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0F8" w:rsidRDefault="007430F8">
      <w:pPr>
        <w:pStyle w:val="big-header"/>
        <w:ind w:left="0" w:right="1134"/>
        <w:outlineLvl w:val="0"/>
        <w:rPr>
          <w:rFonts w:cs="FrankRuehl" w:hint="cs"/>
          <w:sz w:val="32"/>
          <w:rtl/>
        </w:rPr>
      </w:pPr>
      <w:r>
        <w:rPr>
          <w:rFonts w:cs="FrankRuehl"/>
          <w:sz w:val="32"/>
          <w:rtl/>
        </w:rPr>
        <w:t>חוק המים, תשי"ט</w:t>
      </w:r>
      <w:r>
        <w:rPr>
          <w:rFonts w:cs="FrankRuehl" w:hint="cs"/>
          <w:sz w:val="32"/>
          <w:rtl/>
        </w:rPr>
        <w:t>-</w:t>
      </w:r>
      <w:r>
        <w:rPr>
          <w:rFonts w:cs="FrankRuehl"/>
          <w:sz w:val="32"/>
          <w:rtl/>
        </w:rPr>
        <w:t>1959</w:t>
      </w:r>
    </w:p>
    <w:p w:rsidR="009D442C" w:rsidRDefault="009D442C" w:rsidP="009D442C">
      <w:pPr>
        <w:spacing w:line="320" w:lineRule="auto"/>
        <w:rPr>
          <w:rFonts w:hint="cs"/>
          <w:rtl/>
        </w:rPr>
      </w:pPr>
    </w:p>
    <w:p w:rsidR="007B54CD" w:rsidRDefault="007B54CD" w:rsidP="009D442C">
      <w:pPr>
        <w:spacing w:line="320" w:lineRule="auto"/>
        <w:rPr>
          <w:rFonts w:hint="cs"/>
          <w:rtl/>
        </w:rPr>
      </w:pPr>
    </w:p>
    <w:p w:rsidR="009D442C" w:rsidRPr="009D442C" w:rsidRDefault="009D442C" w:rsidP="009D442C">
      <w:pPr>
        <w:spacing w:line="320" w:lineRule="auto"/>
        <w:rPr>
          <w:rFonts w:cs="Miriam"/>
          <w:szCs w:val="22"/>
          <w:rtl/>
        </w:rPr>
      </w:pPr>
      <w:r w:rsidRPr="009D442C">
        <w:rPr>
          <w:rFonts w:cs="Miriam"/>
          <w:szCs w:val="22"/>
          <w:rtl/>
        </w:rPr>
        <w:t>רשויות ומשפט מנהלי</w:t>
      </w:r>
      <w:r w:rsidRPr="009D442C">
        <w:rPr>
          <w:rFonts w:cs="FrankRuehl"/>
          <w:szCs w:val="26"/>
          <w:rtl/>
        </w:rPr>
        <w:t xml:space="preserve"> – תשתיות – מים</w:t>
      </w:r>
    </w:p>
    <w:p w:rsidR="007430F8" w:rsidRDefault="007430F8">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ראשון: מבוא</w:t>
            </w:r>
          </w:p>
        </w:tc>
        <w:tc>
          <w:tcPr>
            <w:tcW w:w="567" w:type="dxa"/>
          </w:tcPr>
          <w:p w:rsidR="008137CD" w:rsidRPr="008137CD" w:rsidRDefault="008137CD" w:rsidP="008137CD">
            <w:pPr>
              <w:rPr>
                <w:rStyle w:val="Hyperlink"/>
                <w:rFonts w:hint="cs"/>
                <w:rtl/>
              </w:rPr>
            </w:pPr>
            <w:hyperlink w:anchor="med0" w:tooltip="פרק ראשון: מבוא"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 </w:t>
            </w:r>
          </w:p>
        </w:tc>
        <w:tc>
          <w:tcPr>
            <w:tcW w:w="5669" w:type="dxa"/>
          </w:tcPr>
          <w:p w:rsidR="008137CD" w:rsidRPr="008137CD" w:rsidRDefault="008137CD" w:rsidP="008137CD">
            <w:pPr>
              <w:rPr>
                <w:rFonts w:cs="Frankruhel" w:hint="cs"/>
                <w:rtl/>
              </w:rPr>
            </w:pPr>
            <w:r>
              <w:rPr>
                <w:rtl/>
              </w:rPr>
              <w:t>מקורות המים ויעודם</w:t>
            </w:r>
          </w:p>
        </w:tc>
        <w:tc>
          <w:tcPr>
            <w:tcW w:w="567" w:type="dxa"/>
          </w:tcPr>
          <w:p w:rsidR="008137CD" w:rsidRPr="008137CD" w:rsidRDefault="008137CD" w:rsidP="008137CD">
            <w:pPr>
              <w:rPr>
                <w:rStyle w:val="Hyperlink"/>
                <w:rFonts w:hint="cs"/>
                <w:rtl/>
              </w:rPr>
            </w:pPr>
            <w:hyperlink w:anchor="Seif188" w:tooltip="מקורות המים ויעוד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Seif188</w:instrText>
            </w:r>
            <w:r>
              <w:rPr>
                <w:rtl/>
              </w:rPr>
              <w:instrText xml:space="preserve"> </w:instrText>
            </w:r>
            <w:r>
              <w:rPr>
                <w:rFonts w:cs="Frankruhel"/>
                <w:rtl/>
              </w:rPr>
              <w:fldChar w:fldCharType="separate"/>
            </w:r>
            <w:r>
              <w:rPr>
                <w:noProof/>
                <w:rtl/>
              </w:rPr>
              <w:t>10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 </w:t>
            </w:r>
          </w:p>
        </w:tc>
        <w:tc>
          <w:tcPr>
            <w:tcW w:w="5669" w:type="dxa"/>
          </w:tcPr>
          <w:p w:rsidR="008137CD" w:rsidRPr="008137CD" w:rsidRDefault="008137CD" w:rsidP="008137CD">
            <w:pPr>
              <w:rPr>
                <w:rFonts w:cs="Frankruhel" w:hint="cs"/>
                <w:rtl/>
              </w:rPr>
            </w:pPr>
            <w:r>
              <w:rPr>
                <w:rtl/>
              </w:rPr>
              <w:t>מקורות המים מה הם</w:t>
            </w:r>
          </w:p>
        </w:tc>
        <w:tc>
          <w:tcPr>
            <w:tcW w:w="567" w:type="dxa"/>
          </w:tcPr>
          <w:p w:rsidR="008137CD" w:rsidRPr="008137CD" w:rsidRDefault="008137CD" w:rsidP="008137CD">
            <w:pPr>
              <w:rPr>
                <w:rStyle w:val="Hyperlink"/>
                <w:rFonts w:hint="cs"/>
                <w:rtl/>
              </w:rPr>
            </w:pPr>
            <w:hyperlink w:anchor="Seif189" w:tooltip="מקורות המים מה ה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Seif189</w:instrText>
            </w:r>
            <w:r>
              <w:rPr>
                <w:rtl/>
              </w:rPr>
              <w:instrText xml:space="preserve"> </w:instrText>
            </w:r>
            <w:r>
              <w:rPr>
                <w:rFonts w:cs="Frankruhel"/>
                <w:rtl/>
              </w:rPr>
              <w:fldChar w:fldCharType="separate"/>
            </w:r>
            <w:r>
              <w:rPr>
                <w:noProof/>
                <w:rtl/>
              </w:rPr>
              <w:t>10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 </w:t>
            </w:r>
          </w:p>
        </w:tc>
        <w:tc>
          <w:tcPr>
            <w:tcW w:w="5669" w:type="dxa"/>
          </w:tcPr>
          <w:p w:rsidR="008137CD" w:rsidRPr="008137CD" w:rsidRDefault="008137CD" w:rsidP="008137CD">
            <w:pPr>
              <w:rPr>
                <w:rFonts w:cs="Frankruhel" w:hint="cs"/>
                <w:rtl/>
              </w:rPr>
            </w:pPr>
            <w:r>
              <w:rPr>
                <w:rtl/>
              </w:rPr>
              <w:t>זכות הפרט למים</w:t>
            </w:r>
          </w:p>
        </w:tc>
        <w:tc>
          <w:tcPr>
            <w:tcW w:w="567" w:type="dxa"/>
          </w:tcPr>
          <w:p w:rsidR="008137CD" w:rsidRPr="008137CD" w:rsidRDefault="008137CD" w:rsidP="008137CD">
            <w:pPr>
              <w:rPr>
                <w:rStyle w:val="Hyperlink"/>
                <w:rFonts w:hint="cs"/>
                <w:rtl/>
              </w:rPr>
            </w:pPr>
            <w:hyperlink w:anchor="Seif1" w:tooltip="זכות הפרט ל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10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 </w:t>
            </w:r>
          </w:p>
        </w:tc>
        <w:tc>
          <w:tcPr>
            <w:tcW w:w="5669" w:type="dxa"/>
          </w:tcPr>
          <w:p w:rsidR="008137CD" w:rsidRPr="008137CD" w:rsidRDefault="008137CD" w:rsidP="008137CD">
            <w:pPr>
              <w:rPr>
                <w:rFonts w:cs="Frankruhel" w:hint="cs"/>
                <w:rtl/>
              </w:rPr>
            </w:pPr>
            <w:r>
              <w:rPr>
                <w:rtl/>
              </w:rPr>
              <w:t>הקשר בין הקרקע והמים</w:t>
            </w:r>
          </w:p>
        </w:tc>
        <w:tc>
          <w:tcPr>
            <w:tcW w:w="567" w:type="dxa"/>
          </w:tcPr>
          <w:p w:rsidR="008137CD" w:rsidRPr="008137CD" w:rsidRDefault="008137CD" w:rsidP="008137CD">
            <w:pPr>
              <w:rPr>
                <w:rStyle w:val="Hyperlink"/>
                <w:rFonts w:hint="cs"/>
                <w:rtl/>
              </w:rPr>
            </w:pPr>
            <w:hyperlink w:anchor="Seif2" w:tooltip="הקשר בין הקרקע ו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10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 </w:t>
            </w:r>
          </w:p>
        </w:tc>
        <w:tc>
          <w:tcPr>
            <w:tcW w:w="5669" w:type="dxa"/>
          </w:tcPr>
          <w:p w:rsidR="008137CD" w:rsidRPr="008137CD" w:rsidRDefault="008137CD" w:rsidP="008137CD">
            <w:pPr>
              <w:rPr>
                <w:rFonts w:cs="Frankruhel" w:hint="cs"/>
                <w:rtl/>
              </w:rPr>
            </w:pPr>
            <w:r>
              <w:rPr>
                <w:rtl/>
              </w:rPr>
              <w:t>אין לדלדל מקור מים</w:t>
            </w:r>
          </w:p>
        </w:tc>
        <w:tc>
          <w:tcPr>
            <w:tcW w:w="567" w:type="dxa"/>
          </w:tcPr>
          <w:p w:rsidR="008137CD" w:rsidRPr="008137CD" w:rsidRDefault="008137CD" w:rsidP="008137CD">
            <w:pPr>
              <w:rPr>
                <w:rStyle w:val="Hyperlink"/>
                <w:rFonts w:hint="cs"/>
                <w:rtl/>
              </w:rPr>
            </w:pPr>
            <w:hyperlink w:anchor="Seif3" w:tooltip="אין לדלדל מקור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10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 </w:t>
            </w:r>
          </w:p>
        </w:tc>
        <w:tc>
          <w:tcPr>
            <w:tcW w:w="5669" w:type="dxa"/>
          </w:tcPr>
          <w:p w:rsidR="008137CD" w:rsidRPr="008137CD" w:rsidRDefault="008137CD" w:rsidP="008137CD">
            <w:pPr>
              <w:rPr>
                <w:rFonts w:cs="Frankruhel" w:hint="cs"/>
                <w:rtl/>
              </w:rPr>
            </w:pPr>
            <w:r>
              <w:rPr>
                <w:rtl/>
              </w:rPr>
              <w:t>צמידות הזכות למטרה</w:t>
            </w:r>
          </w:p>
        </w:tc>
        <w:tc>
          <w:tcPr>
            <w:tcW w:w="567" w:type="dxa"/>
          </w:tcPr>
          <w:p w:rsidR="008137CD" w:rsidRPr="008137CD" w:rsidRDefault="008137CD" w:rsidP="008137CD">
            <w:pPr>
              <w:rPr>
                <w:rStyle w:val="Hyperlink"/>
                <w:rFonts w:hint="cs"/>
                <w:rtl/>
              </w:rPr>
            </w:pPr>
            <w:hyperlink w:anchor="Seif4" w:tooltip="צמידות הזכות למט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10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 </w:t>
            </w:r>
          </w:p>
        </w:tc>
        <w:tc>
          <w:tcPr>
            <w:tcW w:w="5669" w:type="dxa"/>
          </w:tcPr>
          <w:p w:rsidR="008137CD" w:rsidRPr="008137CD" w:rsidRDefault="008137CD" w:rsidP="008137CD">
            <w:pPr>
              <w:rPr>
                <w:rFonts w:cs="Frankruhel" w:hint="cs"/>
                <w:rtl/>
              </w:rPr>
            </w:pPr>
            <w:r>
              <w:rPr>
                <w:rtl/>
              </w:rPr>
              <w:t>תחולה</w:t>
            </w:r>
          </w:p>
        </w:tc>
        <w:tc>
          <w:tcPr>
            <w:tcW w:w="567" w:type="dxa"/>
          </w:tcPr>
          <w:p w:rsidR="008137CD" w:rsidRPr="008137CD" w:rsidRDefault="008137CD" w:rsidP="008137CD">
            <w:pPr>
              <w:rPr>
                <w:rStyle w:val="Hyperlink"/>
                <w:rFonts w:hint="cs"/>
                <w:rtl/>
              </w:rPr>
            </w:pPr>
            <w:hyperlink w:anchor="Seif5" w:tooltip="תחול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11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שני: הסדר השימוש במים</w:t>
            </w:r>
          </w:p>
        </w:tc>
        <w:tc>
          <w:tcPr>
            <w:tcW w:w="567" w:type="dxa"/>
          </w:tcPr>
          <w:p w:rsidR="008137CD" w:rsidRPr="008137CD" w:rsidRDefault="008137CD" w:rsidP="008137CD">
            <w:pPr>
              <w:rPr>
                <w:rStyle w:val="Hyperlink"/>
                <w:rFonts w:hint="cs"/>
                <w:rtl/>
              </w:rPr>
            </w:pPr>
            <w:hyperlink w:anchor="med1" w:tooltip="פרק שני: הסדר השימוש ב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 שמירה על המים</w:t>
            </w:r>
          </w:p>
        </w:tc>
        <w:tc>
          <w:tcPr>
            <w:tcW w:w="567" w:type="dxa"/>
          </w:tcPr>
          <w:p w:rsidR="008137CD" w:rsidRPr="008137CD" w:rsidRDefault="008137CD" w:rsidP="008137CD">
            <w:pPr>
              <w:rPr>
                <w:rStyle w:val="Hyperlink"/>
                <w:rFonts w:hint="cs"/>
                <w:rtl/>
              </w:rPr>
            </w:pPr>
            <w:hyperlink w:anchor="hed20" w:tooltip="סימן א: שמירה על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11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 </w:t>
            </w:r>
          </w:p>
        </w:tc>
        <w:tc>
          <w:tcPr>
            <w:tcW w:w="5669" w:type="dxa"/>
          </w:tcPr>
          <w:p w:rsidR="008137CD" w:rsidRPr="008137CD" w:rsidRDefault="008137CD" w:rsidP="008137CD">
            <w:pPr>
              <w:rPr>
                <w:rFonts w:cs="Frankruhel" w:hint="cs"/>
                <w:rtl/>
              </w:rPr>
            </w:pPr>
            <w:r>
              <w:rPr>
                <w:rtl/>
              </w:rPr>
              <w:t>הגדרות</w:t>
            </w:r>
          </w:p>
        </w:tc>
        <w:tc>
          <w:tcPr>
            <w:tcW w:w="567" w:type="dxa"/>
          </w:tcPr>
          <w:p w:rsidR="008137CD" w:rsidRPr="008137CD" w:rsidRDefault="008137CD" w:rsidP="008137CD">
            <w:pPr>
              <w:rPr>
                <w:rStyle w:val="Hyperlink"/>
                <w:rFonts w:hint="cs"/>
                <w:rtl/>
              </w:rPr>
            </w:pPr>
            <w:hyperlink w:anchor="Seif6" w:tooltip="הגדר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11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 </w:t>
            </w:r>
          </w:p>
        </w:tc>
        <w:tc>
          <w:tcPr>
            <w:tcW w:w="5669" w:type="dxa"/>
          </w:tcPr>
          <w:p w:rsidR="008137CD" w:rsidRPr="008137CD" w:rsidRDefault="008137CD" w:rsidP="008137CD">
            <w:pPr>
              <w:rPr>
                <w:rFonts w:cs="Frankruhel" w:hint="cs"/>
                <w:rtl/>
              </w:rPr>
            </w:pPr>
            <w:r>
              <w:rPr>
                <w:rtl/>
              </w:rPr>
              <w:t>כללים לשמירת המים</w:t>
            </w:r>
          </w:p>
        </w:tc>
        <w:tc>
          <w:tcPr>
            <w:tcW w:w="567" w:type="dxa"/>
          </w:tcPr>
          <w:p w:rsidR="008137CD" w:rsidRPr="008137CD" w:rsidRDefault="008137CD" w:rsidP="008137CD">
            <w:pPr>
              <w:rPr>
                <w:rStyle w:val="Hyperlink"/>
                <w:rFonts w:hint="cs"/>
                <w:rtl/>
              </w:rPr>
            </w:pPr>
            <w:hyperlink w:anchor="Seif7" w:tooltip="כללים לשמירת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9א </w:t>
            </w:r>
          </w:p>
        </w:tc>
        <w:tc>
          <w:tcPr>
            <w:tcW w:w="5669" w:type="dxa"/>
          </w:tcPr>
          <w:p w:rsidR="008137CD" w:rsidRPr="008137CD" w:rsidRDefault="008137CD" w:rsidP="008137CD">
            <w:pPr>
              <w:rPr>
                <w:rFonts w:cs="Frankruhel" w:hint="cs"/>
                <w:rtl/>
              </w:rPr>
            </w:pPr>
            <w:r>
              <w:rPr>
                <w:rtl/>
              </w:rPr>
              <w:t>התקנת אבזרים לחיסכון במים בגופים ציבוריים</w:t>
            </w:r>
          </w:p>
        </w:tc>
        <w:tc>
          <w:tcPr>
            <w:tcW w:w="567" w:type="dxa"/>
          </w:tcPr>
          <w:p w:rsidR="008137CD" w:rsidRPr="008137CD" w:rsidRDefault="008137CD" w:rsidP="008137CD">
            <w:pPr>
              <w:rPr>
                <w:rStyle w:val="Hyperlink"/>
                <w:rFonts w:hint="cs"/>
                <w:rtl/>
              </w:rPr>
            </w:pPr>
            <w:hyperlink w:anchor="Seif219" w:tooltip="התקנת אבזרים לחיסכון במים בגופים ציבור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Seif219</w:instrText>
            </w:r>
            <w:r>
              <w:rPr>
                <w:rtl/>
              </w:rPr>
              <w:instrText xml:space="preserve"> </w:instrText>
            </w:r>
            <w:r>
              <w:rPr>
                <w:rFonts w:cs="Frankruhel"/>
                <w:rtl/>
              </w:rPr>
              <w:fldChar w:fldCharType="separate"/>
            </w:r>
            <w:r>
              <w:rPr>
                <w:noProof/>
                <w:rtl/>
              </w:rPr>
              <w:t>11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 </w:t>
            </w:r>
          </w:p>
        </w:tc>
        <w:tc>
          <w:tcPr>
            <w:tcW w:w="5669" w:type="dxa"/>
          </w:tcPr>
          <w:p w:rsidR="008137CD" w:rsidRPr="008137CD" w:rsidRDefault="008137CD" w:rsidP="008137CD">
            <w:pPr>
              <w:rPr>
                <w:rFonts w:cs="Frankruhel" w:hint="cs"/>
                <w:rtl/>
              </w:rPr>
            </w:pPr>
            <w:r>
              <w:rPr>
                <w:rtl/>
              </w:rPr>
              <w:t>סמכויות מנהל הרשות הממשלתית בשמירה על המים</w:t>
            </w:r>
          </w:p>
        </w:tc>
        <w:tc>
          <w:tcPr>
            <w:tcW w:w="567" w:type="dxa"/>
          </w:tcPr>
          <w:p w:rsidR="008137CD" w:rsidRPr="008137CD" w:rsidRDefault="008137CD" w:rsidP="008137CD">
            <w:pPr>
              <w:rPr>
                <w:rStyle w:val="Hyperlink"/>
                <w:rFonts w:hint="cs"/>
                <w:rtl/>
              </w:rPr>
            </w:pPr>
            <w:hyperlink w:anchor="Seif8" w:tooltip="סמכויות מנהל הרשות הממשלתית בשמירה על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 </w:t>
            </w:r>
          </w:p>
        </w:tc>
        <w:tc>
          <w:tcPr>
            <w:tcW w:w="5669" w:type="dxa"/>
          </w:tcPr>
          <w:p w:rsidR="008137CD" w:rsidRPr="008137CD" w:rsidRDefault="008137CD" w:rsidP="008137CD">
            <w:pPr>
              <w:rPr>
                <w:rFonts w:cs="Frankruhel" w:hint="cs"/>
                <w:rtl/>
              </w:rPr>
            </w:pPr>
            <w:r>
              <w:rPr>
                <w:rtl/>
              </w:rPr>
              <w:t>חיוב בהוצאות</w:t>
            </w:r>
          </w:p>
        </w:tc>
        <w:tc>
          <w:tcPr>
            <w:tcW w:w="567" w:type="dxa"/>
          </w:tcPr>
          <w:p w:rsidR="008137CD" w:rsidRPr="008137CD" w:rsidRDefault="008137CD" w:rsidP="008137CD">
            <w:pPr>
              <w:rPr>
                <w:rStyle w:val="Hyperlink"/>
                <w:rFonts w:hint="cs"/>
                <w:rtl/>
              </w:rPr>
            </w:pPr>
            <w:hyperlink w:anchor="Seif9" w:tooltip="חיוב בהוצא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10"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 </w:t>
            </w:r>
          </w:p>
        </w:tc>
        <w:tc>
          <w:tcPr>
            <w:tcW w:w="5669" w:type="dxa"/>
          </w:tcPr>
          <w:p w:rsidR="008137CD" w:rsidRPr="008137CD" w:rsidRDefault="008137CD" w:rsidP="008137CD">
            <w:pPr>
              <w:rPr>
                <w:rFonts w:cs="Frankruhel" w:hint="cs"/>
                <w:rtl/>
              </w:rPr>
            </w:pPr>
            <w:r>
              <w:rPr>
                <w:rtl/>
              </w:rPr>
              <w:t>שיעורן של רצועות מגן</w:t>
            </w:r>
          </w:p>
        </w:tc>
        <w:tc>
          <w:tcPr>
            <w:tcW w:w="567" w:type="dxa"/>
          </w:tcPr>
          <w:p w:rsidR="008137CD" w:rsidRPr="008137CD" w:rsidRDefault="008137CD" w:rsidP="008137CD">
            <w:pPr>
              <w:rPr>
                <w:rStyle w:val="Hyperlink"/>
                <w:rFonts w:hint="cs"/>
                <w:rtl/>
              </w:rPr>
            </w:pPr>
            <w:hyperlink w:anchor="Seif11" w:tooltip="שיעורן של רצועות מג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 </w:t>
            </w:r>
          </w:p>
        </w:tc>
        <w:tc>
          <w:tcPr>
            <w:tcW w:w="5669" w:type="dxa"/>
          </w:tcPr>
          <w:p w:rsidR="008137CD" w:rsidRPr="008137CD" w:rsidRDefault="008137CD" w:rsidP="008137CD">
            <w:pPr>
              <w:rPr>
                <w:rFonts w:cs="Frankruhel" w:hint="cs"/>
                <w:rtl/>
              </w:rPr>
            </w:pPr>
            <w:r>
              <w:rPr>
                <w:rtl/>
              </w:rPr>
              <w:t>קביעת רצועות מגן</w:t>
            </w:r>
          </w:p>
        </w:tc>
        <w:tc>
          <w:tcPr>
            <w:tcW w:w="567" w:type="dxa"/>
          </w:tcPr>
          <w:p w:rsidR="008137CD" w:rsidRPr="008137CD" w:rsidRDefault="008137CD" w:rsidP="008137CD">
            <w:pPr>
              <w:rPr>
                <w:rStyle w:val="Hyperlink"/>
                <w:rFonts w:hint="cs"/>
                <w:rtl/>
              </w:rPr>
            </w:pPr>
            <w:hyperlink w:anchor="Seif12" w:tooltip="קביעת רצועות מג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16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13"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18 </w:t>
            </w:r>
          </w:p>
        </w:tc>
        <w:tc>
          <w:tcPr>
            <w:tcW w:w="5669" w:type="dxa"/>
          </w:tcPr>
          <w:p w:rsidR="008137CD" w:rsidRPr="008137CD" w:rsidRDefault="008137CD" w:rsidP="008137CD">
            <w:pPr>
              <w:rPr>
                <w:rFonts w:cs="Frankruhel" w:hint="cs"/>
                <w:rtl/>
              </w:rPr>
            </w:pPr>
            <w:r>
              <w:rPr>
                <w:rtl/>
              </w:rPr>
              <w:t>פיצויים</w:t>
            </w:r>
          </w:p>
        </w:tc>
        <w:tc>
          <w:tcPr>
            <w:tcW w:w="567" w:type="dxa"/>
          </w:tcPr>
          <w:p w:rsidR="008137CD" w:rsidRPr="008137CD" w:rsidRDefault="008137CD" w:rsidP="008137CD">
            <w:pPr>
              <w:rPr>
                <w:rStyle w:val="Hyperlink"/>
                <w:rFonts w:hint="cs"/>
                <w:rtl/>
              </w:rPr>
            </w:pPr>
            <w:hyperlink w:anchor="Seif14" w:tooltip="פיצו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18א </w:t>
            </w:r>
          </w:p>
        </w:tc>
        <w:tc>
          <w:tcPr>
            <w:tcW w:w="5669" w:type="dxa"/>
          </w:tcPr>
          <w:p w:rsidR="008137CD" w:rsidRPr="008137CD" w:rsidRDefault="008137CD" w:rsidP="008137CD">
            <w:pPr>
              <w:rPr>
                <w:rFonts w:cs="Frankruhel" w:hint="cs"/>
                <w:rtl/>
              </w:rPr>
            </w:pPr>
            <w:r>
              <w:rPr>
                <w:rtl/>
              </w:rPr>
              <w:t>אירוע פגיעה במים</w:t>
            </w:r>
          </w:p>
        </w:tc>
        <w:tc>
          <w:tcPr>
            <w:tcW w:w="567" w:type="dxa"/>
          </w:tcPr>
          <w:p w:rsidR="008137CD" w:rsidRPr="008137CD" w:rsidRDefault="008137CD" w:rsidP="008137CD">
            <w:pPr>
              <w:rPr>
                <w:rStyle w:val="Hyperlink"/>
                <w:rFonts w:hint="cs"/>
                <w:rtl/>
              </w:rPr>
            </w:pPr>
            <w:hyperlink w:anchor="Seif203" w:tooltip="אירוע פגיעה ב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Seif203</w:instrText>
            </w:r>
            <w:r>
              <w:rPr>
                <w:rtl/>
              </w:rPr>
              <w:instrText xml:space="preserve"> </w:instrText>
            </w:r>
            <w:r>
              <w:rPr>
                <w:rFonts w:cs="Frankruhel"/>
                <w:rtl/>
              </w:rPr>
              <w:fldChar w:fldCharType="separate"/>
            </w:r>
            <w:r>
              <w:rPr>
                <w:noProof/>
                <w:rtl/>
              </w:rPr>
              <w:t>12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19 </w:t>
            </w:r>
          </w:p>
        </w:tc>
        <w:tc>
          <w:tcPr>
            <w:tcW w:w="5669" w:type="dxa"/>
          </w:tcPr>
          <w:p w:rsidR="008137CD" w:rsidRPr="008137CD" w:rsidRDefault="008137CD" w:rsidP="008137CD">
            <w:pPr>
              <w:rPr>
                <w:rFonts w:cs="Frankruhel" w:hint="cs"/>
                <w:rtl/>
              </w:rPr>
            </w:pPr>
            <w:r>
              <w:rPr>
                <w:rtl/>
              </w:rPr>
              <w:t>מקור מים שנתדלדל</w:t>
            </w:r>
          </w:p>
        </w:tc>
        <w:tc>
          <w:tcPr>
            <w:tcW w:w="567" w:type="dxa"/>
          </w:tcPr>
          <w:p w:rsidR="008137CD" w:rsidRPr="008137CD" w:rsidRDefault="008137CD" w:rsidP="008137CD">
            <w:pPr>
              <w:rPr>
                <w:rStyle w:val="Hyperlink"/>
                <w:rFonts w:hint="cs"/>
                <w:rtl/>
              </w:rPr>
            </w:pPr>
            <w:hyperlink w:anchor="Seif15" w:tooltip="מקור מים שנתדלד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 </w:t>
            </w:r>
          </w:p>
        </w:tc>
        <w:tc>
          <w:tcPr>
            <w:tcW w:w="5669" w:type="dxa"/>
          </w:tcPr>
          <w:p w:rsidR="008137CD" w:rsidRPr="008137CD" w:rsidRDefault="008137CD" w:rsidP="008137CD">
            <w:pPr>
              <w:rPr>
                <w:rFonts w:cs="Frankruhel" w:hint="cs"/>
                <w:rtl/>
              </w:rPr>
            </w:pPr>
            <w:r>
              <w:rPr>
                <w:rtl/>
              </w:rPr>
              <w:t>מוביל מים בלתי מנוצל</w:t>
            </w:r>
          </w:p>
        </w:tc>
        <w:tc>
          <w:tcPr>
            <w:tcW w:w="567" w:type="dxa"/>
          </w:tcPr>
          <w:p w:rsidR="008137CD" w:rsidRPr="008137CD" w:rsidRDefault="008137CD" w:rsidP="008137CD">
            <w:pPr>
              <w:rPr>
                <w:rStyle w:val="Hyperlink"/>
                <w:rFonts w:hint="cs"/>
                <w:rtl/>
              </w:rPr>
            </w:pPr>
            <w:hyperlink w:anchor="Seif16" w:tooltip="מוביל מים בלתי מנוצ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א1: מניעת זיהום מים</w:t>
            </w:r>
          </w:p>
        </w:tc>
        <w:tc>
          <w:tcPr>
            <w:tcW w:w="567" w:type="dxa"/>
          </w:tcPr>
          <w:p w:rsidR="008137CD" w:rsidRPr="008137CD" w:rsidRDefault="008137CD" w:rsidP="008137CD">
            <w:pPr>
              <w:rPr>
                <w:rStyle w:val="Hyperlink"/>
                <w:rFonts w:hint="cs"/>
                <w:rtl/>
              </w:rPr>
            </w:pPr>
            <w:hyperlink w:anchor="hed21" w:tooltip="סימן א1: מניעת זיהום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13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20א </w:t>
            </w:r>
          </w:p>
        </w:tc>
        <w:tc>
          <w:tcPr>
            <w:tcW w:w="5669" w:type="dxa"/>
          </w:tcPr>
          <w:p w:rsidR="008137CD" w:rsidRPr="008137CD" w:rsidRDefault="008137CD" w:rsidP="008137CD">
            <w:pPr>
              <w:rPr>
                <w:rFonts w:cs="Frankruhel" w:hint="cs"/>
                <w:rtl/>
              </w:rPr>
            </w:pPr>
            <w:r>
              <w:rPr>
                <w:rtl/>
              </w:rPr>
              <w:t>הגדרות</w:t>
            </w:r>
          </w:p>
        </w:tc>
        <w:tc>
          <w:tcPr>
            <w:tcW w:w="567" w:type="dxa"/>
          </w:tcPr>
          <w:p w:rsidR="008137CD" w:rsidRPr="008137CD" w:rsidRDefault="008137CD" w:rsidP="008137CD">
            <w:pPr>
              <w:rPr>
                <w:rStyle w:val="Hyperlink"/>
                <w:rFonts w:hint="cs"/>
                <w:rtl/>
              </w:rPr>
            </w:pPr>
            <w:hyperlink w:anchor="Seif17" w:tooltip="הגדר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20ב </w:t>
            </w:r>
          </w:p>
        </w:tc>
        <w:tc>
          <w:tcPr>
            <w:tcW w:w="5669" w:type="dxa"/>
          </w:tcPr>
          <w:p w:rsidR="008137CD" w:rsidRPr="008137CD" w:rsidRDefault="008137CD" w:rsidP="008137CD">
            <w:pPr>
              <w:rPr>
                <w:rFonts w:cs="Frankruhel" w:hint="cs"/>
                <w:rtl/>
              </w:rPr>
            </w:pPr>
            <w:r>
              <w:rPr>
                <w:rtl/>
              </w:rPr>
              <w:t>איסור זיהום מים</w:t>
            </w:r>
          </w:p>
        </w:tc>
        <w:tc>
          <w:tcPr>
            <w:tcW w:w="567" w:type="dxa"/>
          </w:tcPr>
          <w:p w:rsidR="008137CD" w:rsidRPr="008137CD" w:rsidRDefault="008137CD" w:rsidP="008137CD">
            <w:pPr>
              <w:rPr>
                <w:rStyle w:val="Hyperlink"/>
                <w:rFonts w:hint="cs"/>
                <w:rtl/>
              </w:rPr>
            </w:pPr>
            <w:hyperlink w:anchor="Seif18" w:tooltip="איסור זיהום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20ג </w:t>
            </w:r>
          </w:p>
        </w:tc>
        <w:tc>
          <w:tcPr>
            <w:tcW w:w="5669" w:type="dxa"/>
          </w:tcPr>
          <w:p w:rsidR="008137CD" w:rsidRPr="008137CD" w:rsidRDefault="008137CD" w:rsidP="008137CD">
            <w:pPr>
              <w:rPr>
                <w:rFonts w:cs="Frankruhel" w:hint="cs"/>
                <w:rtl/>
              </w:rPr>
            </w:pPr>
            <w:r>
              <w:rPr>
                <w:rtl/>
              </w:rPr>
              <w:t>מניעת זיהום מים במיתקני מים</w:t>
            </w:r>
          </w:p>
        </w:tc>
        <w:tc>
          <w:tcPr>
            <w:tcW w:w="567" w:type="dxa"/>
          </w:tcPr>
          <w:p w:rsidR="008137CD" w:rsidRPr="008137CD" w:rsidRDefault="008137CD" w:rsidP="008137CD">
            <w:pPr>
              <w:rPr>
                <w:rStyle w:val="Hyperlink"/>
                <w:rFonts w:hint="cs"/>
                <w:rtl/>
              </w:rPr>
            </w:pPr>
            <w:hyperlink w:anchor="Seif19" w:tooltip="מניעת זיהום מים במיתקנ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20ד </w:t>
            </w:r>
          </w:p>
        </w:tc>
        <w:tc>
          <w:tcPr>
            <w:tcW w:w="5669" w:type="dxa"/>
          </w:tcPr>
          <w:p w:rsidR="008137CD" w:rsidRPr="008137CD" w:rsidRDefault="008137CD" w:rsidP="008137CD">
            <w:pPr>
              <w:rPr>
                <w:rFonts w:cs="Frankruhel" w:hint="cs"/>
                <w:rtl/>
              </w:rPr>
            </w:pPr>
            <w:r>
              <w:rPr>
                <w:rtl/>
              </w:rPr>
              <w:t>תקנות למניעת זיהום מים</w:t>
            </w:r>
          </w:p>
        </w:tc>
        <w:tc>
          <w:tcPr>
            <w:tcW w:w="567" w:type="dxa"/>
          </w:tcPr>
          <w:p w:rsidR="008137CD" w:rsidRPr="008137CD" w:rsidRDefault="008137CD" w:rsidP="008137CD">
            <w:pPr>
              <w:rPr>
                <w:rStyle w:val="Hyperlink"/>
                <w:rFonts w:hint="cs"/>
                <w:rtl/>
              </w:rPr>
            </w:pPr>
            <w:hyperlink w:anchor="Seif20" w:tooltip="תקנות למניעת זיהום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20ה </w:t>
            </w:r>
          </w:p>
        </w:tc>
        <w:tc>
          <w:tcPr>
            <w:tcW w:w="5669" w:type="dxa"/>
          </w:tcPr>
          <w:p w:rsidR="008137CD" w:rsidRPr="008137CD" w:rsidRDefault="008137CD" w:rsidP="008137CD">
            <w:pPr>
              <w:rPr>
                <w:rFonts w:cs="Frankruhel" w:hint="cs"/>
                <w:rtl/>
              </w:rPr>
            </w:pPr>
            <w:r>
              <w:rPr>
                <w:rtl/>
              </w:rPr>
              <w:t>סילוק שפכים מגורם זיהום</w:t>
            </w:r>
          </w:p>
        </w:tc>
        <w:tc>
          <w:tcPr>
            <w:tcW w:w="567" w:type="dxa"/>
          </w:tcPr>
          <w:p w:rsidR="008137CD" w:rsidRPr="008137CD" w:rsidRDefault="008137CD" w:rsidP="008137CD">
            <w:pPr>
              <w:rPr>
                <w:rStyle w:val="Hyperlink"/>
                <w:rFonts w:hint="cs"/>
                <w:rtl/>
              </w:rPr>
            </w:pPr>
            <w:hyperlink w:anchor="Seif21" w:tooltip="סילוק שפכים מגורם זיהו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20ו </w:t>
            </w:r>
          </w:p>
        </w:tc>
        <w:tc>
          <w:tcPr>
            <w:tcW w:w="5669" w:type="dxa"/>
          </w:tcPr>
          <w:p w:rsidR="008137CD" w:rsidRPr="008137CD" w:rsidRDefault="008137CD" w:rsidP="008137CD">
            <w:pPr>
              <w:rPr>
                <w:rFonts w:cs="Frankruhel" w:hint="cs"/>
                <w:rtl/>
              </w:rPr>
            </w:pPr>
            <w:r>
              <w:rPr>
                <w:rtl/>
              </w:rPr>
              <w:t>התנאת תנאים למניעת זיהום מים</w:t>
            </w:r>
          </w:p>
        </w:tc>
        <w:tc>
          <w:tcPr>
            <w:tcW w:w="567" w:type="dxa"/>
          </w:tcPr>
          <w:p w:rsidR="008137CD" w:rsidRPr="008137CD" w:rsidRDefault="008137CD" w:rsidP="008137CD">
            <w:pPr>
              <w:rPr>
                <w:rStyle w:val="Hyperlink"/>
                <w:rFonts w:hint="cs"/>
                <w:rtl/>
              </w:rPr>
            </w:pPr>
            <w:hyperlink w:anchor="Seif22" w:tooltip="התנאת תנאים למניעת זיהום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20ז </w:t>
            </w:r>
          </w:p>
        </w:tc>
        <w:tc>
          <w:tcPr>
            <w:tcW w:w="5669" w:type="dxa"/>
          </w:tcPr>
          <w:p w:rsidR="008137CD" w:rsidRPr="008137CD" w:rsidRDefault="008137CD" w:rsidP="008137CD">
            <w:pPr>
              <w:rPr>
                <w:rFonts w:cs="Frankruhel" w:hint="cs"/>
                <w:rtl/>
              </w:rPr>
            </w:pPr>
            <w:r>
              <w:rPr>
                <w:rtl/>
              </w:rPr>
              <w:t>תיקון המעוות</w:t>
            </w:r>
          </w:p>
        </w:tc>
        <w:tc>
          <w:tcPr>
            <w:tcW w:w="567" w:type="dxa"/>
          </w:tcPr>
          <w:p w:rsidR="008137CD" w:rsidRPr="008137CD" w:rsidRDefault="008137CD" w:rsidP="008137CD">
            <w:pPr>
              <w:rPr>
                <w:rStyle w:val="Hyperlink"/>
                <w:rFonts w:hint="cs"/>
                <w:rtl/>
              </w:rPr>
            </w:pPr>
            <w:hyperlink w:anchor="Seif23" w:tooltip="תיקון המעו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20ח </w:t>
            </w:r>
          </w:p>
        </w:tc>
        <w:tc>
          <w:tcPr>
            <w:tcW w:w="5669" w:type="dxa"/>
          </w:tcPr>
          <w:p w:rsidR="008137CD" w:rsidRPr="008137CD" w:rsidRDefault="008137CD" w:rsidP="008137CD">
            <w:pPr>
              <w:rPr>
                <w:rFonts w:cs="Frankruhel" w:hint="cs"/>
                <w:rtl/>
              </w:rPr>
            </w:pPr>
            <w:r>
              <w:rPr>
                <w:rtl/>
              </w:rPr>
              <w:t>צו הפסקה</w:t>
            </w:r>
          </w:p>
        </w:tc>
        <w:tc>
          <w:tcPr>
            <w:tcW w:w="567" w:type="dxa"/>
          </w:tcPr>
          <w:p w:rsidR="008137CD" w:rsidRPr="008137CD" w:rsidRDefault="008137CD" w:rsidP="008137CD">
            <w:pPr>
              <w:rPr>
                <w:rStyle w:val="Hyperlink"/>
                <w:rFonts w:hint="cs"/>
                <w:rtl/>
              </w:rPr>
            </w:pPr>
            <w:hyperlink w:anchor="Seif24" w:tooltip="צו הפסק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20ט </w:t>
            </w:r>
          </w:p>
        </w:tc>
        <w:tc>
          <w:tcPr>
            <w:tcW w:w="5669" w:type="dxa"/>
          </w:tcPr>
          <w:p w:rsidR="008137CD" w:rsidRPr="008137CD" w:rsidRDefault="008137CD" w:rsidP="008137CD">
            <w:pPr>
              <w:rPr>
                <w:rFonts w:cs="Frankruhel" w:hint="cs"/>
                <w:rtl/>
              </w:rPr>
            </w:pPr>
            <w:r>
              <w:rPr>
                <w:rtl/>
              </w:rPr>
              <w:t>צו הפסקה במקרים מיוחדים</w:t>
            </w:r>
          </w:p>
        </w:tc>
        <w:tc>
          <w:tcPr>
            <w:tcW w:w="567" w:type="dxa"/>
          </w:tcPr>
          <w:p w:rsidR="008137CD" w:rsidRPr="008137CD" w:rsidRDefault="008137CD" w:rsidP="008137CD">
            <w:pPr>
              <w:rPr>
                <w:rStyle w:val="Hyperlink"/>
                <w:rFonts w:hint="cs"/>
                <w:rtl/>
              </w:rPr>
            </w:pPr>
            <w:hyperlink w:anchor="Seif25" w:tooltip="צו הפסקה במקרים מיוחד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 </w:t>
            </w:r>
          </w:p>
        </w:tc>
        <w:tc>
          <w:tcPr>
            <w:tcW w:w="5669" w:type="dxa"/>
          </w:tcPr>
          <w:p w:rsidR="008137CD" w:rsidRPr="008137CD" w:rsidRDefault="008137CD" w:rsidP="008137CD">
            <w:pPr>
              <w:rPr>
                <w:rFonts w:cs="Frankruhel" w:hint="cs"/>
                <w:rtl/>
              </w:rPr>
            </w:pPr>
            <w:r>
              <w:rPr>
                <w:rtl/>
              </w:rPr>
              <w:t>סמכויות חירום</w:t>
            </w:r>
          </w:p>
        </w:tc>
        <w:tc>
          <w:tcPr>
            <w:tcW w:w="567" w:type="dxa"/>
          </w:tcPr>
          <w:p w:rsidR="008137CD" w:rsidRPr="008137CD" w:rsidRDefault="008137CD" w:rsidP="008137CD">
            <w:pPr>
              <w:rPr>
                <w:rStyle w:val="Hyperlink"/>
                <w:rFonts w:hint="cs"/>
                <w:rtl/>
              </w:rPr>
            </w:pPr>
            <w:hyperlink w:anchor="Seif183" w:tooltip="סמכויות חירו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Seif183</w:instrText>
            </w:r>
            <w:r>
              <w:rPr>
                <w:rtl/>
              </w:rPr>
              <w:instrText xml:space="preserve"> </w:instrText>
            </w:r>
            <w:r>
              <w:rPr>
                <w:rFonts w:cs="Frankruhel"/>
                <w:rtl/>
              </w:rPr>
              <w:fldChar w:fldCharType="separate"/>
            </w:r>
            <w:r>
              <w:rPr>
                <w:noProof/>
                <w:rtl/>
              </w:rPr>
              <w:t>15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20יא </w:t>
            </w:r>
          </w:p>
        </w:tc>
        <w:tc>
          <w:tcPr>
            <w:tcW w:w="5669" w:type="dxa"/>
          </w:tcPr>
          <w:p w:rsidR="008137CD" w:rsidRPr="008137CD" w:rsidRDefault="008137CD" w:rsidP="008137CD">
            <w:pPr>
              <w:rPr>
                <w:rFonts w:cs="Frankruhel" w:hint="cs"/>
                <w:rtl/>
              </w:rPr>
            </w:pPr>
            <w:r>
              <w:rPr>
                <w:rtl/>
              </w:rPr>
              <w:t>צו הרשאה</w:t>
            </w:r>
          </w:p>
        </w:tc>
        <w:tc>
          <w:tcPr>
            <w:tcW w:w="567" w:type="dxa"/>
          </w:tcPr>
          <w:p w:rsidR="008137CD" w:rsidRPr="008137CD" w:rsidRDefault="008137CD" w:rsidP="008137CD">
            <w:pPr>
              <w:rPr>
                <w:rStyle w:val="Hyperlink"/>
                <w:rFonts w:hint="cs"/>
                <w:rtl/>
              </w:rPr>
            </w:pPr>
            <w:hyperlink w:anchor="Seif184" w:tooltip="צו הרשא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Seif184</w:instrText>
            </w:r>
            <w:r>
              <w:rPr>
                <w:rtl/>
              </w:rPr>
              <w:instrText xml:space="preserve"> </w:instrText>
            </w:r>
            <w:r>
              <w:rPr>
                <w:rFonts w:cs="Frankruhel"/>
                <w:rtl/>
              </w:rPr>
              <w:fldChar w:fldCharType="separate"/>
            </w:r>
            <w:r>
              <w:rPr>
                <w:noProof/>
                <w:rtl/>
              </w:rPr>
              <w:t>15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20יב </w:t>
            </w:r>
          </w:p>
        </w:tc>
        <w:tc>
          <w:tcPr>
            <w:tcW w:w="5669" w:type="dxa"/>
          </w:tcPr>
          <w:p w:rsidR="008137CD" w:rsidRPr="008137CD" w:rsidRDefault="008137CD" w:rsidP="008137CD">
            <w:pPr>
              <w:rPr>
                <w:rFonts w:cs="Frankruhel" w:hint="cs"/>
                <w:rtl/>
              </w:rPr>
            </w:pPr>
            <w:r>
              <w:rPr>
                <w:rtl/>
              </w:rPr>
              <w:t>הענקת סמכויות</w:t>
            </w:r>
          </w:p>
        </w:tc>
        <w:tc>
          <w:tcPr>
            <w:tcW w:w="567" w:type="dxa"/>
          </w:tcPr>
          <w:p w:rsidR="008137CD" w:rsidRPr="008137CD" w:rsidRDefault="008137CD" w:rsidP="008137CD">
            <w:pPr>
              <w:rPr>
                <w:rStyle w:val="Hyperlink"/>
                <w:rFonts w:hint="cs"/>
                <w:rtl/>
              </w:rPr>
            </w:pPr>
            <w:hyperlink w:anchor="Seif185" w:tooltip="הענקת סמכו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Seif185</w:instrText>
            </w:r>
            <w:r>
              <w:rPr>
                <w:rtl/>
              </w:rPr>
              <w:instrText xml:space="preserve"> </w:instrText>
            </w:r>
            <w:r>
              <w:rPr>
                <w:rFonts w:cs="Frankruhel"/>
                <w:rtl/>
              </w:rPr>
              <w:fldChar w:fldCharType="separate"/>
            </w:r>
            <w:r>
              <w:rPr>
                <w:noProof/>
                <w:rtl/>
              </w:rPr>
              <w:t>15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20יג </w:t>
            </w:r>
          </w:p>
        </w:tc>
        <w:tc>
          <w:tcPr>
            <w:tcW w:w="5669" w:type="dxa"/>
          </w:tcPr>
          <w:p w:rsidR="008137CD" w:rsidRPr="008137CD" w:rsidRDefault="008137CD" w:rsidP="008137CD">
            <w:pPr>
              <w:rPr>
                <w:rFonts w:cs="Frankruhel" w:hint="cs"/>
                <w:rtl/>
              </w:rPr>
            </w:pPr>
            <w:r>
              <w:rPr>
                <w:rtl/>
              </w:rPr>
              <w:t>הוראות בדבר איכות מים</w:t>
            </w:r>
          </w:p>
        </w:tc>
        <w:tc>
          <w:tcPr>
            <w:tcW w:w="567" w:type="dxa"/>
          </w:tcPr>
          <w:p w:rsidR="008137CD" w:rsidRPr="008137CD" w:rsidRDefault="008137CD" w:rsidP="008137CD">
            <w:pPr>
              <w:rPr>
                <w:rStyle w:val="Hyperlink"/>
                <w:rFonts w:hint="cs"/>
                <w:rtl/>
              </w:rPr>
            </w:pPr>
            <w:hyperlink w:anchor="Seif186" w:tooltip="הוראות בדבר איכו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Seif186</w:instrText>
            </w:r>
            <w:r>
              <w:rPr>
                <w:rtl/>
              </w:rPr>
              <w:instrText xml:space="preserve"> </w:instrText>
            </w:r>
            <w:r>
              <w:rPr>
                <w:rFonts w:cs="Frankruhel"/>
                <w:rtl/>
              </w:rPr>
              <w:fldChar w:fldCharType="separate"/>
            </w:r>
            <w:r>
              <w:rPr>
                <w:noProof/>
                <w:rtl/>
              </w:rPr>
              <w:t>16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20יד </w:t>
            </w:r>
          </w:p>
        </w:tc>
        <w:tc>
          <w:tcPr>
            <w:tcW w:w="5669" w:type="dxa"/>
          </w:tcPr>
          <w:p w:rsidR="008137CD" w:rsidRPr="008137CD" w:rsidRDefault="008137CD" w:rsidP="008137CD">
            <w:pPr>
              <w:rPr>
                <w:rFonts w:cs="Frankruhel" w:hint="cs"/>
                <w:rtl/>
              </w:rPr>
            </w:pPr>
            <w:r>
              <w:rPr>
                <w:rtl/>
              </w:rPr>
              <w:t>שמירת חובות</w:t>
            </w:r>
          </w:p>
        </w:tc>
        <w:tc>
          <w:tcPr>
            <w:tcW w:w="567" w:type="dxa"/>
          </w:tcPr>
          <w:p w:rsidR="008137CD" w:rsidRPr="008137CD" w:rsidRDefault="008137CD" w:rsidP="008137CD">
            <w:pPr>
              <w:rPr>
                <w:rStyle w:val="Hyperlink"/>
                <w:rFonts w:hint="cs"/>
                <w:rtl/>
              </w:rPr>
            </w:pPr>
            <w:hyperlink w:anchor="Seif187" w:tooltip="שמירת חוב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Seif187</w:instrText>
            </w:r>
            <w:r>
              <w:rPr>
                <w:rtl/>
              </w:rPr>
              <w:instrText xml:space="preserve"> </w:instrText>
            </w:r>
            <w:r>
              <w:rPr>
                <w:rFonts w:cs="Frankruhel"/>
                <w:rtl/>
              </w:rPr>
              <w:fldChar w:fldCharType="separate"/>
            </w:r>
            <w:r>
              <w:rPr>
                <w:noProof/>
                <w:rtl/>
              </w:rPr>
              <w:t>16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20טו </w:t>
            </w:r>
          </w:p>
        </w:tc>
        <w:tc>
          <w:tcPr>
            <w:tcW w:w="5669" w:type="dxa"/>
          </w:tcPr>
          <w:p w:rsidR="008137CD" w:rsidRPr="008137CD" w:rsidRDefault="008137CD" w:rsidP="008137CD">
            <w:pPr>
              <w:rPr>
                <w:rFonts w:cs="Frankruhel" w:hint="cs"/>
                <w:rtl/>
              </w:rPr>
            </w:pPr>
            <w:r>
              <w:rPr>
                <w:rtl/>
              </w:rPr>
              <w:t>צווים כלליים ומיוחדים</w:t>
            </w:r>
          </w:p>
        </w:tc>
        <w:tc>
          <w:tcPr>
            <w:tcW w:w="567" w:type="dxa"/>
          </w:tcPr>
          <w:p w:rsidR="008137CD" w:rsidRPr="008137CD" w:rsidRDefault="008137CD" w:rsidP="008137CD">
            <w:pPr>
              <w:rPr>
                <w:rStyle w:val="Hyperlink"/>
                <w:rFonts w:hint="cs"/>
                <w:rtl/>
              </w:rPr>
            </w:pPr>
            <w:hyperlink w:anchor="Seif26" w:tooltip="צווים כלליים ומיוחד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lastRenderedPageBreak/>
              <w:t xml:space="preserve">סעיף 20טז </w:t>
            </w:r>
          </w:p>
        </w:tc>
        <w:tc>
          <w:tcPr>
            <w:tcW w:w="5669" w:type="dxa"/>
          </w:tcPr>
          <w:p w:rsidR="008137CD" w:rsidRPr="008137CD" w:rsidRDefault="008137CD" w:rsidP="008137CD">
            <w:pPr>
              <w:rPr>
                <w:rFonts w:cs="Frankruhel" w:hint="cs"/>
                <w:rtl/>
              </w:rPr>
            </w:pPr>
            <w:r>
              <w:rPr>
                <w:rtl/>
              </w:rPr>
              <w:t>שטח תחולה</w:t>
            </w:r>
          </w:p>
        </w:tc>
        <w:tc>
          <w:tcPr>
            <w:tcW w:w="567" w:type="dxa"/>
          </w:tcPr>
          <w:p w:rsidR="008137CD" w:rsidRPr="008137CD" w:rsidRDefault="008137CD" w:rsidP="008137CD">
            <w:pPr>
              <w:rPr>
                <w:rStyle w:val="Hyperlink"/>
                <w:rFonts w:hint="cs"/>
                <w:rtl/>
              </w:rPr>
            </w:pPr>
            <w:hyperlink w:anchor="Seif27" w:tooltip="שטח תחול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20יז </w:t>
            </w:r>
          </w:p>
        </w:tc>
        <w:tc>
          <w:tcPr>
            <w:tcW w:w="5669" w:type="dxa"/>
          </w:tcPr>
          <w:p w:rsidR="008137CD" w:rsidRPr="008137CD" w:rsidRDefault="008137CD" w:rsidP="008137CD">
            <w:pPr>
              <w:rPr>
                <w:rFonts w:cs="Frankruhel" w:hint="cs"/>
                <w:rtl/>
              </w:rPr>
            </w:pPr>
            <w:r>
              <w:rPr>
                <w:rtl/>
              </w:rPr>
              <w:t>פעולות הנוגעות למי שתיה</w:t>
            </w:r>
          </w:p>
        </w:tc>
        <w:tc>
          <w:tcPr>
            <w:tcW w:w="567" w:type="dxa"/>
          </w:tcPr>
          <w:p w:rsidR="008137CD" w:rsidRPr="008137CD" w:rsidRDefault="008137CD" w:rsidP="008137CD">
            <w:pPr>
              <w:rPr>
                <w:rStyle w:val="Hyperlink"/>
                <w:rFonts w:hint="cs"/>
                <w:rtl/>
              </w:rPr>
            </w:pPr>
            <w:hyperlink w:anchor="Seif28" w:tooltip="פעולות הנוגעות למי שתי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20יח </w:t>
            </w:r>
          </w:p>
        </w:tc>
        <w:tc>
          <w:tcPr>
            <w:tcW w:w="5669" w:type="dxa"/>
          </w:tcPr>
          <w:p w:rsidR="008137CD" w:rsidRPr="008137CD" w:rsidRDefault="008137CD" w:rsidP="008137CD">
            <w:pPr>
              <w:rPr>
                <w:rFonts w:cs="Frankruhel" w:hint="cs"/>
                <w:rtl/>
              </w:rPr>
            </w:pPr>
            <w:r>
              <w:rPr>
                <w:rtl/>
              </w:rPr>
              <w:t>זכות ערר</w:t>
            </w:r>
          </w:p>
        </w:tc>
        <w:tc>
          <w:tcPr>
            <w:tcW w:w="567" w:type="dxa"/>
          </w:tcPr>
          <w:p w:rsidR="008137CD" w:rsidRPr="008137CD" w:rsidRDefault="008137CD" w:rsidP="008137CD">
            <w:pPr>
              <w:rPr>
                <w:rStyle w:val="Hyperlink"/>
                <w:rFonts w:hint="cs"/>
                <w:rtl/>
              </w:rPr>
            </w:pPr>
            <w:hyperlink w:anchor="Seif29" w:tooltip="זכות 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20יט </w:t>
            </w:r>
          </w:p>
        </w:tc>
        <w:tc>
          <w:tcPr>
            <w:tcW w:w="5669" w:type="dxa"/>
          </w:tcPr>
          <w:p w:rsidR="008137CD" w:rsidRPr="008137CD" w:rsidRDefault="008137CD" w:rsidP="008137CD">
            <w:pPr>
              <w:rPr>
                <w:rFonts w:cs="Frankruhel" w:hint="cs"/>
                <w:rtl/>
              </w:rPr>
            </w:pPr>
            <w:r>
              <w:rPr>
                <w:rtl/>
              </w:rPr>
              <w:t>תקופת מעבר</w:t>
            </w:r>
          </w:p>
        </w:tc>
        <w:tc>
          <w:tcPr>
            <w:tcW w:w="567" w:type="dxa"/>
          </w:tcPr>
          <w:p w:rsidR="008137CD" w:rsidRPr="008137CD" w:rsidRDefault="008137CD" w:rsidP="008137CD">
            <w:pPr>
              <w:rPr>
                <w:rStyle w:val="Hyperlink"/>
                <w:rFonts w:hint="cs"/>
                <w:rtl/>
              </w:rPr>
            </w:pPr>
            <w:hyperlink w:anchor="Seif30" w:tooltip="תקופת מעב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20כ </w:t>
            </w:r>
          </w:p>
        </w:tc>
        <w:tc>
          <w:tcPr>
            <w:tcW w:w="5669" w:type="dxa"/>
          </w:tcPr>
          <w:p w:rsidR="008137CD" w:rsidRPr="008137CD" w:rsidRDefault="008137CD" w:rsidP="008137CD">
            <w:pPr>
              <w:rPr>
                <w:rFonts w:cs="Frankruhel" w:hint="cs"/>
                <w:rtl/>
              </w:rPr>
            </w:pPr>
            <w:r>
              <w:rPr>
                <w:rtl/>
              </w:rPr>
              <w:t>חובת דיווח</w:t>
            </w:r>
          </w:p>
        </w:tc>
        <w:tc>
          <w:tcPr>
            <w:tcW w:w="567" w:type="dxa"/>
          </w:tcPr>
          <w:p w:rsidR="008137CD" w:rsidRPr="008137CD" w:rsidRDefault="008137CD" w:rsidP="008137CD">
            <w:pPr>
              <w:rPr>
                <w:rStyle w:val="Hyperlink"/>
                <w:rFonts w:hint="cs"/>
                <w:rtl/>
              </w:rPr>
            </w:pPr>
            <w:hyperlink w:anchor="Seif31" w:tooltip="חובת דיווח"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20כא </w:t>
            </w:r>
          </w:p>
        </w:tc>
        <w:tc>
          <w:tcPr>
            <w:tcW w:w="5669" w:type="dxa"/>
          </w:tcPr>
          <w:p w:rsidR="008137CD" w:rsidRPr="008137CD" w:rsidRDefault="008137CD" w:rsidP="008137CD">
            <w:pPr>
              <w:rPr>
                <w:rFonts w:cs="Frankruhel" w:hint="cs"/>
                <w:rtl/>
              </w:rPr>
            </w:pPr>
            <w:r>
              <w:rPr>
                <w:rtl/>
              </w:rPr>
              <w:t>עונשין לענין סימן  א1</w:t>
            </w:r>
          </w:p>
        </w:tc>
        <w:tc>
          <w:tcPr>
            <w:tcW w:w="567" w:type="dxa"/>
          </w:tcPr>
          <w:p w:rsidR="008137CD" w:rsidRPr="008137CD" w:rsidRDefault="008137CD" w:rsidP="008137CD">
            <w:pPr>
              <w:rPr>
                <w:rStyle w:val="Hyperlink"/>
                <w:rFonts w:hint="cs"/>
                <w:rtl/>
              </w:rPr>
            </w:pPr>
            <w:hyperlink w:anchor="Seif182" w:tooltip="עונשין לענין סימן  א1"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Seif182</w:instrText>
            </w:r>
            <w:r>
              <w:rPr>
                <w:rtl/>
              </w:rPr>
              <w:instrText xml:space="preserve"> </w:instrText>
            </w:r>
            <w:r>
              <w:rPr>
                <w:rFonts w:cs="Frankruhel"/>
                <w:rtl/>
              </w:rPr>
              <w:fldChar w:fldCharType="separate"/>
            </w:r>
            <w:r>
              <w:rPr>
                <w:noProof/>
                <w:rtl/>
              </w:rPr>
              <w:t>17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20כב </w:t>
            </w:r>
          </w:p>
        </w:tc>
        <w:tc>
          <w:tcPr>
            <w:tcW w:w="5669" w:type="dxa"/>
          </w:tcPr>
          <w:p w:rsidR="008137CD" w:rsidRPr="008137CD" w:rsidRDefault="008137CD" w:rsidP="008137CD">
            <w:pPr>
              <w:rPr>
                <w:rFonts w:cs="Frankruhel" w:hint="cs"/>
                <w:rtl/>
              </w:rPr>
            </w:pPr>
            <w:r>
              <w:rPr>
                <w:rtl/>
              </w:rPr>
              <w:t>אחריות נושאי משרה בתאגיד</w:t>
            </w:r>
          </w:p>
        </w:tc>
        <w:tc>
          <w:tcPr>
            <w:tcW w:w="567" w:type="dxa"/>
          </w:tcPr>
          <w:p w:rsidR="008137CD" w:rsidRPr="008137CD" w:rsidRDefault="008137CD" w:rsidP="008137CD">
            <w:pPr>
              <w:rPr>
                <w:rStyle w:val="Hyperlink"/>
                <w:rFonts w:hint="cs"/>
                <w:rtl/>
              </w:rPr>
            </w:pPr>
            <w:hyperlink w:anchor="Seif32" w:tooltip="אחריות נושאי משרה בתאגיד"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20כג </w:t>
            </w:r>
          </w:p>
        </w:tc>
        <w:tc>
          <w:tcPr>
            <w:tcW w:w="5669" w:type="dxa"/>
          </w:tcPr>
          <w:p w:rsidR="008137CD" w:rsidRPr="008137CD" w:rsidRDefault="008137CD" w:rsidP="008137CD">
            <w:pPr>
              <w:rPr>
                <w:rFonts w:cs="Frankruhel" w:hint="cs"/>
                <w:rtl/>
              </w:rPr>
            </w:pPr>
            <w:r>
              <w:rPr>
                <w:rtl/>
              </w:rPr>
              <w:t>סמכויות בית משפט</w:t>
            </w:r>
          </w:p>
        </w:tc>
        <w:tc>
          <w:tcPr>
            <w:tcW w:w="567" w:type="dxa"/>
          </w:tcPr>
          <w:p w:rsidR="008137CD" w:rsidRPr="008137CD" w:rsidRDefault="008137CD" w:rsidP="008137CD">
            <w:pPr>
              <w:rPr>
                <w:rStyle w:val="Hyperlink"/>
                <w:rFonts w:hint="cs"/>
                <w:rtl/>
              </w:rPr>
            </w:pPr>
            <w:hyperlink w:anchor="Seif33" w:tooltip="סמכויות בית משפט"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20כד </w:t>
            </w:r>
          </w:p>
        </w:tc>
        <w:tc>
          <w:tcPr>
            <w:tcW w:w="5669" w:type="dxa"/>
          </w:tcPr>
          <w:p w:rsidR="008137CD" w:rsidRPr="008137CD" w:rsidRDefault="008137CD" w:rsidP="008137CD">
            <w:pPr>
              <w:rPr>
                <w:rFonts w:cs="Frankruhel" w:hint="cs"/>
                <w:rtl/>
              </w:rPr>
            </w:pPr>
            <w:r>
              <w:rPr>
                <w:rtl/>
              </w:rPr>
              <w:t>חיוב בהוצאות ובניקוי</w:t>
            </w:r>
          </w:p>
        </w:tc>
        <w:tc>
          <w:tcPr>
            <w:tcW w:w="567" w:type="dxa"/>
          </w:tcPr>
          <w:p w:rsidR="008137CD" w:rsidRPr="008137CD" w:rsidRDefault="008137CD" w:rsidP="008137CD">
            <w:pPr>
              <w:rPr>
                <w:rStyle w:val="Hyperlink"/>
                <w:rFonts w:hint="cs"/>
                <w:rtl/>
              </w:rPr>
            </w:pPr>
            <w:hyperlink w:anchor="Seif34" w:tooltip="חיוב בהוצאות ובניקוי"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20כה </w:t>
            </w:r>
          </w:p>
        </w:tc>
        <w:tc>
          <w:tcPr>
            <w:tcW w:w="5669" w:type="dxa"/>
          </w:tcPr>
          <w:p w:rsidR="008137CD" w:rsidRPr="008137CD" w:rsidRDefault="008137CD" w:rsidP="008137CD">
            <w:pPr>
              <w:rPr>
                <w:rFonts w:cs="Frankruhel" w:hint="cs"/>
                <w:rtl/>
              </w:rPr>
            </w:pPr>
            <w:r>
              <w:rPr>
                <w:rtl/>
              </w:rPr>
              <w:t>קובלנה</w:t>
            </w:r>
          </w:p>
        </w:tc>
        <w:tc>
          <w:tcPr>
            <w:tcW w:w="567" w:type="dxa"/>
          </w:tcPr>
          <w:p w:rsidR="008137CD" w:rsidRPr="008137CD" w:rsidRDefault="008137CD" w:rsidP="008137CD">
            <w:pPr>
              <w:rPr>
                <w:rStyle w:val="Hyperlink"/>
                <w:rFonts w:hint="cs"/>
                <w:rtl/>
              </w:rPr>
            </w:pPr>
            <w:hyperlink w:anchor="Seif35" w:tooltip="קובלנ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20כו </w:t>
            </w:r>
          </w:p>
        </w:tc>
        <w:tc>
          <w:tcPr>
            <w:tcW w:w="5669" w:type="dxa"/>
          </w:tcPr>
          <w:p w:rsidR="008137CD" w:rsidRPr="008137CD" w:rsidRDefault="008137CD" w:rsidP="008137CD">
            <w:pPr>
              <w:rPr>
                <w:rFonts w:cs="Frankruhel" w:hint="cs"/>
                <w:rtl/>
              </w:rPr>
            </w:pPr>
            <w:r>
              <w:rPr>
                <w:rtl/>
              </w:rPr>
              <w:t>דין המדינה</w:t>
            </w:r>
          </w:p>
        </w:tc>
        <w:tc>
          <w:tcPr>
            <w:tcW w:w="567" w:type="dxa"/>
          </w:tcPr>
          <w:p w:rsidR="008137CD" w:rsidRPr="008137CD" w:rsidRDefault="008137CD" w:rsidP="008137CD">
            <w:pPr>
              <w:rPr>
                <w:rStyle w:val="Hyperlink"/>
                <w:rFonts w:hint="cs"/>
                <w:rtl/>
              </w:rPr>
            </w:pPr>
            <w:hyperlink w:anchor="Seif36" w:tooltip="דין המדינ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ב': כללים לשימוש במים</w:t>
            </w:r>
          </w:p>
        </w:tc>
        <w:tc>
          <w:tcPr>
            <w:tcW w:w="567" w:type="dxa"/>
          </w:tcPr>
          <w:p w:rsidR="008137CD" w:rsidRPr="008137CD" w:rsidRDefault="008137CD" w:rsidP="008137CD">
            <w:pPr>
              <w:rPr>
                <w:rStyle w:val="Hyperlink"/>
                <w:rFonts w:hint="cs"/>
                <w:rtl/>
              </w:rPr>
            </w:pPr>
            <w:hyperlink w:anchor="hed22" w:tooltip="סימן ב: כללים לשימוש ב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18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21 </w:t>
            </w:r>
          </w:p>
        </w:tc>
        <w:tc>
          <w:tcPr>
            <w:tcW w:w="5669" w:type="dxa"/>
          </w:tcPr>
          <w:p w:rsidR="008137CD" w:rsidRPr="008137CD" w:rsidRDefault="008137CD" w:rsidP="008137CD">
            <w:pPr>
              <w:rPr>
                <w:rFonts w:cs="Frankruhel" w:hint="cs"/>
                <w:rtl/>
              </w:rPr>
            </w:pPr>
            <w:r>
              <w:rPr>
                <w:rtl/>
              </w:rPr>
              <w:t>קביעת כללים</w:t>
            </w:r>
          </w:p>
        </w:tc>
        <w:tc>
          <w:tcPr>
            <w:tcW w:w="567" w:type="dxa"/>
          </w:tcPr>
          <w:p w:rsidR="008137CD" w:rsidRPr="008137CD" w:rsidRDefault="008137CD" w:rsidP="008137CD">
            <w:pPr>
              <w:rPr>
                <w:rStyle w:val="Hyperlink"/>
                <w:rFonts w:hint="cs"/>
                <w:rtl/>
              </w:rPr>
            </w:pPr>
            <w:hyperlink w:anchor="Seif37" w:tooltip="קביעת כלל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22 </w:t>
            </w:r>
          </w:p>
        </w:tc>
        <w:tc>
          <w:tcPr>
            <w:tcW w:w="5669" w:type="dxa"/>
          </w:tcPr>
          <w:p w:rsidR="008137CD" w:rsidRPr="008137CD" w:rsidRDefault="008137CD" w:rsidP="008137CD">
            <w:pPr>
              <w:rPr>
                <w:rFonts w:cs="Frankruhel" w:hint="cs"/>
                <w:rtl/>
              </w:rPr>
            </w:pPr>
            <w:r>
              <w:rPr>
                <w:rtl/>
              </w:rPr>
              <w:t>מי שנפגעה זכותו על ידי הכללים</w:t>
            </w:r>
          </w:p>
        </w:tc>
        <w:tc>
          <w:tcPr>
            <w:tcW w:w="567" w:type="dxa"/>
          </w:tcPr>
          <w:p w:rsidR="008137CD" w:rsidRPr="008137CD" w:rsidRDefault="008137CD" w:rsidP="008137CD">
            <w:pPr>
              <w:rPr>
                <w:rStyle w:val="Hyperlink"/>
                <w:rFonts w:hint="cs"/>
                <w:rtl/>
              </w:rPr>
            </w:pPr>
            <w:hyperlink w:anchor="Seif38" w:tooltip="מי שנפגעה זכותו על ידי הכלל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22א </w:t>
            </w:r>
          </w:p>
        </w:tc>
        <w:tc>
          <w:tcPr>
            <w:tcW w:w="5669" w:type="dxa"/>
          </w:tcPr>
          <w:p w:rsidR="008137CD" w:rsidRPr="008137CD" w:rsidRDefault="008137CD" w:rsidP="008137CD">
            <w:pPr>
              <w:rPr>
                <w:rFonts w:cs="Frankruhel" w:hint="cs"/>
                <w:rtl/>
              </w:rPr>
            </w:pPr>
            <w:r>
              <w:rPr>
                <w:rtl/>
              </w:rPr>
              <w:t>רשיון הקמה</w:t>
            </w:r>
          </w:p>
        </w:tc>
        <w:tc>
          <w:tcPr>
            <w:tcW w:w="567" w:type="dxa"/>
          </w:tcPr>
          <w:p w:rsidR="008137CD" w:rsidRPr="008137CD" w:rsidRDefault="008137CD" w:rsidP="008137CD">
            <w:pPr>
              <w:rPr>
                <w:rStyle w:val="Hyperlink"/>
                <w:rFonts w:hint="cs"/>
                <w:rtl/>
              </w:rPr>
            </w:pPr>
            <w:hyperlink w:anchor="Seif39" w:tooltip="רשיון הקמ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ג': פיקוח על הפקה והספקה של מים</w:t>
            </w:r>
          </w:p>
        </w:tc>
        <w:tc>
          <w:tcPr>
            <w:tcW w:w="567" w:type="dxa"/>
          </w:tcPr>
          <w:p w:rsidR="008137CD" w:rsidRPr="008137CD" w:rsidRDefault="008137CD" w:rsidP="008137CD">
            <w:pPr>
              <w:rPr>
                <w:rStyle w:val="Hyperlink"/>
                <w:rFonts w:hint="cs"/>
                <w:rtl/>
              </w:rPr>
            </w:pPr>
            <w:hyperlink w:anchor="hed23" w:tooltip="סימן ג: פיקוח על הפקה והספקה של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23 </w:t>
            </w:r>
          </w:p>
        </w:tc>
        <w:tc>
          <w:tcPr>
            <w:tcW w:w="5669" w:type="dxa"/>
          </w:tcPr>
          <w:p w:rsidR="008137CD" w:rsidRPr="008137CD" w:rsidRDefault="008137CD" w:rsidP="008137CD">
            <w:pPr>
              <w:rPr>
                <w:rFonts w:cs="Frankruhel" w:hint="cs"/>
                <w:rtl/>
              </w:rPr>
            </w:pPr>
            <w:r>
              <w:rPr>
                <w:rtl/>
              </w:rPr>
              <w:t>רשיון הפקה או הספקה</w:t>
            </w:r>
          </w:p>
        </w:tc>
        <w:tc>
          <w:tcPr>
            <w:tcW w:w="567" w:type="dxa"/>
          </w:tcPr>
          <w:p w:rsidR="008137CD" w:rsidRPr="008137CD" w:rsidRDefault="008137CD" w:rsidP="008137CD">
            <w:pPr>
              <w:rPr>
                <w:rStyle w:val="Hyperlink"/>
                <w:rFonts w:hint="cs"/>
                <w:rtl/>
              </w:rPr>
            </w:pPr>
            <w:hyperlink w:anchor="Seif40" w:tooltip="רשיון הפקה או הספק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24 </w:t>
            </w:r>
          </w:p>
        </w:tc>
        <w:tc>
          <w:tcPr>
            <w:tcW w:w="5669" w:type="dxa"/>
          </w:tcPr>
          <w:p w:rsidR="008137CD" w:rsidRPr="008137CD" w:rsidRDefault="008137CD" w:rsidP="008137CD">
            <w:pPr>
              <w:rPr>
                <w:rFonts w:cs="Frankruhel" w:hint="cs"/>
                <w:rtl/>
              </w:rPr>
            </w:pPr>
            <w:r>
              <w:rPr>
                <w:rtl/>
              </w:rPr>
              <w:t>פרטי הרשיון</w:t>
            </w:r>
          </w:p>
        </w:tc>
        <w:tc>
          <w:tcPr>
            <w:tcW w:w="567" w:type="dxa"/>
          </w:tcPr>
          <w:p w:rsidR="008137CD" w:rsidRPr="008137CD" w:rsidRDefault="008137CD" w:rsidP="008137CD">
            <w:pPr>
              <w:rPr>
                <w:rStyle w:val="Hyperlink"/>
                <w:rFonts w:hint="cs"/>
                <w:rtl/>
              </w:rPr>
            </w:pPr>
            <w:hyperlink w:anchor="Seif41" w:tooltip="פרטי הרשי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25 </w:t>
            </w:r>
          </w:p>
        </w:tc>
        <w:tc>
          <w:tcPr>
            <w:tcW w:w="5669" w:type="dxa"/>
          </w:tcPr>
          <w:p w:rsidR="008137CD" w:rsidRPr="008137CD" w:rsidRDefault="008137CD" w:rsidP="008137CD">
            <w:pPr>
              <w:rPr>
                <w:rFonts w:cs="Frankruhel" w:hint="cs"/>
                <w:rtl/>
              </w:rPr>
            </w:pPr>
            <w:r>
              <w:rPr>
                <w:rtl/>
              </w:rPr>
              <w:t>תנאים ברשיון</w:t>
            </w:r>
          </w:p>
        </w:tc>
        <w:tc>
          <w:tcPr>
            <w:tcW w:w="567" w:type="dxa"/>
          </w:tcPr>
          <w:p w:rsidR="008137CD" w:rsidRPr="008137CD" w:rsidRDefault="008137CD" w:rsidP="008137CD">
            <w:pPr>
              <w:rPr>
                <w:rStyle w:val="Hyperlink"/>
                <w:rFonts w:hint="cs"/>
                <w:rtl/>
              </w:rPr>
            </w:pPr>
            <w:hyperlink w:anchor="Seif42" w:tooltip="תנאים ברשי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25א </w:t>
            </w:r>
          </w:p>
        </w:tc>
        <w:tc>
          <w:tcPr>
            <w:tcW w:w="5669" w:type="dxa"/>
          </w:tcPr>
          <w:p w:rsidR="008137CD" w:rsidRPr="008137CD" w:rsidRDefault="008137CD" w:rsidP="008137CD">
            <w:pPr>
              <w:rPr>
                <w:rFonts w:cs="Frankruhel" w:hint="cs"/>
                <w:rtl/>
              </w:rPr>
            </w:pPr>
            <w:r>
              <w:rPr>
                <w:rtl/>
              </w:rPr>
              <w:t>אמות מידה להקצאת מים לחקלאות</w:t>
            </w:r>
          </w:p>
        </w:tc>
        <w:tc>
          <w:tcPr>
            <w:tcW w:w="567" w:type="dxa"/>
          </w:tcPr>
          <w:p w:rsidR="008137CD" w:rsidRPr="008137CD" w:rsidRDefault="008137CD" w:rsidP="008137CD">
            <w:pPr>
              <w:rPr>
                <w:rStyle w:val="Hyperlink"/>
                <w:rFonts w:hint="cs"/>
                <w:rtl/>
              </w:rPr>
            </w:pPr>
            <w:hyperlink w:anchor="Seif204" w:tooltip="אמות מידה להקצאת מים לחקלא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Seif204</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26 </w:t>
            </w:r>
          </w:p>
        </w:tc>
        <w:tc>
          <w:tcPr>
            <w:tcW w:w="5669" w:type="dxa"/>
          </w:tcPr>
          <w:p w:rsidR="008137CD" w:rsidRPr="008137CD" w:rsidRDefault="008137CD" w:rsidP="008137CD">
            <w:pPr>
              <w:rPr>
                <w:rFonts w:cs="Frankruhel" w:hint="cs"/>
                <w:rtl/>
              </w:rPr>
            </w:pPr>
            <w:r>
              <w:rPr>
                <w:rtl/>
              </w:rPr>
              <w:t>הספקת מים קיימת</w:t>
            </w:r>
          </w:p>
        </w:tc>
        <w:tc>
          <w:tcPr>
            <w:tcW w:w="567" w:type="dxa"/>
          </w:tcPr>
          <w:p w:rsidR="008137CD" w:rsidRPr="008137CD" w:rsidRDefault="008137CD" w:rsidP="008137CD">
            <w:pPr>
              <w:rPr>
                <w:rStyle w:val="Hyperlink"/>
                <w:rFonts w:hint="cs"/>
                <w:rtl/>
              </w:rPr>
            </w:pPr>
            <w:hyperlink w:anchor="Seif43" w:tooltip="הספקת מים קיימ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27 </w:t>
            </w:r>
          </w:p>
        </w:tc>
        <w:tc>
          <w:tcPr>
            <w:tcW w:w="5669" w:type="dxa"/>
          </w:tcPr>
          <w:p w:rsidR="008137CD" w:rsidRPr="008137CD" w:rsidRDefault="008137CD" w:rsidP="008137CD">
            <w:pPr>
              <w:rPr>
                <w:rFonts w:cs="Frankruhel" w:hint="cs"/>
                <w:rtl/>
              </w:rPr>
            </w:pPr>
            <w:r>
              <w:rPr>
                <w:rtl/>
              </w:rPr>
              <w:t>רישום רשיונות</w:t>
            </w:r>
          </w:p>
        </w:tc>
        <w:tc>
          <w:tcPr>
            <w:tcW w:w="567" w:type="dxa"/>
          </w:tcPr>
          <w:p w:rsidR="008137CD" w:rsidRPr="008137CD" w:rsidRDefault="008137CD" w:rsidP="008137CD">
            <w:pPr>
              <w:rPr>
                <w:rStyle w:val="Hyperlink"/>
                <w:rFonts w:hint="cs"/>
                <w:rtl/>
              </w:rPr>
            </w:pPr>
            <w:hyperlink w:anchor="Seif44" w:tooltip="רישום רשיונ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28 </w:t>
            </w:r>
          </w:p>
        </w:tc>
        <w:tc>
          <w:tcPr>
            <w:tcW w:w="5669" w:type="dxa"/>
          </w:tcPr>
          <w:p w:rsidR="008137CD" w:rsidRPr="008137CD" w:rsidRDefault="008137CD" w:rsidP="008137CD">
            <w:pPr>
              <w:rPr>
                <w:rFonts w:cs="Frankruhel" w:hint="cs"/>
                <w:rtl/>
              </w:rPr>
            </w:pPr>
            <w:r>
              <w:rPr>
                <w:rtl/>
              </w:rPr>
              <w:t>מגבלות על העברת רישיון ועל העברת שליטה או אמצעי שליטה בבעל רישיון</w:t>
            </w:r>
          </w:p>
        </w:tc>
        <w:tc>
          <w:tcPr>
            <w:tcW w:w="567" w:type="dxa"/>
          </w:tcPr>
          <w:p w:rsidR="008137CD" w:rsidRPr="008137CD" w:rsidRDefault="008137CD" w:rsidP="008137CD">
            <w:pPr>
              <w:rPr>
                <w:rStyle w:val="Hyperlink"/>
                <w:rFonts w:hint="cs"/>
                <w:rtl/>
              </w:rPr>
            </w:pPr>
            <w:hyperlink w:anchor="Seif45" w:tooltip="מגבלות על העברת רישיון ועל העברת שליטה או אמצעי שליטה בבעל רישי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29 </w:t>
            </w:r>
          </w:p>
        </w:tc>
        <w:tc>
          <w:tcPr>
            <w:tcW w:w="5669" w:type="dxa"/>
          </w:tcPr>
          <w:p w:rsidR="008137CD" w:rsidRPr="008137CD" w:rsidRDefault="008137CD" w:rsidP="008137CD">
            <w:pPr>
              <w:rPr>
                <w:rFonts w:cs="Frankruhel" w:hint="cs"/>
                <w:rtl/>
              </w:rPr>
            </w:pPr>
            <w:r>
              <w:rPr>
                <w:rtl/>
              </w:rPr>
              <w:t>רשיון הפקה באזור קיצוב</w:t>
            </w:r>
          </w:p>
        </w:tc>
        <w:tc>
          <w:tcPr>
            <w:tcW w:w="567" w:type="dxa"/>
          </w:tcPr>
          <w:p w:rsidR="008137CD" w:rsidRPr="008137CD" w:rsidRDefault="008137CD" w:rsidP="008137CD">
            <w:pPr>
              <w:rPr>
                <w:rStyle w:val="Hyperlink"/>
                <w:rFonts w:hint="cs"/>
                <w:rtl/>
              </w:rPr>
            </w:pPr>
            <w:hyperlink w:anchor="Seif46" w:tooltip="רשיון הפקה באזור קיצ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30 </w:t>
            </w:r>
          </w:p>
        </w:tc>
        <w:tc>
          <w:tcPr>
            <w:tcW w:w="5669" w:type="dxa"/>
          </w:tcPr>
          <w:p w:rsidR="008137CD" w:rsidRPr="008137CD" w:rsidRDefault="008137CD" w:rsidP="008137CD">
            <w:pPr>
              <w:rPr>
                <w:rFonts w:cs="Frankruhel" w:hint="cs"/>
                <w:rtl/>
              </w:rPr>
            </w:pPr>
            <w:r>
              <w:rPr>
                <w:rtl/>
              </w:rPr>
              <w:t>ביטולו ושינויו של רשיון הפקה</w:t>
            </w:r>
          </w:p>
        </w:tc>
        <w:tc>
          <w:tcPr>
            <w:tcW w:w="567" w:type="dxa"/>
          </w:tcPr>
          <w:p w:rsidR="008137CD" w:rsidRPr="008137CD" w:rsidRDefault="008137CD" w:rsidP="008137CD">
            <w:pPr>
              <w:rPr>
                <w:rStyle w:val="Hyperlink"/>
                <w:rFonts w:hint="cs"/>
                <w:rtl/>
              </w:rPr>
            </w:pPr>
            <w:hyperlink w:anchor="Seif47" w:tooltip="ביטולו ושינויו של רשיון הפק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31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48"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32 </w:t>
            </w:r>
          </w:p>
        </w:tc>
        <w:tc>
          <w:tcPr>
            <w:tcW w:w="5669" w:type="dxa"/>
          </w:tcPr>
          <w:p w:rsidR="008137CD" w:rsidRPr="008137CD" w:rsidRDefault="008137CD" w:rsidP="008137CD">
            <w:pPr>
              <w:rPr>
                <w:rFonts w:cs="Frankruhel" w:hint="cs"/>
                <w:rtl/>
              </w:rPr>
            </w:pPr>
            <w:r>
              <w:rPr>
                <w:rtl/>
              </w:rPr>
              <w:t>השהיית ביטול רשיון</w:t>
            </w:r>
          </w:p>
        </w:tc>
        <w:tc>
          <w:tcPr>
            <w:tcW w:w="567" w:type="dxa"/>
          </w:tcPr>
          <w:p w:rsidR="008137CD" w:rsidRPr="008137CD" w:rsidRDefault="008137CD" w:rsidP="008137CD">
            <w:pPr>
              <w:rPr>
                <w:rStyle w:val="Hyperlink"/>
                <w:rFonts w:hint="cs"/>
                <w:rtl/>
              </w:rPr>
            </w:pPr>
            <w:hyperlink w:anchor="Seif49" w:tooltip="השהיית ביטול רשי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33 </w:t>
            </w:r>
          </w:p>
        </w:tc>
        <w:tc>
          <w:tcPr>
            <w:tcW w:w="5669" w:type="dxa"/>
          </w:tcPr>
          <w:p w:rsidR="008137CD" w:rsidRPr="008137CD" w:rsidRDefault="008137CD" w:rsidP="008137CD">
            <w:pPr>
              <w:rPr>
                <w:rFonts w:cs="Frankruhel" w:hint="cs"/>
                <w:rtl/>
              </w:rPr>
            </w:pPr>
            <w:r>
              <w:rPr>
                <w:rtl/>
              </w:rPr>
              <w:t>המשך הספקה לאחר ביטול רשיון הפקה</w:t>
            </w:r>
          </w:p>
        </w:tc>
        <w:tc>
          <w:tcPr>
            <w:tcW w:w="567" w:type="dxa"/>
          </w:tcPr>
          <w:p w:rsidR="008137CD" w:rsidRPr="008137CD" w:rsidRDefault="008137CD" w:rsidP="008137CD">
            <w:pPr>
              <w:rPr>
                <w:rStyle w:val="Hyperlink"/>
                <w:rFonts w:hint="cs"/>
                <w:rtl/>
              </w:rPr>
            </w:pPr>
            <w:hyperlink w:anchor="Seif50" w:tooltip="המשך הספקה לאחר ביטול רשיון הפק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33א </w:t>
            </w:r>
          </w:p>
        </w:tc>
        <w:tc>
          <w:tcPr>
            <w:tcW w:w="5669" w:type="dxa"/>
          </w:tcPr>
          <w:p w:rsidR="008137CD" w:rsidRPr="008137CD" w:rsidRDefault="008137CD" w:rsidP="008137CD">
            <w:pPr>
              <w:rPr>
                <w:rFonts w:cs="Frankruhel" w:hint="cs"/>
                <w:rtl/>
              </w:rPr>
            </w:pPr>
            <w:r>
              <w:rPr>
                <w:rtl/>
              </w:rPr>
              <w:t>חובת דיווח ותשלום של בעל רישיון לרשות המים הארצית</w:t>
            </w:r>
          </w:p>
        </w:tc>
        <w:tc>
          <w:tcPr>
            <w:tcW w:w="567" w:type="dxa"/>
          </w:tcPr>
          <w:p w:rsidR="008137CD" w:rsidRPr="008137CD" w:rsidRDefault="008137CD" w:rsidP="008137CD">
            <w:pPr>
              <w:rPr>
                <w:rStyle w:val="Hyperlink"/>
                <w:rFonts w:hint="cs"/>
                <w:rtl/>
              </w:rPr>
            </w:pPr>
            <w:hyperlink w:anchor="Seif220" w:tooltip="חובת דיווח ותשלום של בעל רישיון לרשות המים הארצ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Seif220</w:instrText>
            </w:r>
            <w:r>
              <w:rPr>
                <w:rtl/>
              </w:rPr>
              <w:instrText xml:space="preserve"> </w:instrText>
            </w:r>
            <w:r>
              <w:rPr>
                <w:rFonts w:cs="Frankruhel"/>
                <w:rtl/>
              </w:rPr>
              <w:fldChar w:fldCharType="separate"/>
            </w:r>
            <w:r>
              <w:rPr>
                <w:noProof/>
                <w:rtl/>
              </w:rPr>
              <w:t>20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34 </w:t>
            </w:r>
          </w:p>
        </w:tc>
        <w:tc>
          <w:tcPr>
            <w:tcW w:w="5669" w:type="dxa"/>
          </w:tcPr>
          <w:p w:rsidR="008137CD" w:rsidRPr="008137CD" w:rsidRDefault="008137CD" w:rsidP="008137CD">
            <w:pPr>
              <w:rPr>
                <w:rFonts w:cs="Frankruhel" w:hint="cs"/>
                <w:rtl/>
              </w:rPr>
            </w:pPr>
            <w:r>
              <w:rPr>
                <w:rtl/>
              </w:rPr>
              <w:t>חייב לספק מים</w:t>
            </w:r>
          </w:p>
        </w:tc>
        <w:tc>
          <w:tcPr>
            <w:tcW w:w="567" w:type="dxa"/>
          </w:tcPr>
          <w:p w:rsidR="008137CD" w:rsidRPr="008137CD" w:rsidRDefault="008137CD" w:rsidP="008137CD">
            <w:pPr>
              <w:rPr>
                <w:rStyle w:val="Hyperlink"/>
                <w:rFonts w:hint="cs"/>
                <w:rtl/>
              </w:rPr>
            </w:pPr>
            <w:hyperlink w:anchor="Seif51" w:tooltip="חייב לספק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35 </w:t>
            </w:r>
          </w:p>
        </w:tc>
        <w:tc>
          <w:tcPr>
            <w:tcW w:w="5669" w:type="dxa"/>
          </w:tcPr>
          <w:p w:rsidR="008137CD" w:rsidRPr="008137CD" w:rsidRDefault="008137CD" w:rsidP="008137CD">
            <w:pPr>
              <w:rPr>
                <w:rFonts w:cs="Frankruhel" w:hint="cs"/>
                <w:rtl/>
              </w:rPr>
            </w:pPr>
            <w:r>
              <w:rPr>
                <w:rtl/>
              </w:rPr>
              <w:t>המשך הספקת מים במקרים מיוחדים</w:t>
            </w:r>
          </w:p>
        </w:tc>
        <w:tc>
          <w:tcPr>
            <w:tcW w:w="567" w:type="dxa"/>
          </w:tcPr>
          <w:p w:rsidR="008137CD" w:rsidRPr="008137CD" w:rsidRDefault="008137CD" w:rsidP="008137CD">
            <w:pPr>
              <w:rPr>
                <w:rStyle w:val="Hyperlink"/>
                <w:rFonts w:hint="cs"/>
                <w:rtl/>
              </w:rPr>
            </w:pPr>
            <w:hyperlink w:anchor="Seif52" w:tooltip="המשך הספקת מים במקרים מיוחד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35א </w:t>
            </w:r>
          </w:p>
        </w:tc>
        <w:tc>
          <w:tcPr>
            <w:tcW w:w="5669" w:type="dxa"/>
          </w:tcPr>
          <w:p w:rsidR="008137CD" w:rsidRPr="008137CD" w:rsidRDefault="008137CD" w:rsidP="008137CD">
            <w:pPr>
              <w:rPr>
                <w:rFonts w:cs="Frankruhel" w:hint="cs"/>
                <w:rtl/>
              </w:rPr>
            </w:pPr>
            <w:r>
              <w:rPr>
                <w:rtl/>
              </w:rPr>
              <w:t>חובת רכישת מים ומתן שירותי תשתית</w:t>
            </w:r>
          </w:p>
        </w:tc>
        <w:tc>
          <w:tcPr>
            <w:tcW w:w="567" w:type="dxa"/>
          </w:tcPr>
          <w:p w:rsidR="008137CD" w:rsidRPr="008137CD" w:rsidRDefault="008137CD" w:rsidP="008137CD">
            <w:pPr>
              <w:rPr>
                <w:rStyle w:val="Hyperlink"/>
                <w:rFonts w:hint="cs"/>
                <w:rtl/>
              </w:rPr>
            </w:pPr>
            <w:hyperlink w:anchor="Seif53" w:tooltip="חובת רכישת מים ומתן שירותי תש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ד': אזורי קיצוב</w:t>
            </w:r>
          </w:p>
        </w:tc>
        <w:tc>
          <w:tcPr>
            <w:tcW w:w="567" w:type="dxa"/>
          </w:tcPr>
          <w:p w:rsidR="008137CD" w:rsidRPr="008137CD" w:rsidRDefault="008137CD" w:rsidP="008137CD">
            <w:pPr>
              <w:rPr>
                <w:rStyle w:val="Hyperlink"/>
                <w:rFonts w:hint="cs"/>
                <w:rtl/>
              </w:rPr>
            </w:pPr>
            <w:hyperlink w:anchor="hed24" w:tooltip="סימן ד: אזורי קיצ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36 </w:t>
            </w:r>
          </w:p>
        </w:tc>
        <w:tc>
          <w:tcPr>
            <w:tcW w:w="5669" w:type="dxa"/>
          </w:tcPr>
          <w:p w:rsidR="008137CD" w:rsidRPr="008137CD" w:rsidRDefault="008137CD" w:rsidP="008137CD">
            <w:pPr>
              <w:rPr>
                <w:rFonts w:cs="Frankruhel" w:hint="cs"/>
                <w:rtl/>
              </w:rPr>
            </w:pPr>
            <w:r>
              <w:rPr>
                <w:rtl/>
              </w:rPr>
              <w:t>הכרזה על אזור קיצוב</w:t>
            </w:r>
          </w:p>
        </w:tc>
        <w:tc>
          <w:tcPr>
            <w:tcW w:w="567" w:type="dxa"/>
          </w:tcPr>
          <w:p w:rsidR="008137CD" w:rsidRPr="008137CD" w:rsidRDefault="008137CD" w:rsidP="008137CD">
            <w:pPr>
              <w:rPr>
                <w:rStyle w:val="Hyperlink"/>
                <w:rFonts w:hint="cs"/>
                <w:rtl/>
              </w:rPr>
            </w:pPr>
            <w:hyperlink w:anchor="Seif54" w:tooltip="הכרזה על אזור קיצ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37 </w:t>
            </w:r>
          </w:p>
        </w:tc>
        <w:tc>
          <w:tcPr>
            <w:tcW w:w="5669" w:type="dxa"/>
          </w:tcPr>
          <w:p w:rsidR="008137CD" w:rsidRPr="008137CD" w:rsidRDefault="008137CD" w:rsidP="008137CD">
            <w:pPr>
              <w:rPr>
                <w:rFonts w:cs="Frankruhel" w:hint="cs"/>
                <w:rtl/>
              </w:rPr>
            </w:pPr>
            <w:r>
              <w:rPr>
                <w:rtl/>
              </w:rPr>
              <w:t>סמכות להסדיר שימוש במים באזור קיצוב</w:t>
            </w:r>
          </w:p>
        </w:tc>
        <w:tc>
          <w:tcPr>
            <w:tcW w:w="567" w:type="dxa"/>
          </w:tcPr>
          <w:p w:rsidR="008137CD" w:rsidRPr="008137CD" w:rsidRDefault="008137CD" w:rsidP="008137CD">
            <w:pPr>
              <w:rPr>
                <w:rStyle w:val="Hyperlink"/>
                <w:rFonts w:hint="cs"/>
                <w:rtl/>
              </w:rPr>
            </w:pPr>
            <w:hyperlink w:anchor="Seif55" w:tooltip="סמכות להסדיר שימוש במים באזור קיצ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38 </w:t>
            </w:r>
          </w:p>
        </w:tc>
        <w:tc>
          <w:tcPr>
            <w:tcW w:w="5669" w:type="dxa"/>
          </w:tcPr>
          <w:p w:rsidR="008137CD" w:rsidRPr="008137CD" w:rsidRDefault="008137CD" w:rsidP="008137CD">
            <w:pPr>
              <w:rPr>
                <w:rFonts w:cs="Frankruhel" w:hint="cs"/>
                <w:rtl/>
              </w:rPr>
            </w:pPr>
            <w:r>
              <w:rPr>
                <w:rtl/>
              </w:rPr>
              <w:t>פרסום הצעת הסדר</w:t>
            </w:r>
          </w:p>
        </w:tc>
        <w:tc>
          <w:tcPr>
            <w:tcW w:w="567" w:type="dxa"/>
          </w:tcPr>
          <w:p w:rsidR="008137CD" w:rsidRPr="008137CD" w:rsidRDefault="008137CD" w:rsidP="008137CD">
            <w:pPr>
              <w:rPr>
                <w:rStyle w:val="Hyperlink"/>
                <w:rFonts w:hint="cs"/>
                <w:rtl/>
              </w:rPr>
            </w:pPr>
            <w:hyperlink w:anchor="Seif56" w:tooltip="פרסום הצעת הסד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39 </w:t>
            </w:r>
          </w:p>
        </w:tc>
        <w:tc>
          <w:tcPr>
            <w:tcW w:w="5669" w:type="dxa"/>
          </w:tcPr>
          <w:p w:rsidR="008137CD" w:rsidRPr="008137CD" w:rsidRDefault="008137CD" w:rsidP="008137CD">
            <w:pPr>
              <w:rPr>
                <w:rFonts w:cs="Frankruhel" w:hint="cs"/>
                <w:rtl/>
              </w:rPr>
            </w:pPr>
            <w:r>
              <w:rPr>
                <w:rtl/>
              </w:rPr>
              <w:t>התנגדות להצעת הסדר</w:t>
            </w:r>
          </w:p>
        </w:tc>
        <w:tc>
          <w:tcPr>
            <w:tcW w:w="567" w:type="dxa"/>
          </w:tcPr>
          <w:p w:rsidR="008137CD" w:rsidRPr="008137CD" w:rsidRDefault="008137CD" w:rsidP="008137CD">
            <w:pPr>
              <w:rPr>
                <w:rStyle w:val="Hyperlink"/>
                <w:rFonts w:hint="cs"/>
                <w:rtl/>
              </w:rPr>
            </w:pPr>
            <w:hyperlink w:anchor="Seif57" w:tooltip="התנגדות להצעת הסד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40 </w:t>
            </w:r>
          </w:p>
        </w:tc>
        <w:tc>
          <w:tcPr>
            <w:tcW w:w="5669" w:type="dxa"/>
          </w:tcPr>
          <w:p w:rsidR="008137CD" w:rsidRPr="008137CD" w:rsidRDefault="008137CD" w:rsidP="008137CD">
            <w:pPr>
              <w:rPr>
                <w:rFonts w:cs="Frankruhel" w:hint="cs"/>
                <w:rtl/>
              </w:rPr>
            </w:pPr>
            <w:r>
              <w:rPr>
                <w:rtl/>
              </w:rPr>
              <w:t>החלטה על הסדר</w:t>
            </w:r>
          </w:p>
        </w:tc>
        <w:tc>
          <w:tcPr>
            <w:tcW w:w="567" w:type="dxa"/>
          </w:tcPr>
          <w:p w:rsidR="008137CD" w:rsidRPr="008137CD" w:rsidRDefault="008137CD" w:rsidP="008137CD">
            <w:pPr>
              <w:rPr>
                <w:rStyle w:val="Hyperlink"/>
                <w:rFonts w:hint="cs"/>
                <w:rtl/>
              </w:rPr>
            </w:pPr>
            <w:hyperlink w:anchor="Seif58" w:tooltip="החלטה על הסד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41 </w:t>
            </w:r>
          </w:p>
        </w:tc>
        <w:tc>
          <w:tcPr>
            <w:tcW w:w="5669" w:type="dxa"/>
          </w:tcPr>
          <w:p w:rsidR="008137CD" w:rsidRPr="008137CD" w:rsidRDefault="008137CD" w:rsidP="008137CD">
            <w:pPr>
              <w:rPr>
                <w:rFonts w:cs="Frankruhel" w:hint="cs"/>
                <w:rtl/>
              </w:rPr>
            </w:pPr>
            <w:r>
              <w:rPr>
                <w:rtl/>
              </w:rPr>
              <w:t>שינוי הסדר</w:t>
            </w:r>
          </w:p>
        </w:tc>
        <w:tc>
          <w:tcPr>
            <w:tcW w:w="567" w:type="dxa"/>
          </w:tcPr>
          <w:p w:rsidR="008137CD" w:rsidRPr="008137CD" w:rsidRDefault="008137CD" w:rsidP="008137CD">
            <w:pPr>
              <w:rPr>
                <w:rStyle w:val="Hyperlink"/>
                <w:rFonts w:hint="cs"/>
                <w:rtl/>
              </w:rPr>
            </w:pPr>
            <w:hyperlink w:anchor="Seif59" w:tooltip="שינוי הסד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42 </w:t>
            </w:r>
          </w:p>
        </w:tc>
        <w:tc>
          <w:tcPr>
            <w:tcW w:w="5669" w:type="dxa"/>
          </w:tcPr>
          <w:p w:rsidR="008137CD" w:rsidRPr="008137CD" w:rsidRDefault="008137CD" w:rsidP="008137CD">
            <w:pPr>
              <w:rPr>
                <w:rFonts w:cs="Frankruhel" w:hint="cs"/>
                <w:rtl/>
              </w:rPr>
            </w:pPr>
            <w:r>
              <w:rPr>
                <w:rtl/>
              </w:rPr>
              <w:t>סמכויות מנהל הרשות הממשלתית באזור קיצוב</w:t>
            </w:r>
          </w:p>
        </w:tc>
        <w:tc>
          <w:tcPr>
            <w:tcW w:w="567" w:type="dxa"/>
          </w:tcPr>
          <w:p w:rsidR="008137CD" w:rsidRPr="008137CD" w:rsidRDefault="008137CD" w:rsidP="008137CD">
            <w:pPr>
              <w:rPr>
                <w:rStyle w:val="Hyperlink"/>
                <w:rFonts w:hint="cs"/>
                <w:rtl/>
              </w:rPr>
            </w:pPr>
            <w:hyperlink w:anchor="Seif60" w:tooltip="סמכויות מנהל הרשות הממשלתית באזור קיצ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43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61"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 </w:t>
            </w:r>
          </w:p>
        </w:tc>
        <w:tc>
          <w:tcPr>
            <w:tcW w:w="5669" w:type="dxa"/>
          </w:tcPr>
          <w:p w:rsidR="008137CD" w:rsidRPr="008137CD" w:rsidRDefault="008137CD" w:rsidP="008137CD">
            <w:pPr>
              <w:rPr>
                <w:rFonts w:cs="Frankruhel" w:hint="cs"/>
                <w:rtl/>
              </w:rPr>
            </w:pPr>
            <w:r>
              <w:rPr>
                <w:rtl/>
              </w:rPr>
              <w:t>פיצויים עקב קיצוב</w:t>
            </w:r>
          </w:p>
        </w:tc>
        <w:tc>
          <w:tcPr>
            <w:tcW w:w="567" w:type="dxa"/>
          </w:tcPr>
          <w:p w:rsidR="008137CD" w:rsidRPr="008137CD" w:rsidRDefault="008137CD" w:rsidP="008137CD">
            <w:pPr>
              <w:rPr>
                <w:rStyle w:val="Hyperlink"/>
                <w:rFonts w:hint="cs"/>
                <w:rtl/>
              </w:rPr>
            </w:pPr>
            <w:hyperlink w:anchor="Seif62" w:tooltip="פיצויים עקב קיצ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ה': החדרת מים</w:t>
            </w:r>
          </w:p>
        </w:tc>
        <w:tc>
          <w:tcPr>
            <w:tcW w:w="567" w:type="dxa"/>
          </w:tcPr>
          <w:p w:rsidR="008137CD" w:rsidRPr="008137CD" w:rsidRDefault="008137CD" w:rsidP="008137CD">
            <w:pPr>
              <w:rPr>
                <w:rStyle w:val="Hyperlink"/>
                <w:rFonts w:hint="cs"/>
                <w:rtl/>
              </w:rPr>
            </w:pPr>
            <w:hyperlink w:anchor="hed25" w:tooltip="סימן ה: החדר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23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44א </w:t>
            </w:r>
          </w:p>
        </w:tc>
        <w:tc>
          <w:tcPr>
            <w:tcW w:w="5669" w:type="dxa"/>
          </w:tcPr>
          <w:p w:rsidR="008137CD" w:rsidRPr="008137CD" w:rsidRDefault="008137CD" w:rsidP="008137CD">
            <w:pPr>
              <w:rPr>
                <w:rFonts w:cs="Frankruhel" w:hint="cs"/>
                <w:rtl/>
              </w:rPr>
            </w:pPr>
            <w:r>
              <w:rPr>
                <w:rtl/>
              </w:rPr>
              <w:t>הגדרה</w:t>
            </w:r>
          </w:p>
        </w:tc>
        <w:tc>
          <w:tcPr>
            <w:tcW w:w="567" w:type="dxa"/>
          </w:tcPr>
          <w:p w:rsidR="008137CD" w:rsidRPr="008137CD" w:rsidRDefault="008137CD" w:rsidP="008137CD">
            <w:pPr>
              <w:rPr>
                <w:rStyle w:val="Hyperlink"/>
                <w:rFonts w:hint="cs"/>
                <w:rtl/>
              </w:rPr>
            </w:pPr>
            <w:hyperlink w:anchor="Seif63" w:tooltip="הג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23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44ב </w:t>
            </w:r>
          </w:p>
        </w:tc>
        <w:tc>
          <w:tcPr>
            <w:tcW w:w="5669" w:type="dxa"/>
          </w:tcPr>
          <w:p w:rsidR="008137CD" w:rsidRPr="008137CD" w:rsidRDefault="008137CD" w:rsidP="008137CD">
            <w:pPr>
              <w:rPr>
                <w:rFonts w:cs="Frankruhel" w:hint="cs"/>
                <w:rtl/>
              </w:rPr>
            </w:pPr>
            <w:r>
              <w:rPr>
                <w:rtl/>
              </w:rPr>
              <w:t>איסור על החדרת מים שלא ברשות</w:t>
            </w:r>
          </w:p>
        </w:tc>
        <w:tc>
          <w:tcPr>
            <w:tcW w:w="567" w:type="dxa"/>
          </w:tcPr>
          <w:p w:rsidR="008137CD" w:rsidRPr="008137CD" w:rsidRDefault="008137CD" w:rsidP="008137CD">
            <w:pPr>
              <w:rPr>
                <w:rStyle w:val="Hyperlink"/>
                <w:rFonts w:hint="cs"/>
                <w:rtl/>
              </w:rPr>
            </w:pPr>
            <w:hyperlink w:anchor="Seif64" w:tooltip="איסור על החדרת מים שלא ברש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23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44ג </w:t>
            </w:r>
          </w:p>
        </w:tc>
        <w:tc>
          <w:tcPr>
            <w:tcW w:w="5669" w:type="dxa"/>
          </w:tcPr>
          <w:p w:rsidR="008137CD" w:rsidRPr="008137CD" w:rsidRDefault="008137CD" w:rsidP="008137CD">
            <w:pPr>
              <w:rPr>
                <w:rFonts w:cs="Frankruhel" w:hint="cs"/>
                <w:rtl/>
              </w:rPr>
            </w:pPr>
            <w:r>
              <w:rPr>
                <w:rtl/>
              </w:rPr>
              <w:t>מטרות ההחדרה</w:t>
            </w:r>
          </w:p>
        </w:tc>
        <w:tc>
          <w:tcPr>
            <w:tcW w:w="567" w:type="dxa"/>
          </w:tcPr>
          <w:p w:rsidR="008137CD" w:rsidRPr="008137CD" w:rsidRDefault="008137CD" w:rsidP="008137CD">
            <w:pPr>
              <w:rPr>
                <w:rStyle w:val="Hyperlink"/>
                <w:rFonts w:hint="cs"/>
                <w:rtl/>
              </w:rPr>
            </w:pPr>
            <w:hyperlink w:anchor="Seif65" w:tooltip="מטרות ההח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23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44ד </w:t>
            </w:r>
          </w:p>
        </w:tc>
        <w:tc>
          <w:tcPr>
            <w:tcW w:w="5669" w:type="dxa"/>
          </w:tcPr>
          <w:p w:rsidR="008137CD" w:rsidRPr="008137CD" w:rsidRDefault="008137CD" w:rsidP="008137CD">
            <w:pPr>
              <w:rPr>
                <w:rFonts w:cs="Frankruhel" w:hint="cs"/>
                <w:rtl/>
              </w:rPr>
            </w:pPr>
            <w:r>
              <w:rPr>
                <w:rtl/>
              </w:rPr>
              <w:t>הצעת תכנית החדרה</w:t>
            </w:r>
          </w:p>
        </w:tc>
        <w:tc>
          <w:tcPr>
            <w:tcW w:w="567" w:type="dxa"/>
          </w:tcPr>
          <w:p w:rsidR="008137CD" w:rsidRPr="008137CD" w:rsidRDefault="008137CD" w:rsidP="008137CD">
            <w:pPr>
              <w:rPr>
                <w:rStyle w:val="Hyperlink"/>
                <w:rFonts w:hint="cs"/>
                <w:rtl/>
              </w:rPr>
            </w:pPr>
            <w:hyperlink w:anchor="Seif66" w:tooltip="הצעת תכנית הח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23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44ה </w:t>
            </w:r>
          </w:p>
        </w:tc>
        <w:tc>
          <w:tcPr>
            <w:tcW w:w="5669" w:type="dxa"/>
          </w:tcPr>
          <w:p w:rsidR="008137CD" w:rsidRPr="008137CD" w:rsidRDefault="008137CD" w:rsidP="008137CD">
            <w:pPr>
              <w:rPr>
                <w:rFonts w:cs="Frankruhel" w:hint="cs"/>
                <w:rtl/>
              </w:rPr>
            </w:pPr>
            <w:r>
              <w:rPr>
                <w:rtl/>
              </w:rPr>
              <w:t>שמיעת טענות לפני מתן רשיון החדרה</w:t>
            </w:r>
          </w:p>
        </w:tc>
        <w:tc>
          <w:tcPr>
            <w:tcW w:w="567" w:type="dxa"/>
          </w:tcPr>
          <w:p w:rsidR="008137CD" w:rsidRPr="008137CD" w:rsidRDefault="008137CD" w:rsidP="008137CD">
            <w:pPr>
              <w:rPr>
                <w:rStyle w:val="Hyperlink"/>
                <w:rFonts w:hint="cs"/>
                <w:rtl/>
              </w:rPr>
            </w:pPr>
            <w:hyperlink w:anchor="Seif67" w:tooltip="שמיעת טענות לפני מתן רשיון הח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23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lastRenderedPageBreak/>
              <w:t xml:space="preserve">סעיף 44ו </w:t>
            </w:r>
          </w:p>
        </w:tc>
        <w:tc>
          <w:tcPr>
            <w:tcW w:w="5669" w:type="dxa"/>
          </w:tcPr>
          <w:p w:rsidR="008137CD" w:rsidRPr="008137CD" w:rsidRDefault="008137CD" w:rsidP="008137CD">
            <w:pPr>
              <w:rPr>
                <w:rFonts w:cs="Frankruhel" w:hint="cs"/>
                <w:rtl/>
              </w:rPr>
            </w:pPr>
            <w:r>
              <w:rPr>
                <w:rtl/>
              </w:rPr>
              <w:t>שמירה על איכות המים</w:t>
            </w:r>
          </w:p>
        </w:tc>
        <w:tc>
          <w:tcPr>
            <w:tcW w:w="567" w:type="dxa"/>
          </w:tcPr>
          <w:p w:rsidR="008137CD" w:rsidRPr="008137CD" w:rsidRDefault="008137CD" w:rsidP="008137CD">
            <w:pPr>
              <w:rPr>
                <w:rStyle w:val="Hyperlink"/>
                <w:rFonts w:hint="cs"/>
                <w:rtl/>
              </w:rPr>
            </w:pPr>
            <w:hyperlink w:anchor="Seif68" w:tooltip="שמירה על איכות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24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44ז </w:t>
            </w:r>
          </w:p>
        </w:tc>
        <w:tc>
          <w:tcPr>
            <w:tcW w:w="5669" w:type="dxa"/>
          </w:tcPr>
          <w:p w:rsidR="008137CD" w:rsidRPr="008137CD" w:rsidRDefault="008137CD" w:rsidP="008137CD">
            <w:pPr>
              <w:rPr>
                <w:rFonts w:cs="Frankruhel" w:hint="cs"/>
                <w:rtl/>
              </w:rPr>
            </w:pPr>
            <w:r>
              <w:rPr>
                <w:rtl/>
              </w:rPr>
              <w:t>תכנו של רשיון החדרה</w:t>
            </w:r>
          </w:p>
        </w:tc>
        <w:tc>
          <w:tcPr>
            <w:tcW w:w="567" w:type="dxa"/>
          </w:tcPr>
          <w:p w:rsidR="008137CD" w:rsidRPr="008137CD" w:rsidRDefault="008137CD" w:rsidP="008137CD">
            <w:pPr>
              <w:rPr>
                <w:rStyle w:val="Hyperlink"/>
                <w:rFonts w:hint="cs"/>
                <w:rtl/>
              </w:rPr>
            </w:pPr>
            <w:hyperlink w:anchor="Seif69" w:tooltip="תכנו של רשיון הח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24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44ח </w:t>
            </w:r>
          </w:p>
        </w:tc>
        <w:tc>
          <w:tcPr>
            <w:tcW w:w="5669" w:type="dxa"/>
          </w:tcPr>
          <w:p w:rsidR="008137CD" w:rsidRPr="008137CD" w:rsidRDefault="008137CD" w:rsidP="008137CD">
            <w:pPr>
              <w:rPr>
                <w:rFonts w:cs="Frankruhel" w:hint="cs"/>
                <w:rtl/>
              </w:rPr>
            </w:pPr>
            <w:r>
              <w:rPr>
                <w:rtl/>
              </w:rPr>
              <w:t>פרסום רשיון החדרה</w:t>
            </w:r>
          </w:p>
        </w:tc>
        <w:tc>
          <w:tcPr>
            <w:tcW w:w="567" w:type="dxa"/>
          </w:tcPr>
          <w:p w:rsidR="008137CD" w:rsidRPr="008137CD" w:rsidRDefault="008137CD" w:rsidP="008137CD">
            <w:pPr>
              <w:rPr>
                <w:rStyle w:val="Hyperlink"/>
                <w:rFonts w:hint="cs"/>
                <w:rtl/>
              </w:rPr>
            </w:pPr>
            <w:hyperlink w:anchor="Seif70" w:tooltip="פרסום רשיון הח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24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44ט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71"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24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 </w:t>
            </w:r>
          </w:p>
        </w:tc>
        <w:tc>
          <w:tcPr>
            <w:tcW w:w="5669" w:type="dxa"/>
          </w:tcPr>
          <w:p w:rsidR="008137CD" w:rsidRPr="008137CD" w:rsidRDefault="008137CD" w:rsidP="008137CD">
            <w:pPr>
              <w:rPr>
                <w:rFonts w:cs="Frankruhel" w:hint="cs"/>
                <w:rtl/>
              </w:rPr>
            </w:pPr>
            <w:r>
              <w:rPr>
                <w:rtl/>
              </w:rPr>
              <w:t>בדיקה תקופתית</w:t>
            </w:r>
          </w:p>
        </w:tc>
        <w:tc>
          <w:tcPr>
            <w:tcW w:w="567" w:type="dxa"/>
          </w:tcPr>
          <w:p w:rsidR="008137CD" w:rsidRPr="008137CD" w:rsidRDefault="008137CD" w:rsidP="008137CD">
            <w:pPr>
              <w:rPr>
                <w:rStyle w:val="Hyperlink"/>
                <w:rFonts w:hint="cs"/>
                <w:rtl/>
              </w:rPr>
            </w:pPr>
            <w:hyperlink w:anchor="Seif72" w:tooltip="בדיקה תקופ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24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44יא </w:t>
            </w:r>
          </w:p>
        </w:tc>
        <w:tc>
          <w:tcPr>
            <w:tcW w:w="5669" w:type="dxa"/>
          </w:tcPr>
          <w:p w:rsidR="008137CD" w:rsidRPr="008137CD" w:rsidRDefault="008137CD" w:rsidP="008137CD">
            <w:pPr>
              <w:rPr>
                <w:rFonts w:cs="Frankruhel" w:hint="cs"/>
                <w:rtl/>
              </w:rPr>
            </w:pPr>
            <w:r>
              <w:rPr>
                <w:rtl/>
              </w:rPr>
              <w:t>דרישה להפסקת ההחדרה</w:t>
            </w:r>
          </w:p>
        </w:tc>
        <w:tc>
          <w:tcPr>
            <w:tcW w:w="567" w:type="dxa"/>
          </w:tcPr>
          <w:p w:rsidR="008137CD" w:rsidRPr="008137CD" w:rsidRDefault="008137CD" w:rsidP="008137CD">
            <w:pPr>
              <w:rPr>
                <w:rStyle w:val="Hyperlink"/>
                <w:rFonts w:hint="cs"/>
                <w:rtl/>
              </w:rPr>
            </w:pPr>
            <w:hyperlink w:anchor="Seif73" w:tooltip="דרישה להפסקת ההח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24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44יב </w:t>
            </w:r>
          </w:p>
        </w:tc>
        <w:tc>
          <w:tcPr>
            <w:tcW w:w="5669" w:type="dxa"/>
          </w:tcPr>
          <w:p w:rsidR="008137CD" w:rsidRPr="008137CD" w:rsidRDefault="008137CD" w:rsidP="008137CD">
            <w:pPr>
              <w:rPr>
                <w:rFonts w:cs="Frankruhel" w:hint="cs"/>
                <w:rtl/>
              </w:rPr>
            </w:pPr>
            <w:r>
              <w:rPr>
                <w:rtl/>
              </w:rPr>
              <w:t>שינויים בתכנית</w:t>
            </w:r>
          </w:p>
        </w:tc>
        <w:tc>
          <w:tcPr>
            <w:tcW w:w="567" w:type="dxa"/>
          </w:tcPr>
          <w:p w:rsidR="008137CD" w:rsidRPr="008137CD" w:rsidRDefault="008137CD" w:rsidP="008137CD">
            <w:pPr>
              <w:rPr>
                <w:rStyle w:val="Hyperlink"/>
                <w:rFonts w:hint="cs"/>
                <w:rtl/>
              </w:rPr>
            </w:pPr>
            <w:hyperlink w:anchor="Seif74" w:tooltip="שינויים בתכנ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24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44יג </w:t>
            </w:r>
          </w:p>
        </w:tc>
        <w:tc>
          <w:tcPr>
            <w:tcW w:w="5669" w:type="dxa"/>
          </w:tcPr>
          <w:p w:rsidR="008137CD" w:rsidRPr="008137CD" w:rsidRDefault="008137CD" w:rsidP="008137CD">
            <w:pPr>
              <w:rPr>
                <w:rFonts w:cs="Frankruhel" w:hint="cs"/>
                <w:rtl/>
              </w:rPr>
            </w:pPr>
            <w:r>
              <w:rPr>
                <w:rtl/>
              </w:rPr>
              <w:t>החדרה למטרת אגירה</w:t>
            </w:r>
          </w:p>
        </w:tc>
        <w:tc>
          <w:tcPr>
            <w:tcW w:w="567" w:type="dxa"/>
          </w:tcPr>
          <w:p w:rsidR="008137CD" w:rsidRPr="008137CD" w:rsidRDefault="008137CD" w:rsidP="008137CD">
            <w:pPr>
              <w:rPr>
                <w:rStyle w:val="Hyperlink"/>
                <w:rFonts w:hint="cs"/>
                <w:rtl/>
              </w:rPr>
            </w:pPr>
            <w:hyperlink w:anchor="Seif75" w:tooltip="החדרה למטרת אגי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44יד </w:t>
            </w:r>
          </w:p>
        </w:tc>
        <w:tc>
          <w:tcPr>
            <w:tcW w:w="5669" w:type="dxa"/>
          </w:tcPr>
          <w:p w:rsidR="008137CD" w:rsidRPr="008137CD" w:rsidRDefault="008137CD" w:rsidP="008137CD">
            <w:pPr>
              <w:rPr>
                <w:rFonts w:cs="Frankruhel" w:hint="cs"/>
                <w:rtl/>
              </w:rPr>
            </w:pPr>
            <w:r>
              <w:rPr>
                <w:rtl/>
              </w:rPr>
              <w:t>תיאומים ברשיון הפקה</w:t>
            </w:r>
          </w:p>
        </w:tc>
        <w:tc>
          <w:tcPr>
            <w:tcW w:w="567" w:type="dxa"/>
          </w:tcPr>
          <w:p w:rsidR="008137CD" w:rsidRPr="008137CD" w:rsidRDefault="008137CD" w:rsidP="008137CD">
            <w:pPr>
              <w:rPr>
                <w:rStyle w:val="Hyperlink"/>
                <w:rFonts w:hint="cs"/>
                <w:rtl/>
              </w:rPr>
            </w:pPr>
            <w:hyperlink w:anchor="Seif76" w:tooltip="תיאומים ברשיון הפק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44טו </w:t>
            </w:r>
          </w:p>
        </w:tc>
        <w:tc>
          <w:tcPr>
            <w:tcW w:w="5669" w:type="dxa"/>
          </w:tcPr>
          <w:p w:rsidR="008137CD" w:rsidRPr="008137CD" w:rsidRDefault="008137CD" w:rsidP="008137CD">
            <w:pPr>
              <w:rPr>
                <w:rFonts w:cs="Frankruhel" w:hint="cs"/>
                <w:rtl/>
              </w:rPr>
            </w:pPr>
            <w:r>
              <w:rPr>
                <w:rtl/>
              </w:rPr>
              <w:t>הזכות למים מוחדרים</w:t>
            </w:r>
          </w:p>
        </w:tc>
        <w:tc>
          <w:tcPr>
            <w:tcW w:w="567" w:type="dxa"/>
          </w:tcPr>
          <w:p w:rsidR="008137CD" w:rsidRPr="008137CD" w:rsidRDefault="008137CD" w:rsidP="008137CD">
            <w:pPr>
              <w:rPr>
                <w:rStyle w:val="Hyperlink"/>
                <w:rFonts w:hint="cs"/>
                <w:rtl/>
              </w:rPr>
            </w:pPr>
            <w:hyperlink w:anchor="Seif77" w:tooltip="הזכות למים מוחד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44טז </w:t>
            </w:r>
          </w:p>
        </w:tc>
        <w:tc>
          <w:tcPr>
            <w:tcW w:w="5669" w:type="dxa"/>
          </w:tcPr>
          <w:p w:rsidR="008137CD" w:rsidRPr="008137CD" w:rsidRDefault="008137CD" w:rsidP="008137CD">
            <w:pPr>
              <w:rPr>
                <w:rFonts w:cs="Frankruhel" w:hint="cs"/>
                <w:rtl/>
              </w:rPr>
            </w:pPr>
            <w:r>
              <w:rPr>
                <w:rtl/>
              </w:rPr>
              <w:t>רכישת מים מוחדרים</w:t>
            </w:r>
          </w:p>
        </w:tc>
        <w:tc>
          <w:tcPr>
            <w:tcW w:w="567" w:type="dxa"/>
          </w:tcPr>
          <w:p w:rsidR="008137CD" w:rsidRPr="008137CD" w:rsidRDefault="008137CD" w:rsidP="008137CD">
            <w:pPr>
              <w:rPr>
                <w:rStyle w:val="Hyperlink"/>
                <w:rFonts w:hint="cs"/>
                <w:rtl/>
              </w:rPr>
            </w:pPr>
            <w:hyperlink w:anchor="Seif78" w:tooltip="רכישת מים מוחד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44יז </w:t>
            </w:r>
          </w:p>
        </w:tc>
        <w:tc>
          <w:tcPr>
            <w:tcW w:w="5669" w:type="dxa"/>
          </w:tcPr>
          <w:p w:rsidR="008137CD" w:rsidRPr="008137CD" w:rsidRDefault="008137CD" w:rsidP="008137CD">
            <w:pPr>
              <w:rPr>
                <w:rFonts w:cs="Frankruhel" w:hint="cs"/>
                <w:rtl/>
              </w:rPr>
            </w:pPr>
            <w:r>
              <w:rPr>
                <w:rtl/>
              </w:rPr>
              <w:t>ויתור על הזכות למים מוחדרים</w:t>
            </w:r>
          </w:p>
        </w:tc>
        <w:tc>
          <w:tcPr>
            <w:tcW w:w="567" w:type="dxa"/>
          </w:tcPr>
          <w:p w:rsidR="008137CD" w:rsidRPr="008137CD" w:rsidRDefault="008137CD" w:rsidP="008137CD">
            <w:pPr>
              <w:rPr>
                <w:rStyle w:val="Hyperlink"/>
                <w:rFonts w:hint="cs"/>
                <w:rtl/>
              </w:rPr>
            </w:pPr>
            <w:hyperlink w:anchor="Seif79" w:tooltip="ויתור על הזכות למים מוחד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44יח </w:t>
            </w:r>
          </w:p>
        </w:tc>
        <w:tc>
          <w:tcPr>
            <w:tcW w:w="5669" w:type="dxa"/>
          </w:tcPr>
          <w:p w:rsidR="008137CD" w:rsidRPr="008137CD" w:rsidRDefault="008137CD" w:rsidP="008137CD">
            <w:pPr>
              <w:rPr>
                <w:rFonts w:cs="Frankruhel" w:hint="cs"/>
                <w:rtl/>
              </w:rPr>
            </w:pPr>
            <w:r>
              <w:rPr>
                <w:rtl/>
              </w:rPr>
              <w:t>תחילת הזכות לשימוש במים מוחדרים</w:t>
            </w:r>
          </w:p>
        </w:tc>
        <w:tc>
          <w:tcPr>
            <w:tcW w:w="567" w:type="dxa"/>
          </w:tcPr>
          <w:p w:rsidR="008137CD" w:rsidRPr="008137CD" w:rsidRDefault="008137CD" w:rsidP="008137CD">
            <w:pPr>
              <w:rPr>
                <w:rStyle w:val="Hyperlink"/>
                <w:rFonts w:hint="cs"/>
                <w:rtl/>
              </w:rPr>
            </w:pPr>
            <w:hyperlink w:anchor="Seif80" w:tooltip="תחילת הזכות לשימוש במים מוחד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44יט </w:t>
            </w:r>
          </w:p>
        </w:tc>
        <w:tc>
          <w:tcPr>
            <w:tcW w:w="5669" w:type="dxa"/>
          </w:tcPr>
          <w:p w:rsidR="008137CD" w:rsidRPr="008137CD" w:rsidRDefault="008137CD" w:rsidP="008137CD">
            <w:pPr>
              <w:rPr>
                <w:rFonts w:cs="Frankruhel" w:hint="cs"/>
                <w:rtl/>
              </w:rPr>
            </w:pPr>
            <w:r>
              <w:rPr>
                <w:rtl/>
              </w:rPr>
              <w:t>חלוקת התשלומים</w:t>
            </w:r>
          </w:p>
        </w:tc>
        <w:tc>
          <w:tcPr>
            <w:tcW w:w="567" w:type="dxa"/>
          </w:tcPr>
          <w:p w:rsidR="008137CD" w:rsidRPr="008137CD" w:rsidRDefault="008137CD" w:rsidP="008137CD">
            <w:pPr>
              <w:rPr>
                <w:rStyle w:val="Hyperlink"/>
                <w:rFonts w:hint="cs"/>
                <w:rtl/>
              </w:rPr>
            </w:pPr>
            <w:hyperlink w:anchor="Seif81" w:tooltip="חלוקת התשלו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44כ </w:t>
            </w:r>
          </w:p>
        </w:tc>
        <w:tc>
          <w:tcPr>
            <w:tcW w:w="5669" w:type="dxa"/>
          </w:tcPr>
          <w:p w:rsidR="008137CD" w:rsidRPr="008137CD" w:rsidRDefault="008137CD" w:rsidP="008137CD">
            <w:pPr>
              <w:rPr>
                <w:rFonts w:cs="Frankruhel" w:hint="cs"/>
                <w:rtl/>
              </w:rPr>
            </w:pPr>
            <w:r>
              <w:rPr>
                <w:rtl/>
              </w:rPr>
              <w:t>מדידת מים</w:t>
            </w:r>
          </w:p>
        </w:tc>
        <w:tc>
          <w:tcPr>
            <w:tcW w:w="567" w:type="dxa"/>
          </w:tcPr>
          <w:p w:rsidR="008137CD" w:rsidRPr="008137CD" w:rsidRDefault="008137CD" w:rsidP="008137CD">
            <w:pPr>
              <w:rPr>
                <w:rStyle w:val="Hyperlink"/>
                <w:rFonts w:hint="cs"/>
                <w:rtl/>
              </w:rPr>
            </w:pPr>
            <w:hyperlink w:anchor="Seif82" w:tooltip="מדיד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25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44כא </w:t>
            </w:r>
          </w:p>
        </w:tc>
        <w:tc>
          <w:tcPr>
            <w:tcW w:w="5669" w:type="dxa"/>
          </w:tcPr>
          <w:p w:rsidR="008137CD" w:rsidRPr="008137CD" w:rsidRDefault="008137CD" w:rsidP="008137CD">
            <w:pPr>
              <w:rPr>
                <w:rFonts w:cs="Frankruhel" w:hint="cs"/>
                <w:rtl/>
              </w:rPr>
            </w:pPr>
            <w:r>
              <w:rPr>
                <w:rtl/>
              </w:rPr>
              <w:t>אמצעי חילופין</w:t>
            </w:r>
          </w:p>
        </w:tc>
        <w:tc>
          <w:tcPr>
            <w:tcW w:w="567" w:type="dxa"/>
          </w:tcPr>
          <w:p w:rsidR="008137CD" w:rsidRPr="008137CD" w:rsidRDefault="008137CD" w:rsidP="008137CD">
            <w:pPr>
              <w:rPr>
                <w:rStyle w:val="Hyperlink"/>
                <w:rFonts w:hint="cs"/>
                <w:rtl/>
              </w:rPr>
            </w:pPr>
            <w:hyperlink w:anchor="Seif83" w:tooltip="אמצעי חילופ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44כב </w:t>
            </w:r>
          </w:p>
        </w:tc>
        <w:tc>
          <w:tcPr>
            <w:tcW w:w="5669" w:type="dxa"/>
          </w:tcPr>
          <w:p w:rsidR="008137CD" w:rsidRPr="008137CD" w:rsidRDefault="008137CD" w:rsidP="008137CD">
            <w:pPr>
              <w:rPr>
                <w:rFonts w:cs="Frankruhel" w:hint="cs"/>
                <w:rtl/>
              </w:rPr>
            </w:pPr>
            <w:r>
              <w:rPr>
                <w:rtl/>
              </w:rPr>
              <w:t>פיצויים</w:t>
            </w:r>
          </w:p>
        </w:tc>
        <w:tc>
          <w:tcPr>
            <w:tcW w:w="567" w:type="dxa"/>
          </w:tcPr>
          <w:p w:rsidR="008137CD" w:rsidRPr="008137CD" w:rsidRDefault="008137CD" w:rsidP="008137CD">
            <w:pPr>
              <w:rPr>
                <w:rStyle w:val="Hyperlink"/>
                <w:rFonts w:hint="cs"/>
                <w:rtl/>
              </w:rPr>
            </w:pPr>
            <w:hyperlink w:anchor="Seif84" w:tooltip="פיצו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44כג </w:t>
            </w:r>
          </w:p>
        </w:tc>
        <w:tc>
          <w:tcPr>
            <w:tcW w:w="5669" w:type="dxa"/>
          </w:tcPr>
          <w:p w:rsidR="008137CD" w:rsidRPr="008137CD" w:rsidRDefault="008137CD" w:rsidP="008137CD">
            <w:pPr>
              <w:rPr>
                <w:rFonts w:cs="Frankruhel" w:hint="cs"/>
                <w:rtl/>
              </w:rPr>
            </w:pPr>
            <w:r>
              <w:rPr>
                <w:rtl/>
              </w:rPr>
              <w:t>מסירת דין וחשבון</w:t>
            </w:r>
          </w:p>
        </w:tc>
        <w:tc>
          <w:tcPr>
            <w:tcW w:w="567" w:type="dxa"/>
          </w:tcPr>
          <w:p w:rsidR="008137CD" w:rsidRPr="008137CD" w:rsidRDefault="008137CD" w:rsidP="008137CD">
            <w:pPr>
              <w:rPr>
                <w:rStyle w:val="Hyperlink"/>
                <w:rFonts w:hint="cs"/>
                <w:rtl/>
              </w:rPr>
            </w:pPr>
            <w:hyperlink w:anchor="Seif85" w:tooltip="מסירת דין וחשב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שלישי: מפעלי מים</w:t>
            </w:r>
          </w:p>
        </w:tc>
        <w:tc>
          <w:tcPr>
            <w:tcW w:w="567" w:type="dxa"/>
          </w:tcPr>
          <w:p w:rsidR="008137CD" w:rsidRPr="008137CD" w:rsidRDefault="008137CD" w:rsidP="008137CD">
            <w:pPr>
              <w:rPr>
                <w:rStyle w:val="Hyperlink"/>
                <w:rFonts w:hint="cs"/>
                <w:rtl/>
              </w:rPr>
            </w:pPr>
            <w:hyperlink w:anchor="med2" w:tooltip="פרק שלישי: מפעל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 מפעלים ורשויות</w:t>
            </w:r>
          </w:p>
        </w:tc>
        <w:tc>
          <w:tcPr>
            <w:tcW w:w="567" w:type="dxa"/>
          </w:tcPr>
          <w:p w:rsidR="008137CD" w:rsidRPr="008137CD" w:rsidRDefault="008137CD" w:rsidP="008137CD">
            <w:pPr>
              <w:rPr>
                <w:rStyle w:val="Hyperlink"/>
                <w:rFonts w:hint="cs"/>
                <w:rtl/>
              </w:rPr>
            </w:pPr>
            <w:hyperlink w:anchor="hed26" w:tooltip="סימן א: מפעלים ורשו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45 </w:t>
            </w:r>
          </w:p>
        </w:tc>
        <w:tc>
          <w:tcPr>
            <w:tcW w:w="5669" w:type="dxa"/>
          </w:tcPr>
          <w:p w:rsidR="008137CD" w:rsidRPr="008137CD" w:rsidRDefault="008137CD" w:rsidP="008137CD">
            <w:pPr>
              <w:rPr>
                <w:rFonts w:cs="Frankruhel" w:hint="cs"/>
                <w:rtl/>
              </w:rPr>
            </w:pPr>
            <w:r>
              <w:rPr>
                <w:rtl/>
              </w:rPr>
              <w:t>מפעלי מים</w:t>
            </w:r>
          </w:p>
        </w:tc>
        <w:tc>
          <w:tcPr>
            <w:tcW w:w="567" w:type="dxa"/>
          </w:tcPr>
          <w:p w:rsidR="008137CD" w:rsidRPr="008137CD" w:rsidRDefault="008137CD" w:rsidP="008137CD">
            <w:pPr>
              <w:rPr>
                <w:rStyle w:val="Hyperlink"/>
                <w:rFonts w:hint="cs"/>
                <w:rtl/>
              </w:rPr>
            </w:pPr>
            <w:hyperlink w:anchor="Seif86" w:tooltip="מפעל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46 </w:t>
            </w:r>
          </w:p>
        </w:tc>
        <w:tc>
          <w:tcPr>
            <w:tcW w:w="5669" w:type="dxa"/>
          </w:tcPr>
          <w:p w:rsidR="008137CD" w:rsidRPr="008137CD" w:rsidRDefault="008137CD" w:rsidP="008137CD">
            <w:pPr>
              <w:rPr>
                <w:rFonts w:cs="Frankruhel" w:hint="cs"/>
                <w:rtl/>
              </w:rPr>
            </w:pPr>
            <w:r>
              <w:rPr>
                <w:rtl/>
              </w:rPr>
              <w:t>רשות המים הארצית</w:t>
            </w:r>
          </w:p>
        </w:tc>
        <w:tc>
          <w:tcPr>
            <w:tcW w:w="567" w:type="dxa"/>
          </w:tcPr>
          <w:p w:rsidR="008137CD" w:rsidRPr="008137CD" w:rsidRDefault="008137CD" w:rsidP="008137CD">
            <w:pPr>
              <w:rPr>
                <w:rStyle w:val="Hyperlink"/>
                <w:rFonts w:hint="cs"/>
                <w:rtl/>
              </w:rPr>
            </w:pPr>
            <w:hyperlink w:anchor="Seif87" w:tooltip="רשות המים הארצ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47 </w:t>
            </w:r>
          </w:p>
        </w:tc>
        <w:tc>
          <w:tcPr>
            <w:tcW w:w="5669" w:type="dxa"/>
          </w:tcPr>
          <w:p w:rsidR="008137CD" w:rsidRPr="008137CD" w:rsidRDefault="008137CD" w:rsidP="008137CD">
            <w:pPr>
              <w:rPr>
                <w:rFonts w:cs="Frankruhel" w:hint="cs"/>
                <w:rtl/>
              </w:rPr>
            </w:pPr>
            <w:r>
              <w:rPr>
                <w:rtl/>
              </w:rPr>
              <w:t>זכות ההכרעה לשר התשתיות הלאומיות</w:t>
            </w:r>
          </w:p>
        </w:tc>
        <w:tc>
          <w:tcPr>
            <w:tcW w:w="567" w:type="dxa"/>
          </w:tcPr>
          <w:p w:rsidR="008137CD" w:rsidRPr="008137CD" w:rsidRDefault="008137CD" w:rsidP="008137CD">
            <w:pPr>
              <w:rPr>
                <w:rStyle w:val="Hyperlink"/>
                <w:rFonts w:hint="cs"/>
                <w:rtl/>
              </w:rPr>
            </w:pPr>
            <w:hyperlink w:anchor="Seif88" w:tooltip="זכות ההכרעה לשר התשתיות הלאומ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26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48 </w:t>
            </w:r>
          </w:p>
        </w:tc>
        <w:tc>
          <w:tcPr>
            <w:tcW w:w="5669" w:type="dxa"/>
          </w:tcPr>
          <w:p w:rsidR="008137CD" w:rsidRPr="008137CD" w:rsidRDefault="008137CD" w:rsidP="008137CD">
            <w:pPr>
              <w:rPr>
                <w:rFonts w:cs="Frankruhel" w:hint="cs"/>
                <w:rtl/>
              </w:rPr>
            </w:pPr>
            <w:r>
              <w:rPr>
                <w:rtl/>
              </w:rPr>
              <w:t>רשות המים הארצית</w:t>
            </w:r>
          </w:p>
        </w:tc>
        <w:tc>
          <w:tcPr>
            <w:tcW w:w="567" w:type="dxa"/>
          </w:tcPr>
          <w:p w:rsidR="008137CD" w:rsidRPr="008137CD" w:rsidRDefault="008137CD" w:rsidP="008137CD">
            <w:pPr>
              <w:rPr>
                <w:rStyle w:val="Hyperlink"/>
                <w:rFonts w:hint="cs"/>
                <w:rtl/>
              </w:rPr>
            </w:pPr>
            <w:hyperlink w:anchor="Seif89" w:tooltip="רשות המים הארצ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27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48א </w:t>
            </w:r>
          </w:p>
        </w:tc>
        <w:tc>
          <w:tcPr>
            <w:tcW w:w="5669" w:type="dxa"/>
          </w:tcPr>
          <w:p w:rsidR="008137CD" w:rsidRPr="008137CD" w:rsidRDefault="008137CD" w:rsidP="008137CD">
            <w:pPr>
              <w:rPr>
                <w:rFonts w:cs="Frankruhel" w:hint="cs"/>
                <w:rtl/>
              </w:rPr>
            </w:pPr>
            <w:r>
              <w:rPr>
                <w:rtl/>
              </w:rPr>
              <w:t>תיקון ליקויים וחובת דיווח</w:t>
            </w:r>
          </w:p>
        </w:tc>
        <w:tc>
          <w:tcPr>
            <w:tcW w:w="567" w:type="dxa"/>
          </w:tcPr>
          <w:p w:rsidR="008137CD" w:rsidRPr="008137CD" w:rsidRDefault="008137CD" w:rsidP="008137CD">
            <w:pPr>
              <w:rPr>
                <w:rStyle w:val="Hyperlink"/>
                <w:rFonts w:hint="cs"/>
                <w:rtl/>
              </w:rPr>
            </w:pPr>
            <w:hyperlink w:anchor="Seif221" w:tooltip="תיקון ליקויים וחובת דיווח"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Seif221</w:instrText>
            </w:r>
            <w:r>
              <w:rPr>
                <w:rtl/>
              </w:rPr>
              <w:instrText xml:space="preserve"> </w:instrText>
            </w:r>
            <w:r>
              <w:rPr>
                <w:rFonts w:cs="Frankruhel"/>
                <w:rtl/>
              </w:rPr>
              <w:fldChar w:fldCharType="separate"/>
            </w:r>
            <w:r>
              <w:rPr>
                <w:noProof/>
                <w:rtl/>
              </w:rPr>
              <w:t>27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48ב </w:t>
            </w:r>
          </w:p>
        </w:tc>
        <w:tc>
          <w:tcPr>
            <w:tcW w:w="5669" w:type="dxa"/>
          </w:tcPr>
          <w:p w:rsidR="008137CD" w:rsidRPr="008137CD" w:rsidRDefault="008137CD" w:rsidP="008137CD">
            <w:pPr>
              <w:rPr>
                <w:rFonts w:cs="Frankruhel" w:hint="cs"/>
                <w:rtl/>
              </w:rPr>
            </w:pPr>
            <w:r>
              <w:rPr>
                <w:rtl/>
              </w:rPr>
              <w:t>פעולות בעל רישיון כרשות מים ארצית</w:t>
            </w:r>
          </w:p>
        </w:tc>
        <w:tc>
          <w:tcPr>
            <w:tcW w:w="567" w:type="dxa"/>
          </w:tcPr>
          <w:p w:rsidR="008137CD" w:rsidRPr="008137CD" w:rsidRDefault="008137CD" w:rsidP="008137CD">
            <w:pPr>
              <w:rPr>
                <w:rStyle w:val="Hyperlink"/>
                <w:rFonts w:hint="cs"/>
                <w:rtl/>
              </w:rPr>
            </w:pPr>
            <w:hyperlink w:anchor="Seif222" w:tooltip="פעולות בעל רישיון כרשות מים ארצ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Seif222</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49 </w:t>
            </w:r>
          </w:p>
        </w:tc>
        <w:tc>
          <w:tcPr>
            <w:tcW w:w="5669" w:type="dxa"/>
          </w:tcPr>
          <w:p w:rsidR="008137CD" w:rsidRPr="008137CD" w:rsidRDefault="008137CD" w:rsidP="008137CD">
            <w:pPr>
              <w:rPr>
                <w:rFonts w:cs="Frankruhel" w:hint="cs"/>
                <w:rtl/>
              </w:rPr>
            </w:pPr>
            <w:r>
              <w:rPr>
                <w:rtl/>
              </w:rPr>
              <w:t>רשות מים אזורית</w:t>
            </w:r>
          </w:p>
        </w:tc>
        <w:tc>
          <w:tcPr>
            <w:tcW w:w="567" w:type="dxa"/>
          </w:tcPr>
          <w:p w:rsidR="008137CD" w:rsidRPr="008137CD" w:rsidRDefault="008137CD" w:rsidP="008137CD">
            <w:pPr>
              <w:rPr>
                <w:rStyle w:val="Hyperlink"/>
                <w:rFonts w:hint="cs"/>
                <w:rtl/>
              </w:rPr>
            </w:pPr>
            <w:hyperlink w:anchor="Seif90" w:tooltip="רשות מים אזור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50 </w:t>
            </w:r>
          </w:p>
        </w:tc>
        <w:tc>
          <w:tcPr>
            <w:tcW w:w="5669" w:type="dxa"/>
          </w:tcPr>
          <w:p w:rsidR="008137CD" w:rsidRPr="008137CD" w:rsidRDefault="008137CD" w:rsidP="008137CD">
            <w:pPr>
              <w:rPr>
                <w:rFonts w:cs="Frankruhel" w:hint="cs"/>
                <w:rtl/>
              </w:rPr>
            </w:pPr>
            <w:r>
              <w:rPr>
                <w:rtl/>
              </w:rPr>
              <w:t>תפקידי רשות מים אזורית</w:t>
            </w:r>
          </w:p>
        </w:tc>
        <w:tc>
          <w:tcPr>
            <w:tcW w:w="567" w:type="dxa"/>
          </w:tcPr>
          <w:p w:rsidR="008137CD" w:rsidRPr="008137CD" w:rsidRDefault="008137CD" w:rsidP="008137CD">
            <w:pPr>
              <w:rPr>
                <w:rStyle w:val="Hyperlink"/>
                <w:rFonts w:hint="cs"/>
                <w:rtl/>
              </w:rPr>
            </w:pPr>
            <w:hyperlink w:anchor="Seif91" w:tooltip="תפקידי רשות מים אזור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51 </w:t>
            </w:r>
          </w:p>
        </w:tc>
        <w:tc>
          <w:tcPr>
            <w:tcW w:w="5669" w:type="dxa"/>
          </w:tcPr>
          <w:p w:rsidR="008137CD" w:rsidRPr="008137CD" w:rsidRDefault="008137CD" w:rsidP="008137CD">
            <w:pPr>
              <w:rPr>
                <w:rFonts w:cs="Frankruhel" w:hint="cs"/>
                <w:rtl/>
              </w:rPr>
            </w:pPr>
            <w:r>
              <w:rPr>
                <w:rtl/>
              </w:rPr>
              <w:t>הסכמת הרשות הארצית למפעל אזורי</w:t>
            </w:r>
          </w:p>
        </w:tc>
        <w:tc>
          <w:tcPr>
            <w:tcW w:w="567" w:type="dxa"/>
          </w:tcPr>
          <w:p w:rsidR="008137CD" w:rsidRPr="008137CD" w:rsidRDefault="008137CD" w:rsidP="008137CD">
            <w:pPr>
              <w:rPr>
                <w:rStyle w:val="Hyperlink"/>
                <w:rFonts w:hint="cs"/>
                <w:rtl/>
              </w:rPr>
            </w:pPr>
            <w:hyperlink w:anchor="Seif92" w:tooltip="הסכמת הרשות הארצית למפעל אזורי"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52 </w:t>
            </w:r>
          </w:p>
        </w:tc>
        <w:tc>
          <w:tcPr>
            <w:tcW w:w="5669" w:type="dxa"/>
          </w:tcPr>
          <w:p w:rsidR="008137CD" w:rsidRPr="008137CD" w:rsidRDefault="008137CD" w:rsidP="008137CD">
            <w:pPr>
              <w:rPr>
                <w:rFonts w:cs="Frankruhel" w:hint="cs"/>
                <w:rtl/>
              </w:rPr>
            </w:pPr>
            <w:r>
              <w:rPr>
                <w:rtl/>
              </w:rPr>
              <w:t>הרשאת ביצוע</w:t>
            </w:r>
          </w:p>
        </w:tc>
        <w:tc>
          <w:tcPr>
            <w:tcW w:w="567" w:type="dxa"/>
          </w:tcPr>
          <w:p w:rsidR="008137CD" w:rsidRPr="008137CD" w:rsidRDefault="008137CD" w:rsidP="008137CD">
            <w:pPr>
              <w:rPr>
                <w:rStyle w:val="Hyperlink"/>
                <w:rFonts w:hint="cs"/>
                <w:rtl/>
              </w:rPr>
            </w:pPr>
            <w:hyperlink w:anchor="Seif93" w:tooltip="הרשאת ביצוע"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53 </w:t>
            </w:r>
          </w:p>
        </w:tc>
        <w:tc>
          <w:tcPr>
            <w:tcW w:w="5669" w:type="dxa"/>
          </w:tcPr>
          <w:p w:rsidR="008137CD" w:rsidRPr="008137CD" w:rsidRDefault="008137CD" w:rsidP="008137CD">
            <w:pPr>
              <w:rPr>
                <w:rFonts w:cs="Frankruhel" w:hint="cs"/>
                <w:rtl/>
              </w:rPr>
            </w:pPr>
            <w:r>
              <w:rPr>
                <w:rtl/>
              </w:rPr>
              <w:t>תנאי למתן הרשאת ביצוע</w:t>
            </w:r>
          </w:p>
        </w:tc>
        <w:tc>
          <w:tcPr>
            <w:tcW w:w="567" w:type="dxa"/>
          </w:tcPr>
          <w:p w:rsidR="008137CD" w:rsidRPr="008137CD" w:rsidRDefault="008137CD" w:rsidP="008137CD">
            <w:pPr>
              <w:rPr>
                <w:rStyle w:val="Hyperlink"/>
                <w:rFonts w:hint="cs"/>
                <w:rtl/>
              </w:rPr>
            </w:pPr>
            <w:hyperlink w:anchor="Seif94" w:tooltip="תנאי למתן הרשאת ביצוע"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54 </w:t>
            </w:r>
          </w:p>
        </w:tc>
        <w:tc>
          <w:tcPr>
            <w:tcW w:w="5669" w:type="dxa"/>
          </w:tcPr>
          <w:p w:rsidR="008137CD" w:rsidRPr="008137CD" w:rsidRDefault="008137CD" w:rsidP="008137CD">
            <w:pPr>
              <w:rPr>
                <w:rFonts w:cs="Frankruhel" w:hint="cs"/>
                <w:rtl/>
              </w:rPr>
            </w:pPr>
            <w:r>
              <w:rPr>
                <w:rtl/>
              </w:rPr>
              <w:t>סייג למימון</w:t>
            </w:r>
          </w:p>
        </w:tc>
        <w:tc>
          <w:tcPr>
            <w:tcW w:w="567" w:type="dxa"/>
          </w:tcPr>
          <w:p w:rsidR="008137CD" w:rsidRPr="008137CD" w:rsidRDefault="008137CD" w:rsidP="008137CD">
            <w:pPr>
              <w:rPr>
                <w:rStyle w:val="Hyperlink"/>
                <w:rFonts w:hint="cs"/>
                <w:rtl/>
              </w:rPr>
            </w:pPr>
            <w:hyperlink w:anchor="Seif95" w:tooltip="סייג למימ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55 </w:t>
            </w:r>
          </w:p>
        </w:tc>
        <w:tc>
          <w:tcPr>
            <w:tcW w:w="5669" w:type="dxa"/>
          </w:tcPr>
          <w:p w:rsidR="008137CD" w:rsidRPr="008137CD" w:rsidRDefault="008137CD" w:rsidP="008137CD">
            <w:pPr>
              <w:rPr>
                <w:rFonts w:cs="Frankruhel" w:hint="cs"/>
                <w:rtl/>
              </w:rPr>
            </w:pPr>
            <w:r>
              <w:rPr>
                <w:rtl/>
              </w:rPr>
              <w:t>נוף מבוקר</w:t>
            </w:r>
          </w:p>
        </w:tc>
        <w:tc>
          <w:tcPr>
            <w:tcW w:w="567" w:type="dxa"/>
          </w:tcPr>
          <w:p w:rsidR="008137CD" w:rsidRPr="008137CD" w:rsidRDefault="008137CD" w:rsidP="008137CD">
            <w:pPr>
              <w:rPr>
                <w:rStyle w:val="Hyperlink"/>
                <w:rFonts w:hint="cs"/>
                <w:rtl/>
              </w:rPr>
            </w:pPr>
            <w:hyperlink w:anchor="Seif96" w:tooltip="נוף מבוק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56 </w:t>
            </w:r>
          </w:p>
        </w:tc>
        <w:tc>
          <w:tcPr>
            <w:tcW w:w="5669" w:type="dxa"/>
          </w:tcPr>
          <w:p w:rsidR="008137CD" w:rsidRPr="008137CD" w:rsidRDefault="008137CD" w:rsidP="008137CD">
            <w:pPr>
              <w:rPr>
                <w:rFonts w:cs="Frankruhel" w:hint="cs"/>
                <w:rtl/>
              </w:rPr>
            </w:pPr>
            <w:r>
              <w:rPr>
                <w:rtl/>
              </w:rPr>
              <w:t>סמכויות מנהל הרשות הממשלתית</w:t>
            </w:r>
          </w:p>
        </w:tc>
        <w:tc>
          <w:tcPr>
            <w:tcW w:w="567" w:type="dxa"/>
          </w:tcPr>
          <w:p w:rsidR="008137CD" w:rsidRPr="008137CD" w:rsidRDefault="008137CD" w:rsidP="008137CD">
            <w:pPr>
              <w:rPr>
                <w:rStyle w:val="Hyperlink"/>
                <w:rFonts w:hint="cs"/>
                <w:rtl/>
              </w:rPr>
            </w:pPr>
            <w:hyperlink w:anchor="Seif97" w:tooltip="סמכויות מנהל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57 </w:t>
            </w:r>
          </w:p>
        </w:tc>
        <w:tc>
          <w:tcPr>
            <w:tcW w:w="5669" w:type="dxa"/>
          </w:tcPr>
          <w:p w:rsidR="008137CD" w:rsidRPr="008137CD" w:rsidRDefault="008137CD" w:rsidP="008137CD">
            <w:pPr>
              <w:rPr>
                <w:rFonts w:cs="Frankruhel" w:hint="cs"/>
                <w:rtl/>
              </w:rPr>
            </w:pPr>
            <w:r>
              <w:rPr>
                <w:rtl/>
              </w:rPr>
              <w:t>פיקוח מועצת הרשות הממשלתית ומנהל הרשות הממשלתית</w:t>
            </w:r>
          </w:p>
        </w:tc>
        <w:tc>
          <w:tcPr>
            <w:tcW w:w="567" w:type="dxa"/>
          </w:tcPr>
          <w:p w:rsidR="008137CD" w:rsidRPr="008137CD" w:rsidRDefault="008137CD" w:rsidP="008137CD">
            <w:pPr>
              <w:rPr>
                <w:rStyle w:val="Hyperlink"/>
                <w:rFonts w:hint="cs"/>
                <w:rtl/>
              </w:rPr>
            </w:pPr>
            <w:hyperlink w:anchor="Seif98" w:tooltip="פיקוח מועצת הרשות הממשלתית ומנהל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58 </w:t>
            </w:r>
          </w:p>
        </w:tc>
        <w:tc>
          <w:tcPr>
            <w:tcW w:w="5669" w:type="dxa"/>
          </w:tcPr>
          <w:p w:rsidR="008137CD" w:rsidRPr="008137CD" w:rsidRDefault="008137CD" w:rsidP="008137CD">
            <w:pPr>
              <w:rPr>
                <w:rFonts w:cs="Frankruhel" w:hint="cs"/>
                <w:rtl/>
              </w:rPr>
            </w:pPr>
            <w:r>
              <w:rPr>
                <w:rtl/>
              </w:rPr>
              <w:t>דו"ח לכנסת</w:t>
            </w:r>
          </w:p>
        </w:tc>
        <w:tc>
          <w:tcPr>
            <w:tcW w:w="567" w:type="dxa"/>
          </w:tcPr>
          <w:p w:rsidR="008137CD" w:rsidRPr="008137CD" w:rsidRDefault="008137CD" w:rsidP="008137CD">
            <w:pPr>
              <w:rPr>
                <w:rStyle w:val="Hyperlink"/>
                <w:rFonts w:hint="cs"/>
                <w:rtl/>
              </w:rPr>
            </w:pPr>
            <w:hyperlink w:anchor="Seif99" w:tooltip="דוח לכנס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59 </w:t>
            </w:r>
          </w:p>
        </w:tc>
        <w:tc>
          <w:tcPr>
            <w:tcW w:w="5669" w:type="dxa"/>
          </w:tcPr>
          <w:p w:rsidR="008137CD" w:rsidRPr="008137CD" w:rsidRDefault="008137CD" w:rsidP="008137CD">
            <w:pPr>
              <w:rPr>
                <w:rFonts w:cs="Frankruhel" w:hint="cs"/>
                <w:rtl/>
              </w:rPr>
            </w:pPr>
            <w:r>
              <w:rPr>
                <w:rtl/>
              </w:rPr>
              <w:t>רשות מים אזורית שאיננה פועלת כהלכה</w:t>
            </w:r>
          </w:p>
        </w:tc>
        <w:tc>
          <w:tcPr>
            <w:tcW w:w="567" w:type="dxa"/>
          </w:tcPr>
          <w:p w:rsidR="008137CD" w:rsidRPr="008137CD" w:rsidRDefault="008137CD" w:rsidP="008137CD">
            <w:pPr>
              <w:rPr>
                <w:rStyle w:val="Hyperlink"/>
                <w:rFonts w:hint="cs"/>
                <w:rtl/>
              </w:rPr>
            </w:pPr>
            <w:hyperlink w:anchor="Seif100" w:tooltip="רשות מים אזורית שאיננה פועלת כהלכ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28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60 </w:t>
            </w:r>
          </w:p>
        </w:tc>
        <w:tc>
          <w:tcPr>
            <w:tcW w:w="5669" w:type="dxa"/>
          </w:tcPr>
          <w:p w:rsidR="008137CD" w:rsidRPr="008137CD" w:rsidRDefault="008137CD" w:rsidP="008137CD">
            <w:pPr>
              <w:rPr>
                <w:rFonts w:cs="Frankruhel" w:hint="cs"/>
                <w:rtl/>
              </w:rPr>
            </w:pPr>
            <w:r>
              <w:rPr>
                <w:rtl/>
              </w:rPr>
              <w:t>סייג לגבי רשות המים הארצית</w:t>
            </w:r>
          </w:p>
        </w:tc>
        <w:tc>
          <w:tcPr>
            <w:tcW w:w="567" w:type="dxa"/>
          </w:tcPr>
          <w:p w:rsidR="008137CD" w:rsidRPr="008137CD" w:rsidRDefault="008137CD" w:rsidP="008137CD">
            <w:pPr>
              <w:rPr>
                <w:rStyle w:val="Hyperlink"/>
                <w:rFonts w:hint="cs"/>
                <w:rtl/>
              </w:rPr>
            </w:pPr>
            <w:hyperlink w:anchor="Seif101" w:tooltip="סייג לגבי רשות המים הארצ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61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102"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ב': תכנון מפעלי מים</w:t>
            </w:r>
          </w:p>
        </w:tc>
        <w:tc>
          <w:tcPr>
            <w:tcW w:w="567" w:type="dxa"/>
          </w:tcPr>
          <w:p w:rsidR="008137CD" w:rsidRPr="008137CD" w:rsidRDefault="008137CD" w:rsidP="008137CD">
            <w:pPr>
              <w:rPr>
                <w:rStyle w:val="Hyperlink"/>
                <w:rFonts w:hint="cs"/>
                <w:rtl/>
              </w:rPr>
            </w:pPr>
            <w:hyperlink w:anchor="hed27" w:tooltip="סימן ב: תכנון מפעל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62 </w:t>
            </w:r>
          </w:p>
        </w:tc>
        <w:tc>
          <w:tcPr>
            <w:tcW w:w="5669" w:type="dxa"/>
          </w:tcPr>
          <w:p w:rsidR="008137CD" w:rsidRPr="008137CD" w:rsidRDefault="008137CD" w:rsidP="008137CD">
            <w:pPr>
              <w:rPr>
                <w:rFonts w:cs="Frankruhel" w:hint="cs"/>
                <w:rtl/>
              </w:rPr>
            </w:pPr>
            <w:r>
              <w:rPr>
                <w:rtl/>
              </w:rPr>
              <w:t>תכנית מפעל</w:t>
            </w:r>
          </w:p>
        </w:tc>
        <w:tc>
          <w:tcPr>
            <w:tcW w:w="567" w:type="dxa"/>
          </w:tcPr>
          <w:p w:rsidR="008137CD" w:rsidRPr="008137CD" w:rsidRDefault="008137CD" w:rsidP="008137CD">
            <w:pPr>
              <w:rPr>
                <w:rStyle w:val="Hyperlink"/>
                <w:rFonts w:hint="cs"/>
                <w:rtl/>
              </w:rPr>
            </w:pPr>
            <w:hyperlink w:anchor="Seif103" w:tooltip="תכנית מפע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63 </w:t>
            </w:r>
          </w:p>
        </w:tc>
        <w:tc>
          <w:tcPr>
            <w:tcW w:w="5669" w:type="dxa"/>
          </w:tcPr>
          <w:p w:rsidR="008137CD" w:rsidRPr="008137CD" w:rsidRDefault="008137CD" w:rsidP="008137CD">
            <w:pPr>
              <w:rPr>
                <w:rFonts w:cs="Frankruhel" w:hint="cs"/>
                <w:rtl/>
              </w:rPr>
            </w:pPr>
            <w:r>
              <w:rPr>
                <w:rtl/>
              </w:rPr>
              <w:t>בדיקת הצעת תכנית</w:t>
            </w:r>
          </w:p>
        </w:tc>
        <w:tc>
          <w:tcPr>
            <w:tcW w:w="567" w:type="dxa"/>
          </w:tcPr>
          <w:p w:rsidR="008137CD" w:rsidRPr="008137CD" w:rsidRDefault="008137CD" w:rsidP="008137CD">
            <w:pPr>
              <w:rPr>
                <w:rStyle w:val="Hyperlink"/>
                <w:rFonts w:hint="cs"/>
                <w:rtl/>
              </w:rPr>
            </w:pPr>
            <w:hyperlink w:anchor="Seif104" w:tooltip="בדיקת הצעת תכנ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64 </w:t>
            </w:r>
          </w:p>
        </w:tc>
        <w:tc>
          <w:tcPr>
            <w:tcW w:w="5669" w:type="dxa"/>
          </w:tcPr>
          <w:p w:rsidR="008137CD" w:rsidRPr="008137CD" w:rsidRDefault="008137CD" w:rsidP="008137CD">
            <w:pPr>
              <w:rPr>
                <w:rFonts w:cs="Frankruhel" w:hint="cs"/>
                <w:rtl/>
              </w:rPr>
            </w:pPr>
            <w:r>
              <w:rPr>
                <w:rtl/>
              </w:rPr>
              <w:t>סמכויות לבדיקת תכנית</w:t>
            </w:r>
          </w:p>
        </w:tc>
        <w:tc>
          <w:tcPr>
            <w:tcW w:w="567" w:type="dxa"/>
          </w:tcPr>
          <w:p w:rsidR="008137CD" w:rsidRPr="008137CD" w:rsidRDefault="008137CD" w:rsidP="008137CD">
            <w:pPr>
              <w:rPr>
                <w:rStyle w:val="Hyperlink"/>
                <w:rFonts w:hint="cs"/>
                <w:rtl/>
              </w:rPr>
            </w:pPr>
            <w:hyperlink w:anchor="Seif105" w:tooltip="סמכויות לבדיקת תכנ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65 </w:t>
            </w:r>
          </w:p>
        </w:tc>
        <w:tc>
          <w:tcPr>
            <w:tcW w:w="5669" w:type="dxa"/>
          </w:tcPr>
          <w:p w:rsidR="008137CD" w:rsidRPr="008137CD" w:rsidRDefault="008137CD" w:rsidP="008137CD">
            <w:pPr>
              <w:rPr>
                <w:rFonts w:cs="Frankruhel" w:hint="cs"/>
                <w:rtl/>
              </w:rPr>
            </w:pPr>
            <w:r>
              <w:rPr>
                <w:rtl/>
              </w:rPr>
              <w:t>פרסום הצעת תכנית</w:t>
            </w:r>
          </w:p>
        </w:tc>
        <w:tc>
          <w:tcPr>
            <w:tcW w:w="567" w:type="dxa"/>
          </w:tcPr>
          <w:p w:rsidR="008137CD" w:rsidRPr="008137CD" w:rsidRDefault="008137CD" w:rsidP="008137CD">
            <w:pPr>
              <w:rPr>
                <w:rStyle w:val="Hyperlink"/>
                <w:rFonts w:hint="cs"/>
                <w:rtl/>
              </w:rPr>
            </w:pPr>
            <w:hyperlink w:anchor="Seif106" w:tooltip="פרסום הצעת תכנ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66 </w:t>
            </w:r>
          </w:p>
        </w:tc>
        <w:tc>
          <w:tcPr>
            <w:tcW w:w="5669" w:type="dxa"/>
          </w:tcPr>
          <w:p w:rsidR="008137CD" w:rsidRPr="008137CD" w:rsidRDefault="008137CD" w:rsidP="008137CD">
            <w:pPr>
              <w:rPr>
                <w:rFonts w:cs="Frankruhel" w:hint="cs"/>
                <w:rtl/>
              </w:rPr>
            </w:pPr>
            <w:r>
              <w:rPr>
                <w:rtl/>
              </w:rPr>
              <w:t>ערר על תכנית</w:t>
            </w:r>
          </w:p>
        </w:tc>
        <w:tc>
          <w:tcPr>
            <w:tcW w:w="567" w:type="dxa"/>
          </w:tcPr>
          <w:p w:rsidR="008137CD" w:rsidRPr="008137CD" w:rsidRDefault="008137CD" w:rsidP="008137CD">
            <w:pPr>
              <w:rPr>
                <w:rStyle w:val="Hyperlink"/>
                <w:rFonts w:hint="cs"/>
                <w:rtl/>
              </w:rPr>
            </w:pPr>
            <w:hyperlink w:anchor="Seif107" w:tooltip="ערר על תכנ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29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67 </w:t>
            </w:r>
          </w:p>
        </w:tc>
        <w:tc>
          <w:tcPr>
            <w:tcW w:w="5669" w:type="dxa"/>
          </w:tcPr>
          <w:p w:rsidR="008137CD" w:rsidRPr="008137CD" w:rsidRDefault="008137CD" w:rsidP="008137CD">
            <w:pPr>
              <w:rPr>
                <w:rFonts w:cs="Frankruhel" w:hint="cs"/>
                <w:rtl/>
              </w:rPr>
            </w:pPr>
            <w:r>
              <w:rPr>
                <w:rtl/>
              </w:rPr>
              <w:t>אישור תכניות</w:t>
            </w:r>
          </w:p>
        </w:tc>
        <w:tc>
          <w:tcPr>
            <w:tcW w:w="567" w:type="dxa"/>
          </w:tcPr>
          <w:p w:rsidR="008137CD" w:rsidRPr="008137CD" w:rsidRDefault="008137CD" w:rsidP="008137CD">
            <w:pPr>
              <w:rPr>
                <w:rStyle w:val="Hyperlink"/>
                <w:rFonts w:hint="cs"/>
                <w:rtl/>
              </w:rPr>
            </w:pPr>
            <w:hyperlink w:anchor="Seif108" w:tooltip="אישור תכנ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68 </w:t>
            </w:r>
          </w:p>
        </w:tc>
        <w:tc>
          <w:tcPr>
            <w:tcW w:w="5669" w:type="dxa"/>
          </w:tcPr>
          <w:p w:rsidR="008137CD" w:rsidRPr="008137CD" w:rsidRDefault="008137CD" w:rsidP="008137CD">
            <w:pPr>
              <w:rPr>
                <w:rFonts w:cs="Frankruhel" w:hint="cs"/>
                <w:rtl/>
              </w:rPr>
            </w:pPr>
            <w:r>
              <w:rPr>
                <w:rtl/>
              </w:rPr>
              <w:t>תיאום תכנית עם תכנית בנין עיר</w:t>
            </w:r>
          </w:p>
        </w:tc>
        <w:tc>
          <w:tcPr>
            <w:tcW w:w="567" w:type="dxa"/>
          </w:tcPr>
          <w:p w:rsidR="008137CD" w:rsidRPr="008137CD" w:rsidRDefault="008137CD" w:rsidP="008137CD">
            <w:pPr>
              <w:rPr>
                <w:rStyle w:val="Hyperlink"/>
                <w:rFonts w:hint="cs"/>
                <w:rtl/>
              </w:rPr>
            </w:pPr>
            <w:hyperlink w:anchor="Seif109" w:tooltip="תיאום תכנית עם תכנית בנין עי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69 </w:t>
            </w:r>
          </w:p>
        </w:tc>
        <w:tc>
          <w:tcPr>
            <w:tcW w:w="5669" w:type="dxa"/>
          </w:tcPr>
          <w:p w:rsidR="008137CD" w:rsidRPr="008137CD" w:rsidRDefault="008137CD" w:rsidP="008137CD">
            <w:pPr>
              <w:rPr>
                <w:rFonts w:cs="Frankruhel" w:hint="cs"/>
                <w:rtl/>
              </w:rPr>
            </w:pPr>
            <w:r>
              <w:rPr>
                <w:rtl/>
              </w:rPr>
              <w:t>כוחה של תכנית מפעל</w:t>
            </w:r>
          </w:p>
        </w:tc>
        <w:tc>
          <w:tcPr>
            <w:tcW w:w="567" w:type="dxa"/>
          </w:tcPr>
          <w:p w:rsidR="008137CD" w:rsidRPr="008137CD" w:rsidRDefault="008137CD" w:rsidP="008137CD">
            <w:pPr>
              <w:rPr>
                <w:rStyle w:val="Hyperlink"/>
                <w:rFonts w:hint="cs"/>
                <w:rtl/>
              </w:rPr>
            </w:pPr>
            <w:hyperlink w:anchor="Seif110" w:tooltip="כוחה של תכנית מפע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70 </w:t>
            </w:r>
          </w:p>
        </w:tc>
        <w:tc>
          <w:tcPr>
            <w:tcW w:w="5669" w:type="dxa"/>
          </w:tcPr>
          <w:p w:rsidR="008137CD" w:rsidRPr="008137CD" w:rsidRDefault="008137CD" w:rsidP="008137CD">
            <w:pPr>
              <w:rPr>
                <w:rFonts w:cs="Frankruhel" w:hint="cs"/>
                <w:rtl/>
              </w:rPr>
            </w:pPr>
            <w:r>
              <w:rPr>
                <w:rtl/>
              </w:rPr>
              <w:t>מקומות קדושים</w:t>
            </w:r>
          </w:p>
        </w:tc>
        <w:tc>
          <w:tcPr>
            <w:tcW w:w="567" w:type="dxa"/>
          </w:tcPr>
          <w:p w:rsidR="008137CD" w:rsidRPr="008137CD" w:rsidRDefault="008137CD" w:rsidP="008137CD">
            <w:pPr>
              <w:rPr>
                <w:rStyle w:val="Hyperlink"/>
                <w:rFonts w:hint="cs"/>
                <w:rtl/>
              </w:rPr>
            </w:pPr>
            <w:hyperlink w:anchor="Seif111" w:tooltip="מקומות קדוש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71 </w:t>
            </w:r>
          </w:p>
        </w:tc>
        <w:tc>
          <w:tcPr>
            <w:tcW w:w="5669" w:type="dxa"/>
          </w:tcPr>
          <w:p w:rsidR="008137CD" w:rsidRPr="008137CD" w:rsidRDefault="008137CD" w:rsidP="008137CD">
            <w:pPr>
              <w:rPr>
                <w:rFonts w:cs="Frankruhel" w:hint="cs"/>
                <w:rtl/>
              </w:rPr>
            </w:pPr>
            <w:r>
              <w:rPr>
                <w:rtl/>
              </w:rPr>
              <w:t>מקומות היסטוריים</w:t>
            </w:r>
          </w:p>
        </w:tc>
        <w:tc>
          <w:tcPr>
            <w:tcW w:w="567" w:type="dxa"/>
          </w:tcPr>
          <w:p w:rsidR="008137CD" w:rsidRPr="008137CD" w:rsidRDefault="008137CD" w:rsidP="008137CD">
            <w:pPr>
              <w:rPr>
                <w:rStyle w:val="Hyperlink"/>
                <w:rFonts w:hint="cs"/>
                <w:rtl/>
              </w:rPr>
            </w:pPr>
            <w:hyperlink w:anchor="Seif112" w:tooltip="מקומות היסטור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72 </w:t>
            </w:r>
          </w:p>
        </w:tc>
        <w:tc>
          <w:tcPr>
            <w:tcW w:w="5669" w:type="dxa"/>
          </w:tcPr>
          <w:p w:rsidR="008137CD" w:rsidRPr="008137CD" w:rsidRDefault="008137CD" w:rsidP="008137CD">
            <w:pPr>
              <w:rPr>
                <w:rFonts w:cs="Frankruhel" w:hint="cs"/>
                <w:rtl/>
              </w:rPr>
            </w:pPr>
            <w:r>
              <w:rPr>
                <w:rtl/>
              </w:rPr>
              <w:t>פרסום ותחילת תקפה של תכנית מפעל</w:t>
            </w:r>
          </w:p>
        </w:tc>
        <w:tc>
          <w:tcPr>
            <w:tcW w:w="567" w:type="dxa"/>
          </w:tcPr>
          <w:p w:rsidR="008137CD" w:rsidRPr="008137CD" w:rsidRDefault="008137CD" w:rsidP="008137CD">
            <w:pPr>
              <w:rPr>
                <w:rStyle w:val="Hyperlink"/>
                <w:rFonts w:hint="cs"/>
                <w:rtl/>
              </w:rPr>
            </w:pPr>
            <w:hyperlink w:anchor="Seif113" w:tooltip="פרסום ותחילת תקפה של תכנית מפע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73 </w:t>
            </w:r>
          </w:p>
        </w:tc>
        <w:tc>
          <w:tcPr>
            <w:tcW w:w="5669" w:type="dxa"/>
          </w:tcPr>
          <w:p w:rsidR="008137CD" w:rsidRPr="008137CD" w:rsidRDefault="008137CD" w:rsidP="008137CD">
            <w:pPr>
              <w:rPr>
                <w:rFonts w:cs="Frankruhel" w:hint="cs"/>
                <w:rtl/>
              </w:rPr>
            </w:pPr>
            <w:r>
              <w:rPr>
                <w:rtl/>
              </w:rPr>
              <w:t>שינויים בתכנית מפעל מים</w:t>
            </w:r>
          </w:p>
        </w:tc>
        <w:tc>
          <w:tcPr>
            <w:tcW w:w="567" w:type="dxa"/>
          </w:tcPr>
          <w:p w:rsidR="008137CD" w:rsidRPr="008137CD" w:rsidRDefault="008137CD" w:rsidP="008137CD">
            <w:pPr>
              <w:rPr>
                <w:rStyle w:val="Hyperlink"/>
                <w:rFonts w:hint="cs"/>
                <w:rtl/>
              </w:rPr>
            </w:pPr>
            <w:hyperlink w:anchor="Seif114" w:tooltip="שינויים בתכנית מפעל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74 </w:t>
            </w:r>
          </w:p>
        </w:tc>
        <w:tc>
          <w:tcPr>
            <w:tcW w:w="5669" w:type="dxa"/>
          </w:tcPr>
          <w:p w:rsidR="008137CD" w:rsidRPr="008137CD" w:rsidRDefault="008137CD" w:rsidP="008137CD">
            <w:pPr>
              <w:rPr>
                <w:rFonts w:cs="Frankruhel" w:hint="cs"/>
                <w:rtl/>
              </w:rPr>
            </w:pPr>
            <w:r>
              <w:rPr>
                <w:rtl/>
              </w:rPr>
              <w:t>מפעלים קיימים</w:t>
            </w:r>
          </w:p>
        </w:tc>
        <w:tc>
          <w:tcPr>
            <w:tcW w:w="567" w:type="dxa"/>
          </w:tcPr>
          <w:p w:rsidR="008137CD" w:rsidRPr="008137CD" w:rsidRDefault="008137CD" w:rsidP="008137CD">
            <w:pPr>
              <w:rPr>
                <w:rStyle w:val="Hyperlink"/>
                <w:rFonts w:hint="cs"/>
                <w:rtl/>
              </w:rPr>
            </w:pPr>
            <w:hyperlink w:anchor="Seif115" w:tooltip="מפעלים קיי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30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75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116"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31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76 </w:t>
            </w:r>
          </w:p>
        </w:tc>
        <w:tc>
          <w:tcPr>
            <w:tcW w:w="5669" w:type="dxa"/>
          </w:tcPr>
          <w:p w:rsidR="008137CD" w:rsidRPr="008137CD" w:rsidRDefault="008137CD" w:rsidP="008137CD">
            <w:pPr>
              <w:rPr>
                <w:rFonts w:cs="Frankruhel" w:hint="cs"/>
                <w:rtl/>
              </w:rPr>
            </w:pPr>
            <w:r>
              <w:rPr>
                <w:rtl/>
              </w:rPr>
              <w:t>מפעלים שהוחל בהקמתם</w:t>
            </w:r>
          </w:p>
        </w:tc>
        <w:tc>
          <w:tcPr>
            <w:tcW w:w="567" w:type="dxa"/>
          </w:tcPr>
          <w:p w:rsidR="008137CD" w:rsidRPr="008137CD" w:rsidRDefault="008137CD" w:rsidP="008137CD">
            <w:pPr>
              <w:rPr>
                <w:rStyle w:val="Hyperlink"/>
                <w:rFonts w:hint="cs"/>
                <w:rtl/>
              </w:rPr>
            </w:pPr>
            <w:hyperlink w:anchor="Seif117" w:tooltip="מפעלים שהוחל בהקמת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31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ג': הקמת מפעלי מים</w:t>
            </w:r>
          </w:p>
        </w:tc>
        <w:tc>
          <w:tcPr>
            <w:tcW w:w="567" w:type="dxa"/>
          </w:tcPr>
          <w:p w:rsidR="008137CD" w:rsidRPr="008137CD" w:rsidRDefault="008137CD" w:rsidP="008137CD">
            <w:pPr>
              <w:rPr>
                <w:rStyle w:val="Hyperlink"/>
                <w:rFonts w:hint="cs"/>
                <w:rtl/>
              </w:rPr>
            </w:pPr>
            <w:hyperlink w:anchor="hed28" w:tooltip="סימן ג: הקמת מפעל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hed28</w:instrText>
            </w:r>
            <w:r>
              <w:rPr>
                <w:rtl/>
              </w:rPr>
              <w:instrText xml:space="preserve"> </w:instrText>
            </w:r>
            <w:r>
              <w:rPr>
                <w:rFonts w:cs="Frankruhel"/>
                <w:rtl/>
              </w:rPr>
              <w:fldChar w:fldCharType="separate"/>
            </w:r>
            <w:r>
              <w:rPr>
                <w:noProof/>
                <w:rtl/>
              </w:rPr>
              <w:t>31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77 </w:t>
            </w:r>
          </w:p>
        </w:tc>
        <w:tc>
          <w:tcPr>
            <w:tcW w:w="5669" w:type="dxa"/>
          </w:tcPr>
          <w:p w:rsidR="008137CD" w:rsidRPr="008137CD" w:rsidRDefault="008137CD" w:rsidP="008137CD">
            <w:pPr>
              <w:rPr>
                <w:rFonts w:cs="Frankruhel" w:hint="cs"/>
                <w:rtl/>
              </w:rPr>
            </w:pPr>
            <w:r>
              <w:rPr>
                <w:rtl/>
              </w:rPr>
              <w:t>סמכויות לביצוע של מפעל מים ולניהולו</w:t>
            </w:r>
          </w:p>
        </w:tc>
        <w:tc>
          <w:tcPr>
            <w:tcW w:w="567" w:type="dxa"/>
          </w:tcPr>
          <w:p w:rsidR="008137CD" w:rsidRPr="008137CD" w:rsidRDefault="008137CD" w:rsidP="008137CD">
            <w:pPr>
              <w:rPr>
                <w:rStyle w:val="Hyperlink"/>
                <w:rFonts w:hint="cs"/>
                <w:rtl/>
              </w:rPr>
            </w:pPr>
            <w:hyperlink w:anchor="Seif118" w:tooltip="סמכויות לביצוע של מפעל מים ולניהולו"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31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78 </w:t>
            </w:r>
          </w:p>
        </w:tc>
        <w:tc>
          <w:tcPr>
            <w:tcW w:w="5669" w:type="dxa"/>
          </w:tcPr>
          <w:p w:rsidR="008137CD" w:rsidRPr="008137CD" w:rsidRDefault="008137CD" w:rsidP="008137CD">
            <w:pPr>
              <w:rPr>
                <w:rFonts w:cs="Frankruhel" w:hint="cs"/>
                <w:rtl/>
              </w:rPr>
            </w:pPr>
            <w:r>
              <w:rPr>
                <w:rtl/>
              </w:rPr>
              <w:t>סמכות לתת היתרים</w:t>
            </w:r>
          </w:p>
        </w:tc>
        <w:tc>
          <w:tcPr>
            <w:tcW w:w="567" w:type="dxa"/>
          </w:tcPr>
          <w:p w:rsidR="008137CD" w:rsidRPr="008137CD" w:rsidRDefault="008137CD" w:rsidP="008137CD">
            <w:pPr>
              <w:rPr>
                <w:rStyle w:val="Hyperlink"/>
                <w:rFonts w:hint="cs"/>
                <w:rtl/>
              </w:rPr>
            </w:pPr>
            <w:hyperlink w:anchor="Seif119" w:tooltip="סמכות לתת הית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31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79 </w:t>
            </w:r>
          </w:p>
        </w:tc>
        <w:tc>
          <w:tcPr>
            <w:tcW w:w="5669" w:type="dxa"/>
          </w:tcPr>
          <w:p w:rsidR="008137CD" w:rsidRPr="008137CD" w:rsidRDefault="008137CD" w:rsidP="008137CD">
            <w:pPr>
              <w:rPr>
                <w:rFonts w:cs="Frankruhel" w:hint="cs"/>
                <w:rtl/>
              </w:rPr>
            </w:pPr>
            <w:r>
              <w:rPr>
                <w:rtl/>
              </w:rPr>
              <w:t>פינוי מקרקעין נועדו לתפיסה צמיתה</w:t>
            </w:r>
          </w:p>
        </w:tc>
        <w:tc>
          <w:tcPr>
            <w:tcW w:w="567" w:type="dxa"/>
          </w:tcPr>
          <w:p w:rsidR="008137CD" w:rsidRPr="008137CD" w:rsidRDefault="008137CD" w:rsidP="008137CD">
            <w:pPr>
              <w:rPr>
                <w:rStyle w:val="Hyperlink"/>
                <w:rFonts w:hint="cs"/>
                <w:rtl/>
              </w:rPr>
            </w:pPr>
            <w:hyperlink w:anchor="Seif120" w:tooltip="פינוי מקרקעין נועדו לתפיסה צמית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31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80 </w:t>
            </w:r>
          </w:p>
        </w:tc>
        <w:tc>
          <w:tcPr>
            <w:tcW w:w="5669" w:type="dxa"/>
          </w:tcPr>
          <w:p w:rsidR="008137CD" w:rsidRPr="008137CD" w:rsidRDefault="008137CD" w:rsidP="008137CD">
            <w:pPr>
              <w:rPr>
                <w:rFonts w:cs="Frankruhel" w:hint="cs"/>
                <w:rtl/>
              </w:rPr>
            </w:pPr>
            <w:r>
              <w:rPr>
                <w:rtl/>
              </w:rPr>
              <w:t>רכישת מקרקעין</w:t>
            </w:r>
          </w:p>
        </w:tc>
        <w:tc>
          <w:tcPr>
            <w:tcW w:w="567" w:type="dxa"/>
          </w:tcPr>
          <w:p w:rsidR="008137CD" w:rsidRPr="008137CD" w:rsidRDefault="008137CD" w:rsidP="008137CD">
            <w:pPr>
              <w:rPr>
                <w:rStyle w:val="Hyperlink"/>
                <w:rFonts w:hint="cs"/>
                <w:rtl/>
              </w:rPr>
            </w:pPr>
            <w:hyperlink w:anchor="Seif121" w:tooltip="רכישת מקרקע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31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81 </w:t>
            </w:r>
          </w:p>
        </w:tc>
        <w:tc>
          <w:tcPr>
            <w:tcW w:w="5669" w:type="dxa"/>
          </w:tcPr>
          <w:p w:rsidR="008137CD" w:rsidRPr="008137CD" w:rsidRDefault="008137CD" w:rsidP="008137CD">
            <w:pPr>
              <w:rPr>
                <w:rFonts w:cs="Frankruhel" w:hint="cs"/>
                <w:rtl/>
              </w:rPr>
            </w:pPr>
            <w:r>
              <w:rPr>
                <w:rtl/>
              </w:rPr>
              <w:t>גישה חלופה סבירה</w:t>
            </w:r>
          </w:p>
        </w:tc>
        <w:tc>
          <w:tcPr>
            <w:tcW w:w="567" w:type="dxa"/>
          </w:tcPr>
          <w:p w:rsidR="008137CD" w:rsidRPr="008137CD" w:rsidRDefault="008137CD" w:rsidP="008137CD">
            <w:pPr>
              <w:rPr>
                <w:rStyle w:val="Hyperlink"/>
                <w:rFonts w:hint="cs"/>
                <w:rtl/>
              </w:rPr>
            </w:pPr>
            <w:hyperlink w:anchor="Seif122" w:tooltip="גישה חלופה סבי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82 </w:t>
            </w:r>
          </w:p>
        </w:tc>
        <w:tc>
          <w:tcPr>
            <w:tcW w:w="5669" w:type="dxa"/>
          </w:tcPr>
          <w:p w:rsidR="008137CD" w:rsidRPr="008137CD" w:rsidRDefault="008137CD" w:rsidP="008137CD">
            <w:pPr>
              <w:rPr>
                <w:rFonts w:cs="Frankruhel" w:hint="cs"/>
                <w:rtl/>
              </w:rPr>
            </w:pPr>
            <w:r>
              <w:rPr>
                <w:rtl/>
              </w:rPr>
              <w:t>הספקת מים חלופה</w:t>
            </w:r>
          </w:p>
        </w:tc>
        <w:tc>
          <w:tcPr>
            <w:tcW w:w="567" w:type="dxa"/>
          </w:tcPr>
          <w:p w:rsidR="008137CD" w:rsidRPr="008137CD" w:rsidRDefault="008137CD" w:rsidP="008137CD">
            <w:pPr>
              <w:rPr>
                <w:rStyle w:val="Hyperlink"/>
                <w:rFonts w:hint="cs"/>
                <w:rtl/>
              </w:rPr>
            </w:pPr>
            <w:hyperlink w:anchor="Seif123" w:tooltip="הספקת מים חלופ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83 </w:t>
            </w:r>
          </w:p>
        </w:tc>
        <w:tc>
          <w:tcPr>
            <w:tcW w:w="5669" w:type="dxa"/>
          </w:tcPr>
          <w:p w:rsidR="008137CD" w:rsidRPr="008137CD" w:rsidRDefault="008137CD" w:rsidP="008137CD">
            <w:pPr>
              <w:rPr>
                <w:rFonts w:cs="Frankruhel" w:hint="cs"/>
                <w:rtl/>
              </w:rPr>
            </w:pPr>
            <w:r>
              <w:rPr>
                <w:rtl/>
              </w:rPr>
              <w:t>ביצוע עבודות זמניות</w:t>
            </w:r>
          </w:p>
        </w:tc>
        <w:tc>
          <w:tcPr>
            <w:tcW w:w="567" w:type="dxa"/>
          </w:tcPr>
          <w:p w:rsidR="008137CD" w:rsidRPr="008137CD" w:rsidRDefault="008137CD" w:rsidP="008137CD">
            <w:pPr>
              <w:rPr>
                <w:rStyle w:val="Hyperlink"/>
                <w:rFonts w:hint="cs"/>
                <w:rtl/>
              </w:rPr>
            </w:pPr>
            <w:hyperlink w:anchor="Seif124" w:tooltip="ביצוע עבודות זמנ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84 </w:t>
            </w:r>
          </w:p>
        </w:tc>
        <w:tc>
          <w:tcPr>
            <w:tcW w:w="5669" w:type="dxa"/>
          </w:tcPr>
          <w:p w:rsidR="008137CD" w:rsidRPr="008137CD" w:rsidRDefault="008137CD" w:rsidP="008137CD">
            <w:pPr>
              <w:rPr>
                <w:rFonts w:cs="Frankruhel" w:hint="cs"/>
                <w:rtl/>
              </w:rPr>
            </w:pPr>
            <w:r>
              <w:rPr>
                <w:rtl/>
              </w:rPr>
              <w:t>הגבלות בניה ונטיעה בתחום קו המים ולצדדיו</w:t>
            </w:r>
          </w:p>
        </w:tc>
        <w:tc>
          <w:tcPr>
            <w:tcW w:w="567" w:type="dxa"/>
          </w:tcPr>
          <w:p w:rsidR="008137CD" w:rsidRPr="008137CD" w:rsidRDefault="008137CD" w:rsidP="008137CD">
            <w:pPr>
              <w:rPr>
                <w:rStyle w:val="Hyperlink"/>
                <w:rFonts w:hint="cs"/>
                <w:rtl/>
              </w:rPr>
            </w:pPr>
            <w:hyperlink w:anchor="Seif125" w:tooltip="הגבלות בניה ונטיעה בתחום קו המים ולצדדיו"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85 </w:t>
            </w:r>
          </w:p>
        </w:tc>
        <w:tc>
          <w:tcPr>
            <w:tcW w:w="5669" w:type="dxa"/>
          </w:tcPr>
          <w:p w:rsidR="008137CD" w:rsidRPr="008137CD" w:rsidRDefault="008137CD" w:rsidP="008137CD">
            <w:pPr>
              <w:rPr>
                <w:rFonts w:cs="Frankruhel" w:hint="cs"/>
                <w:rtl/>
              </w:rPr>
            </w:pPr>
            <w:r>
              <w:rPr>
                <w:rtl/>
              </w:rPr>
              <w:t>הגבלות זמניות</w:t>
            </w:r>
          </w:p>
        </w:tc>
        <w:tc>
          <w:tcPr>
            <w:tcW w:w="567" w:type="dxa"/>
          </w:tcPr>
          <w:p w:rsidR="008137CD" w:rsidRPr="008137CD" w:rsidRDefault="008137CD" w:rsidP="008137CD">
            <w:pPr>
              <w:rPr>
                <w:rStyle w:val="Hyperlink"/>
                <w:rFonts w:hint="cs"/>
                <w:rtl/>
              </w:rPr>
            </w:pPr>
            <w:hyperlink w:anchor="Seif126" w:tooltip="הגבלות זמנ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86 </w:t>
            </w:r>
          </w:p>
        </w:tc>
        <w:tc>
          <w:tcPr>
            <w:tcW w:w="5669" w:type="dxa"/>
          </w:tcPr>
          <w:p w:rsidR="008137CD" w:rsidRPr="008137CD" w:rsidRDefault="008137CD" w:rsidP="008137CD">
            <w:pPr>
              <w:rPr>
                <w:rFonts w:cs="Frankruhel" w:hint="cs"/>
                <w:rtl/>
              </w:rPr>
            </w:pPr>
            <w:r>
              <w:rPr>
                <w:rtl/>
              </w:rPr>
              <w:t>סייג לסירוב מנהל הרשות הממשלתית</w:t>
            </w:r>
          </w:p>
        </w:tc>
        <w:tc>
          <w:tcPr>
            <w:tcW w:w="567" w:type="dxa"/>
          </w:tcPr>
          <w:p w:rsidR="008137CD" w:rsidRPr="008137CD" w:rsidRDefault="008137CD" w:rsidP="008137CD">
            <w:pPr>
              <w:rPr>
                <w:rStyle w:val="Hyperlink"/>
                <w:rFonts w:hint="cs"/>
                <w:rtl/>
              </w:rPr>
            </w:pPr>
            <w:hyperlink w:anchor="Seif127" w:tooltip="סייג לסירוב מנהל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87 </w:t>
            </w:r>
          </w:p>
        </w:tc>
        <w:tc>
          <w:tcPr>
            <w:tcW w:w="5669" w:type="dxa"/>
          </w:tcPr>
          <w:p w:rsidR="008137CD" w:rsidRPr="008137CD" w:rsidRDefault="008137CD" w:rsidP="008137CD">
            <w:pPr>
              <w:rPr>
                <w:rFonts w:cs="Frankruhel" w:hint="cs"/>
                <w:rtl/>
              </w:rPr>
            </w:pPr>
            <w:r>
              <w:rPr>
                <w:rtl/>
              </w:rPr>
              <w:t>פטור ממסים ותשלומים אחרים</w:t>
            </w:r>
          </w:p>
        </w:tc>
        <w:tc>
          <w:tcPr>
            <w:tcW w:w="567" w:type="dxa"/>
          </w:tcPr>
          <w:p w:rsidR="008137CD" w:rsidRPr="008137CD" w:rsidRDefault="008137CD" w:rsidP="008137CD">
            <w:pPr>
              <w:rPr>
                <w:rStyle w:val="Hyperlink"/>
                <w:rFonts w:hint="cs"/>
                <w:rtl/>
              </w:rPr>
            </w:pPr>
            <w:hyperlink w:anchor="Seif128" w:tooltip="פטור ממסים ותשלומים אח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88 </w:t>
            </w:r>
          </w:p>
        </w:tc>
        <w:tc>
          <w:tcPr>
            <w:tcW w:w="5669" w:type="dxa"/>
          </w:tcPr>
          <w:p w:rsidR="008137CD" w:rsidRPr="008137CD" w:rsidRDefault="008137CD" w:rsidP="008137CD">
            <w:pPr>
              <w:rPr>
                <w:rFonts w:cs="Frankruhel" w:hint="cs"/>
                <w:rtl/>
              </w:rPr>
            </w:pPr>
            <w:r>
              <w:rPr>
                <w:rtl/>
              </w:rPr>
              <w:t>בניה ונטיעה שלא בהיתר</w:t>
            </w:r>
          </w:p>
        </w:tc>
        <w:tc>
          <w:tcPr>
            <w:tcW w:w="567" w:type="dxa"/>
          </w:tcPr>
          <w:p w:rsidR="008137CD" w:rsidRPr="008137CD" w:rsidRDefault="008137CD" w:rsidP="008137CD">
            <w:pPr>
              <w:rPr>
                <w:rStyle w:val="Hyperlink"/>
                <w:rFonts w:hint="cs"/>
                <w:rtl/>
              </w:rPr>
            </w:pPr>
            <w:hyperlink w:anchor="Seif129" w:tooltip="בניה ונטיעה שלא בהית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89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130"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32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ד': פיצויים</w:t>
            </w:r>
          </w:p>
        </w:tc>
        <w:tc>
          <w:tcPr>
            <w:tcW w:w="567" w:type="dxa"/>
          </w:tcPr>
          <w:p w:rsidR="008137CD" w:rsidRPr="008137CD" w:rsidRDefault="008137CD" w:rsidP="008137CD">
            <w:pPr>
              <w:rPr>
                <w:rStyle w:val="Hyperlink"/>
                <w:rFonts w:hint="cs"/>
                <w:rtl/>
              </w:rPr>
            </w:pPr>
            <w:hyperlink w:anchor="hed29" w:tooltip="סימן ד: פיצו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hed29</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90 </w:t>
            </w:r>
          </w:p>
        </w:tc>
        <w:tc>
          <w:tcPr>
            <w:tcW w:w="5669" w:type="dxa"/>
          </w:tcPr>
          <w:p w:rsidR="008137CD" w:rsidRPr="008137CD" w:rsidRDefault="008137CD" w:rsidP="008137CD">
            <w:pPr>
              <w:rPr>
                <w:rFonts w:cs="Frankruhel" w:hint="cs"/>
                <w:rtl/>
              </w:rPr>
            </w:pPr>
            <w:r>
              <w:rPr>
                <w:rtl/>
              </w:rPr>
              <w:t>פיצויים מרשות מים</w:t>
            </w:r>
          </w:p>
        </w:tc>
        <w:tc>
          <w:tcPr>
            <w:tcW w:w="567" w:type="dxa"/>
          </w:tcPr>
          <w:p w:rsidR="008137CD" w:rsidRPr="008137CD" w:rsidRDefault="008137CD" w:rsidP="008137CD">
            <w:pPr>
              <w:rPr>
                <w:rStyle w:val="Hyperlink"/>
                <w:rFonts w:hint="cs"/>
                <w:rtl/>
              </w:rPr>
            </w:pPr>
            <w:hyperlink w:anchor="Seif131" w:tooltip="פיצויים מרשו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91 </w:t>
            </w:r>
          </w:p>
        </w:tc>
        <w:tc>
          <w:tcPr>
            <w:tcW w:w="5669" w:type="dxa"/>
          </w:tcPr>
          <w:p w:rsidR="008137CD" w:rsidRPr="008137CD" w:rsidRDefault="008137CD" w:rsidP="008137CD">
            <w:pPr>
              <w:rPr>
                <w:rFonts w:cs="Frankruhel" w:hint="cs"/>
                <w:rtl/>
              </w:rPr>
            </w:pPr>
            <w:r>
              <w:rPr>
                <w:rtl/>
              </w:rPr>
              <w:t>פיצויים בעין</w:t>
            </w:r>
          </w:p>
        </w:tc>
        <w:tc>
          <w:tcPr>
            <w:tcW w:w="567" w:type="dxa"/>
          </w:tcPr>
          <w:p w:rsidR="008137CD" w:rsidRPr="008137CD" w:rsidRDefault="008137CD" w:rsidP="008137CD">
            <w:pPr>
              <w:rPr>
                <w:rStyle w:val="Hyperlink"/>
                <w:rFonts w:hint="cs"/>
                <w:rtl/>
              </w:rPr>
            </w:pPr>
            <w:hyperlink w:anchor="Seif132" w:tooltip="פיצויים בע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91א </w:t>
            </w:r>
          </w:p>
        </w:tc>
        <w:tc>
          <w:tcPr>
            <w:tcW w:w="5669" w:type="dxa"/>
          </w:tcPr>
          <w:p w:rsidR="008137CD" w:rsidRPr="008137CD" w:rsidRDefault="008137CD" w:rsidP="008137CD">
            <w:pPr>
              <w:rPr>
                <w:rFonts w:cs="Frankruhel" w:hint="cs"/>
                <w:rtl/>
              </w:rPr>
            </w:pPr>
            <w:r>
              <w:rPr>
                <w:rtl/>
              </w:rPr>
              <w:t>חישוב המועד לפיצויים</w:t>
            </w:r>
          </w:p>
        </w:tc>
        <w:tc>
          <w:tcPr>
            <w:tcW w:w="567" w:type="dxa"/>
          </w:tcPr>
          <w:p w:rsidR="008137CD" w:rsidRPr="008137CD" w:rsidRDefault="008137CD" w:rsidP="008137CD">
            <w:pPr>
              <w:rPr>
                <w:rStyle w:val="Hyperlink"/>
                <w:rFonts w:hint="cs"/>
                <w:rtl/>
              </w:rPr>
            </w:pPr>
            <w:hyperlink w:anchor="Seif133" w:tooltip="חישוב המועד לפיצו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Seif133</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92 </w:t>
            </w:r>
          </w:p>
        </w:tc>
        <w:tc>
          <w:tcPr>
            <w:tcW w:w="5669" w:type="dxa"/>
          </w:tcPr>
          <w:p w:rsidR="008137CD" w:rsidRPr="008137CD" w:rsidRDefault="008137CD" w:rsidP="008137CD">
            <w:pPr>
              <w:rPr>
                <w:rFonts w:cs="Frankruhel" w:hint="cs"/>
                <w:rtl/>
              </w:rPr>
            </w:pPr>
            <w:r>
              <w:rPr>
                <w:rtl/>
              </w:rPr>
              <w:t>סייג לפיצויים</w:t>
            </w:r>
          </w:p>
        </w:tc>
        <w:tc>
          <w:tcPr>
            <w:tcW w:w="567" w:type="dxa"/>
          </w:tcPr>
          <w:p w:rsidR="008137CD" w:rsidRPr="008137CD" w:rsidRDefault="008137CD" w:rsidP="008137CD">
            <w:pPr>
              <w:rPr>
                <w:rStyle w:val="Hyperlink"/>
                <w:rFonts w:hint="cs"/>
                <w:rtl/>
              </w:rPr>
            </w:pPr>
            <w:hyperlink w:anchor="Seif134" w:tooltip="סייג לפיצו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Seif134</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93 </w:t>
            </w:r>
          </w:p>
        </w:tc>
        <w:tc>
          <w:tcPr>
            <w:tcW w:w="5669" w:type="dxa"/>
          </w:tcPr>
          <w:p w:rsidR="008137CD" w:rsidRPr="008137CD" w:rsidRDefault="008137CD" w:rsidP="008137CD">
            <w:pPr>
              <w:rPr>
                <w:rFonts w:cs="Frankruhel" w:hint="cs"/>
                <w:rtl/>
              </w:rPr>
            </w:pPr>
            <w:r>
              <w:rPr>
                <w:rtl/>
              </w:rPr>
              <w:t>כללים לחישוב הפיצויים</w:t>
            </w:r>
          </w:p>
        </w:tc>
        <w:tc>
          <w:tcPr>
            <w:tcW w:w="567" w:type="dxa"/>
          </w:tcPr>
          <w:p w:rsidR="008137CD" w:rsidRPr="008137CD" w:rsidRDefault="008137CD" w:rsidP="008137CD">
            <w:pPr>
              <w:rPr>
                <w:rStyle w:val="Hyperlink"/>
                <w:rFonts w:hint="cs"/>
                <w:rtl/>
              </w:rPr>
            </w:pPr>
            <w:hyperlink w:anchor="Seif135" w:tooltip="כללים לחישוב הפיצו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Seif135</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94 </w:t>
            </w:r>
          </w:p>
        </w:tc>
        <w:tc>
          <w:tcPr>
            <w:tcW w:w="5669" w:type="dxa"/>
          </w:tcPr>
          <w:p w:rsidR="008137CD" w:rsidRPr="008137CD" w:rsidRDefault="008137CD" w:rsidP="008137CD">
            <w:pPr>
              <w:rPr>
                <w:rFonts w:cs="Frankruhel" w:hint="cs"/>
                <w:rtl/>
              </w:rPr>
            </w:pPr>
            <w:r>
              <w:rPr>
                <w:rtl/>
              </w:rPr>
              <w:t>הכרעה בדבר הפיצויים</w:t>
            </w:r>
          </w:p>
        </w:tc>
        <w:tc>
          <w:tcPr>
            <w:tcW w:w="567" w:type="dxa"/>
          </w:tcPr>
          <w:p w:rsidR="008137CD" w:rsidRPr="008137CD" w:rsidRDefault="008137CD" w:rsidP="008137CD">
            <w:pPr>
              <w:rPr>
                <w:rStyle w:val="Hyperlink"/>
                <w:rFonts w:hint="cs"/>
                <w:rtl/>
              </w:rPr>
            </w:pPr>
            <w:hyperlink w:anchor="Seif136" w:tooltip="הכרעה בדבר הפיצוי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Seif136</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95 </w:t>
            </w:r>
          </w:p>
        </w:tc>
        <w:tc>
          <w:tcPr>
            <w:tcW w:w="5669" w:type="dxa"/>
          </w:tcPr>
          <w:p w:rsidR="008137CD" w:rsidRPr="008137CD" w:rsidRDefault="008137CD" w:rsidP="008137CD">
            <w:pPr>
              <w:rPr>
                <w:rFonts w:cs="Frankruhel" w:hint="cs"/>
                <w:rtl/>
              </w:rPr>
            </w:pPr>
            <w:r>
              <w:rPr>
                <w:rtl/>
              </w:rPr>
              <w:t>התיישנות</w:t>
            </w:r>
          </w:p>
        </w:tc>
        <w:tc>
          <w:tcPr>
            <w:tcW w:w="567" w:type="dxa"/>
          </w:tcPr>
          <w:p w:rsidR="008137CD" w:rsidRPr="008137CD" w:rsidRDefault="008137CD" w:rsidP="008137CD">
            <w:pPr>
              <w:rPr>
                <w:rStyle w:val="Hyperlink"/>
                <w:rFonts w:hint="cs"/>
                <w:rtl/>
              </w:rPr>
            </w:pPr>
            <w:hyperlink w:anchor="Seif137" w:tooltip="התיישנ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Seif137</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ה': הספקת מים על ידי רשות מים</w:t>
            </w:r>
          </w:p>
        </w:tc>
        <w:tc>
          <w:tcPr>
            <w:tcW w:w="567" w:type="dxa"/>
          </w:tcPr>
          <w:p w:rsidR="008137CD" w:rsidRPr="008137CD" w:rsidRDefault="008137CD" w:rsidP="008137CD">
            <w:pPr>
              <w:rPr>
                <w:rStyle w:val="Hyperlink"/>
                <w:rFonts w:hint="cs"/>
                <w:rtl/>
              </w:rPr>
            </w:pPr>
            <w:hyperlink w:anchor="hed210" w:tooltip="סימן ה: הספקת מים על ידי רשו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hed210</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96 </w:t>
            </w:r>
          </w:p>
        </w:tc>
        <w:tc>
          <w:tcPr>
            <w:tcW w:w="5669" w:type="dxa"/>
          </w:tcPr>
          <w:p w:rsidR="008137CD" w:rsidRPr="008137CD" w:rsidRDefault="008137CD" w:rsidP="008137CD">
            <w:pPr>
              <w:rPr>
                <w:rFonts w:cs="Frankruhel" w:hint="cs"/>
                <w:rtl/>
              </w:rPr>
            </w:pPr>
            <w:r>
              <w:rPr>
                <w:rtl/>
              </w:rPr>
              <w:t>הספקה בשטח המפעל</w:t>
            </w:r>
          </w:p>
        </w:tc>
        <w:tc>
          <w:tcPr>
            <w:tcW w:w="567" w:type="dxa"/>
          </w:tcPr>
          <w:p w:rsidR="008137CD" w:rsidRPr="008137CD" w:rsidRDefault="008137CD" w:rsidP="008137CD">
            <w:pPr>
              <w:rPr>
                <w:rStyle w:val="Hyperlink"/>
                <w:rFonts w:hint="cs"/>
                <w:rtl/>
              </w:rPr>
            </w:pPr>
            <w:hyperlink w:anchor="Seif138" w:tooltip="הספקה בשטח המפע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Seif138</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97 </w:t>
            </w:r>
          </w:p>
        </w:tc>
        <w:tc>
          <w:tcPr>
            <w:tcW w:w="5669" w:type="dxa"/>
          </w:tcPr>
          <w:p w:rsidR="008137CD" w:rsidRPr="008137CD" w:rsidRDefault="008137CD" w:rsidP="008137CD">
            <w:pPr>
              <w:rPr>
                <w:rFonts w:cs="Frankruhel" w:hint="cs"/>
                <w:rtl/>
              </w:rPr>
            </w:pPr>
            <w:r>
              <w:rPr>
                <w:rtl/>
              </w:rPr>
              <w:t>הספקה זמנית מחוץ לשטח פעולתו של המפעל</w:t>
            </w:r>
          </w:p>
        </w:tc>
        <w:tc>
          <w:tcPr>
            <w:tcW w:w="567" w:type="dxa"/>
          </w:tcPr>
          <w:p w:rsidR="008137CD" w:rsidRPr="008137CD" w:rsidRDefault="008137CD" w:rsidP="008137CD">
            <w:pPr>
              <w:rPr>
                <w:rStyle w:val="Hyperlink"/>
                <w:rFonts w:hint="cs"/>
                <w:rtl/>
              </w:rPr>
            </w:pPr>
            <w:hyperlink w:anchor="Seif139" w:tooltip="הספקה זמנית מחוץ לשטח פעולתו של המפע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Seif139</w:instrText>
            </w:r>
            <w:r>
              <w:rPr>
                <w:rtl/>
              </w:rPr>
              <w:instrText xml:space="preserve"> </w:instrText>
            </w:r>
            <w:r>
              <w:rPr>
                <w:rFonts w:cs="Frankruhel"/>
                <w:rtl/>
              </w:rPr>
              <w:fldChar w:fldCharType="separate"/>
            </w:r>
            <w:r>
              <w:rPr>
                <w:noProof/>
                <w:rtl/>
              </w:rPr>
              <w:t>33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98 </w:t>
            </w:r>
          </w:p>
        </w:tc>
        <w:tc>
          <w:tcPr>
            <w:tcW w:w="5669" w:type="dxa"/>
          </w:tcPr>
          <w:p w:rsidR="008137CD" w:rsidRPr="008137CD" w:rsidRDefault="008137CD" w:rsidP="008137CD">
            <w:pPr>
              <w:rPr>
                <w:rFonts w:cs="Frankruhel" w:hint="cs"/>
                <w:rtl/>
              </w:rPr>
            </w:pPr>
            <w:r>
              <w:rPr>
                <w:rtl/>
              </w:rPr>
              <w:t>ערר</w:t>
            </w:r>
          </w:p>
        </w:tc>
        <w:tc>
          <w:tcPr>
            <w:tcW w:w="567" w:type="dxa"/>
          </w:tcPr>
          <w:p w:rsidR="008137CD" w:rsidRPr="008137CD" w:rsidRDefault="008137CD" w:rsidP="008137CD">
            <w:pPr>
              <w:rPr>
                <w:rStyle w:val="Hyperlink"/>
                <w:rFonts w:hint="cs"/>
                <w:rtl/>
              </w:rPr>
            </w:pPr>
            <w:hyperlink w:anchor="Seif140" w:tooltip="ער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Seif140</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99 </w:t>
            </w:r>
          </w:p>
        </w:tc>
        <w:tc>
          <w:tcPr>
            <w:tcW w:w="5669" w:type="dxa"/>
          </w:tcPr>
          <w:p w:rsidR="008137CD" w:rsidRPr="008137CD" w:rsidRDefault="008137CD" w:rsidP="008137CD">
            <w:pPr>
              <w:rPr>
                <w:rFonts w:cs="Frankruhel" w:hint="cs"/>
                <w:rtl/>
              </w:rPr>
            </w:pPr>
            <w:r>
              <w:rPr>
                <w:rtl/>
              </w:rPr>
              <w:t>הספקה ממושכת מחוץ לשטח המפעל</w:t>
            </w:r>
          </w:p>
        </w:tc>
        <w:tc>
          <w:tcPr>
            <w:tcW w:w="567" w:type="dxa"/>
          </w:tcPr>
          <w:p w:rsidR="008137CD" w:rsidRPr="008137CD" w:rsidRDefault="008137CD" w:rsidP="008137CD">
            <w:pPr>
              <w:rPr>
                <w:rStyle w:val="Hyperlink"/>
                <w:rFonts w:hint="cs"/>
                <w:rtl/>
              </w:rPr>
            </w:pPr>
            <w:hyperlink w:anchor="Seif141" w:tooltip="הספקה ממושכת מחוץ לשטח המפע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Seif141</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100 </w:t>
            </w:r>
          </w:p>
        </w:tc>
        <w:tc>
          <w:tcPr>
            <w:tcW w:w="5669" w:type="dxa"/>
          </w:tcPr>
          <w:p w:rsidR="008137CD" w:rsidRPr="008137CD" w:rsidRDefault="008137CD" w:rsidP="008137CD">
            <w:pPr>
              <w:rPr>
                <w:rFonts w:cs="Frankruhel" w:hint="cs"/>
                <w:rtl/>
              </w:rPr>
            </w:pPr>
            <w:r>
              <w:rPr>
                <w:rtl/>
              </w:rPr>
              <w:t>הוראות כלליות להספקת מים</w:t>
            </w:r>
          </w:p>
        </w:tc>
        <w:tc>
          <w:tcPr>
            <w:tcW w:w="567" w:type="dxa"/>
          </w:tcPr>
          <w:p w:rsidR="008137CD" w:rsidRPr="008137CD" w:rsidRDefault="008137CD" w:rsidP="008137CD">
            <w:pPr>
              <w:rPr>
                <w:rStyle w:val="Hyperlink"/>
                <w:rFonts w:hint="cs"/>
                <w:rtl/>
              </w:rPr>
            </w:pPr>
            <w:hyperlink w:anchor="Seif142" w:tooltip="הוראות כלליות להספק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Seif142</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101 </w:t>
            </w:r>
          </w:p>
        </w:tc>
        <w:tc>
          <w:tcPr>
            <w:tcW w:w="5669" w:type="dxa"/>
          </w:tcPr>
          <w:p w:rsidR="008137CD" w:rsidRPr="008137CD" w:rsidRDefault="008137CD" w:rsidP="008137CD">
            <w:pPr>
              <w:rPr>
                <w:rFonts w:cs="Frankruhel" w:hint="cs"/>
                <w:rtl/>
              </w:rPr>
            </w:pPr>
            <w:r>
              <w:rPr>
                <w:rtl/>
              </w:rPr>
              <w:t>התנגדות להוראות כלליות</w:t>
            </w:r>
          </w:p>
        </w:tc>
        <w:tc>
          <w:tcPr>
            <w:tcW w:w="567" w:type="dxa"/>
          </w:tcPr>
          <w:p w:rsidR="008137CD" w:rsidRPr="008137CD" w:rsidRDefault="008137CD" w:rsidP="008137CD">
            <w:pPr>
              <w:rPr>
                <w:rStyle w:val="Hyperlink"/>
                <w:rFonts w:hint="cs"/>
                <w:rtl/>
              </w:rPr>
            </w:pPr>
            <w:hyperlink w:anchor="Seif190" w:tooltip="התנגדות להוראות כלל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Seif190</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102 </w:t>
            </w:r>
          </w:p>
        </w:tc>
        <w:tc>
          <w:tcPr>
            <w:tcW w:w="5669" w:type="dxa"/>
          </w:tcPr>
          <w:p w:rsidR="008137CD" w:rsidRPr="008137CD" w:rsidRDefault="008137CD" w:rsidP="008137CD">
            <w:pPr>
              <w:rPr>
                <w:rFonts w:cs="Frankruhel" w:hint="cs"/>
                <w:rtl/>
              </w:rPr>
            </w:pPr>
            <w:r>
              <w:rPr>
                <w:rtl/>
              </w:rPr>
              <w:t>כללים בדבר הפסקת הספקת מים</w:t>
            </w:r>
          </w:p>
        </w:tc>
        <w:tc>
          <w:tcPr>
            <w:tcW w:w="567" w:type="dxa"/>
          </w:tcPr>
          <w:p w:rsidR="008137CD" w:rsidRPr="008137CD" w:rsidRDefault="008137CD" w:rsidP="008137CD">
            <w:pPr>
              <w:rPr>
                <w:rStyle w:val="Hyperlink"/>
                <w:rFonts w:hint="cs"/>
                <w:rtl/>
              </w:rPr>
            </w:pPr>
            <w:hyperlink w:anchor="Seif191" w:tooltip="כללים בדבר הפסקת הספק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Seif191</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ו': העברת מפעלי מים</w:t>
            </w:r>
          </w:p>
        </w:tc>
        <w:tc>
          <w:tcPr>
            <w:tcW w:w="567" w:type="dxa"/>
          </w:tcPr>
          <w:p w:rsidR="008137CD" w:rsidRPr="008137CD" w:rsidRDefault="008137CD" w:rsidP="008137CD">
            <w:pPr>
              <w:rPr>
                <w:rStyle w:val="Hyperlink"/>
                <w:rFonts w:hint="cs"/>
                <w:rtl/>
              </w:rPr>
            </w:pPr>
            <w:hyperlink w:anchor="hed211" w:tooltip="סימן ו: העברת מפעל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hed211</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104 </w:t>
            </w:r>
          </w:p>
        </w:tc>
        <w:tc>
          <w:tcPr>
            <w:tcW w:w="5669" w:type="dxa"/>
          </w:tcPr>
          <w:p w:rsidR="008137CD" w:rsidRPr="008137CD" w:rsidRDefault="008137CD" w:rsidP="008137CD">
            <w:pPr>
              <w:rPr>
                <w:rFonts w:cs="Frankruhel" w:hint="cs"/>
                <w:rtl/>
              </w:rPr>
            </w:pPr>
            <w:r>
              <w:rPr>
                <w:rtl/>
              </w:rPr>
              <w:t>העברת מפעלים מרשות לרשות</w:t>
            </w:r>
          </w:p>
        </w:tc>
        <w:tc>
          <w:tcPr>
            <w:tcW w:w="567" w:type="dxa"/>
          </w:tcPr>
          <w:p w:rsidR="008137CD" w:rsidRPr="008137CD" w:rsidRDefault="008137CD" w:rsidP="008137CD">
            <w:pPr>
              <w:rPr>
                <w:rStyle w:val="Hyperlink"/>
                <w:rFonts w:hint="cs"/>
                <w:rtl/>
              </w:rPr>
            </w:pPr>
            <w:hyperlink w:anchor="Seif192" w:tooltip="העברת מפעלים מרשות לרש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Seif192</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105 </w:t>
            </w:r>
          </w:p>
        </w:tc>
        <w:tc>
          <w:tcPr>
            <w:tcW w:w="5669" w:type="dxa"/>
          </w:tcPr>
          <w:p w:rsidR="008137CD" w:rsidRPr="008137CD" w:rsidRDefault="008137CD" w:rsidP="008137CD">
            <w:pPr>
              <w:rPr>
                <w:rFonts w:cs="Frankruhel" w:hint="cs"/>
                <w:rtl/>
              </w:rPr>
            </w:pPr>
            <w:r>
              <w:rPr>
                <w:rtl/>
              </w:rPr>
              <w:t>העברת מפעל לידי המדינה</w:t>
            </w:r>
          </w:p>
        </w:tc>
        <w:tc>
          <w:tcPr>
            <w:tcW w:w="567" w:type="dxa"/>
          </w:tcPr>
          <w:p w:rsidR="008137CD" w:rsidRPr="008137CD" w:rsidRDefault="008137CD" w:rsidP="008137CD">
            <w:pPr>
              <w:rPr>
                <w:rStyle w:val="Hyperlink"/>
                <w:rFonts w:hint="cs"/>
                <w:rtl/>
              </w:rPr>
            </w:pPr>
            <w:hyperlink w:anchor="Seif193" w:tooltip="העברת מפעל לידי המדינ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Seif193</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106 </w:t>
            </w:r>
          </w:p>
        </w:tc>
        <w:tc>
          <w:tcPr>
            <w:tcW w:w="5669" w:type="dxa"/>
          </w:tcPr>
          <w:p w:rsidR="008137CD" w:rsidRPr="008137CD" w:rsidRDefault="008137CD" w:rsidP="008137CD">
            <w:pPr>
              <w:rPr>
                <w:rFonts w:cs="Frankruhel" w:hint="cs"/>
                <w:rtl/>
              </w:rPr>
            </w:pPr>
            <w:r>
              <w:rPr>
                <w:rtl/>
              </w:rPr>
              <w:t>אישור הסכמים על ידי בית משפט</w:t>
            </w:r>
          </w:p>
        </w:tc>
        <w:tc>
          <w:tcPr>
            <w:tcW w:w="567" w:type="dxa"/>
          </w:tcPr>
          <w:p w:rsidR="008137CD" w:rsidRPr="008137CD" w:rsidRDefault="008137CD" w:rsidP="008137CD">
            <w:pPr>
              <w:rPr>
                <w:rStyle w:val="Hyperlink"/>
                <w:rFonts w:hint="cs"/>
                <w:rtl/>
              </w:rPr>
            </w:pPr>
            <w:hyperlink w:anchor="Seif194" w:tooltip="אישור הסכמים על ידי בית משפט"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Seif194</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107 </w:t>
            </w:r>
          </w:p>
        </w:tc>
        <w:tc>
          <w:tcPr>
            <w:tcW w:w="5669" w:type="dxa"/>
          </w:tcPr>
          <w:p w:rsidR="008137CD" w:rsidRPr="008137CD" w:rsidRDefault="008137CD" w:rsidP="008137CD">
            <w:pPr>
              <w:rPr>
                <w:rFonts w:cs="Frankruhel" w:hint="cs"/>
                <w:rtl/>
              </w:rPr>
            </w:pPr>
            <w:r>
              <w:rPr>
                <w:rtl/>
              </w:rPr>
              <w:t>פרסום ותחילת תוקף</w:t>
            </w:r>
          </w:p>
        </w:tc>
        <w:tc>
          <w:tcPr>
            <w:tcW w:w="567" w:type="dxa"/>
          </w:tcPr>
          <w:p w:rsidR="008137CD" w:rsidRPr="008137CD" w:rsidRDefault="008137CD" w:rsidP="008137CD">
            <w:pPr>
              <w:rPr>
                <w:rStyle w:val="Hyperlink"/>
                <w:rFonts w:hint="cs"/>
                <w:rtl/>
              </w:rPr>
            </w:pPr>
            <w:hyperlink w:anchor="Seif195" w:tooltip="פרסום ותחילת תוקף"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Seif195</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108 </w:t>
            </w:r>
          </w:p>
        </w:tc>
        <w:tc>
          <w:tcPr>
            <w:tcW w:w="5669" w:type="dxa"/>
          </w:tcPr>
          <w:p w:rsidR="008137CD" w:rsidRPr="008137CD" w:rsidRDefault="008137CD" w:rsidP="008137CD">
            <w:pPr>
              <w:rPr>
                <w:rFonts w:cs="Frankruhel" w:hint="cs"/>
                <w:rtl/>
              </w:rPr>
            </w:pPr>
            <w:r>
              <w:rPr>
                <w:rtl/>
              </w:rPr>
              <w:t>כוחה של העברה</w:t>
            </w:r>
          </w:p>
        </w:tc>
        <w:tc>
          <w:tcPr>
            <w:tcW w:w="567" w:type="dxa"/>
          </w:tcPr>
          <w:p w:rsidR="008137CD" w:rsidRPr="008137CD" w:rsidRDefault="008137CD" w:rsidP="008137CD">
            <w:pPr>
              <w:rPr>
                <w:rStyle w:val="Hyperlink"/>
                <w:rFonts w:hint="cs"/>
                <w:rtl/>
              </w:rPr>
            </w:pPr>
            <w:hyperlink w:anchor="Seif196" w:tooltip="כוחה של העב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Seif196</w:instrText>
            </w:r>
            <w:r>
              <w:rPr>
                <w:rtl/>
              </w:rPr>
              <w:instrText xml:space="preserve"> </w:instrText>
            </w:r>
            <w:r>
              <w:rPr>
                <w:rFonts w:cs="Frankruhel"/>
                <w:rtl/>
              </w:rPr>
              <w:fldChar w:fldCharType="separate"/>
            </w:r>
            <w:r>
              <w:rPr>
                <w:noProof/>
                <w:rtl/>
              </w:rPr>
              <w:t>34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רביעי: דמי מים</w:t>
            </w:r>
          </w:p>
        </w:tc>
        <w:tc>
          <w:tcPr>
            <w:tcW w:w="567" w:type="dxa"/>
          </w:tcPr>
          <w:p w:rsidR="008137CD" w:rsidRPr="008137CD" w:rsidRDefault="008137CD" w:rsidP="008137CD">
            <w:pPr>
              <w:rPr>
                <w:rStyle w:val="Hyperlink"/>
                <w:rFonts w:hint="cs"/>
                <w:rtl/>
              </w:rPr>
            </w:pPr>
            <w:hyperlink w:anchor="med3" w:tooltip="פרק רביעי: דמ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 פיקוח על דמי מים</w:t>
            </w:r>
          </w:p>
        </w:tc>
        <w:tc>
          <w:tcPr>
            <w:tcW w:w="567" w:type="dxa"/>
          </w:tcPr>
          <w:p w:rsidR="008137CD" w:rsidRPr="008137CD" w:rsidRDefault="008137CD" w:rsidP="008137CD">
            <w:pPr>
              <w:rPr>
                <w:rStyle w:val="Hyperlink"/>
                <w:rFonts w:hint="cs"/>
                <w:rtl/>
              </w:rPr>
            </w:pPr>
            <w:hyperlink w:anchor="hed212" w:tooltip="סימן א: פיקוח על דמ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hed212</w:instrText>
            </w:r>
            <w:r>
              <w:rPr>
                <w:rtl/>
              </w:rPr>
              <w:instrText xml:space="preserve"> </w:instrText>
            </w:r>
            <w:r>
              <w:rPr>
                <w:rFonts w:cs="Frankruhel"/>
                <w:rtl/>
              </w:rPr>
              <w:fldChar w:fldCharType="separate"/>
            </w:r>
            <w:r>
              <w:rPr>
                <w:noProof/>
                <w:rtl/>
              </w:rPr>
              <w:t>35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109 </w:t>
            </w:r>
          </w:p>
        </w:tc>
        <w:tc>
          <w:tcPr>
            <w:tcW w:w="5669" w:type="dxa"/>
          </w:tcPr>
          <w:p w:rsidR="008137CD" w:rsidRPr="008137CD" w:rsidRDefault="008137CD" w:rsidP="008137CD">
            <w:pPr>
              <w:rPr>
                <w:rFonts w:cs="Frankruhel" w:hint="cs"/>
                <w:rtl/>
              </w:rPr>
            </w:pPr>
            <w:r>
              <w:rPr>
                <w:rtl/>
              </w:rPr>
              <w:t>הגדרה</w:t>
            </w:r>
          </w:p>
        </w:tc>
        <w:tc>
          <w:tcPr>
            <w:tcW w:w="567" w:type="dxa"/>
          </w:tcPr>
          <w:p w:rsidR="008137CD" w:rsidRPr="008137CD" w:rsidRDefault="008137CD" w:rsidP="008137CD">
            <w:pPr>
              <w:rPr>
                <w:rStyle w:val="Hyperlink"/>
                <w:rFonts w:hint="cs"/>
                <w:rtl/>
              </w:rPr>
            </w:pPr>
            <w:hyperlink w:anchor="Seif197" w:tooltip="הגד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Seif197</w:instrText>
            </w:r>
            <w:r>
              <w:rPr>
                <w:rtl/>
              </w:rPr>
              <w:instrText xml:space="preserve"> </w:instrText>
            </w:r>
            <w:r>
              <w:rPr>
                <w:rFonts w:cs="Frankruhel"/>
                <w:rtl/>
              </w:rPr>
              <w:fldChar w:fldCharType="separate"/>
            </w:r>
            <w:r>
              <w:rPr>
                <w:noProof/>
                <w:rtl/>
              </w:rPr>
              <w:t>35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110 </w:t>
            </w:r>
          </w:p>
        </w:tc>
        <w:tc>
          <w:tcPr>
            <w:tcW w:w="5669" w:type="dxa"/>
          </w:tcPr>
          <w:p w:rsidR="008137CD" w:rsidRPr="008137CD" w:rsidRDefault="008137CD" w:rsidP="008137CD">
            <w:pPr>
              <w:rPr>
                <w:rFonts w:cs="Frankruhel" w:hint="cs"/>
                <w:rtl/>
              </w:rPr>
            </w:pPr>
            <w:r>
              <w:rPr>
                <w:rtl/>
              </w:rPr>
              <w:t>מתן ידיעות</w:t>
            </w:r>
          </w:p>
        </w:tc>
        <w:tc>
          <w:tcPr>
            <w:tcW w:w="567" w:type="dxa"/>
          </w:tcPr>
          <w:p w:rsidR="008137CD" w:rsidRPr="008137CD" w:rsidRDefault="008137CD" w:rsidP="008137CD">
            <w:pPr>
              <w:rPr>
                <w:rStyle w:val="Hyperlink"/>
                <w:rFonts w:hint="cs"/>
                <w:rtl/>
              </w:rPr>
            </w:pPr>
            <w:hyperlink w:anchor="Seif198" w:tooltip="מתן ידיע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Seif198</w:instrText>
            </w:r>
            <w:r>
              <w:rPr>
                <w:rtl/>
              </w:rPr>
              <w:instrText xml:space="preserve"> </w:instrText>
            </w:r>
            <w:r>
              <w:rPr>
                <w:rFonts w:cs="Frankruhel"/>
                <w:rtl/>
              </w:rPr>
              <w:fldChar w:fldCharType="separate"/>
            </w:r>
            <w:r>
              <w:rPr>
                <w:noProof/>
                <w:rtl/>
              </w:rPr>
              <w:t>35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111 </w:t>
            </w:r>
          </w:p>
        </w:tc>
        <w:tc>
          <w:tcPr>
            <w:tcW w:w="5669" w:type="dxa"/>
          </w:tcPr>
          <w:p w:rsidR="008137CD" w:rsidRPr="008137CD" w:rsidRDefault="008137CD" w:rsidP="008137CD">
            <w:pPr>
              <w:rPr>
                <w:rFonts w:cs="Frankruhel" w:hint="cs"/>
                <w:rtl/>
              </w:rPr>
            </w:pPr>
            <w:r>
              <w:rPr>
                <w:rtl/>
              </w:rPr>
              <w:t>כללים לחישוב עלות המים</w:t>
            </w:r>
          </w:p>
        </w:tc>
        <w:tc>
          <w:tcPr>
            <w:tcW w:w="567" w:type="dxa"/>
          </w:tcPr>
          <w:p w:rsidR="008137CD" w:rsidRPr="008137CD" w:rsidRDefault="008137CD" w:rsidP="008137CD">
            <w:pPr>
              <w:rPr>
                <w:rStyle w:val="Hyperlink"/>
                <w:rFonts w:hint="cs"/>
                <w:rtl/>
              </w:rPr>
            </w:pPr>
            <w:hyperlink w:anchor="Seif199" w:tooltip="כללים לחישוב עלות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Seif199</w:instrText>
            </w:r>
            <w:r>
              <w:rPr>
                <w:rtl/>
              </w:rPr>
              <w:instrText xml:space="preserve"> </w:instrText>
            </w:r>
            <w:r>
              <w:rPr>
                <w:rFonts w:cs="Frankruhel"/>
                <w:rtl/>
              </w:rPr>
              <w:fldChar w:fldCharType="separate"/>
            </w:r>
            <w:r>
              <w:rPr>
                <w:noProof/>
                <w:rtl/>
              </w:rPr>
              <w:t>35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112 </w:t>
            </w:r>
          </w:p>
        </w:tc>
        <w:tc>
          <w:tcPr>
            <w:tcW w:w="5669" w:type="dxa"/>
          </w:tcPr>
          <w:p w:rsidR="008137CD" w:rsidRPr="008137CD" w:rsidRDefault="008137CD" w:rsidP="008137CD">
            <w:pPr>
              <w:rPr>
                <w:rFonts w:cs="Frankruhel" w:hint="cs"/>
                <w:rtl/>
              </w:rPr>
            </w:pPr>
            <w:r>
              <w:rPr>
                <w:rtl/>
              </w:rPr>
              <w:t>קביעת תעריפים לדמי מים ודירוגם</w:t>
            </w:r>
          </w:p>
        </w:tc>
        <w:tc>
          <w:tcPr>
            <w:tcW w:w="567" w:type="dxa"/>
          </w:tcPr>
          <w:p w:rsidR="008137CD" w:rsidRPr="008137CD" w:rsidRDefault="008137CD" w:rsidP="008137CD">
            <w:pPr>
              <w:rPr>
                <w:rStyle w:val="Hyperlink"/>
                <w:rFonts w:hint="cs"/>
                <w:rtl/>
              </w:rPr>
            </w:pPr>
            <w:hyperlink w:anchor="Seif200" w:tooltip="קביעת תעריפים לדמי מים ודירוג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Seif200</w:instrText>
            </w:r>
            <w:r>
              <w:rPr>
                <w:rtl/>
              </w:rPr>
              <w:instrText xml:space="preserve"> </w:instrText>
            </w:r>
            <w:r>
              <w:rPr>
                <w:rFonts w:cs="Frankruhel"/>
                <w:rtl/>
              </w:rPr>
              <w:fldChar w:fldCharType="separate"/>
            </w:r>
            <w:r>
              <w:rPr>
                <w:noProof/>
                <w:rtl/>
              </w:rPr>
              <w:t>35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112א </w:t>
            </w:r>
          </w:p>
        </w:tc>
        <w:tc>
          <w:tcPr>
            <w:tcW w:w="5669" w:type="dxa"/>
          </w:tcPr>
          <w:p w:rsidR="008137CD" w:rsidRPr="008137CD" w:rsidRDefault="008137CD" w:rsidP="008137CD">
            <w:pPr>
              <w:rPr>
                <w:rFonts w:cs="Frankruhel" w:hint="cs"/>
                <w:rtl/>
              </w:rPr>
            </w:pPr>
            <w:r>
              <w:rPr>
                <w:rtl/>
              </w:rPr>
              <w:t>עדכון</w:t>
            </w:r>
          </w:p>
        </w:tc>
        <w:tc>
          <w:tcPr>
            <w:tcW w:w="567" w:type="dxa"/>
          </w:tcPr>
          <w:p w:rsidR="008137CD" w:rsidRPr="008137CD" w:rsidRDefault="008137CD" w:rsidP="008137CD">
            <w:pPr>
              <w:rPr>
                <w:rStyle w:val="Hyperlink"/>
                <w:rFonts w:hint="cs"/>
                <w:rtl/>
              </w:rPr>
            </w:pPr>
            <w:hyperlink w:anchor="Seif143" w:tooltip="עדכ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Seif143</w:instrText>
            </w:r>
            <w:r>
              <w:rPr>
                <w:rtl/>
              </w:rPr>
              <w:instrText xml:space="preserve"> </w:instrText>
            </w:r>
            <w:r>
              <w:rPr>
                <w:rFonts w:cs="Frankruhel"/>
                <w:rtl/>
              </w:rPr>
              <w:fldChar w:fldCharType="separate"/>
            </w:r>
            <w:r>
              <w:rPr>
                <w:noProof/>
                <w:rtl/>
              </w:rPr>
              <w:t>36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113 </w:t>
            </w:r>
          </w:p>
        </w:tc>
        <w:tc>
          <w:tcPr>
            <w:tcW w:w="5669" w:type="dxa"/>
          </w:tcPr>
          <w:p w:rsidR="008137CD" w:rsidRPr="008137CD" w:rsidRDefault="008137CD" w:rsidP="008137CD">
            <w:pPr>
              <w:rPr>
                <w:rFonts w:cs="Frankruhel" w:hint="cs"/>
                <w:rtl/>
              </w:rPr>
            </w:pPr>
            <w:r>
              <w:rPr>
                <w:rtl/>
              </w:rPr>
              <w:t>שמיעת טענות לפני קביעת תעריפים</w:t>
            </w:r>
          </w:p>
        </w:tc>
        <w:tc>
          <w:tcPr>
            <w:tcW w:w="567" w:type="dxa"/>
          </w:tcPr>
          <w:p w:rsidR="008137CD" w:rsidRPr="008137CD" w:rsidRDefault="008137CD" w:rsidP="008137CD">
            <w:pPr>
              <w:rPr>
                <w:rStyle w:val="Hyperlink"/>
                <w:rFonts w:hint="cs"/>
                <w:rtl/>
              </w:rPr>
            </w:pPr>
            <w:hyperlink w:anchor="Seif144" w:tooltip="שמיעת טענות לפני קביעת תעריפ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Seif144</w:instrText>
            </w:r>
            <w:r>
              <w:rPr>
                <w:rtl/>
              </w:rPr>
              <w:instrText xml:space="preserve"> </w:instrText>
            </w:r>
            <w:r>
              <w:rPr>
                <w:rFonts w:cs="Frankruhel"/>
                <w:rtl/>
              </w:rPr>
              <w:fldChar w:fldCharType="separate"/>
            </w:r>
            <w:r>
              <w:rPr>
                <w:noProof/>
                <w:rtl/>
              </w:rPr>
              <w:t>36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114 </w:t>
            </w:r>
          </w:p>
        </w:tc>
        <w:tc>
          <w:tcPr>
            <w:tcW w:w="5669" w:type="dxa"/>
          </w:tcPr>
          <w:p w:rsidR="008137CD" w:rsidRPr="008137CD" w:rsidRDefault="008137CD" w:rsidP="008137CD">
            <w:pPr>
              <w:rPr>
                <w:rFonts w:cs="Frankruhel" w:hint="cs"/>
                <w:rtl/>
              </w:rPr>
            </w:pPr>
            <w:r>
              <w:rPr>
                <w:rtl/>
              </w:rPr>
              <w:t>כוחו של תעריף</w:t>
            </w:r>
          </w:p>
        </w:tc>
        <w:tc>
          <w:tcPr>
            <w:tcW w:w="567" w:type="dxa"/>
          </w:tcPr>
          <w:p w:rsidR="008137CD" w:rsidRPr="008137CD" w:rsidRDefault="008137CD" w:rsidP="008137CD">
            <w:pPr>
              <w:rPr>
                <w:rStyle w:val="Hyperlink"/>
                <w:rFonts w:hint="cs"/>
                <w:rtl/>
              </w:rPr>
            </w:pPr>
            <w:hyperlink w:anchor="Seif145" w:tooltip="כוחו של תעריף"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Seif145</w:instrText>
            </w:r>
            <w:r>
              <w:rPr>
                <w:rtl/>
              </w:rPr>
              <w:instrText xml:space="preserve"> </w:instrText>
            </w:r>
            <w:r>
              <w:rPr>
                <w:rFonts w:cs="Frankruhel"/>
                <w:rtl/>
              </w:rPr>
              <w:fldChar w:fldCharType="separate"/>
            </w:r>
            <w:r>
              <w:rPr>
                <w:noProof/>
                <w:rtl/>
              </w:rPr>
              <w:t>36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114א </w:t>
            </w:r>
          </w:p>
        </w:tc>
        <w:tc>
          <w:tcPr>
            <w:tcW w:w="5669" w:type="dxa"/>
          </w:tcPr>
          <w:p w:rsidR="008137CD" w:rsidRPr="008137CD" w:rsidRDefault="008137CD" w:rsidP="008137CD">
            <w:pPr>
              <w:rPr>
                <w:rFonts w:cs="Frankruhel" w:hint="cs"/>
                <w:rtl/>
              </w:rPr>
            </w:pPr>
            <w:r>
              <w:rPr>
                <w:rtl/>
              </w:rPr>
              <w:t>הפסקת שירות בשל חוב</w:t>
            </w:r>
          </w:p>
        </w:tc>
        <w:tc>
          <w:tcPr>
            <w:tcW w:w="567" w:type="dxa"/>
          </w:tcPr>
          <w:p w:rsidR="008137CD" w:rsidRPr="008137CD" w:rsidRDefault="008137CD" w:rsidP="008137CD">
            <w:pPr>
              <w:rPr>
                <w:rStyle w:val="Hyperlink"/>
                <w:rFonts w:hint="cs"/>
                <w:rtl/>
              </w:rPr>
            </w:pPr>
            <w:hyperlink w:anchor="Seif202" w:tooltip="הפסקת שירות בשל ח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Seif202</w:instrText>
            </w:r>
            <w:r>
              <w:rPr>
                <w:rtl/>
              </w:rPr>
              <w:instrText xml:space="preserve"> </w:instrText>
            </w:r>
            <w:r>
              <w:rPr>
                <w:rFonts w:cs="Frankruhel"/>
                <w:rtl/>
              </w:rPr>
              <w:fldChar w:fldCharType="separate"/>
            </w:r>
            <w:r>
              <w:rPr>
                <w:noProof/>
                <w:rtl/>
              </w:rPr>
              <w:t>36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ב':</w:t>
            </w:r>
          </w:p>
        </w:tc>
        <w:tc>
          <w:tcPr>
            <w:tcW w:w="567" w:type="dxa"/>
          </w:tcPr>
          <w:p w:rsidR="008137CD" w:rsidRPr="008137CD" w:rsidRDefault="008137CD" w:rsidP="008137CD">
            <w:pPr>
              <w:rPr>
                <w:rStyle w:val="Hyperlink"/>
                <w:rFonts w:hint="cs"/>
                <w:rtl/>
              </w:rPr>
            </w:pPr>
            <w:hyperlink w:anchor="hed213" w:tooltip="סימן 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hed213</w:instrText>
            </w:r>
            <w:r>
              <w:rPr>
                <w:rtl/>
              </w:rPr>
              <w:instrText xml:space="preserve"> </w:instrText>
            </w:r>
            <w:r>
              <w:rPr>
                <w:rFonts w:cs="Frankruhel"/>
                <w:rtl/>
              </w:rPr>
              <w:fldChar w:fldCharType="separate"/>
            </w:r>
            <w:r>
              <w:rPr>
                <w:noProof/>
                <w:rtl/>
              </w:rPr>
              <w:t>37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ג':</w:t>
            </w:r>
          </w:p>
        </w:tc>
        <w:tc>
          <w:tcPr>
            <w:tcW w:w="567" w:type="dxa"/>
          </w:tcPr>
          <w:p w:rsidR="008137CD" w:rsidRPr="008137CD" w:rsidRDefault="008137CD" w:rsidP="008137CD">
            <w:pPr>
              <w:rPr>
                <w:rStyle w:val="Hyperlink"/>
                <w:rFonts w:hint="cs"/>
                <w:rtl/>
              </w:rPr>
            </w:pPr>
            <w:hyperlink w:anchor="hed214" w:tooltip="סימן ג:"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hed214</w:instrText>
            </w:r>
            <w:r>
              <w:rPr>
                <w:rtl/>
              </w:rPr>
              <w:instrText xml:space="preserve"> </w:instrText>
            </w:r>
            <w:r>
              <w:rPr>
                <w:rFonts w:cs="Frankruhel"/>
                <w:rtl/>
              </w:rPr>
              <w:fldChar w:fldCharType="separate"/>
            </w:r>
            <w:r>
              <w:rPr>
                <w:noProof/>
                <w:rtl/>
              </w:rPr>
              <w:t>37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ד': הפרשי הצמדה וריבית</w:t>
            </w:r>
          </w:p>
        </w:tc>
        <w:tc>
          <w:tcPr>
            <w:tcW w:w="567" w:type="dxa"/>
          </w:tcPr>
          <w:p w:rsidR="008137CD" w:rsidRPr="008137CD" w:rsidRDefault="008137CD" w:rsidP="008137CD">
            <w:pPr>
              <w:rPr>
                <w:rStyle w:val="Hyperlink"/>
                <w:rFonts w:hint="cs"/>
                <w:rtl/>
              </w:rPr>
            </w:pPr>
            <w:hyperlink w:anchor="hed215" w:tooltip="סימן ד: הפרשי הצמדה וריב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hed215</w:instrText>
            </w:r>
            <w:r>
              <w:rPr>
                <w:rtl/>
              </w:rPr>
              <w:instrText xml:space="preserve"> </w:instrText>
            </w:r>
            <w:r>
              <w:rPr>
                <w:rFonts w:cs="Frankruhel"/>
                <w:rtl/>
              </w:rPr>
              <w:fldChar w:fldCharType="separate"/>
            </w:r>
            <w:r>
              <w:rPr>
                <w:noProof/>
                <w:rtl/>
              </w:rPr>
              <w:t>37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124ח </w:t>
            </w:r>
          </w:p>
        </w:tc>
        <w:tc>
          <w:tcPr>
            <w:tcW w:w="5669" w:type="dxa"/>
          </w:tcPr>
          <w:p w:rsidR="008137CD" w:rsidRPr="008137CD" w:rsidRDefault="008137CD" w:rsidP="008137CD">
            <w:pPr>
              <w:rPr>
                <w:rFonts w:cs="Frankruhel" w:hint="cs"/>
                <w:rtl/>
              </w:rPr>
            </w:pPr>
            <w:r>
              <w:rPr>
                <w:rtl/>
              </w:rPr>
              <w:t>הגדרות</w:t>
            </w:r>
          </w:p>
        </w:tc>
        <w:tc>
          <w:tcPr>
            <w:tcW w:w="567" w:type="dxa"/>
          </w:tcPr>
          <w:p w:rsidR="008137CD" w:rsidRPr="008137CD" w:rsidRDefault="008137CD" w:rsidP="008137CD">
            <w:pPr>
              <w:rPr>
                <w:rStyle w:val="Hyperlink"/>
                <w:rFonts w:hint="cs"/>
                <w:rtl/>
              </w:rPr>
            </w:pPr>
            <w:hyperlink w:anchor="Seif146" w:tooltip="הגדר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Seif146</w:instrText>
            </w:r>
            <w:r>
              <w:rPr>
                <w:rtl/>
              </w:rPr>
              <w:instrText xml:space="preserve"> </w:instrText>
            </w:r>
            <w:r>
              <w:rPr>
                <w:rFonts w:cs="Frankruhel"/>
                <w:rtl/>
              </w:rPr>
              <w:fldChar w:fldCharType="separate"/>
            </w:r>
            <w:r>
              <w:rPr>
                <w:noProof/>
                <w:rtl/>
              </w:rPr>
              <w:t>37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124ט </w:t>
            </w:r>
          </w:p>
        </w:tc>
        <w:tc>
          <w:tcPr>
            <w:tcW w:w="5669" w:type="dxa"/>
          </w:tcPr>
          <w:p w:rsidR="008137CD" w:rsidRPr="008137CD" w:rsidRDefault="008137CD" w:rsidP="008137CD">
            <w:pPr>
              <w:rPr>
                <w:rFonts w:cs="Frankruhel" w:hint="cs"/>
                <w:rtl/>
              </w:rPr>
            </w:pPr>
            <w:r>
              <w:rPr>
                <w:rtl/>
              </w:rPr>
              <w:t>תשלומי פיגורים</w:t>
            </w:r>
          </w:p>
        </w:tc>
        <w:tc>
          <w:tcPr>
            <w:tcW w:w="567" w:type="dxa"/>
          </w:tcPr>
          <w:p w:rsidR="008137CD" w:rsidRPr="008137CD" w:rsidRDefault="008137CD" w:rsidP="008137CD">
            <w:pPr>
              <w:rPr>
                <w:rStyle w:val="Hyperlink"/>
                <w:rFonts w:hint="cs"/>
                <w:rtl/>
              </w:rPr>
            </w:pPr>
            <w:hyperlink w:anchor="Seif147" w:tooltip="תשלומי פיגו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Seif147</w:instrText>
            </w:r>
            <w:r>
              <w:rPr>
                <w:rtl/>
              </w:rPr>
              <w:instrText xml:space="preserve"> </w:instrText>
            </w:r>
            <w:r>
              <w:rPr>
                <w:rFonts w:cs="Frankruhel"/>
                <w:rtl/>
              </w:rPr>
              <w:fldChar w:fldCharType="separate"/>
            </w:r>
            <w:r>
              <w:rPr>
                <w:noProof/>
                <w:rtl/>
              </w:rPr>
              <w:t>37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 </w:t>
            </w:r>
          </w:p>
        </w:tc>
        <w:tc>
          <w:tcPr>
            <w:tcW w:w="5669" w:type="dxa"/>
          </w:tcPr>
          <w:p w:rsidR="008137CD" w:rsidRPr="008137CD" w:rsidRDefault="008137CD" w:rsidP="008137CD">
            <w:pPr>
              <w:rPr>
                <w:rFonts w:cs="Frankruhel" w:hint="cs"/>
                <w:rtl/>
              </w:rPr>
            </w:pPr>
            <w:r>
              <w:rPr>
                <w:rtl/>
              </w:rPr>
              <w:t>החזר תשלומי יתר</w:t>
            </w:r>
          </w:p>
        </w:tc>
        <w:tc>
          <w:tcPr>
            <w:tcW w:w="567" w:type="dxa"/>
          </w:tcPr>
          <w:p w:rsidR="008137CD" w:rsidRPr="008137CD" w:rsidRDefault="008137CD" w:rsidP="008137CD">
            <w:pPr>
              <w:rPr>
                <w:rStyle w:val="Hyperlink"/>
                <w:rFonts w:hint="cs"/>
                <w:rtl/>
              </w:rPr>
            </w:pPr>
            <w:hyperlink w:anchor="Seif148" w:tooltip="החזר תשלומי ית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Seif148</w:instrText>
            </w:r>
            <w:r>
              <w:rPr>
                <w:rtl/>
              </w:rPr>
              <w:instrText xml:space="preserve"> </w:instrText>
            </w:r>
            <w:r>
              <w:rPr>
                <w:rFonts w:cs="Frankruhel"/>
                <w:rtl/>
              </w:rPr>
              <w:fldChar w:fldCharType="separate"/>
            </w:r>
            <w:r>
              <w:rPr>
                <w:noProof/>
                <w:rtl/>
              </w:rPr>
              <w:t>37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חמישי: ארגון</w:t>
            </w:r>
          </w:p>
        </w:tc>
        <w:tc>
          <w:tcPr>
            <w:tcW w:w="567" w:type="dxa"/>
          </w:tcPr>
          <w:p w:rsidR="008137CD" w:rsidRPr="008137CD" w:rsidRDefault="008137CD" w:rsidP="008137CD">
            <w:pPr>
              <w:rPr>
                <w:rStyle w:val="Hyperlink"/>
                <w:rFonts w:hint="cs"/>
                <w:rtl/>
              </w:rPr>
            </w:pPr>
            <w:hyperlink w:anchor="med4" w:tooltip="פרק חמישי: ארג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 הרשות הממשלתית למים ולביוב</w:t>
            </w:r>
          </w:p>
        </w:tc>
        <w:tc>
          <w:tcPr>
            <w:tcW w:w="567" w:type="dxa"/>
          </w:tcPr>
          <w:p w:rsidR="008137CD" w:rsidRPr="008137CD" w:rsidRDefault="008137CD" w:rsidP="008137CD">
            <w:pPr>
              <w:rPr>
                <w:rStyle w:val="Hyperlink"/>
                <w:rFonts w:hint="cs"/>
                <w:rtl/>
              </w:rPr>
            </w:pPr>
            <w:hyperlink w:anchor="hed216" w:tooltip="סימן א: הרשות הממשלתית למים ולבי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hed216</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124יא </w:t>
            </w:r>
          </w:p>
        </w:tc>
        <w:tc>
          <w:tcPr>
            <w:tcW w:w="5669" w:type="dxa"/>
          </w:tcPr>
          <w:p w:rsidR="008137CD" w:rsidRPr="008137CD" w:rsidRDefault="008137CD" w:rsidP="008137CD">
            <w:pPr>
              <w:rPr>
                <w:rFonts w:cs="Frankruhel" w:hint="cs"/>
                <w:rtl/>
              </w:rPr>
            </w:pPr>
            <w:r>
              <w:rPr>
                <w:rtl/>
              </w:rPr>
              <w:t>הרשות הממשלתית למים ולביוב</w:t>
            </w:r>
          </w:p>
        </w:tc>
        <w:tc>
          <w:tcPr>
            <w:tcW w:w="567" w:type="dxa"/>
          </w:tcPr>
          <w:p w:rsidR="008137CD" w:rsidRPr="008137CD" w:rsidRDefault="008137CD" w:rsidP="008137CD">
            <w:pPr>
              <w:rPr>
                <w:rStyle w:val="Hyperlink"/>
                <w:rFonts w:hint="cs"/>
                <w:rtl/>
              </w:rPr>
            </w:pPr>
            <w:hyperlink w:anchor="Seif205" w:tooltip="הרשות הממשלתית למים ולבי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Seif205</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124יב </w:t>
            </w:r>
          </w:p>
        </w:tc>
        <w:tc>
          <w:tcPr>
            <w:tcW w:w="5669" w:type="dxa"/>
          </w:tcPr>
          <w:p w:rsidR="008137CD" w:rsidRPr="008137CD" w:rsidRDefault="008137CD" w:rsidP="008137CD">
            <w:pPr>
              <w:rPr>
                <w:rFonts w:cs="Frankruhel" w:hint="cs"/>
                <w:rtl/>
              </w:rPr>
            </w:pPr>
            <w:r>
              <w:rPr>
                <w:rtl/>
              </w:rPr>
              <w:t>תקציב הרשות הממשלתית</w:t>
            </w:r>
          </w:p>
        </w:tc>
        <w:tc>
          <w:tcPr>
            <w:tcW w:w="567" w:type="dxa"/>
          </w:tcPr>
          <w:p w:rsidR="008137CD" w:rsidRPr="008137CD" w:rsidRDefault="008137CD" w:rsidP="008137CD">
            <w:pPr>
              <w:rPr>
                <w:rStyle w:val="Hyperlink"/>
                <w:rFonts w:hint="cs"/>
                <w:rtl/>
              </w:rPr>
            </w:pPr>
            <w:hyperlink w:anchor="Seif206" w:tooltip="תקציב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Seif206</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124יג </w:t>
            </w:r>
          </w:p>
        </w:tc>
        <w:tc>
          <w:tcPr>
            <w:tcW w:w="5669" w:type="dxa"/>
          </w:tcPr>
          <w:p w:rsidR="008137CD" w:rsidRPr="008137CD" w:rsidRDefault="008137CD" w:rsidP="008137CD">
            <w:pPr>
              <w:rPr>
                <w:rFonts w:cs="Frankruhel" w:hint="cs"/>
                <w:rtl/>
              </w:rPr>
            </w:pPr>
            <w:r>
              <w:rPr>
                <w:rtl/>
              </w:rPr>
              <w:t>עסקאות הרשות</w:t>
            </w:r>
          </w:p>
        </w:tc>
        <w:tc>
          <w:tcPr>
            <w:tcW w:w="567" w:type="dxa"/>
          </w:tcPr>
          <w:p w:rsidR="008137CD" w:rsidRPr="008137CD" w:rsidRDefault="008137CD" w:rsidP="008137CD">
            <w:pPr>
              <w:rPr>
                <w:rStyle w:val="Hyperlink"/>
                <w:rFonts w:hint="cs"/>
                <w:rtl/>
              </w:rPr>
            </w:pPr>
            <w:hyperlink w:anchor="Seif207" w:tooltip="עסקאות הרש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Seif207</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124יד </w:t>
            </w:r>
          </w:p>
        </w:tc>
        <w:tc>
          <w:tcPr>
            <w:tcW w:w="5669" w:type="dxa"/>
          </w:tcPr>
          <w:p w:rsidR="008137CD" w:rsidRPr="008137CD" w:rsidRDefault="008137CD" w:rsidP="008137CD">
            <w:pPr>
              <w:rPr>
                <w:rFonts w:cs="Frankruhel" w:hint="cs"/>
                <w:rtl/>
              </w:rPr>
            </w:pPr>
            <w:r>
              <w:rPr>
                <w:rtl/>
              </w:rPr>
              <w:t>עובדי הרשות הממשלתית</w:t>
            </w:r>
          </w:p>
        </w:tc>
        <w:tc>
          <w:tcPr>
            <w:tcW w:w="567" w:type="dxa"/>
          </w:tcPr>
          <w:p w:rsidR="008137CD" w:rsidRPr="008137CD" w:rsidRDefault="008137CD" w:rsidP="008137CD">
            <w:pPr>
              <w:rPr>
                <w:rStyle w:val="Hyperlink"/>
                <w:rFonts w:hint="cs"/>
                <w:rtl/>
              </w:rPr>
            </w:pPr>
            <w:hyperlink w:anchor="Seif208" w:tooltip="עובדי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Seif208</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א'1: מועצת הרשות הממשלתית</w:t>
            </w:r>
          </w:p>
        </w:tc>
        <w:tc>
          <w:tcPr>
            <w:tcW w:w="567" w:type="dxa"/>
          </w:tcPr>
          <w:p w:rsidR="008137CD" w:rsidRPr="008137CD" w:rsidRDefault="008137CD" w:rsidP="008137CD">
            <w:pPr>
              <w:rPr>
                <w:rStyle w:val="Hyperlink"/>
                <w:rFonts w:hint="cs"/>
                <w:rtl/>
              </w:rPr>
            </w:pPr>
            <w:hyperlink w:anchor="hed217" w:tooltip="סימן א1: מועצת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hed217</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124טו </w:t>
            </w:r>
          </w:p>
        </w:tc>
        <w:tc>
          <w:tcPr>
            <w:tcW w:w="5669" w:type="dxa"/>
          </w:tcPr>
          <w:p w:rsidR="008137CD" w:rsidRPr="008137CD" w:rsidRDefault="008137CD" w:rsidP="008137CD">
            <w:pPr>
              <w:rPr>
                <w:rFonts w:cs="Frankruhel" w:hint="cs"/>
                <w:rtl/>
              </w:rPr>
            </w:pPr>
            <w:r>
              <w:rPr>
                <w:rtl/>
              </w:rPr>
              <w:t>מועצת הרשות הממשלתית</w:t>
            </w:r>
          </w:p>
        </w:tc>
        <w:tc>
          <w:tcPr>
            <w:tcW w:w="567" w:type="dxa"/>
          </w:tcPr>
          <w:p w:rsidR="008137CD" w:rsidRPr="008137CD" w:rsidRDefault="008137CD" w:rsidP="008137CD">
            <w:pPr>
              <w:rPr>
                <w:rStyle w:val="Hyperlink"/>
                <w:rFonts w:hint="cs"/>
                <w:rtl/>
              </w:rPr>
            </w:pPr>
            <w:hyperlink w:anchor="Seif209" w:tooltip="מועצת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Seif209</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124טז </w:t>
            </w:r>
          </w:p>
        </w:tc>
        <w:tc>
          <w:tcPr>
            <w:tcW w:w="5669" w:type="dxa"/>
          </w:tcPr>
          <w:p w:rsidR="008137CD" w:rsidRPr="008137CD" w:rsidRDefault="008137CD" w:rsidP="008137CD">
            <w:pPr>
              <w:rPr>
                <w:rFonts w:cs="Frankruhel" w:hint="cs"/>
                <w:rtl/>
              </w:rPr>
            </w:pPr>
            <w:r>
              <w:rPr>
                <w:rtl/>
              </w:rPr>
              <w:t>נציגי הציבור במועצת הרשות הממשלתית</w:t>
            </w:r>
          </w:p>
        </w:tc>
        <w:tc>
          <w:tcPr>
            <w:tcW w:w="567" w:type="dxa"/>
          </w:tcPr>
          <w:p w:rsidR="008137CD" w:rsidRPr="008137CD" w:rsidRDefault="008137CD" w:rsidP="008137CD">
            <w:pPr>
              <w:rPr>
                <w:rStyle w:val="Hyperlink"/>
                <w:rFonts w:hint="cs"/>
                <w:rtl/>
              </w:rPr>
            </w:pPr>
            <w:hyperlink w:anchor="Seif210" w:tooltip="נציגי הציבור במועצת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Seif210</w:instrText>
            </w:r>
            <w:r>
              <w:rPr>
                <w:rtl/>
              </w:rPr>
              <w:instrText xml:space="preserve"> </w:instrText>
            </w:r>
            <w:r>
              <w:rPr>
                <w:rFonts w:cs="Frankruhel"/>
                <w:rtl/>
              </w:rPr>
              <w:fldChar w:fldCharType="separate"/>
            </w:r>
            <w:r>
              <w:rPr>
                <w:noProof/>
                <w:rtl/>
              </w:rPr>
              <w:t>38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124יז </w:t>
            </w:r>
          </w:p>
        </w:tc>
        <w:tc>
          <w:tcPr>
            <w:tcW w:w="5669" w:type="dxa"/>
          </w:tcPr>
          <w:p w:rsidR="008137CD" w:rsidRPr="008137CD" w:rsidRDefault="008137CD" w:rsidP="008137CD">
            <w:pPr>
              <w:rPr>
                <w:rFonts w:cs="Frankruhel" w:hint="cs"/>
                <w:rtl/>
              </w:rPr>
            </w:pPr>
            <w:r>
              <w:rPr>
                <w:rtl/>
              </w:rPr>
              <w:t>תפקידי מועצת הרשות הממשלתית</w:t>
            </w:r>
          </w:p>
        </w:tc>
        <w:tc>
          <w:tcPr>
            <w:tcW w:w="567" w:type="dxa"/>
          </w:tcPr>
          <w:p w:rsidR="008137CD" w:rsidRPr="008137CD" w:rsidRDefault="008137CD" w:rsidP="008137CD">
            <w:pPr>
              <w:rPr>
                <w:rStyle w:val="Hyperlink"/>
                <w:rFonts w:hint="cs"/>
                <w:rtl/>
              </w:rPr>
            </w:pPr>
            <w:hyperlink w:anchor="Seif211" w:tooltip="תפקידי מועצת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Seif211</w:instrText>
            </w:r>
            <w:r>
              <w:rPr>
                <w:rtl/>
              </w:rPr>
              <w:instrText xml:space="preserve"> </w:instrText>
            </w:r>
            <w:r>
              <w:rPr>
                <w:rFonts w:cs="Frankruhel"/>
                <w:rtl/>
              </w:rPr>
              <w:fldChar w:fldCharType="separate"/>
            </w:r>
            <w:r>
              <w:rPr>
                <w:noProof/>
                <w:rtl/>
              </w:rPr>
              <w:t>39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124יח </w:t>
            </w:r>
          </w:p>
        </w:tc>
        <w:tc>
          <w:tcPr>
            <w:tcW w:w="5669" w:type="dxa"/>
          </w:tcPr>
          <w:p w:rsidR="008137CD" w:rsidRPr="008137CD" w:rsidRDefault="008137CD" w:rsidP="008137CD">
            <w:pPr>
              <w:rPr>
                <w:rFonts w:cs="Frankruhel" w:hint="cs"/>
                <w:rtl/>
              </w:rPr>
            </w:pPr>
            <w:r>
              <w:rPr>
                <w:rtl/>
              </w:rPr>
              <w:t>סדרי עבודתה של מועצת הרשות הממשלתית</w:t>
            </w:r>
          </w:p>
        </w:tc>
        <w:tc>
          <w:tcPr>
            <w:tcW w:w="567" w:type="dxa"/>
          </w:tcPr>
          <w:p w:rsidR="008137CD" w:rsidRPr="008137CD" w:rsidRDefault="008137CD" w:rsidP="008137CD">
            <w:pPr>
              <w:rPr>
                <w:rStyle w:val="Hyperlink"/>
                <w:rFonts w:hint="cs"/>
                <w:rtl/>
              </w:rPr>
            </w:pPr>
            <w:hyperlink w:anchor="Seif212" w:tooltip="סדרי עבודתה של מועצת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Seif212</w:instrText>
            </w:r>
            <w:r>
              <w:rPr>
                <w:rtl/>
              </w:rPr>
              <w:instrText xml:space="preserve"> </w:instrText>
            </w:r>
            <w:r>
              <w:rPr>
                <w:rFonts w:cs="Frankruhel"/>
                <w:rtl/>
              </w:rPr>
              <w:fldChar w:fldCharType="separate"/>
            </w:r>
            <w:r>
              <w:rPr>
                <w:noProof/>
                <w:rtl/>
              </w:rPr>
              <w:t>39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א'2: מנהל הרשות הממשלתית</w:t>
            </w:r>
          </w:p>
        </w:tc>
        <w:tc>
          <w:tcPr>
            <w:tcW w:w="567" w:type="dxa"/>
          </w:tcPr>
          <w:p w:rsidR="008137CD" w:rsidRPr="008137CD" w:rsidRDefault="008137CD" w:rsidP="008137CD">
            <w:pPr>
              <w:rPr>
                <w:rStyle w:val="Hyperlink"/>
                <w:rFonts w:hint="cs"/>
                <w:rtl/>
              </w:rPr>
            </w:pPr>
            <w:hyperlink w:anchor="hed218" w:tooltip="סימן א2: מנהל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hed218</w:instrText>
            </w:r>
            <w:r>
              <w:rPr>
                <w:rtl/>
              </w:rPr>
              <w:instrText xml:space="preserve"> </w:instrText>
            </w:r>
            <w:r>
              <w:rPr>
                <w:rFonts w:cs="Frankruhel"/>
                <w:rtl/>
              </w:rPr>
              <w:fldChar w:fldCharType="separate"/>
            </w:r>
            <w:r>
              <w:rPr>
                <w:noProof/>
                <w:rtl/>
              </w:rPr>
              <w:t>39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124יט </w:t>
            </w:r>
          </w:p>
        </w:tc>
        <w:tc>
          <w:tcPr>
            <w:tcW w:w="5669" w:type="dxa"/>
          </w:tcPr>
          <w:p w:rsidR="008137CD" w:rsidRPr="008137CD" w:rsidRDefault="008137CD" w:rsidP="008137CD">
            <w:pPr>
              <w:rPr>
                <w:rFonts w:cs="Frankruhel" w:hint="cs"/>
                <w:rtl/>
              </w:rPr>
            </w:pPr>
            <w:r>
              <w:rPr>
                <w:rtl/>
              </w:rPr>
              <w:t>מנהל הרשות הממשלתית</w:t>
            </w:r>
          </w:p>
        </w:tc>
        <w:tc>
          <w:tcPr>
            <w:tcW w:w="567" w:type="dxa"/>
          </w:tcPr>
          <w:p w:rsidR="008137CD" w:rsidRPr="008137CD" w:rsidRDefault="008137CD" w:rsidP="008137CD">
            <w:pPr>
              <w:rPr>
                <w:rStyle w:val="Hyperlink"/>
                <w:rFonts w:hint="cs"/>
                <w:rtl/>
              </w:rPr>
            </w:pPr>
            <w:hyperlink w:anchor="Seif213" w:tooltip="מנהל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Seif213</w:instrText>
            </w:r>
            <w:r>
              <w:rPr>
                <w:rtl/>
              </w:rPr>
              <w:instrText xml:space="preserve"> </w:instrText>
            </w:r>
            <w:r>
              <w:rPr>
                <w:rFonts w:cs="Frankruhel"/>
                <w:rtl/>
              </w:rPr>
              <w:fldChar w:fldCharType="separate"/>
            </w:r>
            <w:r>
              <w:rPr>
                <w:noProof/>
                <w:rtl/>
              </w:rPr>
              <w:t>39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124כ </w:t>
            </w:r>
          </w:p>
        </w:tc>
        <w:tc>
          <w:tcPr>
            <w:tcW w:w="5669" w:type="dxa"/>
          </w:tcPr>
          <w:p w:rsidR="008137CD" w:rsidRPr="008137CD" w:rsidRDefault="008137CD" w:rsidP="008137CD">
            <w:pPr>
              <w:rPr>
                <w:rFonts w:cs="Frankruhel" w:hint="cs"/>
                <w:rtl/>
              </w:rPr>
            </w:pPr>
            <w:r>
              <w:rPr>
                <w:rtl/>
              </w:rPr>
              <w:t>כשירות</w:t>
            </w:r>
          </w:p>
        </w:tc>
        <w:tc>
          <w:tcPr>
            <w:tcW w:w="567" w:type="dxa"/>
          </w:tcPr>
          <w:p w:rsidR="008137CD" w:rsidRPr="008137CD" w:rsidRDefault="008137CD" w:rsidP="008137CD">
            <w:pPr>
              <w:rPr>
                <w:rStyle w:val="Hyperlink"/>
                <w:rFonts w:hint="cs"/>
                <w:rtl/>
              </w:rPr>
            </w:pPr>
            <w:hyperlink w:anchor="Seif214" w:tooltip="כשיר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Seif214</w:instrText>
            </w:r>
            <w:r>
              <w:rPr>
                <w:rtl/>
              </w:rPr>
              <w:instrText xml:space="preserve"> </w:instrText>
            </w:r>
            <w:r>
              <w:rPr>
                <w:rFonts w:cs="Frankruhel"/>
                <w:rtl/>
              </w:rPr>
              <w:fldChar w:fldCharType="separate"/>
            </w:r>
            <w:r>
              <w:rPr>
                <w:noProof/>
                <w:rtl/>
              </w:rPr>
              <w:t>39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124כא </w:t>
            </w:r>
          </w:p>
        </w:tc>
        <w:tc>
          <w:tcPr>
            <w:tcW w:w="5669" w:type="dxa"/>
          </w:tcPr>
          <w:p w:rsidR="008137CD" w:rsidRPr="008137CD" w:rsidRDefault="008137CD" w:rsidP="008137CD">
            <w:pPr>
              <w:rPr>
                <w:rFonts w:cs="Frankruhel" w:hint="cs"/>
                <w:rtl/>
              </w:rPr>
            </w:pPr>
            <w:r>
              <w:rPr>
                <w:rtl/>
              </w:rPr>
              <w:t>הפסקת כהונה</w:t>
            </w:r>
          </w:p>
        </w:tc>
        <w:tc>
          <w:tcPr>
            <w:tcW w:w="567" w:type="dxa"/>
          </w:tcPr>
          <w:p w:rsidR="008137CD" w:rsidRPr="008137CD" w:rsidRDefault="008137CD" w:rsidP="008137CD">
            <w:pPr>
              <w:rPr>
                <w:rStyle w:val="Hyperlink"/>
                <w:rFonts w:hint="cs"/>
                <w:rtl/>
              </w:rPr>
            </w:pPr>
            <w:hyperlink w:anchor="Seif215" w:tooltip="הפסקת כהונ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Seif215</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124כב </w:t>
            </w:r>
          </w:p>
        </w:tc>
        <w:tc>
          <w:tcPr>
            <w:tcW w:w="5669" w:type="dxa"/>
          </w:tcPr>
          <w:p w:rsidR="008137CD" w:rsidRPr="008137CD" w:rsidRDefault="008137CD" w:rsidP="008137CD">
            <w:pPr>
              <w:rPr>
                <w:rFonts w:cs="Frankruhel" w:hint="cs"/>
                <w:rtl/>
              </w:rPr>
            </w:pPr>
            <w:r>
              <w:rPr>
                <w:rtl/>
              </w:rPr>
              <w:t>ממלא מקום למנהל הרשות שהושעה</w:t>
            </w:r>
          </w:p>
        </w:tc>
        <w:tc>
          <w:tcPr>
            <w:tcW w:w="567" w:type="dxa"/>
          </w:tcPr>
          <w:p w:rsidR="008137CD" w:rsidRPr="008137CD" w:rsidRDefault="008137CD" w:rsidP="008137CD">
            <w:pPr>
              <w:rPr>
                <w:rStyle w:val="Hyperlink"/>
                <w:rFonts w:hint="cs"/>
                <w:rtl/>
              </w:rPr>
            </w:pPr>
            <w:hyperlink w:anchor="Seif216" w:tooltip="ממלא מקום למנהל הרשות שהושע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Seif216</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124כג </w:t>
            </w:r>
          </w:p>
        </w:tc>
        <w:tc>
          <w:tcPr>
            <w:tcW w:w="5669" w:type="dxa"/>
          </w:tcPr>
          <w:p w:rsidR="008137CD" w:rsidRPr="008137CD" w:rsidRDefault="008137CD" w:rsidP="008137CD">
            <w:pPr>
              <w:rPr>
                <w:rFonts w:cs="Frankruhel" w:hint="cs"/>
                <w:rtl/>
              </w:rPr>
            </w:pPr>
            <w:r>
              <w:rPr>
                <w:rtl/>
              </w:rPr>
              <w:t>דוח מנהל הרשות הממשלתית</w:t>
            </w:r>
          </w:p>
        </w:tc>
        <w:tc>
          <w:tcPr>
            <w:tcW w:w="567" w:type="dxa"/>
          </w:tcPr>
          <w:p w:rsidR="008137CD" w:rsidRPr="008137CD" w:rsidRDefault="008137CD" w:rsidP="008137CD">
            <w:pPr>
              <w:rPr>
                <w:rStyle w:val="Hyperlink"/>
                <w:rFonts w:hint="cs"/>
                <w:rtl/>
              </w:rPr>
            </w:pPr>
            <w:hyperlink w:anchor="Seif217" w:tooltip="דוח מנהל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Seif217</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א'3: מועצת המים</w:t>
            </w:r>
          </w:p>
        </w:tc>
        <w:tc>
          <w:tcPr>
            <w:tcW w:w="567" w:type="dxa"/>
          </w:tcPr>
          <w:p w:rsidR="008137CD" w:rsidRPr="008137CD" w:rsidRDefault="008137CD" w:rsidP="008137CD">
            <w:pPr>
              <w:rPr>
                <w:rStyle w:val="Hyperlink"/>
                <w:rFonts w:hint="cs"/>
                <w:rtl/>
              </w:rPr>
            </w:pPr>
            <w:hyperlink w:anchor="hed219" w:tooltip="סימן א3: מועצת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hed219</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125 </w:t>
            </w:r>
          </w:p>
        </w:tc>
        <w:tc>
          <w:tcPr>
            <w:tcW w:w="5669" w:type="dxa"/>
          </w:tcPr>
          <w:p w:rsidR="008137CD" w:rsidRPr="008137CD" w:rsidRDefault="008137CD" w:rsidP="008137CD">
            <w:pPr>
              <w:rPr>
                <w:rFonts w:cs="Frankruhel" w:hint="cs"/>
                <w:rtl/>
              </w:rPr>
            </w:pPr>
            <w:r>
              <w:rPr>
                <w:rtl/>
              </w:rPr>
              <w:t>מועצת המים</w:t>
            </w:r>
          </w:p>
        </w:tc>
        <w:tc>
          <w:tcPr>
            <w:tcW w:w="567" w:type="dxa"/>
          </w:tcPr>
          <w:p w:rsidR="008137CD" w:rsidRPr="008137CD" w:rsidRDefault="008137CD" w:rsidP="008137CD">
            <w:pPr>
              <w:rPr>
                <w:rStyle w:val="Hyperlink"/>
                <w:rFonts w:hint="cs"/>
                <w:rtl/>
              </w:rPr>
            </w:pPr>
            <w:hyperlink w:anchor="Seif149" w:tooltip="מועצת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Seif149</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126 </w:t>
            </w:r>
          </w:p>
        </w:tc>
        <w:tc>
          <w:tcPr>
            <w:tcW w:w="5669" w:type="dxa"/>
          </w:tcPr>
          <w:p w:rsidR="008137CD" w:rsidRPr="008137CD" w:rsidRDefault="008137CD" w:rsidP="008137CD">
            <w:pPr>
              <w:rPr>
                <w:rFonts w:cs="Frankruhel" w:hint="cs"/>
                <w:rtl/>
              </w:rPr>
            </w:pPr>
            <w:r>
              <w:rPr>
                <w:rtl/>
              </w:rPr>
              <w:t>הרכב מועצת המים</w:t>
            </w:r>
          </w:p>
        </w:tc>
        <w:tc>
          <w:tcPr>
            <w:tcW w:w="567" w:type="dxa"/>
          </w:tcPr>
          <w:p w:rsidR="008137CD" w:rsidRPr="008137CD" w:rsidRDefault="008137CD" w:rsidP="008137CD">
            <w:pPr>
              <w:rPr>
                <w:rStyle w:val="Hyperlink"/>
                <w:rFonts w:hint="cs"/>
                <w:rtl/>
              </w:rPr>
            </w:pPr>
            <w:hyperlink w:anchor="Seif150" w:tooltip="הרכב מועצת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Seif150</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127 </w:t>
            </w:r>
          </w:p>
        </w:tc>
        <w:tc>
          <w:tcPr>
            <w:tcW w:w="5669" w:type="dxa"/>
          </w:tcPr>
          <w:p w:rsidR="008137CD" w:rsidRPr="008137CD" w:rsidRDefault="008137CD" w:rsidP="008137CD">
            <w:pPr>
              <w:rPr>
                <w:rFonts w:cs="Frankruhel" w:hint="cs"/>
                <w:rtl/>
              </w:rPr>
            </w:pPr>
            <w:r>
              <w:rPr>
                <w:rtl/>
              </w:rPr>
              <w:t>כהונת החברים</w:t>
            </w:r>
          </w:p>
        </w:tc>
        <w:tc>
          <w:tcPr>
            <w:tcW w:w="567" w:type="dxa"/>
          </w:tcPr>
          <w:p w:rsidR="008137CD" w:rsidRPr="008137CD" w:rsidRDefault="008137CD" w:rsidP="008137CD">
            <w:pPr>
              <w:rPr>
                <w:rStyle w:val="Hyperlink"/>
                <w:rFonts w:hint="cs"/>
                <w:rtl/>
              </w:rPr>
            </w:pPr>
            <w:hyperlink w:anchor="Seif151" w:tooltip="כהונת החב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Seif151</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128 </w:t>
            </w:r>
          </w:p>
        </w:tc>
        <w:tc>
          <w:tcPr>
            <w:tcW w:w="5669" w:type="dxa"/>
          </w:tcPr>
          <w:p w:rsidR="008137CD" w:rsidRPr="008137CD" w:rsidRDefault="008137CD" w:rsidP="008137CD">
            <w:pPr>
              <w:rPr>
                <w:rFonts w:cs="Frankruhel" w:hint="cs"/>
                <w:rtl/>
              </w:rPr>
            </w:pPr>
            <w:r>
              <w:rPr>
                <w:rtl/>
              </w:rPr>
              <w:t>כינוסי המועצה</w:t>
            </w:r>
          </w:p>
        </w:tc>
        <w:tc>
          <w:tcPr>
            <w:tcW w:w="567" w:type="dxa"/>
          </w:tcPr>
          <w:p w:rsidR="008137CD" w:rsidRPr="008137CD" w:rsidRDefault="008137CD" w:rsidP="008137CD">
            <w:pPr>
              <w:rPr>
                <w:rStyle w:val="Hyperlink"/>
                <w:rFonts w:hint="cs"/>
                <w:rtl/>
              </w:rPr>
            </w:pPr>
            <w:hyperlink w:anchor="Seif152" w:tooltip="כינוסי המועצ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Seif152</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129 </w:t>
            </w:r>
          </w:p>
        </w:tc>
        <w:tc>
          <w:tcPr>
            <w:tcW w:w="5669" w:type="dxa"/>
          </w:tcPr>
          <w:p w:rsidR="008137CD" w:rsidRPr="008137CD" w:rsidRDefault="008137CD" w:rsidP="008137CD">
            <w:pPr>
              <w:rPr>
                <w:rFonts w:cs="Frankruhel" w:hint="cs"/>
                <w:rtl/>
              </w:rPr>
            </w:pPr>
            <w:r>
              <w:rPr>
                <w:rtl/>
              </w:rPr>
              <w:t>סדרי עבודה</w:t>
            </w:r>
          </w:p>
        </w:tc>
        <w:tc>
          <w:tcPr>
            <w:tcW w:w="567" w:type="dxa"/>
          </w:tcPr>
          <w:p w:rsidR="008137CD" w:rsidRPr="008137CD" w:rsidRDefault="008137CD" w:rsidP="008137CD">
            <w:pPr>
              <w:rPr>
                <w:rStyle w:val="Hyperlink"/>
                <w:rFonts w:hint="cs"/>
                <w:rtl/>
              </w:rPr>
            </w:pPr>
            <w:hyperlink w:anchor="Seif153" w:tooltip="סדרי עבוד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Seif153</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131 </w:t>
            </w:r>
          </w:p>
        </w:tc>
        <w:tc>
          <w:tcPr>
            <w:tcW w:w="5669" w:type="dxa"/>
          </w:tcPr>
          <w:p w:rsidR="008137CD" w:rsidRPr="008137CD" w:rsidRDefault="008137CD" w:rsidP="008137CD">
            <w:pPr>
              <w:rPr>
                <w:rFonts w:cs="Frankruhel" w:hint="cs"/>
                <w:rtl/>
              </w:rPr>
            </w:pPr>
            <w:r>
              <w:rPr>
                <w:rtl/>
              </w:rPr>
              <w:t>ועדות אזוריות</w:t>
            </w:r>
          </w:p>
        </w:tc>
        <w:tc>
          <w:tcPr>
            <w:tcW w:w="567" w:type="dxa"/>
          </w:tcPr>
          <w:p w:rsidR="008137CD" w:rsidRPr="008137CD" w:rsidRDefault="008137CD" w:rsidP="008137CD">
            <w:pPr>
              <w:rPr>
                <w:rStyle w:val="Hyperlink"/>
                <w:rFonts w:hint="cs"/>
                <w:rtl/>
              </w:rPr>
            </w:pPr>
            <w:hyperlink w:anchor="Seif154" w:tooltip="ועדות אזור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Seif154</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132 </w:t>
            </w:r>
          </w:p>
        </w:tc>
        <w:tc>
          <w:tcPr>
            <w:tcW w:w="5669" w:type="dxa"/>
          </w:tcPr>
          <w:p w:rsidR="008137CD" w:rsidRPr="008137CD" w:rsidRDefault="008137CD" w:rsidP="008137CD">
            <w:pPr>
              <w:rPr>
                <w:rFonts w:cs="Frankruhel" w:hint="cs"/>
                <w:rtl/>
              </w:rPr>
            </w:pPr>
            <w:r>
              <w:rPr>
                <w:rtl/>
              </w:rPr>
              <w:t>ועדות אספקה</w:t>
            </w:r>
          </w:p>
        </w:tc>
        <w:tc>
          <w:tcPr>
            <w:tcW w:w="567" w:type="dxa"/>
          </w:tcPr>
          <w:p w:rsidR="008137CD" w:rsidRPr="008137CD" w:rsidRDefault="008137CD" w:rsidP="008137CD">
            <w:pPr>
              <w:rPr>
                <w:rStyle w:val="Hyperlink"/>
                <w:rFonts w:hint="cs"/>
                <w:rtl/>
              </w:rPr>
            </w:pPr>
            <w:hyperlink w:anchor="Seif155" w:tooltip="ועדות אספק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Seif155</w:instrText>
            </w:r>
            <w:r>
              <w:rPr>
                <w:rtl/>
              </w:rPr>
              <w:instrText xml:space="preserve"> </w:instrText>
            </w:r>
            <w:r>
              <w:rPr>
                <w:rFonts w:cs="Frankruhel"/>
                <w:rtl/>
              </w:rPr>
              <w:fldChar w:fldCharType="separate"/>
            </w:r>
            <w:r>
              <w:rPr>
                <w:noProof/>
                <w:rtl/>
              </w:rPr>
              <w:t>40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133 </w:t>
            </w:r>
          </w:p>
        </w:tc>
        <w:tc>
          <w:tcPr>
            <w:tcW w:w="5669" w:type="dxa"/>
          </w:tcPr>
          <w:p w:rsidR="008137CD" w:rsidRPr="008137CD" w:rsidRDefault="008137CD" w:rsidP="008137CD">
            <w:pPr>
              <w:rPr>
                <w:rFonts w:cs="Frankruhel" w:hint="cs"/>
                <w:rtl/>
              </w:rPr>
            </w:pPr>
            <w:r>
              <w:rPr>
                <w:rtl/>
              </w:rPr>
              <w:t>ועדת תכנון</w:t>
            </w:r>
          </w:p>
        </w:tc>
        <w:tc>
          <w:tcPr>
            <w:tcW w:w="567" w:type="dxa"/>
          </w:tcPr>
          <w:p w:rsidR="008137CD" w:rsidRPr="008137CD" w:rsidRDefault="008137CD" w:rsidP="008137CD">
            <w:pPr>
              <w:rPr>
                <w:rStyle w:val="Hyperlink"/>
                <w:rFonts w:hint="cs"/>
                <w:rtl/>
              </w:rPr>
            </w:pPr>
            <w:hyperlink w:anchor="Seif156" w:tooltip="ועדת תכנ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Seif156</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134 </w:t>
            </w:r>
          </w:p>
        </w:tc>
        <w:tc>
          <w:tcPr>
            <w:tcW w:w="5669" w:type="dxa"/>
          </w:tcPr>
          <w:p w:rsidR="008137CD" w:rsidRPr="008137CD" w:rsidRDefault="008137CD" w:rsidP="008137CD">
            <w:pPr>
              <w:rPr>
                <w:rFonts w:cs="Frankruhel" w:hint="cs"/>
                <w:rtl/>
              </w:rPr>
            </w:pPr>
            <w:r>
              <w:rPr>
                <w:rtl/>
              </w:rPr>
              <w:t>נציגות צרכנים בפני רשות מים</w:t>
            </w:r>
          </w:p>
        </w:tc>
        <w:tc>
          <w:tcPr>
            <w:tcW w:w="567" w:type="dxa"/>
          </w:tcPr>
          <w:p w:rsidR="008137CD" w:rsidRPr="008137CD" w:rsidRDefault="008137CD" w:rsidP="008137CD">
            <w:pPr>
              <w:rPr>
                <w:rStyle w:val="Hyperlink"/>
                <w:rFonts w:hint="cs"/>
                <w:rtl/>
              </w:rPr>
            </w:pPr>
            <w:hyperlink w:anchor="Seif157" w:tooltip="נציגות צרכנים בפני רשות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Seif157</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135 </w:t>
            </w:r>
          </w:p>
        </w:tc>
        <w:tc>
          <w:tcPr>
            <w:tcW w:w="5669" w:type="dxa"/>
          </w:tcPr>
          <w:p w:rsidR="008137CD" w:rsidRPr="008137CD" w:rsidRDefault="008137CD" w:rsidP="008137CD">
            <w:pPr>
              <w:rPr>
                <w:rFonts w:cs="Frankruhel" w:hint="cs"/>
                <w:rtl/>
              </w:rPr>
            </w:pPr>
            <w:r>
              <w:rPr>
                <w:rtl/>
              </w:rPr>
              <w:t>נציגות צרכנים בפני ועדה אזורית</w:t>
            </w:r>
          </w:p>
        </w:tc>
        <w:tc>
          <w:tcPr>
            <w:tcW w:w="567" w:type="dxa"/>
          </w:tcPr>
          <w:p w:rsidR="008137CD" w:rsidRPr="008137CD" w:rsidRDefault="008137CD" w:rsidP="008137CD">
            <w:pPr>
              <w:rPr>
                <w:rStyle w:val="Hyperlink"/>
                <w:rFonts w:hint="cs"/>
                <w:rtl/>
              </w:rPr>
            </w:pPr>
            <w:hyperlink w:anchor="Seif158" w:tooltip="נציגות צרכנים בפני ועדה אזור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Seif158</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136 </w:t>
            </w:r>
          </w:p>
        </w:tc>
        <w:tc>
          <w:tcPr>
            <w:tcW w:w="5669" w:type="dxa"/>
          </w:tcPr>
          <w:p w:rsidR="008137CD" w:rsidRPr="008137CD" w:rsidRDefault="008137CD" w:rsidP="008137CD">
            <w:pPr>
              <w:rPr>
                <w:rFonts w:cs="Frankruhel" w:hint="cs"/>
                <w:rtl/>
              </w:rPr>
            </w:pPr>
            <w:r>
              <w:rPr>
                <w:rtl/>
              </w:rPr>
              <w:t>הרכב נציגות הצרכנים</w:t>
            </w:r>
          </w:p>
        </w:tc>
        <w:tc>
          <w:tcPr>
            <w:tcW w:w="567" w:type="dxa"/>
          </w:tcPr>
          <w:p w:rsidR="008137CD" w:rsidRPr="008137CD" w:rsidRDefault="008137CD" w:rsidP="008137CD">
            <w:pPr>
              <w:rPr>
                <w:rStyle w:val="Hyperlink"/>
                <w:rFonts w:hint="cs"/>
                <w:rtl/>
              </w:rPr>
            </w:pPr>
            <w:hyperlink w:anchor="Seif159" w:tooltip="הרכב נציגות הצרכנ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Seif159</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137 </w:t>
            </w:r>
          </w:p>
        </w:tc>
        <w:tc>
          <w:tcPr>
            <w:tcW w:w="5669" w:type="dxa"/>
          </w:tcPr>
          <w:p w:rsidR="008137CD" w:rsidRPr="008137CD" w:rsidRDefault="008137CD" w:rsidP="008137CD">
            <w:pPr>
              <w:rPr>
                <w:rFonts w:cs="Frankruhel" w:hint="cs"/>
                <w:rtl/>
              </w:rPr>
            </w:pPr>
            <w:r>
              <w:rPr>
                <w:rtl/>
              </w:rPr>
              <w:t>הרכבה וסדרי עבודתה של נציגות צרכנים</w:t>
            </w:r>
          </w:p>
        </w:tc>
        <w:tc>
          <w:tcPr>
            <w:tcW w:w="567" w:type="dxa"/>
          </w:tcPr>
          <w:p w:rsidR="008137CD" w:rsidRPr="008137CD" w:rsidRDefault="008137CD" w:rsidP="008137CD">
            <w:pPr>
              <w:rPr>
                <w:rStyle w:val="Hyperlink"/>
                <w:rFonts w:hint="cs"/>
                <w:rtl/>
              </w:rPr>
            </w:pPr>
            <w:hyperlink w:anchor="Seif160" w:tooltip="הרכבה וסדרי עבודתה של נציגות צרכנ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Seif160</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ב':</w:t>
            </w:r>
          </w:p>
        </w:tc>
        <w:tc>
          <w:tcPr>
            <w:tcW w:w="567" w:type="dxa"/>
          </w:tcPr>
          <w:p w:rsidR="008137CD" w:rsidRPr="008137CD" w:rsidRDefault="008137CD" w:rsidP="008137CD">
            <w:pPr>
              <w:rPr>
                <w:rStyle w:val="Hyperlink"/>
                <w:rFonts w:hint="cs"/>
                <w:rtl/>
              </w:rPr>
            </w:pPr>
            <w:hyperlink w:anchor="hed220" w:tooltip="סימן 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hed220</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ג': בית דין לעניני מים</w:t>
            </w:r>
          </w:p>
        </w:tc>
        <w:tc>
          <w:tcPr>
            <w:tcW w:w="567" w:type="dxa"/>
          </w:tcPr>
          <w:p w:rsidR="008137CD" w:rsidRPr="008137CD" w:rsidRDefault="008137CD" w:rsidP="008137CD">
            <w:pPr>
              <w:rPr>
                <w:rStyle w:val="Hyperlink"/>
                <w:rFonts w:hint="cs"/>
                <w:rtl/>
              </w:rPr>
            </w:pPr>
            <w:hyperlink w:anchor="hed221" w:tooltip="סימן ג: בית דין לעניני 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hed221</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140 </w:t>
            </w:r>
          </w:p>
        </w:tc>
        <w:tc>
          <w:tcPr>
            <w:tcW w:w="5669" w:type="dxa"/>
          </w:tcPr>
          <w:p w:rsidR="008137CD" w:rsidRPr="008137CD" w:rsidRDefault="008137CD" w:rsidP="008137CD">
            <w:pPr>
              <w:rPr>
                <w:rFonts w:cs="Frankruhel" w:hint="cs"/>
                <w:rtl/>
              </w:rPr>
            </w:pPr>
            <w:r>
              <w:rPr>
                <w:rtl/>
              </w:rPr>
              <w:t>הקמת בית דין, תחום שיפוטו וסמכותו</w:t>
            </w:r>
          </w:p>
        </w:tc>
        <w:tc>
          <w:tcPr>
            <w:tcW w:w="567" w:type="dxa"/>
          </w:tcPr>
          <w:p w:rsidR="008137CD" w:rsidRPr="008137CD" w:rsidRDefault="008137CD" w:rsidP="008137CD">
            <w:pPr>
              <w:rPr>
                <w:rStyle w:val="Hyperlink"/>
                <w:rFonts w:hint="cs"/>
                <w:rtl/>
              </w:rPr>
            </w:pPr>
            <w:hyperlink w:anchor="Seif161" w:tooltip="הקמת בית דין, תחום שיפוטו וסמכותו"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Seif161</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141 </w:t>
            </w:r>
          </w:p>
        </w:tc>
        <w:tc>
          <w:tcPr>
            <w:tcW w:w="5669" w:type="dxa"/>
          </w:tcPr>
          <w:p w:rsidR="008137CD" w:rsidRPr="008137CD" w:rsidRDefault="008137CD" w:rsidP="008137CD">
            <w:pPr>
              <w:rPr>
                <w:rFonts w:cs="Frankruhel" w:hint="cs"/>
                <w:rtl/>
              </w:rPr>
            </w:pPr>
            <w:r>
              <w:rPr>
                <w:rtl/>
              </w:rPr>
              <w:t>הרכב בית הדין</w:t>
            </w:r>
          </w:p>
        </w:tc>
        <w:tc>
          <w:tcPr>
            <w:tcW w:w="567" w:type="dxa"/>
          </w:tcPr>
          <w:p w:rsidR="008137CD" w:rsidRPr="008137CD" w:rsidRDefault="008137CD" w:rsidP="008137CD">
            <w:pPr>
              <w:rPr>
                <w:rStyle w:val="Hyperlink"/>
                <w:rFonts w:hint="cs"/>
                <w:rtl/>
              </w:rPr>
            </w:pPr>
            <w:hyperlink w:anchor="Seif162" w:tooltip="הרכב בית הד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Seif162</w:instrText>
            </w:r>
            <w:r>
              <w:rPr>
                <w:rtl/>
              </w:rPr>
              <w:instrText xml:space="preserve"> </w:instrText>
            </w:r>
            <w:r>
              <w:rPr>
                <w:rFonts w:cs="Frankruhel"/>
                <w:rtl/>
              </w:rPr>
              <w:fldChar w:fldCharType="separate"/>
            </w:r>
            <w:r>
              <w:rPr>
                <w:noProof/>
                <w:rtl/>
              </w:rPr>
              <w:t>41</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142 </w:t>
            </w:r>
          </w:p>
        </w:tc>
        <w:tc>
          <w:tcPr>
            <w:tcW w:w="5669" w:type="dxa"/>
          </w:tcPr>
          <w:p w:rsidR="008137CD" w:rsidRPr="008137CD" w:rsidRDefault="008137CD" w:rsidP="008137CD">
            <w:pPr>
              <w:rPr>
                <w:rFonts w:cs="Frankruhel" w:hint="cs"/>
                <w:rtl/>
              </w:rPr>
            </w:pPr>
            <w:r>
              <w:rPr>
                <w:rtl/>
              </w:rPr>
              <w:t>סמכות אב בית הדין</w:t>
            </w:r>
          </w:p>
        </w:tc>
        <w:tc>
          <w:tcPr>
            <w:tcW w:w="567" w:type="dxa"/>
          </w:tcPr>
          <w:p w:rsidR="008137CD" w:rsidRPr="008137CD" w:rsidRDefault="008137CD" w:rsidP="008137CD">
            <w:pPr>
              <w:rPr>
                <w:rStyle w:val="Hyperlink"/>
                <w:rFonts w:hint="cs"/>
                <w:rtl/>
              </w:rPr>
            </w:pPr>
            <w:hyperlink w:anchor="Seif163" w:tooltip="סמכות אב בית הד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Seif163</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143 </w:t>
            </w:r>
          </w:p>
        </w:tc>
        <w:tc>
          <w:tcPr>
            <w:tcW w:w="5669" w:type="dxa"/>
          </w:tcPr>
          <w:p w:rsidR="008137CD" w:rsidRPr="008137CD" w:rsidRDefault="008137CD" w:rsidP="008137CD">
            <w:pPr>
              <w:rPr>
                <w:rFonts w:cs="Frankruhel" w:hint="cs"/>
                <w:rtl/>
              </w:rPr>
            </w:pPr>
            <w:r>
              <w:rPr>
                <w:rtl/>
              </w:rPr>
              <w:t>סמכות בית הדין</w:t>
            </w:r>
          </w:p>
        </w:tc>
        <w:tc>
          <w:tcPr>
            <w:tcW w:w="567" w:type="dxa"/>
          </w:tcPr>
          <w:p w:rsidR="008137CD" w:rsidRPr="008137CD" w:rsidRDefault="008137CD" w:rsidP="008137CD">
            <w:pPr>
              <w:rPr>
                <w:rStyle w:val="Hyperlink"/>
                <w:rFonts w:hint="cs"/>
                <w:rtl/>
              </w:rPr>
            </w:pPr>
            <w:hyperlink w:anchor="Seif164" w:tooltip="סמכות בית הד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Seif164</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144 </w:t>
            </w:r>
          </w:p>
        </w:tc>
        <w:tc>
          <w:tcPr>
            <w:tcW w:w="5669" w:type="dxa"/>
          </w:tcPr>
          <w:p w:rsidR="008137CD" w:rsidRPr="008137CD" w:rsidRDefault="008137CD" w:rsidP="008137CD">
            <w:pPr>
              <w:rPr>
                <w:rFonts w:cs="Frankruhel" w:hint="cs"/>
                <w:rtl/>
              </w:rPr>
            </w:pPr>
            <w:r>
              <w:rPr>
                <w:rtl/>
              </w:rPr>
              <w:t>ראיות</w:t>
            </w:r>
          </w:p>
        </w:tc>
        <w:tc>
          <w:tcPr>
            <w:tcW w:w="567" w:type="dxa"/>
          </w:tcPr>
          <w:p w:rsidR="008137CD" w:rsidRPr="008137CD" w:rsidRDefault="008137CD" w:rsidP="008137CD">
            <w:pPr>
              <w:rPr>
                <w:rStyle w:val="Hyperlink"/>
                <w:rFonts w:hint="cs"/>
                <w:rtl/>
              </w:rPr>
            </w:pPr>
            <w:hyperlink w:anchor="Seif165" w:tooltip="ראי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Seif165</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145 </w:t>
            </w:r>
          </w:p>
        </w:tc>
        <w:tc>
          <w:tcPr>
            <w:tcW w:w="5669" w:type="dxa"/>
          </w:tcPr>
          <w:p w:rsidR="008137CD" w:rsidRPr="008137CD" w:rsidRDefault="008137CD" w:rsidP="008137CD">
            <w:pPr>
              <w:rPr>
                <w:rFonts w:cs="Frankruhel" w:hint="cs"/>
                <w:rtl/>
              </w:rPr>
            </w:pPr>
            <w:r>
              <w:rPr>
                <w:rtl/>
              </w:rPr>
              <w:t>החלטות בית הדין</w:t>
            </w:r>
          </w:p>
        </w:tc>
        <w:tc>
          <w:tcPr>
            <w:tcW w:w="567" w:type="dxa"/>
          </w:tcPr>
          <w:p w:rsidR="008137CD" w:rsidRPr="008137CD" w:rsidRDefault="008137CD" w:rsidP="008137CD">
            <w:pPr>
              <w:rPr>
                <w:rStyle w:val="Hyperlink"/>
                <w:rFonts w:hint="cs"/>
                <w:rtl/>
              </w:rPr>
            </w:pPr>
            <w:hyperlink w:anchor="Seif166" w:tooltip="החלטות בית הד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Seif166</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146 </w:t>
            </w:r>
          </w:p>
        </w:tc>
        <w:tc>
          <w:tcPr>
            <w:tcW w:w="5669" w:type="dxa"/>
          </w:tcPr>
          <w:p w:rsidR="008137CD" w:rsidRPr="008137CD" w:rsidRDefault="008137CD" w:rsidP="008137CD">
            <w:pPr>
              <w:rPr>
                <w:rFonts w:cs="Frankruhel" w:hint="cs"/>
                <w:rtl/>
              </w:rPr>
            </w:pPr>
            <w:r>
              <w:rPr>
                <w:rtl/>
              </w:rPr>
              <w:t>ערעור והוצאה לפועל</w:t>
            </w:r>
          </w:p>
        </w:tc>
        <w:tc>
          <w:tcPr>
            <w:tcW w:w="567" w:type="dxa"/>
          </w:tcPr>
          <w:p w:rsidR="008137CD" w:rsidRPr="008137CD" w:rsidRDefault="008137CD" w:rsidP="008137CD">
            <w:pPr>
              <w:rPr>
                <w:rStyle w:val="Hyperlink"/>
                <w:rFonts w:hint="cs"/>
                <w:rtl/>
              </w:rPr>
            </w:pPr>
            <w:hyperlink w:anchor="Seif167" w:tooltip="ערעור והוצאה לפוע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Seif167</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147 </w:t>
            </w:r>
          </w:p>
        </w:tc>
        <w:tc>
          <w:tcPr>
            <w:tcW w:w="5669" w:type="dxa"/>
          </w:tcPr>
          <w:p w:rsidR="008137CD" w:rsidRPr="008137CD" w:rsidRDefault="008137CD" w:rsidP="008137CD">
            <w:pPr>
              <w:rPr>
                <w:rFonts w:cs="Frankruhel" w:hint="cs"/>
                <w:rtl/>
              </w:rPr>
            </w:pPr>
            <w:r>
              <w:rPr>
                <w:rtl/>
              </w:rPr>
              <w:t>תקנות בית הדין</w:t>
            </w:r>
          </w:p>
        </w:tc>
        <w:tc>
          <w:tcPr>
            <w:tcW w:w="567" w:type="dxa"/>
          </w:tcPr>
          <w:p w:rsidR="008137CD" w:rsidRPr="008137CD" w:rsidRDefault="008137CD" w:rsidP="008137CD">
            <w:pPr>
              <w:rPr>
                <w:rStyle w:val="Hyperlink"/>
                <w:rFonts w:hint="cs"/>
                <w:rtl/>
              </w:rPr>
            </w:pPr>
            <w:hyperlink w:anchor="Seif168" w:tooltip="תקנות בית הד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Seif168</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סימן ד': פנקס המים</w:t>
            </w:r>
          </w:p>
        </w:tc>
        <w:tc>
          <w:tcPr>
            <w:tcW w:w="567" w:type="dxa"/>
          </w:tcPr>
          <w:p w:rsidR="008137CD" w:rsidRPr="008137CD" w:rsidRDefault="008137CD" w:rsidP="008137CD">
            <w:pPr>
              <w:rPr>
                <w:rStyle w:val="Hyperlink"/>
                <w:rFonts w:hint="cs"/>
                <w:rtl/>
              </w:rPr>
            </w:pPr>
            <w:hyperlink w:anchor="hed222" w:tooltip="סימן ד: פנקס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hed222</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148 </w:t>
            </w:r>
          </w:p>
        </w:tc>
        <w:tc>
          <w:tcPr>
            <w:tcW w:w="5669" w:type="dxa"/>
          </w:tcPr>
          <w:p w:rsidR="008137CD" w:rsidRPr="008137CD" w:rsidRDefault="008137CD" w:rsidP="008137CD">
            <w:pPr>
              <w:rPr>
                <w:rFonts w:cs="Frankruhel" w:hint="cs"/>
                <w:rtl/>
              </w:rPr>
            </w:pPr>
            <w:r>
              <w:rPr>
                <w:rtl/>
              </w:rPr>
              <w:t>הנהלת פנקס המים</w:t>
            </w:r>
          </w:p>
        </w:tc>
        <w:tc>
          <w:tcPr>
            <w:tcW w:w="567" w:type="dxa"/>
          </w:tcPr>
          <w:p w:rsidR="008137CD" w:rsidRPr="008137CD" w:rsidRDefault="008137CD" w:rsidP="008137CD">
            <w:pPr>
              <w:rPr>
                <w:rStyle w:val="Hyperlink"/>
                <w:rFonts w:hint="cs"/>
                <w:rtl/>
              </w:rPr>
            </w:pPr>
            <w:hyperlink w:anchor="Seif169" w:tooltip="הנהלת פנקס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Seif169</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149 </w:t>
            </w:r>
          </w:p>
        </w:tc>
        <w:tc>
          <w:tcPr>
            <w:tcW w:w="5669" w:type="dxa"/>
          </w:tcPr>
          <w:p w:rsidR="008137CD" w:rsidRPr="008137CD" w:rsidRDefault="008137CD" w:rsidP="008137CD">
            <w:pPr>
              <w:rPr>
                <w:rFonts w:cs="Frankruhel" w:hint="cs"/>
                <w:rtl/>
              </w:rPr>
            </w:pPr>
            <w:r>
              <w:rPr>
                <w:rtl/>
              </w:rPr>
              <w:t>הפנקס ראיה לכאורה</w:t>
            </w:r>
          </w:p>
        </w:tc>
        <w:tc>
          <w:tcPr>
            <w:tcW w:w="567" w:type="dxa"/>
          </w:tcPr>
          <w:p w:rsidR="008137CD" w:rsidRPr="008137CD" w:rsidRDefault="008137CD" w:rsidP="008137CD">
            <w:pPr>
              <w:rPr>
                <w:rStyle w:val="Hyperlink"/>
                <w:rFonts w:hint="cs"/>
                <w:rtl/>
              </w:rPr>
            </w:pPr>
            <w:hyperlink w:anchor="Seif170" w:tooltip="הפנקס ראיה לכאור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Seif170</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 </w:t>
            </w:r>
          </w:p>
        </w:tc>
        <w:tc>
          <w:tcPr>
            <w:tcW w:w="5669" w:type="dxa"/>
          </w:tcPr>
          <w:p w:rsidR="008137CD" w:rsidRPr="008137CD" w:rsidRDefault="008137CD" w:rsidP="008137CD">
            <w:pPr>
              <w:rPr>
                <w:rFonts w:cs="Frankruhel" w:hint="cs"/>
                <w:rtl/>
              </w:rPr>
            </w:pPr>
            <w:r>
              <w:rPr>
                <w:rtl/>
              </w:rPr>
              <w:t>עיון בפנקס</w:t>
            </w:r>
          </w:p>
        </w:tc>
        <w:tc>
          <w:tcPr>
            <w:tcW w:w="567" w:type="dxa"/>
          </w:tcPr>
          <w:p w:rsidR="008137CD" w:rsidRPr="008137CD" w:rsidRDefault="008137CD" w:rsidP="008137CD">
            <w:pPr>
              <w:rPr>
                <w:rStyle w:val="Hyperlink"/>
                <w:rFonts w:hint="cs"/>
                <w:rtl/>
              </w:rPr>
            </w:pPr>
            <w:hyperlink w:anchor="Seif171" w:tooltip="עיון בפנקס"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Seif171</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150א </w:t>
            </w:r>
          </w:p>
        </w:tc>
        <w:tc>
          <w:tcPr>
            <w:tcW w:w="5669" w:type="dxa"/>
          </w:tcPr>
          <w:p w:rsidR="008137CD" w:rsidRPr="008137CD" w:rsidRDefault="008137CD" w:rsidP="008137CD">
            <w:pPr>
              <w:rPr>
                <w:rFonts w:cs="Frankruhel" w:hint="cs"/>
                <w:rtl/>
              </w:rPr>
            </w:pPr>
            <w:r>
              <w:rPr>
                <w:rtl/>
              </w:rPr>
              <w:t>דיווח על הקצאת מים ולערכי טבע ונוף</w:t>
            </w:r>
          </w:p>
        </w:tc>
        <w:tc>
          <w:tcPr>
            <w:tcW w:w="567" w:type="dxa"/>
          </w:tcPr>
          <w:p w:rsidR="008137CD" w:rsidRPr="008137CD" w:rsidRDefault="008137CD" w:rsidP="008137CD">
            <w:pPr>
              <w:rPr>
                <w:rStyle w:val="Hyperlink"/>
                <w:rFonts w:hint="cs"/>
                <w:rtl/>
              </w:rPr>
            </w:pPr>
            <w:hyperlink w:anchor="Seif201" w:tooltip="דיווח על הקצאת מים ולערכי טבע ונוף"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Seif201</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חמישי א': עיצום כספי</w:t>
            </w:r>
          </w:p>
        </w:tc>
        <w:tc>
          <w:tcPr>
            <w:tcW w:w="567" w:type="dxa"/>
          </w:tcPr>
          <w:p w:rsidR="008137CD" w:rsidRPr="008137CD" w:rsidRDefault="008137CD" w:rsidP="008137CD">
            <w:pPr>
              <w:rPr>
                <w:rStyle w:val="Hyperlink"/>
                <w:rFonts w:hint="cs"/>
                <w:rtl/>
              </w:rPr>
            </w:pPr>
            <w:hyperlink w:anchor="med5" w:tooltip="פרק חמישי א: עיצום כספי"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150ב </w:t>
            </w:r>
          </w:p>
        </w:tc>
        <w:tc>
          <w:tcPr>
            <w:tcW w:w="5669" w:type="dxa"/>
          </w:tcPr>
          <w:p w:rsidR="008137CD" w:rsidRPr="008137CD" w:rsidRDefault="008137CD" w:rsidP="008137CD">
            <w:pPr>
              <w:rPr>
                <w:rFonts w:cs="Frankruhel" w:hint="cs"/>
                <w:rtl/>
              </w:rPr>
            </w:pPr>
            <w:r>
              <w:rPr>
                <w:rtl/>
              </w:rPr>
              <w:t>עיצום כספי</w:t>
            </w:r>
          </w:p>
        </w:tc>
        <w:tc>
          <w:tcPr>
            <w:tcW w:w="567" w:type="dxa"/>
          </w:tcPr>
          <w:p w:rsidR="008137CD" w:rsidRPr="008137CD" w:rsidRDefault="008137CD" w:rsidP="008137CD">
            <w:pPr>
              <w:rPr>
                <w:rStyle w:val="Hyperlink"/>
                <w:rFonts w:hint="cs"/>
                <w:rtl/>
              </w:rPr>
            </w:pPr>
            <w:hyperlink w:anchor="Seif223" w:tooltip="עיצום כספי"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Seif223</w:instrText>
            </w:r>
            <w:r>
              <w:rPr>
                <w:rtl/>
              </w:rPr>
              <w:instrText xml:space="preserve"> </w:instrText>
            </w:r>
            <w:r>
              <w:rPr>
                <w:rFonts w:cs="Frankruhel"/>
                <w:rtl/>
              </w:rPr>
              <w:fldChar w:fldCharType="separate"/>
            </w:r>
            <w:r>
              <w:rPr>
                <w:noProof/>
                <w:rtl/>
              </w:rPr>
              <w:t>42</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150ג </w:t>
            </w:r>
          </w:p>
        </w:tc>
        <w:tc>
          <w:tcPr>
            <w:tcW w:w="5669" w:type="dxa"/>
          </w:tcPr>
          <w:p w:rsidR="008137CD" w:rsidRPr="008137CD" w:rsidRDefault="008137CD" w:rsidP="008137CD">
            <w:pPr>
              <w:rPr>
                <w:rFonts w:cs="Frankruhel" w:hint="cs"/>
                <w:rtl/>
              </w:rPr>
            </w:pPr>
            <w:r>
              <w:rPr>
                <w:rtl/>
              </w:rPr>
              <w:t>הודעה על כוונת חיוב</w:t>
            </w:r>
          </w:p>
        </w:tc>
        <w:tc>
          <w:tcPr>
            <w:tcW w:w="567" w:type="dxa"/>
          </w:tcPr>
          <w:p w:rsidR="008137CD" w:rsidRPr="008137CD" w:rsidRDefault="008137CD" w:rsidP="008137CD">
            <w:pPr>
              <w:rPr>
                <w:rStyle w:val="Hyperlink"/>
                <w:rFonts w:hint="cs"/>
                <w:rtl/>
              </w:rPr>
            </w:pPr>
            <w:hyperlink w:anchor="Seif224" w:tooltip="הודעה על כוונת חיוב"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Seif224</w:instrText>
            </w:r>
            <w:r>
              <w:rPr>
                <w:rtl/>
              </w:rPr>
              <w:instrText xml:space="preserve"> </w:instrText>
            </w:r>
            <w:r>
              <w:rPr>
                <w:rFonts w:cs="Frankruhel"/>
                <w:rtl/>
              </w:rPr>
              <w:fldChar w:fldCharType="separate"/>
            </w:r>
            <w:r>
              <w:rPr>
                <w:noProof/>
                <w:rtl/>
              </w:rPr>
              <w:t>43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150ד </w:t>
            </w:r>
          </w:p>
        </w:tc>
        <w:tc>
          <w:tcPr>
            <w:tcW w:w="5669" w:type="dxa"/>
          </w:tcPr>
          <w:p w:rsidR="008137CD" w:rsidRPr="008137CD" w:rsidRDefault="008137CD" w:rsidP="008137CD">
            <w:pPr>
              <w:rPr>
                <w:rFonts w:cs="Frankruhel" w:hint="cs"/>
                <w:rtl/>
              </w:rPr>
            </w:pPr>
            <w:r>
              <w:rPr>
                <w:rtl/>
              </w:rPr>
              <w:t>זכות טיעון</w:t>
            </w:r>
          </w:p>
        </w:tc>
        <w:tc>
          <w:tcPr>
            <w:tcW w:w="567" w:type="dxa"/>
          </w:tcPr>
          <w:p w:rsidR="008137CD" w:rsidRPr="008137CD" w:rsidRDefault="008137CD" w:rsidP="008137CD">
            <w:pPr>
              <w:rPr>
                <w:rStyle w:val="Hyperlink"/>
                <w:rFonts w:hint="cs"/>
                <w:rtl/>
              </w:rPr>
            </w:pPr>
            <w:hyperlink w:anchor="Seif225" w:tooltip="זכות טיע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Seif225</w:instrText>
            </w:r>
            <w:r>
              <w:rPr>
                <w:rtl/>
              </w:rPr>
              <w:instrText xml:space="preserve"> </w:instrText>
            </w:r>
            <w:r>
              <w:rPr>
                <w:rFonts w:cs="Frankruhel"/>
                <w:rtl/>
              </w:rPr>
              <w:fldChar w:fldCharType="separate"/>
            </w:r>
            <w:r>
              <w:rPr>
                <w:noProof/>
                <w:rtl/>
              </w:rPr>
              <w:t>43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150ה </w:t>
            </w:r>
          </w:p>
        </w:tc>
        <w:tc>
          <w:tcPr>
            <w:tcW w:w="5669" w:type="dxa"/>
          </w:tcPr>
          <w:p w:rsidR="008137CD" w:rsidRPr="008137CD" w:rsidRDefault="008137CD" w:rsidP="008137CD">
            <w:pPr>
              <w:rPr>
                <w:rFonts w:cs="Frankruhel" w:hint="cs"/>
                <w:rtl/>
              </w:rPr>
            </w:pPr>
            <w:r>
              <w:rPr>
                <w:rtl/>
              </w:rPr>
              <w:t>החלטת מנהל הרשות הממשלתית ודרישת תשלום</w:t>
            </w:r>
          </w:p>
        </w:tc>
        <w:tc>
          <w:tcPr>
            <w:tcW w:w="567" w:type="dxa"/>
          </w:tcPr>
          <w:p w:rsidR="008137CD" w:rsidRPr="008137CD" w:rsidRDefault="008137CD" w:rsidP="008137CD">
            <w:pPr>
              <w:rPr>
                <w:rStyle w:val="Hyperlink"/>
                <w:rFonts w:hint="cs"/>
                <w:rtl/>
              </w:rPr>
            </w:pPr>
            <w:hyperlink w:anchor="Seif226" w:tooltip="החלטת מנהל הרשות הממשלתית ודרישת תשלו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Seif226</w:instrText>
            </w:r>
            <w:r>
              <w:rPr>
                <w:rtl/>
              </w:rPr>
              <w:instrText xml:space="preserve"> </w:instrText>
            </w:r>
            <w:r>
              <w:rPr>
                <w:rFonts w:cs="Frankruhel"/>
                <w:rtl/>
              </w:rPr>
              <w:fldChar w:fldCharType="separate"/>
            </w:r>
            <w:r>
              <w:rPr>
                <w:noProof/>
                <w:rtl/>
              </w:rPr>
              <w:t>43</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150ו </w:t>
            </w:r>
          </w:p>
        </w:tc>
        <w:tc>
          <w:tcPr>
            <w:tcW w:w="5669" w:type="dxa"/>
          </w:tcPr>
          <w:p w:rsidR="008137CD" w:rsidRPr="008137CD" w:rsidRDefault="008137CD" w:rsidP="008137CD">
            <w:pPr>
              <w:rPr>
                <w:rFonts w:cs="Frankruhel" w:hint="cs"/>
                <w:rtl/>
              </w:rPr>
            </w:pPr>
            <w:r>
              <w:rPr>
                <w:rtl/>
              </w:rPr>
              <w:t>הפרה נמשכת והפרה חוזרת</w:t>
            </w:r>
          </w:p>
        </w:tc>
        <w:tc>
          <w:tcPr>
            <w:tcW w:w="567" w:type="dxa"/>
          </w:tcPr>
          <w:p w:rsidR="008137CD" w:rsidRPr="008137CD" w:rsidRDefault="008137CD" w:rsidP="008137CD">
            <w:pPr>
              <w:rPr>
                <w:rStyle w:val="Hyperlink"/>
                <w:rFonts w:hint="cs"/>
                <w:rtl/>
              </w:rPr>
            </w:pPr>
            <w:hyperlink w:anchor="Seif227" w:tooltip="הפרה נמשכת והפרה חוזר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Seif227</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150ז </w:t>
            </w:r>
          </w:p>
        </w:tc>
        <w:tc>
          <w:tcPr>
            <w:tcW w:w="5669" w:type="dxa"/>
          </w:tcPr>
          <w:p w:rsidR="008137CD" w:rsidRPr="008137CD" w:rsidRDefault="008137CD" w:rsidP="008137CD">
            <w:pPr>
              <w:rPr>
                <w:rFonts w:cs="Frankruhel" w:hint="cs"/>
                <w:rtl/>
              </w:rPr>
            </w:pPr>
            <w:r>
              <w:rPr>
                <w:rtl/>
              </w:rPr>
              <w:t>סכומים מופחתים</w:t>
            </w:r>
          </w:p>
        </w:tc>
        <w:tc>
          <w:tcPr>
            <w:tcW w:w="567" w:type="dxa"/>
          </w:tcPr>
          <w:p w:rsidR="008137CD" w:rsidRPr="008137CD" w:rsidRDefault="008137CD" w:rsidP="008137CD">
            <w:pPr>
              <w:rPr>
                <w:rStyle w:val="Hyperlink"/>
                <w:rFonts w:hint="cs"/>
                <w:rtl/>
              </w:rPr>
            </w:pPr>
            <w:hyperlink w:anchor="Seif228" w:tooltip="סכומים מופחת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Seif228</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150ח </w:t>
            </w:r>
          </w:p>
        </w:tc>
        <w:tc>
          <w:tcPr>
            <w:tcW w:w="5669" w:type="dxa"/>
          </w:tcPr>
          <w:p w:rsidR="008137CD" w:rsidRPr="008137CD" w:rsidRDefault="008137CD" w:rsidP="008137CD">
            <w:pPr>
              <w:rPr>
                <w:rFonts w:cs="Frankruhel" w:hint="cs"/>
                <w:rtl/>
              </w:rPr>
            </w:pPr>
            <w:r>
              <w:rPr>
                <w:rtl/>
              </w:rPr>
              <w:t>סכום מעודכן של העיצום הכספי</w:t>
            </w:r>
          </w:p>
        </w:tc>
        <w:tc>
          <w:tcPr>
            <w:tcW w:w="567" w:type="dxa"/>
          </w:tcPr>
          <w:p w:rsidR="008137CD" w:rsidRPr="008137CD" w:rsidRDefault="008137CD" w:rsidP="008137CD">
            <w:pPr>
              <w:rPr>
                <w:rStyle w:val="Hyperlink"/>
                <w:rFonts w:hint="cs"/>
                <w:rtl/>
              </w:rPr>
            </w:pPr>
            <w:hyperlink w:anchor="Seif229" w:tooltip="סכום מעודכן של העיצום הכספי"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Seif229</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150ט </w:t>
            </w:r>
          </w:p>
        </w:tc>
        <w:tc>
          <w:tcPr>
            <w:tcW w:w="5669" w:type="dxa"/>
          </w:tcPr>
          <w:p w:rsidR="008137CD" w:rsidRPr="008137CD" w:rsidRDefault="008137CD" w:rsidP="008137CD">
            <w:pPr>
              <w:rPr>
                <w:rFonts w:cs="Frankruhel" w:hint="cs"/>
                <w:rtl/>
              </w:rPr>
            </w:pPr>
            <w:r>
              <w:rPr>
                <w:rtl/>
              </w:rPr>
              <w:t>המועד לתשלום העיצום הכספי ופריסת תשלומו</w:t>
            </w:r>
          </w:p>
        </w:tc>
        <w:tc>
          <w:tcPr>
            <w:tcW w:w="567" w:type="dxa"/>
          </w:tcPr>
          <w:p w:rsidR="008137CD" w:rsidRPr="008137CD" w:rsidRDefault="008137CD" w:rsidP="008137CD">
            <w:pPr>
              <w:rPr>
                <w:rStyle w:val="Hyperlink"/>
                <w:rFonts w:hint="cs"/>
                <w:rtl/>
              </w:rPr>
            </w:pPr>
            <w:hyperlink w:anchor="Seif230" w:tooltip="המועד לתשלום העיצום הכספי ופריסת תשלומו"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Seif230</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 </w:t>
            </w:r>
          </w:p>
        </w:tc>
        <w:tc>
          <w:tcPr>
            <w:tcW w:w="5669" w:type="dxa"/>
          </w:tcPr>
          <w:p w:rsidR="008137CD" w:rsidRPr="008137CD" w:rsidRDefault="008137CD" w:rsidP="008137CD">
            <w:pPr>
              <w:rPr>
                <w:rFonts w:cs="Frankruhel" w:hint="cs"/>
                <w:rtl/>
              </w:rPr>
            </w:pPr>
            <w:r>
              <w:rPr>
                <w:rtl/>
              </w:rPr>
              <w:t>הפרשי הצמדה וריבית</w:t>
            </w:r>
          </w:p>
        </w:tc>
        <w:tc>
          <w:tcPr>
            <w:tcW w:w="567" w:type="dxa"/>
          </w:tcPr>
          <w:p w:rsidR="008137CD" w:rsidRPr="008137CD" w:rsidRDefault="008137CD" w:rsidP="008137CD">
            <w:pPr>
              <w:rPr>
                <w:rStyle w:val="Hyperlink"/>
                <w:rFonts w:hint="cs"/>
                <w:rtl/>
              </w:rPr>
            </w:pPr>
            <w:hyperlink w:anchor="Seif231" w:tooltip="הפרשי הצמדה וריב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Seif231</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150יא </w:t>
            </w:r>
          </w:p>
        </w:tc>
        <w:tc>
          <w:tcPr>
            <w:tcW w:w="5669" w:type="dxa"/>
          </w:tcPr>
          <w:p w:rsidR="008137CD" w:rsidRPr="008137CD" w:rsidRDefault="008137CD" w:rsidP="008137CD">
            <w:pPr>
              <w:rPr>
                <w:rFonts w:cs="Frankruhel" w:hint="cs"/>
                <w:rtl/>
              </w:rPr>
            </w:pPr>
            <w:r>
              <w:rPr>
                <w:rtl/>
              </w:rPr>
              <w:t>גבייה</w:t>
            </w:r>
          </w:p>
        </w:tc>
        <w:tc>
          <w:tcPr>
            <w:tcW w:w="567" w:type="dxa"/>
          </w:tcPr>
          <w:p w:rsidR="008137CD" w:rsidRPr="008137CD" w:rsidRDefault="008137CD" w:rsidP="008137CD">
            <w:pPr>
              <w:rPr>
                <w:rStyle w:val="Hyperlink"/>
                <w:rFonts w:hint="cs"/>
                <w:rtl/>
              </w:rPr>
            </w:pPr>
            <w:hyperlink w:anchor="Seif232" w:tooltip="גביי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Seif232</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150יב </w:t>
            </w:r>
          </w:p>
        </w:tc>
        <w:tc>
          <w:tcPr>
            <w:tcW w:w="5669" w:type="dxa"/>
          </w:tcPr>
          <w:p w:rsidR="008137CD" w:rsidRPr="008137CD" w:rsidRDefault="008137CD" w:rsidP="008137CD">
            <w:pPr>
              <w:rPr>
                <w:rFonts w:cs="Frankruhel" w:hint="cs"/>
                <w:rtl/>
              </w:rPr>
            </w:pPr>
            <w:r>
              <w:rPr>
                <w:rtl/>
              </w:rPr>
              <w:t>עיצום כספי בשל הפרה לפי חוק זה ולפי חוק אחר</w:t>
            </w:r>
          </w:p>
        </w:tc>
        <w:tc>
          <w:tcPr>
            <w:tcW w:w="567" w:type="dxa"/>
          </w:tcPr>
          <w:p w:rsidR="008137CD" w:rsidRPr="008137CD" w:rsidRDefault="008137CD" w:rsidP="008137CD">
            <w:pPr>
              <w:rPr>
                <w:rStyle w:val="Hyperlink"/>
                <w:rFonts w:hint="cs"/>
                <w:rtl/>
              </w:rPr>
            </w:pPr>
            <w:hyperlink w:anchor="Seif233" w:tooltip="עיצום כספי בשל הפרה לפי חוק זה ולפי חוק אח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Seif233</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150יג </w:t>
            </w:r>
          </w:p>
        </w:tc>
        <w:tc>
          <w:tcPr>
            <w:tcW w:w="5669" w:type="dxa"/>
          </w:tcPr>
          <w:p w:rsidR="008137CD" w:rsidRPr="008137CD" w:rsidRDefault="008137CD" w:rsidP="008137CD">
            <w:pPr>
              <w:rPr>
                <w:rFonts w:cs="Frankruhel" w:hint="cs"/>
                <w:rtl/>
              </w:rPr>
            </w:pPr>
            <w:r>
              <w:rPr>
                <w:rtl/>
              </w:rPr>
              <w:t>ערעור</w:t>
            </w:r>
          </w:p>
        </w:tc>
        <w:tc>
          <w:tcPr>
            <w:tcW w:w="567" w:type="dxa"/>
          </w:tcPr>
          <w:p w:rsidR="008137CD" w:rsidRPr="008137CD" w:rsidRDefault="008137CD" w:rsidP="008137CD">
            <w:pPr>
              <w:rPr>
                <w:rStyle w:val="Hyperlink"/>
                <w:rFonts w:hint="cs"/>
                <w:rtl/>
              </w:rPr>
            </w:pPr>
            <w:hyperlink w:anchor="Seif234" w:tooltip="ערעור"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Seif234</w:instrText>
            </w:r>
            <w:r>
              <w:rPr>
                <w:rtl/>
              </w:rPr>
              <w:instrText xml:space="preserve"> </w:instrText>
            </w:r>
            <w:r>
              <w:rPr>
                <w:rFonts w:cs="Frankruhel"/>
                <w:rtl/>
              </w:rPr>
              <w:fldChar w:fldCharType="separate"/>
            </w:r>
            <w:r>
              <w:rPr>
                <w:noProof/>
                <w:rtl/>
              </w:rPr>
              <w:t>44</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150יד </w:t>
            </w:r>
          </w:p>
        </w:tc>
        <w:tc>
          <w:tcPr>
            <w:tcW w:w="5669" w:type="dxa"/>
          </w:tcPr>
          <w:p w:rsidR="008137CD" w:rsidRPr="008137CD" w:rsidRDefault="008137CD" w:rsidP="008137CD">
            <w:pPr>
              <w:rPr>
                <w:rFonts w:cs="Frankruhel" w:hint="cs"/>
                <w:rtl/>
              </w:rPr>
            </w:pPr>
            <w:r>
              <w:rPr>
                <w:rtl/>
              </w:rPr>
              <w:t>פרסום</w:t>
            </w:r>
          </w:p>
        </w:tc>
        <w:tc>
          <w:tcPr>
            <w:tcW w:w="567" w:type="dxa"/>
          </w:tcPr>
          <w:p w:rsidR="008137CD" w:rsidRPr="008137CD" w:rsidRDefault="008137CD" w:rsidP="008137CD">
            <w:pPr>
              <w:rPr>
                <w:rStyle w:val="Hyperlink"/>
                <w:rFonts w:hint="cs"/>
                <w:rtl/>
              </w:rPr>
            </w:pPr>
            <w:hyperlink w:anchor="Seif235" w:tooltip="פרסו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Seif235</w:instrText>
            </w:r>
            <w:r>
              <w:rPr>
                <w:rtl/>
              </w:rPr>
              <w:instrText xml:space="preserve"> </w:instrText>
            </w:r>
            <w:r>
              <w:rPr>
                <w:rFonts w:cs="Frankruhel"/>
                <w:rtl/>
              </w:rPr>
              <w:fldChar w:fldCharType="separate"/>
            </w:r>
            <w:r>
              <w:rPr>
                <w:noProof/>
                <w:rtl/>
              </w:rPr>
              <w:t>45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150טו </w:t>
            </w:r>
          </w:p>
        </w:tc>
        <w:tc>
          <w:tcPr>
            <w:tcW w:w="5669" w:type="dxa"/>
          </w:tcPr>
          <w:p w:rsidR="008137CD" w:rsidRPr="008137CD" w:rsidRDefault="008137CD" w:rsidP="008137CD">
            <w:pPr>
              <w:rPr>
                <w:rFonts w:cs="Frankruhel" w:hint="cs"/>
                <w:rtl/>
              </w:rPr>
            </w:pPr>
            <w:r>
              <w:rPr>
                <w:rtl/>
              </w:rPr>
              <w:t>שמירת אחריות פלילית</w:t>
            </w:r>
          </w:p>
        </w:tc>
        <w:tc>
          <w:tcPr>
            <w:tcW w:w="567" w:type="dxa"/>
          </w:tcPr>
          <w:p w:rsidR="008137CD" w:rsidRPr="008137CD" w:rsidRDefault="008137CD" w:rsidP="008137CD">
            <w:pPr>
              <w:rPr>
                <w:rStyle w:val="Hyperlink"/>
                <w:rFonts w:hint="cs"/>
                <w:rtl/>
              </w:rPr>
            </w:pPr>
            <w:hyperlink w:anchor="Seif236" w:tooltip="שמירת אחריות פליל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Seif236</w:instrText>
            </w:r>
            <w:r>
              <w:rPr>
                <w:rtl/>
              </w:rPr>
              <w:instrText xml:space="preserve"> </w:instrText>
            </w:r>
            <w:r>
              <w:rPr>
                <w:rFonts w:cs="Frankruhel"/>
                <w:rtl/>
              </w:rPr>
              <w:fldChar w:fldCharType="separate"/>
            </w:r>
            <w:r>
              <w:rPr>
                <w:noProof/>
                <w:rtl/>
              </w:rPr>
              <w:t>45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150טז </w:t>
            </w:r>
          </w:p>
        </w:tc>
        <w:tc>
          <w:tcPr>
            <w:tcW w:w="5669" w:type="dxa"/>
          </w:tcPr>
          <w:p w:rsidR="008137CD" w:rsidRPr="008137CD" w:rsidRDefault="008137CD" w:rsidP="008137CD">
            <w:pPr>
              <w:rPr>
                <w:rFonts w:cs="Frankruhel" w:hint="cs"/>
                <w:rtl/>
              </w:rPr>
            </w:pPr>
            <w:r>
              <w:rPr>
                <w:rtl/>
              </w:rPr>
              <w:t>כללים</w:t>
            </w:r>
          </w:p>
        </w:tc>
        <w:tc>
          <w:tcPr>
            <w:tcW w:w="567" w:type="dxa"/>
          </w:tcPr>
          <w:p w:rsidR="008137CD" w:rsidRPr="008137CD" w:rsidRDefault="008137CD" w:rsidP="008137CD">
            <w:pPr>
              <w:rPr>
                <w:rStyle w:val="Hyperlink"/>
                <w:rFonts w:hint="cs"/>
                <w:rtl/>
              </w:rPr>
            </w:pPr>
            <w:hyperlink w:anchor="Seif237" w:tooltip="כלל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Seif237</w:instrText>
            </w:r>
            <w:r>
              <w:rPr>
                <w:rtl/>
              </w:rPr>
              <w:instrText xml:space="preserve"> </w:instrText>
            </w:r>
            <w:r>
              <w:rPr>
                <w:rFonts w:cs="Frankruhel"/>
                <w:rtl/>
              </w:rPr>
              <w:fldChar w:fldCharType="separate"/>
            </w:r>
            <w:r>
              <w:rPr>
                <w:noProof/>
                <w:rtl/>
              </w:rPr>
              <w:t>45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חמישי ב': סמכויות פיקוח</w:t>
            </w:r>
          </w:p>
        </w:tc>
        <w:tc>
          <w:tcPr>
            <w:tcW w:w="567" w:type="dxa"/>
          </w:tcPr>
          <w:p w:rsidR="008137CD" w:rsidRPr="008137CD" w:rsidRDefault="008137CD" w:rsidP="008137CD">
            <w:pPr>
              <w:rPr>
                <w:rStyle w:val="Hyperlink"/>
                <w:rFonts w:hint="cs"/>
                <w:rtl/>
              </w:rPr>
            </w:pPr>
            <w:hyperlink w:anchor="med6" w:tooltip="פרק חמישי ב: סמכויות פיקוח"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45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150יז </w:t>
            </w:r>
          </w:p>
        </w:tc>
        <w:tc>
          <w:tcPr>
            <w:tcW w:w="5669" w:type="dxa"/>
          </w:tcPr>
          <w:p w:rsidR="008137CD" w:rsidRPr="008137CD" w:rsidRDefault="008137CD" w:rsidP="008137CD">
            <w:pPr>
              <w:rPr>
                <w:rFonts w:cs="Frankruhel" w:hint="cs"/>
                <w:rtl/>
              </w:rPr>
            </w:pPr>
            <w:r>
              <w:rPr>
                <w:rtl/>
              </w:rPr>
              <w:t>מינוי מפקחים של הרשות הממשלתית</w:t>
            </w:r>
          </w:p>
        </w:tc>
        <w:tc>
          <w:tcPr>
            <w:tcW w:w="567" w:type="dxa"/>
          </w:tcPr>
          <w:p w:rsidR="008137CD" w:rsidRPr="008137CD" w:rsidRDefault="008137CD" w:rsidP="008137CD">
            <w:pPr>
              <w:rPr>
                <w:rStyle w:val="Hyperlink"/>
                <w:rFonts w:hint="cs"/>
                <w:rtl/>
              </w:rPr>
            </w:pPr>
            <w:hyperlink w:anchor="Seif238" w:tooltip="מינוי מפקחים של הרשות הממשלתי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Seif238</w:instrText>
            </w:r>
            <w:r>
              <w:rPr>
                <w:rtl/>
              </w:rPr>
              <w:instrText xml:space="preserve"> </w:instrText>
            </w:r>
            <w:r>
              <w:rPr>
                <w:rFonts w:cs="Frankruhel"/>
                <w:rtl/>
              </w:rPr>
              <w:fldChar w:fldCharType="separate"/>
            </w:r>
            <w:r>
              <w:rPr>
                <w:noProof/>
                <w:rtl/>
              </w:rPr>
              <w:t>45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150יח </w:t>
            </w:r>
          </w:p>
        </w:tc>
        <w:tc>
          <w:tcPr>
            <w:tcW w:w="5669" w:type="dxa"/>
          </w:tcPr>
          <w:p w:rsidR="008137CD" w:rsidRPr="008137CD" w:rsidRDefault="008137CD" w:rsidP="008137CD">
            <w:pPr>
              <w:rPr>
                <w:rFonts w:cs="Frankruhel" w:hint="cs"/>
                <w:rtl/>
              </w:rPr>
            </w:pPr>
            <w:r>
              <w:rPr>
                <w:rtl/>
              </w:rPr>
              <w:t>תנאים למינוי</w:t>
            </w:r>
          </w:p>
        </w:tc>
        <w:tc>
          <w:tcPr>
            <w:tcW w:w="567" w:type="dxa"/>
          </w:tcPr>
          <w:p w:rsidR="008137CD" w:rsidRPr="008137CD" w:rsidRDefault="008137CD" w:rsidP="008137CD">
            <w:pPr>
              <w:rPr>
                <w:rStyle w:val="Hyperlink"/>
                <w:rFonts w:hint="cs"/>
                <w:rtl/>
              </w:rPr>
            </w:pPr>
            <w:hyperlink w:anchor="Seif239" w:tooltip="תנאים למינוי"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Seif239</w:instrText>
            </w:r>
            <w:r>
              <w:rPr>
                <w:rtl/>
              </w:rPr>
              <w:instrText xml:space="preserve"> </w:instrText>
            </w:r>
            <w:r>
              <w:rPr>
                <w:rFonts w:cs="Frankruhel"/>
                <w:rtl/>
              </w:rPr>
              <w:fldChar w:fldCharType="separate"/>
            </w:r>
            <w:r>
              <w:rPr>
                <w:noProof/>
                <w:rtl/>
              </w:rPr>
              <w:t>45</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150יט </w:t>
            </w:r>
          </w:p>
        </w:tc>
        <w:tc>
          <w:tcPr>
            <w:tcW w:w="5669" w:type="dxa"/>
          </w:tcPr>
          <w:p w:rsidR="008137CD" w:rsidRPr="008137CD" w:rsidRDefault="008137CD" w:rsidP="008137CD">
            <w:pPr>
              <w:rPr>
                <w:rFonts w:cs="Frankruhel" w:hint="cs"/>
                <w:rtl/>
              </w:rPr>
            </w:pPr>
            <w:r>
              <w:rPr>
                <w:rtl/>
              </w:rPr>
              <w:t>סמכויות פיקוח</w:t>
            </w:r>
          </w:p>
        </w:tc>
        <w:tc>
          <w:tcPr>
            <w:tcW w:w="567" w:type="dxa"/>
          </w:tcPr>
          <w:p w:rsidR="008137CD" w:rsidRPr="008137CD" w:rsidRDefault="008137CD" w:rsidP="008137CD">
            <w:pPr>
              <w:rPr>
                <w:rStyle w:val="Hyperlink"/>
                <w:rFonts w:hint="cs"/>
                <w:rtl/>
              </w:rPr>
            </w:pPr>
            <w:hyperlink w:anchor="Seif240" w:tooltip="סמכויות פיקוח"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Seif240</w:instrText>
            </w:r>
            <w:r>
              <w:rPr>
                <w:rtl/>
              </w:rPr>
              <w:instrText xml:space="preserve"> </w:instrText>
            </w:r>
            <w:r>
              <w:rPr>
                <w:rFonts w:cs="Frankruhel"/>
                <w:rtl/>
              </w:rPr>
              <w:fldChar w:fldCharType="separate"/>
            </w:r>
            <w:r>
              <w:rPr>
                <w:noProof/>
                <w:rtl/>
              </w:rPr>
              <w:t>46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150כ </w:t>
            </w:r>
          </w:p>
        </w:tc>
        <w:tc>
          <w:tcPr>
            <w:tcW w:w="5669" w:type="dxa"/>
          </w:tcPr>
          <w:p w:rsidR="008137CD" w:rsidRPr="008137CD" w:rsidRDefault="008137CD" w:rsidP="008137CD">
            <w:pPr>
              <w:rPr>
                <w:rFonts w:cs="Frankruhel" w:hint="cs"/>
                <w:rtl/>
              </w:rPr>
            </w:pPr>
            <w:r>
              <w:rPr>
                <w:rtl/>
              </w:rPr>
              <w:t>זיהוי מפקח</w:t>
            </w:r>
          </w:p>
        </w:tc>
        <w:tc>
          <w:tcPr>
            <w:tcW w:w="567" w:type="dxa"/>
          </w:tcPr>
          <w:p w:rsidR="008137CD" w:rsidRPr="008137CD" w:rsidRDefault="008137CD" w:rsidP="008137CD">
            <w:pPr>
              <w:rPr>
                <w:rStyle w:val="Hyperlink"/>
                <w:rFonts w:hint="cs"/>
                <w:rtl/>
              </w:rPr>
            </w:pPr>
            <w:hyperlink w:anchor="Seif241" w:tooltip="זיהוי מפקח"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Seif241</w:instrText>
            </w:r>
            <w:r>
              <w:rPr>
                <w:rtl/>
              </w:rPr>
              <w:instrText xml:space="preserve"> </w:instrText>
            </w:r>
            <w:r>
              <w:rPr>
                <w:rFonts w:cs="Frankruhel"/>
                <w:rtl/>
              </w:rPr>
              <w:fldChar w:fldCharType="separate"/>
            </w:r>
            <w:r>
              <w:rPr>
                <w:noProof/>
                <w:rtl/>
              </w:rPr>
              <w:t>46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150כא </w:t>
            </w:r>
          </w:p>
        </w:tc>
        <w:tc>
          <w:tcPr>
            <w:tcW w:w="5669" w:type="dxa"/>
          </w:tcPr>
          <w:p w:rsidR="008137CD" w:rsidRPr="008137CD" w:rsidRDefault="008137CD" w:rsidP="008137CD">
            <w:pPr>
              <w:rPr>
                <w:rFonts w:cs="Frankruhel" w:hint="cs"/>
                <w:rtl/>
              </w:rPr>
            </w:pPr>
            <w:r>
              <w:rPr>
                <w:rtl/>
              </w:rPr>
              <w:t>הרשאה לביצוע פעולות</w:t>
            </w:r>
          </w:p>
        </w:tc>
        <w:tc>
          <w:tcPr>
            <w:tcW w:w="567" w:type="dxa"/>
          </w:tcPr>
          <w:p w:rsidR="008137CD" w:rsidRPr="008137CD" w:rsidRDefault="008137CD" w:rsidP="008137CD">
            <w:pPr>
              <w:rPr>
                <w:rStyle w:val="Hyperlink"/>
                <w:rFonts w:hint="cs"/>
                <w:rtl/>
              </w:rPr>
            </w:pPr>
            <w:hyperlink w:anchor="Seif242" w:tooltip="הרשאה לביצוע פעול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Seif242</w:instrText>
            </w:r>
            <w:r>
              <w:rPr>
                <w:rtl/>
              </w:rPr>
              <w:instrText xml:space="preserve"> </w:instrText>
            </w:r>
            <w:r>
              <w:rPr>
                <w:rFonts w:cs="Frankruhel"/>
                <w:rtl/>
              </w:rPr>
              <w:fldChar w:fldCharType="separate"/>
            </w:r>
            <w:r>
              <w:rPr>
                <w:noProof/>
                <w:rtl/>
              </w:rPr>
              <w:t>46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150כב </w:t>
            </w:r>
          </w:p>
        </w:tc>
        <w:tc>
          <w:tcPr>
            <w:tcW w:w="5669" w:type="dxa"/>
          </w:tcPr>
          <w:p w:rsidR="008137CD" w:rsidRPr="008137CD" w:rsidRDefault="008137CD" w:rsidP="008137CD">
            <w:pPr>
              <w:rPr>
                <w:rFonts w:cs="Frankruhel" w:hint="cs"/>
                <w:rtl/>
              </w:rPr>
            </w:pPr>
            <w:r>
              <w:rPr>
                <w:rtl/>
              </w:rPr>
              <w:t>הסדרת הפיקוח והאכיפה כלפי המדינה ומוסדותיה</w:t>
            </w:r>
          </w:p>
        </w:tc>
        <w:tc>
          <w:tcPr>
            <w:tcW w:w="567" w:type="dxa"/>
          </w:tcPr>
          <w:p w:rsidR="008137CD" w:rsidRPr="008137CD" w:rsidRDefault="008137CD" w:rsidP="008137CD">
            <w:pPr>
              <w:rPr>
                <w:rStyle w:val="Hyperlink"/>
                <w:rFonts w:hint="cs"/>
                <w:rtl/>
              </w:rPr>
            </w:pPr>
            <w:hyperlink w:anchor="Seif243" w:tooltip="הסדרת הפיקוח והאכיפה כלפי המדינה ומוסדותי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Seif243</w:instrText>
            </w:r>
            <w:r>
              <w:rPr>
                <w:rtl/>
              </w:rPr>
              <w:instrText xml:space="preserve"> </w:instrText>
            </w:r>
            <w:r>
              <w:rPr>
                <w:rFonts w:cs="Frankruhel"/>
                <w:rtl/>
              </w:rPr>
              <w:fldChar w:fldCharType="separate"/>
            </w:r>
            <w:r>
              <w:rPr>
                <w:noProof/>
                <w:rtl/>
              </w:rPr>
              <w:t>46</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150כג </w:t>
            </w:r>
          </w:p>
        </w:tc>
        <w:tc>
          <w:tcPr>
            <w:tcW w:w="5669" w:type="dxa"/>
          </w:tcPr>
          <w:p w:rsidR="008137CD" w:rsidRPr="008137CD" w:rsidRDefault="008137CD" w:rsidP="008137CD">
            <w:pPr>
              <w:rPr>
                <w:rFonts w:cs="Frankruhel" w:hint="cs"/>
                <w:rtl/>
              </w:rPr>
            </w:pPr>
            <w:r>
              <w:rPr>
                <w:rtl/>
              </w:rPr>
              <w:t>סמכויות לשמירה על המים</w:t>
            </w:r>
          </w:p>
        </w:tc>
        <w:tc>
          <w:tcPr>
            <w:tcW w:w="567" w:type="dxa"/>
          </w:tcPr>
          <w:p w:rsidR="008137CD" w:rsidRPr="008137CD" w:rsidRDefault="008137CD" w:rsidP="008137CD">
            <w:pPr>
              <w:rPr>
                <w:rStyle w:val="Hyperlink"/>
                <w:rFonts w:hint="cs"/>
                <w:rtl/>
              </w:rPr>
            </w:pPr>
            <w:hyperlink w:anchor="Seif244" w:tooltip="סמכויות לשמירה על המ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Seif244</w:instrText>
            </w:r>
            <w:r>
              <w:rPr>
                <w:rtl/>
              </w:rPr>
              <w:instrText xml:space="preserve"> </w:instrText>
            </w:r>
            <w:r>
              <w:rPr>
                <w:rFonts w:cs="Frankruhel"/>
                <w:rtl/>
              </w:rPr>
              <w:fldChar w:fldCharType="separate"/>
            </w:r>
            <w:r>
              <w:rPr>
                <w:noProof/>
                <w:rtl/>
              </w:rPr>
              <w:t>47</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פרק ששי: הוראות שונות</w:t>
            </w:r>
          </w:p>
        </w:tc>
        <w:tc>
          <w:tcPr>
            <w:tcW w:w="567" w:type="dxa"/>
          </w:tcPr>
          <w:p w:rsidR="008137CD" w:rsidRPr="008137CD" w:rsidRDefault="008137CD" w:rsidP="008137CD">
            <w:pPr>
              <w:rPr>
                <w:rStyle w:val="Hyperlink"/>
                <w:rFonts w:hint="cs"/>
                <w:rtl/>
              </w:rPr>
            </w:pPr>
            <w:hyperlink w:anchor="med7" w:tooltip="פרק ששי: הוראות שונ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151 </w:t>
            </w:r>
          </w:p>
        </w:tc>
        <w:tc>
          <w:tcPr>
            <w:tcW w:w="5669" w:type="dxa"/>
          </w:tcPr>
          <w:p w:rsidR="008137CD" w:rsidRPr="008137CD" w:rsidRDefault="008137CD" w:rsidP="008137CD">
            <w:pPr>
              <w:rPr>
                <w:rFonts w:cs="Frankruhel" w:hint="cs"/>
                <w:rtl/>
              </w:rPr>
            </w:pPr>
            <w:r>
              <w:rPr>
                <w:rtl/>
              </w:rPr>
              <w:t>מים לשתיה וכדומה</w:t>
            </w:r>
          </w:p>
        </w:tc>
        <w:tc>
          <w:tcPr>
            <w:tcW w:w="567" w:type="dxa"/>
          </w:tcPr>
          <w:p w:rsidR="008137CD" w:rsidRPr="008137CD" w:rsidRDefault="008137CD" w:rsidP="008137CD">
            <w:pPr>
              <w:rPr>
                <w:rStyle w:val="Hyperlink"/>
                <w:rFonts w:hint="cs"/>
                <w:rtl/>
              </w:rPr>
            </w:pPr>
            <w:hyperlink w:anchor="Seif172" w:tooltip="מים לשתיה וכדומ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Seif172</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152 </w:t>
            </w:r>
          </w:p>
        </w:tc>
        <w:tc>
          <w:tcPr>
            <w:tcW w:w="5669" w:type="dxa"/>
          </w:tcPr>
          <w:p w:rsidR="008137CD" w:rsidRPr="008137CD" w:rsidRDefault="008137CD" w:rsidP="008137CD">
            <w:pPr>
              <w:rPr>
                <w:rFonts w:cs="Frankruhel" w:hint="cs"/>
                <w:rtl/>
              </w:rPr>
            </w:pPr>
            <w:r>
              <w:rPr>
                <w:rtl/>
              </w:rPr>
              <w:t>שמירת הוראות חוק הנפט</w:t>
            </w:r>
          </w:p>
        </w:tc>
        <w:tc>
          <w:tcPr>
            <w:tcW w:w="567" w:type="dxa"/>
          </w:tcPr>
          <w:p w:rsidR="008137CD" w:rsidRPr="008137CD" w:rsidRDefault="008137CD" w:rsidP="008137CD">
            <w:pPr>
              <w:rPr>
                <w:rStyle w:val="Hyperlink"/>
                <w:rFonts w:hint="cs"/>
                <w:rtl/>
              </w:rPr>
            </w:pPr>
            <w:hyperlink w:anchor="Seif173" w:tooltip="שמירת הוראות חוק הנפט"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Seif173</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153 </w:t>
            </w:r>
          </w:p>
        </w:tc>
        <w:tc>
          <w:tcPr>
            <w:tcW w:w="5669" w:type="dxa"/>
          </w:tcPr>
          <w:p w:rsidR="008137CD" w:rsidRPr="008137CD" w:rsidRDefault="008137CD" w:rsidP="008137CD">
            <w:pPr>
              <w:rPr>
                <w:rFonts w:cs="Frankruhel" w:hint="cs"/>
                <w:rtl/>
              </w:rPr>
            </w:pPr>
            <w:r>
              <w:rPr>
                <w:rtl/>
              </w:rPr>
              <w:t>השהיית פעולות</w:t>
            </w:r>
          </w:p>
        </w:tc>
        <w:tc>
          <w:tcPr>
            <w:tcW w:w="567" w:type="dxa"/>
          </w:tcPr>
          <w:p w:rsidR="008137CD" w:rsidRPr="008137CD" w:rsidRDefault="008137CD" w:rsidP="008137CD">
            <w:pPr>
              <w:rPr>
                <w:rStyle w:val="Hyperlink"/>
                <w:rFonts w:hint="cs"/>
                <w:rtl/>
              </w:rPr>
            </w:pPr>
            <w:hyperlink w:anchor="Seif174" w:tooltip="השהיית פעול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Seif174</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154 </w:t>
            </w:r>
          </w:p>
        </w:tc>
        <w:tc>
          <w:tcPr>
            <w:tcW w:w="5669" w:type="dxa"/>
          </w:tcPr>
          <w:p w:rsidR="008137CD" w:rsidRPr="008137CD" w:rsidRDefault="008137CD" w:rsidP="008137CD">
            <w:pPr>
              <w:rPr>
                <w:rFonts w:cs="Frankruhel" w:hint="cs"/>
                <w:rtl/>
              </w:rPr>
            </w:pPr>
            <w:r>
              <w:rPr>
                <w:rtl/>
              </w:rPr>
              <w:t>מסירת הודעות</w:t>
            </w:r>
          </w:p>
        </w:tc>
        <w:tc>
          <w:tcPr>
            <w:tcW w:w="567" w:type="dxa"/>
          </w:tcPr>
          <w:p w:rsidR="008137CD" w:rsidRPr="008137CD" w:rsidRDefault="008137CD" w:rsidP="008137CD">
            <w:pPr>
              <w:rPr>
                <w:rStyle w:val="Hyperlink"/>
                <w:rFonts w:hint="cs"/>
                <w:rtl/>
              </w:rPr>
            </w:pPr>
            <w:hyperlink w:anchor="Seif175" w:tooltip="מסירת הודע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Seif175</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154א </w:t>
            </w:r>
          </w:p>
        </w:tc>
        <w:tc>
          <w:tcPr>
            <w:tcW w:w="5669" w:type="dxa"/>
          </w:tcPr>
          <w:p w:rsidR="008137CD" w:rsidRPr="008137CD" w:rsidRDefault="008137CD" w:rsidP="008137CD">
            <w:pPr>
              <w:rPr>
                <w:rFonts w:cs="Frankruhel" w:hint="cs"/>
                <w:rtl/>
              </w:rPr>
            </w:pPr>
            <w:r>
              <w:rPr>
                <w:rtl/>
              </w:rPr>
              <w:t>פרסום</w:t>
            </w:r>
          </w:p>
        </w:tc>
        <w:tc>
          <w:tcPr>
            <w:tcW w:w="567" w:type="dxa"/>
          </w:tcPr>
          <w:p w:rsidR="008137CD" w:rsidRPr="008137CD" w:rsidRDefault="008137CD" w:rsidP="008137CD">
            <w:pPr>
              <w:rPr>
                <w:rStyle w:val="Hyperlink"/>
                <w:rFonts w:hint="cs"/>
                <w:rtl/>
              </w:rPr>
            </w:pPr>
            <w:hyperlink w:anchor="Seif218" w:tooltip="פרסו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Seif218</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155 </w:t>
            </w:r>
          </w:p>
        </w:tc>
        <w:tc>
          <w:tcPr>
            <w:tcW w:w="5669" w:type="dxa"/>
          </w:tcPr>
          <w:p w:rsidR="008137CD" w:rsidRPr="008137CD" w:rsidRDefault="008137CD" w:rsidP="008137CD">
            <w:pPr>
              <w:rPr>
                <w:rFonts w:cs="Frankruhel" w:hint="cs"/>
                <w:rtl/>
              </w:rPr>
            </w:pPr>
            <w:r>
              <w:rPr>
                <w:rtl/>
              </w:rPr>
              <w:t>קביעת אזורים</w:t>
            </w:r>
          </w:p>
        </w:tc>
        <w:tc>
          <w:tcPr>
            <w:tcW w:w="567" w:type="dxa"/>
          </w:tcPr>
          <w:p w:rsidR="008137CD" w:rsidRPr="008137CD" w:rsidRDefault="008137CD" w:rsidP="008137CD">
            <w:pPr>
              <w:rPr>
                <w:rStyle w:val="Hyperlink"/>
                <w:rFonts w:hint="cs"/>
                <w:rtl/>
              </w:rPr>
            </w:pPr>
            <w:hyperlink w:anchor="Seif176" w:tooltip="קביעת אזור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Seif176</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155א </w:t>
            </w:r>
          </w:p>
        </w:tc>
        <w:tc>
          <w:tcPr>
            <w:tcW w:w="5669" w:type="dxa"/>
          </w:tcPr>
          <w:p w:rsidR="008137CD" w:rsidRPr="008137CD" w:rsidRDefault="008137CD" w:rsidP="008137CD">
            <w:pPr>
              <w:rPr>
                <w:rFonts w:cs="Frankruhel" w:hint="cs"/>
                <w:rtl/>
              </w:rPr>
            </w:pPr>
            <w:r>
              <w:rPr>
                <w:rtl/>
              </w:rPr>
              <w:t>ערבויות של בעל רישיון</w:t>
            </w:r>
          </w:p>
        </w:tc>
        <w:tc>
          <w:tcPr>
            <w:tcW w:w="567" w:type="dxa"/>
          </w:tcPr>
          <w:p w:rsidR="008137CD" w:rsidRPr="008137CD" w:rsidRDefault="008137CD" w:rsidP="008137CD">
            <w:pPr>
              <w:rPr>
                <w:rStyle w:val="Hyperlink"/>
                <w:rFonts w:hint="cs"/>
                <w:rtl/>
              </w:rPr>
            </w:pPr>
            <w:hyperlink w:anchor="Seif245" w:tooltip="ערבויות של בעל רישי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Seif245</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156 </w:t>
            </w:r>
          </w:p>
        </w:tc>
        <w:tc>
          <w:tcPr>
            <w:tcW w:w="5669" w:type="dxa"/>
          </w:tcPr>
          <w:p w:rsidR="008137CD" w:rsidRPr="008137CD" w:rsidRDefault="008137CD" w:rsidP="008137CD">
            <w:pPr>
              <w:rPr>
                <w:rFonts w:cs="Frankruhel" w:hint="cs"/>
                <w:rtl/>
              </w:rPr>
            </w:pPr>
            <w:r>
              <w:rPr>
                <w:rtl/>
              </w:rPr>
              <w:t>עונשין</w:t>
            </w:r>
          </w:p>
        </w:tc>
        <w:tc>
          <w:tcPr>
            <w:tcW w:w="567" w:type="dxa"/>
          </w:tcPr>
          <w:p w:rsidR="008137CD" w:rsidRPr="008137CD" w:rsidRDefault="008137CD" w:rsidP="008137CD">
            <w:pPr>
              <w:rPr>
                <w:rStyle w:val="Hyperlink"/>
                <w:rFonts w:hint="cs"/>
                <w:rtl/>
              </w:rPr>
            </w:pPr>
            <w:hyperlink w:anchor="Seif177" w:tooltip="עונשי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Seif177</w:instrText>
            </w:r>
            <w:r>
              <w:rPr>
                <w:rtl/>
              </w:rPr>
              <w:instrText xml:space="preserve"> </w:instrText>
            </w:r>
            <w:r>
              <w:rPr>
                <w:rFonts w:cs="Frankruhel"/>
                <w:rtl/>
              </w:rPr>
              <w:fldChar w:fldCharType="separate"/>
            </w:r>
            <w:r>
              <w:rPr>
                <w:noProof/>
                <w:rtl/>
              </w:rPr>
              <w:t>48</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157 </w:t>
            </w:r>
          </w:p>
        </w:tc>
        <w:tc>
          <w:tcPr>
            <w:tcW w:w="5669" w:type="dxa"/>
          </w:tcPr>
          <w:p w:rsidR="008137CD" w:rsidRPr="008137CD" w:rsidRDefault="008137CD" w:rsidP="008137CD">
            <w:pPr>
              <w:rPr>
                <w:rFonts w:cs="Frankruhel" w:hint="cs"/>
                <w:rtl/>
              </w:rPr>
            </w:pPr>
            <w:r>
              <w:rPr>
                <w:rtl/>
              </w:rPr>
              <w:t>ביטול</w:t>
            </w:r>
          </w:p>
        </w:tc>
        <w:tc>
          <w:tcPr>
            <w:tcW w:w="567" w:type="dxa"/>
          </w:tcPr>
          <w:p w:rsidR="008137CD" w:rsidRPr="008137CD" w:rsidRDefault="008137CD" w:rsidP="008137CD">
            <w:pPr>
              <w:rPr>
                <w:rStyle w:val="Hyperlink"/>
                <w:rFonts w:hint="cs"/>
                <w:rtl/>
              </w:rPr>
            </w:pPr>
            <w:hyperlink w:anchor="Seif178" w:tooltip="ביטול"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Seif178</w:instrText>
            </w:r>
            <w:r>
              <w:rPr>
                <w:rtl/>
              </w:rPr>
              <w:instrText xml:space="preserve"> </w:instrText>
            </w:r>
            <w:r>
              <w:rPr>
                <w:rFonts w:cs="Frankruhel"/>
                <w:rtl/>
              </w:rPr>
              <w:fldChar w:fldCharType="separate"/>
            </w:r>
            <w:r>
              <w:rPr>
                <w:noProof/>
                <w:rtl/>
              </w:rPr>
              <w:t>49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158 </w:t>
            </w:r>
          </w:p>
        </w:tc>
        <w:tc>
          <w:tcPr>
            <w:tcW w:w="5669" w:type="dxa"/>
          </w:tcPr>
          <w:p w:rsidR="008137CD" w:rsidRPr="008137CD" w:rsidRDefault="008137CD" w:rsidP="008137CD">
            <w:pPr>
              <w:rPr>
                <w:rFonts w:cs="Frankruhel" w:hint="cs"/>
                <w:rtl/>
              </w:rPr>
            </w:pPr>
            <w:r>
              <w:rPr>
                <w:rtl/>
              </w:rPr>
              <w:t>תיקונים</w:t>
            </w:r>
          </w:p>
        </w:tc>
        <w:tc>
          <w:tcPr>
            <w:tcW w:w="567" w:type="dxa"/>
          </w:tcPr>
          <w:p w:rsidR="008137CD" w:rsidRPr="008137CD" w:rsidRDefault="008137CD" w:rsidP="008137CD">
            <w:pPr>
              <w:rPr>
                <w:rStyle w:val="Hyperlink"/>
                <w:rFonts w:hint="cs"/>
                <w:rtl/>
              </w:rPr>
            </w:pPr>
            <w:hyperlink w:anchor="Seif179" w:tooltip="תיקונים"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Seif179</w:instrText>
            </w:r>
            <w:r>
              <w:rPr>
                <w:rtl/>
              </w:rPr>
              <w:instrText xml:space="preserve"> </w:instrText>
            </w:r>
            <w:r>
              <w:rPr>
                <w:rFonts w:cs="Frankruhel"/>
                <w:rtl/>
              </w:rPr>
              <w:fldChar w:fldCharType="separate"/>
            </w:r>
            <w:r>
              <w:rPr>
                <w:noProof/>
                <w:rtl/>
              </w:rPr>
              <w:t>49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159 </w:t>
            </w:r>
          </w:p>
        </w:tc>
        <w:tc>
          <w:tcPr>
            <w:tcW w:w="5669" w:type="dxa"/>
          </w:tcPr>
          <w:p w:rsidR="008137CD" w:rsidRPr="008137CD" w:rsidRDefault="008137CD" w:rsidP="008137CD">
            <w:pPr>
              <w:rPr>
                <w:rFonts w:cs="Frankruhel" w:hint="cs"/>
                <w:rtl/>
              </w:rPr>
            </w:pPr>
            <w:r>
              <w:rPr>
                <w:rtl/>
              </w:rPr>
              <w:t>ביצוע ותקנות</w:t>
            </w:r>
          </w:p>
        </w:tc>
        <w:tc>
          <w:tcPr>
            <w:tcW w:w="567" w:type="dxa"/>
          </w:tcPr>
          <w:p w:rsidR="008137CD" w:rsidRPr="008137CD" w:rsidRDefault="008137CD" w:rsidP="008137CD">
            <w:pPr>
              <w:rPr>
                <w:rStyle w:val="Hyperlink"/>
                <w:rFonts w:hint="cs"/>
                <w:rtl/>
              </w:rPr>
            </w:pPr>
            <w:hyperlink w:anchor="Seif180" w:tooltip="ביצוע ותקנו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Seif180</w:instrText>
            </w:r>
            <w:r>
              <w:rPr>
                <w:rtl/>
              </w:rPr>
              <w:instrText xml:space="preserve"> </w:instrText>
            </w:r>
            <w:r>
              <w:rPr>
                <w:rFonts w:cs="Frankruhel"/>
                <w:rtl/>
              </w:rPr>
              <w:fldChar w:fldCharType="separate"/>
            </w:r>
            <w:r>
              <w:rPr>
                <w:noProof/>
                <w:rtl/>
              </w:rPr>
              <w:t>49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160 </w:t>
            </w:r>
          </w:p>
        </w:tc>
        <w:tc>
          <w:tcPr>
            <w:tcW w:w="5669" w:type="dxa"/>
          </w:tcPr>
          <w:p w:rsidR="008137CD" w:rsidRPr="008137CD" w:rsidRDefault="008137CD" w:rsidP="008137CD">
            <w:pPr>
              <w:rPr>
                <w:rFonts w:cs="Frankruhel" w:hint="cs"/>
                <w:rtl/>
              </w:rPr>
            </w:pPr>
            <w:r>
              <w:rPr>
                <w:rtl/>
              </w:rPr>
              <w:t>הוראות מעבר לענין ביטול קרן האיזון</w:t>
            </w:r>
          </w:p>
        </w:tc>
        <w:tc>
          <w:tcPr>
            <w:tcW w:w="567" w:type="dxa"/>
          </w:tcPr>
          <w:p w:rsidR="008137CD" w:rsidRPr="008137CD" w:rsidRDefault="008137CD" w:rsidP="008137CD">
            <w:pPr>
              <w:rPr>
                <w:rStyle w:val="Hyperlink"/>
                <w:rFonts w:hint="cs"/>
                <w:rtl/>
              </w:rPr>
            </w:pPr>
            <w:hyperlink w:anchor="Seif181" w:tooltip="הוראות מעבר לענין ביטול קרן האיזון"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Seif181</w:instrText>
            </w:r>
            <w:r>
              <w:rPr>
                <w:rtl/>
              </w:rPr>
              <w:instrText xml:space="preserve"> </w:instrText>
            </w:r>
            <w:r>
              <w:rPr>
                <w:rFonts w:cs="Frankruhel"/>
                <w:rtl/>
              </w:rPr>
              <w:fldChar w:fldCharType="separate"/>
            </w:r>
            <w:r>
              <w:rPr>
                <w:noProof/>
                <w:rtl/>
              </w:rPr>
              <w:t>49</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r>
              <w:rPr>
                <w:rtl/>
              </w:rPr>
              <w:t xml:space="preserve">סעיף 161 </w:t>
            </w:r>
          </w:p>
        </w:tc>
        <w:tc>
          <w:tcPr>
            <w:tcW w:w="5669" w:type="dxa"/>
          </w:tcPr>
          <w:p w:rsidR="008137CD" w:rsidRPr="008137CD" w:rsidRDefault="008137CD" w:rsidP="008137CD">
            <w:pPr>
              <w:rPr>
                <w:rFonts w:cs="Frankruhel" w:hint="cs"/>
                <w:rtl/>
              </w:rPr>
            </w:pPr>
            <w:r>
              <w:rPr>
                <w:rtl/>
              </w:rPr>
              <w:t>דיווח לכנסת</w:t>
            </w:r>
          </w:p>
        </w:tc>
        <w:tc>
          <w:tcPr>
            <w:tcW w:w="567" w:type="dxa"/>
          </w:tcPr>
          <w:p w:rsidR="008137CD" w:rsidRPr="008137CD" w:rsidRDefault="008137CD" w:rsidP="008137CD">
            <w:pPr>
              <w:rPr>
                <w:rStyle w:val="Hyperlink"/>
                <w:rFonts w:hint="cs"/>
                <w:rtl/>
              </w:rPr>
            </w:pPr>
            <w:hyperlink w:anchor="Seif246" w:tooltip="דיווח לכנסת"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Seif246</w:instrText>
            </w:r>
            <w:r>
              <w:rPr>
                <w:rtl/>
              </w:rPr>
              <w:instrText xml:space="preserve"> </w:instrText>
            </w:r>
            <w:r>
              <w:rPr>
                <w:rFonts w:cs="Frankruhel"/>
                <w:rtl/>
              </w:rPr>
              <w:fldChar w:fldCharType="separate"/>
            </w:r>
            <w:r>
              <w:rPr>
                <w:noProof/>
                <w:rtl/>
              </w:rPr>
              <w:t>50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תוספת ראשונה</w:t>
            </w:r>
          </w:p>
        </w:tc>
        <w:tc>
          <w:tcPr>
            <w:tcW w:w="567" w:type="dxa"/>
          </w:tcPr>
          <w:p w:rsidR="008137CD" w:rsidRPr="008137CD" w:rsidRDefault="008137CD" w:rsidP="008137CD">
            <w:pPr>
              <w:rPr>
                <w:rStyle w:val="Hyperlink"/>
                <w:rFonts w:hint="cs"/>
                <w:rtl/>
              </w:rPr>
            </w:pPr>
            <w:hyperlink w:anchor="med8" w:tooltip="תוספת ראשונ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50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תוספת ראשונה א'</w:t>
            </w:r>
          </w:p>
        </w:tc>
        <w:tc>
          <w:tcPr>
            <w:tcW w:w="567" w:type="dxa"/>
          </w:tcPr>
          <w:p w:rsidR="008137CD" w:rsidRPr="008137CD" w:rsidRDefault="008137CD" w:rsidP="008137CD">
            <w:pPr>
              <w:rPr>
                <w:rStyle w:val="Hyperlink"/>
                <w:rFonts w:hint="cs"/>
                <w:rtl/>
              </w:rPr>
            </w:pPr>
            <w:hyperlink w:anchor="med9" w:tooltip="תוספת ראשונה א"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50</w:t>
            </w:r>
            <w:r>
              <w:rPr>
                <w:rFonts w:cs="Frankruhel"/>
                <w:rtl/>
              </w:rPr>
              <w:fldChar w:fldCharType="end"/>
            </w:r>
          </w:p>
        </w:tc>
      </w:tr>
      <w:tr w:rsidR="008137CD" w:rsidRPr="008137CD" w:rsidTr="008137CD">
        <w:tblPrEx>
          <w:tblCellMar>
            <w:top w:w="0" w:type="dxa"/>
            <w:bottom w:w="0" w:type="dxa"/>
          </w:tblCellMar>
        </w:tblPrEx>
        <w:tc>
          <w:tcPr>
            <w:tcW w:w="1247" w:type="dxa"/>
          </w:tcPr>
          <w:p w:rsidR="008137CD" w:rsidRPr="008137CD" w:rsidRDefault="008137CD" w:rsidP="008137CD">
            <w:pPr>
              <w:rPr>
                <w:rFonts w:cs="Frankruhel" w:hint="cs"/>
                <w:rtl/>
              </w:rPr>
            </w:pPr>
          </w:p>
        </w:tc>
        <w:tc>
          <w:tcPr>
            <w:tcW w:w="5669" w:type="dxa"/>
          </w:tcPr>
          <w:p w:rsidR="008137CD" w:rsidRPr="008137CD" w:rsidRDefault="008137CD" w:rsidP="008137CD">
            <w:pPr>
              <w:rPr>
                <w:rFonts w:cs="Frankruhel" w:hint="cs"/>
                <w:rtl/>
              </w:rPr>
            </w:pPr>
            <w:r>
              <w:rPr>
                <w:rtl/>
              </w:rPr>
              <w:t>תוספת שניה</w:t>
            </w:r>
          </w:p>
        </w:tc>
        <w:tc>
          <w:tcPr>
            <w:tcW w:w="567" w:type="dxa"/>
          </w:tcPr>
          <w:p w:rsidR="008137CD" w:rsidRPr="008137CD" w:rsidRDefault="008137CD" w:rsidP="008137CD">
            <w:pPr>
              <w:rPr>
                <w:rStyle w:val="Hyperlink"/>
                <w:rFonts w:hint="cs"/>
                <w:rtl/>
              </w:rPr>
            </w:pPr>
            <w:hyperlink w:anchor="med10" w:tooltip="תוספת שניה" w:history="1">
              <w:r w:rsidRPr="008137CD">
                <w:rPr>
                  <w:rStyle w:val="Hyperlink"/>
                </w:rPr>
                <w:t>Go</w:t>
              </w:r>
            </w:hyperlink>
          </w:p>
        </w:tc>
        <w:tc>
          <w:tcPr>
            <w:tcW w:w="850" w:type="dxa"/>
          </w:tcPr>
          <w:p w:rsidR="008137CD" w:rsidRPr="008137CD" w:rsidRDefault="008137CD" w:rsidP="008137C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51</w:t>
            </w:r>
            <w:r>
              <w:rPr>
                <w:rFonts w:cs="Frankruhel"/>
                <w:rtl/>
              </w:rPr>
              <w:fldChar w:fldCharType="end"/>
            </w:r>
          </w:p>
        </w:tc>
      </w:tr>
    </w:tbl>
    <w:p w:rsidR="007430F8" w:rsidRDefault="007430F8">
      <w:pPr>
        <w:pStyle w:val="big-header"/>
        <w:ind w:left="0" w:right="1134"/>
        <w:outlineLvl w:val="0"/>
        <w:rPr>
          <w:rFonts w:cs="FrankRuehl" w:hint="cs"/>
          <w:sz w:val="32"/>
          <w:rtl/>
        </w:rPr>
      </w:pPr>
    </w:p>
    <w:p w:rsidR="007430F8" w:rsidRDefault="007430F8" w:rsidP="009D442C">
      <w:pPr>
        <w:pStyle w:val="big-header"/>
        <w:ind w:left="0" w:right="1134"/>
        <w:outlineLvl w:val="0"/>
        <w:rPr>
          <w:rStyle w:val="default"/>
          <w:rFonts w:cs="FrankRuehl" w:hint="cs"/>
          <w:rtl/>
        </w:rPr>
      </w:pPr>
      <w:r>
        <w:rPr>
          <w:rFonts w:cs="FrankRuehl"/>
          <w:sz w:val="32"/>
          <w:rtl/>
        </w:rPr>
        <w:br w:type="page"/>
        <w:t>חו</w:t>
      </w:r>
      <w:r>
        <w:rPr>
          <w:rFonts w:cs="FrankRuehl" w:hint="cs"/>
          <w:sz w:val="32"/>
          <w:rtl/>
        </w:rPr>
        <w:t xml:space="preserve">ק </w:t>
      </w:r>
      <w:r>
        <w:rPr>
          <w:rFonts w:cs="FrankRuehl"/>
          <w:sz w:val="32"/>
          <w:rtl/>
        </w:rPr>
        <w:t>המ</w:t>
      </w:r>
      <w:r>
        <w:rPr>
          <w:rFonts w:cs="FrankRuehl" w:hint="cs"/>
          <w:sz w:val="32"/>
          <w:rtl/>
        </w:rPr>
        <w:t>ים, תשי"ט-</w:t>
      </w:r>
      <w:r>
        <w:rPr>
          <w:rFonts w:cs="FrankRuehl"/>
          <w:sz w:val="32"/>
          <w:rtl/>
        </w:rPr>
        <w:t>1959</w:t>
      </w:r>
      <w:r>
        <w:rPr>
          <w:rStyle w:val="default"/>
          <w:rtl/>
        </w:rPr>
        <w:footnoteReference w:customMarkFollows="1" w:id="1"/>
        <w:t>*</w:t>
      </w:r>
    </w:p>
    <w:p w:rsidR="007430F8" w:rsidRDefault="007430F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w:t>
      </w:r>
      <w:r>
        <w:rPr>
          <w:rFonts w:cs="FrankRuehl"/>
          <w:noProof/>
          <w:rtl/>
        </w:rPr>
        <w:t>רא</w:t>
      </w:r>
      <w:r>
        <w:rPr>
          <w:rFonts w:cs="FrankRuehl" w:hint="cs"/>
          <w:noProof/>
          <w:rtl/>
        </w:rPr>
        <w:t>שון: מבוא</w:t>
      </w:r>
    </w:p>
    <w:p w:rsidR="007430F8" w:rsidRDefault="007430F8">
      <w:pPr>
        <w:pStyle w:val="P00"/>
        <w:spacing w:before="72"/>
        <w:ind w:left="0" w:right="1134"/>
        <w:rPr>
          <w:rStyle w:val="default"/>
          <w:rFonts w:cs="FrankRuehl"/>
          <w:rtl/>
        </w:rPr>
      </w:pPr>
      <w:bookmarkStart w:id="1" w:name="Seif188"/>
      <w:bookmarkEnd w:id="1"/>
      <w:r>
        <w:rPr>
          <w:lang w:val="he-IL"/>
        </w:rPr>
        <w:pict>
          <v:rect id="_x0000_s1247" style="position:absolute;left:0;text-align:left;margin-left:464.5pt;margin-top:8.05pt;width:75.05pt;height:12.4pt;z-index:25168281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מק</w:t>
                  </w:r>
                  <w:r>
                    <w:rPr>
                      <w:rFonts w:cs="Miriam" w:hint="cs"/>
                      <w:sz w:val="18"/>
                      <w:szCs w:val="18"/>
                      <w:rtl/>
                    </w:rPr>
                    <w:t>ור</w:t>
                  </w:r>
                  <w:r>
                    <w:rPr>
                      <w:rFonts w:cs="Miriam"/>
                      <w:sz w:val="18"/>
                      <w:szCs w:val="18"/>
                      <w:rtl/>
                    </w:rPr>
                    <w:t>ות</w:t>
                  </w:r>
                  <w:r>
                    <w:rPr>
                      <w:rFonts w:cs="Miriam" w:hint="cs"/>
                      <w:sz w:val="18"/>
                      <w:szCs w:val="18"/>
                      <w:rtl/>
                    </w:rPr>
                    <w:t xml:space="preserve"> המים ו</w:t>
                  </w:r>
                  <w:r>
                    <w:rPr>
                      <w:rFonts w:cs="Miriam"/>
                      <w:sz w:val="18"/>
                      <w:szCs w:val="18"/>
                      <w:rtl/>
                    </w:rPr>
                    <w:t>י</w:t>
                  </w:r>
                  <w:r>
                    <w:rPr>
                      <w:rFonts w:cs="Miriam" w:hint="cs"/>
                      <w:sz w:val="18"/>
                      <w:szCs w:val="18"/>
                      <w:rtl/>
                    </w:rPr>
                    <w:t>ע</w:t>
                  </w:r>
                  <w:r>
                    <w:rPr>
                      <w:rFonts w:cs="Miriam"/>
                      <w:sz w:val="18"/>
                      <w:szCs w:val="18"/>
                      <w:rtl/>
                    </w:rPr>
                    <w:t>וד</w:t>
                  </w:r>
                  <w:r>
                    <w:rPr>
                      <w:rFonts w:cs="Miriam" w:hint="cs"/>
                      <w:sz w:val="18"/>
                      <w:szCs w:val="18"/>
                      <w:rtl/>
                    </w:rPr>
                    <w:t>ם</w:t>
                  </w:r>
                </w:p>
              </w:txbxContent>
            </v:textbox>
            <w10:anchorlock/>
          </v:rect>
        </w:pict>
      </w:r>
      <w:r>
        <w:rPr>
          <w:rStyle w:val="big-number"/>
          <w:rtl/>
        </w:rPr>
        <w:t>1.</w:t>
      </w:r>
      <w:r>
        <w:rPr>
          <w:rStyle w:val="big-number"/>
          <w:rtl/>
        </w:rPr>
        <w:tab/>
      </w:r>
      <w:r>
        <w:rPr>
          <w:rStyle w:val="default"/>
          <w:rFonts w:cs="FrankRuehl"/>
          <w:rtl/>
        </w:rPr>
        <w:t>מק</w:t>
      </w:r>
      <w:r>
        <w:rPr>
          <w:rStyle w:val="default"/>
          <w:rFonts w:cs="FrankRuehl" w:hint="cs"/>
          <w:rtl/>
        </w:rPr>
        <w:t>ור</w:t>
      </w:r>
      <w:r>
        <w:rPr>
          <w:rStyle w:val="default"/>
          <w:rFonts w:cs="FrankRuehl"/>
          <w:rtl/>
        </w:rPr>
        <w:t>ות</w:t>
      </w:r>
      <w:r>
        <w:rPr>
          <w:rStyle w:val="default"/>
          <w:rFonts w:cs="FrankRuehl" w:hint="cs"/>
          <w:rtl/>
        </w:rPr>
        <w:t xml:space="preserve"> המים שבמדינה הם קנין הציבור, נתונים לשליטתה של המדינה ומיועדים לצרכי תושביה ולפיתוח הארץ.</w:t>
      </w:r>
    </w:p>
    <w:p w:rsidR="007430F8" w:rsidRDefault="007430F8">
      <w:pPr>
        <w:pStyle w:val="P00"/>
        <w:spacing w:before="72"/>
        <w:ind w:left="0" w:right="1134"/>
        <w:rPr>
          <w:rStyle w:val="default"/>
          <w:rFonts w:cs="FrankRuehl"/>
          <w:rtl/>
        </w:rPr>
      </w:pPr>
      <w:bookmarkStart w:id="2" w:name="Seif189"/>
      <w:bookmarkEnd w:id="2"/>
      <w:r>
        <w:rPr>
          <w:lang w:val="he-IL"/>
        </w:rPr>
        <w:pict>
          <v:rect id="_x0000_s1248" style="position:absolute;left:0;text-align:left;margin-left:464.5pt;margin-top:8.05pt;width:75.05pt;height:13.1pt;z-index:25168384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מק</w:t>
                  </w:r>
                  <w:r>
                    <w:rPr>
                      <w:rFonts w:cs="Miriam" w:hint="cs"/>
                      <w:sz w:val="18"/>
                      <w:szCs w:val="18"/>
                      <w:rtl/>
                    </w:rPr>
                    <w:t>ור</w:t>
                  </w:r>
                  <w:r>
                    <w:rPr>
                      <w:rFonts w:cs="Miriam"/>
                      <w:sz w:val="18"/>
                      <w:szCs w:val="18"/>
                      <w:rtl/>
                    </w:rPr>
                    <w:t>ות</w:t>
                  </w:r>
                  <w:r>
                    <w:rPr>
                      <w:rFonts w:cs="Miriam" w:hint="cs"/>
                      <w:sz w:val="18"/>
                      <w:szCs w:val="18"/>
                      <w:rtl/>
                    </w:rPr>
                    <w:t xml:space="preserve"> המים </w:t>
                  </w:r>
                  <w:r>
                    <w:rPr>
                      <w:rFonts w:cs="Miriam"/>
                      <w:sz w:val="18"/>
                      <w:szCs w:val="18"/>
                      <w:rtl/>
                    </w:rPr>
                    <w:t>מה</w:t>
                  </w:r>
                  <w:r>
                    <w:rPr>
                      <w:rFonts w:cs="Miriam" w:hint="cs"/>
                      <w:sz w:val="18"/>
                      <w:szCs w:val="18"/>
                      <w:rtl/>
                    </w:rPr>
                    <w:t xml:space="preserve"> ה</w:t>
                  </w:r>
                  <w:r>
                    <w:rPr>
                      <w:rFonts w:cs="Miriam"/>
                      <w:sz w:val="18"/>
                      <w:szCs w:val="18"/>
                      <w:rtl/>
                    </w:rPr>
                    <w:t>ם</w:t>
                  </w:r>
                </w:p>
              </w:txbxContent>
            </v:textbox>
            <w10:anchorlock/>
          </v:rect>
        </w:pict>
      </w:r>
      <w:r>
        <w:rPr>
          <w:rStyle w:val="big-number"/>
          <w:rtl/>
        </w:rPr>
        <w:t>2.</w:t>
      </w:r>
      <w:r>
        <w:rPr>
          <w:rStyle w:val="big-number"/>
          <w:rtl/>
        </w:rPr>
        <w:tab/>
      </w:r>
      <w:r>
        <w:rPr>
          <w:rStyle w:val="default"/>
          <w:rFonts w:cs="FrankRuehl"/>
          <w:rtl/>
        </w:rPr>
        <w:t>מק</w:t>
      </w:r>
      <w:r>
        <w:rPr>
          <w:rStyle w:val="default"/>
          <w:rFonts w:cs="FrankRuehl" w:hint="cs"/>
          <w:rtl/>
        </w:rPr>
        <w:t>ור</w:t>
      </w:r>
      <w:r>
        <w:rPr>
          <w:rStyle w:val="default"/>
          <w:rFonts w:cs="FrankRuehl"/>
          <w:rtl/>
        </w:rPr>
        <w:t>ות</w:t>
      </w:r>
      <w:r>
        <w:rPr>
          <w:rStyle w:val="default"/>
          <w:rFonts w:cs="FrankRuehl" w:hint="cs"/>
          <w:rtl/>
        </w:rPr>
        <w:t xml:space="preserve"> המים לענין חוק זה הם המעינות, הנחלים, הנהרות, האגמים ושאר זרמים ומקווים של מים, בין עיליים ובין תחתיים, בין טבעיים ובין</w:t>
      </w:r>
      <w:r>
        <w:rPr>
          <w:rStyle w:val="default"/>
          <w:rFonts w:cs="FrankRuehl"/>
          <w:rtl/>
        </w:rPr>
        <w:t xml:space="preserve"> מ</w:t>
      </w:r>
      <w:r>
        <w:rPr>
          <w:rStyle w:val="default"/>
          <w:rFonts w:cs="FrankRuehl" w:hint="cs"/>
          <w:rtl/>
        </w:rPr>
        <w:t>וס</w:t>
      </w:r>
      <w:r>
        <w:rPr>
          <w:rStyle w:val="default"/>
          <w:rFonts w:cs="FrankRuehl"/>
          <w:rtl/>
        </w:rPr>
        <w:t>דר</w:t>
      </w:r>
      <w:r>
        <w:rPr>
          <w:rStyle w:val="default"/>
          <w:rFonts w:cs="FrankRuehl" w:hint="cs"/>
          <w:rtl/>
        </w:rPr>
        <w:t>ים או מותקנים, בין שהמים נו</w:t>
      </w:r>
      <w:r>
        <w:rPr>
          <w:rStyle w:val="default"/>
          <w:rFonts w:cs="FrankRuehl"/>
          <w:rtl/>
        </w:rPr>
        <w:t>ב</w:t>
      </w:r>
      <w:r>
        <w:rPr>
          <w:rStyle w:val="default"/>
          <w:rFonts w:cs="FrankRuehl" w:hint="cs"/>
          <w:rtl/>
        </w:rPr>
        <w:t>ע</w:t>
      </w:r>
      <w:r>
        <w:rPr>
          <w:rStyle w:val="default"/>
          <w:rFonts w:cs="FrankRuehl"/>
          <w:rtl/>
        </w:rPr>
        <w:t>י</w:t>
      </w:r>
      <w:r>
        <w:rPr>
          <w:rStyle w:val="default"/>
          <w:rFonts w:cs="FrankRuehl" w:hint="cs"/>
          <w:rtl/>
        </w:rPr>
        <w:t>ם או זורמים או עומדים בהם תמיד או לפרקים, לרבות מי ניקוז ומי שופכין.</w:t>
      </w:r>
    </w:p>
    <w:p w:rsidR="007430F8" w:rsidRDefault="007430F8">
      <w:pPr>
        <w:pStyle w:val="P00"/>
        <w:spacing w:before="72"/>
        <w:ind w:left="0" w:right="1134"/>
        <w:rPr>
          <w:rStyle w:val="default"/>
          <w:rFonts w:cs="FrankRuehl"/>
          <w:rtl/>
        </w:rPr>
      </w:pPr>
      <w:bookmarkStart w:id="3" w:name="Seif1"/>
      <w:bookmarkEnd w:id="3"/>
      <w:r>
        <w:rPr>
          <w:lang w:val="he-IL"/>
        </w:rPr>
        <w:pict>
          <v:rect id="_x0000_s1026" style="position:absolute;left:0;text-align:left;margin-left:464.5pt;margin-top:8.05pt;width:75.05pt;height:8pt;z-index:25145753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זכ</w:t>
                  </w:r>
                  <w:r>
                    <w:rPr>
                      <w:rFonts w:cs="Miriam" w:hint="cs"/>
                      <w:sz w:val="18"/>
                      <w:szCs w:val="18"/>
                      <w:rtl/>
                    </w:rPr>
                    <w:t>ות</w:t>
                  </w:r>
                  <w:r>
                    <w:rPr>
                      <w:rFonts w:cs="Miriam"/>
                      <w:sz w:val="18"/>
                      <w:szCs w:val="18"/>
                      <w:rtl/>
                    </w:rPr>
                    <w:t xml:space="preserve"> ה</w:t>
                  </w:r>
                  <w:r>
                    <w:rPr>
                      <w:rFonts w:cs="Miriam" w:hint="cs"/>
                      <w:sz w:val="18"/>
                      <w:szCs w:val="18"/>
                      <w:rtl/>
                    </w:rPr>
                    <w:t>פרט למים</w:t>
                  </w:r>
                </w:p>
              </w:txbxContent>
            </v:textbox>
            <w10:anchorlock/>
          </v:rect>
        </w:pict>
      </w:r>
      <w:r>
        <w:rPr>
          <w:rStyle w:val="big-number"/>
          <w:rtl/>
        </w:rPr>
        <w:t>3.</w:t>
      </w:r>
      <w:r>
        <w:rPr>
          <w:rStyle w:val="big-number"/>
          <w:rtl/>
        </w:rPr>
        <w:tab/>
      </w:r>
      <w:r>
        <w:rPr>
          <w:rStyle w:val="default"/>
          <w:rFonts w:cs="FrankRuehl"/>
          <w:rtl/>
        </w:rPr>
        <w:t>כל</w:t>
      </w:r>
      <w:r>
        <w:rPr>
          <w:rStyle w:val="default"/>
          <w:rFonts w:cs="FrankRuehl" w:hint="cs"/>
          <w:rtl/>
        </w:rPr>
        <w:t xml:space="preserve"> א</w:t>
      </w:r>
      <w:r>
        <w:rPr>
          <w:rStyle w:val="default"/>
          <w:rFonts w:cs="FrankRuehl"/>
          <w:rtl/>
        </w:rPr>
        <w:t>דם</w:t>
      </w:r>
      <w:r>
        <w:rPr>
          <w:rStyle w:val="default"/>
          <w:rFonts w:cs="FrankRuehl" w:hint="cs"/>
          <w:rtl/>
        </w:rPr>
        <w:t xml:space="preserve"> זכאי לקבל מים ולהשתמש בהם בכפוף להוראות חוק זה.</w:t>
      </w:r>
    </w:p>
    <w:p w:rsidR="007430F8" w:rsidRDefault="007430F8">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4.5pt;margin-top:8.05pt;width:75.05pt;height:16pt;z-index:25145856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הק</w:t>
                  </w:r>
                  <w:r>
                    <w:rPr>
                      <w:rFonts w:cs="Miriam" w:hint="cs"/>
                      <w:sz w:val="18"/>
                      <w:szCs w:val="18"/>
                      <w:rtl/>
                    </w:rPr>
                    <w:t>שר</w:t>
                  </w:r>
                  <w:r>
                    <w:rPr>
                      <w:rFonts w:cs="Miriam"/>
                      <w:sz w:val="18"/>
                      <w:szCs w:val="18"/>
                      <w:rtl/>
                    </w:rPr>
                    <w:t xml:space="preserve"> ב</w:t>
                  </w:r>
                  <w:r>
                    <w:rPr>
                      <w:rFonts w:cs="Miriam" w:hint="cs"/>
                      <w:sz w:val="18"/>
                      <w:szCs w:val="18"/>
                      <w:rtl/>
                    </w:rPr>
                    <w:t xml:space="preserve">ין </w:t>
                  </w:r>
                  <w:r>
                    <w:rPr>
                      <w:rFonts w:cs="Miriam"/>
                      <w:sz w:val="18"/>
                      <w:szCs w:val="18"/>
                      <w:rtl/>
                    </w:rPr>
                    <w:t>הק</w:t>
                  </w:r>
                  <w:r>
                    <w:rPr>
                      <w:rFonts w:cs="Miriam" w:hint="cs"/>
                      <w:sz w:val="18"/>
                      <w:szCs w:val="18"/>
                      <w:rtl/>
                    </w:rPr>
                    <w:t>רק</w:t>
                  </w:r>
                  <w:r>
                    <w:rPr>
                      <w:rFonts w:cs="Miriam"/>
                      <w:sz w:val="18"/>
                      <w:szCs w:val="18"/>
                      <w:rtl/>
                    </w:rPr>
                    <w:t xml:space="preserve">ע </w:t>
                  </w:r>
                  <w:r>
                    <w:rPr>
                      <w:rFonts w:cs="Miriam" w:hint="cs"/>
                      <w:sz w:val="18"/>
                      <w:szCs w:val="18"/>
                      <w:rtl/>
                    </w:rPr>
                    <w:t>והמים</w:t>
                  </w:r>
                </w:p>
              </w:txbxContent>
            </v:textbox>
            <w10:anchorlock/>
          </v:rect>
        </w:pict>
      </w:r>
      <w:r>
        <w:rPr>
          <w:rStyle w:val="big-number"/>
          <w:rtl/>
        </w:rPr>
        <w:t>4.</w:t>
      </w:r>
      <w:r>
        <w:rPr>
          <w:rStyle w:val="big-number"/>
          <w:rtl/>
        </w:rPr>
        <w:tab/>
      </w:r>
      <w:r>
        <w:rPr>
          <w:rStyle w:val="default"/>
          <w:rFonts w:cs="FrankRuehl"/>
          <w:rtl/>
        </w:rPr>
        <w:t>זכ</w:t>
      </w:r>
      <w:r>
        <w:rPr>
          <w:rStyle w:val="default"/>
          <w:rFonts w:cs="FrankRuehl" w:hint="cs"/>
          <w:rtl/>
        </w:rPr>
        <w:t>ות</w:t>
      </w:r>
      <w:r>
        <w:rPr>
          <w:rStyle w:val="default"/>
          <w:rFonts w:cs="FrankRuehl"/>
          <w:rtl/>
        </w:rPr>
        <w:t xml:space="preserve">ו </w:t>
      </w:r>
      <w:r>
        <w:rPr>
          <w:rStyle w:val="default"/>
          <w:rFonts w:cs="FrankRuehl" w:hint="cs"/>
          <w:rtl/>
        </w:rPr>
        <w:t>של אדם בקרקע אינה מקנה לו זכות במקור מים הנמצא באותה קרקע או העובר בה או בגבולה, אולם אין הוראת סעיף זה גורעת מזכות של אדם לפ</w:t>
      </w:r>
      <w:r>
        <w:rPr>
          <w:rStyle w:val="default"/>
          <w:rFonts w:cs="FrankRuehl"/>
          <w:rtl/>
        </w:rPr>
        <w:t xml:space="preserve">י </w:t>
      </w:r>
      <w:r>
        <w:rPr>
          <w:rStyle w:val="default"/>
          <w:rFonts w:cs="FrankRuehl" w:hint="cs"/>
          <w:rtl/>
        </w:rPr>
        <w:t>סע</w:t>
      </w:r>
      <w:r>
        <w:rPr>
          <w:rStyle w:val="default"/>
          <w:rFonts w:cs="FrankRuehl"/>
          <w:rtl/>
        </w:rPr>
        <w:t>יף</w:t>
      </w:r>
      <w:r>
        <w:rPr>
          <w:rStyle w:val="default"/>
          <w:rFonts w:cs="FrankRuehl" w:hint="cs"/>
          <w:rtl/>
        </w:rPr>
        <w:t xml:space="preserve"> 3.</w:t>
      </w:r>
    </w:p>
    <w:p w:rsidR="007430F8" w:rsidRDefault="007430F8">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16pt;z-index:25145958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אי</w:t>
                  </w:r>
                  <w:r>
                    <w:rPr>
                      <w:rFonts w:cs="Miriam" w:hint="cs"/>
                      <w:sz w:val="18"/>
                      <w:szCs w:val="18"/>
                      <w:rtl/>
                    </w:rPr>
                    <w:t xml:space="preserve">ן </w:t>
                  </w:r>
                  <w:r>
                    <w:rPr>
                      <w:rFonts w:cs="Miriam"/>
                      <w:sz w:val="18"/>
                      <w:szCs w:val="18"/>
                      <w:rtl/>
                    </w:rPr>
                    <w:t>ל</w:t>
                  </w:r>
                  <w:r>
                    <w:rPr>
                      <w:rFonts w:cs="Miriam" w:hint="cs"/>
                      <w:sz w:val="18"/>
                      <w:szCs w:val="18"/>
                      <w:rtl/>
                    </w:rPr>
                    <w:t>ד</w:t>
                  </w:r>
                  <w:r>
                    <w:rPr>
                      <w:rFonts w:cs="Miriam"/>
                      <w:sz w:val="18"/>
                      <w:szCs w:val="18"/>
                      <w:rtl/>
                    </w:rPr>
                    <w:t>ל</w:t>
                  </w:r>
                  <w:r>
                    <w:rPr>
                      <w:rFonts w:cs="Miriam" w:hint="cs"/>
                      <w:sz w:val="18"/>
                      <w:szCs w:val="18"/>
                      <w:rtl/>
                    </w:rPr>
                    <w:t xml:space="preserve">דל </w:t>
                  </w:r>
                  <w:r>
                    <w:rPr>
                      <w:rFonts w:cs="Miriam"/>
                      <w:sz w:val="18"/>
                      <w:szCs w:val="18"/>
                      <w:rtl/>
                    </w:rPr>
                    <w:t>מק</w:t>
                  </w:r>
                  <w:r>
                    <w:rPr>
                      <w:rFonts w:cs="Miriam" w:hint="cs"/>
                      <w:sz w:val="18"/>
                      <w:szCs w:val="18"/>
                      <w:rtl/>
                    </w:rPr>
                    <w:t>ור</w:t>
                  </w:r>
                  <w:r>
                    <w:rPr>
                      <w:rFonts w:cs="Miriam"/>
                      <w:sz w:val="18"/>
                      <w:szCs w:val="18"/>
                      <w:rtl/>
                    </w:rPr>
                    <w:t xml:space="preserve"> מ</w:t>
                  </w:r>
                  <w:r>
                    <w:rPr>
                      <w:rFonts w:cs="Miriam" w:hint="cs"/>
                      <w:sz w:val="18"/>
                      <w:szCs w:val="18"/>
                      <w:rtl/>
                    </w:rPr>
                    <w:t>ים</w:t>
                  </w:r>
                </w:p>
              </w:txbxContent>
            </v:textbox>
            <w10:anchorlock/>
          </v:rect>
        </w:pict>
      </w:r>
      <w:r>
        <w:rPr>
          <w:rStyle w:val="big-number"/>
          <w:rtl/>
        </w:rPr>
        <w:t>5.</w:t>
      </w:r>
      <w:r>
        <w:rPr>
          <w:rStyle w:val="big-number"/>
          <w:rtl/>
        </w:rPr>
        <w:tab/>
      </w:r>
      <w:r>
        <w:rPr>
          <w:rStyle w:val="default"/>
          <w:rFonts w:cs="FrankRuehl"/>
          <w:rtl/>
        </w:rPr>
        <w:t>זכ</w:t>
      </w:r>
      <w:r>
        <w:rPr>
          <w:rStyle w:val="default"/>
          <w:rFonts w:cs="FrankRuehl" w:hint="cs"/>
          <w:rtl/>
        </w:rPr>
        <w:t>ות</w:t>
      </w:r>
      <w:r>
        <w:rPr>
          <w:rStyle w:val="default"/>
          <w:rFonts w:cs="FrankRuehl"/>
          <w:rtl/>
        </w:rPr>
        <w:t xml:space="preserve">ו </w:t>
      </w:r>
      <w:r>
        <w:rPr>
          <w:rStyle w:val="default"/>
          <w:rFonts w:cs="FrankRuehl" w:hint="cs"/>
          <w:rtl/>
        </w:rPr>
        <w:t>של אדם לקבל מים ממקור מים עומדת לו כל עוד אין בקבלתם כדי המלחת המקור או דלדולו.</w:t>
      </w:r>
    </w:p>
    <w:p w:rsidR="007430F8" w:rsidRDefault="007430F8">
      <w:pPr>
        <w:pStyle w:val="P00"/>
        <w:spacing w:before="72"/>
        <w:ind w:left="0" w:right="1134"/>
        <w:rPr>
          <w:rStyle w:val="default"/>
          <w:rFonts w:cs="FrankRuehl" w:hint="cs"/>
          <w:rtl/>
        </w:rPr>
      </w:pPr>
      <w:bookmarkStart w:id="6" w:name="Seif4"/>
      <w:bookmarkEnd w:id="6"/>
      <w:r>
        <w:rPr>
          <w:lang w:val="he-IL"/>
        </w:rPr>
        <w:pict>
          <v:rect id="_x0000_s1029" style="position:absolute;left:0;text-align:left;margin-left:464.5pt;margin-top:8.05pt;width:75.05pt;height:21.4pt;z-index:25146060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צמ</w:t>
                  </w:r>
                  <w:r>
                    <w:rPr>
                      <w:rFonts w:cs="Miriam" w:hint="cs"/>
                      <w:sz w:val="18"/>
                      <w:szCs w:val="18"/>
                      <w:rtl/>
                    </w:rPr>
                    <w:t>יד</w:t>
                  </w:r>
                  <w:r>
                    <w:rPr>
                      <w:rFonts w:cs="Miriam"/>
                      <w:sz w:val="18"/>
                      <w:szCs w:val="18"/>
                      <w:rtl/>
                    </w:rPr>
                    <w:t>ות</w:t>
                  </w:r>
                  <w:r>
                    <w:rPr>
                      <w:rFonts w:cs="Miriam" w:hint="cs"/>
                      <w:sz w:val="18"/>
                      <w:szCs w:val="18"/>
                      <w:rtl/>
                    </w:rPr>
                    <w:t xml:space="preserve"> הזכות למ</w:t>
                  </w:r>
                  <w:r>
                    <w:rPr>
                      <w:rFonts w:cs="Miriam"/>
                      <w:sz w:val="18"/>
                      <w:szCs w:val="18"/>
                      <w:rtl/>
                    </w:rPr>
                    <w:t>טר</w:t>
                  </w:r>
                  <w:r>
                    <w:rPr>
                      <w:rFonts w:cs="Miriam" w:hint="cs"/>
                      <w:sz w:val="18"/>
                      <w:szCs w:val="18"/>
                      <w:rtl/>
                    </w:rPr>
                    <w:t>ה</w:t>
                  </w:r>
                </w:p>
              </w:txbxContent>
            </v:textbox>
            <w10:anchorlock/>
          </v:rect>
        </w:pict>
      </w:r>
      <w:r>
        <w:rPr>
          <w:rStyle w:val="big-number"/>
          <w:rtl/>
        </w:rPr>
        <w:t>6.</w:t>
      </w:r>
      <w:r>
        <w:rPr>
          <w:rStyle w:val="big-number"/>
          <w:rtl/>
        </w:rPr>
        <w:tab/>
      </w:r>
      <w:r>
        <w:rPr>
          <w:rStyle w:val="default"/>
          <w:rFonts w:cs="FrankRuehl"/>
          <w:rtl/>
        </w:rPr>
        <w:t>כל</w:t>
      </w:r>
      <w:r>
        <w:rPr>
          <w:rStyle w:val="default"/>
          <w:rFonts w:cs="FrankRuehl" w:hint="cs"/>
          <w:rtl/>
        </w:rPr>
        <w:t xml:space="preserve"> ז</w:t>
      </w:r>
      <w:r>
        <w:rPr>
          <w:rStyle w:val="default"/>
          <w:rFonts w:cs="FrankRuehl"/>
          <w:rtl/>
        </w:rPr>
        <w:t>כו</w:t>
      </w:r>
      <w:r>
        <w:rPr>
          <w:rStyle w:val="default"/>
          <w:rFonts w:cs="FrankRuehl" w:hint="cs"/>
          <w:rtl/>
        </w:rPr>
        <w:t>ת למים צמודה לאחת ממטרות המים המנוי</w:t>
      </w:r>
      <w:r>
        <w:rPr>
          <w:rStyle w:val="default"/>
          <w:rFonts w:cs="FrankRuehl"/>
          <w:rtl/>
        </w:rPr>
        <w:t>ו</w:t>
      </w:r>
      <w:r>
        <w:rPr>
          <w:rStyle w:val="default"/>
          <w:rFonts w:cs="FrankRuehl" w:hint="cs"/>
          <w:rtl/>
        </w:rPr>
        <w:t xml:space="preserve">ת להלן; בטלה המטרה </w:t>
      </w:r>
      <w:r>
        <w:rPr>
          <w:rStyle w:val="default"/>
          <w:rFonts w:cs="FrankRuehl"/>
          <w:rtl/>
        </w:rPr>
        <w:t xml:space="preserve">– </w:t>
      </w:r>
      <w:r>
        <w:rPr>
          <w:rStyle w:val="default"/>
          <w:rFonts w:cs="FrankRuehl" w:hint="cs"/>
          <w:rtl/>
        </w:rPr>
        <w:t>פק</w:t>
      </w:r>
      <w:r>
        <w:rPr>
          <w:rStyle w:val="default"/>
          <w:rFonts w:cs="FrankRuehl"/>
          <w:rtl/>
        </w:rPr>
        <w:t>עה</w:t>
      </w:r>
      <w:r>
        <w:rPr>
          <w:rStyle w:val="default"/>
          <w:rFonts w:cs="FrankRuehl" w:hint="cs"/>
          <w:rtl/>
        </w:rPr>
        <w:t xml:space="preserve"> הזכות למים; ואלה מטרות המים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רכ</w:t>
      </w:r>
      <w:r>
        <w:rPr>
          <w:rStyle w:val="default"/>
          <w:rFonts w:cs="FrankRuehl"/>
          <w:rtl/>
        </w:rPr>
        <w:t xml:space="preserve">י </w:t>
      </w:r>
      <w:r>
        <w:rPr>
          <w:rStyle w:val="default"/>
          <w:rFonts w:cs="FrankRuehl" w:hint="cs"/>
          <w:rtl/>
        </w:rPr>
        <w:t>בית</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קל</w:t>
      </w:r>
      <w:r>
        <w:rPr>
          <w:rStyle w:val="default"/>
          <w:rFonts w:cs="FrankRuehl"/>
          <w:rtl/>
        </w:rPr>
        <w:t>או</w:t>
      </w:r>
      <w:r>
        <w:rPr>
          <w:rStyle w:val="default"/>
          <w:rFonts w:cs="FrankRuehl" w:hint="cs"/>
          <w:rtl/>
        </w:rPr>
        <w:t>ת;</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עש</w:t>
      </w:r>
      <w:r>
        <w:rPr>
          <w:rStyle w:val="default"/>
          <w:rFonts w:cs="FrankRuehl"/>
          <w:rtl/>
        </w:rPr>
        <w:t>יה</w:t>
      </w:r>
      <w:r>
        <w:rPr>
          <w:rStyle w:val="default"/>
          <w:rFonts w:cs="FrankRuehl" w:hint="cs"/>
          <w:rtl/>
        </w:rPr>
        <w:t>;</w:t>
      </w:r>
    </w:p>
    <w:p w:rsidR="007430F8" w:rsidRDefault="007430F8">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לא</w:t>
      </w:r>
      <w:r>
        <w:rPr>
          <w:rStyle w:val="default"/>
          <w:rFonts w:cs="FrankRuehl"/>
          <w:rtl/>
        </w:rPr>
        <w:t>כה</w:t>
      </w:r>
      <w:r>
        <w:rPr>
          <w:rStyle w:val="default"/>
          <w:rFonts w:cs="FrankRuehl" w:hint="cs"/>
          <w:rtl/>
        </w:rPr>
        <w:t>, מסחר ושירותים;</w:t>
      </w:r>
    </w:p>
    <w:p w:rsidR="007430F8" w:rsidRDefault="007430F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ש</w:t>
      </w:r>
      <w:r>
        <w:rPr>
          <w:rStyle w:val="default"/>
          <w:rFonts w:cs="FrankRuehl" w:hint="cs"/>
          <w:rtl/>
        </w:rPr>
        <w:t>יר</w:t>
      </w:r>
      <w:r>
        <w:rPr>
          <w:rStyle w:val="default"/>
          <w:rFonts w:cs="FrankRuehl"/>
          <w:rtl/>
        </w:rPr>
        <w:t>ות</w:t>
      </w:r>
      <w:r>
        <w:rPr>
          <w:rStyle w:val="default"/>
          <w:rFonts w:cs="FrankRuehl" w:hint="cs"/>
          <w:rtl/>
        </w:rPr>
        <w:t>ים ציבוריים;</w:t>
      </w:r>
    </w:p>
    <w:p w:rsidR="007430F8" w:rsidRDefault="007430F8">
      <w:pPr>
        <w:pStyle w:val="P22"/>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267" type="#_x0000_t202" style="position:absolute;left:0;text-align:left;margin-left:470.25pt;margin-top:6.6pt;width:1in;height:16.8pt;z-index:251703296"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19) תשס"ד-2004</w:t>
                  </w:r>
                </w:p>
              </w:txbxContent>
            </v:textbox>
            <w10:anchorlock/>
          </v:shape>
        </w:pict>
      </w:r>
      <w:r>
        <w:rPr>
          <w:rStyle w:val="default"/>
          <w:rFonts w:cs="FrankRuehl" w:hint="cs"/>
          <w:rtl/>
        </w:rPr>
        <w:t>(6)</w:t>
      </w:r>
      <w:r>
        <w:rPr>
          <w:rStyle w:val="default"/>
          <w:rFonts w:cs="FrankRuehl" w:hint="cs"/>
          <w:rtl/>
        </w:rPr>
        <w:tab/>
        <w:t xml:space="preserve">שמירה ושיקום של ערכי טבע ונוף, לרבות מעיינות, נחלים ובתי גידול לחים (בחוק זה </w:t>
      </w:r>
      <w:r>
        <w:rPr>
          <w:rStyle w:val="default"/>
          <w:rFonts w:cs="FrankRuehl"/>
          <w:rtl/>
        </w:rPr>
        <w:t>–</w:t>
      </w:r>
      <w:r>
        <w:rPr>
          <w:rStyle w:val="default"/>
          <w:rFonts w:cs="FrankRuehl" w:hint="cs"/>
          <w:rtl/>
        </w:rPr>
        <w:t xml:space="preserve"> ערכי טבע ונוף).</w:t>
      </w:r>
    </w:p>
    <w:p w:rsidR="007430F8" w:rsidRPr="00465C04" w:rsidRDefault="007430F8">
      <w:pPr>
        <w:pStyle w:val="P00"/>
        <w:spacing w:before="0"/>
        <w:ind w:left="1021" w:right="1134"/>
        <w:rPr>
          <w:rFonts w:cs="FrankRuehl" w:hint="cs"/>
          <w:b/>
          <w:bCs/>
          <w:vanish/>
          <w:szCs w:val="20"/>
          <w:shd w:val="clear" w:color="auto" w:fill="FFFF99"/>
          <w:rtl/>
        </w:rPr>
      </w:pPr>
      <w:bookmarkStart w:id="7" w:name="Rov356"/>
      <w:r w:rsidRPr="00465C04">
        <w:rPr>
          <w:rFonts w:cs="FrankRuehl" w:hint="cs"/>
          <w:vanish/>
          <w:color w:val="FF0000"/>
          <w:szCs w:val="20"/>
          <w:shd w:val="clear" w:color="auto" w:fill="FFFF99"/>
          <w:rtl/>
        </w:rPr>
        <w:t>מיום 4.7.2004</w:t>
      </w:r>
    </w:p>
    <w:p w:rsidR="007430F8" w:rsidRPr="00465C04" w:rsidRDefault="007430F8">
      <w:pPr>
        <w:pStyle w:val="P00"/>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19</w:t>
      </w:r>
    </w:p>
    <w:p w:rsidR="007430F8" w:rsidRPr="00465C04" w:rsidRDefault="007430F8">
      <w:pPr>
        <w:pStyle w:val="P00"/>
        <w:tabs>
          <w:tab w:val="clear" w:pos="6259"/>
        </w:tabs>
        <w:spacing w:before="0"/>
        <w:ind w:left="1021" w:right="1134"/>
        <w:rPr>
          <w:rFonts w:cs="FrankRuehl" w:hint="cs"/>
          <w:vanish/>
          <w:szCs w:val="20"/>
          <w:shd w:val="clear" w:color="auto" w:fill="FFFF99"/>
          <w:rtl/>
        </w:rPr>
      </w:pPr>
      <w:hyperlink r:id="rId7" w:history="1">
        <w:r w:rsidRPr="00465C04">
          <w:rPr>
            <w:rStyle w:val="Hyperlink"/>
            <w:rFonts w:cs="FrankRuehl" w:hint="cs"/>
            <w:vanish/>
            <w:szCs w:val="20"/>
            <w:shd w:val="clear" w:color="auto" w:fill="FFFF99"/>
            <w:rtl/>
          </w:rPr>
          <w:t>ס"ח תשס"ד מס' 1948</w:t>
        </w:r>
      </w:hyperlink>
      <w:r w:rsidRPr="00465C04">
        <w:rPr>
          <w:rFonts w:cs="FrankRuehl" w:hint="cs"/>
          <w:vanish/>
          <w:szCs w:val="20"/>
          <w:shd w:val="clear" w:color="auto" w:fill="FFFF99"/>
          <w:rtl/>
        </w:rPr>
        <w:t xml:space="preserve"> מיום 4.7.2004 בעמ' 436 (</w:t>
      </w:r>
      <w:hyperlink r:id="rId8" w:history="1">
        <w:r w:rsidRPr="00465C04">
          <w:rPr>
            <w:rStyle w:val="Hyperlink"/>
            <w:rFonts w:cs="FrankRuehl" w:hint="cs"/>
            <w:vanish/>
            <w:szCs w:val="20"/>
            <w:shd w:val="clear" w:color="auto" w:fill="FFFF99"/>
            <w:rtl/>
          </w:rPr>
          <w:t>ה"ח 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1021" w:right="1134"/>
        <w:rPr>
          <w:rFonts w:cs="FrankRuehl" w:hint="cs"/>
          <w:b/>
          <w:bCs/>
          <w:sz w:val="2"/>
          <w:szCs w:val="2"/>
          <w:rtl/>
        </w:rPr>
      </w:pPr>
      <w:r w:rsidRPr="00465C04">
        <w:rPr>
          <w:rFonts w:cs="FrankRuehl" w:hint="cs"/>
          <w:b/>
          <w:bCs/>
          <w:vanish/>
          <w:szCs w:val="20"/>
          <w:shd w:val="clear" w:color="auto" w:fill="FFFF99"/>
          <w:rtl/>
        </w:rPr>
        <w:t>הוספת פסקה 6(6)</w:t>
      </w:r>
      <w:bookmarkEnd w:id="7"/>
    </w:p>
    <w:p w:rsidR="007430F8" w:rsidRDefault="007430F8">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8pt;z-index:25146163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תח</w:t>
                  </w:r>
                  <w:r>
                    <w:rPr>
                      <w:rFonts w:cs="Miriam" w:hint="cs"/>
                      <w:sz w:val="18"/>
                      <w:szCs w:val="18"/>
                      <w:rtl/>
                    </w:rPr>
                    <w:t>ול</w:t>
                  </w:r>
                  <w:r>
                    <w:rPr>
                      <w:rFonts w:cs="Miriam"/>
                      <w:sz w:val="18"/>
                      <w:szCs w:val="18"/>
                      <w:rtl/>
                    </w:rPr>
                    <w:t>ה</w:t>
                  </w:r>
                </w:p>
              </w:txbxContent>
            </v:textbox>
            <w10:anchorlock/>
          </v:rect>
        </w:pict>
      </w:r>
      <w:r>
        <w:rPr>
          <w:rStyle w:val="big-number"/>
          <w:rtl/>
        </w:rPr>
        <w:t>7.</w:t>
      </w:r>
      <w:r>
        <w:rPr>
          <w:rStyle w:val="big-number"/>
          <w:rtl/>
        </w:rPr>
        <w:tab/>
      </w:r>
      <w:r>
        <w:rPr>
          <w:rStyle w:val="default"/>
          <w:rFonts w:cs="FrankRuehl"/>
          <w:rtl/>
        </w:rPr>
        <w:t>לע</w:t>
      </w:r>
      <w:r>
        <w:rPr>
          <w:rStyle w:val="default"/>
          <w:rFonts w:cs="FrankRuehl" w:hint="cs"/>
          <w:rtl/>
        </w:rPr>
        <w:t>ני</w:t>
      </w:r>
      <w:r>
        <w:rPr>
          <w:rStyle w:val="default"/>
          <w:rFonts w:cs="FrankRuehl"/>
          <w:rtl/>
        </w:rPr>
        <w:t xml:space="preserve">ן </w:t>
      </w:r>
      <w:r>
        <w:rPr>
          <w:rStyle w:val="default"/>
          <w:rFonts w:cs="FrankRuehl" w:hint="cs"/>
          <w:rtl/>
        </w:rPr>
        <w:t xml:space="preserve">חוק זה אין נפקא מינה אם זכות </w:t>
      </w:r>
      <w:r>
        <w:rPr>
          <w:rStyle w:val="default"/>
          <w:rFonts w:cs="FrankRuehl"/>
          <w:rtl/>
        </w:rPr>
        <w:t>למים</w:t>
      </w:r>
      <w:r>
        <w:rPr>
          <w:rStyle w:val="default"/>
          <w:rFonts w:cs="FrankRuehl" w:hint="cs"/>
          <w:rtl/>
        </w:rPr>
        <w:t xml:space="preserve"> נוצרה על פי דין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 xml:space="preserve">ת חוק זה </w:t>
      </w:r>
      <w:r>
        <w:rPr>
          <w:rStyle w:val="default"/>
          <w:rFonts w:cs="FrankRuehl"/>
          <w:rtl/>
        </w:rPr>
        <w:t xml:space="preserve">– </w:t>
      </w:r>
      <w:r>
        <w:rPr>
          <w:rStyle w:val="default"/>
          <w:rFonts w:cs="FrankRuehl" w:hint="cs"/>
          <w:rtl/>
        </w:rPr>
        <w:t>או</w:t>
      </w:r>
      <w:r>
        <w:rPr>
          <w:rStyle w:val="default"/>
          <w:rFonts w:cs="FrankRuehl"/>
          <w:rtl/>
        </w:rPr>
        <w:t xml:space="preserve"> ע</w:t>
      </w:r>
      <w:r>
        <w:rPr>
          <w:rStyle w:val="default"/>
          <w:rFonts w:cs="FrankRuehl" w:hint="cs"/>
          <w:rtl/>
        </w:rPr>
        <w:t>ל פי הסכם או נוהג או באופן אחר, ואם נוצרה לפני תחילתו של חוק זה א</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חרי כן.</w:t>
      </w:r>
    </w:p>
    <w:p w:rsidR="007430F8" w:rsidRDefault="007430F8">
      <w:pPr>
        <w:pStyle w:val="medium2-header"/>
        <w:keepLines w:val="0"/>
        <w:spacing w:before="72"/>
        <w:ind w:left="0" w:right="1134"/>
        <w:outlineLvl w:val="0"/>
        <w:rPr>
          <w:rFonts w:cs="FrankRuehl"/>
          <w:noProof/>
          <w:rtl/>
        </w:rPr>
      </w:pPr>
      <w:bookmarkStart w:id="9" w:name="med1"/>
      <w:bookmarkEnd w:id="9"/>
      <w:r>
        <w:rPr>
          <w:rFonts w:cs="FrankRuehl"/>
          <w:noProof/>
          <w:rtl/>
        </w:rPr>
        <w:t>פר</w:t>
      </w:r>
      <w:r>
        <w:rPr>
          <w:rFonts w:cs="FrankRuehl" w:hint="cs"/>
          <w:noProof/>
          <w:rtl/>
        </w:rPr>
        <w:t xml:space="preserve">ק </w:t>
      </w:r>
      <w:r>
        <w:rPr>
          <w:rFonts w:cs="FrankRuehl"/>
          <w:noProof/>
          <w:rtl/>
        </w:rPr>
        <w:t>שנ</w:t>
      </w:r>
      <w:r>
        <w:rPr>
          <w:rFonts w:cs="FrankRuehl" w:hint="cs"/>
          <w:noProof/>
          <w:rtl/>
        </w:rPr>
        <w:t>י: הסדר השימ</w:t>
      </w:r>
      <w:r>
        <w:rPr>
          <w:rFonts w:cs="FrankRuehl"/>
          <w:noProof/>
          <w:rtl/>
        </w:rPr>
        <w:t>וש</w:t>
      </w:r>
      <w:r>
        <w:rPr>
          <w:rFonts w:cs="FrankRuehl" w:hint="cs"/>
          <w:noProof/>
          <w:rtl/>
        </w:rPr>
        <w:t xml:space="preserve"> ב</w:t>
      </w:r>
      <w:r>
        <w:rPr>
          <w:rFonts w:cs="FrankRuehl"/>
          <w:noProof/>
          <w:rtl/>
        </w:rPr>
        <w:t>מי</w:t>
      </w:r>
      <w:r>
        <w:rPr>
          <w:rFonts w:cs="FrankRuehl" w:hint="cs"/>
          <w:noProof/>
          <w:rtl/>
        </w:rPr>
        <w:t>ם</w:t>
      </w:r>
    </w:p>
    <w:p w:rsidR="007430F8" w:rsidRDefault="007430F8">
      <w:pPr>
        <w:pStyle w:val="header-2"/>
        <w:ind w:left="0" w:right="1134"/>
        <w:rPr>
          <w:rFonts w:cs="Miriam"/>
          <w:rtl/>
        </w:rPr>
      </w:pPr>
      <w:bookmarkStart w:id="10" w:name="hed20"/>
      <w:bookmarkEnd w:id="10"/>
      <w:r>
        <w:rPr>
          <w:rFonts w:cs="Miriam"/>
          <w:rtl/>
        </w:rPr>
        <w:t>סי</w:t>
      </w:r>
      <w:r>
        <w:rPr>
          <w:rFonts w:cs="Miriam" w:hint="cs"/>
          <w:rtl/>
        </w:rPr>
        <w:t>מן</w:t>
      </w:r>
      <w:r>
        <w:rPr>
          <w:rFonts w:cs="Miriam"/>
          <w:rtl/>
        </w:rPr>
        <w:t xml:space="preserve"> א</w:t>
      </w:r>
      <w:r>
        <w:rPr>
          <w:rFonts w:cs="Miriam" w:hint="cs"/>
          <w:rtl/>
        </w:rPr>
        <w:t>': שמירה על המי</w:t>
      </w:r>
      <w:r>
        <w:rPr>
          <w:rFonts w:cs="Miriam"/>
          <w:rtl/>
        </w:rPr>
        <w:t>ם</w:t>
      </w:r>
    </w:p>
    <w:p w:rsidR="007430F8" w:rsidRDefault="007430F8">
      <w:pPr>
        <w:pStyle w:val="P00"/>
        <w:spacing w:before="72"/>
        <w:ind w:left="0" w:right="1134"/>
        <w:rPr>
          <w:rStyle w:val="default"/>
          <w:rFonts w:cs="FrankRuehl" w:hint="cs"/>
          <w:rtl/>
        </w:rPr>
      </w:pPr>
      <w:bookmarkStart w:id="11" w:name="Seif6"/>
      <w:bookmarkEnd w:id="11"/>
      <w:r>
        <w:rPr>
          <w:lang w:val="he-IL"/>
        </w:rPr>
        <w:pict>
          <v:rect id="_x0000_s1031" style="position:absolute;left:0;text-align:left;margin-left:464.5pt;margin-top:8.05pt;width:75.05pt;height:11.55pt;z-index:25146265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tl/>
        </w:rPr>
        <w:t>8.</w:t>
      </w:r>
      <w:r>
        <w:rPr>
          <w:rStyle w:val="big-number"/>
          <w:rtl/>
        </w:rPr>
        <w:tab/>
      </w:r>
      <w:r>
        <w:rPr>
          <w:rStyle w:val="default"/>
          <w:rFonts w:cs="FrankRuehl"/>
          <w:rtl/>
        </w:rPr>
        <w:t>בפ</w:t>
      </w:r>
      <w:r>
        <w:rPr>
          <w:rStyle w:val="default"/>
          <w:rFonts w:cs="FrankRuehl" w:hint="cs"/>
          <w:rtl/>
        </w:rPr>
        <w:t>רק</w:t>
      </w:r>
      <w:r>
        <w:rPr>
          <w:rStyle w:val="default"/>
          <w:rFonts w:cs="FrankRuehl"/>
          <w:rtl/>
        </w:rPr>
        <w:t xml:space="preserve"> ז</w:t>
      </w:r>
      <w:r>
        <w:rPr>
          <w:rStyle w:val="default"/>
          <w:rFonts w:cs="FrankRuehl" w:hint="cs"/>
          <w:rtl/>
        </w:rPr>
        <w:t xml:space="preserve">ה </w:t>
      </w:r>
      <w:r>
        <w:rPr>
          <w:rStyle w:val="default"/>
          <w:rFonts w:cs="FrankRuehl"/>
          <w:rtl/>
        </w:rPr>
        <w:t>–</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לד</w:t>
      </w:r>
      <w:r>
        <w:rPr>
          <w:rStyle w:val="default"/>
          <w:rFonts w:cs="FrankRuehl"/>
          <w:rtl/>
        </w:rPr>
        <w:t>ול</w:t>
      </w:r>
      <w:r>
        <w:rPr>
          <w:rStyle w:val="default"/>
          <w:rFonts w:cs="FrankRuehl" w:hint="cs"/>
          <w:rtl/>
        </w:rPr>
        <w:t xml:space="preserve"> מקור מים"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הנמכת פני המים, בין עיליים ובין תחתיים, ו</w:t>
      </w:r>
      <w:r>
        <w:rPr>
          <w:rStyle w:val="default"/>
          <w:rFonts w:cs="FrankRuehl"/>
          <w:rtl/>
        </w:rPr>
        <w:t>ה</w:t>
      </w:r>
      <w:r>
        <w:rPr>
          <w:rStyle w:val="default"/>
          <w:rFonts w:cs="FrankRuehl" w:hint="cs"/>
          <w:rtl/>
        </w:rPr>
        <w:t>רעת</w:t>
      </w:r>
      <w:r>
        <w:rPr>
          <w:rStyle w:val="default"/>
          <w:rFonts w:cs="FrankRuehl"/>
          <w:rtl/>
        </w:rPr>
        <w:t xml:space="preserve"> </w:t>
      </w:r>
      <w:r>
        <w:rPr>
          <w:rStyle w:val="default"/>
          <w:rFonts w:cs="FrankRuehl" w:hint="cs"/>
          <w:rtl/>
        </w:rPr>
        <w:t>האפשרות להעלאת מים על פני האדמה או להובלתם ממקום למקום;</w:t>
      </w:r>
    </w:p>
    <w:p w:rsidR="007430F8" w:rsidRDefault="007430F8">
      <w:pPr>
        <w:pStyle w:val="P00"/>
        <w:spacing w:before="72"/>
        <w:ind w:left="0" w:right="1134"/>
        <w:rPr>
          <w:rStyle w:val="default"/>
          <w:rFonts w:cs="FrankRuehl" w:hint="cs"/>
          <w:rtl/>
        </w:rPr>
      </w:pPr>
      <w:r>
        <w:rPr>
          <w:rFonts w:cs="FrankRuehl"/>
          <w:rtl/>
          <w:lang w:val="he-IL"/>
        </w:rPr>
        <w:pict>
          <v:shape id="_x0000_s1371" type="#_x0000_t202" style="position:absolute;left:0;text-align:left;margin-left:470.25pt;margin-top:7.1pt;width:1in;height:16.8pt;z-index:251805696" filled="f" stroked="f">
            <v:textbox inset="1mm,0,1mm,0">
              <w:txbxContent>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תשל"ב-</w:t>
                  </w:r>
                  <w:r>
                    <w:rPr>
                      <w:rFonts w:cs="Miriam"/>
                      <w:sz w:val="18"/>
                      <w:szCs w:val="18"/>
                      <w:rtl/>
                    </w:rPr>
                    <w:t>1971</w:t>
                  </w:r>
                </w:p>
              </w:txbxContent>
            </v:textbox>
          </v:shape>
        </w:pict>
      </w:r>
      <w:r>
        <w:rPr>
          <w:rStyle w:val="default"/>
          <w:rFonts w:cs="FrankRuehl" w:hint="cs"/>
          <w:rtl/>
        </w:rPr>
        <w:tab/>
        <w:t xml:space="preserve">"זיהום מים" </w:t>
      </w:r>
      <w:r>
        <w:rPr>
          <w:rStyle w:val="default"/>
          <w:rFonts w:cs="FrankRuehl"/>
          <w:rtl/>
        </w:rPr>
        <w:t>–</w:t>
      </w:r>
      <w:r>
        <w:rPr>
          <w:rStyle w:val="default"/>
          <w:rFonts w:cs="FrankRuehl" w:hint="cs"/>
          <w:rtl/>
        </w:rPr>
        <w:t xml:space="preserve"> (נמחקה).</w:t>
      </w:r>
    </w:p>
    <w:p w:rsidR="007430F8" w:rsidRPr="00465C04" w:rsidRDefault="007430F8">
      <w:pPr>
        <w:pStyle w:val="P00"/>
        <w:spacing w:before="0"/>
        <w:ind w:left="0" w:right="1134"/>
        <w:rPr>
          <w:rFonts w:cs="FrankRuehl" w:hint="cs"/>
          <w:b/>
          <w:bCs/>
          <w:vanish/>
          <w:szCs w:val="20"/>
          <w:shd w:val="clear" w:color="auto" w:fill="FFFF99"/>
          <w:rtl/>
        </w:rPr>
      </w:pPr>
      <w:bookmarkStart w:id="12" w:name="Rov374"/>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9"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13 (</w:t>
      </w:r>
      <w:hyperlink r:id="rId10"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מחיקת הגדרת "זיהום מים"</w:t>
      </w:r>
    </w:p>
    <w:p w:rsidR="007430F8" w:rsidRPr="00465C04" w:rsidRDefault="007430F8">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Default="007430F8">
      <w:pPr>
        <w:pStyle w:val="P00"/>
        <w:spacing w:before="0"/>
        <w:ind w:left="0" w:right="1134"/>
        <w:rPr>
          <w:rStyle w:val="default"/>
          <w:rFonts w:cs="FrankRuehl" w:hint="cs"/>
          <w:strike/>
          <w:sz w:val="2"/>
          <w:szCs w:val="2"/>
          <w:rtl/>
        </w:rPr>
      </w:pPr>
      <w:r w:rsidRPr="00465C04">
        <w:rPr>
          <w:rStyle w:val="default"/>
          <w:rFonts w:cs="FrankRuehl" w:hint="cs"/>
          <w:vanish/>
          <w:sz w:val="22"/>
          <w:szCs w:val="22"/>
          <w:shd w:val="clear" w:color="auto" w:fill="FFFF99"/>
          <w:rtl/>
        </w:rPr>
        <w:tab/>
      </w:r>
      <w:r w:rsidRPr="00465C04">
        <w:rPr>
          <w:rStyle w:val="default"/>
          <w:rFonts w:cs="FrankRuehl" w:hint="cs"/>
          <w:strike/>
          <w:vanish/>
          <w:sz w:val="22"/>
          <w:szCs w:val="22"/>
          <w:shd w:val="clear" w:color="auto" w:fill="FFFF99"/>
          <w:rtl/>
        </w:rPr>
        <w:t xml:space="preserve">"זיהום מים" </w:t>
      </w:r>
      <w:r w:rsidRPr="00465C04">
        <w:rPr>
          <w:rStyle w:val="default"/>
          <w:rFonts w:cs="FrankRuehl"/>
          <w:strike/>
          <w:vanish/>
          <w:sz w:val="22"/>
          <w:szCs w:val="22"/>
          <w:shd w:val="clear" w:color="auto" w:fill="FFFF99"/>
          <w:rtl/>
        </w:rPr>
        <w:t>–</w:t>
      </w:r>
      <w:r w:rsidRPr="00465C04">
        <w:rPr>
          <w:rStyle w:val="default"/>
          <w:rFonts w:cs="FrankRuehl" w:hint="cs"/>
          <w:strike/>
          <w:vanish/>
          <w:sz w:val="22"/>
          <w:szCs w:val="22"/>
          <w:shd w:val="clear" w:color="auto" w:fill="FFFF99"/>
          <w:rtl/>
        </w:rPr>
        <w:t xml:space="preserve"> כל מה שעושה את המים פחות מתאימים לשימוש שהם מיועדים לו, לרבות המלחתם והרעת תכונותיהם.</w:t>
      </w:r>
      <w:bookmarkEnd w:id="12"/>
    </w:p>
    <w:p w:rsidR="007430F8" w:rsidRDefault="007430F8">
      <w:pPr>
        <w:pStyle w:val="P00"/>
        <w:spacing w:before="72"/>
        <w:ind w:left="0" w:right="1134"/>
        <w:rPr>
          <w:rStyle w:val="default"/>
          <w:rFonts w:cs="FrankRuehl" w:hint="cs"/>
          <w:rtl/>
        </w:rPr>
      </w:pPr>
      <w:bookmarkStart w:id="13" w:name="Seif7"/>
      <w:bookmarkEnd w:id="13"/>
      <w:r>
        <w:rPr>
          <w:lang w:val="he-IL"/>
        </w:rPr>
        <w:pict>
          <v:rect id="_x0000_s1032" style="position:absolute;left:0;text-align:left;margin-left:464.5pt;margin-top:8.05pt;width:75.05pt;height:28.9pt;z-index:251463680" o:allowincell="f" filled="f" stroked="f" strokecolor="lime" strokeweight=".25pt">
            <v:textbox style="mso-next-textbox:#_x0000_s1032" inset="0,0,0,0">
              <w:txbxContent>
                <w:p w:rsidR="00236152" w:rsidRDefault="00236152">
                  <w:pPr>
                    <w:spacing w:line="160" w:lineRule="exact"/>
                    <w:rPr>
                      <w:rFonts w:cs="Miriam" w:hint="cs"/>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לש</w:t>
                  </w:r>
                  <w:r>
                    <w:rPr>
                      <w:rFonts w:cs="Miriam" w:hint="cs"/>
                      <w:sz w:val="18"/>
                      <w:szCs w:val="18"/>
                      <w:rtl/>
                    </w:rPr>
                    <w:t>מי</w:t>
                  </w:r>
                  <w:r>
                    <w:rPr>
                      <w:rFonts w:cs="Miriam"/>
                      <w:sz w:val="18"/>
                      <w:szCs w:val="18"/>
                      <w:rtl/>
                    </w:rPr>
                    <w:t>רת</w:t>
                  </w:r>
                  <w:r>
                    <w:rPr>
                      <w:rFonts w:cs="Miriam" w:hint="cs"/>
                      <w:sz w:val="18"/>
                      <w:szCs w:val="18"/>
                      <w:rtl/>
                    </w:rPr>
                    <w:t xml:space="preserve"> המים</w:t>
                  </w:r>
                </w:p>
                <w:p w:rsidR="00236152" w:rsidRDefault="00236152">
                  <w:pPr>
                    <w:spacing w:line="160" w:lineRule="exact"/>
                    <w:rPr>
                      <w:rFonts w:cs="Miriam"/>
                      <w:noProof/>
                      <w:sz w:val="18"/>
                      <w:szCs w:val="18"/>
                      <w:rtl/>
                    </w:rPr>
                  </w:pPr>
                  <w:r>
                    <w:rPr>
                      <w:rFonts w:cs="Miriam" w:hint="cs"/>
                      <w:sz w:val="18"/>
                      <w:szCs w:val="18"/>
                      <w:rtl/>
                    </w:rPr>
                    <w:t>(תיקון מס' 27) תשע"ז-2017</w:t>
                  </w:r>
                </w:p>
              </w:txbxContent>
            </v:textbox>
            <w10:anchorlock/>
          </v:rect>
        </w:pict>
      </w:r>
      <w:r>
        <w:rPr>
          <w:rStyle w:val="big-number"/>
          <w:rtl/>
        </w:rPr>
        <w:t>9</w:t>
      </w:r>
      <w:r w:rsidRPr="00E973D4">
        <w:rPr>
          <w:rStyle w:val="default"/>
          <w:rFonts w:cs="FrankRuehl" w:hint="cs"/>
          <w:rtl/>
        </w:rPr>
        <w:t>.</w:t>
      </w:r>
      <w:r w:rsidRPr="00E973D4">
        <w:rPr>
          <w:rStyle w:val="default"/>
          <w:rFonts w:cs="FrankRuehl"/>
          <w:rtl/>
        </w:rPr>
        <w:tab/>
      </w:r>
      <w:r w:rsidR="00771609">
        <w:rPr>
          <w:rStyle w:val="default"/>
          <w:rFonts w:cs="FrankRuehl" w:hint="cs"/>
          <w:rtl/>
        </w:rPr>
        <w:t>(א)</w:t>
      </w:r>
      <w:r w:rsidR="00771609">
        <w:rPr>
          <w:rStyle w:val="default"/>
          <w:rFonts w:cs="FrankRuehl" w:hint="cs"/>
          <w:rtl/>
        </w:rPr>
        <w:tab/>
      </w:r>
      <w:r>
        <w:rPr>
          <w:rStyle w:val="default"/>
          <w:rFonts w:cs="FrankRuehl"/>
          <w:rtl/>
        </w:rPr>
        <w:t>חי</w:t>
      </w:r>
      <w:r>
        <w:rPr>
          <w:rStyle w:val="default"/>
          <w:rFonts w:cs="FrankRuehl" w:hint="cs"/>
          <w:rtl/>
        </w:rPr>
        <w:t>יב</w:t>
      </w:r>
      <w:r>
        <w:rPr>
          <w:rStyle w:val="default"/>
          <w:rFonts w:cs="FrankRuehl"/>
          <w:rtl/>
        </w:rPr>
        <w:t xml:space="preserve"> א</w:t>
      </w:r>
      <w:r>
        <w:rPr>
          <w:rStyle w:val="default"/>
          <w:rFonts w:cs="FrankRuehl" w:hint="cs"/>
          <w:rtl/>
        </w:rPr>
        <w:t xml:space="preserve">דם </w:t>
      </w:r>
      <w:r>
        <w:rPr>
          <w:rStyle w:val="default"/>
          <w:rFonts w:cs="FrankRuehl"/>
          <w:rtl/>
        </w:rPr>
        <w:t>–</w:t>
      </w:r>
    </w:p>
    <w:p w:rsidR="00F61602" w:rsidRDefault="00F61602" w:rsidP="00771609">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נה</w:t>
      </w:r>
      <w:r>
        <w:rPr>
          <w:rStyle w:val="default"/>
          <w:rFonts w:cs="FrankRuehl"/>
          <w:rtl/>
        </w:rPr>
        <w:t>וג</w:t>
      </w:r>
      <w:r>
        <w:rPr>
          <w:rStyle w:val="default"/>
          <w:rFonts w:cs="FrankRuehl" w:hint="cs"/>
          <w:rtl/>
        </w:rPr>
        <w:t xml:space="preserve"> במים ה</w:t>
      </w:r>
      <w:r>
        <w:rPr>
          <w:rStyle w:val="default"/>
          <w:rFonts w:cs="FrankRuehl"/>
          <w:rtl/>
        </w:rPr>
        <w:t>בא</w:t>
      </w:r>
      <w:r>
        <w:rPr>
          <w:rStyle w:val="default"/>
          <w:rFonts w:cs="FrankRuehl" w:hint="cs"/>
          <w:rtl/>
        </w:rPr>
        <w:t>ים</w:t>
      </w:r>
      <w:r>
        <w:rPr>
          <w:rStyle w:val="default"/>
          <w:rFonts w:cs="FrankRuehl"/>
          <w:rtl/>
        </w:rPr>
        <w:t xml:space="preserve"> ל</w:t>
      </w:r>
      <w:r>
        <w:rPr>
          <w:rStyle w:val="default"/>
          <w:rFonts w:cs="FrankRuehl" w:hint="cs"/>
          <w:rtl/>
        </w:rPr>
        <w:t>רשותו ביעילות ובחסכון;</w:t>
      </w:r>
    </w:p>
    <w:p w:rsidR="00F61602" w:rsidRDefault="00F61602" w:rsidP="00771609">
      <w:pPr>
        <w:pStyle w:val="P22"/>
        <w:tabs>
          <w:tab w:val="left" w:pos="624"/>
          <w:tab w:val="left" w:pos="1021"/>
        </w:tabs>
        <w:spacing w:before="72"/>
        <w:ind w:left="1021" w:right="1134"/>
        <w:rPr>
          <w:rStyle w:val="default"/>
          <w:rFonts w:cs="FrankRuehl"/>
          <w:rtl/>
        </w:rPr>
      </w:pPr>
      <w:r>
        <w:rPr>
          <w:rFonts w:cs="FrankRuehl"/>
          <w:rtl/>
          <w:lang w:val="he-IL"/>
        </w:rPr>
        <w:pict>
          <v:shape id="_x0000_s1407" type="#_x0000_t202" style="position:absolute;left:0;text-align:left;margin-left:470.25pt;margin-top:7.1pt;width:1in;height:16.8pt;z-index:251819008" filled="f" stroked="f">
            <v:textbox inset="1mm,0,1mm,0">
              <w:txbxContent>
                <w:p w:rsidR="00236152" w:rsidRDefault="00236152" w:rsidP="00F6160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תשל"ב-</w:t>
                  </w:r>
                  <w:r>
                    <w:rPr>
                      <w:rFonts w:cs="Miriam"/>
                      <w:sz w:val="18"/>
                      <w:szCs w:val="18"/>
                      <w:rtl/>
                    </w:rPr>
                    <w:t>1971</w:t>
                  </w:r>
                </w:p>
              </w:txbxContent>
            </v:textbox>
          </v:shape>
        </w:pict>
      </w:r>
      <w:r>
        <w:rPr>
          <w:rStyle w:val="default"/>
          <w:rFonts w:cs="FrankRuehl" w:hint="cs"/>
          <w:rtl/>
        </w:rPr>
        <w:t>(2)</w:t>
      </w:r>
      <w:r>
        <w:rPr>
          <w:rStyle w:val="default"/>
          <w:rFonts w:cs="FrankRuehl"/>
          <w:rtl/>
        </w:rPr>
        <w:tab/>
        <w:t>ל</w:t>
      </w:r>
      <w:r>
        <w:rPr>
          <w:rStyle w:val="default"/>
          <w:rFonts w:cs="FrankRuehl" w:hint="cs"/>
          <w:rtl/>
        </w:rPr>
        <w:t>הח</w:t>
      </w:r>
      <w:r>
        <w:rPr>
          <w:rStyle w:val="default"/>
          <w:rFonts w:cs="FrankRuehl"/>
          <w:rtl/>
        </w:rPr>
        <w:t>זי</w:t>
      </w:r>
      <w:r>
        <w:rPr>
          <w:rStyle w:val="default"/>
          <w:rFonts w:cs="FrankRuehl" w:hint="cs"/>
          <w:rtl/>
        </w:rPr>
        <w:t>ק את מיתקני המים שברשותו במצב תקין כדי מניעת בזבוז מים;</w:t>
      </w:r>
    </w:p>
    <w:p w:rsidR="00F61602" w:rsidRDefault="00F61602" w:rsidP="00771609">
      <w:pPr>
        <w:pStyle w:val="P22"/>
        <w:tabs>
          <w:tab w:val="left" w:pos="624"/>
          <w:tab w:val="left" w:pos="1021"/>
        </w:tabs>
        <w:spacing w:before="72"/>
        <w:ind w:left="1021" w:right="1134"/>
        <w:rPr>
          <w:rStyle w:val="default"/>
          <w:rFonts w:cs="FrankRuehl"/>
          <w:rtl/>
        </w:rPr>
      </w:pPr>
      <w:r>
        <w:rPr>
          <w:lang w:val="he-IL"/>
        </w:rPr>
        <w:pict>
          <v:rect id="_x0000_s1406" style="position:absolute;left:0;text-align:left;margin-left:464.35pt;margin-top:7.1pt;width:75.05pt;height:16pt;z-index:251817984" o:allowincell="f" filled="f" stroked="f" strokecolor="lime" strokeweight=".25pt">
            <v:textbox inset="0,0,0,0">
              <w:txbxContent>
                <w:p w:rsidR="00236152" w:rsidRDefault="00236152" w:rsidP="00F6160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תשל"ב-</w:t>
                  </w:r>
                  <w:r>
                    <w:rPr>
                      <w:rFonts w:cs="Miriam"/>
                      <w:sz w:val="18"/>
                      <w:szCs w:val="18"/>
                      <w:rtl/>
                    </w:rPr>
                    <w:t>1971</w:t>
                  </w:r>
                </w:p>
              </w:txbxContent>
            </v:textbox>
            <w10:anchorlock/>
          </v:rect>
        </w:pict>
      </w:r>
      <w:r>
        <w:rPr>
          <w:rStyle w:val="default"/>
          <w:rFonts w:cs="FrankRuehl"/>
          <w:rtl/>
        </w:rPr>
        <w:t>(3)</w:t>
      </w:r>
      <w:r>
        <w:rPr>
          <w:rStyle w:val="default"/>
          <w:rFonts w:cs="FrankRuehl"/>
          <w:rtl/>
        </w:rPr>
        <w:tab/>
        <w:t>ל</w:t>
      </w:r>
      <w:r>
        <w:rPr>
          <w:rStyle w:val="default"/>
          <w:rFonts w:cs="FrankRuehl" w:hint="cs"/>
          <w:rtl/>
        </w:rPr>
        <w:t>הי</w:t>
      </w:r>
      <w:r>
        <w:rPr>
          <w:rStyle w:val="default"/>
          <w:rFonts w:cs="FrankRuehl"/>
          <w:rtl/>
        </w:rPr>
        <w:t>מנ</w:t>
      </w:r>
      <w:r>
        <w:rPr>
          <w:rStyle w:val="default"/>
          <w:rFonts w:cs="FrankRuehl" w:hint="cs"/>
          <w:rtl/>
        </w:rPr>
        <w:t>ע מסתימתו ומדלדולו של כל מקור מים;</w:t>
      </w:r>
    </w:p>
    <w:p w:rsidR="00F61602" w:rsidRDefault="00F61602" w:rsidP="00771609">
      <w:pPr>
        <w:pStyle w:val="P22"/>
        <w:tabs>
          <w:tab w:val="left" w:pos="624"/>
          <w:tab w:val="left" w:pos="1021"/>
        </w:tabs>
        <w:spacing w:before="72"/>
        <w:ind w:left="1021" w:right="1134"/>
        <w:rPr>
          <w:rStyle w:val="default"/>
          <w:rFonts w:cs="FrankRuehl" w:hint="cs"/>
          <w:rtl/>
        </w:rPr>
      </w:pPr>
      <w:r>
        <w:rPr>
          <w:rFonts w:cs="FrankRuehl"/>
          <w:rtl/>
          <w:lang w:val="he-IL"/>
        </w:rPr>
        <w:pict>
          <v:shape id="_x0000_s1408" type="#_x0000_t202" style="position:absolute;left:0;text-align:left;margin-left:470.25pt;margin-top:7.1pt;width:1in;height:16.8pt;z-index:251820032" filled="f" stroked="f">
            <v:textbox inset="1mm,0,1mm,0">
              <w:txbxContent>
                <w:p w:rsidR="00236152" w:rsidRDefault="00236152" w:rsidP="00F6160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תשל"ב-</w:t>
                  </w:r>
                  <w:r>
                    <w:rPr>
                      <w:rFonts w:cs="Miriam"/>
                      <w:sz w:val="18"/>
                      <w:szCs w:val="18"/>
                      <w:rtl/>
                    </w:rPr>
                    <w:t>1971</w:t>
                  </w:r>
                </w:p>
              </w:txbxContent>
            </v:textbox>
          </v:shape>
        </w:pict>
      </w:r>
      <w:r>
        <w:rPr>
          <w:rStyle w:val="default"/>
          <w:rFonts w:cs="FrankRuehl"/>
          <w:rtl/>
        </w:rPr>
        <w:t>(4)</w:t>
      </w:r>
      <w:r>
        <w:rPr>
          <w:rStyle w:val="default"/>
          <w:rFonts w:cs="FrankRuehl"/>
          <w:rtl/>
        </w:rPr>
        <w:tab/>
        <w:t>ל</w:t>
      </w:r>
      <w:r>
        <w:rPr>
          <w:rStyle w:val="default"/>
          <w:rFonts w:cs="FrankRuehl" w:hint="cs"/>
          <w:rtl/>
        </w:rPr>
        <w:t>מנ</w:t>
      </w:r>
      <w:r>
        <w:rPr>
          <w:rStyle w:val="default"/>
          <w:rFonts w:cs="FrankRuehl"/>
          <w:rtl/>
        </w:rPr>
        <w:t>וע</w:t>
      </w:r>
      <w:r>
        <w:rPr>
          <w:rStyle w:val="default"/>
          <w:rFonts w:cs="FrankRuehl" w:hint="cs"/>
          <w:rtl/>
        </w:rPr>
        <w:t xml:space="preserve"> סתימתו ודלדולו של מקור המי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מנו הוא מפיק מים.</w:t>
      </w:r>
    </w:p>
    <w:p w:rsidR="00771609" w:rsidRPr="00771609" w:rsidRDefault="00771609" w:rsidP="00771609">
      <w:pPr>
        <w:pStyle w:val="P00"/>
        <w:spacing w:before="72"/>
        <w:ind w:left="0" w:right="1134"/>
        <w:rPr>
          <w:rStyle w:val="default"/>
          <w:rFonts w:cs="FrankRuehl" w:hint="cs"/>
          <w:rtl/>
        </w:rPr>
      </w:pPr>
      <w:r>
        <w:rPr>
          <w:rFonts w:cs="FrankRuehl" w:hint="cs"/>
          <w:sz w:val="26"/>
          <w:rtl/>
          <w:lang w:eastAsia="en-US"/>
        </w:rPr>
        <w:pict>
          <v:shape id="_x0000_s1523" type="#_x0000_t202" style="position:absolute;left:0;text-align:left;margin-left:470.35pt;margin-top:7.1pt;width:1in;height:18pt;z-index:251854848" filled="f" stroked="f">
            <v:textbox inset="1mm,0,1mm,0">
              <w:txbxContent>
                <w:p w:rsidR="00236152" w:rsidRDefault="00236152" w:rsidP="00771609">
                  <w:pPr>
                    <w:spacing w:line="160" w:lineRule="exact"/>
                    <w:rPr>
                      <w:rFonts w:cs="Miriam"/>
                      <w:noProof/>
                      <w:sz w:val="18"/>
                      <w:szCs w:val="18"/>
                      <w:rtl/>
                    </w:rPr>
                  </w:pPr>
                  <w:r>
                    <w:rPr>
                      <w:rFonts w:cs="Miriam" w:hint="cs"/>
                      <w:sz w:val="18"/>
                      <w:szCs w:val="18"/>
                      <w:rtl/>
                    </w:rPr>
                    <w:t>(תיקון מס' 27) תשע"ז-2017</w:t>
                  </w:r>
                </w:p>
              </w:txbxContent>
            </v:textbox>
            <w10:anchorlock/>
          </v:shape>
        </w:pict>
      </w:r>
      <w:r w:rsidRPr="00771609">
        <w:rPr>
          <w:rStyle w:val="default"/>
          <w:rFonts w:cs="FrankRuehl" w:hint="cs"/>
          <w:rtl/>
        </w:rPr>
        <w:tab/>
        <w:t>(ב)</w:t>
      </w:r>
      <w:r w:rsidRPr="00771609">
        <w:rPr>
          <w:rStyle w:val="default"/>
          <w:rFonts w:cs="FrankRuehl" w:hint="cs"/>
          <w:rtl/>
        </w:rPr>
        <w:tab/>
        <w:t xml:space="preserve">בלי לגרוע מהוראות חוק מדידת מים, התשט"ו-1955 (בסעיף זה </w:t>
      </w:r>
      <w:r w:rsidRPr="00771609">
        <w:rPr>
          <w:rStyle w:val="default"/>
          <w:rFonts w:cs="FrankRuehl"/>
          <w:rtl/>
        </w:rPr>
        <w:t>–</w:t>
      </w:r>
      <w:r w:rsidRPr="00771609">
        <w:rPr>
          <w:rStyle w:val="default"/>
          <w:rFonts w:cs="FrankRuehl" w:hint="cs"/>
          <w:rtl/>
        </w:rPr>
        <w:t xml:space="preserve"> חוק מדידת מים), מנהל הרשות הממשלתית רשאי להורות, בצו, למפיק מים או לספק מים לאפשר, לעובד של רשות המים הארצית שהוסמכה לפי סעיף 46 (להלן </w:t>
      </w:r>
      <w:r w:rsidRPr="00771609">
        <w:rPr>
          <w:rStyle w:val="default"/>
          <w:rFonts w:cs="FrankRuehl"/>
          <w:rtl/>
        </w:rPr>
        <w:t>–</w:t>
      </w:r>
      <w:r w:rsidRPr="00771609">
        <w:rPr>
          <w:rStyle w:val="default"/>
          <w:rFonts w:cs="FrankRuehl" w:hint="cs"/>
          <w:rtl/>
        </w:rPr>
        <w:t xml:space="preserve"> רשות המים הארצית), שהוא הסמיכו לכך, לפי פרק חמישי ב', סעיף 10 לחוק הפיקוח על קידוחי מים, התשט"ו-1955, או סעיף 10 לחוק מדידת מים, להיכנס לשטח המוחזק בידיו ולבצע פעולות של מדידה או בדיקה של המים המופקים על ידו או המסופקים לו או על ידו, ובכלל זה להחליף מערכת למדידת כמויות המים או לתחזק אותה, ובהודעה מראש ובכתב להתקין, בכפוף לכל דין, מד-מים או מערכת למדידת כמויות המים והכול בהתאם לכללים שתקבע מועצת הרשות הממשלתית.</w:t>
      </w:r>
    </w:p>
    <w:p w:rsidR="00F61602" w:rsidRPr="00465C04" w:rsidRDefault="00F61602" w:rsidP="00E973D4">
      <w:pPr>
        <w:pStyle w:val="P00"/>
        <w:spacing w:before="0"/>
        <w:ind w:left="624" w:right="1134"/>
        <w:rPr>
          <w:rFonts w:cs="FrankRuehl" w:hint="cs"/>
          <w:b/>
          <w:bCs/>
          <w:vanish/>
          <w:szCs w:val="20"/>
          <w:shd w:val="clear" w:color="auto" w:fill="FFFF99"/>
          <w:rtl/>
        </w:rPr>
      </w:pPr>
      <w:bookmarkStart w:id="14" w:name="Rov505"/>
      <w:r w:rsidRPr="00465C04">
        <w:rPr>
          <w:rFonts w:cs="FrankRuehl" w:hint="cs"/>
          <w:vanish/>
          <w:color w:val="FF0000"/>
          <w:szCs w:val="20"/>
          <w:shd w:val="clear" w:color="auto" w:fill="FFFF99"/>
          <w:rtl/>
        </w:rPr>
        <w:t>מיום 9.12.1971</w:t>
      </w:r>
    </w:p>
    <w:p w:rsidR="00F61602" w:rsidRPr="00465C04" w:rsidRDefault="00F61602" w:rsidP="00E973D4">
      <w:pPr>
        <w:pStyle w:val="P00"/>
        <w:spacing w:before="0"/>
        <w:ind w:left="624"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F61602" w:rsidRPr="00465C04" w:rsidRDefault="00F61602" w:rsidP="00E973D4">
      <w:pPr>
        <w:pStyle w:val="P00"/>
        <w:tabs>
          <w:tab w:val="clear" w:pos="6259"/>
        </w:tabs>
        <w:spacing w:before="0"/>
        <w:ind w:left="624" w:right="1134"/>
        <w:rPr>
          <w:rFonts w:cs="FrankRuehl" w:hint="cs"/>
          <w:vanish/>
          <w:szCs w:val="20"/>
          <w:shd w:val="clear" w:color="auto" w:fill="FFFF99"/>
          <w:rtl/>
        </w:rPr>
      </w:pPr>
      <w:hyperlink r:id="rId11"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13 (</w:t>
      </w:r>
      <w:hyperlink r:id="rId12"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F61602" w:rsidRPr="00465C04" w:rsidRDefault="00F61602" w:rsidP="00E973D4">
      <w:pPr>
        <w:pStyle w:val="P22"/>
        <w:tabs>
          <w:tab w:val="left" w:pos="624"/>
          <w:tab w:val="left" w:pos="1021"/>
        </w:tabs>
        <w:ind w:left="624"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הח</w:t>
      </w:r>
      <w:r w:rsidRPr="00465C04">
        <w:rPr>
          <w:rStyle w:val="default"/>
          <w:rFonts w:cs="FrankRuehl"/>
          <w:vanish/>
          <w:sz w:val="22"/>
          <w:szCs w:val="22"/>
          <w:shd w:val="clear" w:color="auto" w:fill="FFFF99"/>
          <w:rtl/>
        </w:rPr>
        <w:t>זי</w:t>
      </w:r>
      <w:r w:rsidRPr="00465C04">
        <w:rPr>
          <w:rStyle w:val="default"/>
          <w:rFonts w:cs="FrankRuehl" w:hint="cs"/>
          <w:vanish/>
          <w:sz w:val="22"/>
          <w:szCs w:val="22"/>
          <w:shd w:val="clear" w:color="auto" w:fill="FFFF99"/>
          <w:rtl/>
        </w:rPr>
        <w:t xml:space="preserve">ק את מיתקני המים שברשותו במצב תקין כדי מניעת בזבוז מים </w:t>
      </w:r>
      <w:r w:rsidRPr="00465C04">
        <w:rPr>
          <w:rStyle w:val="default"/>
          <w:rFonts w:cs="FrankRuehl" w:hint="cs"/>
          <w:strike/>
          <w:vanish/>
          <w:sz w:val="22"/>
          <w:szCs w:val="22"/>
          <w:shd w:val="clear" w:color="auto" w:fill="FFFF99"/>
          <w:rtl/>
        </w:rPr>
        <w:t>וזיהומם</w:t>
      </w:r>
      <w:r w:rsidRPr="00465C04">
        <w:rPr>
          <w:rStyle w:val="default"/>
          <w:rFonts w:cs="FrankRuehl" w:hint="cs"/>
          <w:vanish/>
          <w:sz w:val="22"/>
          <w:szCs w:val="22"/>
          <w:shd w:val="clear" w:color="auto" w:fill="FFFF99"/>
          <w:rtl/>
        </w:rPr>
        <w:t>;</w:t>
      </w:r>
    </w:p>
    <w:p w:rsidR="00F61602" w:rsidRPr="00465C04" w:rsidRDefault="00F61602" w:rsidP="00E973D4">
      <w:pPr>
        <w:pStyle w:val="P22"/>
        <w:tabs>
          <w:tab w:val="left" w:pos="624"/>
          <w:tab w:val="left" w:pos="1021"/>
        </w:tabs>
        <w:spacing w:before="0"/>
        <w:ind w:left="624"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(3)</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הי</w:t>
      </w:r>
      <w:r w:rsidRPr="00465C04">
        <w:rPr>
          <w:rStyle w:val="default"/>
          <w:rFonts w:cs="FrankRuehl"/>
          <w:vanish/>
          <w:sz w:val="22"/>
          <w:szCs w:val="22"/>
          <w:shd w:val="clear" w:color="auto" w:fill="FFFF99"/>
          <w:rtl/>
        </w:rPr>
        <w:t>מנ</w:t>
      </w:r>
      <w:r w:rsidRPr="00465C04">
        <w:rPr>
          <w:rStyle w:val="default"/>
          <w:rFonts w:cs="FrankRuehl" w:hint="cs"/>
          <w:vanish/>
          <w:sz w:val="22"/>
          <w:szCs w:val="22"/>
          <w:shd w:val="clear" w:color="auto" w:fill="FFFF99"/>
          <w:rtl/>
        </w:rPr>
        <w:t xml:space="preserve">ע מסתימתו </w:t>
      </w:r>
      <w:r w:rsidRPr="00465C04">
        <w:rPr>
          <w:rStyle w:val="default"/>
          <w:rFonts w:cs="FrankRuehl" w:hint="cs"/>
          <w:strike/>
          <w:vanish/>
          <w:sz w:val="22"/>
          <w:szCs w:val="22"/>
          <w:shd w:val="clear" w:color="auto" w:fill="FFFF99"/>
          <w:rtl/>
        </w:rPr>
        <w:t>מדלדולו ומזיהומו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ומדלדולו</w:t>
      </w:r>
      <w:r w:rsidRPr="00465C04">
        <w:rPr>
          <w:rStyle w:val="default"/>
          <w:rFonts w:cs="FrankRuehl" w:hint="cs"/>
          <w:vanish/>
          <w:sz w:val="22"/>
          <w:szCs w:val="22"/>
          <w:shd w:val="clear" w:color="auto" w:fill="FFFF99"/>
          <w:rtl/>
        </w:rPr>
        <w:t xml:space="preserve"> של כל מקור מים;</w:t>
      </w:r>
    </w:p>
    <w:p w:rsidR="00F61602" w:rsidRPr="00465C04" w:rsidRDefault="00F61602" w:rsidP="00E973D4">
      <w:pPr>
        <w:pStyle w:val="P22"/>
        <w:tabs>
          <w:tab w:val="left" w:pos="624"/>
          <w:tab w:val="left" w:pos="1021"/>
        </w:tabs>
        <w:spacing w:before="0"/>
        <w:ind w:left="624"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(4)</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מנ</w:t>
      </w:r>
      <w:r w:rsidRPr="00465C04">
        <w:rPr>
          <w:rStyle w:val="default"/>
          <w:rFonts w:cs="FrankRuehl"/>
          <w:vanish/>
          <w:sz w:val="22"/>
          <w:szCs w:val="22"/>
          <w:shd w:val="clear" w:color="auto" w:fill="FFFF99"/>
          <w:rtl/>
        </w:rPr>
        <w:t>וע</w:t>
      </w:r>
      <w:r w:rsidRPr="00465C04">
        <w:rPr>
          <w:rStyle w:val="default"/>
          <w:rFonts w:cs="FrankRuehl" w:hint="cs"/>
          <w:vanish/>
          <w:sz w:val="22"/>
          <w:szCs w:val="22"/>
          <w:shd w:val="clear" w:color="auto" w:fill="FFFF99"/>
          <w:rtl/>
        </w:rPr>
        <w:t xml:space="preserve"> סתימתו </w:t>
      </w:r>
      <w:r w:rsidRPr="00465C04">
        <w:rPr>
          <w:rStyle w:val="default"/>
          <w:rFonts w:cs="FrankRuehl" w:hint="cs"/>
          <w:strike/>
          <w:vanish/>
          <w:sz w:val="22"/>
          <w:szCs w:val="22"/>
          <w:shd w:val="clear" w:color="auto" w:fill="FFFF99"/>
          <w:rtl/>
        </w:rPr>
        <w:t>דלדולו וזיהומו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ודלדולו</w:t>
      </w:r>
      <w:r w:rsidRPr="00465C04">
        <w:rPr>
          <w:rStyle w:val="default"/>
          <w:rFonts w:cs="FrankRuehl" w:hint="cs"/>
          <w:vanish/>
          <w:sz w:val="22"/>
          <w:szCs w:val="22"/>
          <w:shd w:val="clear" w:color="auto" w:fill="FFFF99"/>
          <w:rtl/>
        </w:rPr>
        <w:t xml:space="preserve"> של מקור המי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מנו הוא מפיק מים.</w:t>
      </w:r>
    </w:p>
    <w:p w:rsidR="00E973D4" w:rsidRPr="00465C04" w:rsidRDefault="00E973D4" w:rsidP="00E973D4">
      <w:pPr>
        <w:pStyle w:val="P00"/>
        <w:tabs>
          <w:tab w:val="clear" w:pos="6259"/>
        </w:tabs>
        <w:spacing w:before="0"/>
        <w:ind w:left="0" w:right="1134"/>
        <w:rPr>
          <w:rFonts w:cs="FrankRuehl" w:hint="cs"/>
          <w:vanish/>
          <w:szCs w:val="20"/>
          <w:shd w:val="clear" w:color="auto" w:fill="FFFF99"/>
          <w:rtl/>
        </w:rPr>
      </w:pPr>
    </w:p>
    <w:p w:rsidR="00E973D4" w:rsidRPr="00465C04" w:rsidRDefault="00E973D4" w:rsidP="00E973D4">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E973D4" w:rsidRPr="00465C04" w:rsidRDefault="00E973D4" w:rsidP="00E973D4">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E973D4" w:rsidRPr="00465C04" w:rsidRDefault="00E973D4" w:rsidP="00E973D4">
      <w:pPr>
        <w:pStyle w:val="P00"/>
        <w:tabs>
          <w:tab w:val="clear" w:pos="6259"/>
        </w:tabs>
        <w:spacing w:before="0"/>
        <w:ind w:left="0" w:right="1134"/>
        <w:rPr>
          <w:rFonts w:cs="FrankRuehl" w:hint="cs"/>
          <w:vanish/>
          <w:szCs w:val="20"/>
          <w:shd w:val="clear" w:color="auto" w:fill="FFFF99"/>
          <w:rtl/>
        </w:rPr>
      </w:pPr>
      <w:hyperlink r:id="rId13"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14"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E973D4" w:rsidRPr="00465C04" w:rsidRDefault="00E973D4" w:rsidP="00E973D4">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9</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hint="cs"/>
          <w:vanish/>
          <w:sz w:val="22"/>
          <w:szCs w:val="22"/>
          <w:u w:val="single"/>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חי</w:t>
      </w:r>
      <w:r w:rsidRPr="00465C04">
        <w:rPr>
          <w:rStyle w:val="default"/>
          <w:rFonts w:cs="FrankRuehl" w:hint="cs"/>
          <w:vanish/>
          <w:sz w:val="22"/>
          <w:szCs w:val="22"/>
          <w:shd w:val="clear" w:color="auto" w:fill="FFFF99"/>
          <w:rtl/>
        </w:rPr>
        <w:t>יב</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 xml:space="preserve">דם </w:t>
      </w:r>
      <w:r w:rsidRPr="00465C04">
        <w:rPr>
          <w:rStyle w:val="default"/>
          <w:rFonts w:cs="FrankRuehl"/>
          <w:vanish/>
          <w:sz w:val="22"/>
          <w:szCs w:val="22"/>
          <w:shd w:val="clear" w:color="auto" w:fill="FFFF99"/>
          <w:rtl/>
        </w:rPr>
        <w:t>–</w:t>
      </w:r>
    </w:p>
    <w:p w:rsidR="00E973D4" w:rsidRPr="00465C04" w:rsidRDefault="00E973D4" w:rsidP="00E973D4">
      <w:pPr>
        <w:pStyle w:val="P22"/>
        <w:tabs>
          <w:tab w:val="left" w:pos="624"/>
          <w:tab w:val="left" w:pos="1021"/>
        </w:tabs>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נה</w:t>
      </w:r>
      <w:r w:rsidRPr="00465C04">
        <w:rPr>
          <w:rStyle w:val="default"/>
          <w:rFonts w:cs="FrankRuehl"/>
          <w:vanish/>
          <w:sz w:val="22"/>
          <w:szCs w:val="22"/>
          <w:shd w:val="clear" w:color="auto" w:fill="FFFF99"/>
          <w:rtl/>
        </w:rPr>
        <w:t>וג</w:t>
      </w:r>
      <w:r w:rsidRPr="00465C04">
        <w:rPr>
          <w:rStyle w:val="default"/>
          <w:rFonts w:cs="FrankRuehl" w:hint="cs"/>
          <w:vanish/>
          <w:sz w:val="22"/>
          <w:szCs w:val="22"/>
          <w:shd w:val="clear" w:color="auto" w:fill="FFFF99"/>
          <w:rtl/>
        </w:rPr>
        <w:t xml:space="preserve"> במים ה</w:t>
      </w:r>
      <w:r w:rsidRPr="00465C04">
        <w:rPr>
          <w:rStyle w:val="default"/>
          <w:rFonts w:cs="FrankRuehl"/>
          <w:vanish/>
          <w:sz w:val="22"/>
          <w:szCs w:val="22"/>
          <w:shd w:val="clear" w:color="auto" w:fill="FFFF99"/>
          <w:rtl/>
        </w:rPr>
        <w:t>בא</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רשותו ביעילות ובחסכון;</w:t>
      </w:r>
    </w:p>
    <w:p w:rsidR="00E973D4" w:rsidRPr="00465C04" w:rsidRDefault="00E973D4" w:rsidP="00E973D4">
      <w:pPr>
        <w:pStyle w:val="P22"/>
        <w:tabs>
          <w:tab w:val="left" w:pos="624"/>
          <w:tab w:val="left" w:pos="1021"/>
        </w:tabs>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הח</w:t>
      </w:r>
      <w:r w:rsidRPr="00465C04">
        <w:rPr>
          <w:rStyle w:val="default"/>
          <w:rFonts w:cs="FrankRuehl"/>
          <w:vanish/>
          <w:sz w:val="22"/>
          <w:szCs w:val="22"/>
          <w:shd w:val="clear" w:color="auto" w:fill="FFFF99"/>
          <w:rtl/>
        </w:rPr>
        <w:t>זי</w:t>
      </w:r>
      <w:r w:rsidRPr="00465C04">
        <w:rPr>
          <w:rStyle w:val="default"/>
          <w:rFonts w:cs="FrankRuehl" w:hint="cs"/>
          <w:vanish/>
          <w:sz w:val="22"/>
          <w:szCs w:val="22"/>
          <w:shd w:val="clear" w:color="auto" w:fill="FFFF99"/>
          <w:rtl/>
        </w:rPr>
        <w:t>ק את מיתקני המים שברשותו במצב תקין כדי מניעת בזבוז מים;</w:t>
      </w:r>
    </w:p>
    <w:p w:rsidR="00E973D4" w:rsidRPr="00465C04" w:rsidRDefault="00E973D4" w:rsidP="00E973D4">
      <w:pPr>
        <w:pStyle w:val="P22"/>
        <w:tabs>
          <w:tab w:val="left" w:pos="624"/>
          <w:tab w:val="left" w:pos="1021"/>
        </w:tabs>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(3)</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הי</w:t>
      </w:r>
      <w:r w:rsidRPr="00465C04">
        <w:rPr>
          <w:rStyle w:val="default"/>
          <w:rFonts w:cs="FrankRuehl"/>
          <w:vanish/>
          <w:sz w:val="22"/>
          <w:szCs w:val="22"/>
          <w:shd w:val="clear" w:color="auto" w:fill="FFFF99"/>
          <w:rtl/>
        </w:rPr>
        <w:t>מנ</w:t>
      </w:r>
      <w:r w:rsidRPr="00465C04">
        <w:rPr>
          <w:rStyle w:val="default"/>
          <w:rFonts w:cs="FrankRuehl" w:hint="cs"/>
          <w:vanish/>
          <w:sz w:val="22"/>
          <w:szCs w:val="22"/>
          <w:shd w:val="clear" w:color="auto" w:fill="FFFF99"/>
          <w:rtl/>
        </w:rPr>
        <w:t>ע מסתימתו ומדלדולו של כל מקור מים;</w:t>
      </w:r>
    </w:p>
    <w:p w:rsidR="00E973D4" w:rsidRPr="00465C04" w:rsidRDefault="00E973D4" w:rsidP="00E973D4">
      <w:pPr>
        <w:pStyle w:val="P22"/>
        <w:tabs>
          <w:tab w:val="left" w:pos="624"/>
          <w:tab w:val="left" w:pos="1021"/>
        </w:tabs>
        <w:spacing w:before="0"/>
        <w:ind w:left="1021"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(4)</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מנ</w:t>
      </w:r>
      <w:r w:rsidRPr="00465C04">
        <w:rPr>
          <w:rStyle w:val="default"/>
          <w:rFonts w:cs="FrankRuehl"/>
          <w:vanish/>
          <w:sz w:val="22"/>
          <w:szCs w:val="22"/>
          <w:shd w:val="clear" w:color="auto" w:fill="FFFF99"/>
          <w:rtl/>
        </w:rPr>
        <w:t>וע</w:t>
      </w:r>
      <w:r w:rsidRPr="00465C04">
        <w:rPr>
          <w:rStyle w:val="default"/>
          <w:rFonts w:cs="FrankRuehl" w:hint="cs"/>
          <w:vanish/>
          <w:sz w:val="22"/>
          <w:szCs w:val="22"/>
          <w:shd w:val="clear" w:color="auto" w:fill="FFFF99"/>
          <w:rtl/>
        </w:rPr>
        <w:t xml:space="preserve"> סתימתו ודלדולו של מקור המי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מנו הוא מפיק מים.</w:t>
      </w:r>
    </w:p>
    <w:p w:rsidR="00E973D4" w:rsidRPr="00137B7A" w:rsidRDefault="00E973D4" w:rsidP="00137B7A">
      <w:pPr>
        <w:pStyle w:val="P00"/>
        <w:spacing w:before="0"/>
        <w:ind w:left="0" w:right="1134"/>
        <w:rPr>
          <w:rStyle w:val="default"/>
          <w:rFonts w:cs="FrankRuehl" w:hint="cs"/>
          <w:sz w:val="2"/>
          <w:szCs w:val="2"/>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(ב)</w:t>
      </w:r>
      <w:r w:rsidRPr="00465C04">
        <w:rPr>
          <w:rStyle w:val="default"/>
          <w:rFonts w:cs="FrankRuehl" w:hint="cs"/>
          <w:vanish/>
          <w:sz w:val="22"/>
          <w:szCs w:val="22"/>
          <w:u w:val="single"/>
          <w:shd w:val="clear" w:color="auto" w:fill="FFFF99"/>
          <w:rtl/>
        </w:rPr>
        <w:tab/>
        <w:t xml:space="preserve">בלי לגרוע מהוראות חוק מדידת מים, התשט"ו-1955 (בסעיף זה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חוק מדידת מים), מנהל הרשות הממשלתית רשאי להורות, בצו, למפיק מים או לספק מים לאפשר, לעובד של רשות המים הארצית שהוסמכה לפי סעיף 46 (להלן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רשות המים הארצית), שהוא הסמיכו לכך, לפי פרק חמישי ב', סעיף 10 לחוק הפיקוח על קידוחי מים, התשט"ו-1955, או סעיף 10 לחוק מדידת מים, להיכנס לשטח המוחזק בידיו ולבצע פעולות של מדידה או בדיקה של המים המופקים על ידו או המסופקים לו </w:t>
      </w:r>
      <w:r w:rsidR="00137B7A" w:rsidRPr="00465C04">
        <w:rPr>
          <w:rStyle w:val="default"/>
          <w:rFonts w:cs="FrankRuehl" w:hint="cs"/>
          <w:vanish/>
          <w:sz w:val="22"/>
          <w:szCs w:val="22"/>
          <w:u w:val="single"/>
          <w:shd w:val="clear" w:color="auto" w:fill="FFFF99"/>
          <w:rtl/>
        </w:rPr>
        <w:t>או על ידו, ובכלל זה להחליף מערכת למדידת כמויות המים או לתחזק אותה, ובהודעה מראש ובכתב להתקין, בכפוף לכל דין, מד-מים או מערכת למדידת כמויות המים והכול בהתאם לכללים שתקבע מועצת הרשות הממשלתית.</w:t>
      </w:r>
      <w:bookmarkEnd w:id="14"/>
    </w:p>
    <w:p w:rsidR="00F61602" w:rsidRDefault="00F61602" w:rsidP="00F61602">
      <w:pPr>
        <w:pStyle w:val="P00"/>
        <w:spacing w:before="72"/>
        <w:ind w:left="1021" w:right="1134" w:hanging="1021"/>
        <w:rPr>
          <w:rStyle w:val="default"/>
          <w:rFonts w:cs="FrankRuehl" w:hint="cs"/>
          <w:rtl/>
        </w:rPr>
      </w:pPr>
      <w:bookmarkStart w:id="15" w:name="Seif219"/>
      <w:bookmarkEnd w:id="15"/>
      <w:r>
        <w:rPr>
          <w:lang w:val="he-IL"/>
        </w:rPr>
        <w:pict>
          <v:rect id="_x0000_s1409" style="position:absolute;left:0;text-align:left;margin-left:464.5pt;margin-top:8.05pt;width:75.05pt;height:44.35pt;z-index:251821056" o:allowincell="f" filled="f" stroked="f" strokecolor="lime" strokeweight=".25pt">
            <v:textbox style="mso-next-textbox:#_x0000_s1409" inset="0,0,0,0">
              <w:txbxContent>
                <w:p w:rsidR="00236152" w:rsidRDefault="00236152" w:rsidP="00F61602">
                  <w:pPr>
                    <w:spacing w:line="160" w:lineRule="exact"/>
                    <w:rPr>
                      <w:rFonts w:cs="Miriam" w:hint="cs"/>
                      <w:sz w:val="18"/>
                      <w:szCs w:val="18"/>
                      <w:rtl/>
                    </w:rPr>
                  </w:pPr>
                  <w:r>
                    <w:rPr>
                      <w:rFonts w:cs="Miriam" w:hint="cs"/>
                      <w:sz w:val="18"/>
                      <w:szCs w:val="18"/>
                      <w:rtl/>
                    </w:rPr>
                    <w:t>התקנת אבזרים לחיסכון במים בגופים ציבוריים</w:t>
                  </w:r>
                </w:p>
                <w:p w:rsidR="00236152" w:rsidRDefault="00236152" w:rsidP="00F61602">
                  <w:pPr>
                    <w:spacing w:line="160" w:lineRule="exact"/>
                    <w:rPr>
                      <w:rFonts w:cs="Miriam"/>
                      <w:noProof/>
                      <w:sz w:val="18"/>
                      <w:szCs w:val="18"/>
                      <w:rtl/>
                    </w:rPr>
                  </w:pPr>
                  <w:r>
                    <w:rPr>
                      <w:rFonts w:cs="Miriam" w:hint="cs"/>
                      <w:sz w:val="18"/>
                      <w:szCs w:val="18"/>
                      <w:rtl/>
                    </w:rPr>
                    <w:t xml:space="preserve">(תיקון מס' 26) </w:t>
                  </w:r>
                  <w:r>
                    <w:rPr>
                      <w:rFonts w:cs="Miriam"/>
                      <w:sz w:val="18"/>
                      <w:szCs w:val="18"/>
                      <w:rtl/>
                    </w:rPr>
                    <w:br/>
                  </w:r>
                  <w:r>
                    <w:rPr>
                      <w:rFonts w:cs="Miriam" w:hint="cs"/>
                      <w:sz w:val="18"/>
                      <w:szCs w:val="18"/>
                      <w:rtl/>
                    </w:rPr>
                    <w:t>תש"ע-2010</w:t>
                  </w:r>
                </w:p>
              </w:txbxContent>
            </v:textbox>
            <w10:anchorlock/>
          </v:rect>
        </w:pict>
      </w:r>
      <w:r>
        <w:rPr>
          <w:rStyle w:val="big-number"/>
          <w:rtl/>
        </w:rPr>
        <w:t>9</w:t>
      </w:r>
      <w:r>
        <w:rPr>
          <w:rStyle w:val="default"/>
          <w:rFonts w:cs="FrankRuehl" w:hint="cs"/>
          <w:rtl/>
        </w:rPr>
        <w:t>א</w:t>
      </w:r>
      <w:r w:rsidRPr="00F61602">
        <w:rPr>
          <w:rStyle w:val="default"/>
          <w:rFonts w:cs="FrankRuehl" w:hint="cs"/>
          <w:rtl/>
        </w:rPr>
        <w:t>.</w:t>
      </w:r>
      <w:r w:rsidRPr="00F61602">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 xml:space="preserve">גוף ציבורי המנוי בתוספת הראשונה יתקין אבזרים לחיסכון במים במבנה בבעלותו, במבנה בהחזקתו לפי חוזה שכירות לתקופה העולה על חמש שנים, או במבנה בבעלות המדינה, לפי העניין (בסעיף זה </w:t>
      </w:r>
      <w:r>
        <w:rPr>
          <w:rStyle w:val="default"/>
          <w:rFonts w:cs="FrankRuehl"/>
          <w:rtl/>
        </w:rPr>
        <w:t>–</w:t>
      </w:r>
      <w:r>
        <w:rPr>
          <w:rStyle w:val="default"/>
          <w:rFonts w:cs="FrankRuehl" w:hint="cs"/>
          <w:rtl/>
        </w:rPr>
        <w:t xml:space="preserve"> מבנה); מועצת הרשות הממשלתית תקבע כללים לעניין התקנתם של אבזרים לחיסכון במים, ובכלל זה לעניין סוגי האבזרים, דרכי התקנתם והתאמתם למבנים;</w:t>
      </w:r>
    </w:p>
    <w:p w:rsidR="00F61602" w:rsidRDefault="00F61602" w:rsidP="00F616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מועצת הרשות הממשלתית, באישור ועדת הכלכלה של הכנסת, רשאית, בצו, לשנות את רשימת הגופים הציבוריים המנויים בתוספת הראשונה, ובלבד שגוף ציבורי שייווסף לתוספת האמורה לפי פסקה זו יהיה גוף מבוקר כמשמעותו בסעיף 9 לחוק מבקר המדינה, התשי"ח-1958 [נוסח משולב].</w:t>
      </w:r>
    </w:p>
    <w:p w:rsidR="00F61602" w:rsidRDefault="00F61602" w:rsidP="00F616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הממשלתית רשאית לפטור גוף ציבורי מקיום הוראות לפי סעיף קטן (א)(1), לגבי מבנה מסוים, כולו או חלקו, אם נוכחה כי בשל מצב המבנה, לרבות מצב התשתיות המשמשות את המבנה, לא ניתן להתקין בו אבזרים לחיסכון במים; החלטת הרשות הממשלתית לפי סעיף קטן זה תהיה מנומקת ובכתב.</w:t>
      </w:r>
    </w:p>
    <w:p w:rsidR="00F61602" w:rsidRDefault="00F61602" w:rsidP="00F616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מהוראות כל דין.</w:t>
      </w:r>
    </w:p>
    <w:p w:rsidR="00F61602" w:rsidRPr="00465C04" w:rsidRDefault="00F61602" w:rsidP="00F61602">
      <w:pPr>
        <w:pStyle w:val="P00"/>
        <w:spacing w:before="0"/>
        <w:ind w:left="0" w:right="1134"/>
        <w:rPr>
          <w:rStyle w:val="default"/>
          <w:rFonts w:cs="FrankRuehl" w:hint="cs"/>
          <w:vanish/>
          <w:color w:val="FF0000"/>
          <w:sz w:val="20"/>
          <w:szCs w:val="20"/>
          <w:shd w:val="clear" w:color="auto" w:fill="FFFF99"/>
          <w:rtl/>
        </w:rPr>
      </w:pPr>
      <w:bookmarkStart w:id="16" w:name="Rov497"/>
      <w:r w:rsidRPr="00465C04">
        <w:rPr>
          <w:rStyle w:val="default"/>
          <w:rFonts w:cs="FrankRuehl" w:hint="cs"/>
          <w:vanish/>
          <w:color w:val="FF0000"/>
          <w:sz w:val="20"/>
          <w:szCs w:val="20"/>
          <w:shd w:val="clear" w:color="auto" w:fill="FFFF99"/>
          <w:rtl/>
        </w:rPr>
        <w:t>מיום 25.2.2010</w:t>
      </w:r>
    </w:p>
    <w:p w:rsidR="00F61602" w:rsidRPr="00465C04" w:rsidRDefault="00F61602" w:rsidP="00F61602">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תיקון מס' 26</w:t>
      </w:r>
    </w:p>
    <w:p w:rsidR="00F61602" w:rsidRPr="00465C04" w:rsidRDefault="00F61602" w:rsidP="00F61602">
      <w:pPr>
        <w:pStyle w:val="P00"/>
        <w:spacing w:before="0"/>
        <w:ind w:left="0" w:right="1134"/>
        <w:rPr>
          <w:rStyle w:val="default"/>
          <w:rFonts w:cs="FrankRuehl" w:hint="cs"/>
          <w:vanish/>
          <w:sz w:val="20"/>
          <w:szCs w:val="20"/>
          <w:shd w:val="clear" w:color="auto" w:fill="FFFF99"/>
          <w:rtl/>
        </w:rPr>
      </w:pPr>
      <w:hyperlink r:id="rId15" w:history="1">
        <w:r w:rsidRPr="00465C04">
          <w:rPr>
            <w:rStyle w:val="Hyperlink"/>
            <w:rFonts w:cs="FrankRuehl" w:hint="cs"/>
            <w:vanish/>
            <w:szCs w:val="20"/>
            <w:shd w:val="clear" w:color="auto" w:fill="FFFF99"/>
            <w:rtl/>
          </w:rPr>
          <w:t>ס"ח תש"ע מס' 2230</w:t>
        </w:r>
      </w:hyperlink>
      <w:r w:rsidRPr="00465C04">
        <w:rPr>
          <w:rStyle w:val="default"/>
          <w:rFonts w:cs="FrankRuehl" w:hint="cs"/>
          <w:vanish/>
          <w:sz w:val="20"/>
          <w:szCs w:val="20"/>
          <w:shd w:val="clear" w:color="auto" w:fill="FFFF99"/>
          <w:rtl/>
        </w:rPr>
        <w:t xml:space="preserve"> מיום 25.2.2010 עמ' 394 (</w:t>
      </w:r>
      <w:hyperlink r:id="rId16" w:history="1">
        <w:r w:rsidRPr="00465C04">
          <w:rPr>
            <w:rStyle w:val="Hyperlink"/>
            <w:rFonts w:cs="FrankRuehl" w:hint="cs"/>
            <w:vanish/>
            <w:szCs w:val="20"/>
            <w:shd w:val="clear" w:color="auto" w:fill="FFFF99"/>
            <w:rtl/>
          </w:rPr>
          <w:t>ה"ח 294</w:t>
        </w:r>
      </w:hyperlink>
      <w:r w:rsidRPr="00465C04">
        <w:rPr>
          <w:rStyle w:val="default"/>
          <w:rFonts w:cs="FrankRuehl" w:hint="cs"/>
          <w:vanish/>
          <w:sz w:val="20"/>
          <w:szCs w:val="20"/>
          <w:shd w:val="clear" w:color="auto" w:fill="FFFF99"/>
          <w:rtl/>
        </w:rPr>
        <w:t>)</w:t>
      </w:r>
    </w:p>
    <w:p w:rsidR="00F61602" w:rsidRPr="00F61602" w:rsidRDefault="00F61602" w:rsidP="00F61602">
      <w:pPr>
        <w:pStyle w:val="P00"/>
        <w:spacing w:before="0"/>
        <w:ind w:left="0" w:right="1134"/>
        <w:rPr>
          <w:rStyle w:val="default"/>
          <w:rFonts w:cs="FrankRuehl" w:hint="cs"/>
          <w:sz w:val="2"/>
          <w:szCs w:val="2"/>
          <w:rtl/>
        </w:rPr>
      </w:pPr>
      <w:r w:rsidRPr="00465C04">
        <w:rPr>
          <w:rStyle w:val="default"/>
          <w:rFonts w:cs="FrankRuehl" w:hint="cs"/>
          <w:b/>
          <w:bCs/>
          <w:vanish/>
          <w:sz w:val="20"/>
          <w:szCs w:val="20"/>
          <w:shd w:val="clear" w:color="auto" w:fill="FFFF99"/>
          <w:rtl/>
        </w:rPr>
        <w:t>הוספת סעיף 9א</w:t>
      </w:r>
      <w:bookmarkEnd w:id="16"/>
    </w:p>
    <w:p w:rsidR="00F61602" w:rsidRDefault="00F61602" w:rsidP="00771609">
      <w:pPr>
        <w:pStyle w:val="P00"/>
        <w:spacing w:before="72"/>
        <w:ind w:left="0" w:right="1134"/>
        <w:rPr>
          <w:rStyle w:val="default"/>
          <w:rFonts w:cs="FrankRuehl" w:hint="cs"/>
          <w:rtl/>
        </w:rPr>
      </w:pPr>
      <w:r>
        <w:rPr>
          <w:lang w:val="he-IL"/>
        </w:rPr>
        <w:pict>
          <v:rect id="_x0000_s1410" style="position:absolute;left:0;text-align:left;margin-left:464.5pt;margin-top:8.05pt;width:75.05pt;height:14.65pt;z-index:251822080" o:allowincell="f" filled="f" stroked="f" strokecolor="lime" strokeweight=".25pt">
            <v:textbox style="mso-next-textbox:#_x0000_s1410" inset="0,0,0,0">
              <w:txbxContent>
                <w:p w:rsidR="00236152" w:rsidRDefault="00236152" w:rsidP="00F6160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9</w:t>
      </w:r>
      <w:r>
        <w:rPr>
          <w:rStyle w:val="default"/>
          <w:rFonts w:cs="FrankRuehl" w:hint="cs"/>
          <w:rtl/>
        </w:rPr>
        <w:t>ב</w:t>
      </w:r>
      <w:r w:rsidRPr="00F61602">
        <w:rPr>
          <w:rStyle w:val="default"/>
          <w:rFonts w:cs="FrankRuehl" w:hint="cs"/>
          <w:rtl/>
        </w:rPr>
        <w:t>.</w:t>
      </w:r>
      <w:r w:rsidRPr="00F61602">
        <w:rPr>
          <w:rStyle w:val="default"/>
          <w:rFonts w:cs="FrankRuehl"/>
          <w:rtl/>
        </w:rPr>
        <w:tab/>
      </w:r>
      <w:r>
        <w:rPr>
          <w:rStyle w:val="default"/>
          <w:rFonts w:cs="FrankRuehl" w:hint="cs"/>
          <w:rtl/>
        </w:rPr>
        <w:t>(</w:t>
      </w:r>
      <w:r w:rsidR="00771609">
        <w:rPr>
          <w:rStyle w:val="default"/>
          <w:rFonts w:cs="FrankRuehl" w:hint="cs"/>
          <w:rtl/>
        </w:rPr>
        <w:t>בוטל).</w:t>
      </w:r>
    </w:p>
    <w:p w:rsidR="00F61602" w:rsidRPr="00465C04" w:rsidRDefault="00F61602" w:rsidP="00F61602">
      <w:pPr>
        <w:pStyle w:val="P00"/>
        <w:spacing w:before="0"/>
        <w:ind w:left="0" w:right="1134"/>
        <w:rPr>
          <w:rStyle w:val="default"/>
          <w:rFonts w:cs="FrankRuehl" w:hint="cs"/>
          <w:vanish/>
          <w:color w:val="FF0000"/>
          <w:sz w:val="20"/>
          <w:szCs w:val="20"/>
          <w:shd w:val="clear" w:color="auto" w:fill="FFFF99"/>
          <w:rtl/>
        </w:rPr>
      </w:pPr>
      <w:bookmarkStart w:id="17" w:name="Rov498"/>
      <w:r w:rsidRPr="00465C04">
        <w:rPr>
          <w:rStyle w:val="default"/>
          <w:rFonts w:cs="FrankRuehl" w:hint="cs"/>
          <w:vanish/>
          <w:color w:val="FF0000"/>
          <w:sz w:val="20"/>
          <w:szCs w:val="20"/>
          <w:shd w:val="clear" w:color="auto" w:fill="FFFF99"/>
          <w:rtl/>
        </w:rPr>
        <w:t>מיום 25.2.2010</w:t>
      </w:r>
    </w:p>
    <w:p w:rsidR="00F61602" w:rsidRPr="00465C04" w:rsidRDefault="00F61602" w:rsidP="00F61602">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תיקון מס' 26</w:t>
      </w:r>
    </w:p>
    <w:p w:rsidR="00F61602" w:rsidRPr="00465C04" w:rsidRDefault="00F61602" w:rsidP="00F61602">
      <w:pPr>
        <w:pStyle w:val="P00"/>
        <w:spacing w:before="0"/>
        <w:ind w:left="0" w:right="1134"/>
        <w:rPr>
          <w:rStyle w:val="default"/>
          <w:rFonts w:cs="FrankRuehl" w:hint="cs"/>
          <w:vanish/>
          <w:sz w:val="20"/>
          <w:szCs w:val="20"/>
          <w:shd w:val="clear" w:color="auto" w:fill="FFFF99"/>
          <w:rtl/>
        </w:rPr>
      </w:pPr>
      <w:hyperlink r:id="rId17" w:history="1">
        <w:r w:rsidRPr="00465C04">
          <w:rPr>
            <w:rStyle w:val="Hyperlink"/>
            <w:rFonts w:cs="FrankRuehl" w:hint="cs"/>
            <w:vanish/>
            <w:szCs w:val="20"/>
            <w:shd w:val="clear" w:color="auto" w:fill="FFFF99"/>
            <w:rtl/>
          </w:rPr>
          <w:t>ס"ח תש"ע מס' 2230</w:t>
        </w:r>
      </w:hyperlink>
      <w:r w:rsidRPr="00465C04">
        <w:rPr>
          <w:rStyle w:val="default"/>
          <w:rFonts w:cs="FrankRuehl" w:hint="cs"/>
          <w:vanish/>
          <w:sz w:val="20"/>
          <w:szCs w:val="20"/>
          <w:shd w:val="clear" w:color="auto" w:fill="FFFF99"/>
          <w:rtl/>
        </w:rPr>
        <w:t xml:space="preserve"> מיום 25.2.2010 עמ' 394 (</w:t>
      </w:r>
      <w:hyperlink r:id="rId18" w:history="1">
        <w:r w:rsidRPr="00465C04">
          <w:rPr>
            <w:rStyle w:val="Hyperlink"/>
            <w:rFonts w:cs="FrankRuehl" w:hint="cs"/>
            <w:vanish/>
            <w:szCs w:val="20"/>
            <w:shd w:val="clear" w:color="auto" w:fill="FFFF99"/>
            <w:rtl/>
          </w:rPr>
          <w:t>ה"ח 294</w:t>
        </w:r>
      </w:hyperlink>
      <w:r w:rsidRPr="00465C04">
        <w:rPr>
          <w:rStyle w:val="default"/>
          <w:rFonts w:cs="FrankRuehl" w:hint="cs"/>
          <w:vanish/>
          <w:sz w:val="20"/>
          <w:szCs w:val="20"/>
          <w:shd w:val="clear" w:color="auto" w:fill="FFFF99"/>
          <w:rtl/>
        </w:rPr>
        <w:t>)</w:t>
      </w:r>
    </w:p>
    <w:p w:rsidR="00F61602" w:rsidRPr="00465C04" w:rsidRDefault="00F61602" w:rsidP="00D2773F">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הוספת סעיף 9</w:t>
      </w:r>
      <w:r w:rsidR="00D2773F" w:rsidRPr="00465C04">
        <w:rPr>
          <w:rStyle w:val="default"/>
          <w:rFonts w:cs="FrankRuehl" w:hint="cs"/>
          <w:b/>
          <w:bCs/>
          <w:vanish/>
          <w:sz w:val="20"/>
          <w:szCs w:val="20"/>
          <w:shd w:val="clear" w:color="auto" w:fill="FFFF99"/>
          <w:rtl/>
        </w:rPr>
        <w:t>ב</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p>
    <w:p w:rsidR="00137B7A" w:rsidRPr="00465C04" w:rsidRDefault="00137B7A" w:rsidP="00137B7A">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hyperlink r:id="rId1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2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137B7A" w:rsidRPr="00465C04" w:rsidRDefault="00137B7A" w:rsidP="00D2773F">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ביטול סעיף 9ב</w:t>
      </w:r>
    </w:p>
    <w:p w:rsidR="00137B7A" w:rsidRPr="00465C04" w:rsidRDefault="00137B7A" w:rsidP="00137B7A">
      <w:pPr>
        <w:pStyle w:val="P00"/>
        <w:ind w:left="0" w:right="1134"/>
        <w:rPr>
          <w:rStyle w:val="default"/>
          <w:rFonts w:cs="FrankRuehl" w:hint="cs"/>
          <w:vanish/>
          <w:sz w:val="20"/>
          <w:szCs w:val="20"/>
          <w:shd w:val="clear" w:color="auto" w:fill="FFFF99"/>
          <w:rtl/>
        </w:rPr>
      </w:pPr>
      <w:r w:rsidRPr="00465C04">
        <w:rPr>
          <w:rStyle w:val="default"/>
          <w:rFonts w:cs="FrankRuehl" w:hint="cs"/>
          <w:vanish/>
          <w:sz w:val="20"/>
          <w:szCs w:val="20"/>
          <w:shd w:val="clear" w:color="auto" w:fill="FFFF99"/>
          <w:rtl/>
        </w:rPr>
        <w:t>הנוסח הקודם:</w:t>
      </w:r>
    </w:p>
    <w:p w:rsidR="00137B7A" w:rsidRPr="00465C04" w:rsidRDefault="00137B7A" w:rsidP="00137B7A">
      <w:pPr>
        <w:pStyle w:val="P00"/>
        <w:tabs>
          <w:tab w:val="clear" w:pos="6259"/>
        </w:tabs>
        <w:spacing w:before="20"/>
        <w:ind w:left="0" w:right="1134"/>
        <w:rPr>
          <w:rFonts w:cs="Miriam" w:hint="cs"/>
          <w:strike/>
          <w:vanish/>
          <w:sz w:val="16"/>
          <w:szCs w:val="16"/>
          <w:shd w:val="clear" w:color="auto" w:fill="FFFF99"/>
          <w:rtl/>
        </w:rPr>
      </w:pPr>
      <w:r w:rsidRPr="00465C04">
        <w:rPr>
          <w:rFonts w:cs="Miriam" w:hint="cs"/>
          <w:strike/>
          <w:vanish/>
          <w:sz w:val="16"/>
          <w:szCs w:val="16"/>
          <w:shd w:val="clear" w:color="auto" w:fill="FFFF99"/>
          <w:rtl/>
        </w:rPr>
        <w:t>מפקחים לעניין חובת התקנה של אבזרים לחיסכון במים</w:t>
      </w:r>
    </w:p>
    <w:p w:rsidR="00137B7A" w:rsidRPr="00465C04" w:rsidRDefault="00137B7A" w:rsidP="00137B7A">
      <w:pPr>
        <w:pStyle w:val="P00"/>
        <w:tabs>
          <w:tab w:val="clear" w:pos="6259"/>
        </w:tabs>
        <w:spacing w:before="0"/>
        <w:ind w:left="0" w:right="1134"/>
        <w:rPr>
          <w:rFonts w:cs="FrankRuehl" w:hint="cs"/>
          <w:strike/>
          <w:vanish/>
          <w:sz w:val="22"/>
          <w:szCs w:val="22"/>
          <w:shd w:val="clear" w:color="auto" w:fill="FFFF99"/>
          <w:rtl/>
        </w:rPr>
      </w:pPr>
      <w:r w:rsidRPr="00465C04">
        <w:rPr>
          <w:rFonts w:cs="FrankRuehl"/>
          <w:strike/>
          <w:vanish/>
          <w:sz w:val="22"/>
          <w:szCs w:val="22"/>
          <w:shd w:val="clear" w:color="auto" w:fill="FFFF99"/>
          <w:rtl/>
        </w:rPr>
        <w:t>9</w:t>
      </w:r>
      <w:r w:rsidRPr="00465C04">
        <w:rPr>
          <w:rFonts w:cs="FrankRuehl" w:hint="cs"/>
          <w:strike/>
          <w:vanish/>
          <w:sz w:val="22"/>
          <w:szCs w:val="22"/>
          <w:shd w:val="clear" w:color="auto" w:fill="FFFF99"/>
          <w:rtl/>
        </w:rPr>
        <w:t>ב.</w:t>
      </w:r>
      <w:r w:rsidRPr="00465C04">
        <w:rPr>
          <w:rFonts w:cs="FrankRuehl"/>
          <w:strike/>
          <w:vanish/>
          <w:sz w:val="22"/>
          <w:szCs w:val="22"/>
          <w:shd w:val="clear" w:color="auto" w:fill="FFFF99"/>
          <w:rtl/>
        </w:rPr>
        <w:tab/>
      </w:r>
      <w:r w:rsidRPr="00465C04">
        <w:rPr>
          <w:rFonts w:cs="FrankRuehl" w:hint="cs"/>
          <w:strike/>
          <w:vanish/>
          <w:sz w:val="22"/>
          <w:szCs w:val="22"/>
          <w:shd w:val="clear" w:color="auto" w:fill="FFFF99"/>
          <w:rtl/>
        </w:rPr>
        <w:t>(א)</w:t>
      </w:r>
      <w:r w:rsidRPr="00465C04">
        <w:rPr>
          <w:rFonts w:cs="FrankRuehl" w:hint="cs"/>
          <w:strike/>
          <w:vanish/>
          <w:sz w:val="22"/>
          <w:szCs w:val="22"/>
          <w:shd w:val="clear" w:color="auto" w:fill="FFFF99"/>
          <w:rtl/>
        </w:rPr>
        <w:tab/>
        <w:t>מנהל הרשות הממשלתית יסמיך, מבין עובדי הרשות הממשלתית, מפקחים להפעלת סמכויות לפי סעיף זה, ובלבד שלא יוסמך מפקח אלא אם כן התקיימו בו כל אלה:</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(1)</w:t>
      </w:r>
      <w:r w:rsidRPr="00465C04">
        <w:rPr>
          <w:rStyle w:val="default"/>
          <w:rFonts w:cs="FrankRuehl" w:hint="cs"/>
          <w:strike/>
          <w:vanish/>
          <w:sz w:val="22"/>
          <w:szCs w:val="22"/>
          <w:shd w:val="clear" w:color="auto" w:fill="FFFF99"/>
          <w:rtl/>
        </w:rPr>
        <w:tab/>
        <w:t>משטרת ישראל הודיעה, לא יאוחר משלושה חודשים מפנייתו של מנהל הרשות הממשלתית אליה, כי היא אינה מתנגדת להסמכתו מטעמים של ביטחון הציבור, לרבות בשל עברו הפלילי;</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(2)</w:t>
      </w:r>
      <w:r w:rsidRPr="00465C04">
        <w:rPr>
          <w:rStyle w:val="default"/>
          <w:rFonts w:cs="FrankRuehl" w:hint="cs"/>
          <w:strike/>
          <w:vanish/>
          <w:sz w:val="22"/>
          <w:szCs w:val="22"/>
          <w:shd w:val="clear" w:color="auto" w:fill="FFFF99"/>
          <w:rtl/>
        </w:rPr>
        <w:tab/>
        <w:t>הוא קיבל הכשרה מתאימה בתחום הסמכויות שיהיו נתונות לו לפי סעיף זה, כפי שהורה מנהל הרשות הממשלתית;</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(3)</w:t>
      </w:r>
      <w:r w:rsidRPr="00465C04">
        <w:rPr>
          <w:rStyle w:val="default"/>
          <w:rFonts w:cs="FrankRuehl" w:hint="cs"/>
          <w:strike/>
          <w:vanish/>
          <w:sz w:val="22"/>
          <w:szCs w:val="22"/>
          <w:shd w:val="clear" w:color="auto" w:fill="FFFF99"/>
          <w:rtl/>
        </w:rPr>
        <w:tab/>
        <w:t>הוא עומד בתנאי כשירות נוספים, ככל שהורה מנהל הרשות הממשלתית.</w:t>
      </w:r>
    </w:p>
    <w:p w:rsidR="00137B7A" w:rsidRPr="00465C04" w:rsidRDefault="00137B7A" w:rsidP="00137B7A">
      <w:pPr>
        <w:pStyle w:val="P00"/>
        <w:spacing w:before="0"/>
        <w:ind w:left="0" w:right="1134"/>
        <w:rPr>
          <w:rStyle w:val="default"/>
          <w:rFonts w:cs="FrankRuehl" w:hint="cs"/>
          <w:strike/>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strike/>
          <w:vanish/>
          <w:sz w:val="22"/>
          <w:szCs w:val="22"/>
          <w:shd w:val="clear" w:color="auto" w:fill="FFFF99"/>
          <w:rtl/>
        </w:rPr>
        <w:t>(ב)</w:t>
      </w:r>
      <w:r w:rsidRPr="00465C04">
        <w:rPr>
          <w:rStyle w:val="default"/>
          <w:rFonts w:cs="FrankRuehl" w:hint="cs"/>
          <w:strike/>
          <w:vanish/>
          <w:sz w:val="22"/>
          <w:szCs w:val="22"/>
          <w:shd w:val="clear" w:color="auto" w:fill="FFFF99"/>
          <w:rtl/>
        </w:rPr>
        <w:tab/>
        <w:t>הודעה על הסמכת מפקח לפי סעיף קטן (א) תפורסם ברשומות.</w:t>
      </w:r>
    </w:p>
    <w:p w:rsidR="00137B7A" w:rsidRPr="00465C04" w:rsidRDefault="00137B7A" w:rsidP="00137B7A">
      <w:pPr>
        <w:pStyle w:val="P00"/>
        <w:spacing w:before="0"/>
        <w:ind w:left="0" w:right="1134"/>
        <w:rPr>
          <w:rStyle w:val="default"/>
          <w:rFonts w:cs="FrankRuehl" w:hint="cs"/>
          <w:strike/>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strike/>
          <w:vanish/>
          <w:sz w:val="22"/>
          <w:szCs w:val="22"/>
          <w:shd w:val="clear" w:color="auto" w:fill="FFFF99"/>
          <w:rtl/>
        </w:rPr>
        <w:t>(ג)</w:t>
      </w:r>
      <w:r w:rsidRPr="00465C04">
        <w:rPr>
          <w:rStyle w:val="default"/>
          <w:rFonts w:cs="FrankRuehl" w:hint="cs"/>
          <w:strike/>
          <w:vanish/>
          <w:sz w:val="22"/>
          <w:szCs w:val="22"/>
          <w:shd w:val="clear" w:color="auto" w:fill="FFFF99"/>
          <w:rtl/>
        </w:rPr>
        <w:tab/>
        <w:t xml:space="preserve">לשם פיקוח על ביצוע הוראות סעיף 9א, רשאי מפקח שהוסמך לפי סעיף זה, לאחר שהזדהה לפי סעיף קטן (ד), להיכנס למבנה שהכניסה אליו דרושה לשם הבטחת ביצועו של סעיף זה, ובלבד שלא ייכנס מפקח למקום המוחזק על ידי מערכת הביטחון, אלא אם כן יש בידו אישור כניסה למקום מאת ראש הממשלה, שר הביטחון או השר לביטחון הפנים או מי שהם הסמיכו לכך, לפי העניין, וכל עוד מתרחשות באותו מקום ובעת כניסת המפקח פעילות מבצעית או פעילות עוינת; בסעיף קטן זה, "מערכת הביטחון" </w:t>
      </w:r>
      <w:r w:rsidRPr="00465C04">
        <w:rPr>
          <w:rStyle w:val="default"/>
          <w:rFonts w:cs="FrankRuehl"/>
          <w:strike/>
          <w:vanish/>
          <w:sz w:val="22"/>
          <w:szCs w:val="22"/>
          <w:shd w:val="clear" w:color="auto" w:fill="FFFF99"/>
          <w:rtl/>
        </w:rPr>
        <w:t>–</w:t>
      </w:r>
      <w:r w:rsidRPr="00465C04">
        <w:rPr>
          <w:rStyle w:val="default"/>
          <w:rFonts w:cs="FrankRuehl" w:hint="cs"/>
          <w:strike/>
          <w:vanish/>
          <w:sz w:val="22"/>
          <w:szCs w:val="22"/>
          <w:shd w:val="clear" w:color="auto" w:fill="FFFF99"/>
          <w:rtl/>
        </w:rPr>
        <w:t xml:space="preserve"> כל אחד מאלה:</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(1)</w:t>
      </w:r>
      <w:r w:rsidRPr="00465C04">
        <w:rPr>
          <w:rStyle w:val="default"/>
          <w:rFonts w:cs="FrankRuehl" w:hint="cs"/>
          <w:strike/>
          <w:vanish/>
          <w:sz w:val="22"/>
          <w:szCs w:val="22"/>
          <w:shd w:val="clear" w:color="auto" w:fill="FFFF99"/>
          <w:rtl/>
        </w:rPr>
        <w:tab/>
        <w:t>משרד הביטחון ויחידות הסמך שלו;</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(2)</w:t>
      </w:r>
      <w:r w:rsidRPr="00465C04">
        <w:rPr>
          <w:rStyle w:val="default"/>
          <w:rFonts w:cs="FrankRuehl" w:hint="cs"/>
          <w:strike/>
          <w:vanish/>
          <w:sz w:val="22"/>
          <w:szCs w:val="22"/>
          <w:shd w:val="clear" w:color="auto" w:fill="FFFF99"/>
          <w:rtl/>
        </w:rPr>
        <w:tab/>
        <w:t>יחידות ויחידות סמך של משרד ראש הממשלה, שעיקר פעילותן בתחום ביטחון המדינה;</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(3)</w:t>
      </w:r>
      <w:r w:rsidRPr="00465C04">
        <w:rPr>
          <w:rStyle w:val="default"/>
          <w:rFonts w:cs="FrankRuehl" w:hint="cs"/>
          <w:strike/>
          <w:vanish/>
          <w:sz w:val="22"/>
          <w:szCs w:val="22"/>
          <w:shd w:val="clear" w:color="auto" w:fill="FFFF99"/>
          <w:rtl/>
        </w:rPr>
        <w:tab/>
        <w:t>צבא הגנה לישראל;</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(4)</w:t>
      </w:r>
      <w:r w:rsidRPr="00465C04">
        <w:rPr>
          <w:rStyle w:val="default"/>
          <w:rFonts w:cs="FrankRuehl" w:hint="cs"/>
          <w:strike/>
          <w:vanish/>
          <w:sz w:val="22"/>
          <w:szCs w:val="22"/>
          <w:shd w:val="clear" w:color="auto" w:fill="FFFF99"/>
          <w:rtl/>
        </w:rPr>
        <w:tab/>
        <w:t>מפעלים וספקים, המייצרים ציוד ביטחוני כהגדרתו בחוק התאגידים הביטחוניים (הגנה על אינטרסים ביטחוניים), התשס"ו-2005, בעבור גוף המנוי בפסקאות (1) עד (3), ששר הביטחון אישר לעניין סעיף זה;</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(5)</w:t>
      </w:r>
      <w:r w:rsidRPr="00465C04">
        <w:rPr>
          <w:rStyle w:val="default"/>
          <w:rFonts w:cs="FrankRuehl" w:hint="cs"/>
          <w:strike/>
          <w:vanish/>
          <w:sz w:val="22"/>
          <w:szCs w:val="22"/>
          <w:shd w:val="clear" w:color="auto" w:fill="FFFF99"/>
          <w:rtl/>
        </w:rPr>
        <w:tab/>
        <w:t>משטרת ישראל;</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(6)</w:t>
      </w:r>
      <w:r w:rsidRPr="00465C04">
        <w:rPr>
          <w:rStyle w:val="default"/>
          <w:rFonts w:cs="FrankRuehl" w:hint="cs"/>
          <w:strike/>
          <w:vanish/>
          <w:sz w:val="22"/>
          <w:szCs w:val="22"/>
          <w:shd w:val="clear" w:color="auto" w:fill="FFFF99"/>
          <w:rtl/>
        </w:rPr>
        <w:tab/>
        <w:t>שירות בתי הסוהר;</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(7)</w:t>
      </w:r>
      <w:r w:rsidRPr="00465C04">
        <w:rPr>
          <w:rStyle w:val="default"/>
          <w:rFonts w:cs="FrankRuehl" w:hint="cs"/>
          <w:strike/>
          <w:vanish/>
          <w:sz w:val="22"/>
          <w:szCs w:val="22"/>
          <w:shd w:val="clear" w:color="auto" w:fill="FFFF99"/>
          <w:rtl/>
        </w:rPr>
        <w:tab/>
        <w:t>כל גוף אחר הפועל למטרות ביטחוניות שראש הממשלה או שר הביטחון, לפי העניין, אישר לעניין סעיף זה.</w:t>
      </w:r>
    </w:p>
    <w:p w:rsidR="00137B7A" w:rsidRPr="00465C04" w:rsidRDefault="00137B7A" w:rsidP="00137B7A">
      <w:pPr>
        <w:pStyle w:val="P00"/>
        <w:spacing w:before="0"/>
        <w:ind w:left="0" w:right="1134"/>
        <w:rPr>
          <w:rStyle w:val="default"/>
          <w:rFonts w:cs="FrankRuehl" w:hint="cs"/>
          <w:strike/>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strike/>
          <w:vanish/>
          <w:sz w:val="22"/>
          <w:szCs w:val="22"/>
          <w:shd w:val="clear" w:color="auto" w:fill="FFFF99"/>
          <w:rtl/>
        </w:rPr>
        <w:t>(ד)</w:t>
      </w:r>
      <w:r w:rsidRPr="00465C04">
        <w:rPr>
          <w:rStyle w:val="default"/>
          <w:rFonts w:cs="FrankRuehl" w:hint="cs"/>
          <w:strike/>
          <w:vanish/>
          <w:sz w:val="22"/>
          <w:szCs w:val="22"/>
          <w:shd w:val="clear" w:color="auto" w:fill="FFFF99"/>
          <w:rtl/>
        </w:rPr>
        <w:tab/>
        <w:t>מפקח לא יעשה שימוש בסמכויות הנתונות לו לפי סעיף זה, אלא בהתקיים כל אלה:</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(1)</w:t>
      </w:r>
      <w:r w:rsidRPr="00465C04">
        <w:rPr>
          <w:rStyle w:val="default"/>
          <w:rFonts w:cs="FrankRuehl" w:hint="cs"/>
          <w:strike/>
          <w:vanish/>
          <w:sz w:val="22"/>
          <w:szCs w:val="22"/>
          <w:shd w:val="clear" w:color="auto" w:fill="FFFF99"/>
          <w:rtl/>
        </w:rPr>
        <w:tab/>
        <w:t>הוא בעת מילוי תפקידו;</w:t>
      </w:r>
    </w:p>
    <w:p w:rsidR="00137B7A" w:rsidRPr="00465C04" w:rsidRDefault="00137B7A" w:rsidP="00137B7A">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(2)</w:t>
      </w:r>
      <w:r w:rsidRPr="00465C04">
        <w:rPr>
          <w:rStyle w:val="default"/>
          <w:rFonts w:cs="FrankRuehl" w:hint="cs"/>
          <w:strike/>
          <w:vanish/>
          <w:sz w:val="22"/>
          <w:szCs w:val="22"/>
          <w:shd w:val="clear" w:color="auto" w:fill="FFFF99"/>
          <w:rtl/>
        </w:rPr>
        <w:tab/>
        <w:t>הוא עונד באופן גלוי תג המזהה אותו ואת תפקידו;</w:t>
      </w:r>
    </w:p>
    <w:p w:rsidR="00137B7A" w:rsidRPr="00137B7A" w:rsidRDefault="00137B7A" w:rsidP="00137B7A">
      <w:pPr>
        <w:pStyle w:val="P00"/>
        <w:spacing w:before="0"/>
        <w:ind w:left="1021" w:right="1134"/>
        <w:rPr>
          <w:rStyle w:val="default"/>
          <w:rFonts w:cs="FrankRuehl" w:hint="cs"/>
          <w:sz w:val="2"/>
          <w:szCs w:val="2"/>
          <w:rtl/>
        </w:rPr>
      </w:pPr>
      <w:r w:rsidRPr="00465C04">
        <w:rPr>
          <w:rStyle w:val="default"/>
          <w:rFonts w:cs="FrankRuehl" w:hint="cs"/>
          <w:strike/>
          <w:vanish/>
          <w:sz w:val="22"/>
          <w:szCs w:val="22"/>
          <w:shd w:val="clear" w:color="auto" w:fill="FFFF99"/>
          <w:rtl/>
        </w:rPr>
        <w:t>(3)</w:t>
      </w:r>
      <w:r w:rsidRPr="00465C04">
        <w:rPr>
          <w:rStyle w:val="default"/>
          <w:rFonts w:cs="FrankRuehl" w:hint="cs"/>
          <w:strike/>
          <w:vanish/>
          <w:sz w:val="22"/>
          <w:szCs w:val="22"/>
          <w:shd w:val="clear" w:color="auto" w:fill="FFFF99"/>
          <w:rtl/>
        </w:rPr>
        <w:tab/>
        <w:t>יש בידו תעודה החתומה בידי מנהל הרשות הממשלתית, המעידה על תפקידו ועל סמכויותיו שאותה יציג על פי דרישה.</w:t>
      </w:r>
      <w:bookmarkEnd w:id="17"/>
    </w:p>
    <w:p w:rsidR="007430F8" w:rsidRDefault="007430F8">
      <w:pPr>
        <w:pStyle w:val="P00"/>
        <w:spacing w:before="72"/>
        <w:ind w:left="0" w:right="1134"/>
        <w:rPr>
          <w:rStyle w:val="default"/>
          <w:rFonts w:cs="FrankRuehl" w:hint="cs"/>
          <w:rtl/>
        </w:rPr>
      </w:pPr>
      <w:r>
        <w:rPr>
          <w:lang w:val="he-IL"/>
        </w:rPr>
        <w:pict>
          <v:rect id="_x0000_s1034" style="position:absolute;left:0;text-align:left;margin-left:464.35pt;margin-top:7.1pt;width:75.05pt;height:16pt;z-index:251464704"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w:t>
                  </w:r>
                  <w:r>
                    <w:rPr>
                      <w:rFonts w:cs="Miriam"/>
                      <w:sz w:val="18"/>
                      <w:szCs w:val="18"/>
                      <w:rtl/>
                    </w:rPr>
                    <w:t xml:space="preserve"> 5) </w:t>
                  </w:r>
                  <w:r>
                    <w:rPr>
                      <w:rFonts w:cs="Miriam" w:hint="cs"/>
                      <w:sz w:val="18"/>
                      <w:szCs w:val="18"/>
                      <w:rtl/>
                    </w:rPr>
                    <w:br/>
                  </w:r>
                  <w:r>
                    <w:rPr>
                      <w:rFonts w:cs="Miriam"/>
                      <w:sz w:val="18"/>
                      <w:szCs w:val="18"/>
                      <w:rtl/>
                    </w:rPr>
                    <w:t>ת</w:t>
                  </w:r>
                  <w:r>
                    <w:rPr>
                      <w:rFonts w:cs="Miriam" w:hint="cs"/>
                      <w:sz w:val="18"/>
                      <w:szCs w:val="18"/>
                      <w:rtl/>
                    </w:rPr>
                    <w:t>של</w:t>
                  </w:r>
                  <w:r>
                    <w:rPr>
                      <w:rFonts w:cs="Miriam"/>
                      <w:sz w:val="18"/>
                      <w:szCs w:val="18"/>
                      <w:rtl/>
                    </w:rPr>
                    <w:t>"ב</w:t>
                  </w:r>
                  <w:r>
                    <w:rPr>
                      <w:rFonts w:cs="Miriam" w:hint="cs"/>
                      <w:sz w:val="18"/>
                      <w:szCs w:val="18"/>
                      <w:rtl/>
                    </w:rPr>
                    <w:t>-</w:t>
                  </w:r>
                  <w:r>
                    <w:rPr>
                      <w:rFonts w:cs="Miriam"/>
                      <w:sz w:val="18"/>
                      <w:szCs w:val="18"/>
                      <w:rtl/>
                    </w:rPr>
                    <w:t>1971</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וט</w:t>
      </w:r>
      <w:r>
        <w:rPr>
          <w:rStyle w:val="default"/>
          <w:rFonts w:cs="FrankRuehl"/>
          <w:rtl/>
        </w:rPr>
        <w:t>ל).</w:t>
      </w:r>
    </w:p>
    <w:p w:rsidR="007430F8" w:rsidRPr="00465C04" w:rsidRDefault="007430F8">
      <w:pPr>
        <w:pStyle w:val="P00"/>
        <w:spacing w:before="0"/>
        <w:ind w:left="0" w:right="1134"/>
        <w:rPr>
          <w:rFonts w:cs="FrankRuehl" w:hint="cs"/>
          <w:b/>
          <w:bCs/>
          <w:vanish/>
          <w:szCs w:val="20"/>
          <w:shd w:val="clear" w:color="auto" w:fill="FFFF99"/>
          <w:rtl/>
        </w:rPr>
      </w:pPr>
      <w:bookmarkStart w:id="18" w:name="Rov380"/>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1"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13 (</w:t>
      </w:r>
      <w:hyperlink r:id="rId22"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ביטול סעיף 10</w:t>
      </w:r>
    </w:p>
    <w:p w:rsidR="007430F8" w:rsidRPr="00465C04" w:rsidRDefault="007430F8">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Pr="00465C04" w:rsidRDefault="007430F8">
      <w:pPr>
        <w:pStyle w:val="P00"/>
        <w:tabs>
          <w:tab w:val="clear" w:pos="6259"/>
        </w:tabs>
        <w:spacing w:before="20"/>
        <w:ind w:left="0" w:right="1134"/>
        <w:rPr>
          <w:rFonts w:cs="Miriam" w:hint="cs"/>
          <w:strike/>
          <w:vanish/>
          <w:sz w:val="16"/>
          <w:szCs w:val="16"/>
          <w:shd w:val="clear" w:color="auto" w:fill="FFFF99"/>
          <w:rtl/>
        </w:rPr>
      </w:pPr>
      <w:r w:rsidRPr="00465C04">
        <w:rPr>
          <w:rFonts w:cs="Miriam" w:hint="cs"/>
          <w:strike/>
          <w:vanish/>
          <w:sz w:val="16"/>
          <w:szCs w:val="16"/>
          <w:shd w:val="clear" w:color="auto" w:fill="FFFF99"/>
          <w:rtl/>
        </w:rPr>
        <w:t>היתר למהילת מים</w:t>
      </w:r>
    </w:p>
    <w:p w:rsidR="007430F8" w:rsidRDefault="007430F8">
      <w:pPr>
        <w:pStyle w:val="P00"/>
        <w:tabs>
          <w:tab w:val="clear" w:pos="6259"/>
        </w:tabs>
        <w:spacing w:before="0"/>
        <w:ind w:left="0" w:right="1134"/>
        <w:rPr>
          <w:rFonts w:cs="FrankRuehl" w:hint="cs"/>
          <w:strike/>
          <w:sz w:val="2"/>
          <w:szCs w:val="2"/>
          <w:rtl/>
        </w:rPr>
      </w:pPr>
      <w:r w:rsidRPr="00465C04">
        <w:rPr>
          <w:rFonts w:cs="FrankRuehl" w:hint="cs"/>
          <w:strike/>
          <w:vanish/>
          <w:sz w:val="22"/>
          <w:szCs w:val="22"/>
          <w:shd w:val="clear" w:color="auto" w:fill="FFFF99"/>
          <w:rtl/>
        </w:rPr>
        <w:t>10.</w:t>
      </w:r>
      <w:r w:rsidRPr="00465C04">
        <w:rPr>
          <w:rFonts w:cs="FrankRuehl" w:hint="cs"/>
          <w:strike/>
          <w:vanish/>
          <w:sz w:val="22"/>
          <w:szCs w:val="22"/>
          <w:shd w:val="clear" w:color="auto" w:fill="FFFF99"/>
          <w:rtl/>
        </w:rPr>
        <w:tab/>
        <w:t>הוראות סעיף 9 אינן באות לגרוע מן הרשות למהול מים מאיכויות שונות על פי היתר לכך מאת נציב המים.</w:t>
      </w:r>
      <w:bookmarkEnd w:id="18"/>
    </w:p>
    <w:p w:rsidR="007430F8" w:rsidRDefault="007430F8">
      <w:pPr>
        <w:pStyle w:val="P00"/>
        <w:spacing w:before="72"/>
        <w:ind w:left="0" w:right="1134"/>
        <w:rPr>
          <w:rStyle w:val="default"/>
          <w:rFonts w:cs="FrankRuehl" w:hint="cs"/>
          <w:rtl/>
        </w:rPr>
      </w:pPr>
      <w:bookmarkStart w:id="19" w:name="Seif8"/>
      <w:bookmarkEnd w:id="19"/>
      <w:r>
        <w:rPr>
          <w:lang w:val="he-IL"/>
        </w:rPr>
        <w:pict>
          <v:rect id="_x0000_s1035" style="position:absolute;left:0;text-align:left;margin-left:464.5pt;margin-top:8.05pt;width:75.05pt;height:41.4pt;z-index:25146572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 מנהל הרשות הממשלתית בשמירה על המים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11.</w:t>
      </w:r>
      <w:r>
        <w:rPr>
          <w:rStyle w:val="big-number"/>
          <w:rtl/>
        </w:rPr>
        <w:tab/>
      </w:r>
      <w:r>
        <w:rPr>
          <w:rStyle w:val="default"/>
          <w:rFonts w:cs="FrankRuehl"/>
          <w:rtl/>
        </w:rPr>
        <w:t>נו</w:t>
      </w:r>
      <w:r>
        <w:rPr>
          <w:rStyle w:val="default"/>
          <w:rFonts w:cs="FrankRuehl" w:hint="cs"/>
          <w:rtl/>
        </w:rPr>
        <w:t>כח</w:t>
      </w:r>
      <w:r>
        <w:rPr>
          <w:rStyle w:val="default"/>
          <w:rFonts w:cs="FrankRuehl"/>
          <w:rtl/>
        </w:rPr>
        <w:t xml:space="preserve"> </w:t>
      </w:r>
      <w:r>
        <w:rPr>
          <w:rStyle w:val="default"/>
          <w:rFonts w:cs="FrankRuehl" w:hint="cs"/>
          <w:rtl/>
        </w:rPr>
        <w:t xml:space="preserve">מנהל הרשות הממשלתית שהתמנה לפי סעיף 124יט (להלן </w:t>
      </w:r>
      <w:r>
        <w:rPr>
          <w:rStyle w:val="default"/>
          <w:rFonts w:cs="FrankRuehl"/>
          <w:rtl/>
        </w:rPr>
        <w:t xml:space="preserve">– </w:t>
      </w:r>
      <w:r>
        <w:rPr>
          <w:rStyle w:val="default"/>
          <w:rFonts w:cs="FrankRuehl" w:hint="cs"/>
          <w:rtl/>
        </w:rPr>
        <w:t>מנהל הרשות הממשלתית) שלא נתקיימה הוראה מה</w:t>
      </w:r>
      <w:r>
        <w:rPr>
          <w:rStyle w:val="default"/>
          <w:rFonts w:cs="FrankRuehl"/>
          <w:rtl/>
        </w:rPr>
        <w:t>ו</w:t>
      </w:r>
      <w:r>
        <w:rPr>
          <w:rStyle w:val="default"/>
          <w:rFonts w:cs="FrankRuehl" w:hint="cs"/>
          <w:rtl/>
        </w:rPr>
        <w:t>ראו</w:t>
      </w:r>
      <w:r>
        <w:rPr>
          <w:rStyle w:val="default"/>
          <w:rFonts w:cs="FrankRuehl"/>
          <w:rtl/>
        </w:rPr>
        <w:t>ת</w:t>
      </w:r>
      <w:r>
        <w:rPr>
          <w:rStyle w:val="default"/>
          <w:rFonts w:cs="FrankRuehl" w:hint="cs"/>
          <w:rtl/>
        </w:rPr>
        <w:t xml:space="preserve"> סעיף 9, רשאי הוא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w:t>
      </w:r>
      <w:r>
        <w:rPr>
          <w:rStyle w:val="default"/>
          <w:rFonts w:cs="FrankRuehl"/>
          <w:rtl/>
        </w:rPr>
        <w:t>ות</w:t>
      </w:r>
      <w:r>
        <w:rPr>
          <w:rStyle w:val="default"/>
          <w:rFonts w:cs="FrankRuehl" w:hint="cs"/>
          <w:rtl/>
        </w:rPr>
        <w:t xml:space="preserve"> על מי שחייב בקיום ההוראה שיתקן את המעוות בהתאם לצו; ואם לא יתוקן תוך זמן סביר</w:t>
      </w:r>
      <w:r>
        <w:rPr>
          <w:rStyle w:val="default"/>
          <w:rFonts w:cs="FrankRuehl"/>
          <w:rtl/>
        </w:rPr>
        <w:t xml:space="preserve"> – </w:t>
      </w:r>
      <w:r>
        <w:rPr>
          <w:rStyle w:val="default"/>
          <w:rFonts w:cs="FrankRuehl" w:hint="cs"/>
          <w:rtl/>
        </w:rPr>
        <w:t>לע</w:t>
      </w:r>
      <w:r>
        <w:rPr>
          <w:rStyle w:val="default"/>
          <w:rFonts w:cs="FrankRuehl"/>
          <w:rtl/>
        </w:rPr>
        <w:t>שו</w:t>
      </w:r>
      <w:r>
        <w:rPr>
          <w:rStyle w:val="default"/>
          <w:rFonts w:cs="FrankRuehl" w:hint="cs"/>
          <w:rtl/>
        </w:rPr>
        <w:t>ת את הדרוש לתיקונו, וכ</w:t>
      </w:r>
      <w:r>
        <w:rPr>
          <w:rStyle w:val="default"/>
          <w:rFonts w:cs="FrankRuehl"/>
          <w:rtl/>
        </w:rPr>
        <w:t xml:space="preserve">ן </w:t>
      </w:r>
      <w:r>
        <w:rPr>
          <w:rStyle w:val="default"/>
          <w:rFonts w:cs="FrankRuehl" w:hint="cs"/>
          <w:rtl/>
        </w:rPr>
        <w:t>לצוות על הפסקת הפקה או הספקה או צריכה של מים, או צמצומן, ככל שיידרש לפי הנסיבות, עד לתיקו</w:t>
      </w:r>
      <w:r>
        <w:rPr>
          <w:rStyle w:val="default"/>
          <w:rFonts w:cs="FrankRuehl"/>
          <w:rtl/>
        </w:rPr>
        <w:t>ן המ</w:t>
      </w:r>
      <w:r>
        <w:rPr>
          <w:rStyle w:val="default"/>
          <w:rFonts w:cs="FrankRuehl" w:hint="cs"/>
          <w:rtl/>
        </w:rPr>
        <w:t>עוות;</w:t>
      </w:r>
    </w:p>
    <w:p w:rsidR="007430F8" w:rsidRDefault="007430F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נק</w:t>
      </w:r>
      <w:r>
        <w:rPr>
          <w:rStyle w:val="default"/>
          <w:rFonts w:cs="FrankRuehl"/>
          <w:rtl/>
        </w:rPr>
        <w:t>וט</w:t>
      </w:r>
      <w:r>
        <w:rPr>
          <w:rStyle w:val="default"/>
          <w:rFonts w:cs="FrankRuehl" w:hint="cs"/>
          <w:rtl/>
        </w:rPr>
        <w:t xml:space="preserve"> אמצע</w:t>
      </w:r>
      <w:r>
        <w:rPr>
          <w:rStyle w:val="default"/>
          <w:rFonts w:cs="FrankRuehl"/>
          <w:rtl/>
        </w:rPr>
        <w:t>י</w:t>
      </w:r>
      <w:r>
        <w:rPr>
          <w:rStyle w:val="default"/>
          <w:rFonts w:cs="FrankRuehl" w:hint="cs"/>
          <w:rtl/>
        </w:rPr>
        <w:t>ם ל</w:t>
      </w:r>
      <w:r>
        <w:rPr>
          <w:rStyle w:val="default"/>
          <w:rFonts w:cs="FrankRuehl"/>
          <w:rtl/>
        </w:rPr>
        <w:t>מ</w:t>
      </w:r>
      <w:r>
        <w:rPr>
          <w:rStyle w:val="default"/>
          <w:rFonts w:cs="FrankRuehl" w:hint="cs"/>
          <w:rtl/>
        </w:rPr>
        <w:t>ניעת נזק מיידי חמור למקור מים אם אין</w:t>
      </w:r>
      <w:r>
        <w:rPr>
          <w:rStyle w:val="default"/>
          <w:rFonts w:cs="FrankRuehl"/>
          <w:rtl/>
        </w:rPr>
        <w:t xml:space="preserve"> </w:t>
      </w:r>
      <w:r>
        <w:rPr>
          <w:rStyle w:val="default"/>
          <w:rFonts w:cs="FrankRuehl" w:hint="cs"/>
          <w:rtl/>
        </w:rPr>
        <w:t>למנעו בדרך אחרת.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0" w:name="Rov23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big-number"/>
          <w:rFonts w:hint="cs"/>
          <w:vanish/>
          <w:sz w:val="16"/>
          <w:szCs w:val="16"/>
          <w:shd w:val="clear" w:color="auto" w:fill="FFFF99"/>
          <w:rtl/>
        </w:rPr>
      </w:pPr>
      <w:r w:rsidRPr="00465C04">
        <w:rPr>
          <w:rStyle w:val="big-number"/>
          <w:rFonts w:hint="cs"/>
          <w:vanish/>
          <w:sz w:val="16"/>
          <w:szCs w:val="16"/>
          <w:shd w:val="clear" w:color="auto" w:fill="FFFF99"/>
          <w:rtl/>
        </w:rPr>
        <w:t xml:space="preserve">סמכויות </w:t>
      </w:r>
      <w:r w:rsidRPr="00465C04">
        <w:rPr>
          <w:rStyle w:val="big-number"/>
          <w:rFonts w:hint="cs"/>
          <w:strike/>
          <w:vanish/>
          <w:sz w:val="16"/>
          <w:szCs w:val="16"/>
          <w:shd w:val="clear" w:color="auto" w:fill="FFFF99"/>
          <w:rtl/>
        </w:rPr>
        <w:t>נציב המים</w:t>
      </w:r>
      <w:r w:rsidRPr="00465C04">
        <w:rPr>
          <w:rStyle w:val="big-number"/>
          <w:rFonts w:hint="cs"/>
          <w:vanish/>
          <w:sz w:val="16"/>
          <w:szCs w:val="16"/>
          <w:shd w:val="clear" w:color="auto" w:fill="FFFF99"/>
          <w:rtl/>
        </w:rPr>
        <w:t xml:space="preserve"> </w:t>
      </w:r>
      <w:r w:rsidRPr="00465C04">
        <w:rPr>
          <w:rStyle w:val="big-number"/>
          <w:rFonts w:hint="cs"/>
          <w:vanish/>
          <w:sz w:val="16"/>
          <w:szCs w:val="16"/>
          <w:u w:val="single"/>
          <w:shd w:val="clear" w:color="auto" w:fill="FFFF99"/>
          <w:rtl/>
        </w:rPr>
        <w:t>מנהל הרשות הממשלתית</w:t>
      </w:r>
      <w:r w:rsidRPr="00465C04">
        <w:rPr>
          <w:rStyle w:val="big-number"/>
          <w:rFonts w:hint="cs"/>
          <w:vanish/>
          <w:sz w:val="16"/>
          <w:szCs w:val="16"/>
          <w:shd w:val="clear" w:color="auto" w:fill="FFFF99"/>
          <w:rtl/>
        </w:rPr>
        <w:t xml:space="preserve"> בשמירה על המים</w:t>
      </w:r>
    </w:p>
    <w:p w:rsidR="007430F8" w:rsidRDefault="007430F8">
      <w:pPr>
        <w:pStyle w:val="P00"/>
        <w:spacing w:before="0"/>
        <w:ind w:left="0" w:right="1134"/>
        <w:rPr>
          <w:rStyle w:val="default"/>
          <w:rFonts w:cs="FrankRuehl" w:hint="cs"/>
          <w:sz w:val="2"/>
          <w:szCs w:val="2"/>
          <w:rtl/>
        </w:rPr>
      </w:pPr>
      <w:r w:rsidRPr="00465C04">
        <w:rPr>
          <w:rStyle w:val="big-number"/>
          <w:rFonts w:cs="FrankRuehl"/>
          <w:vanish/>
          <w:sz w:val="22"/>
          <w:szCs w:val="22"/>
          <w:shd w:val="clear" w:color="auto" w:fill="FFFF99"/>
          <w:rtl/>
        </w:rPr>
        <w:t>11.</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נו</w:t>
      </w:r>
      <w:r w:rsidRPr="00465C04">
        <w:rPr>
          <w:rStyle w:val="default"/>
          <w:rFonts w:cs="FrankRuehl" w:hint="cs"/>
          <w:vanish/>
          <w:sz w:val="22"/>
          <w:szCs w:val="22"/>
          <w:shd w:val="clear" w:color="auto" w:fill="FFFF99"/>
          <w:rtl/>
        </w:rPr>
        <w:t>כח</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שהתמנה </w:t>
      </w:r>
      <w:r w:rsidRPr="00465C04">
        <w:rPr>
          <w:rStyle w:val="default"/>
          <w:rFonts w:cs="FrankRuehl" w:hint="cs"/>
          <w:strike/>
          <w:vanish/>
          <w:sz w:val="22"/>
          <w:szCs w:val="22"/>
          <w:shd w:val="clear" w:color="auto" w:fill="FFFF99"/>
          <w:rtl/>
        </w:rPr>
        <w:t>לפי סעיף 138</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לפי סעיף 124יט</w:t>
      </w:r>
      <w:r w:rsidRPr="00465C04">
        <w:rPr>
          <w:rStyle w:val="default"/>
          <w:rFonts w:cs="FrankRuehl" w:hint="cs"/>
          <w:vanish/>
          <w:sz w:val="22"/>
          <w:szCs w:val="22"/>
          <w:shd w:val="clear" w:color="auto" w:fill="FFFF99"/>
          <w:rtl/>
        </w:rPr>
        <w:t xml:space="preserve"> (להלן </w:t>
      </w:r>
      <w:r w:rsidRPr="00465C04">
        <w:rPr>
          <w:rStyle w:val="default"/>
          <w:rFonts w:cs="FrankRuehl"/>
          <w:vanish/>
          <w:sz w:val="22"/>
          <w:szCs w:val="22"/>
          <w:shd w:val="clear" w:color="auto" w:fill="FFFF99"/>
          <w:rtl/>
        </w:rPr>
        <w:t xml:space="preserve">– </w:t>
      </w:r>
      <w:r w:rsidRPr="00465C04">
        <w:rPr>
          <w:rStyle w:val="default"/>
          <w:rFonts w:cs="FrankRuehl" w:hint="cs"/>
          <w:strike/>
          <w:vanish/>
          <w:sz w:val="22"/>
          <w:szCs w:val="22"/>
          <w:shd w:val="clear" w:color="auto" w:fill="FFFF99"/>
          <w:rtl/>
        </w:rPr>
        <w:t>נצ</w:t>
      </w:r>
      <w:r w:rsidRPr="00465C04">
        <w:rPr>
          <w:rStyle w:val="default"/>
          <w:rFonts w:cs="FrankRuehl"/>
          <w:strike/>
          <w:vanish/>
          <w:sz w:val="22"/>
          <w:szCs w:val="22"/>
          <w:shd w:val="clear" w:color="auto" w:fill="FFFF99"/>
          <w:rtl/>
        </w:rPr>
        <w:t>יב</w:t>
      </w:r>
      <w:r w:rsidRPr="00465C04">
        <w:rPr>
          <w:rStyle w:val="default"/>
          <w:rFonts w:cs="FrankRuehl" w:hint="cs"/>
          <w:strike/>
          <w:vanish/>
          <w:sz w:val="22"/>
          <w:szCs w:val="22"/>
          <w:shd w:val="clear" w:color="auto" w:fill="FFFF99"/>
          <w:rtl/>
        </w:rPr>
        <w:t xml:space="preserve">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שלא נתקיימה הוראה מה</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ראו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סעיף 9, רשאי הוא </w:t>
      </w:r>
      <w:r w:rsidRPr="00465C04">
        <w:rPr>
          <w:rStyle w:val="default"/>
          <w:rFonts w:cs="FrankRuehl"/>
          <w:vanish/>
          <w:sz w:val="22"/>
          <w:szCs w:val="22"/>
          <w:shd w:val="clear" w:color="auto" w:fill="FFFF99"/>
          <w:rtl/>
        </w:rPr>
        <w:t>–</w:t>
      </w:r>
      <w:bookmarkEnd w:id="20"/>
    </w:p>
    <w:p w:rsidR="007430F8" w:rsidRDefault="007430F8">
      <w:pPr>
        <w:pStyle w:val="P00"/>
        <w:spacing w:before="72"/>
        <w:ind w:left="0" w:right="1134"/>
        <w:rPr>
          <w:rStyle w:val="default"/>
          <w:rFonts w:cs="FrankRuehl" w:hint="cs"/>
          <w:rtl/>
        </w:rPr>
      </w:pPr>
      <w:bookmarkStart w:id="21" w:name="Seif9"/>
      <w:bookmarkEnd w:id="21"/>
      <w:r>
        <w:rPr>
          <w:lang w:val="he-IL"/>
        </w:rPr>
        <w:pict>
          <v:rect id="_x0000_s1036" style="position:absolute;left:0;text-align:left;margin-left:464.5pt;margin-top:8.05pt;width:75.05pt;height:25.85pt;z-index:251466752" o:allowincell="f" filled="f" stroked="f" strokecolor="lime" strokeweight=".25pt">
            <v:textbox style="mso-next-textbox:#_x0000_s1036" inset="0,0,0,0">
              <w:txbxContent>
                <w:p w:rsidR="00236152" w:rsidRDefault="00236152">
                  <w:pPr>
                    <w:spacing w:line="160" w:lineRule="exact"/>
                    <w:rPr>
                      <w:rFonts w:cs="Miriam" w:hint="cs"/>
                      <w:sz w:val="18"/>
                      <w:szCs w:val="18"/>
                      <w:rtl/>
                    </w:rPr>
                  </w:pPr>
                  <w:r>
                    <w:rPr>
                      <w:rFonts w:cs="Miriam"/>
                      <w:sz w:val="18"/>
                      <w:szCs w:val="18"/>
                      <w:rtl/>
                    </w:rPr>
                    <w:t>חיוב בהו</w:t>
                  </w:r>
                  <w:r>
                    <w:rPr>
                      <w:rFonts w:cs="Miriam" w:hint="cs"/>
                      <w:sz w:val="18"/>
                      <w:szCs w:val="18"/>
                      <w:rtl/>
                    </w:rPr>
                    <w:t>צאות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12.</w:t>
      </w:r>
      <w:r>
        <w:rPr>
          <w:rStyle w:val="big-number"/>
          <w:rtl/>
        </w:rPr>
        <w:tab/>
      </w:r>
      <w:r>
        <w:rPr>
          <w:rStyle w:val="default"/>
          <w:rFonts w:cs="FrankRuehl"/>
          <w:rtl/>
        </w:rPr>
        <w:t>הו</w:t>
      </w:r>
      <w:r>
        <w:rPr>
          <w:rStyle w:val="default"/>
          <w:rFonts w:cs="FrankRuehl" w:hint="cs"/>
          <w:rtl/>
        </w:rPr>
        <w:t>צאו</w:t>
      </w:r>
      <w:r>
        <w:rPr>
          <w:rStyle w:val="default"/>
          <w:rFonts w:cs="FrankRuehl"/>
          <w:rtl/>
        </w:rPr>
        <w:t xml:space="preserve">ת </w:t>
      </w:r>
      <w:r>
        <w:rPr>
          <w:rStyle w:val="default"/>
          <w:rFonts w:cs="FrankRuehl" w:hint="cs"/>
          <w:rtl/>
        </w:rPr>
        <w:t>שהוציא מנהל הרשות הממשלתית לצורך פעו</w:t>
      </w:r>
      <w:r>
        <w:rPr>
          <w:rStyle w:val="default"/>
          <w:rFonts w:cs="FrankRuehl"/>
          <w:rtl/>
        </w:rPr>
        <w:t>לה</w:t>
      </w:r>
      <w:r>
        <w:rPr>
          <w:rStyle w:val="default"/>
          <w:rFonts w:cs="FrankRuehl" w:hint="cs"/>
          <w:rtl/>
        </w:rPr>
        <w:t xml:space="preserve"> ל</w:t>
      </w:r>
      <w:r>
        <w:rPr>
          <w:rStyle w:val="default"/>
          <w:rFonts w:cs="FrankRuehl"/>
          <w:rtl/>
        </w:rPr>
        <w:t>פי</w:t>
      </w:r>
      <w:r>
        <w:rPr>
          <w:rStyle w:val="default"/>
          <w:rFonts w:cs="FrankRuehl" w:hint="cs"/>
          <w:rtl/>
        </w:rPr>
        <w:t xml:space="preserve"> סעיף 11 רשאי הוא, בצו, להטיל על מי שהיה חייב בקיום הוראות סעיף 9, ומשעשה כן ייגבו ההוצאות כאילו היו מס, שפקודת המ</w:t>
      </w:r>
      <w:r>
        <w:rPr>
          <w:rStyle w:val="default"/>
          <w:rFonts w:cs="FrankRuehl"/>
          <w:rtl/>
        </w:rPr>
        <w:t>ים (ג</w:t>
      </w:r>
      <w:r>
        <w:rPr>
          <w:rStyle w:val="default"/>
          <w:rFonts w:cs="FrankRuehl" w:hint="cs"/>
          <w:rtl/>
        </w:rPr>
        <w:t xml:space="preserve">ביה), פרט לסעיף 12 </w:t>
      </w:r>
      <w:r>
        <w:rPr>
          <w:rStyle w:val="default"/>
          <w:rFonts w:cs="FrankRuehl"/>
          <w:rtl/>
        </w:rPr>
        <w:t>ש</w:t>
      </w:r>
      <w:r>
        <w:rPr>
          <w:rStyle w:val="default"/>
          <w:rFonts w:cs="FrankRuehl" w:hint="cs"/>
          <w:rtl/>
        </w:rPr>
        <w:t xml:space="preserve">בה, </w:t>
      </w:r>
      <w:r>
        <w:rPr>
          <w:rStyle w:val="default"/>
          <w:rFonts w:cs="FrankRuehl"/>
          <w:rtl/>
        </w:rPr>
        <w:t>ח</w:t>
      </w:r>
      <w:r>
        <w:rPr>
          <w:rStyle w:val="default"/>
          <w:rFonts w:cs="FrankRuehl" w:hint="cs"/>
          <w:rtl/>
        </w:rPr>
        <w:t>לה עליו.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2" w:name="Rov23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12.</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הו</w:t>
      </w:r>
      <w:r w:rsidRPr="00465C04">
        <w:rPr>
          <w:rStyle w:val="default"/>
          <w:rFonts w:cs="FrankRuehl" w:hint="cs"/>
          <w:vanish/>
          <w:sz w:val="22"/>
          <w:szCs w:val="22"/>
          <w:shd w:val="clear" w:color="auto" w:fill="FFFF99"/>
          <w:rtl/>
        </w:rPr>
        <w:t>צאו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שהוציא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לצורך פעו</w:t>
      </w:r>
      <w:r w:rsidRPr="00465C04">
        <w:rPr>
          <w:rStyle w:val="default"/>
          <w:rFonts w:cs="FrankRuehl"/>
          <w:vanish/>
          <w:sz w:val="22"/>
          <w:szCs w:val="22"/>
          <w:shd w:val="clear" w:color="auto" w:fill="FFFF99"/>
          <w:rtl/>
        </w:rPr>
        <w:t>לה</w:t>
      </w:r>
      <w:r w:rsidRPr="00465C04">
        <w:rPr>
          <w:rStyle w:val="default"/>
          <w:rFonts w:cs="FrankRuehl" w:hint="cs"/>
          <w:vanish/>
          <w:sz w:val="22"/>
          <w:szCs w:val="22"/>
          <w:shd w:val="clear" w:color="auto" w:fill="FFFF99"/>
          <w:rtl/>
        </w:rPr>
        <w:t xml:space="preserve"> ל</w:t>
      </w:r>
      <w:r w:rsidRPr="00465C04">
        <w:rPr>
          <w:rStyle w:val="default"/>
          <w:rFonts w:cs="FrankRuehl"/>
          <w:vanish/>
          <w:sz w:val="22"/>
          <w:szCs w:val="22"/>
          <w:shd w:val="clear" w:color="auto" w:fill="FFFF99"/>
          <w:rtl/>
        </w:rPr>
        <w:t>פי</w:t>
      </w:r>
      <w:r w:rsidRPr="00465C04">
        <w:rPr>
          <w:rStyle w:val="default"/>
          <w:rFonts w:cs="FrankRuehl" w:hint="cs"/>
          <w:vanish/>
          <w:sz w:val="22"/>
          <w:szCs w:val="22"/>
          <w:shd w:val="clear" w:color="auto" w:fill="FFFF99"/>
          <w:rtl/>
        </w:rPr>
        <w:t xml:space="preserve"> סעיף 11 רשאי הוא, בצו, להטיל על מי שהיה חייב בקיום הוראות סעיף 9, ומשעשה כן ייגבו ההוצאות כאילו היו מס, שפקודת המ</w:t>
      </w:r>
      <w:r w:rsidRPr="00465C04">
        <w:rPr>
          <w:rStyle w:val="default"/>
          <w:rFonts w:cs="FrankRuehl"/>
          <w:vanish/>
          <w:sz w:val="22"/>
          <w:szCs w:val="22"/>
          <w:shd w:val="clear" w:color="auto" w:fill="FFFF99"/>
          <w:rtl/>
        </w:rPr>
        <w:t>ים (ג</w:t>
      </w:r>
      <w:r w:rsidRPr="00465C04">
        <w:rPr>
          <w:rStyle w:val="default"/>
          <w:rFonts w:cs="FrankRuehl" w:hint="cs"/>
          <w:vanish/>
          <w:sz w:val="22"/>
          <w:szCs w:val="22"/>
          <w:shd w:val="clear" w:color="auto" w:fill="FFFF99"/>
          <w:rtl/>
        </w:rPr>
        <w:t xml:space="preserve">ביה), פרט לסעיף 12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 xml:space="preserve">בה, </w:t>
      </w:r>
      <w:r w:rsidRPr="00465C04">
        <w:rPr>
          <w:rStyle w:val="default"/>
          <w:rFonts w:cs="FrankRuehl"/>
          <w:vanish/>
          <w:sz w:val="22"/>
          <w:szCs w:val="22"/>
          <w:shd w:val="clear" w:color="auto" w:fill="FFFF99"/>
          <w:rtl/>
        </w:rPr>
        <w:t>ח</w:t>
      </w:r>
      <w:r w:rsidRPr="00465C04">
        <w:rPr>
          <w:rStyle w:val="default"/>
          <w:rFonts w:cs="FrankRuehl" w:hint="cs"/>
          <w:vanish/>
          <w:sz w:val="22"/>
          <w:szCs w:val="22"/>
          <w:shd w:val="clear" w:color="auto" w:fill="FFFF99"/>
          <w:rtl/>
        </w:rPr>
        <w:t>לה עליו.</w:t>
      </w:r>
      <w:bookmarkEnd w:id="22"/>
    </w:p>
    <w:p w:rsidR="007430F8" w:rsidRDefault="007430F8">
      <w:pPr>
        <w:pStyle w:val="P00"/>
        <w:spacing w:before="72"/>
        <w:ind w:left="0" w:right="1134"/>
        <w:rPr>
          <w:rStyle w:val="default"/>
          <w:rFonts w:cs="FrankRuehl"/>
          <w:rtl/>
        </w:rPr>
      </w:pPr>
      <w:bookmarkStart w:id="23" w:name="Seif10"/>
      <w:bookmarkEnd w:id="23"/>
      <w:r>
        <w:rPr>
          <w:lang w:val="he-IL"/>
        </w:rPr>
        <w:pict>
          <v:rect id="_x0000_s1037" style="position:absolute;left:0;text-align:left;margin-left:464.5pt;margin-top:8.05pt;width:75.05pt;height:8pt;z-index:25146777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tl/>
        </w:rPr>
        <w:t>13.</w:t>
      </w:r>
      <w:r>
        <w:rPr>
          <w:rStyle w:val="big-number"/>
          <w:rtl/>
        </w:rPr>
        <w:tab/>
      </w:r>
      <w:r>
        <w:rPr>
          <w:rStyle w:val="default"/>
          <w:rFonts w:cs="FrankRuehl"/>
          <w:rtl/>
        </w:rPr>
        <w:t>הר</w:t>
      </w:r>
      <w:r>
        <w:rPr>
          <w:rStyle w:val="default"/>
          <w:rFonts w:cs="FrankRuehl" w:hint="cs"/>
          <w:rtl/>
        </w:rPr>
        <w:t>וא</w:t>
      </w:r>
      <w:r>
        <w:rPr>
          <w:rStyle w:val="default"/>
          <w:rFonts w:cs="FrankRuehl"/>
          <w:rtl/>
        </w:rPr>
        <w:t xml:space="preserve">ה </w:t>
      </w:r>
      <w:r>
        <w:rPr>
          <w:rStyle w:val="default"/>
          <w:rFonts w:cs="FrankRuehl" w:hint="cs"/>
          <w:rtl/>
        </w:rPr>
        <w:t>עצמו נפגע על ידי צו לפי סעיף 11 או על ידי הטלת הוצאות לפי סעיף 12, רשאי לערור על</w:t>
      </w:r>
      <w:r>
        <w:rPr>
          <w:rStyle w:val="default"/>
          <w:rFonts w:cs="FrankRuehl"/>
          <w:rtl/>
        </w:rPr>
        <w:t xml:space="preserve"> כ</w:t>
      </w:r>
      <w:r>
        <w:rPr>
          <w:rStyle w:val="default"/>
          <w:rFonts w:cs="FrankRuehl" w:hint="cs"/>
          <w:rtl/>
        </w:rPr>
        <w:t xml:space="preserve">ך </w:t>
      </w:r>
      <w:r>
        <w:rPr>
          <w:rStyle w:val="default"/>
          <w:rFonts w:cs="FrankRuehl"/>
          <w:rtl/>
        </w:rPr>
        <w:t>לפ</w:t>
      </w:r>
      <w:r>
        <w:rPr>
          <w:rStyle w:val="default"/>
          <w:rFonts w:cs="FrankRuehl" w:hint="cs"/>
          <w:rtl/>
        </w:rPr>
        <w:t xml:space="preserve">ני בית הדין שהוקם לפי </w:t>
      </w:r>
      <w:r>
        <w:rPr>
          <w:rStyle w:val="default"/>
          <w:rFonts w:cs="FrankRuehl"/>
          <w:rtl/>
        </w:rPr>
        <w:t>סע</w:t>
      </w:r>
      <w:r>
        <w:rPr>
          <w:rStyle w:val="default"/>
          <w:rFonts w:cs="FrankRuehl" w:hint="cs"/>
          <w:rtl/>
        </w:rPr>
        <w:t xml:space="preserve">יף 140 (להלן </w:t>
      </w:r>
      <w:r>
        <w:rPr>
          <w:rStyle w:val="default"/>
          <w:rFonts w:cs="FrankRuehl"/>
          <w:rtl/>
        </w:rPr>
        <w:t xml:space="preserve">– </w:t>
      </w:r>
      <w:r>
        <w:rPr>
          <w:rStyle w:val="default"/>
          <w:rFonts w:cs="FrankRuehl" w:hint="cs"/>
          <w:rtl/>
        </w:rPr>
        <w:t>בי</w:t>
      </w:r>
      <w:r>
        <w:rPr>
          <w:rStyle w:val="default"/>
          <w:rFonts w:cs="FrankRuehl"/>
          <w:rtl/>
        </w:rPr>
        <w:t xml:space="preserve">ת </w:t>
      </w:r>
      <w:r>
        <w:rPr>
          <w:rStyle w:val="default"/>
          <w:rFonts w:cs="FrankRuehl" w:hint="cs"/>
          <w:rtl/>
        </w:rPr>
        <w:t>הדין). הערר אינו מעכב את ביצוע הצו אלא אם ציווה בית הדין לעכבו, אולם לא ייגבו הוצאות לפי סעיף 12 אלא לאחר שבית הדין פסק בערר.</w:t>
      </w:r>
    </w:p>
    <w:p w:rsidR="007430F8" w:rsidRDefault="007430F8">
      <w:pPr>
        <w:pStyle w:val="P00"/>
        <w:spacing w:before="72"/>
        <w:ind w:left="0" w:right="1134"/>
        <w:rPr>
          <w:rStyle w:val="default"/>
          <w:rFonts w:cs="FrankRuehl" w:hint="cs"/>
          <w:rtl/>
        </w:rPr>
      </w:pPr>
      <w:bookmarkStart w:id="24" w:name="Seif11"/>
      <w:bookmarkEnd w:id="24"/>
      <w:r>
        <w:rPr>
          <w:lang w:val="he-IL"/>
        </w:rPr>
        <w:pict>
          <v:rect id="_x0000_s1038" style="position:absolute;left:0;text-align:left;margin-left:464.5pt;margin-top:8.05pt;width:75.05pt;height:39.2pt;z-index:251468800" o:allowincell="f" filled="f" stroked="f" strokecolor="lime" strokeweight=".25pt">
            <v:textbox style="mso-next-textbox:#_x0000_s1038" inset="0,0,0,0">
              <w:txbxContent>
                <w:p w:rsidR="00236152" w:rsidRDefault="00236152">
                  <w:pPr>
                    <w:spacing w:line="160" w:lineRule="exact"/>
                    <w:rPr>
                      <w:rFonts w:cs="Miriam" w:hint="cs"/>
                      <w:sz w:val="18"/>
                      <w:szCs w:val="18"/>
                      <w:rtl/>
                    </w:rPr>
                  </w:pPr>
                  <w:r>
                    <w:rPr>
                      <w:rFonts w:cs="Miriam"/>
                      <w:sz w:val="18"/>
                      <w:szCs w:val="18"/>
                      <w:rtl/>
                    </w:rPr>
                    <w:t>שי</w:t>
                  </w:r>
                  <w:r>
                    <w:rPr>
                      <w:rFonts w:cs="Miriam" w:hint="cs"/>
                      <w:sz w:val="18"/>
                      <w:szCs w:val="18"/>
                      <w:rtl/>
                    </w:rPr>
                    <w:t>עו</w:t>
                  </w:r>
                  <w:r>
                    <w:rPr>
                      <w:rFonts w:cs="Miriam"/>
                      <w:sz w:val="18"/>
                      <w:szCs w:val="18"/>
                      <w:rtl/>
                    </w:rPr>
                    <w:t>רן</w:t>
                  </w:r>
                  <w:r>
                    <w:rPr>
                      <w:rFonts w:cs="Miriam" w:hint="cs"/>
                      <w:sz w:val="18"/>
                      <w:szCs w:val="18"/>
                      <w:rtl/>
                    </w:rPr>
                    <w:t xml:space="preserve"> של </w:t>
                  </w:r>
                  <w:r>
                    <w:rPr>
                      <w:rFonts w:cs="Miriam"/>
                      <w:sz w:val="18"/>
                      <w:szCs w:val="18"/>
                      <w:rtl/>
                    </w:rPr>
                    <w:t>ר</w:t>
                  </w:r>
                  <w:r>
                    <w:rPr>
                      <w:rFonts w:cs="Miriam" w:hint="cs"/>
                      <w:sz w:val="18"/>
                      <w:szCs w:val="18"/>
                      <w:rtl/>
                    </w:rPr>
                    <w:t>צועות מגן</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14</w:t>
      </w:r>
      <w:r>
        <w:rPr>
          <w:rStyle w:val="default"/>
          <w:rFonts w:cs="FrankRuehl"/>
          <w:rtl/>
        </w:rPr>
        <w:t>.</w:t>
      </w:r>
      <w:r>
        <w:rPr>
          <w:rStyle w:val="default"/>
          <w:rFonts w:cs="FrankRuehl"/>
          <w:rtl/>
        </w:rPr>
        <w:tab/>
        <w:t>מועצת הרשות הממשלתית שהוקמה לפי סעיף 124טו (להלן – מועצת הרשות הממשלתית) רשאית לקבוע</w:t>
      </w:r>
      <w:r>
        <w:rPr>
          <w:rStyle w:val="default"/>
          <w:rFonts w:cs="FrankRuehl" w:hint="cs"/>
          <w:rtl/>
        </w:rPr>
        <w:t xml:space="preserve"> כללים בדבר רחבן ושטחן של רצועות מגן, ואם עשתה כן, לא יקבע מנהל הרשות הממשלתית רצועת מגן אלא</w:t>
      </w:r>
      <w:r>
        <w:rPr>
          <w:rStyle w:val="default"/>
          <w:rFonts w:cs="FrankRuehl"/>
          <w:rtl/>
        </w:rPr>
        <w:t xml:space="preserve"> במס</w:t>
      </w:r>
      <w:r>
        <w:rPr>
          <w:rStyle w:val="default"/>
          <w:rFonts w:cs="FrankRuehl" w:hint="cs"/>
          <w:rtl/>
        </w:rPr>
        <w:t>גרת הכללים האלה ולא יותר מן ההכרחי לקיום המטרה שלשמה נקבעה רצועת המגן.</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5" w:name="Rov23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14.</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רשאי, לאחר הת</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י</w:t>
      </w:r>
      <w:r w:rsidRPr="00465C04">
        <w:rPr>
          <w:rStyle w:val="default"/>
          <w:rFonts w:cs="FrankRuehl"/>
          <w:strike/>
          <w:vanish/>
          <w:sz w:val="22"/>
          <w:szCs w:val="22"/>
          <w:shd w:val="clear" w:color="auto" w:fill="FFFF99"/>
          <w:rtl/>
        </w:rPr>
        <w:t>ע</w:t>
      </w:r>
      <w:r w:rsidRPr="00465C04">
        <w:rPr>
          <w:rStyle w:val="default"/>
          <w:rFonts w:cs="FrankRuehl" w:hint="cs"/>
          <w:strike/>
          <w:vanish/>
          <w:sz w:val="22"/>
          <w:szCs w:val="22"/>
          <w:shd w:val="clear" w:color="auto" w:fill="FFFF99"/>
          <w:rtl/>
        </w:rPr>
        <w:t xml:space="preserve">צות עם מועצת המים, שמונתה </w:t>
      </w:r>
      <w:r w:rsidRPr="00465C04">
        <w:rPr>
          <w:rStyle w:val="default"/>
          <w:rFonts w:cs="FrankRuehl"/>
          <w:strike/>
          <w:vanish/>
          <w:sz w:val="22"/>
          <w:szCs w:val="22"/>
          <w:shd w:val="clear" w:color="auto" w:fill="FFFF99"/>
          <w:rtl/>
        </w:rPr>
        <w:t>לפ</w:t>
      </w:r>
      <w:r w:rsidRPr="00465C04">
        <w:rPr>
          <w:rStyle w:val="default"/>
          <w:rFonts w:cs="FrankRuehl" w:hint="cs"/>
          <w:strike/>
          <w:vanish/>
          <w:sz w:val="22"/>
          <w:szCs w:val="22"/>
          <w:shd w:val="clear" w:color="auto" w:fill="FFFF99"/>
          <w:rtl/>
        </w:rPr>
        <w:t xml:space="preserve">י </w:t>
      </w:r>
      <w:r w:rsidRPr="00465C04">
        <w:rPr>
          <w:rStyle w:val="default"/>
          <w:rFonts w:cs="FrankRuehl"/>
          <w:strike/>
          <w:vanish/>
          <w:sz w:val="22"/>
          <w:szCs w:val="22"/>
          <w:shd w:val="clear" w:color="auto" w:fill="FFFF99"/>
          <w:rtl/>
        </w:rPr>
        <w:t>סע</w:t>
      </w:r>
      <w:r w:rsidRPr="00465C04">
        <w:rPr>
          <w:rStyle w:val="default"/>
          <w:rFonts w:cs="FrankRuehl" w:hint="cs"/>
          <w:strike/>
          <w:vanish/>
          <w:sz w:val="22"/>
          <w:szCs w:val="22"/>
          <w:shd w:val="clear" w:color="auto" w:fill="FFFF99"/>
          <w:rtl/>
        </w:rPr>
        <w:t xml:space="preserve">יף 125 (להלן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מו</w:t>
      </w:r>
      <w:r w:rsidRPr="00465C04">
        <w:rPr>
          <w:rStyle w:val="default"/>
          <w:rFonts w:cs="FrankRuehl"/>
          <w:strike/>
          <w:vanish/>
          <w:sz w:val="22"/>
          <w:szCs w:val="22"/>
          <w:shd w:val="clear" w:color="auto" w:fill="FFFF99"/>
          <w:rtl/>
        </w:rPr>
        <w:t>עצ</w:t>
      </w:r>
      <w:r w:rsidRPr="00465C04">
        <w:rPr>
          <w:rStyle w:val="default"/>
          <w:rFonts w:cs="FrankRuehl" w:hint="cs"/>
          <w:strike/>
          <w:vanish/>
          <w:sz w:val="22"/>
          <w:szCs w:val="22"/>
          <w:shd w:val="clear" w:color="auto" w:fill="FFFF99"/>
          <w:rtl/>
        </w:rPr>
        <w:t>ת ה</w:t>
      </w:r>
      <w:r w:rsidRPr="00465C04">
        <w:rPr>
          <w:rStyle w:val="default"/>
          <w:rFonts w:cs="FrankRuehl"/>
          <w:strike/>
          <w:vanish/>
          <w:sz w:val="22"/>
          <w:szCs w:val="22"/>
          <w:shd w:val="clear" w:color="auto" w:fill="FFFF99"/>
          <w:rtl/>
        </w:rPr>
        <w:t>מי</w:t>
      </w:r>
      <w:r w:rsidRPr="00465C04">
        <w:rPr>
          <w:rStyle w:val="default"/>
          <w:rFonts w:cs="FrankRuehl" w:hint="cs"/>
          <w:strike/>
          <w:vanish/>
          <w:sz w:val="22"/>
          <w:szCs w:val="22"/>
          <w:shd w:val="clear" w:color="auto" w:fill="FFFF99"/>
          <w:rtl/>
        </w:rPr>
        <w:t>ם), לקבוע</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מועצת הרשות הממשלתית שהוקמה לפי סעיף 124טו (להלן – מועצת הרשות הממשלתית) רשאית לקבוע</w:t>
      </w:r>
      <w:r w:rsidRPr="00465C04">
        <w:rPr>
          <w:rStyle w:val="default"/>
          <w:rFonts w:cs="FrankRuehl" w:hint="cs"/>
          <w:vanish/>
          <w:sz w:val="22"/>
          <w:szCs w:val="22"/>
          <w:shd w:val="clear" w:color="auto" w:fill="FFFF99"/>
          <w:rtl/>
        </w:rPr>
        <w:t xml:space="preserve"> כללים בדבר רחבן ושטחן של רצועות מגן, ואם </w:t>
      </w:r>
      <w:r w:rsidRPr="00465C04">
        <w:rPr>
          <w:rStyle w:val="default"/>
          <w:rFonts w:cs="FrankRuehl" w:hint="cs"/>
          <w:strike/>
          <w:vanish/>
          <w:sz w:val="22"/>
          <w:szCs w:val="22"/>
          <w:shd w:val="clear" w:color="auto" w:fill="FFFF99"/>
          <w:rtl/>
        </w:rPr>
        <w:t>עשה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עשתה</w:t>
      </w:r>
      <w:r w:rsidRPr="00465C04">
        <w:rPr>
          <w:rStyle w:val="default"/>
          <w:rFonts w:cs="FrankRuehl" w:hint="cs"/>
          <w:vanish/>
          <w:sz w:val="22"/>
          <w:szCs w:val="22"/>
          <w:shd w:val="clear" w:color="auto" w:fill="FFFF99"/>
          <w:rtl/>
        </w:rPr>
        <w:t xml:space="preserve"> כן, לא יקבע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רצועת מגן אלא</w:t>
      </w:r>
      <w:r w:rsidRPr="00465C04">
        <w:rPr>
          <w:rStyle w:val="default"/>
          <w:rFonts w:cs="FrankRuehl"/>
          <w:vanish/>
          <w:sz w:val="22"/>
          <w:szCs w:val="22"/>
          <w:shd w:val="clear" w:color="auto" w:fill="FFFF99"/>
          <w:rtl/>
        </w:rPr>
        <w:t xml:space="preserve"> במס</w:t>
      </w:r>
      <w:r w:rsidRPr="00465C04">
        <w:rPr>
          <w:rStyle w:val="default"/>
          <w:rFonts w:cs="FrankRuehl" w:hint="cs"/>
          <w:vanish/>
          <w:sz w:val="22"/>
          <w:szCs w:val="22"/>
          <w:shd w:val="clear" w:color="auto" w:fill="FFFF99"/>
          <w:rtl/>
        </w:rPr>
        <w:t>גרת הכללים האלה ולא יותר מן ההכרחי לקיום המטרה שלשמה נקבעה רצועת המגן.</w:t>
      </w:r>
      <w:bookmarkEnd w:id="25"/>
    </w:p>
    <w:p w:rsidR="007430F8" w:rsidRDefault="007430F8">
      <w:pPr>
        <w:pStyle w:val="P00"/>
        <w:spacing w:before="72"/>
        <w:ind w:left="0" w:right="1134"/>
        <w:rPr>
          <w:rStyle w:val="default"/>
          <w:rFonts w:cs="FrankRuehl"/>
          <w:rtl/>
        </w:rPr>
      </w:pPr>
      <w:bookmarkStart w:id="26" w:name="Seif12"/>
      <w:bookmarkEnd w:id="26"/>
      <w:r>
        <w:rPr>
          <w:lang w:val="he-IL"/>
        </w:rPr>
        <w:pict>
          <v:rect id="_x0000_s1039" style="position:absolute;left:0;text-align:left;margin-left:464.5pt;margin-top:8.05pt;width:75.05pt;height:25.65pt;z-index:25146982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קב</w:t>
                  </w:r>
                  <w:r>
                    <w:rPr>
                      <w:rFonts w:cs="Miriam" w:hint="cs"/>
                      <w:sz w:val="18"/>
                      <w:szCs w:val="18"/>
                      <w:rtl/>
                    </w:rPr>
                    <w:t>יע</w:t>
                  </w:r>
                  <w:r>
                    <w:rPr>
                      <w:rFonts w:cs="Miriam"/>
                      <w:sz w:val="18"/>
                      <w:szCs w:val="18"/>
                      <w:rtl/>
                    </w:rPr>
                    <w:t xml:space="preserve">ת </w:t>
                  </w:r>
                  <w:r>
                    <w:rPr>
                      <w:rFonts w:cs="Miriam" w:hint="cs"/>
                      <w:sz w:val="18"/>
                      <w:szCs w:val="18"/>
                      <w:rtl/>
                    </w:rPr>
                    <w:t>רצו</w:t>
                  </w:r>
                  <w:r>
                    <w:rPr>
                      <w:rFonts w:cs="Miriam"/>
                      <w:sz w:val="18"/>
                      <w:szCs w:val="18"/>
                      <w:rtl/>
                    </w:rPr>
                    <w:t>עו</w:t>
                  </w:r>
                  <w:r>
                    <w:rPr>
                      <w:rFonts w:cs="Miriam" w:hint="cs"/>
                      <w:sz w:val="18"/>
                      <w:szCs w:val="18"/>
                      <w:rtl/>
                    </w:rPr>
                    <w:t xml:space="preserve">ת </w:t>
                  </w:r>
                  <w:r>
                    <w:rPr>
                      <w:rFonts w:cs="Miriam"/>
                      <w:sz w:val="18"/>
                      <w:szCs w:val="18"/>
                      <w:rtl/>
                    </w:rPr>
                    <w:t>מג</w:t>
                  </w:r>
                  <w:r>
                    <w:rPr>
                      <w:rFonts w:cs="Miriam" w:hint="cs"/>
                      <w:sz w:val="18"/>
                      <w:szCs w:val="18"/>
                      <w:rtl/>
                    </w:rPr>
                    <w:t>ן</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15.</w:t>
      </w:r>
      <w:r>
        <w:rPr>
          <w:rStyle w:val="big-number"/>
          <w:rtl/>
        </w:rPr>
        <w:tab/>
      </w:r>
      <w:r>
        <w:rPr>
          <w:rStyle w:val="default"/>
          <w:rFonts w:cs="FrankRuehl"/>
          <w:rtl/>
        </w:rPr>
        <w:t>רא</w:t>
      </w:r>
      <w:r>
        <w:rPr>
          <w:rStyle w:val="default"/>
          <w:rFonts w:cs="FrankRuehl" w:hint="cs"/>
          <w:rtl/>
        </w:rPr>
        <w:t>ה מנהל הרשות הממשלתית צורך בכך לשם שמירה על מ</w:t>
      </w:r>
      <w:r>
        <w:rPr>
          <w:rStyle w:val="default"/>
          <w:rFonts w:cs="FrankRuehl"/>
          <w:rtl/>
        </w:rPr>
        <w:t>ים</w:t>
      </w:r>
      <w:r>
        <w:rPr>
          <w:rStyle w:val="default"/>
          <w:rFonts w:cs="FrankRuehl" w:hint="cs"/>
          <w:rtl/>
        </w:rPr>
        <w:t>, ע</w:t>
      </w:r>
      <w:r>
        <w:rPr>
          <w:rStyle w:val="default"/>
          <w:rFonts w:cs="FrankRuehl"/>
          <w:rtl/>
        </w:rPr>
        <w:t xml:space="preserve">ל </w:t>
      </w:r>
      <w:r>
        <w:rPr>
          <w:rStyle w:val="default"/>
          <w:rFonts w:cs="FrankRuehl" w:hint="cs"/>
          <w:rtl/>
        </w:rPr>
        <w:t>מקור מים, על מפעל מים</w:t>
      </w:r>
      <w:r>
        <w:rPr>
          <w:rStyle w:val="default"/>
          <w:rFonts w:cs="FrankRuehl"/>
          <w:rtl/>
        </w:rPr>
        <w:t xml:space="preserve"> א</w:t>
      </w:r>
      <w:r>
        <w:rPr>
          <w:rStyle w:val="default"/>
          <w:rFonts w:cs="FrankRuehl" w:hint="cs"/>
          <w:rtl/>
        </w:rPr>
        <w:t>ו על מיתקן להפקת מים, להחסנתם או להובלתם, רשאי הוא, בצו, לקבוע מסביב לאותו מקור או מיתקן או לצדדיו רצועת מגן שהכנ</w:t>
      </w:r>
      <w:r>
        <w:rPr>
          <w:rStyle w:val="default"/>
          <w:rFonts w:cs="FrankRuehl"/>
          <w:rtl/>
        </w:rPr>
        <w:t>י</w:t>
      </w:r>
      <w:r>
        <w:rPr>
          <w:rStyle w:val="default"/>
          <w:rFonts w:cs="FrankRuehl" w:hint="cs"/>
          <w:rtl/>
        </w:rPr>
        <w:t xml:space="preserve">סה </w:t>
      </w:r>
      <w:r>
        <w:rPr>
          <w:rStyle w:val="default"/>
          <w:rFonts w:cs="FrankRuehl"/>
          <w:rtl/>
        </w:rPr>
        <w:t>א</w:t>
      </w:r>
      <w:r>
        <w:rPr>
          <w:rStyle w:val="default"/>
          <w:rFonts w:cs="FrankRuehl" w:hint="cs"/>
          <w:rtl/>
        </w:rPr>
        <w:t>ליה והמעבר בה יהיו אסורים, זולת בהיתר מאת מנהל הרשות הממשלתית ובהתאם לתנאי ההיתר.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7" w:name="Rov23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default"/>
          <w:rFonts w:cs="FrankRuehl"/>
          <w:vanish/>
          <w:sz w:val="22"/>
          <w:szCs w:val="22"/>
          <w:shd w:val="clear" w:color="auto" w:fill="FFFF99"/>
          <w:rtl/>
        </w:rPr>
        <w:t>15.</w:t>
      </w:r>
      <w:r w:rsidRPr="00465C04">
        <w:rPr>
          <w:rStyle w:val="default"/>
          <w:rFonts w:cs="FrankRuehl"/>
          <w:vanish/>
          <w:sz w:val="22"/>
          <w:szCs w:val="22"/>
          <w:shd w:val="clear" w:color="auto" w:fill="FFFF99"/>
          <w:rtl/>
        </w:rPr>
        <w:tab/>
        <w:t>רא</w:t>
      </w:r>
      <w:r w:rsidRPr="00465C04">
        <w:rPr>
          <w:rStyle w:val="default"/>
          <w:rFonts w:cs="FrankRuehl" w:hint="cs"/>
          <w:vanish/>
          <w:sz w:val="22"/>
          <w:szCs w:val="22"/>
          <w:shd w:val="clear" w:color="auto" w:fill="FFFF99"/>
          <w:rtl/>
        </w:rPr>
        <w:t xml:space="preserve">ה </w:t>
      </w:r>
      <w:r w:rsidRPr="00465C04">
        <w:rPr>
          <w:rStyle w:val="default"/>
          <w:rFonts w:cs="FrankRuehl"/>
          <w:strike/>
          <w:vanish/>
          <w:sz w:val="22"/>
          <w:szCs w:val="22"/>
          <w:shd w:val="clear" w:color="auto" w:fill="FFFF99"/>
          <w:rtl/>
        </w:rPr>
        <w:t>נצ</w:t>
      </w:r>
      <w:r w:rsidRPr="00465C04">
        <w:rPr>
          <w:rStyle w:val="default"/>
          <w:rFonts w:cs="FrankRuehl" w:hint="cs"/>
          <w:strike/>
          <w:vanish/>
          <w:sz w:val="22"/>
          <w:szCs w:val="22"/>
          <w:shd w:val="clear" w:color="auto" w:fill="FFFF99"/>
          <w:rtl/>
        </w:rPr>
        <w:t>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צורך בכך לשם שמירה על מ</w:t>
      </w:r>
      <w:r w:rsidRPr="00465C04">
        <w:rPr>
          <w:rStyle w:val="default"/>
          <w:rFonts w:cs="FrankRuehl"/>
          <w:vanish/>
          <w:sz w:val="22"/>
          <w:szCs w:val="22"/>
          <w:shd w:val="clear" w:color="auto" w:fill="FFFF99"/>
          <w:rtl/>
        </w:rPr>
        <w:t>ים</w:t>
      </w:r>
      <w:r w:rsidRPr="00465C04">
        <w:rPr>
          <w:rStyle w:val="default"/>
          <w:rFonts w:cs="FrankRuehl" w:hint="cs"/>
          <w:vanish/>
          <w:sz w:val="22"/>
          <w:szCs w:val="22"/>
          <w:shd w:val="clear" w:color="auto" w:fill="FFFF99"/>
          <w:rtl/>
        </w:rPr>
        <w:t>, 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מקור מים, על מפעל מים</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ו על מיתקן להפקת מים, להחסנתם או להובלתם, רשאי הוא, בצו, לקבוע מסביב לאותו מקור או מיתקן או לצדדיו רצועת מגן שהכנ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סה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ליה והמעבר בה יהיו אסורים, זולת בהיתר מאת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ובהתאם לתנאי ההיתר.</w:t>
      </w:r>
      <w:bookmarkEnd w:id="27"/>
    </w:p>
    <w:p w:rsidR="007430F8" w:rsidRDefault="007430F8">
      <w:pPr>
        <w:pStyle w:val="P00"/>
        <w:spacing w:before="72"/>
        <w:ind w:left="0" w:right="1134"/>
        <w:rPr>
          <w:rStyle w:val="default"/>
          <w:rFonts w:cs="FrankRuehl" w:hint="cs"/>
          <w:rtl/>
        </w:rPr>
      </w:pPr>
      <w:bookmarkStart w:id="28" w:name="Seif13"/>
      <w:bookmarkEnd w:id="28"/>
      <w:r>
        <w:rPr>
          <w:lang w:val="he-IL"/>
        </w:rPr>
        <w:pict>
          <v:rect id="_x0000_s1040" style="position:absolute;left:0;text-align:left;margin-left:464.5pt;margin-top:8.05pt;width:75.05pt;height:29.15pt;z-index:25147084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ער</w:t>
                  </w:r>
                  <w:r>
                    <w:rPr>
                      <w:rFonts w:cs="Miriam" w:hint="cs"/>
                      <w:sz w:val="18"/>
                      <w:szCs w:val="18"/>
                      <w:rtl/>
                    </w:rPr>
                    <w:t>ר</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16.</w:t>
      </w:r>
      <w:r>
        <w:rPr>
          <w:rStyle w:val="big-number"/>
          <w:rtl/>
        </w:rPr>
        <w:tab/>
      </w:r>
      <w:r>
        <w:rPr>
          <w:rStyle w:val="default"/>
          <w:rFonts w:cs="FrankRuehl"/>
          <w:rtl/>
        </w:rPr>
        <w:t>הר</w:t>
      </w:r>
      <w:r>
        <w:rPr>
          <w:rStyle w:val="default"/>
          <w:rFonts w:cs="FrankRuehl" w:hint="cs"/>
          <w:rtl/>
        </w:rPr>
        <w:t>וא</w:t>
      </w:r>
      <w:r>
        <w:rPr>
          <w:rStyle w:val="default"/>
          <w:rFonts w:cs="FrankRuehl"/>
          <w:rtl/>
        </w:rPr>
        <w:t xml:space="preserve">ה </w:t>
      </w:r>
      <w:r>
        <w:rPr>
          <w:rStyle w:val="default"/>
          <w:rFonts w:cs="FrankRuehl" w:hint="cs"/>
          <w:rtl/>
        </w:rPr>
        <w:t>עצמו נפגע על ידי קביעת רצועת מגן, על ידי סירוב מנהל הרשות הממשלתית לתת היתר לפי סעיף 15 או על ידי תנאי ההיתר, רשאי לערור על כך לפני בית הדין.</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9" w:name="Rov23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16.</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הר</w:t>
      </w:r>
      <w:r w:rsidRPr="00465C04">
        <w:rPr>
          <w:rStyle w:val="default"/>
          <w:rFonts w:cs="FrankRuehl" w:hint="cs"/>
          <w:vanish/>
          <w:sz w:val="22"/>
          <w:szCs w:val="22"/>
          <w:shd w:val="clear" w:color="auto" w:fill="FFFF99"/>
          <w:rtl/>
        </w:rPr>
        <w:t>וא</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 xml:space="preserve">עצמו נפגע על ידי קביעת רצועת מגן, על ידי סירוב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לתת היתר לפי סעיף 15 או על ידי תנאי ההיתר, רשאי לערור על כך לפני בית הדין.</w:t>
      </w:r>
      <w:bookmarkEnd w:id="29"/>
    </w:p>
    <w:p w:rsidR="007430F8" w:rsidRDefault="007430F8" w:rsidP="00771609">
      <w:pPr>
        <w:pStyle w:val="P00"/>
        <w:spacing w:before="72"/>
        <w:ind w:left="0" w:right="1134"/>
        <w:rPr>
          <w:rStyle w:val="default"/>
          <w:rFonts w:cs="FrankRuehl" w:hint="cs"/>
          <w:rtl/>
        </w:rPr>
      </w:pPr>
      <w:r>
        <w:rPr>
          <w:lang w:val="he-IL"/>
        </w:rPr>
        <w:pict>
          <v:rect id="_x0000_s1041" style="position:absolute;left:0;text-align:left;margin-left:464.5pt;margin-top:8.05pt;width:75.05pt;height:14.45pt;z-index:251471872" o:allowincell="f" filled="f" stroked="f" strokecolor="lime" strokeweight=".25pt">
            <v:textbox style="mso-next-textbox:#_x0000_s1041" inset="0,0,0,0">
              <w:txbxContent>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17.</w:t>
      </w:r>
      <w:r>
        <w:rPr>
          <w:rStyle w:val="big-number"/>
          <w:rtl/>
        </w:rPr>
        <w:tab/>
      </w:r>
      <w:r w:rsidR="00771609">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0" w:name="Rov50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17.</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נצ</w:t>
      </w:r>
      <w:r w:rsidRPr="00465C04">
        <w:rPr>
          <w:rStyle w:val="default"/>
          <w:rFonts w:cs="FrankRuehl" w:hint="cs"/>
          <w:strike/>
          <w:vanish/>
          <w:sz w:val="22"/>
          <w:szCs w:val="22"/>
          <w:shd w:val="clear" w:color="auto" w:fill="FFFF99"/>
          <w:rtl/>
        </w:rPr>
        <w:t>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וכל מי </w:t>
      </w:r>
      <w:r w:rsidRPr="00465C04">
        <w:rPr>
          <w:rStyle w:val="default"/>
          <w:rFonts w:cs="FrankRuehl" w:hint="cs"/>
          <w:strike/>
          <w:vanish/>
          <w:sz w:val="22"/>
          <w:szCs w:val="22"/>
          <w:shd w:val="clear" w:color="auto" w:fill="FFFF99"/>
          <w:rtl/>
        </w:rPr>
        <w:t>שהנציב</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שמנהל הרשות הממשלתית</w:t>
      </w:r>
      <w:r w:rsidRPr="00465C04">
        <w:rPr>
          <w:rStyle w:val="default"/>
          <w:rFonts w:cs="FrankRuehl" w:hint="cs"/>
          <w:vanish/>
          <w:sz w:val="22"/>
          <w:szCs w:val="22"/>
          <w:shd w:val="clear" w:color="auto" w:fill="FFFF99"/>
          <w:rtl/>
        </w:rPr>
        <w:t xml:space="preserve"> הרשהו לכך בכתב, רשאי להיכנס לכל מקום לאחר הודעה מראש בכתב למח</w:t>
      </w:r>
      <w:r w:rsidRPr="00465C04">
        <w:rPr>
          <w:rStyle w:val="default"/>
          <w:rFonts w:cs="FrankRuehl"/>
          <w:vanish/>
          <w:sz w:val="22"/>
          <w:szCs w:val="22"/>
          <w:shd w:val="clear" w:color="auto" w:fill="FFFF99"/>
          <w:rtl/>
        </w:rPr>
        <w:t>זי</w:t>
      </w:r>
      <w:r w:rsidRPr="00465C04">
        <w:rPr>
          <w:rStyle w:val="default"/>
          <w:rFonts w:cs="FrankRuehl" w:hint="cs"/>
          <w:vanish/>
          <w:sz w:val="22"/>
          <w:szCs w:val="22"/>
          <w:shd w:val="clear" w:color="auto" w:fill="FFFF99"/>
          <w:rtl/>
        </w:rPr>
        <w:t xml:space="preserve">ק </w:t>
      </w:r>
      <w:r w:rsidRPr="00465C04">
        <w:rPr>
          <w:rStyle w:val="default"/>
          <w:rFonts w:cs="FrankRuehl"/>
          <w:vanish/>
          <w:sz w:val="22"/>
          <w:szCs w:val="22"/>
          <w:shd w:val="clear" w:color="auto" w:fill="FFFF99"/>
          <w:rtl/>
        </w:rPr>
        <w:t>בא</w:t>
      </w:r>
      <w:r w:rsidRPr="00465C04">
        <w:rPr>
          <w:rStyle w:val="default"/>
          <w:rFonts w:cs="FrankRuehl" w:hint="cs"/>
          <w:vanish/>
          <w:sz w:val="22"/>
          <w:szCs w:val="22"/>
          <w:shd w:val="clear" w:color="auto" w:fill="FFFF99"/>
          <w:rtl/>
        </w:rPr>
        <w:t>ותו מקום, ולעשות בו כל</w:t>
      </w:r>
      <w:r w:rsidRPr="00465C04">
        <w:rPr>
          <w:rStyle w:val="default"/>
          <w:rFonts w:cs="FrankRuehl"/>
          <w:vanish/>
          <w:sz w:val="22"/>
          <w:szCs w:val="22"/>
          <w:shd w:val="clear" w:color="auto" w:fill="FFFF99"/>
          <w:rtl/>
        </w:rPr>
        <w:t xml:space="preserve"> פ</w:t>
      </w:r>
      <w:r w:rsidRPr="00465C04">
        <w:rPr>
          <w:rStyle w:val="default"/>
          <w:rFonts w:cs="FrankRuehl" w:hint="cs"/>
          <w:vanish/>
          <w:sz w:val="22"/>
          <w:szCs w:val="22"/>
          <w:shd w:val="clear" w:color="auto" w:fill="FFFF99"/>
          <w:rtl/>
        </w:rPr>
        <w:t>עולה הדרושה להשגחה על מקור מים ולשמירה על מים;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וכ</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רשאי הוא לעשות לחשיפת מקורות מים, למד</w:t>
      </w:r>
      <w:r w:rsidRPr="00465C04">
        <w:rPr>
          <w:rStyle w:val="default"/>
          <w:rFonts w:cs="FrankRuehl"/>
          <w:vanish/>
          <w:sz w:val="22"/>
          <w:szCs w:val="22"/>
          <w:shd w:val="clear" w:color="auto" w:fill="FFFF99"/>
          <w:rtl/>
        </w:rPr>
        <w:t xml:space="preserve">ידת </w:t>
      </w:r>
      <w:r w:rsidRPr="00465C04">
        <w:rPr>
          <w:rStyle w:val="default"/>
          <w:rFonts w:cs="FrankRuehl" w:hint="cs"/>
          <w:vanish/>
          <w:sz w:val="22"/>
          <w:szCs w:val="22"/>
          <w:shd w:val="clear" w:color="auto" w:fill="FFFF99"/>
          <w:rtl/>
        </w:rPr>
        <w:t>תפוקתם ותכונותיהם ולבדיקת קרקע, צמחיה ותנאים מקומיים אחרים לש</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קביעת הצריכה במים.</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p>
    <w:p w:rsidR="00137B7A" w:rsidRPr="00465C04" w:rsidRDefault="00137B7A" w:rsidP="00137B7A">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hyperlink r:id="rId3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3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137B7A" w:rsidRPr="00465C04" w:rsidRDefault="00137B7A" w:rsidP="00137B7A">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ביטול סעיף 17</w:t>
      </w:r>
    </w:p>
    <w:p w:rsidR="00137B7A" w:rsidRPr="00465C04" w:rsidRDefault="00137B7A" w:rsidP="00137B7A">
      <w:pPr>
        <w:pStyle w:val="P00"/>
        <w:ind w:left="0" w:right="1134"/>
        <w:rPr>
          <w:rStyle w:val="default"/>
          <w:rFonts w:cs="FrankRuehl" w:hint="cs"/>
          <w:vanish/>
          <w:sz w:val="20"/>
          <w:szCs w:val="20"/>
          <w:shd w:val="clear" w:color="auto" w:fill="FFFF99"/>
          <w:rtl/>
        </w:rPr>
      </w:pPr>
      <w:r w:rsidRPr="00465C04">
        <w:rPr>
          <w:rStyle w:val="default"/>
          <w:rFonts w:cs="FrankRuehl" w:hint="cs"/>
          <w:vanish/>
          <w:sz w:val="20"/>
          <w:szCs w:val="20"/>
          <w:shd w:val="clear" w:color="auto" w:fill="FFFF99"/>
          <w:rtl/>
        </w:rPr>
        <w:t>הנוסח הקודם:</w:t>
      </w:r>
    </w:p>
    <w:p w:rsidR="00137B7A" w:rsidRPr="00465C04" w:rsidRDefault="00137B7A" w:rsidP="00137B7A">
      <w:pPr>
        <w:pStyle w:val="P00"/>
        <w:tabs>
          <w:tab w:val="clear" w:pos="6259"/>
        </w:tabs>
        <w:spacing w:before="20"/>
        <w:ind w:left="0" w:right="1134"/>
        <w:rPr>
          <w:rFonts w:cs="Miriam" w:hint="cs"/>
          <w:strike/>
          <w:vanish/>
          <w:sz w:val="16"/>
          <w:szCs w:val="16"/>
          <w:shd w:val="clear" w:color="auto" w:fill="FFFF99"/>
          <w:rtl/>
        </w:rPr>
      </w:pPr>
      <w:r w:rsidRPr="00465C04">
        <w:rPr>
          <w:rFonts w:cs="Miriam" w:hint="cs"/>
          <w:strike/>
          <w:vanish/>
          <w:sz w:val="16"/>
          <w:szCs w:val="16"/>
          <w:shd w:val="clear" w:color="auto" w:fill="FFFF99"/>
          <w:rtl/>
        </w:rPr>
        <w:t>זכות כניסה, בדיקה וכו'</w:t>
      </w:r>
    </w:p>
    <w:p w:rsidR="00137B7A" w:rsidRPr="00137B7A" w:rsidRDefault="00137B7A" w:rsidP="00137B7A">
      <w:pPr>
        <w:pStyle w:val="P00"/>
        <w:spacing w:before="0"/>
        <w:ind w:left="0" w:right="1134"/>
        <w:rPr>
          <w:rStyle w:val="default"/>
          <w:rFonts w:cs="FrankRuehl" w:hint="cs"/>
          <w:strike/>
          <w:sz w:val="2"/>
          <w:szCs w:val="2"/>
          <w:rtl/>
        </w:rPr>
      </w:pPr>
      <w:r w:rsidRPr="00465C04">
        <w:rPr>
          <w:rStyle w:val="default"/>
          <w:rFonts w:cs="FrankRuehl"/>
          <w:strike/>
          <w:vanish/>
          <w:sz w:val="22"/>
          <w:szCs w:val="22"/>
          <w:shd w:val="clear" w:color="auto" w:fill="FFFF99"/>
          <w:rtl/>
        </w:rPr>
        <w:t>17.</w:t>
      </w:r>
      <w:r w:rsidRPr="00465C04">
        <w:rPr>
          <w:rStyle w:val="default"/>
          <w:rFonts w:cs="FrankRuehl"/>
          <w:strike/>
          <w:vanish/>
          <w:sz w:val="22"/>
          <w:szCs w:val="22"/>
          <w:shd w:val="clear" w:color="auto" w:fill="FFFF99"/>
          <w:rtl/>
        </w:rPr>
        <w:tab/>
      </w:r>
      <w:r w:rsidRPr="00465C04">
        <w:rPr>
          <w:rStyle w:val="default"/>
          <w:rFonts w:cs="FrankRuehl" w:hint="cs"/>
          <w:strike/>
          <w:vanish/>
          <w:sz w:val="22"/>
          <w:szCs w:val="22"/>
          <w:shd w:val="clear" w:color="auto" w:fill="FFFF99"/>
          <w:rtl/>
        </w:rPr>
        <w:t>מנהל הרשות הממשלתית, וכל מי שמנהל הרשות הממשלתית הרשהו לכך בכתב, רשאי להיכנס לכל מקום לאחר הודעה מראש בכתב למח</w:t>
      </w:r>
      <w:r w:rsidRPr="00465C04">
        <w:rPr>
          <w:rStyle w:val="default"/>
          <w:rFonts w:cs="FrankRuehl"/>
          <w:strike/>
          <w:vanish/>
          <w:sz w:val="22"/>
          <w:szCs w:val="22"/>
          <w:shd w:val="clear" w:color="auto" w:fill="FFFF99"/>
          <w:rtl/>
        </w:rPr>
        <w:t>זי</w:t>
      </w:r>
      <w:r w:rsidRPr="00465C04">
        <w:rPr>
          <w:rStyle w:val="default"/>
          <w:rFonts w:cs="FrankRuehl" w:hint="cs"/>
          <w:strike/>
          <w:vanish/>
          <w:sz w:val="22"/>
          <w:szCs w:val="22"/>
          <w:shd w:val="clear" w:color="auto" w:fill="FFFF99"/>
          <w:rtl/>
        </w:rPr>
        <w:t xml:space="preserve">ק </w:t>
      </w:r>
      <w:r w:rsidRPr="00465C04">
        <w:rPr>
          <w:rStyle w:val="default"/>
          <w:rFonts w:cs="FrankRuehl"/>
          <w:strike/>
          <w:vanish/>
          <w:sz w:val="22"/>
          <w:szCs w:val="22"/>
          <w:shd w:val="clear" w:color="auto" w:fill="FFFF99"/>
          <w:rtl/>
        </w:rPr>
        <w:t>בא</w:t>
      </w:r>
      <w:r w:rsidRPr="00465C04">
        <w:rPr>
          <w:rStyle w:val="default"/>
          <w:rFonts w:cs="FrankRuehl" w:hint="cs"/>
          <w:strike/>
          <w:vanish/>
          <w:sz w:val="22"/>
          <w:szCs w:val="22"/>
          <w:shd w:val="clear" w:color="auto" w:fill="FFFF99"/>
          <w:rtl/>
        </w:rPr>
        <w:t>ותו מקום, ולעשות בו כל</w:t>
      </w:r>
      <w:r w:rsidRPr="00465C04">
        <w:rPr>
          <w:rStyle w:val="default"/>
          <w:rFonts w:cs="FrankRuehl"/>
          <w:strike/>
          <w:vanish/>
          <w:sz w:val="22"/>
          <w:szCs w:val="22"/>
          <w:shd w:val="clear" w:color="auto" w:fill="FFFF99"/>
          <w:rtl/>
        </w:rPr>
        <w:t xml:space="preserve"> פ</w:t>
      </w:r>
      <w:r w:rsidRPr="00465C04">
        <w:rPr>
          <w:rStyle w:val="default"/>
          <w:rFonts w:cs="FrankRuehl" w:hint="cs"/>
          <w:strike/>
          <w:vanish/>
          <w:sz w:val="22"/>
          <w:szCs w:val="22"/>
          <w:shd w:val="clear" w:color="auto" w:fill="FFFF99"/>
          <w:rtl/>
        </w:rPr>
        <w:t>עולה הדרושה להשגחה על מקור מים ולשמירה על מים;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וכ</w:t>
      </w:r>
      <w:r w:rsidRPr="00465C04">
        <w:rPr>
          <w:rStyle w:val="default"/>
          <w:rFonts w:cs="FrankRuehl"/>
          <w:strike/>
          <w:vanish/>
          <w:sz w:val="22"/>
          <w:szCs w:val="22"/>
          <w:shd w:val="clear" w:color="auto" w:fill="FFFF99"/>
          <w:rtl/>
        </w:rPr>
        <w:t xml:space="preserve">ן </w:t>
      </w:r>
      <w:r w:rsidRPr="00465C04">
        <w:rPr>
          <w:rStyle w:val="default"/>
          <w:rFonts w:cs="FrankRuehl" w:hint="cs"/>
          <w:strike/>
          <w:vanish/>
          <w:sz w:val="22"/>
          <w:szCs w:val="22"/>
          <w:shd w:val="clear" w:color="auto" w:fill="FFFF99"/>
          <w:rtl/>
        </w:rPr>
        <w:t>רשאי הוא לעשות לחשיפת מקורות מים, למד</w:t>
      </w:r>
      <w:r w:rsidRPr="00465C04">
        <w:rPr>
          <w:rStyle w:val="default"/>
          <w:rFonts w:cs="FrankRuehl"/>
          <w:strike/>
          <w:vanish/>
          <w:sz w:val="22"/>
          <w:szCs w:val="22"/>
          <w:shd w:val="clear" w:color="auto" w:fill="FFFF99"/>
          <w:rtl/>
        </w:rPr>
        <w:t xml:space="preserve">ידת </w:t>
      </w:r>
      <w:r w:rsidRPr="00465C04">
        <w:rPr>
          <w:rStyle w:val="default"/>
          <w:rFonts w:cs="FrankRuehl" w:hint="cs"/>
          <w:strike/>
          <w:vanish/>
          <w:sz w:val="22"/>
          <w:szCs w:val="22"/>
          <w:shd w:val="clear" w:color="auto" w:fill="FFFF99"/>
          <w:rtl/>
        </w:rPr>
        <w:t>תפוקתם ותכונותיהם ולבדיקת קרקע, צמחיה ותנאים מקומיים אחרים לש</w:t>
      </w:r>
      <w:r w:rsidRPr="00465C04">
        <w:rPr>
          <w:rStyle w:val="default"/>
          <w:rFonts w:cs="FrankRuehl"/>
          <w:strike/>
          <w:vanish/>
          <w:sz w:val="22"/>
          <w:szCs w:val="22"/>
          <w:shd w:val="clear" w:color="auto" w:fill="FFFF99"/>
          <w:rtl/>
        </w:rPr>
        <w:t>ם</w:t>
      </w:r>
      <w:r w:rsidRPr="00465C04">
        <w:rPr>
          <w:rStyle w:val="default"/>
          <w:rFonts w:cs="FrankRuehl" w:hint="cs"/>
          <w:strike/>
          <w:vanish/>
          <w:sz w:val="22"/>
          <w:szCs w:val="22"/>
          <w:shd w:val="clear" w:color="auto" w:fill="FFFF99"/>
          <w:rtl/>
        </w:rPr>
        <w:t xml:space="preserve"> קביעת הצריכה במים.</w:t>
      </w:r>
      <w:bookmarkEnd w:id="30"/>
    </w:p>
    <w:p w:rsidR="007430F8" w:rsidRDefault="007430F8" w:rsidP="00771609">
      <w:pPr>
        <w:pStyle w:val="P00"/>
        <w:spacing w:before="72"/>
        <w:ind w:left="0" w:right="1134"/>
        <w:rPr>
          <w:rStyle w:val="default"/>
          <w:rFonts w:cs="FrankRuehl" w:hint="cs"/>
          <w:rtl/>
        </w:rPr>
      </w:pPr>
      <w:bookmarkStart w:id="31" w:name="Seif14"/>
      <w:bookmarkEnd w:id="31"/>
      <w:r>
        <w:rPr>
          <w:lang w:val="he-IL"/>
        </w:rPr>
        <w:pict>
          <v:rect id="_x0000_s1042" style="position:absolute;left:0;text-align:left;margin-left:464.5pt;margin-top:8.05pt;width:75.05pt;height:47.5pt;z-index:25147289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פי</w:t>
                  </w:r>
                  <w:r>
                    <w:rPr>
                      <w:rFonts w:cs="Miriam" w:hint="cs"/>
                      <w:sz w:val="18"/>
                      <w:szCs w:val="18"/>
                      <w:rtl/>
                    </w:rPr>
                    <w:t>צו</w:t>
                  </w:r>
                  <w:r>
                    <w:rPr>
                      <w:rFonts w:cs="Miriam"/>
                      <w:sz w:val="18"/>
                      <w:szCs w:val="18"/>
                      <w:rtl/>
                    </w:rPr>
                    <w:t>יי</w:t>
                  </w:r>
                  <w:r>
                    <w:rPr>
                      <w:rFonts w:cs="Miriam" w:hint="cs"/>
                      <w:sz w:val="18"/>
                      <w:szCs w:val="18"/>
                      <w:rtl/>
                    </w:rPr>
                    <w:t>ם</w:t>
                  </w:r>
                </w:p>
                <w:p w:rsidR="00236152" w:rsidRDefault="00236152">
                  <w:pPr>
                    <w:spacing w:line="160" w:lineRule="exact"/>
                    <w:rPr>
                      <w:rFonts w:cs="Miriam"/>
                      <w:noProof/>
                      <w:sz w:val="18"/>
                      <w:szCs w:val="18"/>
                      <w:rtl/>
                    </w:rPr>
                  </w:pPr>
                  <w:r>
                    <w:rPr>
                      <w:rFonts w:cs="Miriam" w:hint="cs"/>
                      <w:sz w:val="18"/>
                      <w:szCs w:val="18"/>
                      <w:rtl/>
                    </w:rPr>
                    <w:t>(תיקון מס' 22) תשס"ו-2006</w:t>
                  </w:r>
                </w:p>
                <w:p w:rsidR="00236152" w:rsidRDefault="00236152" w:rsidP="00137B7A">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18</w:t>
      </w:r>
      <w:r w:rsidRPr="00137B7A">
        <w:rPr>
          <w:rStyle w:val="default"/>
          <w:rFonts w:cs="FrankRuehl"/>
          <w:rtl/>
        </w:rPr>
        <w:t>.</w:t>
      </w:r>
      <w:r w:rsidRPr="00137B7A">
        <w:rPr>
          <w:rStyle w:val="default"/>
          <w:rFonts w:cs="FrankRuehl"/>
          <w:rtl/>
        </w:rPr>
        <w:tab/>
      </w:r>
      <w:r>
        <w:rPr>
          <w:rStyle w:val="default"/>
          <w:rFonts w:cs="FrankRuehl"/>
          <w:rtl/>
        </w:rPr>
        <w:t>מי</w:t>
      </w:r>
      <w:r>
        <w:rPr>
          <w:rStyle w:val="default"/>
          <w:rFonts w:cs="FrankRuehl" w:hint="cs"/>
          <w:rtl/>
        </w:rPr>
        <w:t xml:space="preserve"> ש</w:t>
      </w:r>
      <w:r>
        <w:rPr>
          <w:rStyle w:val="default"/>
          <w:rFonts w:cs="FrankRuehl"/>
          <w:rtl/>
        </w:rPr>
        <w:t>נג</w:t>
      </w:r>
      <w:r>
        <w:rPr>
          <w:rStyle w:val="default"/>
          <w:rFonts w:cs="FrankRuehl" w:hint="cs"/>
          <w:rtl/>
        </w:rPr>
        <w:t xml:space="preserve">רם לו נזק על ידי קביעת רצועת </w:t>
      </w:r>
      <w:r>
        <w:rPr>
          <w:rStyle w:val="default"/>
          <w:rFonts w:cs="FrankRuehl"/>
          <w:rtl/>
        </w:rPr>
        <w:t>מג</w:t>
      </w:r>
      <w:r>
        <w:rPr>
          <w:rStyle w:val="default"/>
          <w:rFonts w:cs="FrankRuehl" w:hint="cs"/>
          <w:rtl/>
        </w:rPr>
        <w:t xml:space="preserve">ן </w:t>
      </w:r>
      <w:r>
        <w:rPr>
          <w:rStyle w:val="default"/>
          <w:rFonts w:cs="FrankRuehl"/>
          <w:rtl/>
        </w:rPr>
        <w:t>או</w:t>
      </w:r>
      <w:r>
        <w:rPr>
          <w:rStyle w:val="default"/>
          <w:rFonts w:cs="FrankRuehl" w:hint="cs"/>
          <w:rtl/>
        </w:rPr>
        <w:t xml:space="preserve"> על ידי פעולה לפי סעיף </w:t>
      </w:r>
      <w:r w:rsidR="00771609">
        <w:rPr>
          <w:rStyle w:val="default"/>
          <w:rFonts w:cs="FrankRuehl" w:hint="cs"/>
          <w:rtl/>
        </w:rPr>
        <w:t>150יט</w:t>
      </w:r>
      <w:r>
        <w:rPr>
          <w:rStyle w:val="default"/>
          <w:rFonts w:cs="FrankRuehl" w:hint="cs"/>
          <w:rtl/>
        </w:rPr>
        <w:t xml:space="preserve">, זכאי לפיצויים מאוצר המדינה </w:t>
      </w:r>
      <w:r>
        <w:rPr>
          <w:rStyle w:val="default"/>
          <w:rFonts w:cs="FrankRuehl"/>
          <w:rtl/>
        </w:rPr>
        <w:t>לפי כללים שתקבע מועצת הרשות</w:t>
      </w:r>
      <w:r>
        <w:rPr>
          <w:rStyle w:val="default"/>
          <w:rFonts w:cs="FrankRuehl" w:hint="cs"/>
          <w:rtl/>
        </w:rPr>
        <w:t xml:space="preserve"> </w:t>
      </w:r>
      <w:r>
        <w:rPr>
          <w:rStyle w:val="default"/>
          <w:rFonts w:cs="FrankRuehl"/>
          <w:rtl/>
        </w:rPr>
        <w:t>הממשלתית, לענין הזכאות לפיצויים, שיעורם ותנאי תשלומם</w:t>
      </w:r>
      <w:r>
        <w:rPr>
          <w:rStyle w:val="default"/>
          <w:rFonts w:cs="FrankRuehl" w:hint="cs"/>
          <w:rtl/>
        </w:rPr>
        <w:t xml:space="preserve">; </w:t>
      </w:r>
      <w:r>
        <w:rPr>
          <w:rStyle w:val="default"/>
          <w:rFonts w:cs="FrankRuehl"/>
          <w:rtl/>
        </w:rPr>
        <w:t>הטוען כי לא קיבל פיצויים בהתאם לכללים כאמור רשאי לערור על כך לפני בית הדין</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2" w:name="Rov50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18.</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 ש</w:t>
      </w:r>
      <w:r w:rsidRPr="00465C04">
        <w:rPr>
          <w:rStyle w:val="default"/>
          <w:rFonts w:cs="FrankRuehl"/>
          <w:vanish/>
          <w:sz w:val="22"/>
          <w:szCs w:val="22"/>
          <w:shd w:val="clear" w:color="auto" w:fill="FFFF99"/>
          <w:rtl/>
        </w:rPr>
        <w:t>נג</w:t>
      </w:r>
      <w:r w:rsidRPr="00465C04">
        <w:rPr>
          <w:rStyle w:val="default"/>
          <w:rFonts w:cs="FrankRuehl" w:hint="cs"/>
          <w:vanish/>
          <w:sz w:val="22"/>
          <w:szCs w:val="22"/>
          <w:shd w:val="clear" w:color="auto" w:fill="FFFF99"/>
          <w:rtl/>
        </w:rPr>
        <w:t xml:space="preserve">רם לו נזק על ידי קביעת רצועת </w:t>
      </w:r>
      <w:r w:rsidRPr="00465C04">
        <w:rPr>
          <w:rStyle w:val="default"/>
          <w:rFonts w:cs="FrankRuehl"/>
          <w:vanish/>
          <w:sz w:val="22"/>
          <w:szCs w:val="22"/>
          <w:shd w:val="clear" w:color="auto" w:fill="FFFF99"/>
          <w:rtl/>
        </w:rPr>
        <w:t>מג</w:t>
      </w:r>
      <w:r w:rsidRPr="00465C04">
        <w:rPr>
          <w:rStyle w:val="default"/>
          <w:rFonts w:cs="FrankRuehl" w:hint="cs"/>
          <w:vanish/>
          <w:sz w:val="22"/>
          <w:szCs w:val="22"/>
          <w:shd w:val="clear" w:color="auto" w:fill="FFFF99"/>
          <w:rtl/>
        </w:rPr>
        <w:t xml:space="preserve">ן </w:t>
      </w:r>
      <w:r w:rsidRPr="00465C04">
        <w:rPr>
          <w:rStyle w:val="default"/>
          <w:rFonts w:cs="FrankRuehl"/>
          <w:vanish/>
          <w:sz w:val="22"/>
          <w:szCs w:val="22"/>
          <w:shd w:val="clear" w:color="auto" w:fill="FFFF99"/>
          <w:rtl/>
        </w:rPr>
        <w:t>או</w:t>
      </w:r>
      <w:r w:rsidRPr="00465C04">
        <w:rPr>
          <w:rStyle w:val="default"/>
          <w:rFonts w:cs="FrankRuehl" w:hint="cs"/>
          <w:vanish/>
          <w:sz w:val="22"/>
          <w:szCs w:val="22"/>
          <w:shd w:val="clear" w:color="auto" w:fill="FFFF99"/>
          <w:rtl/>
        </w:rPr>
        <w:t xml:space="preserve"> על ידי פעולה לפי סעיף 17, זכאי לפיצויים מאוצר המדינה </w:t>
      </w:r>
      <w:r w:rsidRPr="00465C04">
        <w:rPr>
          <w:rStyle w:val="default"/>
          <w:rFonts w:cs="FrankRuehl"/>
          <w:vanish/>
          <w:sz w:val="22"/>
          <w:szCs w:val="22"/>
          <w:u w:val="single"/>
          <w:shd w:val="clear" w:color="auto" w:fill="FFFF99"/>
          <w:rtl/>
        </w:rPr>
        <w:t>לפי כללים שתקבע מועצת הרשות</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הממשלתית, לענין הזכאות לפיצויים, שיעורם ותנאי תשלומם</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 xml:space="preserve">באין הסכמה בין הדורש פיצויים לבין נציב המים בדבר הפיצויים, </w:t>
      </w:r>
      <w:r w:rsidRPr="00465C04">
        <w:rPr>
          <w:rStyle w:val="default"/>
          <w:rFonts w:cs="FrankRuehl"/>
          <w:strike/>
          <w:vanish/>
          <w:sz w:val="22"/>
          <w:szCs w:val="22"/>
          <w:shd w:val="clear" w:color="auto" w:fill="FFFF99"/>
          <w:rtl/>
        </w:rPr>
        <w:t>שיעו</w:t>
      </w:r>
      <w:r w:rsidRPr="00465C04">
        <w:rPr>
          <w:rStyle w:val="default"/>
          <w:rFonts w:cs="FrankRuehl" w:hint="cs"/>
          <w:strike/>
          <w:vanish/>
          <w:sz w:val="22"/>
          <w:szCs w:val="22"/>
          <w:shd w:val="clear" w:color="auto" w:fill="FFFF99"/>
          <w:rtl/>
        </w:rPr>
        <w:t xml:space="preserve">רם ותנאי תשלומם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י</w:t>
      </w:r>
      <w:r w:rsidRPr="00465C04">
        <w:rPr>
          <w:rStyle w:val="default"/>
          <w:rFonts w:cs="FrankRuehl"/>
          <w:strike/>
          <w:vanish/>
          <w:sz w:val="22"/>
          <w:szCs w:val="22"/>
          <w:shd w:val="clear" w:color="auto" w:fill="FFFF99"/>
          <w:rtl/>
        </w:rPr>
        <w:t>כרי</w:t>
      </w:r>
      <w:r w:rsidRPr="00465C04">
        <w:rPr>
          <w:rStyle w:val="default"/>
          <w:rFonts w:cs="FrankRuehl" w:hint="cs"/>
          <w:strike/>
          <w:vanish/>
          <w:sz w:val="22"/>
          <w:szCs w:val="22"/>
          <w:shd w:val="clear" w:color="auto" w:fill="FFFF99"/>
          <w:rtl/>
        </w:rPr>
        <w:t>ע</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בית הדין</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הטוען כי לא קיבל פיצויים בהתאם לכללים כאמור רשאי לערור על כך לפני בית הדין</w:t>
      </w:r>
      <w:r w:rsidRPr="00465C04">
        <w:rPr>
          <w:rStyle w:val="default"/>
          <w:rFonts w:cs="FrankRuehl" w:hint="cs"/>
          <w:vanish/>
          <w:sz w:val="22"/>
          <w:szCs w:val="22"/>
          <w:shd w:val="clear" w:color="auto" w:fill="FFFF99"/>
          <w:rtl/>
        </w:rPr>
        <w:t>.</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p>
    <w:p w:rsidR="00137B7A" w:rsidRPr="00465C04" w:rsidRDefault="00137B7A" w:rsidP="00137B7A">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hyperlink r:id="rId3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4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137B7A" w:rsidRPr="00137B7A" w:rsidRDefault="00137B7A" w:rsidP="00137B7A">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18.</w:t>
      </w:r>
      <w:r w:rsidRPr="00465C04">
        <w:rPr>
          <w:rStyle w:val="default"/>
          <w:rFonts w:cs="FrankRuehl"/>
          <w:vanish/>
          <w:sz w:val="22"/>
          <w:szCs w:val="22"/>
          <w:shd w:val="clear" w:color="auto" w:fill="FFFF99"/>
          <w:rtl/>
        </w:rPr>
        <w:tab/>
        <w:t>מי</w:t>
      </w:r>
      <w:r w:rsidRPr="00465C04">
        <w:rPr>
          <w:rStyle w:val="default"/>
          <w:rFonts w:cs="FrankRuehl" w:hint="cs"/>
          <w:vanish/>
          <w:sz w:val="22"/>
          <w:szCs w:val="22"/>
          <w:shd w:val="clear" w:color="auto" w:fill="FFFF99"/>
          <w:rtl/>
        </w:rPr>
        <w:t xml:space="preserve"> ש</w:t>
      </w:r>
      <w:r w:rsidRPr="00465C04">
        <w:rPr>
          <w:rStyle w:val="default"/>
          <w:rFonts w:cs="FrankRuehl"/>
          <w:vanish/>
          <w:sz w:val="22"/>
          <w:szCs w:val="22"/>
          <w:shd w:val="clear" w:color="auto" w:fill="FFFF99"/>
          <w:rtl/>
        </w:rPr>
        <w:t>נג</w:t>
      </w:r>
      <w:r w:rsidRPr="00465C04">
        <w:rPr>
          <w:rStyle w:val="default"/>
          <w:rFonts w:cs="FrankRuehl" w:hint="cs"/>
          <w:vanish/>
          <w:sz w:val="22"/>
          <w:szCs w:val="22"/>
          <w:shd w:val="clear" w:color="auto" w:fill="FFFF99"/>
          <w:rtl/>
        </w:rPr>
        <w:t xml:space="preserve">רם לו נזק על ידי קביעת רצועת </w:t>
      </w:r>
      <w:r w:rsidRPr="00465C04">
        <w:rPr>
          <w:rStyle w:val="default"/>
          <w:rFonts w:cs="FrankRuehl"/>
          <w:vanish/>
          <w:sz w:val="22"/>
          <w:szCs w:val="22"/>
          <w:shd w:val="clear" w:color="auto" w:fill="FFFF99"/>
          <w:rtl/>
        </w:rPr>
        <w:t>מג</w:t>
      </w:r>
      <w:r w:rsidRPr="00465C04">
        <w:rPr>
          <w:rStyle w:val="default"/>
          <w:rFonts w:cs="FrankRuehl" w:hint="cs"/>
          <w:vanish/>
          <w:sz w:val="22"/>
          <w:szCs w:val="22"/>
          <w:shd w:val="clear" w:color="auto" w:fill="FFFF99"/>
          <w:rtl/>
        </w:rPr>
        <w:t xml:space="preserve">ן </w:t>
      </w:r>
      <w:r w:rsidRPr="00465C04">
        <w:rPr>
          <w:rStyle w:val="default"/>
          <w:rFonts w:cs="FrankRuehl"/>
          <w:vanish/>
          <w:sz w:val="22"/>
          <w:szCs w:val="22"/>
          <w:shd w:val="clear" w:color="auto" w:fill="FFFF99"/>
          <w:rtl/>
        </w:rPr>
        <w:t>או</w:t>
      </w:r>
      <w:r w:rsidRPr="00465C04">
        <w:rPr>
          <w:rStyle w:val="default"/>
          <w:rFonts w:cs="FrankRuehl" w:hint="cs"/>
          <w:vanish/>
          <w:sz w:val="22"/>
          <w:szCs w:val="22"/>
          <w:shd w:val="clear" w:color="auto" w:fill="FFFF99"/>
          <w:rtl/>
        </w:rPr>
        <w:t xml:space="preserve"> על ידי פעולה לפי </w:t>
      </w:r>
      <w:r w:rsidRPr="00465C04">
        <w:rPr>
          <w:rStyle w:val="default"/>
          <w:rFonts w:cs="FrankRuehl" w:hint="cs"/>
          <w:strike/>
          <w:vanish/>
          <w:sz w:val="22"/>
          <w:szCs w:val="22"/>
          <w:shd w:val="clear" w:color="auto" w:fill="FFFF99"/>
          <w:rtl/>
        </w:rPr>
        <w:t>סעיף 17</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סעיף 150יט</w:t>
      </w:r>
      <w:r w:rsidRPr="00465C04">
        <w:rPr>
          <w:rStyle w:val="default"/>
          <w:rFonts w:cs="FrankRuehl" w:hint="cs"/>
          <w:vanish/>
          <w:sz w:val="22"/>
          <w:szCs w:val="22"/>
          <w:shd w:val="clear" w:color="auto" w:fill="FFFF99"/>
          <w:rtl/>
        </w:rPr>
        <w:t xml:space="preserve">, זכאי לפיצויים מאוצר המדינה </w:t>
      </w:r>
      <w:r w:rsidRPr="00465C04">
        <w:rPr>
          <w:rStyle w:val="default"/>
          <w:rFonts w:cs="FrankRuehl"/>
          <w:vanish/>
          <w:sz w:val="22"/>
          <w:szCs w:val="22"/>
          <w:shd w:val="clear" w:color="auto" w:fill="FFFF99"/>
          <w:rtl/>
        </w:rPr>
        <w:t>לפי כללים שתקבע מועצת הרשות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הממשלתית, לענין הזכאות לפיצויים, שיעורם ותנאי תשלומם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הטוען כי לא קיבל פיצויים בהתאם לכללים כאמור רשאי לערור על כך לפני בית הדין</w:t>
      </w:r>
      <w:r w:rsidRPr="00465C04">
        <w:rPr>
          <w:rStyle w:val="default"/>
          <w:rFonts w:cs="FrankRuehl" w:hint="cs"/>
          <w:vanish/>
          <w:sz w:val="22"/>
          <w:szCs w:val="22"/>
          <w:shd w:val="clear" w:color="auto" w:fill="FFFF99"/>
          <w:rtl/>
        </w:rPr>
        <w:t>.</w:t>
      </w:r>
      <w:bookmarkEnd w:id="32"/>
    </w:p>
    <w:p w:rsidR="007430F8" w:rsidRDefault="007430F8">
      <w:pPr>
        <w:pStyle w:val="P00"/>
        <w:spacing w:before="72"/>
        <w:ind w:left="0" w:right="1134"/>
        <w:rPr>
          <w:rStyle w:val="default"/>
          <w:rFonts w:cs="FrankRuehl" w:hint="cs"/>
          <w:rtl/>
        </w:rPr>
      </w:pPr>
      <w:bookmarkStart w:id="33" w:name="Seif203"/>
      <w:bookmarkEnd w:id="33"/>
      <w:r>
        <w:rPr>
          <w:lang w:val="he-IL"/>
        </w:rPr>
        <w:pict>
          <v:rect id="_x0000_s1312" style="position:absolute;left:0;text-align:left;margin-left:464.5pt;margin-top:8.05pt;width:75.05pt;height:27.95pt;z-index:251748352"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אירוע פגיעה במים</w:t>
                  </w:r>
                </w:p>
                <w:p w:rsidR="00236152" w:rsidRDefault="00236152">
                  <w:pPr>
                    <w:spacing w:line="160" w:lineRule="exact"/>
                    <w:rPr>
                      <w:rFonts w:cs="Miriam"/>
                      <w:noProof/>
                      <w:sz w:val="18"/>
                      <w:szCs w:val="18"/>
                      <w:rtl/>
                    </w:rPr>
                  </w:pPr>
                  <w:r>
                    <w:rPr>
                      <w:rFonts w:cs="Miriam" w:hint="cs"/>
                      <w:sz w:val="18"/>
                      <w:szCs w:val="18"/>
                      <w:rtl/>
                    </w:rPr>
                    <w:t>(תיקון מס' 22) תשס"ו-2006</w:t>
                  </w:r>
                </w:p>
                <w:p w:rsidR="00236152" w:rsidRDefault="00236152">
                  <w:pPr>
                    <w:spacing w:line="160" w:lineRule="exact"/>
                    <w:rPr>
                      <w:rtl/>
                    </w:rPr>
                  </w:pPr>
                </w:p>
              </w:txbxContent>
            </v:textbox>
            <w10:anchorlock/>
          </v:rect>
        </w:pict>
      </w:r>
      <w:r>
        <w:rPr>
          <w:rStyle w:val="big-number"/>
          <w:rtl/>
        </w:rPr>
        <w:t>18</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בסעיף זה –</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"אירוע פגיעה במים" – אירוע הגורם או העלול לגרום לפגיעה</w:t>
      </w:r>
      <w:r>
        <w:rPr>
          <w:rStyle w:val="default"/>
          <w:rFonts w:cs="FrankRuehl" w:hint="cs"/>
          <w:rtl/>
        </w:rPr>
        <w:t xml:space="preserve"> </w:t>
      </w:r>
      <w:r>
        <w:rPr>
          <w:rStyle w:val="default"/>
          <w:rFonts w:cs="FrankRuehl"/>
          <w:rtl/>
        </w:rPr>
        <w:t>ממשית באספקת מים המיועדים לשתיה, באיכות מים כאמור</w:t>
      </w:r>
      <w:r>
        <w:rPr>
          <w:rStyle w:val="default"/>
          <w:rFonts w:cs="FrankRuehl" w:hint="cs"/>
          <w:rtl/>
        </w:rPr>
        <w:t xml:space="preserve"> </w:t>
      </w:r>
      <w:r>
        <w:rPr>
          <w:rStyle w:val="default"/>
          <w:rFonts w:cs="FrankRuehl"/>
          <w:rtl/>
        </w:rPr>
        <w:t>או ביכולת של מקור מים ותשתית מים המיועדים לשתיה לשמש לייעודם האמור;</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"תשתית מים" – כהגדרתה בסעיף 35א(א).</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מנהל הרשות הממשלתית רשאי להכריז על אירוע פגיעה במים, ומשהכריז כאמור רשאי הוא לצוות על כל אדם הנוגע</w:t>
      </w:r>
      <w:r>
        <w:rPr>
          <w:rStyle w:val="default"/>
          <w:rFonts w:cs="FrankRuehl" w:hint="cs"/>
          <w:rtl/>
        </w:rPr>
        <w:t xml:space="preserve"> </w:t>
      </w:r>
      <w:r>
        <w:rPr>
          <w:rStyle w:val="default"/>
          <w:rFonts w:cs="FrankRuehl"/>
          <w:rtl/>
        </w:rPr>
        <w:t>בדבר לעשות את כל הדרוש לשם טיפול באירוע כאמור, מניעתו,</w:t>
      </w:r>
      <w:r>
        <w:rPr>
          <w:rStyle w:val="default"/>
          <w:rFonts w:cs="FrankRuehl" w:hint="cs"/>
          <w:rtl/>
        </w:rPr>
        <w:t xml:space="preserve"> </w:t>
      </w:r>
      <w:r>
        <w:rPr>
          <w:rStyle w:val="default"/>
          <w:rFonts w:cs="FrankRuehl"/>
          <w:rtl/>
        </w:rPr>
        <w:t>הפסקתו, החזרת המצב לקדמותו ומניעת הישנותו, ולשם הסדרת</w:t>
      </w:r>
      <w:r>
        <w:rPr>
          <w:rStyle w:val="default"/>
          <w:rFonts w:cs="FrankRuehl" w:hint="cs"/>
          <w:rtl/>
        </w:rPr>
        <w:t xml:space="preserve"> </w:t>
      </w:r>
      <w:r>
        <w:rPr>
          <w:rStyle w:val="default"/>
          <w:rFonts w:cs="FrankRuehl"/>
          <w:rtl/>
        </w:rPr>
        <w:t>אספקת מים לצרכנים שנפגעו כתוצאה מאותו אירוע, לתקופה ובתנאים שיקבע בצו, והכל על פי כללים כאמור בסעיף קטן (ג).</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מועצת הרשות הממשלתית תקבע כללים לענין הכרזה על אירוע פגיעה במים, דרכי הטיפול באירוע כאמור, הדרכים</w:t>
      </w:r>
      <w:r>
        <w:rPr>
          <w:rStyle w:val="default"/>
          <w:rFonts w:cs="FrankRuehl" w:hint="cs"/>
          <w:rtl/>
        </w:rPr>
        <w:t xml:space="preserve"> </w:t>
      </w:r>
      <w:r>
        <w:rPr>
          <w:rStyle w:val="default"/>
          <w:rFonts w:cs="FrankRuehl"/>
          <w:rtl/>
        </w:rPr>
        <w:t>למניעתו, להפסקתו, להחזרת המצב לקדמותו ולמניעת הישנותו, ולהסדרת אספקת מים לצרכנים שנפגעו כתוצאה מאירוע כאמור.</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קיים אדם הוראות צו שניתן לו לפי סעיף קטן (ב), בתוך התקופה שנקבעה בצו, רשאי מנהל הרשות הממשלתית</w:t>
      </w:r>
      <w:r>
        <w:rPr>
          <w:rStyle w:val="default"/>
          <w:rFonts w:cs="FrankRuehl" w:hint="cs"/>
          <w:rtl/>
        </w:rPr>
        <w:t xml:space="preserve"> </w:t>
      </w:r>
      <w:r>
        <w:rPr>
          <w:rStyle w:val="default"/>
          <w:rFonts w:cs="FrankRuehl"/>
          <w:rtl/>
        </w:rPr>
        <w:t>לעשות את הנדרש על פי הצו, ומשעשה כן, יהיה מי שנצטווה</w:t>
      </w:r>
      <w:r>
        <w:rPr>
          <w:rStyle w:val="default"/>
          <w:rFonts w:cs="FrankRuehl" w:hint="cs"/>
          <w:rtl/>
        </w:rPr>
        <w:t xml:space="preserve"> </w:t>
      </w:r>
      <w:r>
        <w:rPr>
          <w:rStyle w:val="default"/>
          <w:rFonts w:cs="FrankRuehl"/>
          <w:rtl/>
        </w:rPr>
        <w:t>ולא מילא אחר הוראות הצו חייב בהוצאות הכרוכות בכך; על</w:t>
      </w:r>
      <w:r>
        <w:rPr>
          <w:rStyle w:val="default"/>
          <w:rFonts w:cs="FrankRuehl" w:hint="cs"/>
          <w:rtl/>
        </w:rPr>
        <w:t xml:space="preserve"> </w:t>
      </w:r>
      <w:r>
        <w:rPr>
          <w:rStyle w:val="default"/>
          <w:rFonts w:cs="FrankRuehl"/>
          <w:rtl/>
        </w:rPr>
        <w:t>גבייתן של הוצאות שהוצאו לפי סעיף קטן זה, תחול פקודת המסים (גביה), למעט סעיף 12 שבה.</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אין בהוראות סעיף זה כדי לגרוע מסמכויות השר לאיכות הסביבה לפי סימן א1 ולפי חוק החומרים המסוכנים, התשנ"ג</w:t>
      </w:r>
      <w:r>
        <w:rPr>
          <w:rStyle w:val="default"/>
          <w:rFonts w:cs="FrankRuehl" w:hint="cs"/>
          <w:rtl/>
        </w:rPr>
        <w:t>-1993</w:t>
      </w:r>
      <w:r>
        <w:rPr>
          <w:rStyle w:val="default"/>
          <w:rFonts w:cs="FrankRuehl"/>
          <w:rtl/>
        </w:rPr>
        <w:t>.</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אין בהוראות סעיף זה כדי להקנות למועצת הרשות הממשלתית סמכויות בענינים שלגביהם מוקנות סמכויות לאחר לפי פקודת בריאות העם,</w:t>
      </w:r>
      <w:r>
        <w:rPr>
          <w:rStyle w:val="default"/>
          <w:rFonts w:cs="FrankRuehl" w:hint="cs"/>
          <w:rtl/>
        </w:rPr>
        <w:t xml:space="preserve"> 1940</w:t>
      </w:r>
      <w:r>
        <w:rPr>
          <w:rStyle w:val="default"/>
          <w:rFonts w:cs="FrankRuehl"/>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4" w:name="Rov23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Style w:val="default"/>
          <w:rFonts w:cs="FrankRuehl" w:hint="cs"/>
          <w:b/>
          <w:bCs/>
          <w:vanish/>
          <w:szCs w:val="20"/>
          <w:shd w:val="clear" w:color="auto" w:fill="FFFF99"/>
          <w:rtl/>
        </w:rPr>
        <w:t>הוספת סעיף 18א</w:t>
      </w:r>
      <w:bookmarkEnd w:id="34"/>
    </w:p>
    <w:p w:rsidR="007430F8" w:rsidRDefault="007430F8">
      <w:pPr>
        <w:pStyle w:val="P00"/>
        <w:spacing w:before="72"/>
        <w:ind w:left="0" w:right="1134"/>
        <w:rPr>
          <w:rStyle w:val="default"/>
          <w:rFonts w:cs="FrankRuehl"/>
          <w:rtl/>
        </w:rPr>
      </w:pPr>
      <w:bookmarkStart w:id="35" w:name="Seif15"/>
      <w:bookmarkEnd w:id="35"/>
      <w:r>
        <w:rPr>
          <w:lang w:val="he-IL"/>
        </w:rPr>
        <w:pict>
          <v:rect id="_x0000_s1043" style="position:absolute;left:0;text-align:left;margin-left:464.5pt;margin-top:8.05pt;width:75.05pt;height:27.4pt;z-index:25147392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מק</w:t>
                  </w:r>
                  <w:r>
                    <w:rPr>
                      <w:rFonts w:cs="Miriam" w:hint="cs"/>
                      <w:sz w:val="18"/>
                      <w:szCs w:val="18"/>
                      <w:rtl/>
                    </w:rPr>
                    <w:t>ור</w:t>
                  </w:r>
                  <w:r>
                    <w:rPr>
                      <w:rFonts w:cs="Miriam"/>
                      <w:sz w:val="18"/>
                      <w:szCs w:val="18"/>
                      <w:rtl/>
                    </w:rPr>
                    <w:t xml:space="preserve"> מ</w:t>
                  </w:r>
                  <w:r>
                    <w:rPr>
                      <w:rFonts w:cs="Miriam" w:hint="cs"/>
                      <w:sz w:val="18"/>
                      <w:szCs w:val="18"/>
                      <w:rtl/>
                    </w:rPr>
                    <w:t>ים שנתדלדל</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19.</w:t>
      </w:r>
      <w:r>
        <w:rPr>
          <w:rStyle w:val="big-number"/>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w:t>
      </w:r>
      <w:r>
        <w:rPr>
          <w:rStyle w:val="default"/>
          <w:rFonts w:cs="FrankRuehl"/>
          <w:rtl/>
        </w:rPr>
        <w:t xml:space="preserve">ח </w:t>
      </w:r>
      <w:r>
        <w:rPr>
          <w:rStyle w:val="default"/>
          <w:rFonts w:cs="FrankRuehl" w:hint="cs"/>
          <w:rtl/>
        </w:rPr>
        <w:t>מנהל הרשות הממשלתית שמקור מים מתדלדל במידה שתפ</w:t>
      </w:r>
      <w:r>
        <w:rPr>
          <w:rStyle w:val="default"/>
          <w:rFonts w:cs="FrankRuehl"/>
          <w:rtl/>
        </w:rPr>
        <w:t>ו</w:t>
      </w:r>
      <w:r>
        <w:rPr>
          <w:rStyle w:val="default"/>
          <w:rFonts w:cs="FrankRuehl" w:hint="cs"/>
          <w:rtl/>
        </w:rPr>
        <w:t>ק</w:t>
      </w:r>
      <w:r>
        <w:rPr>
          <w:rStyle w:val="default"/>
          <w:rFonts w:cs="FrankRuehl"/>
          <w:rtl/>
        </w:rPr>
        <w:t>ת</w:t>
      </w:r>
      <w:r>
        <w:rPr>
          <w:rStyle w:val="default"/>
          <w:rFonts w:cs="FrankRuehl" w:hint="cs"/>
          <w:rtl/>
        </w:rPr>
        <w:t xml:space="preserve">ו בהפקה סדירה אינה מספיקה </w:t>
      </w:r>
      <w:r>
        <w:rPr>
          <w:rStyle w:val="default"/>
          <w:rFonts w:cs="FrankRuehl"/>
          <w:rtl/>
        </w:rPr>
        <w:t>לק</w:t>
      </w:r>
      <w:r>
        <w:rPr>
          <w:rStyle w:val="default"/>
          <w:rFonts w:cs="FrankRuehl" w:hint="cs"/>
          <w:rtl/>
        </w:rPr>
        <w:t>יו</w:t>
      </w:r>
      <w:r>
        <w:rPr>
          <w:rStyle w:val="default"/>
          <w:rFonts w:cs="FrankRuehl"/>
          <w:rtl/>
        </w:rPr>
        <w:t xml:space="preserve">ם </w:t>
      </w:r>
      <w:r>
        <w:rPr>
          <w:rStyle w:val="default"/>
          <w:rFonts w:cs="FrankRuehl" w:hint="cs"/>
          <w:rtl/>
        </w:rPr>
        <w:t>הספקת כמות המים הרגילה</w:t>
      </w:r>
      <w:r>
        <w:rPr>
          <w:rStyle w:val="default"/>
          <w:rFonts w:cs="FrankRuehl"/>
          <w:rtl/>
        </w:rPr>
        <w:t xml:space="preserve"> מ</w:t>
      </w:r>
      <w:r>
        <w:rPr>
          <w:rStyle w:val="default"/>
          <w:rFonts w:cs="FrankRuehl" w:hint="cs"/>
          <w:rtl/>
        </w:rPr>
        <w:t xml:space="preserve">מנו, רשאי מנהל הרשות הממשלתית, </w:t>
      </w:r>
      <w:r>
        <w:rPr>
          <w:rStyle w:val="default"/>
          <w:rFonts w:cs="FrankRuehl"/>
          <w:rtl/>
        </w:rPr>
        <w:t>בהתאם לכללים שקבעה מועצת הרשות הממשלתית</w:t>
      </w:r>
      <w:r>
        <w:rPr>
          <w:rStyle w:val="default"/>
          <w:rFonts w:cs="FrankRuehl" w:hint="cs"/>
          <w:rtl/>
        </w:rPr>
        <w:t>, לצוות על מפיק המים לצמצם את ההפקה מאותו מקור, או ל</w:t>
      </w:r>
      <w:r>
        <w:rPr>
          <w:rStyle w:val="default"/>
          <w:rFonts w:cs="FrankRuehl"/>
          <w:rtl/>
        </w:rPr>
        <w:t>צוות</w:t>
      </w:r>
      <w:r>
        <w:rPr>
          <w:rStyle w:val="default"/>
          <w:rFonts w:cs="FrankRuehl" w:hint="cs"/>
          <w:rtl/>
        </w:rPr>
        <w:t xml:space="preserve"> על ויסות ההפקה או </w:t>
      </w:r>
      <w:r>
        <w:rPr>
          <w:rStyle w:val="default"/>
          <w:rFonts w:cs="FrankRuehl"/>
          <w:rtl/>
        </w:rPr>
        <w:t>ע</w:t>
      </w:r>
      <w:r>
        <w:rPr>
          <w:rStyle w:val="default"/>
          <w:rFonts w:cs="FrankRuehl" w:hint="cs"/>
          <w:rtl/>
        </w:rPr>
        <w:t>ל נ</w:t>
      </w:r>
      <w:r>
        <w:rPr>
          <w:rStyle w:val="default"/>
          <w:rFonts w:cs="FrankRuehl"/>
          <w:rtl/>
        </w:rPr>
        <w:t>ק</w:t>
      </w:r>
      <w:r>
        <w:rPr>
          <w:rStyle w:val="default"/>
          <w:rFonts w:cs="FrankRuehl" w:hint="cs"/>
          <w:rtl/>
        </w:rPr>
        <w:t>יטת אמצעי חירום אחרים להבטחת הספקת מים ככל שייראה לו בנסיבות הענין.</w:t>
      </w:r>
    </w:p>
    <w:p w:rsidR="007430F8" w:rsidRDefault="007430F8">
      <w:pPr>
        <w:pStyle w:val="P00"/>
        <w:spacing w:before="72"/>
        <w:ind w:left="0" w:right="1134"/>
        <w:rPr>
          <w:rStyle w:val="default"/>
          <w:rFonts w:cs="FrankRuehl"/>
          <w:rtl/>
        </w:rPr>
      </w:pPr>
      <w:r>
        <w:rPr>
          <w:rStyle w:val="default"/>
          <w:rFonts w:cs="FrankRuehl"/>
          <w:rtl/>
        </w:rPr>
        <w:pict>
          <v:shape id="_x0000_s1313" type="#_x0000_t202" style="position:absolute;left:0;text-align:left;margin-left:470.25pt;margin-top:7.1pt;width:1in;height:16.8pt;z-index:25174937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rtl/>
        </w:rPr>
        <w:tab/>
        <w:t>(ב</w:t>
      </w:r>
      <w:r>
        <w:rPr>
          <w:rStyle w:val="default"/>
          <w:rFonts w:cs="FrankRuehl" w:hint="cs"/>
          <w:rtl/>
        </w:rPr>
        <w:t>)</w:t>
      </w:r>
      <w:r>
        <w:rPr>
          <w:rStyle w:val="default"/>
          <w:rFonts w:cs="FrankRuehl"/>
          <w:rtl/>
        </w:rPr>
        <w:tab/>
      </w:r>
      <w:r>
        <w:rPr>
          <w:rStyle w:val="default"/>
          <w:rFonts w:cs="FrankRuehl" w:hint="cs"/>
          <w:rtl/>
        </w:rPr>
        <w:t>(בוטל)</w:t>
      </w:r>
      <w:r>
        <w:rPr>
          <w:rStyle w:val="default"/>
          <w:rFonts w:cs="FrankRuehl"/>
          <w:rtl/>
        </w:rPr>
        <w:t>.</w:t>
      </w:r>
    </w:p>
    <w:p w:rsidR="007430F8" w:rsidRDefault="007430F8">
      <w:pPr>
        <w:pStyle w:val="P00"/>
        <w:spacing w:before="72"/>
        <w:ind w:left="0" w:right="1134"/>
        <w:rPr>
          <w:rStyle w:val="default"/>
          <w:rFonts w:cs="FrankRuehl" w:hint="cs"/>
          <w:rtl/>
        </w:rPr>
      </w:pPr>
      <w:r>
        <w:rPr>
          <w:rFonts w:cs="FrankRuehl"/>
          <w:rtl/>
          <w:lang w:val="he-IL"/>
        </w:rPr>
        <w:pict>
          <v:shape id="_x0000_s1314" type="#_x0000_t202" style="position:absolute;left:0;text-align:left;margin-left:470.25pt;margin-top:7.1pt;width:1in;height:16.8pt;z-index:25175040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קו</w:t>
      </w:r>
      <w:r>
        <w:rPr>
          <w:rStyle w:val="default"/>
          <w:rFonts w:cs="FrankRuehl" w:hint="cs"/>
          <w:rtl/>
        </w:rPr>
        <w:t xml:space="preserve">יים הצו תוך זמן סביר שנקבע בו, רשאי מנהל הרשות הממשלתית, לאחר התראה בכתב, לעשות את הדרוש מצדו, ומשעשה כן </w:t>
      </w:r>
      <w:r>
        <w:rPr>
          <w:rStyle w:val="default"/>
          <w:rFonts w:cs="FrankRuehl"/>
          <w:rtl/>
        </w:rPr>
        <w:t xml:space="preserve">– לגבות </w:t>
      </w:r>
      <w:r>
        <w:rPr>
          <w:rStyle w:val="default"/>
          <w:rFonts w:cs="FrankRuehl" w:hint="cs"/>
          <w:rtl/>
        </w:rPr>
        <w:t>את ההוצאות הכרוכות בכך</w:t>
      </w:r>
      <w:r>
        <w:rPr>
          <w:rStyle w:val="default"/>
          <w:rFonts w:cs="FrankRuehl"/>
          <w:rtl/>
        </w:rPr>
        <w:t>, מ</w:t>
      </w:r>
      <w:r>
        <w:rPr>
          <w:rStyle w:val="default"/>
          <w:rFonts w:cs="FrankRuehl" w:hint="cs"/>
          <w:rtl/>
        </w:rPr>
        <w:t xml:space="preserve">מי שהצו הופנה אליו. </w:t>
      </w:r>
      <w:r>
        <w:rPr>
          <w:rStyle w:val="default"/>
          <w:rFonts w:cs="FrankRuehl"/>
          <w:rtl/>
        </w:rPr>
        <w:t>על גבייתן של הוצאות שהוצאו לפי סעיף קטן זה תחול פקודת המסים (גביה), למעט סעיף 12 שבה</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6" w:name="Rov23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332 (</w:t>
      </w:r>
      <w:hyperlink r:id="rId4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19.</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וכ</w:t>
      </w:r>
      <w:r w:rsidRPr="00465C04">
        <w:rPr>
          <w:rStyle w:val="default"/>
          <w:rFonts w:cs="FrankRuehl"/>
          <w:vanish/>
          <w:sz w:val="22"/>
          <w:szCs w:val="22"/>
          <w:shd w:val="clear" w:color="auto" w:fill="FFFF99"/>
          <w:rtl/>
        </w:rPr>
        <w:t xml:space="preserve">ח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שמקור מים מתדלדל במידה שתפ</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ק</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ו בהפקה סדירה אינה מספיקה </w:t>
      </w:r>
      <w:r w:rsidRPr="00465C04">
        <w:rPr>
          <w:rStyle w:val="default"/>
          <w:rFonts w:cs="FrankRuehl"/>
          <w:vanish/>
          <w:sz w:val="22"/>
          <w:szCs w:val="22"/>
          <w:shd w:val="clear" w:color="auto" w:fill="FFFF99"/>
          <w:rtl/>
        </w:rPr>
        <w:t>לק</w:t>
      </w:r>
      <w:r w:rsidRPr="00465C04">
        <w:rPr>
          <w:rStyle w:val="default"/>
          <w:rFonts w:cs="FrankRuehl" w:hint="cs"/>
          <w:vanish/>
          <w:sz w:val="22"/>
          <w:szCs w:val="22"/>
          <w:shd w:val="clear" w:color="auto" w:fill="FFFF99"/>
          <w:rtl/>
        </w:rPr>
        <w:t>יו</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הספקת כמות המים הרגילה</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 xml:space="preserve">מנו,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באישור שר החקלאות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בהתאם לכללים שקבעה מועצת הרשות הממשלתית</w:t>
      </w:r>
      <w:r w:rsidRPr="00465C04">
        <w:rPr>
          <w:rStyle w:val="default"/>
          <w:rFonts w:cs="FrankRuehl" w:hint="cs"/>
          <w:vanish/>
          <w:sz w:val="22"/>
          <w:szCs w:val="22"/>
          <w:shd w:val="clear" w:color="auto" w:fill="FFFF99"/>
          <w:rtl/>
        </w:rPr>
        <w:t>, לצוות על מפיק המים לצמצם את ההפקה מאותו מקור, או ל</w:t>
      </w:r>
      <w:r w:rsidRPr="00465C04">
        <w:rPr>
          <w:rStyle w:val="default"/>
          <w:rFonts w:cs="FrankRuehl"/>
          <w:vanish/>
          <w:sz w:val="22"/>
          <w:szCs w:val="22"/>
          <w:shd w:val="clear" w:color="auto" w:fill="FFFF99"/>
          <w:rtl/>
        </w:rPr>
        <w:t>צוות</w:t>
      </w:r>
      <w:r w:rsidRPr="00465C04">
        <w:rPr>
          <w:rStyle w:val="default"/>
          <w:rFonts w:cs="FrankRuehl" w:hint="cs"/>
          <w:vanish/>
          <w:sz w:val="22"/>
          <w:szCs w:val="22"/>
          <w:shd w:val="clear" w:color="auto" w:fill="FFFF99"/>
          <w:rtl/>
        </w:rPr>
        <w:t xml:space="preserve"> על ויסות ההפקה או </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ל נ</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יטת אמצעי חירום אחרים להבטחת הספקת מים ככל שייראה לו בנסיבות הענין.</w:t>
      </w:r>
    </w:p>
    <w:p w:rsidR="007430F8" w:rsidRPr="00465C04" w:rsidRDefault="007430F8">
      <w:pPr>
        <w:pStyle w:val="P00"/>
        <w:spacing w:before="0"/>
        <w:ind w:left="0" w:right="1134"/>
        <w:rPr>
          <w:rStyle w:val="default"/>
          <w:rFonts w:cs="FrankRuehl"/>
          <w:strike/>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א</w:t>
      </w:r>
      <w:r w:rsidRPr="00465C04">
        <w:rPr>
          <w:rStyle w:val="default"/>
          <w:rFonts w:cs="FrankRuehl" w:hint="cs"/>
          <w:strike/>
          <w:vanish/>
          <w:sz w:val="22"/>
          <w:szCs w:val="22"/>
          <w:shd w:val="clear" w:color="auto" w:fill="FFFF99"/>
          <w:rtl/>
        </w:rPr>
        <w:t>יש</w:t>
      </w:r>
      <w:r w:rsidRPr="00465C04">
        <w:rPr>
          <w:rStyle w:val="default"/>
          <w:rFonts w:cs="FrankRuehl"/>
          <w:strike/>
          <w:vanish/>
          <w:sz w:val="22"/>
          <w:szCs w:val="22"/>
          <w:shd w:val="clear" w:color="auto" w:fill="FFFF99"/>
          <w:rtl/>
        </w:rPr>
        <w:t>ור</w:t>
      </w:r>
      <w:r w:rsidRPr="00465C04">
        <w:rPr>
          <w:rStyle w:val="default"/>
          <w:rFonts w:cs="FrankRuehl" w:hint="cs"/>
          <w:strike/>
          <w:vanish/>
          <w:sz w:val="22"/>
          <w:szCs w:val="22"/>
          <w:shd w:val="clear" w:color="auto" w:fill="FFFF99"/>
          <w:rtl/>
        </w:rPr>
        <w:t>ו</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ש</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 xml:space="preserve"> שר החקלאות לצו לפי סעיף ק</w:t>
      </w:r>
      <w:r w:rsidRPr="00465C04">
        <w:rPr>
          <w:rStyle w:val="default"/>
          <w:rFonts w:cs="FrankRuehl"/>
          <w:strike/>
          <w:vanish/>
          <w:sz w:val="22"/>
          <w:szCs w:val="22"/>
          <w:shd w:val="clear" w:color="auto" w:fill="FFFF99"/>
          <w:rtl/>
        </w:rPr>
        <w:t>טן</w:t>
      </w:r>
      <w:r w:rsidRPr="00465C04">
        <w:rPr>
          <w:rStyle w:val="default"/>
          <w:rFonts w:cs="FrankRuehl" w:hint="cs"/>
          <w:strike/>
          <w:vanish/>
          <w:sz w:val="22"/>
          <w:szCs w:val="22"/>
          <w:shd w:val="clear" w:color="auto" w:fill="FFFF99"/>
          <w:rtl/>
        </w:rPr>
        <w:t xml:space="preserve"> (א</w:t>
      </w:r>
      <w:r w:rsidRPr="00465C04">
        <w:rPr>
          <w:rStyle w:val="default"/>
          <w:rFonts w:cs="FrankRuehl"/>
          <w:strike/>
          <w:vanish/>
          <w:sz w:val="22"/>
          <w:szCs w:val="22"/>
          <w:shd w:val="clear" w:color="auto" w:fill="FFFF99"/>
          <w:rtl/>
        </w:rPr>
        <w:t>) י</w:t>
      </w:r>
      <w:r w:rsidRPr="00465C04">
        <w:rPr>
          <w:rStyle w:val="default"/>
          <w:rFonts w:cs="FrankRuehl" w:hint="cs"/>
          <w:strike/>
          <w:vanish/>
          <w:sz w:val="22"/>
          <w:szCs w:val="22"/>
          <w:shd w:val="clear" w:color="auto" w:fill="FFFF99"/>
          <w:rtl/>
        </w:rPr>
        <w:t>ינתן אחרי התייעצות עם מועצת המים, זולת אם היה לדעת השר צורך בפעולה מיידית; במקרה זה יובא הענין לידיעת מועצת המים</w:t>
      </w:r>
      <w:r w:rsidRPr="00465C04">
        <w:rPr>
          <w:rStyle w:val="default"/>
          <w:rFonts w:cs="FrankRuehl"/>
          <w:strike/>
          <w:vanish/>
          <w:sz w:val="22"/>
          <w:szCs w:val="22"/>
          <w:shd w:val="clear" w:color="auto" w:fill="FFFF99"/>
          <w:rtl/>
        </w:rPr>
        <w:t>, תוך</w:t>
      </w:r>
      <w:r w:rsidRPr="00465C04">
        <w:rPr>
          <w:rStyle w:val="default"/>
          <w:rFonts w:cs="FrankRuehl" w:hint="cs"/>
          <w:strike/>
          <w:vanish/>
          <w:sz w:val="22"/>
          <w:szCs w:val="22"/>
          <w:shd w:val="clear" w:color="auto" w:fill="FFFF99"/>
          <w:rtl/>
        </w:rPr>
        <w:t xml:space="preserve"> זמן סביר לאחר מתן</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הצו</w:t>
      </w:r>
      <w:r w:rsidRPr="00465C04">
        <w:rPr>
          <w:rStyle w:val="default"/>
          <w:rFonts w:cs="FrankRuehl"/>
          <w:strike/>
          <w:vanish/>
          <w:sz w:val="22"/>
          <w:szCs w:val="22"/>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קו</w:t>
      </w:r>
      <w:r w:rsidRPr="00465C04">
        <w:rPr>
          <w:rStyle w:val="default"/>
          <w:rFonts w:cs="FrankRuehl" w:hint="cs"/>
          <w:vanish/>
          <w:sz w:val="22"/>
          <w:szCs w:val="22"/>
          <w:shd w:val="clear" w:color="auto" w:fill="FFFF99"/>
          <w:rtl/>
        </w:rPr>
        <w:t xml:space="preserve">יים הצו תוך זמן סביר שנקבע בו,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לאחר התראה בכתב, לעשות את הדרוש מצדו, ומשעשה כן </w:t>
      </w:r>
      <w:r w:rsidRPr="00465C04">
        <w:rPr>
          <w:rStyle w:val="default"/>
          <w:rFonts w:cs="FrankRuehl"/>
          <w:vanish/>
          <w:sz w:val="22"/>
          <w:szCs w:val="22"/>
          <w:shd w:val="clear" w:color="auto" w:fill="FFFF99"/>
          <w:rtl/>
        </w:rPr>
        <w:t xml:space="preserve">– לגבות </w:t>
      </w:r>
      <w:r w:rsidRPr="00465C04">
        <w:rPr>
          <w:rStyle w:val="default"/>
          <w:rFonts w:cs="FrankRuehl" w:hint="cs"/>
          <w:vanish/>
          <w:sz w:val="22"/>
          <w:szCs w:val="22"/>
          <w:shd w:val="clear" w:color="auto" w:fill="FFFF99"/>
          <w:rtl/>
        </w:rPr>
        <w:t>את ההוצאות הכרוכות בכך</w:t>
      </w:r>
      <w:r w:rsidRPr="00465C04">
        <w:rPr>
          <w:rStyle w:val="default"/>
          <w:rFonts w:cs="FrankRuehl"/>
          <w:vanish/>
          <w:sz w:val="22"/>
          <w:szCs w:val="22"/>
          <w:shd w:val="clear" w:color="auto" w:fill="FFFF99"/>
          <w:rtl/>
        </w:rPr>
        <w:t>, מ</w:t>
      </w:r>
      <w:r w:rsidRPr="00465C04">
        <w:rPr>
          <w:rStyle w:val="default"/>
          <w:rFonts w:cs="FrankRuehl" w:hint="cs"/>
          <w:vanish/>
          <w:sz w:val="22"/>
          <w:szCs w:val="22"/>
          <w:shd w:val="clear" w:color="auto" w:fill="FFFF99"/>
          <w:rtl/>
        </w:rPr>
        <w:t xml:space="preserve">מי שהצו הופנה אליו. </w:t>
      </w:r>
      <w:r w:rsidRPr="00465C04">
        <w:rPr>
          <w:rStyle w:val="default"/>
          <w:rFonts w:cs="FrankRuehl"/>
          <w:vanish/>
          <w:sz w:val="22"/>
          <w:szCs w:val="22"/>
          <w:u w:val="single"/>
          <w:shd w:val="clear" w:color="auto" w:fill="FFFF99"/>
          <w:rtl/>
        </w:rPr>
        <w:t>על גבייתן של הוצאות שהוצאו לפי סעיף קטן זה תחול פקודת המסים (גביה), למעט סעיף 12 שבה</w:t>
      </w:r>
      <w:r w:rsidRPr="00465C04">
        <w:rPr>
          <w:rStyle w:val="default"/>
          <w:rFonts w:cs="FrankRuehl" w:hint="cs"/>
          <w:vanish/>
          <w:sz w:val="22"/>
          <w:szCs w:val="22"/>
          <w:u w:val="single"/>
          <w:shd w:val="clear" w:color="auto" w:fill="FFFF99"/>
          <w:rtl/>
        </w:rPr>
        <w:t>.</w:t>
      </w:r>
      <w:bookmarkEnd w:id="36"/>
    </w:p>
    <w:p w:rsidR="007430F8" w:rsidRDefault="007430F8">
      <w:pPr>
        <w:pStyle w:val="P00"/>
        <w:spacing w:before="72"/>
        <w:ind w:left="0" w:right="1134"/>
        <w:rPr>
          <w:rStyle w:val="default"/>
          <w:rFonts w:cs="FrankRuehl" w:hint="cs"/>
          <w:rtl/>
        </w:rPr>
      </w:pPr>
      <w:bookmarkStart w:id="37" w:name="Seif16"/>
      <w:bookmarkEnd w:id="37"/>
      <w:r>
        <w:rPr>
          <w:lang w:val="he-IL"/>
        </w:rPr>
        <w:pict>
          <v:rect id="_x0000_s1044" style="position:absolute;left:0;text-align:left;margin-left:464.5pt;margin-top:8.05pt;width:75.05pt;height:31.1pt;z-index:25147494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מו</w:t>
                  </w:r>
                  <w:r>
                    <w:rPr>
                      <w:rFonts w:cs="Miriam" w:hint="cs"/>
                      <w:sz w:val="18"/>
                      <w:szCs w:val="18"/>
                      <w:rtl/>
                    </w:rPr>
                    <w:t>בי</w:t>
                  </w:r>
                  <w:r>
                    <w:rPr>
                      <w:rFonts w:cs="Miriam"/>
                      <w:sz w:val="18"/>
                      <w:szCs w:val="18"/>
                      <w:rtl/>
                    </w:rPr>
                    <w:t xml:space="preserve">ל </w:t>
                  </w:r>
                  <w:r>
                    <w:rPr>
                      <w:rFonts w:cs="Miriam" w:hint="cs"/>
                      <w:sz w:val="18"/>
                      <w:szCs w:val="18"/>
                      <w:rtl/>
                    </w:rPr>
                    <w:t xml:space="preserve">מים </w:t>
                  </w:r>
                  <w:r>
                    <w:rPr>
                      <w:rFonts w:cs="Miriam"/>
                      <w:sz w:val="18"/>
                      <w:szCs w:val="18"/>
                      <w:rtl/>
                    </w:rPr>
                    <w:t>בל</w:t>
                  </w:r>
                  <w:r>
                    <w:rPr>
                      <w:rFonts w:cs="Miriam" w:hint="cs"/>
                      <w:sz w:val="18"/>
                      <w:szCs w:val="18"/>
                      <w:rtl/>
                    </w:rPr>
                    <w:t>תי</w:t>
                  </w:r>
                  <w:r>
                    <w:rPr>
                      <w:rFonts w:cs="Miriam"/>
                      <w:sz w:val="18"/>
                      <w:szCs w:val="18"/>
                      <w:rtl/>
                    </w:rPr>
                    <w:t xml:space="preserve"> מ</w:t>
                  </w:r>
                  <w:r>
                    <w:rPr>
                      <w:rFonts w:cs="Miriam" w:hint="cs"/>
                      <w:sz w:val="18"/>
                      <w:szCs w:val="18"/>
                      <w:rtl/>
                    </w:rPr>
                    <w:t>נוצל</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big-number"/>
          <w:rtl/>
        </w:rPr>
        <w:tab/>
      </w:r>
      <w:r>
        <w:rPr>
          <w:rStyle w:val="default"/>
          <w:rFonts w:cs="FrankRuehl"/>
          <w:rtl/>
        </w:rPr>
        <w:t>נו</w:t>
      </w:r>
      <w:r>
        <w:rPr>
          <w:rStyle w:val="default"/>
          <w:rFonts w:cs="FrankRuehl" w:hint="cs"/>
          <w:rtl/>
        </w:rPr>
        <w:t>כח</w:t>
      </w:r>
      <w:r>
        <w:rPr>
          <w:rStyle w:val="default"/>
          <w:rFonts w:cs="FrankRuehl"/>
          <w:rtl/>
        </w:rPr>
        <w:t xml:space="preserve"> </w:t>
      </w:r>
      <w:r>
        <w:rPr>
          <w:rStyle w:val="default"/>
          <w:rFonts w:cs="FrankRuehl" w:hint="cs"/>
          <w:rtl/>
        </w:rPr>
        <w:t>מנהל הרשות הממשלתית שמקור מים של ספק או של מפיק נתדלדל או שהשימוש במקור או במיתקנים שברשותם נפגם במידה שתפוקתו אינה מספקת לקיום הספקת כמות המים הרגילה מה</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שאי הוא לחייב בעל קו-צינו</w:t>
      </w:r>
      <w:r>
        <w:rPr>
          <w:rStyle w:val="default"/>
          <w:rFonts w:cs="FrankRuehl"/>
          <w:rtl/>
        </w:rPr>
        <w:t>רו</w:t>
      </w:r>
      <w:r>
        <w:rPr>
          <w:rStyle w:val="default"/>
          <w:rFonts w:cs="FrankRuehl" w:hint="cs"/>
          <w:rtl/>
        </w:rPr>
        <w:t xml:space="preserve">ת, </w:t>
      </w:r>
      <w:r>
        <w:rPr>
          <w:rStyle w:val="default"/>
          <w:rFonts w:cs="FrankRuehl"/>
          <w:rtl/>
        </w:rPr>
        <w:t>תע</w:t>
      </w:r>
      <w:r>
        <w:rPr>
          <w:rStyle w:val="default"/>
          <w:rFonts w:cs="FrankRuehl" w:hint="cs"/>
          <w:rtl/>
        </w:rPr>
        <w:t>לה או מיתקן אחר להובל</w:t>
      </w:r>
      <w:r>
        <w:rPr>
          <w:rStyle w:val="default"/>
          <w:rFonts w:cs="FrankRuehl"/>
          <w:rtl/>
        </w:rPr>
        <w:t xml:space="preserve">ת </w:t>
      </w:r>
      <w:r>
        <w:rPr>
          <w:rStyle w:val="default"/>
          <w:rFonts w:cs="FrankRuehl" w:hint="cs"/>
          <w:rtl/>
        </w:rPr>
        <w:t xml:space="preserve">מים שאינם מנוצלים על ידיו, להוביל מים בשביל הספק או המפיק שנפגעו כאמור או בשביל צרכניו של </w:t>
      </w:r>
      <w:r>
        <w:rPr>
          <w:rStyle w:val="default"/>
          <w:rFonts w:cs="FrankRuehl"/>
          <w:rtl/>
        </w:rPr>
        <w:t>הספק</w:t>
      </w:r>
      <w:r>
        <w:rPr>
          <w:rStyle w:val="default"/>
          <w:rFonts w:cs="FrankRuehl" w:hint="cs"/>
          <w:rtl/>
        </w:rPr>
        <w:t>; באין הסכמה בין הצ</w:t>
      </w:r>
      <w:r>
        <w:rPr>
          <w:rStyle w:val="default"/>
          <w:rFonts w:cs="FrankRuehl"/>
          <w:rtl/>
        </w:rPr>
        <w:t>ד</w:t>
      </w:r>
      <w:r>
        <w:rPr>
          <w:rStyle w:val="default"/>
          <w:rFonts w:cs="FrankRuehl" w:hint="cs"/>
          <w:rtl/>
        </w:rPr>
        <w:t>דים</w:t>
      </w:r>
      <w:r>
        <w:rPr>
          <w:rStyle w:val="default"/>
          <w:rFonts w:cs="FrankRuehl"/>
          <w:rtl/>
        </w:rPr>
        <w:t xml:space="preserve"> </w:t>
      </w:r>
      <w:r>
        <w:rPr>
          <w:rStyle w:val="default"/>
          <w:rFonts w:cs="FrankRuehl" w:hint="cs"/>
          <w:rtl/>
        </w:rPr>
        <w:t>על כמות המים, תנאי הובלתם והתשלומים ה</w:t>
      </w:r>
      <w:r>
        <w:rPr>
          <w:rStyle w:val="default"/>
          <w:rFonts w:cs="FrankRuehl"/>
          <w:rtl/>
        </w:rPr>
        <w:t>כ</w:t>
      </w:r>
      <w:r>
        <w:rPr>
          <w:rStyle w:val="default"/>
          <w:rFonts w:cs="FrankRuehl" w:hint="cs"/>
          <w:rtl/>
        </w:rPr>
        <w:t>רוכים בכך, ייקבעו אלה על ידי מנהל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8" w:name="Rov23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20.</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נו</w:t>
      </w:r>
      <w:r w:rsidRPr="00465C04">
        <w:rPr>
          <w:rStyle w:val="default"/>
          <w:rFonts w:cs="FrankRuehl" w:hint="cs"/>
          <w:vanish/>
          <w:sz w:val="22"/>
          <w:szCs w:val="22"/>
          <w:shd w:val="clear" w:color="auto" w:fill="FFFF99"/>
          <w:rtl/>
        </w:rPr>
        <w:t>כח</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שמקור מים של ספק או של מפיק נתדלדל או שהשימוש במקור או במיתקנים שברשותם נפגם במידה שתפוקתו אינה מספקת לקיום הספקת כמות המים הרגילה מה</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שאי הוא לחייב בעל קו-צינו</w:t>
      </w:r>
      <w:r w:rsidRPr="00465C04">
        <w:rPr>
          <w:rStyle w:val="default"/>
          <w:rFonts w:cs="FrankRuehl"/>
          <w:vanish/>
          <w:sz w:val="22"/>
          <w:szCs w:val="22"/>
          <w:shd w:val="clear" w:color="auto" w:fill="FFFF99"/>
          <w:rtl/>
        </w:rPr>
        <w:t>רו</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תע</w:t>
      </w:r>
      <w:r w:rsidRPr="00465C04">
        <w:rPr>
          <w:rStyle w:val="default"/>
          <w:rFonts w:cs="FrankRuehl" w:hint="cs"/>
          <w:vanish/>
          <w:sz w:val="22"/>
          <w:szCs w:val="22"/>
          <w:shd w:val="clear" w:color="auto" w:fill="FFFF99"/>
          <w:rtl/>
        </w:rPr>
        <w:t>לה או מיתקן אחר להובל</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מים שאינם מנוצלים על ידיו, להוביל מים בשביל הספק או המפיק שנפגעו כאמור או בשביל צרכניו של </w:t>
      </w:r>
      <w:r w:rsidRPr="00465C04">
        <w:rPr>
          <w:rStyle w:val="default"/>
          <w:rFonts w:cs="FrankRuehl"/>
          <w:vanish/>
          <w:sz w:val="22"/>
          <w:szCs w:val="22"/>
          <w:shd w:val="clear" w:color="auto" w:fill="FFFF99"/>
          <w:rtl/>
        </w:rPr>
        <w:t>הספק</w:t>
      </w:r>
      <w:r w:rsidRPr="00465C04">
        <w:rPr>
          <w:rStyle w:val="default"/>
          <w:rFonts w:cs="FrankRuehl" w:hint="cs"/>
          <w:vanish/>
          <w:sz w:val="22"/>
          <w:szCs w:val="22"/>
          <w:shd w:val="clear" w:color="auto" w:fill="FFFF99"/>
          <w:rtl/>
        </w:rPr>
        <w:t>; באין הסכמה בין הצ</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דים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על כמות המים, תנאי הובלתם והתשלומים ה</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 xml:space="preserve">רוכים בכך, ייקבעו אלה על ידי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bookmarkEnd w:id="38"/>
    </w:p>
    <w:p w:rsidR="007430F8" w:rsidRDefault="007430F8">
      <w:pPr>
        <w:pStyle w:val="header-2"/>
        <w:ind w:left="0" w:right="1134"/>
        <w:outlineLvl w:val="0"/>
        <w:rPr>
          <w:rFonts w:cs="Miriam" w:hint="cs"/>
          <w:rtl/>
        </w:rPr>
      </w:pPr>
      <w:bookmarkStart w:id="39" w:name="hed21"/>
      <w:bookmarkEnd w:id="39"/>
      <w:r>
        <w:rPr>
          <w:lang w:val="he-IL"/>
        </w:rPr>
        <w:pict>
          <v:rect id="_x0000_s1045" style="position:absolute;left:0;text-align:left;margin-left:464.5pt;margin-top:8.05pt;width:75.05pt;height:16pt;z-index:251475968" o:allowincell="f" filled="f" stroked="f" strokecolor="lime" strokeweight=".25pt">
            <v:textbox inset="0,0,0,0">
              <w:txbxContent>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txbxContent>
            </v:textbox>
            <w10:anchorlock/>
          </v:rect>
        </w:pict>
      </w:r>
      <w:r>
        <w:rPr>
          <w:rFonts w:cs="Miriam"/>
          <w:rtl/>
        </w:rPr>
        <w:t>סי</w:t>
      </w:r>
      <w:r>
        <w:rPr>
          <w:rFonts w:cs="Miriam" w:hint="cs"/>
          <w:rtl/>
        </w:rPr>
        <w:t>מן</w:t>
      </w:r>
      <w:r>
        <w:rPr>
          <w:rFonts w:cs="Miriam"/>
          <w:rtl/>
        </w:rPr>
        <w:t xml:space="preserve"> א</w:t>
      </w:r>
      <w:r>
        <w:rPr>
          <w:rFonts w:cs="Miriam" w:hint="cs"/>
          <w:rtl/>
        </w:rPr>
        <w:t>1: מניעת זיהום מים</w:t>
      </w:r>
    </w:p>
    <w:p w:rsidR="007430F8" w:rsidRPr="00465C04" w:rsidRDefault="007430F8">
      <w:pPr>
        <w:pStyle w:val="P00"/>
        <w:spacing w:before="0"/>
        <w:ind w:left="0" w:right="1134"/>
        <w:rPr>
          <w:rFonts w:cs="FrankRuehl" w:hint="cs"/>
          <w:b/>
          <w:bCs/>
          <w:vanish/>
          <w:szCs w:val="20"/>
          <w:shd w:val="clear" w:color="auto" w:fill="FFFF99"/>
          <w:rtl/>
        </w:rPr>
      </w:pPr>
      <w:bookmarkStart w:id="40" w:name="Rov390"/>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7"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8 (</w:t>
      </w:r>
      <w:hyperlink r:id="rId48"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Fonts w:cs="FrankRuehl" w:hint="cs"/>
          <w:b/>
          <w:bCs/>
          <w:sz w:val="2"/>
          <w:szCs w:val="2"/>
          <w:rtl/>
        </w:rPr>
      </w:pPr>
      <w:r w:rsidRPr="00465C04">
        <w:rPr>
          <w:rFonts w:cs="FrankRuehl" w:hint="cs"/>
          <w:b/>
          <w:bCs/>
          <w:vanish/>
          <w:szCs w:val="20"/>
          <w:shd w:val="clear" w:color="auto" w:fill="FFFF99"/>
          <w:rtl/>
        </w:rPr>
        <w:t>הוספת סימן א1</w:t>
      </w:r>
      <w:bookmarkEnd w:id="40"/>
    </w:p>
    <w:p w:rsidR="007430F8" w:rsidRDefault="007430F8">
      <w:pPr>
        <w:pStyle w:val="P00"/>
        <w:spacing w:before="72"/>
        <w:ind w:left="0" w:right="1134"/>
        <w:rPr>
          <w:rStyle w:val="default"/>
          <w:rFonts w:cs="FrankRuehl" w:hint="cs"/>
          <w:rtl/>
        </w:rPr>
      </w:pPr>
      <w:bookmarkStart w:id="41" w:name="Seif17"/>
      <w:bookmarkEnd w:id="41"/>
      <w:r>
        <w:rPr>
          <w:lang w:val="he-IL"/>
        </w:rPr>
        <w:pict>
          <v:rect id="_x0000_s1046" style="position:absolute;left:0;text-align:left;margin-left:464.5pt;margin-top:8.05pt;width:75.05pt;height:8pt;z-index:251476992" o:allowincell="f" filled="f" stroked="f" strokecolor="lime" strokeweight=".25pt">
            <v:textbox style="mso-next-textbox:#_x0000_s1046" inset="0,0,0,0">
              <w:txbxContent>
                <w:p w:rsidR="00236152" w:rsidRDefault="00236152">
                  <w:pPr>
                    <w:spacing w:line="160" w:lineRule="exac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tl/>
        </w:rPr>
        <w:t>20</w:t>
      </w:r>
      <w:r>
        <w:rPr>
          <w:rStyle w:val="default"/>
          <w:rFonts w:cs="FrankRuehl"/>
          <w:rtl/>
        </w:rPr>
        <w:t>א.</w:t>
      </w:r>
      <w:r>
        <w:rPr>
          <w:rStyle w:val="default"/>
          <w:rFonts w:cs="FrankRuehl"/>
          <w:rtl/>
        </w:rPr>
        <w:tab/>
        <w:t>ב</w:t>
      </w:r>
      <w:r>
        <w:rPr>
          <w:rStyle w:val="default"/>
          <w:rFonts w:cs="FrankRuehl" w:hint="cs"/>
          <w:rtl/>
        </w:rPr>
        <w:t>סי</w:t>
      </w:r>
      <w:r>
        <w:rPr>
          <w:rStyle w:val="default"/>
          <w:rFonts w:cs="FrankRuehl"/>
          <w:rtl/>
        </w:rPr>
        <w:t>מן</w:t>
      </w:r>
      <w:r>
        <w:rPr>
          <w:rStyle w:val="default"/>
          <w:rFonts w:cs="FrankRuehl" w:hint="cs"/>
          <w:rtl/>
        </w:rPr>
        <w:t xml:space="preserve"> זה </w:t>
      </w:r>
      <w:r>
        <w:rPr>
          <w:rStyle w:val="default"/>
          <w:rFonts w:cs="FrankRuehl"/>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יה</w:t>
      </w:r>
      <w:r>
        <w:rPr>
          <w:rStyle w:val="default"/>
          <w:rFonts w:cs="FrankRuehl"/>
          <w:rtl/>
        </w:rPr>
        <w:t>ום</w:t>
      </w:r>
      <w:r>
        <w:rPr>
          <w:rStyle w:val="default"/>
          <w:rFonts w:cs="FrankRuehl" w:hint="cs"/>
          <w:rtl/>
        </w:rPr>
        <w:t xml:space="preserve"> מים" </w:t>
      </w:r>
      <w:r>
        <w:rPr>
          <w:rStyle w:val="default"/>
          <w:rFonts w:cs="FrankRuehl"/>
          <w:rtl/>
        </w:rPr>
        <w:t xml:space="preserve">– </w:t>
      </w:r>
      <w:r>
        <w:rPr>
          <w:rStyle w:val="default"/>
          <w:rFonts w:cs="FrankRuehl" w:hint="cs"/>
          <w:rtl/>
        </w:rPr>
        <w:t>שי</w:t>
      </w:r>
      <w:r>
        <w:rPr>
          <w:rStyle w:val="default"/>
          <w:rFonts w:cs="FrankRuehl"/>
          <w:rtl/>
        </w:rPr>
        <w:t>נו</w:t>
      </w:r>
      <w:r>
        <w:rPr>
          <w:rStyle w:val="default"/>
          <w:rFonts w:cs="FrankRuehl" w:hint="cs"/>
          <w:rtl/>
        </w:rPr>
        <w:t>י בתכונותיהם של מים שבמקור מים מבחינה פיסיקלית, כימית, אורגנולפטית, ביולוגית, בקטריולוגית, רדיואקטיבית או אחרת, או שינוי הגורם שהמים יהיו מסוכנים לבריאות הציבור, א</w:t>
      </w:r>
      <w:r>
        <w:rPr>
          <w:rStyle w:val="default"/>
          <w:rFonts w:cs="FrankRuehl"/>
          <w:rtl/>
        </w:rPr>
        <w:t xml:space="preserve">ו </w:t>
      </w:r>
      <w:r>
        <w:rPr>
          <w:rStyle w:val="default"/>
          <w:rFonts w:cs="FrankRuehl" w:hint="cs"/>
          <w:rtl/>
        </w:rPr>
        <w:t>על</w:t>
      </w:r>
      <w:r>
        <w:rPr>
          <w:rStyle w:val="default"/>
          <w:rFonts w:cs="FrankRuehl"/>
          <w:rtl/>
        </w:rPr>
        <w:t>ול</w:t>
      </w:r>
      <w:r>
        <w:rPr>
          <w:rStyle w:val="default"/>
          <w:rFonts w:cs="FrankRuehl" w:hint="cs"/>
          <w:rtl/>
        </w:rPr>
        <w:t>ים לפגוע בחי או בצומח, או פחות ראויים למטרה אשר לה הם משמשים או נועדו לשמש;</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קו</w:t>
      </w:r>
      <w:r>
        <w:rPr>
          <w:rStyle w:val="default"/>
          <w:rFonts w:cs="FrankRuehl"/>
          <w:rtl/>
        </w:rPr>
        <w:t xml:space="preserve">ר </w:t>
      </w:r>
      <w:r>
        <w:rPr>
          <w:rStyle w:val="default"/>
          <w:rFonts w:cs="FrankRuehl" w:hint="cs"/>
          <w:rtl/>
        </w:rPr>
        <w:t xml:space="preserve">מים"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 xml:space="preserve">עותו בסעיף 2, לרבות </w:t>
      </w:r>
      <w:r>
        <w:rPr>
          <w:rStyle w:val="default"/>
          <w:rFonts w:cs="FrankRuehl"/>
          <w:rtl/>
        </w:rPr>
        <w:t>מובי</w:t>
      </w:r>
      <w:r>
        <w:rPr>
          <w:rStyle w:val="default"/>
          <w:rFonts w:cs="FrankRuehl" w:hint="cs"/>
          <w:rtl/>
        </w:rPr>
        <w:t>לי מים פתוחים או סג</w:t>
      </w:r>
      <w:r>
        <w:rPr>
          <w:rStyle w:val="default"/>
          <w:rFonts w:cs="FrankRuehl"/>
          <w:rtl/>
        </w:rPr>
        <w:t>ו</w:t>
      </w:r>
      <w:r>
        <w:rPr>
          <w:rStyle w:val="default"/>
          <w:rFonts w:cs="FrankRuehl" w:hint="cs"/>
          <w:rtl/>
        </w:rPr>
        <w:t>רים</w:t>
      </w:r>
      <w:r>
        <w:rPr>
          <w:rStyle w:val="default"/>
          <w:rFonts w:cs="FrankRuehl"/>
          <w:rtl/>
        </w:rPr>
        <w:t xml:space="preserve">, </w:t>
      </w:r>
      <w:r>
        <w:rPr>
          <w:rStyle w:val="default"/>
          <w:rFonts w:cs="FrankRuehl" w:hint="cs"/>
          <w:rtl/>
        </w:rPr>
        <w:t>מאגרי מים ותעלות ניקוז;</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ור</w:t>
      </w:r>
      <w:r>
        <w:rPr>
          <w:rStyle w:val="default"/>
          <w:rFonts w:cs="FrankRuehl"/>
          <w:rtl/>
        </w:rPr>
        <w:t xml:space="preserve">ם </w:t>
      </w:r>
      <w:r>
        <w:rPr>
          <w:rStyle w:val="default"/>
          <w:rFonts w:cs="FrankRuehl" w:hint="cs"/>
          <w:rtl/>
        </w:rPr>
        <w:t>זיהום</w:t>
      </w:r>
      <w:r>
        <w:rPr>
          <w:rStyle w:val="default"/>
          <w:rFonts w:cs="FrankRuehl"/>
          <w:rtl/>
        </w:rPr>
        <w:t xml:space="preserve">" – </w:t>
      </w:r>
      <w:r>
        <w:rPr>
          <w:rStyle w:val="default"/>
          <w:rFonts w:cs="FrankRuehl" w:hint="cs"/>
          <w:rtl/>
        </w:rPr>
        <w:t>מפ</w:t>
      </w:r>
      <w:r>
        <w:rPr>
          <w:rStyle w:val="default"/>
          <w:rFonts w:cs="FrankRuehl"/>
          <w:rtl/>
        </w:rPr>
        <w:t>על</w:t>
      </w:r>
      <w:r>
        <w:rPr>
          <w:rStyle w:val="default"/>
          <w:rFonts w:cs="FrankRuehl" w:hint="cs"/>
          <w:rtl/>
        </w:rPr>
        <w:t xml:space="preserve"> תעשייתי או חקלאי, בנין כמשמעותו ב</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התכנון והבניה, תשכ"ה-</w:t>
      </w:r>
      <w:r>
        <w:rPr>
          <w:rStyle w:val="default"/>
          <w:rFonts w:cs="FrankRuehl"/>
          <w:rtl/>
        </w:rPr>
        <w:t>1965, מ</w:t>
      </w:r>
      <w:r>
        <w:rPr>
          <w:rStyle w:val="default"/>
          <w:rFonts w:cs="FrankRuehl" w:hint="cs"/>
          <w:rtl/>
        </w:rPr>
        <w:t>י</w:t>
      </w:r>
      <w:r>
        <w:rPr>
          <w:rStyle w:val="default"/>
          <w:rFonts w:cs="FrankRuehl"/>
          <w:rtl/>
        </w:rPr>
        <w:t>תקן</w:t>
      </w:r>
      <w:r>
        <w:rPr>
          <w:rStyle w:val="default"/>
          <w:rFonts w:cs="FrankRuehl" w:hint="cs"/>
          <w:rtl/>
        </w:rPr>
        <w:t>, לרבות מיתקן ביוב, מכונה או כלי תחבורה, אשר מיקומם, הקמתם, הפעלתם, החזקתם או השימוש בהם גורמים או עלולים לגרום ל</w:t>
      </w:r>
      <w:r>
        <w:rPr>
          <w:rStyle w:val="default"/>
          <w:rFonts w:cs="FrankRuehl"/>
          <w:rtl/>
        </w:rPr>
        <w:t>זיהו</w:t>
      </w:r>
      <w:r>
        <w:rPr>
          <w:rStyle w:val="default"/>
          <w:rFonts w:cs="FrankRuehl" w:hint="cs"/>
          <w:rtl/>
        </w:rPr>
        <w:t>ם מים;</w:t>
      </w:r>
    </w:p>
    <w:p w:rsidR="007430F8" w:rsidRDefault="007430F8">
      <w:pPr>
        <w:pStyle w:val="P00"/>
        <w:spacing w:before="72"/>
        <w:ind w:left="0" w:right="1134"/>
        <w:rPr>
          <w:rStyle w:val="default"/>
          <w:rFonts w:cs="FrankRuehl" w:hint="cs"/>
          <w:rtl/>
        </w:rPr>
      </w:pPr>
      <w:r>
        <w:rPr>
          <w:lang w:val="he-IL"/>
        </w:rPr>
        <w:pict>
          <v:rect id="_x0000_s1047" style="position:absolute;left:0;text-align:left;margin-left:464.5pt;margin-top:8.05pt;width:75.05pt;height:17.65pt;z-index:251478016"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w:t>
                  </w:r>
                  <w:r>
                    <w:rPr>
                      <w:rFonts w:cs="Miriam"/>
                      <w:sz w:val="18"/>
                      <w:szCs w:val="18"/>
                      <w:rtl/>
                    </w:rPr>
                    <w:t>שנ</w:t>
                  </w:r>
                  <w:r>
                    <w:rPr>
                      <w:rFonts w:cs="Miriam" w:hint="cs"/>
                      <w:sz w:val="18"/>
                      <w:szCs w:val="18"/>
                      <w:rtl/>
                    </w:rPr>
                    <w:t>"א-</w:t>
                  </w:r>
                  <w:r>
                    <w:rPr>
                      <w:rFonts w:cs="Miriam"/>
                      <w:sz w:val="18"/>
                      <w:szCs w:val="18"/>
                      <w:rtl/>
                    </w:rPr>
                    <w:t>1991</w:t>
                  </w:r>
                </w:p>
              </w:txbxContent>
            </v:textbox>
            <w10:anchorlock/>
          </v:rect>
        </w:pict>
      </w:r>
      <w:r>
        <w:rPr>
          <w:rFonts w:cs="FrankRuehl"/>
          <w:sz w:val="26"/>
          <w:rtl/>
        </w:rPr>
        <w:tab/>
      </w:r>
      <w:r>
        <w:rPr>
          <w:rStyle w:val="default"/>
          <w:rFonts w:cs="FrankRuehl"/>
          <w:rtl/>
        </w:rPr>
        <w:t>"ס</w:t>
      </w:r>
      <w:r>
        <w:rPr>
          <w:rStyle w:val="default"/>
          <w:rFonts w:cs="FrankRuehl" w:hint="cs"/>
          <w:rtl/>
        </w:rPr>
        <w:t>ימ</w:t>
      </w:r>
      <w:r>
        <w:rPr>
          <w:rStyle w:val="default"/>
          <w:rFonts w:cs="FrankRuehl"/>
          <w:rtl/>
        </w:rPr>
        <w:t xml:space="preserve">ן </w:t>
      </w:r>
      <w:r>
        <w:rPr>
          <w:rStyle w:val="default"/>
          <w:rFonts w:cs="FrankRuehl" w:hint="cs"/>
          <w:rtl/>
        </w:rPr>
        <w:t xml:space="preserve">א1"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התקנות שהותקנו והצוים שניתנו מכוחו.</w:t>
      </w:r>
    </w:p>
    <w:p w:rsidR="007430F8" w:rsidRPr="00465C04" w:rsidRDefault="007430F8">
      <w:pPr>
        <w:pStyle w:val="P00"/>
        <w:spacing w:before="0"/>
        <w:ind w:left="0" w:right="1134"/>
        <w:rPr>
          <w:rFonts w:cs="FrankRuehl" w:hint="cs"/>
          <w:b/>
          <w:bCs/>
          <w:vanish/>
          <w:szCs w:val="20"/>
          <w:shd w:val="clear" w:color="auto" w:fill="FFFF99"/>
          <w:rtl/>
        </w:rPr>
      </w:pPr>
      <w:bookmarkStart w:id="42" w:name="Rov394"/>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9"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8 (</w:t>
      </w:r>
      <w:hyperlink r:id="rId50"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20א</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1"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52"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Default="007430F8">
      <w:pPr>
        <w:pStyle w:val="P00"/>
        <w:tabs>
          <w:tab w:val="clear" w:pos="6259"/>
        </w:tabs>
        <w:spacing w:before="0"/>
        <w:ind w:left="0" w:right="1134"/>
        <w:rPr>
          <w:rFonts w:cs="FrankRuehl" w:hint="cs"/>
          <w:sz w:val="2"/>
          <w:szCs w:val="2"/>
          <w:rtl/>
        </w:rPr>
      </w:pPr>
      <w:r w:rsidRPr="00465C04">
        <w:rPr>
          <w:rFonts w:cs="FrankRuehl" w:hint="cs"/>
          <w:b/>
          <w:bCs/>
          <w:vanish/>
          <w:szCs w:val="20"/>
          <w:shd w:val="clear" w:color="auto" w:fill="FFFF99"/>
          <w:rtl/>
        </w:rPr>
        <w:t>הוספת הגדרת "סימן א1"</w:t>
      </w:r>
      <w:r w:rsidRPr="00465C04">
        <w:rPr>
          <w:rFonts w:cs="FrankRuehl" w:hint="cs"/>
          <w:vanish/>
          <w:szCs w:val="20"/>
          <w:shd w:val="clear" w:color="auto" w:fill="FFFF99"/>
          <w:rtl/>
        </w:rPr>
        <w:t xml:space="preserve"> </w:t>
      </w:r>
      <w:bookmarkEnd w:id="42"/>
    </w:p>
    <w:p w:rsidR="007430F8" w:rsidRDefault="007430F8">
      <w:pPr>
        <w:pStyle w:val="P00"/>
        <w:spacing w:before="72"/>
        <w:ind w:left="0" w:right="1134"/>
        <w:rPr>
          <w:rStyle w:val="default"/>
          <w:rFonts w:cs="FrankRuehl"/>
          <w:rtl/>
        </w:rPr>
      </w:pPr>
      <w:bookmarkStart w:id="43" w:name="Seif18"/>
      <w:bookmarkEnd w:id="43"/>
      <w:r>
        <w:rPr>
          <w:lang w:val="he-IL"/>
        </w:rPr>
        <w:pict>
          <v:rect id="_x0000_s1048" style="position:absolute;left:0;text-align:left;margin-left:464.5pt;margin-top:8.05pt;width:75.05pt;height:26.2pt;z-index:251479040" o:allowincell="f" filled="f" stroked="f" strokecolor="lime" strokeweight=".25pt">
            <v:textbox style="mso-next-textbox:#_x0000_s1048" inset="0,0,0,0">
              <w:txbxContent>
                <w:p w:rsidR="00236152" w:rsidRDefault="00236152">
                  <w:pPr>
                    <w:spacing w:line="160" w:lineRule="exact"/>
                    <w:rPr>
                      <w:rFonts w:cs="Miriam" w:hint="cs"/>
                      <w:sz w:val="18"/>
                      <w:szCs w:val="18"/>
                      <w:rtl/>
                    </w:rPr>
                  </w:pPr>
                  <w:r>
                    <w:rPr>
                      <w:rFonts w:cs="Miriam"/>
                      <w:sz w:val="18"/>
                      <w:szCs w:val="18"/>
                      <w:rtl/>
                    </w:rPr>
                    <w:t>אי</w:t>
                  </w:r>
                  <w:r>
                    <w:rPr>
                      <w:rFonts w:cs="Miriam" w:hint="cs"/>
                      <w:sz w:val="18"/>
                      <w:szCs w:val="18"/>
                      <w:rtl/>
                    </w:rPr>
                    <w:t>סו</w:t>
                  </w:r>
                  <w:r>
                    <w:rPr>
                      <w:rFonts w:cs="Miriam"/>
                      <w:sz w:val="18"/>
                      <w:szCs w:val="18"/>
                      <w:rtl/>
                    </w:rPr>
                    <w:t>ר</w:t>
                  </w:r>
                  <w:r>
                    <w:rPr>
                      <w:rFonts w:cs="Miriam" w:hint="cs"/>
                      <w:sz w:val="18"/>
                      <w:szCs w:val="18"/>
                      <w:rtl/>
                    </w:rPr>
                    <w:t xml:space="preserve"> </w:t>
                  </w:r>
                  <w:r>
                    <w:rPr>
                      <w:rFonts w:cs="Miriam"/>
                      <w:sz w:val="18"/>
                      <w:szCs w:val="18"/>
                      <w:rtl/>
                    </w:rPr>
                    <w:t>ז</w:t>
                  </w:r>
                  <w:r>
                    <w:rPr>
                      <w:rFonts w:cs="Miriam" w:hint="cs"/>
                      <w:sz w:val="18"/>
                      <w:szCs w:val="18"/>
                      <w:rtl/>
                    </w:rPr>
                    <w:t>יה</w:t>
                  </w:r>
                  <w:r>
                    <w:rPr>
                      <w:rFonts w:cs="Miriam"/>
                      <w:sz w:val="18"/>
                      <w:szCs w:val="18"/>
                      <w:rtl/>
                    </w:rPr>
                    <w:t>ום</w:t>
                  </w:r>
                  <w:r>
                    <w:rPr>
                      <w:rFonts w:cs="Miriam" w:hint="cs"/>
                      <w:sz w:val="18"/>
                      <w:szCs w:val="18"/>
                      <w:rtl/>
                    </w:rPr>
                    <w:t xml:space="preserve"> מים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txbxContent>
            </v:textbox>
            <w10:anchorlock/>
          </v:rect>
        </w:pict>
      </w:r>
      <w:r>
        <w:rPr>
          <w:rStyle w:val="big-number"/>
          <w:rtl/>
        </w:rPr>
        <w:t>20</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יי</w:t>
      </w:r>
      <w:r>
        <w:rPr>
          <w:rStyle w:val="default"/>
          <w:rFonts w:cs="FrankRuehl"/>
          <w:rtl/>
        </w:rPr>
        <w:t xml:space="preserve">ב </w:t>
      </w:r>
      <w:r>
        <w:rPr>
          <w:rStyle w:val="default"/>
          <w:rFonts w:cs="FrankRuehl" w:hint="cs"/>
          <w:rtl/>
        </w:rPr>
        <w:t xml:space="preserve">אדם להימנע </w:t>
      </w:r>
      <w:r>
        <w:rPr>
          <w:rStyle w:val="default"/>
          <w:rFonts w:cs="FrankRuehl"/>
          <w:rtl/>
        </w:rPr>
        <w:t>מכ</w:t>
      </w:r>
      <w:r>
        <w:rPr>
          <w:rStyle w:val="default"/>
          <w:rFonts w:cs="FrankRuehl" w:hint="cs"/>
          <w:rtl/>
        </w:rPr>
        <w:t xml:space="preserve">ל </w:t>
      </w:r>
      <w:r>
        <w:rPr>
          <w:rStyle w:val="default"/>
          <w:rFonts w:cs="FrankRuehl"/>
          <w:rtl/>
        </w:rPr>
        <w:t>פע</w:t>
      </w:r>
      <w:r>
        <w:rPr>
          <w:rStyle w:val="default"/>
          <w:rFonts w:cs="FrankRuehl" w:hint="cs"/>
          <w:rtl/>
        </w:rPr>
        <w:t>ולה המזהמת מים או עלו</w:t>
      </w:r>
      <w:r>
        <w:rPr>
          <w:rStyle w:val="default"/>
          <w:rFonts w:cs="FrankRuehl"/>
          <w:rtl/>
        </w:rPr>
        <w:t>לה</w:t>
      </w:r>
      <w:r>
        <w:rPr>
          <w:rStyle w:val="default"/>
          <w:rFonts w:cs="FrankRuehl" w:hint="cs"/>
          <w:rtl/>
        </w:rPr>
        <w:t xml:space="preserve"> לגרום לזיהום מים, במישרין או בעקיפין, מיד או לאחר זמן; ואין נפקא מינה אם היה מקור המים מזוהם לפני אותה פעולה ואם לאו.</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ליך אדם ולא יזרים לתוך מקור מים או בקרבתו חמרים נוזלים, מוצקים או גזי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ולא יניח אותם בו או בקרבת</w:t>
      </w:r>
      <w:r>
        <w:rPr>
          <w:rStyle w:val="default"/>
          <w:rFonts w:cs="FrankRuehl"/>
          <w:rtl/>
        </w:rPr>
        <w:t>ו.</w:t>
      </w:r>
    </w:p>
    <w:p w:rsidR="007430F8" w:rsidRPr="00465C04" w:rsidRDefault="007430F8">
      <w:pPr>
        <w:pStyle w:val="P00"/>
        <w:spacing w:before="0"/>
        <w:ind w:left="0" w:right="1134"/>
        <w:rPr>
          <w:rFonts w:cs="FrankRuehl" w:hint="cs"/>
          <w:b/>
          <w:bCs/>
          <w:vanish/>
          <w:szCs w:val="20"/>
          <w:shd w:val="clear" w:color="auto" w:fill="FFFF99"/>
          <w:rtl/>
        </w:rPr>
      </w:pPr>
      <w:bookmarkStart w:id="44" w:name="Rov395"/>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3"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8 (</w:t>
      </w:r>
      <w:hyperlink r:id="rId54"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20ב</w:t>
      </w:r>
      <w:bookmarkEnd w:id="44"/>
    </w:p>
    <w:p w:rsidR="007430F8" w:rsidRDefault="007430F8">
      <w:pPr>
        <w:pStyle w:val="P00"/>
        <w:spacing w:before="72"/>
        <w:ind w:left="0" w:right="1134"/>
        <w:rPr>
          <w:rStyle w:val="default"/>
          <w:rFonts w:cs="FrankRuehl" w:hint="cs"/>
          <w:rtl/>
        </w:rPr>
      </w:pPr>
      <w:bookmarkStart w:id="45" w:name="Seif19"/>
      <w:bookmarkEnd w:id="45"/>
      <w:r>
        <w:rPr>
          <w:lang w:val="he-IL"/>
        </w:rPr>
        <w:pict>
          <v:rect id="_x0000_s1049" style="position:absolute;left:0;text-align:left;margin-left:464.5pt;margin-top:8.05pt;width:75.05pt;height:33.85pt;z-index:251480064" o:allowincell="f" filled="f" stroked="f" strokecolor="lime" strokeweight=".25pt">
            <v:textbox style="mso-next-textbox:#_x0000_s1049" inset="0,0,0,0">
              <w:txbxContent>
                <w:p w:rsidR="00236152" w:rsidRDefault="00236152">
                  <w:pPr>
                    <w:spacing w:line="160" w:lineRule="exact"/>
                    <w:rPr>
                      <w:rFonts w:cs="Miriam" w:hint="cs"/>
                      <w:sz w:val="18"/>
                      <w:szCs w:val="18"/>
                      <w:rtl/>
                    </w:rPr>
                  </w:pPr>
                  <w:r>
                    <w:rPr>
                      <w:rFonts w:cs="Miriam"/>
                      <w:sz w:val="18"/>
                      <w:szCs w:val="18"/>
                      <w:rtl/>
                    </w:rPr>
                    <w:t>מ</w:t>
                  </w:r>
                  <w:r>
                    <w:rPr>
                      <w:rFonts w:cs="Miriam" w:hint="cs"/>
                      <w:sz w:val="18"/>
                      <w:szCs w:val="18"/>
                      <w:rtl/>
                    </w:rPr>
                    <w:t>נ</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ז</w:t>
                  </w:r>
                  <w:r>
                    <w:rPr>
                      <w:rFonts w:cs="Miriam" w:hint="cs"/>
                      <w:sz w:val="18"/>
                      <w:szCs w:val="18"/>
                      <w:rtl/>
                    </w:rPr>
                    <w:t xml:space="preserve">יהום מים במיתקני </w:t>
                  </w:r>
                  <w:r>
                    <w:rPr>
                      <w:rFonts w:cs="Miriam"/>
                      <w:sz w:val="18"/>
                      <w:szCs w:val="18"/>
                      <w:rtl/>
                    </w:rPr>
                    <w:t>מי</w:t>
                  </w:r>
                  <w:r>
                    <w:rPr>
                      <w:rFonts w:cs="Miriam" w:hint="cs"/>
                      <w:sz w:val="18"/>
                      <w:szCs w:val="18"/>
                      <w:rtl/>
                    </w:rPr>
                    <w:t>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txbxContent>
            </v:textbox>
            <w10:anchorlock/>
          </v:rect>
        </w:pict>
      </w:r>
      <w:r>
        <w:rPr>
          <w:rStyle w:val="big-number"/>
          <w:rtl/>
        </w:rPr>
        <w:t>20</w:t>
      </w:r>
      <w:r>
        <w:rPr>
          <w:rStyle w:val="default"/>
          <w:rFonts w:cs="FrankRuehl"/>
          <w:rtl/>
        </w:rPr>
        <w:t>ג.</w:t>
      </w:r>
      <w:r>
        <w:rPr>
          <w:rStyle w:val="default"/>
          <w:rFonts w:cs="FrankRuehl"/>
          <w:rtl/>
        </w:rPr>
        <w:tab/>
        <w:t>מ</w:t>
      </w:r>
      <w:r>
        <w:rPr>
          <w:rStyle w:val="default"/>
          <w:rFonts w:cs="FrankRuehl" w:hint="cs"/>
          <w:rtl/>
        </w:rPr>
        <w:t xml:space="preserve">י </w:t>
      </w:r>
      <w:r>
        <w:rPr>
          <w:rStyle w:val="default"/>
          <w:rFonts w:cs="FrankRuehl"/>
          <w:rtl/>
        </w:rPr>
        <w:t>שב</w:t>
      </w:r>
      <w:r>
        <w:rPr>
          <w:rStyle w:val="default"/>
          <w:rFonts w:cs="FrankRuehl" w:hint="cs"/>
          <w:rtl/>
        </w:rPr>
        <w:t>רשותו מיתקן להפקת מים, להספקתם, להובלתם, לאגירתם או להחדרתם לתת-קרקע, חייב לנקוט בכל האמצעים הסבירי</w:t>
      </w:r>
      <w:r>
        <w:rPr>
          <w:rStyle w:val="default"/>
          <w:rFonts w:cs="FrankRuehl"/>
          <w:rtl/>
        </w:rPr>
        <w:t>ם</w:t>
      </w:r>
      <w:r>
        <w:rPr>
          <w:rStyle w:val="default"/>
          <w:rFonts w:cs="FrankRuehl" w:hint="cs"/>
          <w:rtl/>
        </w:rPr>
        <w:t xml:space="preserve"> כד</w:t>
      </w:r>
      <w:r>
        <w:rPr>
          <w:rStyle w:val="default"/>
          <w:rFonts w:cs="FrankRuehl"/>
          <w:rtl/>
        </w:rPr>
        <w:t>י</w:t>
      </w:r>
      <w:r>
        <w:rPr>
          <w:rStyle w:val="default"/>
          <w:rFonts w:cs="FrankRuehl" w:hint="cs"/>
          <w:rtl/>
        </w:rPr>
        <w:t xml:space="preserve"> למנוע שהמיתקן או הפעלתו יגרמו לזיהום מים.</w:t>
      </w:r>
    </w:p>
    <w:p w:rsidR="007430F8" w:rsidRPr="00465C04" w:rsidRDefault="007430F8">
      <w:pPr>
        <w:pStyle w:val="P00"/>
        <w:spacing w:before="0"/>
        <w:ind w:left="0" w:right="1134"/>
        <w:rPr>
          <w:rFonts w:cs="FrankRuehl" w:hint="cs"/>
          <w:b/>
          <w:bCs/>
          <w:vanish/>
          <w:szCs w:val="20"/>
          <w:shd w:val="clear" w:color="auto" w:fill="FFFF99"/>
          <w:rtl/>
        </w:rPr>
      </w:pPr>
      <w:bookmarkStart w:id="46" w:name="Rov396"/>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5"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8 (</w:t>
      </w:r>
      <w:hyperlink r:id="rId56"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20ג</w:t>
      </w:r>
      <w:bookmarkEnd w:id="46"/>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bookmarkStart w:id="47" w:name="Seif20"/>
      <w:bookmarkEnd w:id="47"/>
      <w:r>
        <w:rPr>
          <w:lang w:val="he-IL"/>
        </w:rPr>
        <w:pict>
          <v:rect id="_x0000_s1050" style="position:absolute;left:0;text-align:left;margin-left:464.5pt;margin-top:8.05pt;width:75.05pt;height:65.6pt;z-index:25148108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תק</w:t>
                  </w:r>
                  <w:r>
                    <w:rPr>
                      <w:rFonts w:cs="Miriam" w:hint="cs"/>
                      <w:sz w:val="18"/>
                      <w:szCs w:val="18"/>
                      <w:rtl/>
                    </w:rPr>
                    <w:t>נו</w:t>
                  </w:r>
                  <w:r>
                    <w:rPr>
                      <w:rFonts w:cs="Miriam"/>
                      <w:sz w:val="18"/>
                      <w:szCs w:val="18"/>
                      <w:rtl/>
                    </w:rPr>
                    <w:t xml:space="preserve">ת </w:t>
                  </w:r>
                  <w:r>
                    <w:rPr>
                      <w:rFonts w:cs="Miriam" w:hint="cs"/>
                      <w:sz w:val="18"/>
                      <w:szCs w:val="18"/>
                      <w:rtl/>
                    </w:rPr>
                    <w:t>למניעת</w:t>
                  </w:r>
                  <w:r>
                    <w:rPr>
                      <w:rFonts w:cs="Miriam"/>
                      <w:sz w:val="18"/>
                      <w:szCs w:val="18"/>
                      <w:rtl/>
                    </w:rPr>
                    <w:t xml:space="preserve"> ז</w:t>
                  </w:r>
                  <w:r>
                    <w:rPr>
                      <w:rFonts w:cs="Miriam" w:hint="cs"/>
                      <w:sz w:val="18"/>
                      <w:szCs w:val="18"/>
                      <w:rtl/>
                    </w:rPr>
                    <w:t>יה</w:t>
                  </w:r>
                  <w:r>
                    <w:rPr>
                      <w:rFonts w:cs="Miriam"/>
                      <w:sz w:val="18"/>
                      <w:szCs w:val="18"/>
                      <w:rtl/>
                    </w:rPr>
                    <w:t>ום</w:t>
                  </w:r>
                  <w:r>
                    <w:rPr>
                      <w:rFonts w:cs="Miriam" w:hint="cs"/>
                      <w:sz w:val="18"/>
                      <w:szCs w:val="18"/>
                      <w:rtl/>
                    </w:rPr>
                    <w:t xml:space="preserve"> מים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r>
                    <w:rPr>
                      <w:rFonts w:cs="Miriam"/>
                      <w:sz w:val="18"/>
                      <w:szCs w:val="18"/>
                      <w:rtl/>
                    </w:rPr>
                    <w:br/>
                  </w:r>
                  <w:r>
                    <w:rPr>
                      <w:rFonts w:cs="Miriam" w:hint="cs"/>
                      <w:sz w:val="18"/>
                      <w:szCs w:val="18"/>
                      <w:rtl/>
                    </w:rPr>
                    <w:t>תשנ"א-</w:t>
                  </w:r>
                  <w:r>
                    <w:rPr>
                      <w:rFonts w:cs="Miriam"/>
                      <w:sz w:val="18"/>
                      <w:szCs w:val="18"/>
                      <w:rtl/>
                    </w:rPr>
                    <w:t>1991</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מנ</w:t>
      </w:r>
      <w:r>
        <w:rPr>
          <w:rStyle w:val="default"/>
          <w:rFonts w:cs="FrankRuehl"/>
          <w:rtl/>
        </w:rPr>
        <w:t>יע</w:t>
      </w:r>
      <w:r>
        <w:rPr>
          <w:rStyle w:val="default"/>
          <w:rFonts w:cs="FrankRuehl" w:hint="cs"/>
          <w:rtl/>
        </w:rPr>
        <w:t xml:space="preserve">ת </w:t>
      </w:r>
      <w:r>
        <w:rPr>
          <w:rStyle w:val="default"/>
          <w:rFonts w:cs="FrankRuehl"/>
          <w:rtl/>
        </w:rPr>
        <w:t>זי</w:t>
      </w:r>
      <w:r>
        <w:rPr>
          <w:rStyle w:val="default"/>
          <w:rFonts w:cs="FrankRuehl" w:hint="cs"/>
          <w:rtl/>
        </w:rPr>
        <w:t>הו</w:t>
      </w:r>
      <w:r>
        <w:rPr>
          <w:rStyle w:val="default"/>
          <w:rFonts w:cs="FrankRuehl"/>
          <w:rtl/>
        </w:rPr>
        <w:t xml:space="preserve">ם </w:t>
      </w:r>
      <w:r>
        <w:rPr>
          <w:rStyle w:val="default"/>
          <w:rFonts w:cs="FrankRuehl" w:hint="cs"/>
          <w:rtl/>
        </w:rPr>
        <w:t>מים ולהגנה על מקורות מים מפני זיהום, רשאי השר לאיכות הסביבה, לאחר התייעצות עם מועצת הרשות הממשלתית, להתקין תקנות הקובעות, בי</w:t>
      </w:r>
      <w:r>
        <w:rPr>
          <w:rStyle w:val="default"/>
          <w:rFonts w:cs="FrankRuehl"/>
          <w:rtl/>
        </w:rPr>
        <w:t>ן הש</w:t>
      </w:r>
      <w:r>
        <w:rPr>
          <w:rStyle w:val="default"/>
          <w:rFonts w:cs="FrankRuehl" w:hint="cs"/>
          <w:rtl/>
        </w:rPr>
        <w:t xml:space="preserve">אר, סייגים, איסורים, תנאים והוראות אחרות בדבר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יק</w:t>
      </w:r>
      <w:r>
        <w:rPr>
          <w:rStyle w:val="default"/>
          <w:rFonts w:cs="FrankRuehl"/>
          <w:rtl/>
        </w:rPr>
        <w:t>ומ</w:t>
      </w:r>
      <w:r>
        <w:rPr>
          <w:rStyle w:val="default"/>
          <w:rFonts w:cs="FrankRuehl" w:hint="cs"/>
          <w:rtl/>
        </w:rPr>
        <w:t>ם וה</w:t>
      </w:r>
      <w:r>
        <w:rPr>
          <w:rStyle w:val="default"/>
          <w:rFonts w:cs="FrankRuehl"/>
          <w:rtl/>
        </w:rPr>
        <w:t>ק</w:t>
      </w:r>
      <w:r>
        <w:rPr>
          <w:rStyle w:val="default"/>
          <w:rFonts w:cs="FrankRuehl" w:hint="cs"/>
          <w:rtl/>
        </w:rPr>
        <w:t>מתם של גורמי זיהום שיפורטו; תקנות אלה טעונות אישור ועדת הכלכלה של הכנס</w:t>
      </w:r>
      <w:r>
        <w:rPr>
          <w:rStyle w:val="default"/>
          <w:rFonts w:cs="FrankRuehl"/>
          <w:rtl/>
        </w:rPr>
        <w:t>ת;</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שי</w:t>
      </w:r>
      <w:r>
        <w:rPr>
          <w:rStyle w:val="default"/>
          <w:rFonts w:cs="FrankRuehl"/>
          <w:rtl/>
        </w:rPr>
        <w:t>מו</w:t>
      </w:r>
      <w:r>
        <w:rPr>
          <w:rStyle w:val="default"/>
          <w:rFonts w:cs="FrankRuehl" w:hint="cs"/>
          <w:rtl/>
        </w:rPr>
        <w:t>ש בחמרים מסויימ</w:t>
      </w:r>
      <w:r>
        <w:rPr>
          <w:rStyle w:val="default"/>
          <w:rFonts w:cs="FrankRuehl"/>
          <w:rtl/>
        </w:rPr>
        <w:t>ים</w:t>
      </w:r>
      <w:r>
        <w:rPr>
          <w:rStyle w:val="default"/>
          <w:rFonts w:cs="FrankRuehl" w:hint="cs"/>
          <w:rtl/>
        </w:rPr>
        <w:t xml:space="preserve"> או בשיטות מסויימות בתהליכי הייצור של גורם זיהום, הפעלתו והשימוש בו, לרבות תהליכי עיבוד חקל</w:t>
      </w:r>
      <w:r>
        <w:rPr>
          <w:rStyle w:val="default"/>
          <w:rFonts w:cs="FrankRuehl"/>
          <w:rtl/>
        </w:rPr>
        <w:t>אי, ו</w:t>
      </w:r>
      <w:r>
        <w:rPr>
          <w:rStyle w:val="default"/>
          <w:rFonts w:cs="FrankRuehl" w:hint="cs"/>
          <w:rtl/>
        </w:rPr>
        <w:t>כן דישון וריסוס; ת</w:t>
      </w:r>
      <w:r>
        <w:rPr>
          <w:rStyle w:val="default"/>
          <w:rFonts w:cs="FrankRuehl"/>
          <w:rtl/>
        </w:rPr>
        <w:t>ק</w:t>
      </w:r>
      <w:r>
        <w:rPr>
          <w:rStyle w:val="default"/>
          <w:rFonts w:cs="FrankRuehl" w:hint="cs"/>
          <w:rtl/>
        </w:rPr>
        <w:t>נות</w:t>
      </w:r>
      <w:r>
        <w:rPr>
          <w:rStyle w:val="default"/>
          <w:rFonts w:cs="FrankRuehl"/>
          <w:rtl/>
        </w:rPr>
        <w:t xml:space="preserve"> </w:t>
      </w:r>
      <w:r>
        <w:rPr>
          <w:rStyle w:val="default"/>
          <w:rFonts w:cs="FrankRuehl" w:hint="cs"/>
          <w:rtl/>
        </w:rPr>
        <w:t>אלה יותקנו בהתייעצות עם שר הבריאות;</w:t>
      </w:r>
    </w:p>
    <w:p w:rsidR="007430F8" w:rsidRDefault="007430F8">
      <w:pPr>
        <w:pStyle w:val="P22"/>
        <w:spacing w:before="72"/>
        <w:ind w:left="1021" w:right="1134"/>
        <w:rPr>
          <w:rStyle w:val="default"/>
          <w:rFonts w:cs="FrankRuehl"/>
          <w:rtl/>
        </w:rPr>
      </w:pPr>
      <w:r>
        <w:rPr>
          <w:rStyle w:val="default"/>
          <w:rFonts w:cs="FrankRuehl"/>
          <w:rtl/>
        </w:rPr>
        <w:t>(3)</w:t>
      </w:r>
      <w:r>
        <w:rPr>
          <w:rStyle w:val="default"/>
          <w:rFonts w:cs="FrankRuehl"/>
          <w:rtl/>
        </w:rPr>
        <w:tab/>
        <w:t>י</w:t>
      </w:r>
      <w:r>
        <w:rPr>
          <w:rStyle w:val="default"/>
          <w:rFonts w:cs="FrankRuehl" w:hint="cs"/>
          <w:rtl/>
        </w:rPr>
        <w:t>יצ</w:t>
      </w:r>
      <w:r>
        <w:rPr>
          <w:rStyle w:val="default"/>
          <w:rFonts w:cs="FrankRuehl"/>
          <w:rtl/>
        </w:rPr>
        <w:t>ור</w:t>
      </w:r>
      <w:r>
        <w:rPr>
          <w:rStyle w:val="default"/>
          <w:rFonts w:cs="FrankRuehl" w:hint="cs"/>
          <w:rtl/>
        </w:rPr>
        <w:t>ם, ייבו</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הפצתם ושיווקם של חמרים ומ</w:t>
      </w:r>
      <w:r>
        <w:rPr>
          <w:rStyle w:val="default"/>
          <w:rFonts w:cs="FrankRuehl"/>
          <w:rtl/>
        </w:rPr>
        <w:t>וצ</w:t>
      </w:r>
      <w:r>
        <w:rPr>
          <w:rStyle w:val="default"/>
          <w:rFonts w:cs="FrankRuehl" w:hint="cs"/>
          <w:rtl/>
        </w:rPr>
        <w:t>רי</w:t>
      </w:r>
      <w:r>
        <w:rPr>
          <w:rStyle w:val="default"/>
          <w:rFonts w:cs="FrankRuehl"/>
          <w:rtl/>
        </w:rPr>
        <w:t xml:space="preserve">ם </w:t>
      </w:r>
      <w:r>
        <w:rPr>
          <w:rStyle w:val="default"/>
          <w:rFonts w:cs="FrankRuehl" w:hint="cs"/>
          <w:rtl/>
        </w:rPr>
        <w:t>מסויימים; תקנות אלה יותקנו בהתייעצות עם שר המסחר והתעשיה ויובאו לידיעתה המוקדמת של ועדת הכלכלה של הכנסת;</w:t>
      </w:r>
    </w:p>
    <w:p w:rsidR="007430F8" w:rsidRDefault="007430F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סד</w:t>
      </w:r>
      <w:r>
        <w:rPr>
          <w:rStyle w:val="default"/>
          <w:rFonts w:cs="FrankRuehl"/>
          <w:rtl/>
        </w:rPr>
        <w:t>רת</w:t>
      </w:r>
      <w:r>
        <w:rPr>
          <w:rStyle w:val="default"/>
          <w:rFonts w:cs="FrankRuehl" w:hint="cs"/>
          <w:rtl/>
        </w:rPr>
        <w:t xml:space="preserve"> התנועה והשהייה של כלי </w:t>
      </w:r>
      <w:r>
        <w:rPr>
          <w:rStyle w:val="default"/>
          <w:rFonts w:cs="FrankRuehl"/>
          <w:rtl/>
        </w:rPr>
        <w:t>ת</w:t>
      </w:r>
      <w:r>
        <w:rPr>
          <w:rStyle w:val="default"/>
          <w:rFonts w:cs="FrankRuehl" w:hint="cs"/>
          <w:rtl/>
        </w:rPr>
        <w:t>חבו</w:t>
      </w:r>
      <w:r>
        <w:rPr>
          <w:rStyle w:val="default"/>
          <w:rFonts w:cs="FrankRuehl"/>
          <w:rtl/>
        </w:rPr>
        <w:t>ר</w:t>
      </w:r>
      <w:r>
        <w:rPr>
          <w:rStyle w:val="default"/>
          <w:rFonts w:cs="FrankRuehl" w:hint="cs"/>
          <w:rtl/>
        </w:rPr>
        <w:t xml:space="preserve">ה והשימוש בהם, על פני מקורות מים או </w:t>
      </w:r>
      <w:r>
        <w:rPr>
          <w:rStyle w:val="default"/>
          <w:rFonts w:cs="FrankRuehl"/>
          <w:rtl/>
        </w:rPr>
        <w:t>ב</w:t>
      </w:r>
      <w:r>
        <w:rPr>
          <w:rStyle w:val="default"/>
          <w:rFonts w:cs="FrankRuehl" w:hint="cs"/>
          <w:rtl/>
        </w:rPr>
        <w:t>קרבתם; תקנות אלה יותקנו בהסכמת שר התחבורה.</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w:t>
      </w:r>
      <w:r>
        <w:rPr>
          <w:rStyle w:val="default"/>
          <w:rFonts w:cs="FrankRuehl"/>
          <w:rtl/>
        </w:rPr>
        <w:t>ות</w:t>
      </w:r>
      <w:r>
        <w:rPr>
          <w:rStyle w:val="default"/>
          <w:rFonts w:cs="FrankRuehl" w:hint="cs"/>
          <w:rtl/>
        </w:rPr>
        <w:t xml:space="preserve"> לפי סעיף זה אינן </w:t>
      </w:r>
      <w:r>
        <w:rPr>
          <w:rStyle w:val="default"/>
          <w:rFonts w:cs="FrankRuehl"/>
          <w:rtl/>
        </w:rPr>
        <w:t>גו</w:t>
      </w:r>
      <w:r>
        <w:rPr>
          <w:rStyle w:val="default"/>
          <w:rFonts w:cs="FrankRuehl" w:hint="cs"/>
          <w:rtl/>
        </w:rPr>
        <w:t>רע</w:t>
      </w:r>
      <w:r>
        <w:rPr>
          <w:rStyle w:val="default"/>
          <w:rFonts w:cs="FrankRuehl"/>
          <w:rtl/>
        </w:rPr>
        <w:t>ות</w:t>
      </w:r>
      <w:r>
        <w:rPr>
          <w:rStyle w:val="default"/>
          <w:rFonts w:cs="FrankRuehl" w:hint="cs"/>
          <w:rtl/>
        </w:rPr>
        <w:t xml:space="preserve"> מן החובות האמורות בסעיף 20ב ו-20ג.</w:t>
      </w:r>
    </w:p>
    <w:p w:rsidR="007430F8" w:rsidRPr="00465C04" w:rsidRDefault="007430F8">
      <w:pPr>
        <w:pStyle w:val="P00"/>
        <w:spacing w:before="0"/>
        <w:ind w:left="0" w:right="1134"/>
        <w:rPr>
          <w:rFonts w:cs="FrankRuehl" w:hint="cs"/>
          <w:b/>
          <w:bCs/>
          <w:vanish/>
          <w:szCs w:val="20"/>
          <w:shd w:val="clear" w:color="auto" w:fill="FFFF99"/>
          <w:rtl/>
        </w:rPr>
      </w:pPr>
      <w:bookmarkStart w:id="48" w:name="Rov400"/>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7"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8 (</w:t>
      </w:r>
      <w:hyperlink r:id="rId58"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20ד</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9"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60"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מנ</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זי</w:t>
      </w:r>
      <w:r w:rsidRPr="00465C04">
        <w:rPr>
          <w:rStyle w:val="default"/>
          <w:rFonts w:cs="FrankRuehl" w:hint="cs"/>
          <w:vanish/>
          <w:sz w:val="22"/>
          <w:szCs w:val="22"/>
          <w:shd w:val="clear" w:color="auto" w:fill="FFFF99"/>
          <w:rtl/>
        </w:rPr>
        <w:t>הו</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מים ולהגנה על מקורות מים מפני זיהום, רשאי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השר לאיכות הסביבה,</w:t>
      </w:r>
      <w:r w:rsidRPr="00465C04">
        <w:rPr>
          <w:rStyle w:val="default"/>
          <w:rFonts w:cs="FrankRuehl" w:hint="cs"/>
          <w:vanish/>
          <w:sz w:val="22"/>
          <w:szCs w:val="22"/>
          <w:shd w:val="clear" w:color="auto" w:fill="FFFF99"/>
          <w:rtl/>
        </w:rPr>
        <w:t xml:space="preserve"> לאחר התייעצות עם מועצת המים, להתקין תקנות הקובעות, בי</w:t>
      </w:r>
      <w:r w:rsidRPr="00465C04">
        <w:rPr>
          <w:rStyle w:val="default"/>
          <w:rFonts w:cs="FrankRuehl"/>
          <w:vanish/>
          <w:sz w:val="22"/>
          <w:szCs w:val="22"/>
          <w:shd w:val="clear" w:color="auto" w:fill="FFFF99"/>
          <w:rtl/>
        </w:rPr>
        <w:t>ן הש</w:t>
      </w:r>
      <w:r w:rsidRPr="00465C04">
        <w:rPr>
          <w:rStyle w:val="default"/>
          <w:rFonts w:cs="FrankRuehl" w:hint="cs"/>
          <w:vanish/>
          <w:sz w:val="22"/>
          <w:szCs w:val="22"/>
          <w:shd w:val="clear" w:color="auto" w:fill="FFFF99"/>
          <w:rtl/>
        </w:rPr>
        <w:t xml:space="preserve">אר, סייגים, איסורים, תנאים והוראות אחרות בדבר </w:t>
      </w:r>
      <w:r w:rsidRPr="00465C04">
        <w:rPr>
          <w:rStyle w:val="default"/>
          <w:rFonts w:cs="FrankRuehl"/>
          <w:vanish/>
          <w:sz w:val="22"/>
          <w:szCs w:val="22"/>
          <w:shd w:val="clear" w:color="auto" w:fill="FFFF99"/>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332 (</w:t>
      </w:r>
      <w:hyperlink r:id="rId6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מנ</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זי</w:t>
      </w:r>
      <w:r w:rsidRPr="00465C04">
        <w:rPr>
          <w:rStyle w:val="default"/>
          <w:rFonts w:cs="FrankRuehl" w:hint="cs"/>
          <w:vanish/>
          <w:sz w:val="22"/>
          <w:szCs w:val="22"/>
          <w:shd w:val="clear" w:color="auto" w:fill="FFFF99"/>
          <w:rtl/>
        </w:rPr>
        <w:t>הו</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מים ולהגנה על מקורות מים מפני זיהום, רשאי השר לאיכות הסביבה, לאחר התייעצות עם </w:t>
      </w:r>
      <w:r w:rsidRPr="00465C04">
        <w:rPr>
          <w:rStyle w:val="default"/>
          <w:rFonts w:cs="FrankRuehl" w:hint="cs"/>
          <w:strike/>
          <w:vanish/>
          <w:sz w:val="22"/>
          <w:szCs w:val="22"/>
          <w:shd w:val="clear" w:color="auto" w:fill="FFFF99"/>
          <w:rtl/>
        </w:rPr>
        <w:t>מועצת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להתקין תקנות הקובעות, בי</w:t>
      </w:r>
      <w:r w:rsidRPr="00465C04">
        <w:rPr>
          <w:rStyle w:val="default"/>
          <w:rFonts w:cs="FrankRuehl"/>
          <w:vanish/>
          <w:sz w:val="22"/>
          <w:szCs w:val="22"/>
          <w:shd w:val="clear" w:color="auto" w:fill="FFFF99"/>
          <w:rtl/>
        </w:rPr>
        <w:t>ן הש</w:t>
      </w:r>
      <w:r w:rsidRPr="00465C04">
        <w:rPr>
          <w:rStyle w:val="default"/>
          <w:rFonts w:cs="FrankRuehl" w:hint="cs"/>
          <w:vanish/>
          <w:sz w:val="22"/>
          <w:szCs w:val="22"/>
          <w:shd w:val="clear" w:color="auto" w:fill="FFFF99"/>
          <w:rtl/>
        </w:rPr>
        <w:t xml:space="preserve">אר, סייגים, איסורים, תנאים והוראות אחרות בדבר </w:t>
      </w:r>
      <w:r w:rsidRPr="00465C04">
        <w:rPr>
          <w:rStyle w:val="default"/>
          <w:rFonts w:cs="FrankRuehl"/>
          <w:vanish/>
          <w:sz w:val="22"/>
          <w:szCs w:val="22"/>
          <w:shd w:val="clear" w:color="auto" w:fill="FFFF99"/>
          <w:rtl/>
        </w:rPr>
        <w:t>–</w:t>
      </w:r>
      <w:bookmarkEnd w:id="48"/>
    </w:p>
    <w:p w:rsidR="007430F8" w:rsidRDefault="007430F8">
      <w:pPr>
        <w:pStyle w:val="P00"/>
        <w:spacing w:before="72"/>
        <w:ind w:left="0" w:right="1134"/>
        <w:rPr>
          <w:rStyle w:val="default"/>
          <w:rFonts w:cs="FrankRuehl"/>
          <w:rtl/>
        </w:rPr>
      </w:pPr>
      <w:bookmarkStart w:id="49" w:name="Seif21"/>
      <w:bookmarkEnd w:id="49"/>
      <w:r>
        <w:rPr>
          <w:lang w:val="he-IL"/>
        </w:rPr>
        <w:pict>
          <v:rect id="_x0000_s1051" style="position:absolute;left:0;text-align:left;margin-left:464.5pt;margin-top:8.05pt;width:75.05pt;height:52pt;z-index:251482112" o:allowincell="f" filled="f" stroked="f" strokecolor="lime" strokeweight=".25pt">
            <v:textbox style="mso-next-textbox:#_x0000_s1051" inset="0,0,0,0">
              <w:txbxContent>
                <w:p w:rsidR="00236152" w:rsidRDefault="00236152">
                  <w:pPr>
                    <w:spacing w:line="160" w:lineRule="exact"/>
                    <w:rPr>
                      <w:rFonts w:cs="Miriam" w:hint="cs"/>
                      <w:sz w:val="18"/>
                      <w:szCs w:val="18"/>
                      <w:rtl/>
                    </w:rPr>
                  </w:pPr>
                  <w:r>
                    <w:rPr>
                      <w:rFonts w:cs="Miriam"/>
                      <w:sz w:val="18"/>
                      <w:szCs w:val="18"/>
                      <w:rtl/>
                    </w:rPr>
                    <w:t>סי</w:t>
                  </w:r>
                  <w:r>
                    <w:rPr>
                      <w:rFonts w:cs="Miriam" w:hint="cs"/>
                      <w:sz w:val="18"/>
                      <w:szCs w:val="18"/>
                      <w:rtl/>
                    </w:rPr>
                    <w:t>לו</w:t>
                  </w:r>
                  <w:r>
                    <w:rPr>
                      <w:rFonts w:cs="Miriam"/>
                      <w:sz w:val="18"/>
                      <w:szCs w:val="18"/>
                      <w:rtl/>
                    </w:rPr>
                    <w:t xml:space="preserve">ק </w:t>
                  </w:r>
                  <w:r>
                    <w:rPr>
                      <w:rFonts w:cs="Miriam" w:hint="cs"/>
                      <w:sz w:val="18"/>
                      <w:szCs w:val="18"/>
                      <w:rtl/>
                    </w:rPr>
                    <w:t>שפכים מגורם זיהום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דם</w:t>
      </w:r>
      <w:r>
        <w:rPr>
          <w:rStyle w:val="default"/>
          <w:rFonts w:cs="FrankRuehl"/>
          <w:rtl/>
        </w:rPr>
        <w:t xml:space="preserve"> ש</w:t>
      </w:r>
      <w:r>
        <w:rPr>
          <w:rStyle w:val="default"/>
          <w:rFonts w:cs="FrankRuehl" w:hint="cs"/>
          <w:rtl/>
        </w:rPr>
        <w:t xml:space="preserve">ברשותו גורם זיהום, שהפעלתו או השימוש </w:t>
      </w:r>
      <w:r>
        <w:rPr>
          <w:rStyle w:val="default"/>
          <w:rFonts w:cs="FrankRuehl"/>
          <w:rtl/>
        </w:rPr>
        <w:t>בו מ</w:t>
      </w:r>
      <w:r>
        <w:rPr>
          <w:rStyle w:val="default"/>
          <w:rFonts w:cs="FrankRuehl" w:hint="cs"/>
          <w:rtl/>
        </w:rPr>
        <w:t xml:space="preserve">צריכים סילוק שפכים </w:t>
      </w:r>
      <w:r>
        <w:rPr>
          <w:rStyle w:val="default"/>
          <w:rFonts w:cs="FrankRuehl"/>
          <w:rtl/>
        </w:rPr>
        <w:t>מ</w:t>
      </w:r>
      <w:r>
        <w:rPr>
          <w:rStyle w:val="default"/>
          <w:rFonts w:cs="FrankRuehl" w:hint="cs"/>
          <w:rtl/>
        </w:rPr>
        <w:t>מנו</w:t>
      </w:r>
      <w:r>
        <w:rPr>
          <w:rStyle w:val="default"/>
          <w:rFonts w:cs="FrankRuehl"/>
          <w:rtl/>
        </w:rPr>
        <w:t xml:space="preserve">, </w:t>
      </w:r>
      <w:r>
        <w:rPr>
          <w:rStyle w:val="default"/>
          <w:rFonts w:cs="FrankRuehl" w:hint="cs"/>
          <w:rtl/>
        </w:rPr>
        <w:t>חייב, על פי צו של מנהל הרשות הממשלתית, להגיש לאישורו תכנית המפרטת את דרך סילוקם של השפכי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הותם וכמותם, הרכבם הכימי,</w:t>
      </w:r>
      <w:r>
        <w:rPr>
          <w:rStyle w:val="default"/>
          <w:rFonts w:cs="FrankRuehl"/>
          <w:rtl/>
        </w:rPr>
        <w:t xml:space="preserve"> ה</w:t>
      </w:r>
      <w:r>
        <w:rPr>
          <w:rStyle w:val="default"/>
          <w:rFonts w:cs="FrankRuehl" w:hint="cs"/>
          <w:rtl/>
        </w:rPr>
        <w:t>פי</w:t>
      </w:r>
      <w:r>
        <w:rPr>
          <w:rStyle w:val="default"/>
          <w:rFonts w:cs="FrankRuehl"/>
          <w:rtl/>
        </w:rPr>
        <w:t>סי</w:t>
      </w:r>
      <w:r>
        <w:rPr>
          <w:rStyle w:val="default"/>
          <w:rFonts w:cs="FrankRuehl" w:hint="cs"/>
          <w:rtl/>
        </w:rPr>
        <w:t>קלי והביולוגי וכל פרט</w:t>
      </w:r>
      <w:r>
        <w:rPr>
          <w:rStyle w:val="default"/>
          <w:rFonts w:cs="FrankRuehl"/>
          <w:rtl/>
        </w:rPr>
        <w:t xml:space="preserve"> א</w:t>
      </w:r>
      <w:r>
        <w:rPr>
          <w:rStyle w:val="default"/>
          <w:rFonts w:cs="FrankRuehl" w:hint="cs"/>
          <w:rtl/>
        </w:rPr>
        <w:t>חר אשר ידרוש מנהל הרשות הממשלתית לענין זה; מנהל הרשות הממשלתית רשאי שלא לאשר את התכנית, או לשנותה או להתנותה בת</w:t>
      </w:r>
      <w:r>
        <w:rPr>
          <w:rStyle w:val="default"/>
          <w:rFonts w:cs="FrankRuehl"/>
          <w:rtl/>
        </w:rPr>
        <w:t>נאים</w:t>
      </w:r>
      <w:r>
        <w:rPr>
          <w:rStyle w:val="default"/>
          <w:rFonts w:cs="FrankRuehl" w:hint="cs"/>
          <w:rtl/>
        </w:rPr>
        <w:t xml:space="preserve"> שייראו לו.</w:t>
      </w:r>
    </w:p>
    <w:p w:rsidR="007430F8" w:rsidRDefault="007430F8">
      <w:pPr>
        <w:pStyle w:val="P00"/>
        <w:spacing w:before="72"/>
        <w:ind w:left="0" w:right="1134"/>
        <w:rPr>
          <w:rStyle w:val="default"/>
          <w:rFonts w:cs="FrankRuehl"/>
          <w:rtl/>
        </w:rPr>
      </w:pPr>
      <w:r>
        <w:rPr>
          <w:rFonts w:cs="FrankRuehl"/>
          <w:rtl/>
          <w:lang w:val="he-IL"/>
        </w:rPr>
        <w:pict>
          <v:shape id="_x0000_s1273" type="#_x0000_t202" style="position:absolute;left:0;text-align:left;margin-left:470.25pt;margin-top:7.1pt;width:1in;height:16.8pt;z-index:25170944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צט</w:t>
      </w:r>
      <w:r>
        <w:rPr>
          <w:rStyle w:val="default"/>
          <w:rFonts w:cs="FrankRuehl"/>
          <w:rtl/>
        </w:rPr>
        <w:t>וו</w:t>
      </w:r>
      <w:r>
        <w:rPr>
          <w:rStyle w:val="default"/>
          <w:rFonts w:cs="FrankRuehl" w:hint="cs"/>
          <w:rtl/>
        </w:rPr>
        <w:t>ה אדם להגיש תכנית כאמור בסעיף קטן (א), לא יסולקו השפכים כל עוד לא אושרה התכנית, א</w:t>
      </w:r>
      <w:r>
        <w:rPr>
          <w:rStyle w:val="default"/>
          <w:rFonts w:cs="FrankRuehl"/>
          <w:rtl/>
        </w:rPr>
        <w:t>ך</w:t>
      </w:r>
      <w:r>
        <w:rPr>
          <w:rStyle w:val="default"/>
          <w:rFonts w:cs="FrankRuehl" w:hint="cs"/>
          <w:rtl/>
        </w:rPr>
        <w:t xml:space="preserve"> </w:t>
      </w:r>
      <w:r>
        <w:rPr>
          <w:rStyle w:val="default"/>
          <w:rFonts w:cs="FrankRuehl"/>
          <w:rtl/>
        </w:rPr>
        <w:t>ר</w:t>
      </w:r>
      <w:r>
        <w:rPr>
          <w:rStyle w:val="default"/>
          <w:rFonts w:cs="FrankRuehl" w:hint="cs"/>
          <w:rtl/>
        </w:rPr>
        <w:t>שאי מנהל הרשות הממשלתית להורות על דר</w:t>
      </w:r>
      <w:r>
        <w:rPr>
          <w:rStyle w:val="default"/>
          <w:rFonts w:cs="FrankRuehl"/>
          <w:rtl/>
        </w:rPr>
        <w:t xml:space="preserve">ך </w:t>
      </w:r>
      <w:r>
        <w:rPr>
          <w:rStyle w:val="default"/>
          <w:rFonts w:cs="FrankRuehl" w:hint="cs"/>
          <w:rtl/>
        </w:rPr>
        <w:t>זמ</w:t>
      </w:r>
      <w:r>
        <w:rPr>
          <w:rStyle w:val="default"/>
          <w:rFonts w:cs="FrankRuehl"/>
          <w:rtl/>
        </w:rPr>
        <w:t>ני</w:t>
      </w:r>
      <w:r>
        <w:rPr>
          <w:rStyle w:val="default"/>
          <w:rFonts w:cs="FrankRuehl" w:hint="cs"/>
          <w:rtl/>
        </w:rPr>
        <w:t>ת לסילוק השפכים, עד ל</w:t>
      </w:r>
      <w:r>
        <w:rPr>
          <w:rStyle w:val="default"/>
          <w:rFonts w:cs="FrankRuehl"/>
          <w:rtl/>
        </w:rPr>
        <w:t>אי</w:t>
      </w:r>
      <w:r>
        <w:rPr>
          <w:rStyle w:val="default"/>
          <w:rFonts w:cs="FrankRuehl" w:hint="cs"/>
          <w:rtl/>
        </w:rPr>
        <w:t>שורה של התכנית.</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וש</w:t>
      </w:r>
      <w:r>
        <w:rPr>
          <w:rStyle w:val="default"/>
          <w:rFonts w:cs="FrankRuehl"/>
          <w:rtl/>
        </w:rPr>
        <w:t>רה</w:t>
      </w:r>
      <w:r>
        <w:rPr>
          <w:rStyle w:val="default"/>
          <w:rFonts w:cs="FrankRuehl" w:hint="cs"/>
          <w:rtl/>
        </w:rPr>
        <w:t xml:space="preserve"> תכנית לסילוק שפכים, לא יסולקו השפכים אלא על פי התכנית המאושרת.</w:t>
      </w:r>
    </w:p>
    <w:p w:rsidR="007430F8" w:rsidRDefault="007430F8">
      <w:pPr>
        <w:pStyle w:val="P00"/>
        <w:spacing w:before="72"/>
        <w:ind w:left="0" w:right="1134"/>
        <w:rPr>
          <w:rStyle w:val="default"/>
          <w:rFonts w:cs="FrankRuehl"/>
          <w:rtl/>
        </w:rPr>
      </w:pPr>
      <w:r>
        <w:rPr>
          <w:rFonts w:cs="FrankRuehl"/>
          <w:rtl/>
          <w:lang w:val="he-IL"/>
        </w:rPr>
        <w:pict>
          <v:shape id="_x0000_s1274" type="#_x0000_t202" style="position:absolute;left:0;text-align:left;margin-left:470.25pt;margin-top:7.1pt;width:1in;height:16.8pt;z-index:25171046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דם</w:t>
      </w:r>
      <w:r>
        <w:rPr>
          <w:rStyle w:val="default"/>
          <w:rFonts w:cs="FrankRuehl"/>
          <w:rtl/>
        </w:rPr>
        <w:t xml:space="preserve"> ש</w:t>
      </w:r>
      <w:r>
        <w:rPr>
          <w:rStyle w:val="default"/>
          <w:rFonts w:cs="FrankRuehl" w:hint="cs"/>
          <w:rtl/>
        </w:rPr>
        <w:t>נצטווה להגיש ת</w:t>
      </w:r>
      <w:r>
        <w:rPr>
          <w:rStyle w:val="default"/>
          <w:rFonts w:cs="FrankRuehl"/>
          <w:rtl/>
        </w:rPr>
        <w:t>כ</w:t>
      </w:r>
      <w:r>
        <w:rPr>
          <w:rStyle w:val="default"/>
          <w:rFonts w:cs="FrankRuehl" w:hint="cs"/>
          <w:rtl/>
        </w:rPr>
        <w:t>נית</w:t>
      </w:r>
      <w:r>
        <w:rPr>
          <w:rStyle w:val="default"/>
          <w:rFonts w:cs="FrankRuehl"/>
          <w:rtl/>
        </w:rPr>
        <w:t xml:space="preserve"> </w:t>
      </w:r>
      <w:r>
        <w:rPr>
          <w:rStyle w:val="default"/>
          <w:rFonts w:cs="FrankRuehl" w:hint="cs"/>
          <w:rtl/>
        </w:rPr>
        <w:t>כאמור בסעיף קטן (א) ולא עשה זאת במו</w:t>
      </w:r>
      <w:r>
        <w:rPr>
          <w:rStyle w:val="default"/>
          <w:rFonts w:cs="FrankRuehl"/>
          <w:rtl/>
        </w:rPr>
        <w:t>ע</w:t>
      </w:r>
      <w:r>
        <w:rPr>
          <w:rStyle w:val="default"/>
          <w:rFonts w:cs="FrankRuehl" w:hint="cs"/>
          <w:rtl/>
        </w:rPr>
        <w:t>ד שנקבע לכך בצו, או שתכניתו לא אושרה, או שלא ביצע את השינויים בתכנית שנד</w:t>
      </w:r>
      <w:r>
        <w:rPr>
          <w:rStyle w:val="default"/>
          <w:rFonts w:cs="FrankRuehl"/>
          <w:rtl/>
        </w:rPr>
        <w:t>רש</w:t>
      </w:r>
      <w:r>
        <w:rPr>
          <w:rStyle w:val="default"/>
          <w:rFonts w:cs="FrankRuehl" w:hint="cs"/>
          <w:rtl/>
        </w:rPr>
        <w:t xml:space="preserve">ו </w:t>
      </w:r>
      <w:r>
        <w:rPr>
          <w:rStyle w:val="default"/>
          <w:rFonts w:cs="FrankRuehl"/>
          <w:rtl/>
        </w:rPr>
        <w:t>ממ</w:t>
      </w:r>
      <w:r>
        <w:rPr>
          <w:rStyle w:val="default"/>
          <w:rFonts w:cs="FrankRuehl" w:hint="cs"/>
          <w:rtl/>
        </w:rPr>
        <w:t>נו, או שלא מילא אחר ת</w:t>
      </w:r>
      <w:r>
        <w:rPr>
          <w:rStyle w:val="default"/>
          <w:rFonts w:cs="FrankRuehl"/>
          <w:rtl/>
        </w:rPr>
        <w:t>נא</w:t>
      </w:r>
      <w:r>
        <w:rPr>
          <w:rStyle w:val="default"/>
          <w:rFonts w:cs="FrankRuehl" w:hint="cs"/>
          <w:rtl/>
        </w:rPr>
        <w:t xml:space="preserve">ים שבהם הותנתה התכנית, רשאי מנהל הרשות הממשלתית להכין למענו תכנית לסילוק השפכים, ומשעשה כן, יהיה האדם חייב בהוצאות הכנתה של </w:t>
      </w:r>
      <w:r>
        <w:rPr>
          <w:rStyle w:val="default"/>
          <w:rFonts w:cs="FrankRuehl"/>
          <w:rtl/>
        </w:rPr>
        <w:t>ה</w:t>
      </w:r>
      <w:r>
        <w:rPr>
          <w:rStyle w:val="default"/>
          <w:rFonts w:cs="FrankRuehl" w:hint="cs"/>
          <w:rtl/>
        </w:rPr>
        <w:t>תכנ</w:t>
      </w:r>
      <w:r>
        <w:rPr>
          <w:rStyle w:val="default"/>
          <w:rFonts w:cs="FrankRuehl"/>
          <w:rtl/>
        </w:rPr>
        <w:t>י</w:t>
      </w:r>
      <w:r>
        <w:rPr>
          <w:rStyle w:val="default"/>
          <w:rFonts w:cs="FrankRuehl" w:hint="cs"/>
          <w:rtl/>
        </w:rPr>
        <w:t>ת; על גבייתן של הוצאות אלה תחול פקו</w:t>
      </w:r>
      <w:r>
        <w:rPr>
          <w:rStyle w:val="default"/>
          <w:rFonts w:cs="FrankRuehl"/>
          <w:rtl/>
        </w:rPr>
        <w:t>ד</w:t>
      </w:r>
      <w:r>
        <w:rPr>
          <w:rStyle w:val="default"/>
          <w:rFonts w:cs="FrankRuehl" w:hint="cs"/>
          <w:rtl/>
        </w:rPr>
        <w:t>ת המסים (גביה), חוץ מסעיף 12 שבה.</w:t>
      </w:r>
    </w:p>
    <w:p w:rsidR="007430F8" w:rsidRDefault="007430F8">
      <w:pPr>
        <w:pStyle w:val="P00"/>
        <w:spacing w:before="72"/>
        <w:ind w:left="0" w:right="1134"/>
        <w:rPr>
          <w:rStyle w:val="default"/>
          <w:rFonts w:cs="FrankRuehl"/>
          <w:rtl/>
        </w:rPr>
      </w:pPr>
      <w:r>
        <w:rPr>
          <w:rFonts w:cs="FrankRuehl"/>
          <w:rtl/>
          <w:lang w:val="he-IL"/>
        </w:rPr>
        <w:pict>
          <v:shape id="_x0000_s1275" type="#_x0000_t202" style="position:absolute;left:0;text-align:left;margin-left:470.25pt;margin-top:7.1pt;width:1in;height:16.8pt;z-index:25171148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w:t>
      </w:r>
      <w:r>
        <w:rPr>
          <w:rStyle w:val="default"/>
          <w:rFonts w:cs="FrankRuehl" w:hint="cs"/>
          <w:rtl/>
        </w:rPr>
        <w:t>שת</w:t>
      </w:r>
      <w:r>
        <w:rPr>
          <w:rStyle w:val="default"/>
          <w:rFonts w:cs="FrankRuehl"/>
          <w:rtl/>
        </w:rPr>
        <w:t>מ</w:t>
      </w:r>
      <w:r>
        <w:rPr>
          <w:rStyle w:val="default"/>
          <w:rFonts w:cs="FrankRuehl" w:hint="cs"/>
          <w:rtl/>
        </w:rPr>
        <w:t xml:space="preserve">ש מנהל הרשות הממשלתית בסמכות הנתונה </w:t>
      </w:r>
      <w:r>
        <w:rPr>
          <w:rStyle w:val="default"/>
          <w:rFonts w:cs="FrankRuehl"/>
          <w:rtl/>
        </w:rPr>
        <w:t>לו</w:t>
      </w:r>
      <w:r>
        <w:rPr>
          <w:rStyle w:val="default"/>
          <w:rFonts w:cs="FrankRuehl" w:hint="cs"/>
          <w:rtl/>
        </w:rPr>
        <w:t xml:space="preserve"> ב</w:t>
      </w:r>
      <w:r>
        <w:rPr>
          <w:rStyle w:val="default"/>
          <w:rFonts w:cs="FrankRuehl"/>
          <w:rtl/>
        </w:rPr>
        <w:t>סע</w:t>
      </w:r>
      <w:r>
        <w:rPr>
          <w:rStyle w:val="default"/>
          <w:rFonts w:cs="FrankRuehl" w:hint="cs"/>
          <w:rtl/>
        </w:rPr>
        <w:t>יף קטן (ד) אלא בתום ח</w:t>
      </w:r>
      <w:r>
        <w:rPr>
          <w:rStyle w:val="default"/>
          <w:rFonts w:cs="FrankRuehl"/>
          <w:rtl/>
        </w:rPr>
        <w:t>וד</w:t>
      </w:r>
      <w:r>
        <w:rPr>
          <w:rStyle w:val="default"/>
          <w:rFonts w:cs="FrankRuehl" w:hint="cs"/>
          <w:rtl/>
        </w:rPr>
        <w:t>ש ימים מן המועד שנקבע להגשת התכנית, לביצוע השינויים או מילוי התנאים, הכל לפי הענין.</w:t>
      </w:r>
    </w:p>
    <w:p w:rsidR="007430F8" w:rsidRDefault="007430F8">
      <w:pPr>
        <w:pStyle w:val="P00"/>
        <w:spacing w:before="72"/>
        <w:ind w:left="0" w:right="1134"/>
        <w:rPr>
          <w:rStyle w:val="default"/>
          <w:rFonts w:cs="FrankRuehl"/>
          <w:rtl/>
        </w:rPr>
      </w:pPr>
      <w:r>
        <w:rPr>
          <w:rFonts w:cs="FrankRuehl"/>
          <w:rtl/>
          <w:lang w:val="he-IL"/>
        </w:rPr>
        <w:pict>
          <v:shape id="_x0000_s1276" type="#_x0000_t202" style="position:absolute;left:0;text-align:left;margin-left:470.25pt;margin-top:7.1pt;width:1in;height:22.4pt;z-index:25171251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w:t>
      </w:r>
      <w:r>
        <w:rPr>
          <w:rStyle w:val="default"/>
          <w:rFonts w:cs="FrankRuehl"/>
          <w:rtl/>
        </w:rPr>
        <w:t xml:space="preserve"> </w:t>
      </w:r>
      <w:r>
        <w:rPr>
          <w:rStyle w:val="default"/>
          <w:rFonts w:cs="FrankRuehl" w:hint="cs"/>
          <w:rtl/>
        </w:rPr>
        <w:t>של</w:t>
      </w:r>
      <w:r>
        <w:rPr>
          <w:rStyle w:val="default"/>
          <w:rFonts w:cs="FrankRuehl"/>
          <w:rtl/>
        </w:rPr>
        <w:t>מ</w:t>
      </w:r>
      <w:r>
        <w:rPr>
          <w:rStyle w:val="default"/>
          <w:rFonts w:cs="FrankRuehl" w:hint="cs"/>
          <w:rtl/>
        </w:rPr>
        <w:t xml:space="preserve">ענו הכין מנהל הרשות הממשלתית </w:t>
      </w:r>
      <w:r>
        <w:rPr>
          <w:rStyle w:val="default"/>
          <w:rFonts w:cs="FrankRuehl"/>
          <w:rtl/>
        </w:rPr>
        <w:t>ת</w:t>
      </w:r>
      <w:r>
        <w:rPr>
          <w:rStyle w:val="default"/>
          <w:rFonts w:cs="FrankRuehl" w:hint="cs"/>
          <w:rtl/>
        </w:rPr>
        <w:t>כני</w:t>
      </w:r>
      <w:r>
        <w:rPr>
          <w:rStyle w:val="default"/>
          <w:rFonts w:cs="FrankRuehl"/>
          <w:rtl/>
        </w:rPr>
        <w:t>ת</w:t>
      </w:r>
      <w:r>
        <w:rPr>
          <w:rStyle w:val="default"/>
          <w:rFonts w:cs="FrankRuehl" w:hint="cs"/>
          <w:rtl/>
        </w:rPr>
        <w:t xml:space="preserve"> כאמור בסעיף קטן (ד), לא יסלק שפכים מגורם הזיהום אלא על פי התכנית שהוכנה כאמור.</w:t>
      </w:r>
    </w:p>
    <w:p w:rsidR="007430F8" w:rsidRDefault="007430F8">
      <w:pPr>
        <w:pStyle w:val="P00"/>
        <w:spacing w:before="72"/>
        <w:ind w:left="0" w:right="1134"/>
        <w:rPr>
          <w:rStyle w:val="default"/>
          <w:rFonts w:cs="FrankRuehl"/>
          <w:rtl/>
        </w:rPr>
      </w:pPr>
      <w:r>
        <w:rPr>
          <w:rFonts w:cs="FrankRuehl"/>
          <w:rtl/>
          <w:lang w:val="he-IL"/>
        </w:rPr>
        <w:pict>
          <v:shape id="_x0000_s1277" type="#_x0000_t202" style="position:absolute;left:0;text-align:left;margin-left:470.25pt;margin-top:7.1pt;width:1in;height:16.8pt;z-index:25171353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כל</w:t>
      </w:r>
      <w:r>
        <w:rPr>
          <w:rStyle w:val="default"/>
          <w:rFonts w:cs="FrankRuehl"/>
          <w:rtl/>
        </w:rPr>
        <w:t xml:space="preserve"> ה</w:t>
      </w:r>
      <w:r>
        <w:rPr>
          <w:rStyle w:val="default"/>
          <w:rFonts w:cs="FrankRuehl" w:hint="cs"/>
          <w:rtl/>
        </w:rPr>
        <w:t>נוגע להפעלת סמכויו</w:t>
      </w:r>
      <w:r>
        <w:rPr>
          <w:rStyle w:val="default"/>
          <w:rFonts w:cs="FrankRuehl"/>
          <w:rtl/>
        </w:rPr>
        <w:t>תי</w:t>
      </w:r>
      <w:r>
        <w:rPr>
          <w:rStyle w:val="default"/>
          <w:rFonts w:cs="FrankRuehl" w:hint="cs"/>
          <w:rtl/>
        </w:rPr>
        <w:t xml:space="preserve">ו </w:t>
      </w:r>
      <w:r>
        <w:rPr>
          <w:rStyle w:val="default"/>
          <w:rFonts w:cs="FrankRuehl"/>
          <w:rtl/>
        </w:rPr>
        <w:t>לפ</w:t>
      </w:r>
      <w:r>
        <w:rPr>
          <w:rStyle w:val="default"/>
          <w:rFonts w:cs="FrankRuehl" w:hint="cs"/>
          <w:rtl/>
        </w:rPr>
        <w:t>י סעיף זה, יקיים מנהל הרשות הממשלתית התייעצות מוקדמת עם מי ששר הבריאות הסמיכו לכך.</w:t>
      </w:r>
    </w:p>
    <w:p w:rsidR="007430F8" w:rsidRPr="00465C04" w:rsidRDefault="007430F8">
      <w:pPr>
        <w:pStyle w:val="P00"/>
        <w:spacing w:before="0"/>
        <w:ind w:left="0" w:right="1134"/>
        <w:rPr>
          <w:rFonts w:cs="FrankRuehl" w:hint="cs"/>
          <w:b/>
          <w:bCs/>
          <w:vanish/>
          <w:szCs w:val="20"/>
          <w:shd w:val="clear" w:color="auto" w:fill="FFFF99"/>
          <w:rtl/>
        </w:rPr>
      </w:pPr>
      <w:bookmarkStart w:id="50" w:name="Rov401"/>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63"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9 (</w:t>
      </w:r>
      <w:hyperlink r:id="rId64"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20ה</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6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ה.</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דם</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 xml:space="preserve">ברשותו גורם זיהום, שהפעלתו או השימוש </w:t>
      </w:r>
      <w:r w:rsidRPr="00465C04">
        <w:rPr>
          <w:rStyle w:val="default"/>
          <w:rFonts w:cs="FrankRuehl"/>
          <w:vanish/>
          <w:sz w:val="22"/>
          <w:szCs w:val="22"/>
          <w:shd w:val="clear" w:color="auto" w:fill="FFFF99"/>
          <w:rtl/>
        </w:rPr>
        <w:t>בו מ</w:t>
      </w:r>
      <w:r w:rsidRPr="00465C04">
        <w:rPr>
          <w:rStyle w:val="default"/>
          <w:rFonts w:cs="FrankRuehl" w:hint="cs"/>
          <w:vanish/>
          <w:sz w:val="22"/>
          <w:szCs w:val="22"/>
          <w:shd w:val="clear" w:color="auto" w:fill="FFFF99"/>
          <w:rtl/>
        </w:rPr>
        <w:t xml:space="preserve">צריכים סילוק שפכים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מנו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חייב, על פי צו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להגיש לאישורו תכנית המפרטת את דרך סילוקם של השפכי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הותם וכמותם, הרכבם הכימי,</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פי</w:t>
      </w:r>
      <w:r w:rsidRPr="00465C04">
        <w:rPr>
          <w:rStyle w:val="default"/>
          <w:rFonts w:cs="FrankRuehl"/>
          <w:vanish/>
          <w:sz w:val="22"/>
          <w:szCs w:val="22"/>
          <w:shd w:val="clear" w:color="auto" w:fill="FFFF99"/>
          <w:rtl/>
        </w:rPr>
        <w:t>סי</w:t>
      </w:r>
      <w:r w:rsidRPr="00465C04">
        <w:rPr>
          <w:rStyle w:val="default"/>
          <w:rFonts w:cs="FrankRuehl" w:hint="cs"/>
          <w:vanish/>
          <w:sz w:val="22"/>
          <w:szCs w:val="22"/>
          <w:shd w:val="clear" w:color="auto" w:fill="FFFF99"/>
          <w:rtl/>
        </w:rPr>
        <w:t>קלי והביולוגי וכל פרט</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 xml:space="preserve">חר אשר ידרוש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לענין זה;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שלא לאשר את התכנית, או לשנותה או להתנותה בת</w:t>
      </w:r>
      <w:r w:rsidRPr="00465C04">
        <w:rPr>
          <w:rStyle w:val="default"/>
          <w:rFonts w:cs="FrankRuehl"/>
          <w:vanish/>
          <w:sz w:val="22"/>
          <w:szCs w:val="22"/>
          <w:shd w:val="clear" w:color="auto" w:fill="FFFF99"/>
          <w:rtl/>
        </w:rPr>
        <w:t>נאים</w:t>
      </w:r>
      <w:r w:rsidRPr="00465C04">
        <w:rPr>
          <w:rStyle w:val="default"/>
          <w:rFonts w:cs="FrankRuehl" w:hint="cs"/>
          <w:vanish/>
          <w:sz w:val="22"/>
          <w:szCs w:val="22"/>
          <w:shd w:val="clear" w:color="auto" w:fill="FFFF99"/>
          <w:rtl/>
        </w:rPr>
        <w:t xml:space="preserve"> שייראו לו.</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צט</w:t>
      </w:r>
      <w:r w:rsidRPr="00465C04">
        <w:rPr>
          <w:rStyle w:val="default"/>
          <w:rFonts w:cs="FrankRuehl"/>
          <w:vanish/>
          <w:sz w:val="22"/>
          <w:szCs w:val="22"/>
          <w:shd w:val="clear" w:color="auto" w:fill="FFFF99"/>
          <w:rtl/>
        </w:rPr>
        <w:t>וו</w:t>
      </w:r>
      <w:r w:rsidRPr="00465C04">
        <w:rPr>
          <w:rStyle w:val="default"/>
          <w:rFonts w:cs="FrankRuehl" w:hint="cs"/>
          <w:vanish/>
          <w:sz w:val="22"/>
          <w:szCs w:val="22"/>
          <w:shd w:val="clear" w:color="auto" w:fill="FFFF99"/>
          <w:rtl/>
        </w:rPr>
        <w:t>ה אדם להגיש תכנית כאמור בסעיף קטן (א), לא יסולקו השפכים כל עוד לא אושרה התכנית, א</w:t>
      </w:r>
      <w:r w:rsidRPr="00465C04">
        <w:rPr>
          <w:rStyle w:val="default"/>
          <w:rFonts w:cs="FrankRuehl"/>
          <w:vanish/>
          <w:sz w:val="22"/>
          <w:szCs w:val="22"/>
          <w:shd w:val="clear" w:color="auto" w:fill="FFFF99"/>
          <w:rtl/>
        </w:rPr>
        <w:t>ך</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להורות על דר</w:t>
      </w:r>
      <w:r w:rsidRPr="00465C04">
        <w:rPr>
          <w:rStyle w:val="default"/>
          <w:rFonts w:cs="FrankRuehl"/>
          <w:vanish/>
          <w:sz w:val="22"/>
          <w:szCs w:val="22"/>
          <w:shd w:val="clear" w:color="auto" w:fill="FFFF99"/>
          <w:rtl/>
        </w:rPr>
        <w:t xml:space="preserve">ך </w:t>
      </w:r>
      <w:r w:rsidRPr="00465C04">
        <w:rPr>
          <w:rStyle w:val="default"/>
          <w:rFonts w:cs="FrankRuehl" w:hint="cs"/>
          <w:vanish/>
          <w:sz w:val="22"/>
          <w:szCs w:val="22"/>
          <w:shd w:val="clear" w:color="auto" w:fill="FFFF99"/>
          <w:rtl/>
        </w:rPr>
        <w:t>זמ</w:t>
      </w:r>
      <w:r w:rsidRPr="00465C04">
        <w:rPr>
          <w:rStyle w:val="default"/>
          <w:rFonts w:cs="FrankRuehl"/>
          <w:vanish/>
          <w:sz w:val="22"/>
          <w:szCs w:val="22"/>
          <w:shd w:val="clear" w:color="auto" w:fill="FFFF99"/>
          <w:rtl/>
        </w:rPr>
        <w:t>ני</w:t>
      </w:r>
      <w:r w:rsidRPr="00465C04">
        <w:rPr>
          <w:rStyle w:val="default"/>
          <w:rFonts w:cs="FrankRuehl" w:hint="cs"/>
          <w:vanish/>
          <w:sz w:val="22"/>
          <w:szCs w:val="22"/>
          <w:shd w:val="clear" w:color="auto" w:fill="FFFF99"/>
          <w:rtl/>
        </w:rPr>
        <w:t>ת לסילוק השפכים, עד ל</w:t>
      </w:r>
      <w:r w:rsidRPr="00465C04">
        <w:rPr>
          <w:rStyle w:val="default"/>
          <w:rFonts w:cs="FrankRuehl"/>
          <w:vanish/>
          <w:sz w:val="22"/>
          <w:szCs w:val="22"/>
          <w:shd w:val="clear" w:color="auto" w:fill="FFFF99"/>
          <w:rtl/>
        </w:rPr>
        <w:t>אי</w:t>
      </w:r>
      <w:r w:rsidRPr="00465C04">
        <w:rPr>
          <w:rStyle w:val="default"/>
          <w:rFonts w:cs="FrankRuehl" w:hint="cs"/>
          <w:vanish/>
          <w:sz w:val="22"/>
          <w:szCs w:val="22"/>
          <w:shd w:val="clear" w:color="auto" w:fill="FFFF99"/>
          <w:rtl/>
        </w:rPr>
        <w:t>שורה של התכנית.</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וש</w:t>
      </w:r>
      <w:r w:rsidRPr="00465C04">
        <w:rPr>
          <w:rStyle w:val="default"/>
          <w:rFonts w:cs="FrankRuehl"/>
          <w:vanish/>
          <w:sz w:val="22"/>
          <w:szCs w:val="22"/>
          <w:shd w:val="clear" w:color="auto" w:fill="FFFF99"/>
          <w:rtl/>
        </w:rPr>
        <w:t>רה</w:t>
      </w:r>
      <w:r w:rsidRPr="00465C04">
        <w:rPr>
          <w:rStyle w:val="default"/>
          <w:rFonts w:cs="FrankRuehl" w:hint="cs"/>
          <w:vanish/>
          <w:sz w:val="22"/>
          <w:szCs w:val="22"/>
          <w:shd w:val="clear" w:color="auto" w:fill="FFFF99"/>
          <w:rtl/>
        </w:rPr>
        <w:t xml:space="preserve"> תכנית לסילוק שפכים, לא יסולקו השפכים אלא על פי התכנית המאושרת.</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דם</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נצטווה להגיש ת</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נית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כאמור בסעיף קטן (א) ולא עשה זאת במו</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ד שנקבע לכך בצו, או שתכניתו לא אושרה, או שלא ביצע את השינויים בתכנית שנד</w:t>
      </w:r>
      <w:r w:rsidRPr="00465C04">
        <w:rPr>
          <w:rStyle w:val="default"/>
          <w:rFonts w:cs="FrankRuehl"/>
          <w:vanish/>
          <w:sz w:val="22"/>
          <w:szCs w:val="22"/>
          <w:shd w:val="clear" w:color="auto" w:fill="FFFF99"/>
          <w:rtl/>
        </w:rPr>
        <w:t>רש</w:t>
      </w:r>
      <w:r w:rsidRPr="00465C04">
        <w:rPr>
          <w:rStyle w:val="default"/>
          <w:rFonts w:cs="FrankRuehl" w:hint="cs"/>
          <w:vanish/>
          <w:sz w:val="22"/>
          <w:szCs w:val="22"/>
          <w:shd w:val="clear" w:color="auto" w:fill="FFFF99"/>
          <w:rtl/>
        </w:rPr>
        <w:t xml:space="preserve">ו </w:t>
      </w:r>
      <w:r w:rsidRPr="00465C04">
        <w:rPr>
          <w:rStyle w:val="default"/>
          <w:rFonts w:cs="FrankRuehl"/>
          <w:vanish/>
          <w:sz w:val="22"/>
          <w:szCs w:val="22"/>
          <w:shd w:val="clear" w:color="auto" w:fill="FFFF99"/>
          <w:rtl/>
        </w:rPr>
        <w:t>ממ</w:t>
      </w:r>
      <w:r w:rsidRPr="00465C04">
        <w:rPr>
          <w:rStyle w:val="default"/>
          <w:rFonts w:cs="FrankRuehl" w:hint="cs"/>
          <w:vanish/>
          <w:sz w:val="22"/>
          <w:szCs w:val="22"/>
          <w:shd w:val="clear" w:color="auto" w:fill="FFFF99"/>
          <w:rtl/>
        </w:rPr>
        <w:t>נו, או שלא מילא אחר ת</w:t>
      </w:r>
      <w:r w:rsidRPr="00465C04">
        <w:rPr>
          <w:rStyle w:val="default"/>
          <w:rFonts w:cs="FrankRuehl"/>
          <w:vanish/>
          <w:sz w:val="22"/>
          <w:szCs w:val="22"/>
          <w:shd w:val="clear" w:color="auto" w:fill="FFFF99"/>
          <w:rtl/>
        </w:rPr>
        <w:t>נא</w:t>
      </w:r>
      <w:r w:rsidRPr="00465C04">
        <w:rPr>
          <w:rStyle w:val="default"/>
          <w:rFonts w:cs="FrankRuehl" w:hint="cs"/>
          <w:vanish/>
          <w:sz w:val="22"/>
          <w:szCs w:val="22"/>
          <w:shd w:val="clear" w:color="auto" w:fill="FFFF99"/>
          <w:rtl/>
        </w:rPr>
        <w:t xml:space="preserve">ים שבהם הותנתה התכנית,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להכין למענו תכנית לסילוק השפכים, ומשעשה כן, יהיה האדם חייב בהוצאות הכנתה של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תכנ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ת; על גבייתן של הוצאות אלה תחול פקו</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ת המסים (גביה), חוץ מסעיף 12 שבה.</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שת</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ש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בסמכות הנתונה </w:t>
      </w:r>
      <w:r w:rsidRPr="00465C04">
        <w:rPr>
          <w:rStyle w:val="default"/>
          <w:rFonts w:cs="FrankRuehl"/>
          <w:vanish/>
          <w:sz w:val="22"/>
          <w:szCs w:val="22"/>
          <w:shd w:val="clear" w:color="auto" w:fill="FFFF99"/>
          <w:rtl/>
        </w:rPr>
        <w:t>לו</w:t>
      </w:r>
      <w:r w:rsidRPr="00465C04">
        <w:rPr>
          <w:rStyle w:val="default"/>
          <w:rFonts w:cs="FrankRuehl" w:hint="cs"/>
          <w:vanish/>
          <w:sz w:val="22"/>
          <w:szCs w:val="22"/>
          <w:shd w:val="clear" w:color="auto" w:fill="FFFF99"/>
          <w:rtl/>
        </w:rPr>
        <w:t xml:space="preserve"> ב</w:t>
      </w:r>
      <w:r w:rsidRPr="00465C04">
        <w:rPr>
          <w:rStyle w:val="default"/>
          <w:rFonts w:cs="FrankRuehl"/>
          <w:vanish/>
          <w:sz w:val="22"/>
          <w:szCs w:val="22"/>
          <w:shd w:val="clear" w:color="auto" w:fill="FFFF99"/>
          <w:rtl/>
        </w:rPr>
        <w:t>סע</w:t>
      </w:r>
      <w:r w:rsidRPr="00465C04">
        <w:rPr>
          <w:rStyle w:val="default"/>
          <w:rFonts w:cs="FrankRuehl" w:hint="cs"/>
          <w:vanish/>
          <w:sz w:val="22"/>
          <w:szCs w:val="22"/>
          <w:shd w:val="clear" w:color="auto" w:fill="FFFF99"/>
          <w:rtl/>
        </w:rPr>
        <w:t>יף קטן (ד) אלא בתום ח</w:t>
      </w:r>
      <w:r w:rsidRPr="00465C04">
        <w:rPr>
          <w:rStyle w:val="default"/>
          <w:rFonts w:cs="FrankRuehl"/>
          <w:vanish/>
          <w:sz w:val="22"/>
          <w:szCs w:val="22"/>
          <w:shd w:val="clear" w:color="auto" w:fill="FFFF99"/>
          <w:rtl/>
        </w:rPr>
        <w:t>וד</w:t>
      </w:r>
      <w:r w:rsidRPr="00465C04">
        <w:rPr>
          <w:rStyle w:val="default"/>
          <w:rFonts w:cs="FrankRuehl" w:hint="cs"/>
          <w:vanish/>
          <w:sz w:val="22"/>
          <w:szCs w:val="22"/>
          <w:shd w:val="clear" w:color="auto" w:fill="FFFF99"/>
          <w:rtl/>
        </w:rPr>
        <w:t>ש ימים מן המועד שנקבע להגשת התכנית, לביצוע השינויים או מילוי התנאים, הכל לפי הענין.</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של</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ענו הכין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כני</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כאמור בסעיף קטן (ד), לא יסלק שפכים מגורם הזיהום אלא על פי התכנית שהוכנה כאמור.</w:t>
      </w:r>
    </w:p>
    <w:p w:rsidR="007430F8" w:rsidRDefault="007430F8">
      <w:pPr>
        <w:pStyle w:val="P00"/>
        <w:spacing w:before="0"/>
        <w:ind w:left="0" w:right="1134"/>
        <w:rPr>
          <w:rStyle w:val="default"/>
          <w:rFonts w:cs="FrankRuehl"/>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(ז</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כל</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נוגע להפעלת סמכויו</w:t>
      </w:r>
      <w:r w:rsidRPr="00465C04">
        <w:rPr>
          <w:rStyle w:val="default"/>
          <w:rFonts w:cs="FrankRuehl"/>
          <w:vanish/>
          <w:sz w:val="22"/>
          <w:szCs w:val="22"/>
          <w:shd w:val="clear" w:color="auto" w:fill="FFFF99"/>
          <w:rtl/>
        </w:rPr>
        <w:t>תי</w:t>
      </w:r>
      <w:r w:rsidRPr="00465C04">
        <w:rPr>
          <w:rStyle w:val="default"/>
          <w:rFonts w:cs="FrankRuehl" w:hint="cs"/>
          <w:vanish/>
          <w:sz w:val="22"/>
          <w:szCs w:val="22"/>
          <w:shd w:val="clear" w:color="auto" w:fill="FFFF99"/>
          <w:rtl/>
        </w:rPr>
        <w:t xml:space="preserve">ו </w:t>
      </w:r>
      <w:r w:rsidRPr="00465C04">
        <w:rPr>
          <w:rStyle w:val="default"/>
          <w:rFonts w:cs="FrankRuehl"/>
          <w:vanish/>
          <w:sz w:val="22"/>
          <w:szCs w:val="22"/>
          <w:shd w:val="clear" w:color="auto" w:fill="FFFF99"/>
          <w:rtl/>
        </w:rPr>
        <w:t>לפ</w:t>
      </w:r>
      <w:r w:rsidRPr="00465C04">
        <w:rPr>
          <w:rStyle w:val="default"/>
          <w:rFonts w:cs="FrankRuehl" w:hint="cs"/>
          <w:vanish/>
          <w:sz w:val="22"/>
          <w:szCs w:val="22"/>
          <w:shd w:val="clear" w:color="auto" w:fill="FFFF99"/>
          <w:rtl/>
        </w:rPr>
        <w:t xml:space="preserve">י סעיף זה, יקיים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התייעצות מוקדמת עם מי ששר הבריאות הסמיכו לכך.</w:t>
      </w:r>
      <w:bookmarkEnd w:id="50"/>
    </w:p>
    <w:p w:rsidR="007430F8" w:rsidRDefault="007430F8">
      <w:pPr>
        <w:pStyle w:val="P00"/>
        <w:spacing w:before="72"/>
        <w:ind w:left="0" w:right="1134"/>
        <w:rPr>
          <w:rStyle w:val="default"/>
          <w:rFonts w:cs="FrankRuehl" w:hint="cs"/>
          <w:rtl/>
        </w:rPr>
      </w:pPr>
      <w:bookmarkStart w:id="51" w:name="Seif22"/>
      <w:bookmarkEnd w:id="51"/>
      <w:r>
        <w:rPr>
          <w:lang w:val="he-IL"/>
        </w:rPr>
        <w:pict>
          <v:rect id="_x0000_s1052" style="position:absolute;left:0;text-align:left;margin-left:464.5pt;margin-top:8.05pt;width:75.05pt;height:66.2pt;z-index:25148313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הת</w:t>
                  </w:r>
                  <w:r>
                    <w:rPr>
                      <w:rFonts w:cs="Miriam" w:hint="cs"/>
                      <w:sz w:val="18"/>
                      <w:szCs w:val="18"/>
                      <w:rtl/>
                    </w:rPr>
                    <w:t>נא</w:t>
                  </w:r>
                  <w:r>
                    <w:rPr>
                      <w:rFonts w:cs="Miriam"/>
                      <w:sz w:val="18"/>
                      <w:szCs w:val="18"/>
                      <w:rtl/>
                    </w:rPr>
                    <w:t xml:space="preserve">ת </w:t>
                  </w:r>
                  <w:r>
                    <w:rPr>
                      <w:rFonts w:cs="Miriam" w:hint="cs"/>
                      <w:sz w:val="18"/>
                      <w:szCs w:val="18"/>
                      <w:rtl/>
                    </w:rPr>
                    <w:t>תנאים למניעת זיהום מים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w:t>
                  </w:r>
                  <w:r>
                    <w:rPr>
                      <w:rFonts w:cs="Miriam"/>
                      <w:sz w:val="18"/>
                      <w:szCs w:val="18"/>
                      <w:rtl/>
                    </w:rPr>
                    <w:t xml:space="preserve"> 7) </w:t>
                  </w:r>
                  <w:r>
                    <w:rPr>
                      <w:rFonts w:cs="Miriam" w:hint="cs"/>
                      <w:sz w:val="18"/>
                      <w:szCs w:val="18"/>
                      <w:rtl/>
                    </w:rPr>
                    <w:br/>
                    <w:t>תשנ</w:t>
                  </w:r>
                  <w:r>
                    <w:rPr>
                      <w:rFonts w:cs="Miriam"/>
                      <w:sz w:val="18"/>
                      <w:szCs w:val="18"/>
                      <w:rtl/>
                    </w:rPr>
                    <w:t>"</w:t>
                  </w:r>
                  <w:r>
                    <w:rPr>
                      <w:rFonts w:cs="Miriam" w:hint="cs"/>
                      <w:sz w:val="18"/>
                      <w:szCs w:val="18"/>
                      <w:rtl/>
                    </w:rPr>
                    <w:t>א-</w:t>
                  </w:r>
                  <w:r>
                    <w:rPr>
                      <w:rFonts w:cs="Miriam"/>
                      <w:sz w:val="18"/>
                      <w:szCs w:val="18"/>
                      <w:rtl/>
                    </w:rPr>
                    <w:t>1991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ו.</w:t>
      </w:r>
      <w:r>
        <w:rPr>
          <w:rStyle w:val="default"/>
          <w:rFonts w:cs="FrankRuehl"/>
          <w:rtl/>
        </w:rPr>
        <w:tab/>
        <w:t>ה</w:t>
      </w:r>
      <w:r>
        <w:rPr>
          <w:rStyle w:val="default"/>
          <w:rFonts w:cs="FrankRuehl" w:hint="cs"/>
          <w:rtl/>
        </w:rPr>
        <w:t>שר</w:t>
      </w:r>
      <w:r>
        <w:rPr>
          <w:rStyle w:val="default"/>
          <w:rFonts w:cs="FrankRuehl"/>
          <w:rtl/>
        </w:rPr>
        <w:t xml:space="preserve"> ל</w:t>
      </w:r>
      <w:r>
        <w:rPr>
          <w:rStyle w:val="default"/>
          <w:rFonts w:cs="FrankRuehl" w:hint="cs"/>
          <w:rtl/>
        </w:rPr>
        <w:t>איכות הסביבה או מנהל הרשות הממשלתית, הכל לפי הענין, רשאי להתנות תנאים בדבר מניעת זיהום מים, באי</w:t>
      </w:r>
      <w:r>
        <w:rPr>
          <w:rStyle w:val="default"/>
          <w:rFonts w:cs="FrankRuehl"/>
          <w:rtl/>
        </w:rPr>
        <w:t>שו</w:t>
      </w:r>
      <w:r>
        <w:rPr>
          <w:rStyle w:val="default"/>
          <w:rFonts w:cs="FrankRuehl" w:hint="cs"/>
          <w:rtl/>
        </w:rPr>
        <w:t>רי</w:t>
      </w:r>
      <w:r>
        <w:rPr>
          <w:rStyle w:val="default"/>
          <w:rFonts w:cs="FrankRuehl"/>
          <w:rtl/>
        </w:rPr>
        <w:t xml:space="preserve">ם, </w:t>
      </w:r>
      <w:r>
        <w:rPr>
          <w:rStyle w:val="default"/>
          <w:rFonts w:cs="FrankRuehl" w:hint="cs"/>
          <w:rtl/>
        </w:rPr>
        <w:t>ברשיונות ובהיתרים הנ</w:t>
      </w:r>
      <w:r>
        <w:rPr>
          <w:rStyle w:val="default"/>
          <w:rFonts w:cs="FrankRuehl"/>
          <w:rtl/>
        </w:rPr>
        <w:t>ית</w:t>
      </w:r>
      <w:r>
        <w:rPr>
          <w:rStyle w:val="default"/>
          <w:rFonts w:cs="FrankRuehl" w:hint="cs"/>
          <w:rtl/>
        </w:rPr>
        <w:t>נים לפי חוק זה או לפי חוק הניקוז וההגנה מפני שטפונות, תשי"ח-</w:t>
      </w:r>
      <w:r>
        <w:rPr>
          <w:rStyle w:val="default"/>
          <w:rFonts w:cs="FrankRuehl"/>
          <w:rtl/>
        </w:rPr>
        <w:t>1957.</w:t>
      </w:r>
    </w:p>
    <w:p w:rsidR="007430F8" w:rsidRPr="00465C04" w:rsidRDefault="007430F8">
      <w:pPr>
        <w:pStyle w:val="P00"/>
        <w:spacing w:before="0"/>
        <w:ind w:left="0" w:right="1134"/>
        <w:rPr>
          <w:rFonts w:cs="FrankRuehl" w:hint="cs"/>
          <w:b/>
          <w:bCs/>
          <w:vanish/>
          <w:szCs w:val="20"/>
          <w:shd w:val="clear" w:color="auto" w:fill="FFFF99"/>
          <w:rtl/>
        </w:rPr>
      </w:pPr>
      <w:bookmarkStart w:id="52" w:name="Rov402"/>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67"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9 (</w:t>
      </w:r>
      <w:hyperlink r:id="rId68"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20ו</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69"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70"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ו.</w:t>
      </w:r>
      <w:r w:rsidRPr="00465C04">
        <w:rPr>
          <w:rStyle w:val="default"/>
          <w:rFonts w:cs="FrankRuehl"/>
          <w:vanish/>
          <w:sz w:val="22"/>
          <w:szCs w:val="22"/>
          <w:shd w:val="clear" w:color="auto" w:fill="FFFF99"/>
          <w:rtl/>
        </w:rPr>
        <w:tab/>
      </w:r>
      <w:r w:rsidRPr="00465C04">
        <w:rPr>
          <w:rStyle w:val="default"/>
          <w:rFonts w:cs="FrankRuehl" w:hint="cs"/>
          <w:strike/>
          <w:vanish/>
          <w:szCs w:val="22"/>
          <w:shd w:val="clear" w:color="auto" w:fill="FFFF99"/>
          <w:rtl/>
        </w:rPr>
        <w:t>שר החקלאות</w:t>
      </w:r>
      <w:r w:rsidRPr="00465C04">
        <w:rPr>
          <w:rStyle w:val="default"/>
          <w:rFonts w:cs="FrankRuehl" w:hint="cs"/>
          <w:vanish/>
          <w:szCs w:val="22"/>
          <w:shd w:val="clear" w:color="auto" w:fill="FFFF99"/>
          <w:rtl/>
        </w:rPr>
        <w:t xml:space="preserve"> </w:t>
      </w:r>
      <w:r w:rsidRPr="00465C04">
        <w:rPr>
          <w:rStyle w:val="default"/>
          <w:rFonts w:cs="FrankRuehl"/>
          <w:vanish/>
          <w:sz w:val="22"/>
          <w:szCs w:val="22"/>
          <w:u w:val="single"/>
          <w:shd w:val="clear" w:color="auto" w:fill="FFFF99"/>
          <w:rtl/>
        </w:rPr>
        <w:t>ה</w:t>
      </w:r>
      <w:r w:rsidRPr="00465C04">
        <w:rPr>
          <w:rStyle w:val="default"/>
          <w:rFonts w:cs="FrankRuehl" w:hint="cs"/>
          <w:vanish/>
          <w:sz w:val="22"/>
          <w:szCs w:val="22"/>
          <w:u w:val="single"/>
          <w:shd w:val="clear" w:color="auto" w:fill="FFFF99"/>
          <w:rtl/>
        </w:rPr>
        <w:t>שר</w:t>
      </w:r>
      <w:r w:rsidRPr="00465C04">
        <w:rPr>
          <w:rStyle w:val="default"/>
          <w:rFonts w:cs="FrankRuehl"/>
          <w:vanish/>
          <w:sz w:val="22"/>
          <w:szCs w:val="22"/>
          <w:u w:val="single"/>
          <w:shd w:val="clear" w:color="auto" w:fill="FFFF99"/>
          <w:rtl/>
        </w:rPr>
        <w:t xml:space="preserve"> ל</w:t>
      </w:r>
      <w:r w:rsidRPr="00465C04">
        <w:rPr>
          <w:rStyle w:val="default"/>
          <w:rFonts w:cs="FrankRuehl" w:hint="cs"/>
          <w:vanish/>
          <w:sz w:val="22"/>
          <w:szCs w:val="22"/>
          <w:u w:val="single"/>
          <w:shd w:val="clear" w:color="auto" w:fill="FFFF99"/>
          <w:rtl/>
        </w:rPr>
        <w:t>איכות הסביבה</w:t>
      </w:r>
      <w:r w:rsidRPr="00465C04">
        <w:rPr>
          <w:rStyle w:val="default"/>
          <w:rFonts w:cs="FrankRuehl" w:hint="cs"/>
          <w:vanish/>
          <w:sz w:val="22"/>
          <w:szCs w:val="22"/>
          <w:shd w:val="clear" w:color="auto" w:fill="FFFF99"/>
          <w:rtl/>
        </w:rPr>
        <w:t xml:space="preserve"> או נציב המים, הכל לפי הענין, רשאי להתנות תנאים בדבר מניעת זיהום מים, באי</w:t>
      </w:r>
      <w:r w:rsidRPr="00465C04">
        <w:rPr>
          <w:rStyle w:val="default"/>
          <w:rFonts w:cs="FrankRuehl"/>
          <w:vanish/>
          <w:sz w:val="22"/>
          <w:szCs w:val="22"/>
          <w:shd w:val="clear" w:color="auto" w:fill="FFFF99"/>
          <w:rtl/>
        </w:rPr>
        <w:t>שו</w:t>
      </w:r>
      <w:r w:rsidRPr="00465C04">
        <w:rPr>
          <w:rStyle w:val="default"/>
          <w:rFonts w:cs="FrankRuehl" w:hint="cs"/>
          <w:vanish/>
          <w:sz w:val="22"/>
          <w:szCs w:val="22"/>
          <w:shd w:val="clear" w:color="auto" w:fill="FFFF99"/>
          <w:rtl/>
        </w:rPr>
        <w:t>רי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ברשיונות ובהיתרים הנ</w:t>
      </w:r>
      <w:r w:rsidRPr="00465C04">
        <w:rPr>
          <w:rStyle w:val="default"/>
          <w:rFonts w:cs="FrankRuehl"/>
          <w:vanish/>
          <w:sz w:val="22"/>
          <w:szCs w:val="22"/>
          <w:shd w:val="clear" w:color="auto" w:fill="FFFF99"/>
          <w:rtl/>
        </w:rPr>
        <w:t>ית</w:t>
      </w:r>
      <w:r w:rsidRPr="00465C04">
        <w:rPr>
          <w:rStyle w:val="default"/>
          <w:rFonts w:cs="FrankRuehl" w:hint="cs"/>
          <w:vanish/>
          <w:sz w:val="22"/>
          <w:szCs w:val="22"/>
          <w:shd w:val="clear" w:color="auto" w:fill="FFFF99"/>
          <w:rtl/>
        </w:rPr>
        <w:t>נים לפי חוק זה או לפי חוק הניקוז וההגנה מפני שטפונות, תשי"ח-</w:t>
      </w:r>
      <w:r w:rsidRPr="00465C04">
        <w:rPr>
          <w:rStyle w:val="default"/>
          <w:rFonts w:cs="FrankRuehl"/>
          <w:vanish/>
          <w:sz w:val="22"/>
          <w:szCs w:val="22"/>
          <w:shd w:val="clear" w:color="auto" w:fill="FFFF99"/>
          <w:rtl/>
        </w:rPr>
        <w:t>1957.</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7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7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ו.</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שר</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איכות הסביבה או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הכל לפי הענין, רשאי להתנות תנאים בדבר מניעת זיהום מים, באי</w:t>
      </w:r>
      <w:r w:rsidRPr="00465C04">
        <w:rPr>
          <w:rStyle w:val="default"/>
          <w:rFonts w:cs="FrankRuehl"/>
          <w:vanish/>
          <w:sz w:val="22"/>
          <w:szCs w:val="22"/>
          <w:shd w:val="clear" w:color="auto" w:fill="FFFF99"/>
          <w:rtl/>
        </w:rPr>
        <w:t>שו</w:t>
      </w:r>
      <w:r w:rsidRPr="00465C04">
        <w:rPr>
          <w:rStyle w:val="default"/>
          <w:rFonts w:cs="FrankRuehl" w:hint="cs"/>
          <w:vanish/>
          <w:sz w:val="22"/>
          <w:szCs w:val="22"/>
          <w:shd w:val="clear" w:color="auto" w:fill="FFFF99"/>
          <w:rtl/>
        </w:rPr>
        <w:t>רי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ברשיונות ובהיתרים הנ</w:t>
      </w:r>
      <w:r w:rsidRPr="00465C04">
        <w:rPr>
          <w:rStyle w:val="default"/>
          <w:rFonts w:cs="FrankRuehl"/>
          <w:vanish/>
          <w:sz w:val="22"/>
          <w:szCs w:val="22"/>
          <w:shd w:val="clear" w:color="auto" w:fill="FFFF99"/>
          <w:rtl/>
        </w:rPr>
        <w:t>ית</w:t>
      </w:r>
      <w:r w:rsidRPr="00465C04">
        <w:rPr>
          <w:rStyle w:val="default"/>
          <w:rFonts w:cs="FrankRuehl" w:hint="cs"/>
          <w:vanish/>
          <w:sz w:val="22"/>
          <w:szCs w:val="22"/>
          <w:shd w:val="clear" w:color="auto" w:fill="FFFF99"/>
          <w:rtl/>
        </w:rPr>
        <w:t>נים לפי חוק זה או לפי חוק הניקוז וההגנה מפני שטפונות, תשי"ח-</w:t>
      </w:r>
      <w:r w:rsidRPr="00465C04">
        <w:rPr>
          <w:rStyle w:val="default"/>
          <w:rFonts w:cs="FrankRuehl"/>
          <w:vanish/>
          <w:sz w:val="22"/>
          <w:szCs w:val="22"/>
          <w:shd w:val="clear" w:color="auto" w:fill="FFFF99"/>
          <w:rtl/>
        </w:rPr>
        <w:t>1957.</w:t>
      </w:r>
      <w:bookmarkEnd w:id="52"/>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53" w:name="Seif23"/>
      <w:bookmarkEnd w:id="53"/>
      <w:r>
        <w:rPr>
          <w:lang w:val="he-IL"/>
        </w:rPr>
        <w:pict>
          <v:rect id="_x0000_s1053" style="position:absolute;left:0;text-align:left;margin-left:464.5pt;margin-top:8.05pt;width:75.05pt;height:40.2pt;z-index:25148416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המעוות</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וכ</w:t>
      </w:r>
      <w:r>
        <w:rPr>
          <w:rStyle w:val="default"/>
          <w:rFonts w:cs="FrankRuehl"/>
          <w:rtl/>
        </w:rPr>
        <w:t xml:space="preserve">ח </w:t>
      </w:r>
      <w:r>
        <w:rPr>
          <w:rStyle w:val="default"/>
          <w:rFonts w:cs="FrankRuehl" w:hint="cs"/>
          <w:rtl/>
        </w:rPr>
        <w:t>מנהל הרשות הממשלתית כי נגרם זיהום מים, רשאי הוא לצוות על מי שגרם לאו</w:t>
      </w:r>
      <w:r>
        <w:rPr>
          <w:rStyle w:val="default"/>
          <w:rFonts w:cs="FrankRuehl"/>
          <w:rtl/>
        </w:rPr>
        <w:t>ת</w:t>
      </w:r>
      <w:r>
        <w:rPr>
          <w:rStyle w:val="default"/>
          <w:rFonts w:cs="FrankRuehl" w:hint="cs"/>
          <w:rtl/>
        </w:rPr>
        <w:t>ו זיהום, לעשות את כל הדרוש להפסקת זיהום המי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החזרת המצב לקדמותו לפני ש</w:t>
      </w:r>
      <w:r>
        <w:rPr>
          <w:rStyle w:val="default"/>
          <w:rFonts w:cs="FrankRuehl"/>
          <w:rtl/>
        </w:rPr>
        <w:t>נג</w:t>
      </w:r>
      <w:r>
        <w:rPr>
          <w:rStyle w:val="default"/>
          <w:rFonts w:cs="FrankRuehl" w:hint="cs"/>
          <w:rtl/>
        </w:rPr>
        <w:t>רם</w:t>
      </w:r>
      <w:r>
        <w:rPr>
          <w:rStyle w:val="default"/>
          <w:rFonts w:cs="FrankRuehl"/>
          <w:rtl/>
        </w:rPr>
        <w:t xml:space="preserve"> ה</w:t>
      </w:r>
      <w:r>
        <w:rPr>
          <w:rStyle w:val="default"/>
          <w:rFonts w:cs="FrankRuehl" w:hint="cs"/>
          <w:rtl/>
        </w:rPr>
        <w:t>זיהום ולמניעת הישנותו</w:t>
      </w:r>
      <w:r>
        <w:rPr>
          <w:rStyle w:val="default"/>
          <w:rFonts w:cs="FrankRuehl"/>
          <w:rtl/>
        </w:rPr>
        <w:t xml:space="preserve"> ש</w:t>
      </w:r>
      <w:r>
        <w:rPr>
          <w:rStyle w:val="default"/>
          <w:rFonts w:cs="FrankRuehl" w:hint="cs"/>
          <w:rtl/>
        </w:rPr>
        <w:t>ל זיהום המים, הכל כפי שיפורט בצו.</w:t>
      </w:r>
    </w:p>
    <w:p w:rsidR="007430F8" w:rsidRDefault="007430F8">
      <w:pPr>
        <w:pStyle w:val="P00"/>
        <w:spacing w:before="72"/>
        <w:ind w:left="0" w:right="1134"/>
        <w:rPr>
          <w:rStyle w:val="default"/>
          <w:rFonts w:cs="FrankRuehl" w:hint="cs"/>
          <w:rtl/>
        </w:rPr>
      </w:pPr>
      <w:r>
        <w:rPr>
          <w:rFonts w:cs="FrankRuehl"/>
          <w:rtl/>
          <w:lang w:val="he-IL"/>
        </w:rPr>
        <w:pict>
          <v:shape id="_x0000_s1278" type="#_x0000_t202" style="position:absolute;left:0;text-align:left;margin-left:470.25pt;margin-top:7.1pt;width:1in;height:38.5pt;z-index:251714560"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5533ED">
                  <w:pPr>
                    <w:spacing w:line="160" w:lineRule="exact"/>
                    <w:rPr>
                      <w:rFonts w:cs="Miriam" w:hint="cs"/>
                      <w:noProof/>
                      <w:sz w:val="18"/>
                      <w:szCs w:val="18"/>
                      <w:rtl/>
                    </w:rPr>
                  </w:pPr>
                  <w:r>
                    <w:rPr>
                      <w:rFonts w:cs="Miriam" w:hint="cs"/>
                      <w:noProof/>
                      <w:sz w:val="18"/>
                      <w:szCs w:val="18"/>
                      <w:rtl/>
                    </w:rPr>
                    <w:t>(תיקון מס' 25) תשס"ח-2008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נת</w:t>
      </w:r>
      <w:r>
        <w:rPr>
          <w:rStyle w:val="default"/>
          <w:rFonts w:cs="FrankRuehl" w:hint="cs"/>
          <w:rtl/>
        </w:rPr>
        <w:t>מלאו הוראות צו לפי סעיף קטן (א) תוך זמן סביר שנ</w:t>
      </w:r>
      <w:r>
        <w:rPr>
          <w:rStyle w:val="default"/>
          <w:rFonts w:cs="FrankRuehl"/>
          <w:rtl/>
        </w:rPr>
        <w:t xml:space="preserve">קבע </w:t>
      </w:r>
      <w:r>
        <w:rPr>
          <w:rStyle w:val="default"/>
          <w:rFonts w:cs="FrankRuehl" w:hint="cs"/>
          <w:rtl/>
        </w:rPr>
        <w:t xml:space="preserve">בצו רשאי מנהל הרשות הממשלתית </w:t>
      </w:r>
      <w:r>
        <w:rPr>
          <w:rStyle w:val="default"/>
          <w:rFonts w:cs="FrankRuehl"/>
          <w:rtl/>
        </w:rPr>
        <w:t>ל</w:t>
      </w:r>
      <w:r>
        <w:rPr>
          <w:rStyle w:val="default"/>
          <w:rFonts w:cs="FrankRuehl" w:hint="cs"/>
          <w:rtl/>
        </w:rPr>
        <w:t>עשו</w:t>
      </w:r>
      <w:r>
        <w:rPr>
          <w:rStyle w:val="default"/>
          <w:rFonts w:cs="FrankRuehl"/>
          <w:rtl/>
        </w:rPr>
        <w:t>ת</w:t>
      </w:r>
      <w:r>
        <w:rPr>
          <w:rStyle w:val="default"/>
          <w:rFonts w:cs="FrankRuehl" w:hint="cs"/>
          <w:rtl/>
        </w:rPr>
        <w:t xml:space="preserve"> את כל שפורט בצו, ומשעשה כן יהיה מי</w:t>
      </w:r>
      <w:r>
        <w:rPr>
          <w:rStyle w:val="default"/>
          <w:rFonts w:cs="FrankRuehl"/>
          <w:rtl/>
        </w:rPr>
        <w:t xml:space="preserve"> </w:t>
      </w:r>
      <w:r>
        <w:rPr>
          <w:rStyle w:val="default"/>
          <w:rFonts w:cs="FrankRuehl" w:hint="cs"/>
          <w:rtl/>
        </w:rPr>
        <w:t>שנצטווה ולא מילא אחר הוראות הצו חייב ב</w:t>
      </w:r>
      <w:r w:rsidR="005533ED">
        <w:rPr>
          <w:rStyle w:val="default"/>
          <w:rFonts w:cs="FrankRuehl" w:hint="cs"/>
          <w:rtl/>
        </w:rPr>
        <w:t>תשלום כפל ה</w:t>
      </w:r>
      <w:r>
        <w:rPr>
          <w:rStyle w:val="default"/>
          <w:rFonts w:cs="FrankRuehl" w:hint="cs"/>
          <w:rtl/>
        </w:rPr>
        <w:t>הוצאו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כרוכות בכך; על גבייתן של ה</w:t>
      </w:r>
      <w:r>
        <w:rPr>
          <w:rStyle w:val="default"/>
          <w:rFonts w:cs="FrankRuehl"/>
          <w:rtl/>
        </w:rPr>
        <w:t>וצ</w:t>
      </w:r>
      <w:r>
        <w:rPr>
          <w:rStyle w:val="default"/>
          <w:rFonts w:cs="FrankRuehl" w:hint="cs"/>
          <w:rtl/>
        </w:rPr>
        <w:t>או</w:t>
      </w:r>
      <w:r>
        <w:rPr>
          <w:rStyle w:val="default"/>
          <w:rFonts w:cs="FrankRuehl"/>
          <w:rtl/>
        </w:rPr>
        <w:t xml:space="preserve">ת </w:t>
      </w:r>
      <w:r>
        <w:rPr>
          <w:rStyle w:val="default"/>
          <w:rFonts w:cs="FrankRuehl" w:hint="cs"/>
          <w:rtl/>
        </w:rPr>
        <w:t>אלה תחול פקודת המסים (גביה) חוץ מסעיף 12 שבה.</w:t>
      </w:r>
    </w:p>
    <w:p w:rsidR="007430F8" w:rsidRPr="00465C04" w:rsidRDefault="007430F8">
      <w:pPr>
        <w:pStyle w:val="P00"/>
        <w:spacing w:before="0"/>
        <w:ind w:left="0" w:right="1134"/>
        <w:rPr>
          <w:rFonts w:cs="FrankRuehl" w:hint="cs"/>
          <w:b/>
          <w:bCs/>
          <w:vanish/>
          <w:szCs w:val="20"/>
          <w:shd w:val="clear" w:color="auto" w:fill="FFFF99"/>
          <w:rtl/>
        </w:rPr>
      </w:pPr>
      <w:bookmarkStart w:id="54" w:name="Rov494"/>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73"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10 (</w:t>
      </w:r>
      <w:hyperlink r:id="rId74"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20ז</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7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7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ז.</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וכ</w:t>
      </w:r>
      <w:r w:rsidRPr="00465C04">
        <w:rPr>
          <w:rStyle w:val="default"/>
          <w:rFonts w:cs="FrankRuehl"/>
          <w:vanish/>
          <w:sz w:val="22"/>
          <w:szCs w:val="22"/>
          <w:shd w:val="clear" w:color="auto" w:fill="FFFF99"/>
          <w:rtl/>
        </w:rPr>
        <w:t xml:space="preserve">ח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כי נגרם זיהום מים, רשאי הוא לצוות על מי שגרם לאו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ו זיהום, לעשות את כל הדרוש להפסקת זיהום המי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החזרת המצב לקדמותו לפני ש</w:t>
      </w:r>
      <w:r w:rsidRPr="00465C04">
        <w:rPr>
          <w:rStyle w:val="default"/>
          <w:rFonts w:cs="FrankRuehl"/>
          <w:vanish/>
          <w:sz w:val="22"/>
          <w:szCs w:val="22"/>
          <w:shd w:val="clear" w:color="auto" w:fill="FFFF99"/>
          <w:rtl/>
        </w:rPr>
        <w:t>נג</w:t>
      </w:r>
      <w:r w:rsidRPr="00465C04">
        <w:rPr>
          <w:rStyle w:val="default"/>
          <w:rFonts w:cs="FrankRuehl" w:hint="cs"/>
          <w:vanish/>
          <w:sz w:val="22"/>
          <w:szCs w:val="22"/>
          <w:shd w:val="clear" w:color="auto" w:fill="FFFF99"/>
          <w:rtl/>
        </w:rPr>
        <w:t>רם</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זיהום ולמניעת הישנותו</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ל זיהום המים, הכל כפי שיפורט בצו.</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נת</w:t>
      </w:r>
      <w:r w:rsidRPr="00465C04">
        <w:rPr>
          <w:rStyle w:val="default"/>
          <w:rFonts w:cs="FrankRuehl" w:hint="cs"/>
          <w:vanish/>
          <w:sz w:val="22"/>
          <w:szCs w:val="22"/>
          <w:shd w:val="clear" w:color="auto" w:fill="FFFF99"/>
          <w:rtl/>
        </w:rPr>
        <w:t>מלאו הוראות צו לפי סעיף קטן (א) תוך זמן סביר שנ</w:t>
      </w:r>
      <w:r w:rsidRPr="00465C04">
        <w:rPr>
          <w:rStyle w:val="default"/>
          <w:rFonts w:cs="FrankRuehl"/>
          <w:vanish/>
          <w:sz w:val="22"/>
          <w:szCs w:val="22"/>
          <w:shd w:val="clear" w:color="auto" w:fill="FFFF99"/>
          <w:rtl/>
        </w:rPr>
        <w:t xml:space="preserve">קבע </w:t>
      </w:r>
      <w:r w:rsidRPr="00465C04">
        <w:rPr>
          <w:rStyle w:val="default"/>
          <w:rFonts w:cs="FrankRuehl" w:hint="cs"/>
          <w:vanish/>
          <w:sz w:val="22"/>
          <w:szCs w:val="22"/>
          <w:shd w:val="clear" w:color="auto" w:fill="FFFF99"/>
          <w:rtl/>
        </w:rPr>
        <w:t xml:space="preserve">בצו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עשו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את כל שפורט בצו, ומשעשה כן יהיה מי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שנצטווה ולא מילא אחר הוראות הצו חייב בהוצאו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כרוכות בכך; על גבייתן של ה</w:t>
      </w:r>
      <w:r w:rsidRPr="00465C04">
        <w:rPr>
          <w:rStyle w:val="default"/>
          <w:rFonts w:cs="FrankRuehl"/>
          <w:vanish/>
          <w:sz w:val="22"/>
          <w:szCs w:val="22"/>
          <w:shd w:val="clear" w:color="auto" w:fill="FFFF99"/>
          <w:rtl/>
        </w:rPr>
        <w:t>וצ</w:t>
      </w:r>
      <w:r w:rsidRPr="00465C04">
        <w:rPr>
          <w:rStyle w:val="default"/>
          <w:rFonts w:cs="FrankRuehl" w:hint="cs"/>
          <w:vanish/>
          <w:sz w:val="22"/>
          <w:szCs w:val="22"/>
          <w:shd w:val="clear" w:color="auto" w:fill="FFFF99"/>
          <w:rtl/>
        </w:rPr>
        <w:t>או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אלה תחול פקודת המסים (גביה) חוץ מסעיף 12 שבה.</w:t>
      </w:r>
    </w:p>
    <w:p w:rsidR="005533ED" w:rsidRPr="00465C04" w:rsidRDefault="005533ED">
      <w:pPr>
        <w:pStyle w:val="P00"/>
        <w:spacing w:before="0"/>
        <w:ind w:left="0" w:right="1134"/>
        <w:rPr>
          <w:rStyle w:val="default"/>
          <w:rFonts w:cs="FrankRuehl" w:hint="cs"/>
          <w:vanish/>
          <w:szCs w:val="20"/>
          <w:shd w:val="clear" w:color="auto" w:fill="FFFF99"/>
          <w:rtl/>
        </w:rPr>
      </w:pPr>
    </w:p>
    <w:p w:rsidR="005533ED" w:rsidRPr="00465C04" w:rsidRDefault="005533ED" w:rsidP="005533ED">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10.10.2008</w:t>
      </w:r>
    </w:p>
    <w:p w:rsidR="005533ED" w:rsidRPr="00465C04" w:rsidRDefault="005533ED" w:rsidP="005533ED">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תיקון מס' 25</w:t>
      </w:r>
    </w:p>
    <w:p w:rsidR="005533ED" w:rsidRPr="00465C04" w:rsidRDefault="005533ED" w:rsidP="005533ED">
      <w:pPr>
        <w:pStyle w:val="P00"/>
        <w:spacing w:before="0"/>
        <w:ind w:left="0" w:right="1134"/>
        <w:rPr>
          <w:rStyle w:val="default"/>
          <w:rFonts w:cs="FrankRuehl" w:hint="cs"/>
          <w:vanish/>
          <w:szCs w:val="20"/>
          <w:shd w:val="clear" w:color="auto" w:fill="FFFF99"/>
          <w:rtl/>
        </w:rPr>
      </w:pPr>
      <w:hyperlink r:id="rId77" w:history="1">
        <w:r w:rsidRPr="00465C04">
          <w:rPr>
            <w:rStyle w:val="Hyperlink"/>
            <w:rFonts w:cs="FrankRuehl" w:hint="cs"/>
            <w:vanish/>
            <w:szCs w:val="20"/>
            <w:shd w:val="clear" w:color="auto" w:fill="FFFF99"/>
            <w:rtl/>
          </w:rPr>
          <w:t>ס"ח תשס"ח מס' 2181</w:t>
        </w:r>
      </w:hyperlink>
      <w:r w:rsidRPr="00465C04">
        <w:rPr>
          <w:rStyle w:val="default"/>
          <w:rFonts w:cs="FrankRuehl" w:hint="cs"/>
          <w:vanish/>
          <w:szCs w:val="20"/>
          <w:shd w:val="clear" w:color="auto" w:fill="FFFF99"/>
          <w:rtl/>
        </w:rPr>
        <w:t xml:space="preserve"> מיום 11.8.2008 עמ' 860 (</w:t>
      </w:r>
      <w:hyperlink r:id="rId78" w:history="1">
        <w:r w:rsidRPr="00465C04">
          <w:rPr>
            <w:rStyle w:val="Hyperlink"/>
            <w:rFonts w:cs="FrankRuehl" w:hint="cs"/>
            <w:vanish/>
            <w:szCs w:val="20"/>
            <w:shd w:val="clear" w:color="auto" w:fill="FFFF99"/>
            <w:rtl/>
          </w:rPr>
          <w:t>ה"ח 159</w:t>
        </w:r>
      </w:hyperlink>
      <w:r w:rsidRPr="00465C04">
        <w:rPr>
          <w:rStyle w:val="default"/>
          <w:rFonts w:cs="FrankRuehl" w:hint="cs"/>
          <w:vanish/>
          <w:szCs w:val="20"/>
          <w:shd w:val="clear" w:color="auto" w:fill="FFFF99"/>
          <w:rtl/>
        </w:rPr>
        <w:t>)</w:t>
      </w:r>
    </w:p>
    <w:p w:rsidR="005533ED" w:rsidRPr="005533ED" w:rsidRDefault="005533ED" w:rsidP="005533ED">
      <w:pPr>
        <w:pStyle w:val="P00"/>
        <w:ind w:left="0" w:right="1134"/>
        <w:rPr>
          <w:rStyle w:val="default"/>
          <w:rFonts w:cs="FrankRuehl" w:hint="cs"/>
          <w:sz w:val="2"/>
          <w:szCs w:val="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נת</w:t>
      </w:r>
      <w:r w:rsidRPr="00465C04">
        <w:rPr>
          <w:rStyle w:val="default"/>
          <w:rFonts w:cs="FrankRuehl" w:hint="cs"/>
          <w:vanish/>
          <w:sz w:val="22"/>
          <w:szCs w:val="22"/>
          <w:shd w:val="clear" w:color="auto" w:fill="FFFF99"/>
          <w:rtl/>
        </w:rPr>
        <w:t>מלאו הוראות צו לפי סעיף קטן (א) תוך זמן סביר שנ</w:t>
      </w:r>
      <w:r w:rsidRPr="00465C04">
        <w:rPr>
          <w:rStyle w:val="default"/>
          <w:rFonts w:cs="FrankRuehl"/>
          <w:vanish/>
          <w:sz w:val="22"/>
          <w:szCs w:val="22"/>
          <w:shd w:val="clear" w:color="auto" w:fill="FFFF99"/>
          <w:rtl/>
        </w:rPr>
        <w:t xml:space="preserve">קבע </w:t>
      </w:r>
      <w:r w:rsidRPr="00465C04">
        <w:rPr>
          <w:rStyle w:val="default"/>
          <w:rFonts w:cs="FrankRuehl" w:hint="cs"/>
          <w:vanish/>
          <w:sz w:val="22"/>
          <w:szCs w:val="22"/>
          <w:shd w:val="clear" w:color="auto" w:fill="FFFF99"/>
          <w:rtl/>
        </w:rPr>
        <w:t xml:space="preserve">בצו רשאי מנהל הרשות הממשלתית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עשו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את כל שפורט בצו, ומשעשה כן יהיה מי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שנצטווה ולא מילא אחר הוראות הצו חייב </w:t>
      </w:r>
      <w:r w:rsidRPr="00465C04">
        <w:rPr>
          <w:rStyle w:val="default"/>
          <w:rFonts w:cs="FrankRuehl" w:hint="cs"/>
          <w:strike/>
          <w:vanish/>
          <w:sz w:val="22"/>
          <w:szCs w:val="22"/>
          <w:shd w:val="clear" w:color="auto" w:fill="FFFF99"/>
          <w:rtl/>
        </w:rPr>
        <w:t>בהוצאו</w:t>
      </w:r>
      <w:r w:rsidRPr="00465C04">
        <w:rPr>
          <w:rStyle w:val="default"/>
          <w:rFonts w:cs="FrankRuehl"/>
          <w:strike/>
          <w:vanish/>
          <w:sz w:val="22"/>
          <w:szCs w:val="22"/>
          <w:shd w:val="clear" w:color="auto" w:fill="FFFF99"/>
          <w:rtl/>
        </w:rPr>
        <w:t>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בתשלום כפל ההוצאות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כרוכות בכך; על גבייתן של ה</w:t>
      </w:r>
      <w:r w:rsidRPr="00465C04">
        <w:rPr>
          <w:rStyle w:val="default"/>
          <w:rFonts w:cs="FrankRuehl"/>
          <w:vanish/>
          <w:sz w:val="22"/>
          <w:szCs w:val="22"/>
          <w:shd w:val="clear" w:color="auto" w:fill="FFFF99"/>
          <w:rtl/>
        </w:rPr>
        <w:t>וצ</w:t>
      </w:r>
      <w:r w:rsidRPr="00465C04">
        <w:rPr>
          <w:rStyle w:val="default"/>
          <w:rFonts w:cs="FrankRuehl" w:hint="cs"/>
          <w:vanish/>
          <w:sz w:val="22"/>
          <w:szCs w:val="22"/>
          <w:shd w:val="clear" w:color="auto" w:fill="FFFF99"/>
          <w:rtl/>
        </w:rPr>
        <w:t>או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אלה תחול פקודת המסים (גביה) חוץ מסעיף 12 שבה.</w:t>
      </w:r>
      <w:bookmarkEnd w:id="54"/>
    </w:p>
    <w:p w:rsidR="007430F8" w:rsidRDefault="007430F8">
      <w:pPr>
        <w:pStyle w:val="P00"/>
        <w:spacing w:before="72"/>
        <w:ind w:left="0" w:right="1134"/>
        <w:rPr>
          <w:rStyle w:val="default"/>
          <w:rFonts w:cs="FrankRuehl"/>
          <w:rtl/>
        </w:rPr>
      </w:pPr>
      <w:bookmarkStart w:id="55" w:name="Seif24"/>
      <w:bookmarkEnd w:id="55"/>
      <w:r>
        <w:rPr>
          <w:lang w:val="he-IL"/>
        </w:rPr>
        <w:pict>
          <v:rect id="_x0000_s1054" style="position:absolute;left:0;text-align:left;margin-left:464.5pt;margin-top:8.05pt;width:75.05pt;height:41.2pt;z-index:25148518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צו</w:t>
                  </w:r>
                  <w:r>
                    <w:rPr>
                      <w:rFonts w:cs="Miriam" w:hint="cs"/>
                      <w:sz w:val="18"/>
                      <w:szCs w:val="18"/>
                      <w:rtl/>
                    </w:rPr>
                    <w:t xml:space="preserve"> ה</w:t>
                  </w:r>
                  <w:r>
                    <w:rPr>
                      <w:rFonts w:cs="Miriam"/>
                      <w:sz w:val="18"/>
                      <w:szCs w:val="18"/>
                      <w:rtl/>
                    </w:rPr>
                    <w:t>פס</w:t>
                  </w:r>
                  <w:r>
                    <w:rPr>
                      <w:rFonts w:cs="Miriam" w:hint="cs"/>
                      <w:sz w:val="18"/>
                      <w:szCs w:val="18"/>
                      <w:rtl/>
                    </w:rPr>
                    <w:t>קה</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מנהל הרשות הממשלתית רשאי לצוות על הפסקת הפקתם, הספקתם או </w:t>
      </w:r>
      <w:r>
        <w:rPr>
          <w:rStyle w:val="default"/>
          <w:rFonts w:cs="FrankRuehl"/>
          <w:rtl/>
        </w:rPr>
        <w:t>צריכ</w:t>
      </w:r>
      <w:r>
        <w:rPr>
          <w:rStyle w:val="default"/>
          <w:rFonts w:cs="FrankRuehl" w:hint="cs"/>
          <w:rtl/>
        </w:rPr>
        <w:t>תם של מים או צמצומן</w:t>
      </w:r>
      <w:r>
        <w:rPr>
          <w:rStyle w:val="default"/>
          <w:rFonts w:cs="FrankRuehl"/>
          <w:rtl/>
        </w:rPr>
        <w:t xml:space="preserve">, </w:t>
      </w:r>
      <w:r>
        <w:rPr>
          <w:rStyle w:val="default"/>
          <w:rFonts w:cs="FrankRuehl" w:hint="cs"/>
          <w:rtl/>
        </w:rPr>
        <w:t xml:space="preserve">או </w:t>
      </w:r>
      <w:r>
        <w:rPr>
          <w:rStyle w:val="default"/>
          <w:rFonts w:cs="FrankRuehl"/>
          <w:rtl/>
        </w:rPr>
        <w:t>ל</w:t>
      </w:r>
      <w:r>
        <w:rPr>
          <w:rStyle w:val="default"/>
          <w:rFonts w:cs="FrankRuehl" w:hint="cs"/>
          <w:rtl/>
        </w:rPr>
        <w:t xml:space="preserve">הימנע מהקצבתם (להלן </w:t>
      </w:r>
      <w:r>
        <w:rPr>
          <w:rStyle w:val="default"/>
          <w:rFonts w:cs="FrankRuehl"/>
          <w:rtl/>
        </w:rPr>
        <w:t xml:space="preserve">– </w:t>
      </w:r>
      <w:r>
        <w:rPr>
          <w:rStyle w:val="default"/>
          <w:rFonts w:cs="FrankRuehl" w:hint="cs"/>
          <w:rtl/>
        </w:rPr>
        <w:t>צו</w:t>
      </w:r>
      <w:r>
        <w:rPr>
          <w:rStyle w:val="default"/>
          <w:rFonts w:cs="FrankRuehl"/>
          <w:rtl/>
        </w:rPr>
        <w:t xml:space="preserve"> ה</w:t>
      </w:r>
      <w:r>
        <w:rPr>
          <w:rStyle w:val="default"/>
          <w:rFonts w:cs="FrankRuehl" w:hint="cs"/>
          <w:rtl/>
        </w:rPr>
        <w:t xml:space="preserve">פסקה), לאדם אשר גרם לזיהום מים, או לא שעה להוראה שניתנה לו על פי הוראות סימן זה, </w:t>
      </w:r>
      <w:r>
        <w:rPr>
          <w:rStyle w:val="default"/>
          <w:rFonts w:cs="FrankRuehl"/>
          <w:rtl/>
        </w:rPr>
        <w:t>או</w:t>
      </w:r>
      <w:r>
        <w:rPr>
          <w:rStyle w:val="default"/>
          <w:rFonts w:cs="FrankRuehl" w:hint="cs"/>
          <w:rtl/>
        </w:rPr>
        <w:t xml:space="preserve"> ה</w:t>
      </w:r>
      <w:r>
        <w:rPr>
          <w:rStyle w:val="default"/>
          <w:rFonts w:cs="FrankRuehl"/>
          <w:rtl/>
        </w:rPr>
        <w:t>פר</w:t>
      </w:r>
      <w:r>
        <w:rPr>
          <w:rStyle w:val="default"/>
          <w:rFonts w:cs="FrankRuehl" w:hint="cs"/>
          <w:rtl/>
        </w:rPr>
        <w:t xml:space="preserve"> הוראה מהוראותיו של </w:t>
      </w:r>
      <w:r>
        <w:rPr>
          <w:rStyle w:val="default"/>
          <w:rFonts w:cs="FrankRuehl"/>
          <w:rtl/>
        </w:rPr>
        <w:t>סי</w:t>
      </w:r>
      <w:r>
        <w:rPr>
          <w:rStyle w:val="default"/>
          <w:rFonts w:cs="FrankRuehl" w:hint="cs"/>
          <w:rtl/>
        </w:rPr>
        <w:t>מן זה או תקנה או צו לפיו, לאחר שהותרה על כך, ובלבד שלא יישללו ממנו על ידי כך מי שתיה.</w:t>
      </w:r>
    </w:p>
    <w:p w:rsidR="007430F8" w:rsidRDefault="007430F8">
      <w:pPr>
        <w:pStyle w:val="P00"/>
        <w:spacing w:before="72"/>
        <w:ind w:left="0" w:right="1134"/>
        <w:rPr>
          <w:rStyle w:val="default"/>
          <w:rFonts w:cs="FrankRuehl"/>
          <w:rtl/>
        </w:rPr>
      </w:pPr>
      <w:r>
        <w:rPr>
          <w:rFonts w:cs="FrankRuehl"/>
          <w:rtl/>
          <w:lang w:val="he-IL"/>
        </w:rPr>
        <w:pict>
          <v:shape id="_x0000_s1279" type="#_x0000_t202" style="position:absolute;left:0;text-align:left;margin-left:470.25pt;margin-top:7.1pt;width:1in;height:16.8pt;z-index:25171558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 </w:t>
      </w:r>
      <w:r>
        <w:rPr>
          <w:rStyle w:val="default"/>
          <w:rFonts w:cs="FrankRuehl"/>
          <w:rtl/>
        </w:rPr>
        <w:t>הפ</w:t>
      </w:r>
      <w:r>
        <w:rPr>
          <w:rStyle w:val="default"/>
          <w:rFonts w:cs="FrankRuehl" w:hint="cs"/>
          <w:rtl/>
        </w:rPr>
        <w:t xml:space="preserve">סקה יעמוד בתקפו כל </w:t>
      </w:r>
      <w:r>
        <w:rPr>
          <w:rStyle w:val="default"/>
          <w:rFonts w:cs="FrankRuehl"/>
          <w:rtl/>
        </w:rPr>
        <w:t>ע</w:t>
      </w:r>
      <w:r>
        <w:rPr>
          <w:rStyle w:val="default"/>
          <w:rFonts w:cs="FrankRuehl" w:hint="cs"/>
          <w:rtl/>
        </w:rPr>
        <w:t xml:space="preserve">וד </w:t>
      </w:r>
      <w:r>
        <w:rPr>
          <w:rStyle w:val="default"/>
          <w:rFonts w:cs="FrankRuehl"/>
          <w:rtl/>
        </w:rPr>
        <w:t>ל</w:t>
      </w:r>
      <w:r>
        <w:rPr>
          <w:rStyle w:val="default"/>
          <w:rFonts w:cs="FrankRuehl" w:hint="cs"/>
          <w:rtl/>
        </w:rPr>
        <w:t>א נפסק הזיהום, לא הוחזר המצב לקדמות</w:t>
      </w:r>
      <w:r>
        <w:rPr>
          <w:rStyle w:val="default"/>
          <w:rFonts w:cs="FrankRuehl"/>
          <w:rtl/>
        </w:rPr>
        <w:t>ו</w:t>
      </w:r>
      <w:r>
        <w:rPr>
          <w:rStyle w:val="default"/>
          <w:rFonts w:cs="FrankRuehl" w:hint="cs"/>
          <w:rtl/>
        </w:rPr>
        <w:t xml:space="preserve"> כפי שהיה לפני שנגרם הזיהום וכל עוד לא ננקט</w:t>
      </w:r>
      <w:r>
        <w:rPr>
          <w:rStyle w:val="default"/>
          <w:rFonts w:cs="FrankRuehl"/>
          <w:rtl/>
        </w:rPr>
        <w:t>ו</w:t>
      </w:r>
      <w:r>
        <w:rPr>
          <w:rStyle w:val="default"/>
          <w:rFonts w:cs="FrankRuehl" w:hint="cs"/>
          <w:rtl/>
        </w:rPr>
        <w:t xml:space="preserve"> </w:t>
      </w:r>
      <w:r>
        <w:rPr>
          <w:rStyle w:val="default"/>
          <w:rFonts w:cs="FrankRuehl"/>
          <w:rtl/>
        </w:rPr>
        <w:t>צ</w:t>
      </w:r>
      <w:r>
        <w:rPr>
          <w:rStyle w:val="default"/>
          <w:rFonts w:cs="FrankRuehl" w:hint="cs"/>
          <w:rtl/>
        </w:rPr>
        <w:t>עדים למניעת הישנותו של זיה</w:t>
      </w:r>
      <w:r>
        <w:rPr>
          <w:rStyle w:val="default"/>
          <w:rFonts w:cs="FrankRuehl"/>
          <w:rtl/>
        </w:rPr>
        <w:t>ום</w:t>
      </w:r>
      <w:r>
        <w:rPr>
          <w:rStyle w:val="default"/>
          <w:rFonts w:cs="FrankRuehl" w:hint="cs"/>
          <w:rtl/>
        </w:rPr>
        <w:t xml:space="preserve"> ה</w:t>
      </w:r>
      <w:r>
        <w:rPr>
          <w:rStyle w:val="default"/>
          <w:rFonts w:cs="FrankRuehl"/>
          <w:rtl/>
        </w:rPr>
        <w:t>מי</w:t>
      </w:r>
      <w:r>
        <w:rPr>
          <w:rStyle w:val="default"/>
          <w:rFonts w:cs="FrankRuehl" w:hint="cs"/>
          <w:rtl/>
        </w:rPr>
        <w:t>ם; אולם רשאי מנהל הרשות הממשלתית לבטל את הצו, בין בתנאים ובין בלא תנאים, אם הוכח לו כי מי שאליו כוון הצו מבצע את כל הדרוש לה</w:t>
      </w:r>
      <w:r>
        <w:rPr>
          <w:rStyle w:val="default"/>
          <w:rFonts w:cs="FrankRuehl"/>
          <w:rtl/>
        </w:rPr>
        <w:t>פסקת</w:t>
      </w:r>
      <w:r>
        <w:rPr>
          <w:rStyle w:val="default"/>
          <w:rFonts w:cs="FrankRuehl" w:hint="cs"/>
          <w:rtl/>
        </w:rPr>
        <w:t xml:space="preserve"> זיהום המים, להחזרת</w:t>
      </w:r>
      <w:r>
        <w:rPr>
          <w:rStyle w:val="default"/>
          <w:rFonts w:cs="FrankRuehl"/>
          <w:rtl/>
        </w:rPr>
        <w:t xml:space="preserve"> </w:t>
      </w:r>
      <w:r>
        <w:rPr>
          <w:rStyle w:val="default"/>
          <w:rFonts w:cs="FrankRuehl" w:hint="cs"/>
          <w:rtl/>
        </w:rPr>
        <w:t>המצ</w:t>
      </w:r>
      <w:r>
        <w:rPr>
          <w:rStyle w:val="default"/>
          <w:rFonts w:cs="FrankRuehl"/>
          <w:rtl/>
        </w:rPr>
        <w:t>ב</w:t>
      </w:r>
      <w:r>
        <w:rPr>
          <w:rStyle w:val="default"/>
          <w:rFonts w:cs="FrankRuehl" w:hint="cs"/>
          <w:rtl/>
        </w:rPr>
        <w:t xml:space="preserve"> לקדמותו ולמניעת הישנותו של זיהום ה</w:t>
      </w:r>
      <w:r>
        <w:rPr>
          <w:rStyle w:val="default"/>
          <w:rFonts w:cs="FrankRuehl"/>
          <w:rtl/>
        </w:rPr>
        <w:t>מ</w:t>
      </w:r>
      <w:r>
        <w:rPr>
          <w:rStyle w:val="default"/>
          <w:rFonts w:cs="FrankRuehl" w:hint="cs"/>
          <w:rtl/>
        </w:rPr>
        <w:t>ים, או אם ניתנה לו מאת מי שאליו כוון הצו ער</w:t>
      </w:r>
      <w:r>
        <w:rPr>
          <w:rStyle w:val="default"/>
          <w:rFonts w:cs="FrankRuehl"/>
          <w:rtl/>
        </w:rPr>
        <w:t>ו</w:t>
      </w:r>
      <w:r>
        <w:rPr>
          <w:rStyle w:val="default"/>
          <w:rFonts w:cs="FrankRuehl" w:hint="cs"/>
          <w:rtl/>
        </w:rPr>
        <w:t>ב</w:t>
      </w:r>
      <w:r>
        <w:rPr>
          <w:rStyle w:val="default"/>
          <w:rFonts w:cs="FrankRuehl"/>
          <w:rtl/>
        </w:rPr>
        <w:t>ה</w:t>
      </w:r>
      <w:r>
        <w:rPr>
          <w:rStyle w:val="default"/>
          <w:rFonts w:cs="FrankRuehl" w:hint="cs"/>
          <w:rtl/>
        </w:rPr>
        <w:t xml:space="preserve"> להנחת דעתו, לביצוען של ה</w:t>
      </w:r>
      <w:r>
        <w:rPr>
          <w:rStyle w:val="default"/>
          <w:rFonts w:cs="FrankRuehl"/>
          <w:rtl/>
        </w:rPr>
        <w:t>פ</w:t>
      </w:r>
      <w:r>
        <w:rPr>
          <w:rStyle w:val="default"/>
          <w:rFonts w:cs="FrankRuehl" w:hint="cs"/>
          <w:rtl/>
        </w:rPr>
        <w:t>ע</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האמורות תוך זמן סביר</w:t>
      </w:r>
      <w:r>
        <w:rPr>
          <w:rStyle w:val="default"/>
          <w:rFonts w:cs="FrankRuehl"/>
          <w:rtl/>
        </w:rPr>
        <w:t>.</w:t>
      </w:r>
    </w:p>
    <w:p w:rsidR="007430F8" w:rsidRDefault="007430F8">
      <w:pPr>
        <w:pStyle w:val="P00"/>
        <w:spacing w:before="72"/>
        <w:ind w:left="0" w:right="1134"/>
        <w:rPr>
          <w:rStyle w:val="default"/>
          <w:rFonts w:cs="FrankRuehl" w:hint="cs"/>
          <w:rtl/>
        </w:rPr>
      </w:pPr>
      <w:r>
        <w:rPr>
          <w:rFonts w:cs="FrankRuehl"/>
          <w:rtl/>
          <w:lang w:val="he-IL"/>
        </w:rPr>
        <w:pict>
          <v:shape id="_x0000_s1280" type="#_x0000_t202" style="position:absolute;left:0;text-align:left;margin-left:470.25pt;margin-top:7.1pt;width:1in;height:16.8pt;z-index:25171660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ב</w:t>
      </w:r>
      <w:r>
        <w:rPr>
          <w:rStyle w:val="default"/>
          <w:rFonts w:cs="FrankRuehl" w:hint="cs"/>
          <w:rtl/>
        </w:rPr>
        <w:t>צו הפסקה כדי לפגוע בצרכניו של ספק שאליו כוון הצו, לא יינתן הצו אלא לאחר שמנהל הרשות הממשלתית</w:t>
      </w:r>
      <w:r>
        <w:rPr>
          <w:rStyle w:val="default"/>
          <w:rFonts w:cs="FrankRuehl"/>
          <w:rtl/>
        </w:rPr>
        <w:t xml:space="preserve"> הסד</w:t>
      </w:r>
      <w:r>
        <w:rPr>
          <w:rStyle w:val="default"/>
          <w:rFonts w:cs="FrankRuehl" w:hint="cs"/>
          <w:rtl/>
        </w:rPr>
        <w:t xml:space="preserve">יר הספקת מים תקינה </w:t>
      </w:r>
      <w:r>
        <w:rPr>
          <w:rStyle w:val="default"/>
          <w:rFonts w:cs="FrankRuehl"/>
          <w:rtl/>
        </w:rPr>
        <w:t>ל</w:t>
      </w:r>
      <w:r>
        <w:rPr>
          <w:rStyle w:val="default"/>
          <w:rFonts w:cs="FrankRuehl" w:hint="cs"/>
          <w:rtl/>
        </w:rPr>
        <w:t>אות</w:t>
      </w:r>
      <w:r>
        <w:rPr>
          <w:rStyle w:val="default"/>
          <w:rFonts w:cs="FrankRuehl"/>
          <w:rtl/>
        </w:rPr>
        <w:t>ם</w:t>
      </w:r>
      <w:r>
        <w:rPr>
          <w:rStyle w:val="default"/>
          <w:rFonts w:cs="FrankRuehl" w:hint="cs"/>
          <w:rtl/>
        </w:rPr>
        <w:t xml:space="preserve"> צרכנים, כל עוד הצו בתקפו ובתנאים ש</w:t>
      </w:r>
      <w:r>
        <w:rPr>
          <w:rStyle w:val="default"/>
          <w:rFonts w:cs="FrankRuehl"/>
          <w:rtl/>
        </w:rPr>
        <w:t>ק</w:t>
      </w:r>
      <w:r>
        <w:rPr>
          <w:rStyle w:val="default"/>
          <w:rFonts w:cs="FrankRuehl" w:hint="cs"/>
          <w:rtl/>
        </w:rPr>
        <w:t>בע.</w:t>
      </w:r>
    </w:p>
    <w:p w:rsidR="007430F8" w:rsidRPr="00465C04" w:rsidRDefault="007430F8">
      <w:pPr>
        <w:pStyle w:val="P00"/>
        <w:spacing w:before="0"/>
        <w:ind w:left="0" w:right="1134"/>
        <w:rPr>
          <w:rFonts w:cs="FrankRuehl" w:hint="cs"/>
          <w:b/>
          <w:bCs/>
          <w:vanish/>
          <w:szCs w:val="20"/>
          <w:shd w:val="clear" w:color="auto" w:fill="FFFF99"/>
          <w:rtl/>
        </w:rPr>
      </w:pPr>
      <w:bookmarkStart w:id="56" w:name="Rov404"/>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79"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10 (</w:t>
      </w:r>
      <w:hyperlink r:id="rId80"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20ח</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8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8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ח.</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לצוות על הפסקת הפקתם, הספקתם או </w:t>
      </w:r>
      <w:r w:rsidRPr="00465C04">
        <w:rPr>
          <w:rStyle w:val="default"/>
          <w:rFonts w:cs="FrankRuehl"/>
          <w:vanish/>
          <w:sz w:val="22"/>
          <w:szCs w:val="22"/>
          <w:shd w:val="clear" w:color="auto" w:fill="FFFF99"/>
          <w:rtl/>
        </w:rPr>
        <w:t>צריכ</w:t>
      </w:r>
      <w:r w:rsidRPr="00465C04">
        <w:rPr>
          <w:rStyle w:val="default"/>
          <w:rFonts w:cs="FrankRuehl" w:hint="cs"/>
          <w:vanish/>
          <w:sz w:val="22"/>
          <w:szCs w:val="22"/>
          <w:shd w:val="clear" w:color="auto" w:fill="FFFF99"/>
          <w:rtl/>
        </w:rPr>
        <w:t>תם של מים או צמצומן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או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הימנע מהקצבתם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צו</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 xml:space="preserve">פסקה), לאדם אשר גרם לזיהום מים, או לא שעה להוראה שניתנה לו על פי הוראות סימן זה, </w:t>
      </w:r>
      <w:r w:rsidRPr="00465C04">
        <w:rPr>
          <w:rStyle w:val="default"/>
          <w:rFonts w:cs="FrankRuehl"/>
          <w:vanish/>
          <w:sz w:val="22"/>
          <w:szCs w:val="22"/>
          <w:shd w:val="clear" w:color="auto" w:fill="FFFF99"/>
          <w:rtl/>
        </w:rPr>
        <w:t>או</w:t>
      </w:r>
      <w:r w:rsidRPr="00465C04">
        <w:rPr>
          <w:rStyle w:val="default"/>
          <w:rFonts w:cs="FrankRuehl" w:hint="cs"/>
          <w:vanish/>
          <w:sz w:val="22"/>
          <w:szCs w:val="22"/>
          <w:shd w:val="clear" w:color="auto" w:fill="FFFF99"/>
          <w:rtl/>
        </w:rPr>
        <w:t xml:space="preserve"> ה</w:t>
      </w:r>
      <w:r w:rsidRPr="00465C04">
        <w:rPr>
          <w:rStyle w:val="default"/>
          <w:rFonts w:cs="FrankRuehl"/>
          <w:vanish/>
          <w:sz w:val="22"/>
          <w:szCs w:val="22"/>
          <w:shd w:val="clear" w:color="auto" w:fill="FFFF99"/>
          <w:rtl/>
        </w:rPr>
        <w:t>פר</w:t>
      </w:r>
      <w:r w:rsidRPr="00465C04">
        <w:rPr>
          <w:rStyle w:val="default"/>
          <w:rFonts w:cs="FrankRuehl" w:hint="cs"/>
          <w:vanish/>
          <w:sz w:val="22"/>
          <w:szCs w:val="22"/>
          <w:shd w:val="clear" w:color="auto" w:fill="FFFF99"/>
          <w:rtl/>
        </w:rPr>
        <w:t xml:space="preserve"> הוראה מהוראותיו של </w:t>
      </w:r>
      <w:r w:rsidRPr="00465C04">
        <w:rPr>
          <w:rStyle w:val="default"/>
          <w:rFonts w:cs="FrankRuehl"/>
          <w:vanish/>
          <w:sz w:val="22"/>
          <w:szCs w:val="22"/>
          <w:shd w:val="clear" w:color="auto" w:fill="FFFF99"/>
          <w:rtl/>
        </w:rPr>
        <w:t>סי</w:t>
      </w:r>
      <w:r w:rsidRPr="00465C04">
        <w:rPr>
          <w:rStyle w:val="default"/>
          <w:rFonts w:cs="FrankRuehl" w:hint="cs"/>
          <w:vanish/>
          <w:sz w:val="22"/>
          <w:szCs w:val="22"/>
          <w:shd w:val="clear" w:color="auto" w:fill="FFFF99"/>
          <w:rtl/>
        </w:rPr>
        <w:t>מן זה או תקנה או צו לפיו, לאחר שהותרה על כך, ובלבד שלא יישללו ממנו על ידי כך מי שתיה.</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צ</w:t>
      </w:r>
      <w:r w:rsidRPr="00465C04">
        <w:rPr>
          <w:rStyle w:val="default"/>
          <w:rFonts w:cs="FrankRuehl" w:hint="cs"/>
          <w:vanish/>
          <w:sz w:val="22"/>
          <w:szCs w:val="22"/>
          <w:shd w:val="clear" w:color="auto" w:fill="FFFF99"/>
          <w:rtl/>
        </w:rPr>
        <w:t xml:space="preserve">ו </w:t>
      </w:r>
      <w:r w:rsidRPr="00465C04">
        <w:rPr>
          <w:rStyle w:val="default"/>
          <w:rFonts w:cs="FrankRuehl"/>
          <w:vanish/>
          <w:sz w:val="22"/>
          <w:szCs w:val="22"/>
          <w:shd w:val="clear" w:color="auto" w:fill="FFFF99"/>
          <w:rtl/>
        </w:rPr>
        <w:t>הפ</w:t>
      </w:r>
      <w:r w:rsidRPr="00465C04">
        <w:rPr>
          <w:rStyle w:val="default"/>
          <w:rFonts w:cs="FrankRuehl" w:hint="cs"/>
          <w:vanish/>
          <w:sz w:val="22"/>
          <w:szCs w:val="22"/>
          <w:shd w:val="clear" w:color="auto" w:fill="FFFF99"/>
          <w:rtl/>
        </w:rPr>
        <w:t xml:space="preserve">סקה יעמוד בתקפו כל </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וד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א נפסק הזיהום, לא הוחזר המצב לקדמות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כפי שהיה לפני שנגרם הזיהום וכל עוד לא ננקט</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עדים למניעת הישנותו של זיה</w:t>
      </w:r>
      <w:r w:rsidRPr="00465C04">
        <w:rPr>
          <w:rStyle w:val="default"/>
          <w:rFonts w:cs="FrankRuehl"/>
          <w:vanish/>
          <w:sz w:val="22"/>
          <w:szCs w:val="22"/>
          <w:shd w:val="clear" w:color="auto" w:fill="FFFF99"/>
          <w:rtl/>
        </w:rPr>
        <w:t>ום</w:t>
      </w:r>
      <w:r w:rsidRPr="00465C04">
        <w:rPr>
          <w:rStyle w:val="default"/>
          <w:rFonts w:cs="FrankRuehl" w:hint="cs"/>
          <w:vanish/>
          <w:sz w:val="22"/>
          <w:szCs w:val="22"/>
          <w:shd w:val="clear" w:color="auto" w:fill="FFFF99"/>
          <w:rtl/>
        </w:rPr>
        <w:t xml:space="preserve"> ה</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ם; אולם רשאי </w:t>
      </w:r>
      <w:r w:rsidRPr="00465C04">
        <w:rPr>
          <w:rStyle w:val="default"/>
          <w:rFonts w:cs="FrankRuehl" w:hint="cs"/>
          <w:strike/>
          <w:vanish/>
          <w:sz w:val="22"/>
          <w:szCs w:val="22"/>
          <w:shd w:val="clear" w:color="auto" w:fill="FFFF99"/>
          <w:rtl/>
        </w:rPr>
        <w:t>נציב המ</w:t>
      </w:r>
      <w:r w:rsidRPr="00465C04">
        <w:rPr>
          <w:rStyle w:val="default"/>
          <w:rFonts w:cs="FrankRuehl"/>
          <w:strike/>
          <w:vanish/>
          <w:sz w:val="22"/>
          <w:szCs w:val="22"/>
          <w:shd w:val="clear" w:color="auto" w:fill="FFFF99"/>
          <w:rtl/>
        </w:rPr>
        <w:t>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לבטל את הצו, בין בתנאים ובין בלא תנאים, אם הוכח לו כי מי שאליו כוון הצו מבצע את כל הדרוש לה</w:t>
      </w:r>
      <w:r w:rsidRPr="00465C04">
        <w:rPr>
          <w:rStyle w:val="default"/>
          <w:rFonts w:cs="FrankRuehl"/>
          <w:vanish/>
          <w:sz w:val="22"/>
          <w:szCs w:val="22"/>
          <w:shd w:val="clear" w:color="auto" w:fill="FFFF99"/>
          <w:rtl/>
        </w:rPr>
        <w:t>פסקת</w:t>
      </w:r>
      <w:r w:rsidRPr="00465C04">
        <w:rPr>
          <w:rStyle w:val="default"/>
          <w:rFonts w:cs="FrankRuehl" w:hint="cs"/>
          <w:vanish/>
          <w:sz w:val="22"/>
          <w:szCs w:val="22"/>
          <w:shd w:val="clear" w:color="auto" w:fill="FFFF99"/>
          <w:rtl/>
        </w:rPr>
        <w:t xml:space="preserve"> זיהום המים, להחזרת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המצ</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 לקדמותו ולמניעת הישנותו של זיהום ה</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ים, או אם ניתנה לו מאת מי שאליו כוון הצו ער</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ב</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להנחת דעתו, לביצוען של ה</w:t>
      </w:r>
      <w:r w:rsidRPr="00465C04">
        <w:rPr>
          <w:rStyle w:val="default"/>
          <w:rFonts w:cs="FrankRuehl"/>
          <w:vanish/>
          <w:sz w:val="22"/>
          <w:szCs w:val="22"/>
          <w:shd w:val="clear" w:color="auto" w:fill="FFFF99"/>
          <w:rtl/>
        </w:rPr>
        <w:t>פ</w:t>
      </w: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האמורות תוך זמן סביר</w:t>
      </w:r>
      <w:r w:rsidRPr="00465C04">
        <w:rPr>
          <w:rStyle w:val="default"/>
          <w:rFonts w:cs="FrankRuehl"/>
          <w:vanish/>
          <w:sz w:val="22"/>
          <w:szCs w:val="22"/>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יה</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 xml:space="preserve">צו הפסקה כדי לפגוע בצרכניו של ספק שאליו כוון הצו, לא יינתן הצו אלא לאחר </w:t>
      </w:r>
      <w:r w:rsidRPr="00465C04">
        <w:rPr>
          <w:rStyle w:val="default"/>
          <w:rFonts w:cs="FrankRuehl" w:hint="cs"/>
          <w:strike/>
          <w:vanish/>
          <w:sz w:val="22"/>
          <w:szCs w:val="22"/>
          <w:shd w:val="clear" w:color="auto" w:fill="FFFF99"/>
          <w:rtl/>
        </w:rPr>
        <w:t>שנציב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שמנהל הרשות הממשלתית</w:t>
      </w:r>
      <w:r w:rsidRPr="00465C04">
        <w:rPr>
          <w:rStyle w:val="default"/>
          <w:rFonts w:cs="FrankRuehl"/>
          <w:vanish/>
          <w:sz w:val="22"/>
          <w:szCs w:val="22"/>
          <w:shd w:val="clear" w:color="auto" w:fill="FFFF99"/>
          <w:rtl/>
        </w:rPr>
        <w:t xml:space="preserve"> הסד</w:t>
      </w:r>
      <w:r w:rsidRPr="00465C04">
        <w:rPr>
          <w:rStyle w:val="default"/>
          <w:rFonts w:cs="FrankRuehl" w:hint="cs"/>
          <w:vanish/>
          <w:sz w:val="22"/>
          <w:szCs w:val="22"/>
          <w:shd w:val="clear" w:color="auto" w:fill="FFFF99"/>
          <w:rtl/>
        </w:rPr>
        <w:t xml:space="preserve">יר הספקת מים תקינה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אות</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צרכנים, כל עוד הצו בתקפו ובתנאים ש</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בע.</w:t>
      </w:r>
      <w:bookmarkEnd w:id="56"/>
    </w:p>
    <w:p w:rsidR="007430F8" w:rsidRDefault="007430F8">
      <w:pPr>
        <w:pStyle w:val="P00"/>
        <w:spacing w:before="72"/>
        <w:ind w:left="0" w:right="1134"/>
        <w:rPr>
          <w:rStyle w:val="default"/>
          <w:rFonts w:cs="FrankRuehl" w:hint="cs"/>
          <w:rtl/>
        </w:rPr>
      </w:pPr>
      <w:bookmarkStart w:id="57" w:name="Seif25"/>
      <w:bookmarkEnd w:id="57"/>
      <w:r>
        <w:rPr>
          <w:lang w:val="he-IL"/>
        </w:rPr>
        <w:pict>
          <v:rect id="_x0000_s1055" style="position:absolute;left:0;text-align:left;margin-left:464.5pt;margin-top:8.05pt;width:75.05pt;height:49.95pt;z-index:25148620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צו</w:t>
                  </w:r>
                  <w:r>
                    <w:rPr>
                      <w:rFonts w:cs="Miriam" w:hint="cs"/>
                      <w:sz w:val="18"/>
                      <w:szCs w:val="18"/>
                      <w:rtl/>
                    </w:rPr>
                    <w:t xml:space="preserve"> ה</w:t>
                  </w:r>
                  <w:r>
                    <w:rPr>
                      <w:rFonts w:cs="Miriam"/>
                      <w:sz w:val="18"/>
                      <w:szCs w:val="18"/>
                      <w:rtl/>
                    </w:rPr>
                    <w:t>פס</w:t>
                  </w:r>
                  <w:r>
                    <w:rPr>
                      <w:rFonts w:cs="Miriam" w:hint="cs"/>
                      <w:sz w:val="18"/>
                      <w:szCs w:val="18"/>
                      <w:rtl/>
                    </w:rPr>
                    <w:t>קה במקרים</w:t>
                  </w:r>
                  <w:r>
                    <w:rPr>
                      <w:rFonts w:cs="Miriam"/>
                      <w:sz w:val="18"/>
                      <w:szCs w:val="18"/>
                      <w:rtl/>
                    </w:rPr>
                    <w:t xml:space="preserve"> מ</w:t>
                  </w:r>
                  <w:r>
                    <w:rPr>
                      <w:rFonts w:cs="Miriam" w:hint="cs"/>
                      <w:sz w:val="18"/>
                      <w:szCs w:val="18"/>
                      <w:rtl/>
                    </w:rPr>
                    <w:t>יו</w:t>
                  </w:r>
                  <w:r>
                    <w:rPr>
                      <w:rFonts w:cs="Miriam"/>
                      <w:sz w:val="18"/>
                      <w:szCs w:val="18"/>
                      <w:rtl/>
                    </w:rPr>
                    <w:t>חד</w:t>
                  </w:r>
                  <w:r>
                    <w:rPr>
                      <w:rFonts w:cs="Miriam" w:hint="cs"/>
                      <w:sz w:val="18"/>
                      <w:szCs w:val="18"/>
                      <w:rtl/>
                    </w:rPr>
                    <w:t>ים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ט.</w:t>
      </w:r>
      <w:r>
        <w:rPr>
          <w:rStyle w:val="default"/>
          <w:rFonts w:cs="FrankRuehl"/>
          <w:rtl/>
        </w:rPr>
        <w:tab/>
        <w:t>מ</w:t>
      </w:r>
      <w:r>
        <w:rPr>
          <w:rStyle w:val="default"/>
          <w:rFonts w:cs="FrankRuehl" w:hint="cs"/>
          <w:rtl/>
        </w:rPr>
        <w:t>צא</w:t>
      </w:r>
      <w:r>
        <w:rPr>
          <w:rStyle w:val="default"/>
          <w:rFonts w:cs="FrankRuehl"/>
          <w:rtl/>
        </w:rPr>
        <w:t xml:space="preserve"> </w:t>
      </w:r>
      <w:r>
        <w:rPr>
          <w:rStyle w:val="default"/>
          <w:rFonts w:cs="FrankRuehl" w:hint="cs"/>
          <w:rtl/>
        </w:rPr>
        <w:t>מנהל הרשות הממשלתית כי נגרם זיהום מים בנסי</w:t>
      </w:r>
      <w:r>
        <w:rPr>
          <w:rStyle w:val="default"/>
          <w:rFonts w:cs="FrankRuehl"/>
          <w:rtl/>
        </w:rPr>
        <w:t>בו</w:t>
      </w:r>
      <w:r>
        <w:rPr>
          <w:rStyle w:val="default"/>
          <w:rFonts w:cs="FrankRuehl" w:hint="cs"/>
          <w:rtl/>
        </w:rPr>
        <w:t xml:space="preserve">ת </w:t>
      </w:r>
      <w:r>
        <w:rPr>
          <w:rStyle w:val="default"/>
          <w:rFonts w:cs="FrankRuehl"/>
          <w:rtl/>
        </w:rPr>
        <w:t>שא</w:t>
      </w:r>
      <w:r>
        <w:rPr>
          <w:rStyle w:val="default"/>
          <w:rFonts w:cs="FrankRuehl" w:hint="cs"/>
          <w:rtl/>
        </w:rPr>
        <w:t>ין לאדם שליטה עליהן, או כי צפויה סכנת זיהום כאמור, והדבר מחייב, בין השאר, מתן צו הפסקה, לא יינתן צו הפסקה, אלא לאחר שמנהל הרשות הממשלתית הסדיר, ככל שיש אפשרות לכך ובתנאים שקבע, הספקת מים תקינה, כל עוד הצו בתקפו, לכל מי שהופסקו או צ</w:t>
      </w:r>
      <w:r>
        <w:rPr>
          <w:rStyle w:val="default"/>
          <w:rFonts w:cs="FrankRuehl"/>
          <w:rtl/>
        </w:rPr>
        <w:t>ו</w:t>
      </w:r>
      <w:r>
        <w:rPr>
          <w:rStyle w:val="default"/>
          <w:rFonts w:cs="FrankRuehl" w:hint="cs"/>
          <w:rtl/>
        </w:rPr>
        <w:t>מ</w:t>
      </w:r>
      <w:r>
        <w:rPr>
          <w:rStyle w:val="default"/>
          <w:rFonts w:cs="FrankRuehl"/>
          <w:rtl/>
        </w:rPr>
        <w:t>צ</w:t>
      </w:r>
      <w:r>
        <w:rPr>
          <w:rStyle w:val="default"/>
          <w:rFonts w:cs="FrankRuehl" w:hint="cs"/>
          <w:rtl/>
        </w:rPr>
        <w:t>מו לו המים כתוצאה מצו ההפ</w:t>
      </w:r>
      <w:r>
        <w:rPr>
          <w:rStyle w:val="default"/>
          <w:rFonts w:cs="FrankRuehl"/>
          <w:rtl/>
        </w:rPr>
        <w:t>ס</w:t>
      </w:r>
      <w:r>
        <w:rPr>
          <w:rStyle w:val="default"/>
          <w:rFonts w:cs="FrankRuehl" w:hint="cs"/>
          <w:rtl/>
        </w:rPr>
        <w:t>ק</w:t>
      </w:r>
      <w:r>
        <w:rPr>
          <w:rStyle w:val="default"/>
          <w:rFonts w:cs="FrankRuehl"/>
          <w:rtl/>
        </w:rPr>
        <w:t>ה</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58" w:name="Rov405"/>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83"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10 (</w:t>
      </w:r>
      <w:hyperlink r:id="rId84"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20ט</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8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8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20ט.</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צא</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כי נגרם זיהום מים בנסי</w:t>
      </w:r>
      <w:r w:rsidRPr="00465C04">
        <w:rPr>
          <w:rStyle w:val="default"/>
          <w:rFonts w:cs="FrankRuehl"/>
          <w:vanish/>
          <w:sz w:val="22"/>
          <w:szCs w:val="22"/>
          <w:shd w:val="clear" w:color="auto" w:fill="FFFF99"/>
          <w:rtl/>
        </w:rPr>
        <w:t>בו</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שא</w:t>
      </w:r>
      <w:r w:rsidRPr="00465C04">
        <w:rPr>
          <w:rStyle w:val="default"/>
          <w:rFonts w:cs="FrankRuehl" w:hint="cs"/>
          <w:vanish/>
          <w:sz w:val="22"/>
          <w:szCs w:val="22"/>
          <w:shd w:val="clear" w:color="auto" w:fill="FFFF99"/>
          <w:rtl/>
        </w:rPr>
        <w:t xml:space="preserve">ין לאדם שליטה עליהן, או כי צפויה סכנת זיהום כאמור, והדבר מחייב, בין השאר, מתן צו הפסקה, לא יינתן צו הפסקה, אלא לאחר </w:t>
      </w:r>
      <w:r w:rsidRPr="00465C04">
        <w:rPr>
          <w:rStyle w:val="default"/>
          <w:rFonts w:cs="FrankRuehl" w:hint="cs"/>
          <w:strike/>
          <w:vanish/>
          <w:sz w:val="22"/>
          <w:szCs w:val="22"/>
          <w:shd w:val="clear" w:color="auto" w:fill="FFFF99"/>
          <w:rtl/>
        </w:rPr>
        <w:t>שנציב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שמנהל הרשות הממשלתית</w:t>
      </w:r>
      <w:r w:rsidRPr="00465C04">
        <w:rPr>
          <w:rStyle w:val="default"/>
          <w:rFonts w:cs="FrankRuehl" w:hint="cs"/>
          <w:vanish/>
          <w:sz w:val="22"/>
          <w:szCs w:val="22"/>
          <w:shd w:val="clear" w:color="auto" w:fill="FFFF99"/>
          <w:rtl/>
        </w:rPr>
        <w:t xml:space="preserve"> הסדיר, ככל שיש אפשרות לכך ובתנאים שקבע, הספקת מים תקינה, כל עוד הצו בתקפו, לכל מי שהופסקו או צ</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מו לו המים כתוצאה מצו ההפ</w:t>
      </w:r>
      <w:r w:rsidRPr="00465C04">
        <w:rPr>
          <w:rStyle w:val="default"/>
          <w:rFonts w:cs="FrankRuehl"/>
          <w:vanish/>
          <w:sz w:val="22"/>
          <w:szCs w:val="22"/>
          <w:shd w:val="clear" w:color="auto" w:fill="FFFF99"/>
          <w:rtl/>
        </w:rPr>
        <w:t>ס</w:t>
      </w:r>
      <w:r w:rsidRPr="00465C04">
        <w:rPr>
          <w:rStyle w:val="default"/>
          <w:rFonts w:cs="FrankRuehl" w:hint="cs"/>
          <w:vanish/>
          <w:sz w:val="22"/>
          <w:szCs w:val="22"/>
          <w:shd w:val="clear" w:color="auto" w:fill="FFFF99"/>
          <w:rtl/>
        </w:rPr>
        <w:t>ק</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w:t>
      </w:r>
      <w:bookmarkEnd w:id="58"/>
    </w:p>
    <w:p w:rsidR="007430F8" w:rsidRDefault="007430F8">
      <w:pPr>
        <w:pStyle w:val="P00"/>
        <w:spacing w:before="72"/>
        <w:ind w:left="0" w:right="1134"/>
        <w:rPr>
          <w:rStyle w:val="default"/>
          <w:rFonts w:cs="FrankRuehl" w:hint="cs"/>
          <w:rtl/>
        </w:rPr>
      </w:pPr>
      <w:bookmarkStart w:id="59" w:name="Seif183"/>
      <w:bookmarkEnd w:id="59"/>
      <w:r>
        <w:rPr>
          <w:lang w:val="he-IL"/>
        </w:rPr>
        <w:pict>
          <v:rect id="_x0000_s1240" style="position:absolute;left:0;text-align:left;margin-left:464.5pt;margin-top:8.05pt;width:75.05pt;height:41.75pt;z-index:25167564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 חירום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י.</w:t>
      </w:r>
      <w:r>
        <w:rPr>
          <w:rStyle w:val="default"/>
          <w:rFonts w:cs="FrankRuehl"/>
          <w:rtl/>
        </w:rPr>
        <w:tab/>
        <w:t>ש</w:t>
      </w:r>
      <w:r>
        <w:rPr>
          <w:rStyle w:val="default"/>
          <w:rFonts w:cs="FrankRuehl" w:hint="cs"/>
          <w:rtl/>
        </w:rPr>
        <w:t>וכ</w:t>
      </w:r>
      <w:r>
        <w:rPr>
          <w:rStyle w:val="default"/>
          <w:rFonts w:cs="FrankRuehl"/>
          <w:rtl/>
        </w:rPr>
        <w:t>נע</w:t>
      </w:r>
      <w:r>
        <w:rPr>
          <w:rStyle w:val="default"/>
          <w:rFonts w:cs="FrankRuehl" w:hint="cs"/>
          <w:rtl/>
        </w:rPr>
        <w:t xml:space="preserve"> מנהל הרשות הממשלתית כי נגרם זיהום חמור של מים או כי צפויה סכנת זיהום חמור של מים, והדבר מחייב, </w:t>
      </w:r>
      <w:r>
        <w:rPr>
          <w:rStyle w:val="default"/>
          <w:rFonts w:cs="FrankRuehl"/>
          <w:rtl/>
        </w:rPr>
        <w:t>ב</w:t>
      </w:r>
      <w:r>
        <w:rPr>
          <w:rStyle w:val="default"/>
          <w:rFonts w:cs="FrankRuehl" w:hint="cs"/>
          <w:rtl/>
        </w:rPr>
        <w:t xml:space="preserve">ין </w:t>
      </w:r>
      <w:r>
        <w:rPr>
          <w:rStyle w:val="default"/>
          <w:rFonts w:cs="FrankRuehl"/>
          <w:rtl/>
        </w:rPr>
        <w:t>ה</w:t>
      </w:r>
      <w:r>
        <w:rPr>
          <w:rStyle w:val="default"/>
          <w:rFonts w:cs="FrankRuehl" w:hint="cs"/>
          <w:rtl/>
        </w:rPr>
        <w:t>שאר, להפסיק או לצמצם מיד הפקתם, הספ</w:t>
      </w:r>
      <w:r>
        <w:rPr>
          <w:rStyle w:val="default"/>
          <w:rFonts w:cs="FrankRuehl"/>
          <w:rtl/>
        </w:rPr>
        <w:t>ק</w:t>
      </w:r>
      <w:r>
        <w:rPr>
          <w:rStyle w:val="default"/>
          <w:rFonts w:cs="FrankRuehl" w:hint="cs"/>
          <w:rtl/>
        </w:rPr>
        <w:t>תם או צריכתם של מים ממקור מים פלוני, רשאי 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לנקוט כל האמצעים שייראו לו</w:t>
      </w:r>
      <w:r>
        <w:rPr>
          <w:rStyle w:val="default"/>
          <w:rFonts w:cs="FrankRuehl"/>
          <w:rtl/>
        </w:rPr>
        <w:t xml:space="preserve"> ב</w:t>
      </w:r>
      <w:r>
        <w:rPr>
          <w:rStyle w:val="default"/>
          <w:rFonts w:cs="FrankRuehl" w:hint="cs"/>
          <w:rtl/>
        </w:rPr>
        <w:t>נס</w:t>
      </w:r>
      <w:r>
        <w:rPr>
          <w:rStyle w:val="default"/>
          <w:rFonts w:cs="FrankRuehl"/>
          <w:rtl/>
        </w:rPr>
        <w:t>יב</w:t>
      </w:r>
      <w:r>
        <w:rPr>
          <w:rStyle w:val="default"/>
          <w:rFonts w:cs="FrankRuehl" w:hint="cs"/>
          <w:rtl/>
        </w:rPr>
        <w:t>ות הענין, כדי להפסי</w:t>
      </w:r>
      <w:r>
        <w:rPr>
          <w:rStyle w:val="default"/>
          <w:rFonts w:cs="FrankRuehl"/>
          <w:rtl/>
        </w:rPr>
        <w:t xml:space="preserve">ק </w:t>
      </w:r>
      <w:r>
        <w:rPr>
          <w:rStyle w:val="default"/>
          <w:rFonts w:cs="FrankRuehl" w:hint="cs"/>
          <w:rtl/>
        </w:rPr>
        <w:t>או למנוע את זיהום המים או את תוצאותיו, ולשם כך רשאי הוא להשתמש בכוח במידה הדרושה לענין.</w:t>
      </w:r>
    </w:p>
    <w:p w:rsidR="007430F8" w:rsidRPr="00465C04" w:rsidRDefault="007430F8">
      <w:pPr>
        <w:pStyle w:val="P00"/>
        <w:spacing w:before="0"/>
        <w:ind w:left="0" w:right="1134"/>
        <w:rPr>
          <w:rFonts w:cs="FrankRuehl" w:hint="cs"/>
          <w:b/>
          <w:bCs/>
          <w:vanish/>
          <w:szCs w:val="20"/>
          <w:shd w:val="clear" w:color="auto" w:fill="FFFF99"/>
          <w:rtl/>
        </w:rPr>
      </w:pPr>
      <w:bookmarkStart w:id="60" w:name="Rov406"/>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87"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10 (</w:t>
      </w:r>
      <w:hyperlink r:id="rId88"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20י</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8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9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20י.</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וכ</w:t>
      </w:r>
      <w:r w:rsidRPr="00465C04">
        <w:rPr>
          <w:rStyle w:val="default"/>
          <w:rFonts w:cs="FrankRuehl"/>
          <w:vanish/>
          <w:sz w:val="22"/>
          <w:szCs w:val="22"/>
          <w:shd w:val="clear" w:color="auto" w:fill="FFFF99"/>
          <w:rtl/>
        </w:rPr>
        <w:t>נע</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כי נגרם זיהום חמור של מים או כי צפויה סכנת זיהום חמור של מים, והדבר מחייב, </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ין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שאר, להפסיק או לצמצם מיד הפקתם, הספ</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תם או צריכתם של מים ממקור מים פלוני, רשאי ה</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לנקוט כל האמצעים שייראו לו</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נס</w:t>
      </w:r>
      <w:r w:rsidRPr="00465C04">
        <w:rPr>
          <w:rStyle w:val="default"/>
          <w:rFonts w:cs="FrankRuehl"/>
          <w:vanish/>
          <w:sz w:val="22"/>
          <w:szCs w:val="22"/>
          <w:shd w:val="clear" w:color="auto" w:fill="FFFF99"/>
          <w:rtl/>
        </w:rPr>
        <w:t>יב</w:t>
      </w:r>
      <w:r w:rsidRPr="00465C04">
        <w:rPr>
          <w:rStyle w:val="default"/>
          <w:rFonts w:cs="FrankRuehl" w:hint="cs"/>
          <w:vanish/>
          <w:sz w:val="22"/>
          <w:szCs w:val="22"/>
          <w:shd w:val="clear" w:color="auto" w:fill="FFFF99"/>
          <w:rtl/>
        </w:rPr>
        <w:t>ות הענין, כדי להפסי</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או למנוע את זיהום המים או את תוצאותיו, ולשם כך רשאי הוא להשתמש בכוח במידה הדרושה לענין.</w:t>
      </w:r>
      <w:bookmarkEnd w:id="60"/>
    </w:p>
    <w:p w:rsidR="007430F8" w:rsidRDefault="007430F8">
      <w:pPr>
        <w:pStyle w:val="P00"/>
        <w:spacing w:before="72"/>
        <w:ind w:left="0" w:right="1134"/>
        <w:rPr>
          <w:rStyle w:val="default"/>
          <w:rFonts w:cs="FrankRuehl" w:hint="cs"/>
          <w:rtl/>
        </w:rPr>
      </w:pPr>
      <w:bookmarkStart w:id="61" w:name="Seif184"/>
      <w:bookmarkEnd w:id="61"/>
      <w:r>
        <w:rPr>
          <w:lang w:val="he-IL"/>
        </w:rPr>
        <w:pict>
          <v:rect id="_x0000_s1241" style="position:absolute;left:0;text-align:left;margin-left:464.5pt;margin-top:8.05pt;width:75.05pt;height:42.6pt;z-index:25167667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צו</w:t>
                  </w:r>
                  <w:r>
                    <w:rPr>
                      <w:rFonts w:cs="Miriam" w:hint="cs"/>
                      <w:sz w:val="18"/>
                      <w:szCs w:val="18"/>
                      <w:rtl/>
                    </w:rPr>
                    <w:t xml:space="preserve"> ה</w:t>
                  </w:r>
                  <w:r>
                    <w:rPr>
                      <w:rFonts w:cs="Miriam"/>
                      <w:sz w:val="18"/>
                      <w:szCs w:val="18"/>
                      <w:rtl/>
                    </w:rPr>
                    <w:t>ר</w:t>
                  </w:r>
                  <w:r>
                    <w:rPr>
                      <w:rFonts w:cs="Miriam" w:hint="cs"/>
                      <w:sz w:val="18"/>
                      <w:szCs w:val="18"/>
                      <w:rtl/>
                    </w:rPr>
                    <w:t>ש</w:t>
                  </w:r>
                  <w:r>
                    <w:rPr>
                      <w:rFonts w:cs="Miriam"/>
                      <w:sz w:val="18"/>
                      <w:szCs w:val="18"/>
                      <w:rtl/>
                    </w:rPr>
                    <w:t>אה</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יא</w:t>
      </w:r>
      <w:r w:rsidR="00FD3E8F">
        <w:rPr>
          <w:rStyle w:val="a8"/>
          <w:rFonts w:cs="FrankRuehl"/>
          <w:sz w:val="26"/>
          <w:rtl/>
        </w:rPr>
        <w:footnoteReference w:id="2"/>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וכ</w:t>
      </w:r>
      <w:r>
        <w:rPr>
          <w:rStyle w:val="default"/>
          <w:rFonts w:cs="FrankRuehl"/>
          <w:rtl/>
        </w:rPr>
        <w:t>נע</w:t>
      </w:r>
      <w:r>
        <w:rPr>
          <w:rStyle w:val="default"/>
          <w:rFonts w:cs="FrankRuehl" w:hint="cs"/>
          <w:rtl/>
        </w:rPr>
        <w:t xml:space="preserve"> מנהל הרשות הממשלתית, לאחר התייעצות עם מי ששר הבריאות הסמיכו לכך, באחת מאלה:</w:t>
      </w:r>
    </w:p>
    <w:p w:rsidR="007430F8" w:rsidRDefault="007430F8">
      <w:pPr>
        <w:pStyle w:val="P00"/>
        <w:spacing w:before="72"/>
        <w:ind w:left="0" w:right="1134"/>
        <w:rPr>
          <w:rStyle w:val="default"/>
          <w:rFonts w:cs="FrankRuehl"/>
          <w:rtl/>
        </w:rPr>
      </w:pPr>
    </w:p>
    <w:p w:rsidR="007430F8" w:rsidRDefault="007430F8">
      <w:pPr>
        <w:pStyle w:val="P22"/>
        <w:spacing w:before="72"/>
        <w:ind w:left="1021" w:right="1134"/>
        <w:rPr>
          <w:rStyle w:val="default"/>
          <w:rFonts w:cs="FrankRuehl"/>
          <w:rtl/>
        </w:rPr>
      </w:pPr>
      <w:r>
        <w:rPr>
          <w:rFonts w:cs="FrankRuehl"/>
          <w:rtl/>
          <w:lang w:val="he-IL"/>
        </w:rPr>
        <w:pict>
          <v:shape id="_x0000_s1281" type="#_x0000_t202" style="position:absolute;left:0;text-align:left;margin-left:470.25pt;margin-top:7.1pt;width:1in;height:16.8pt;z-index:25171763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rtl/>
        </w:rPr>
        <w:t>(1)</w:t>
      </w:r>
      <w:r>
        <w:rPr>
          <w:rStyle w:val="default"/>
          <w:rFonts w:cs="FrankRuehl"/>
          <w:rtl/>
        </w:rPr>
        <w:tab/>
        <w:t>כ</w:t>
      </w:r>
      <w:r>
        <w:rPr>
          <w:rStyle w:val="default"/>
          <w:rFonts w:cs="FrankRuehl" w:hint="cs"/>
          <w:rtl/>
        </w:rPr>
        <w:t xml:space="preserve">י </w:t>
      </w:r>
      <w:r>
        <w:rPr>
          <w:rStyle w:val="default"/>
          <w:rFonts w:cs="FrankRuehl"/>
          <w:rtl/>
        </w:rPr>
        <w:t>פע</w:t>
      </w:r>
      <w:r>
        <w:rPr>
          <w:rStyle w:val="default"/>
          <w:rFonts w:cs="FrankRuehl" w:hint="cs"/>
          <w:rtl/>
        </w:rPr>
        <w:t>ולה מסויימת נועדה לטיוב המים, לשיפור א</w:t>
      </w:r>
      <w:r>
        <w:rPr>
          <w:rStyle w:val="default"/>
          <w:rFonts w:cs="FrankRuehl"/>
          <w:rtl/>
        </w:rPr>
        <w:t>יכ</w:t>
      </w:r>
      <w:r>
        <w:rPr>
          <w:rStyle w:val="default"/>
          <w:rFonts w:cs="FrankRuehl" w:hint="cs"/>
          <w:rtl/>
        </w:rPr>
        <w:t>ות</w:t>
      </w:r>
      <w:r>
        <w:rPr>
          <w:rStyle w:val="default"/>
          <w:rFonts w:cs="FrankRuehl"/>
          <w:rtl/>
        </w:rPr>
        <w:t xml:space="preserve">ם, </w:t>
      </w:r>
      <w:r>
        <w:rPr>
          <w:rStyle w:val="default"/>
          <w:rFonts w:cs="FrankRuehl" w:hint="cs"/>
          <w:rtl/>
        </w:rPr>
        <w:t>לחיטוים, למיהולם, למניעת סכנה לציבור וכיוצא באלה, או להולכת חמרים במים לצורך שאישר מראש מנהל הרשות הממשלתית;</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י </w:t>
      </w:r>
      <w:r>
        <w:rPr>
          <w:rStyle w:val="default"/>
          <w:rFonts w:cs="FrankRuehl"/>
          <w:rtl/>
        </w:rPr>
        <w:t>נס</w:t>
      </w:r>
      <w:r>
        <w:rPr>
          <w:rStyle w:val="default"/>
          <w:rFonts w:cs="FrankRuehl" w:hint="cs"/>
          <w:rtl/>
        </w:rPr>
        <w:t xml:space="preserve">יבות </w:t>
      </w:r>
      <w:r>
        <w:rPr>
          <w:rStyle w:val="default"/>
          <w:rFonts w:cs="FrankRuehl"/>
          <w:rtl/>
        </w:rPr>
        <w:t>העני</w:t>
      </w:r>
      <w:r>
        <w:rPr>
          <w:rStyle w:val="default"/>
          <w:rFonts w:cs="FrankRuehl" w:hint="cs"/>
          <w:rtl/>
        </w:rPr>
        <w:t>ן אינן משאירות בריר</w:t>
      </w:r>
      <w:r>
        <w:rPr>
          <w:rStyle w:val="default"/>
          <w:rFonts w:cs="FrankRuehl"/>
          <w:rtl/>
        </w:rPr>
        <w:t>ה</w:t>
      </w:r>
      <w:r>
        <w:rPr>
          <w:rStyle w:val="default"/>
          <w:rFonts w:cs="FrankRuehl" w:hint="cs"/>
          <w:rtl/>
        </w:rPr>
        <w:t xml:space="preserve"> אל</w:t>
      </w:r>
      <w:r>
        <w:rPr>
          <w:rStyle w:val="default"/>
          <w:rFonts w:cs="FrankRuehl"/>
          <w:rtl/>
        </w:rPr>
        <w:t>א</w:t>
      </w:r>
      <w:r>
        <w:rPr>
          <w:rStyle w:val="default"/>
          <w:rFonts w:cs="FrankRuehl" w:hint="cs"/>
          <w:rtl/>
        </w:rPr>
        <w:t xml:space="preserve"> לאפשר סילוק שפכים למקור מים מסויים</w:t>
      </w:r>
      <w:r>
        <w:rPr>
          <w:rStyle w:val="default"/>
          <w:rFonts w:cs="FrankRuehl"/>
          <w:rtl/>
        </w:rPr>
        <w:t xml:space="preserve"> </w:t>
      </w:r>
      <w:r>
        <w:rPr>
          <w:rStyle w:val="default"/>
          <w:rFonts w:cs="FrankRuehl" w:hint="cs"/>
          <w:rtl/>
        </w:rPr>
        <w:t>לתקופה קצובה שתפורש;</w:t>
      </w:r>
    </w:p>
    <w:p w:rsidR="007430F8" w:rsidRDefault="007430F8">
      <w:pPr>
        <w:pStyle w:val="P00"/>
        <w:spacing w:before="72"/>
        <w:ind w:left="0" w:right="1134"/>
        <w:rPr>
          <w:rFonts w:cs="FrankRuehl"/>
          <w:sz w:val="26"/>
          <w:rtl/>
        </w:rPr>
      </w:pPr>
      <w:r>
        <w:rPr>
          <w:rFonts w:cs="FrankRuehl"/>
          <w:rtl/>
          <w:lang w:val="he-IL"/>
        </w:rPr>
        <w:pict>
          <v:shape id="_x0000_s1282" type="#_x0000_t202" style="position:absolute;left:0;text-align:left;margin-left:470.25pt;margin-top:7.1pt;width:1in;height:16.8pt;z-index:25171865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לא</w:t>
      </w:r>
      <w:r>
        <w:rPr>
          <w:rFonts w:cs="FrankRuehl" w:hint="cs"/>
          <w:sz w:val="26"/>
          <w:rtl/>
        </w:rPr>
        <w:t xml:space="preserve"> י</w:t>
      </w:r>
      <w:r>
        <w:rPr>
          <w:rFonts w:cs="FrankRuehl"/>
          <w:sz w:val="26"/>
          <w:rtl/>
        </w:rPr>
        <w:t>רא</w:t>
      </w:r>
      <w:r>
        <w:rPr>
          <w:rFonts w:cs="FrankRuehl" w:hint="cs"/>
          <w:sz w:val="26"/>
          <w:rtl/>
        </w:rPr>
        <w:t>ו את הפעולה או א</w:t>
      </w:r>
      <w:r>
        <w:rPr>
          <w:rFonts w:cs="FrankRuehl"/>
          <w:sz w:val="26"/>
          <w:rtl/>
        </w:rPr>
        <w:t>ת</w:t>
      </w:r>
      <w:r>
        <w:rPr>
          <w:rFonts w:cs="FrankRuehl" w:hint="cs"/>
          <w:sz w:val="26"/>
          <w:rtl/>
        </w:rPr>
        <w:t xml:space="preserve"> </w:t>
      </w:r>
      <w:r>
        <w:rPr>
          <w:rFonts w:cs="FrankRuehl"/>
          <w:sz w:val="26"/>
          <w:rtl/>
        </w:rPr>
        <w:t>ס</w:t>
      </w:r>
      <w:r>
        <w:rPr>
          <w:rFonts w:cs="FrankRuehl" w:hint="cs"/>
          <w:sz w:val="26"/>
          <w:rtl/>
        </w:rPr>
        <w:t>ילוק השפכים כזיהום מים כמש</w:t>
      </w:r>
      <w:r>
        <w:rPr>
          <w:rFonts w:cs="FrankRuehl"/>
          <w:sz w:val="26"/>
          <w:rtl/>
        </w:rPr>
        <w:t>מע</w:t>
      </w:r>
      <w:r>
        <w:rPr>
          <w:rFonts w:cs="FrankRuehl" w:hint="cs"/>
          <w:sz w:val="26"/>
          <w:rtl/>
        </w:rPr>
        <w:t>ות</w:t>
      </w:r>
      <w:r>
        <w:rPr>
          <w:rFonts w:cs="FrankRuehl"/>
          <w:sz w:val="26"/>
          <w:rtl/>
        </w:rPr>
        <w:t xml:space="preserve">ו </w:t>
      </w:r>
      <w:r>
        <w:rPr>
          <w:rFonts w:cs="FrankRuehl" w:hint="cs"/>
          <w:sz w:val="26"/>
          <w:rtl/>
        </w:rPr>
        <w:t>בסימן זה, אם נעשו ב</w:t>
      </w:r>
      <w:r>
        <w:rPr>
          <w:rFonts w:cs="FrankRuehl"/>
          <w:sz w:val="26"/>
          <w:rtl/>
        </w:rPr>
        <w:t>הת</w:t>
      </w:r>
      <w:r>
        <w:rPr>
          <w:rFonts w:cs="FrankRuehl" w:hint="cs"/>
          <w:sz w:val="26"/>
          <w:rtl/>
        </w:rPr>
        <w:t>אם לצו הרשאה שנתן לענין זה מנהל הרשות הממשלתית.</w:t>
      </w:r>
    </w:p>
    <w:p w:rsidR="007430F8" w:rsidRDefault="007430F8">
      <w:pPr>
        <w:pStyle w:val="P00"/>
        <w:spacing w:before="72"/>
        <w:ind w:left="0" w:right="1134"/>
        <w:rPr>
          <w:rStyle w:val="default"/>
          <w:rFonts w:cs="FrankRuehl"/>
          <w:rtl/>
        </w:rPr>
      </w:pPr>
      <w:r>
        <w:rPr>
          <w:rFonts w:cs="FrankRuehl"/>
          <w:rtl/>
          <w:lang w:val="he-IL"/>
        </w:rPr>
        <w:pict>
          <v:shape id="_x0000_s1283" type="#_x0000_t202" style="position:absolute;left:0;text-align:left;margin-left:470.25pt;margin-top:7.1pt;width:1in;height:16.8pt;z-index:25171968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צו</w:t>
      </w:r>
      <w:r>
        <w:rPr>
          <w:rStyle w:val="default"/>
          <w:rFonts w:cs="FrankRuehl"/>
          <w:rtl/>
        </w:rPr>
        <w:t xml:space="preserve"> ה</w:t>
      </w:r>
      <w:r>
        <w:rPr>
          <w:rStyle w:val="default"/>
          <w:rFonts w:cs="FrankRuehl" w:hint="cs"/>
          <w:rtl/>
        </w:rPr>
        <w:t>רשאה רשאי מנהל הרשות הממשלתית לקבוע תנאים, סייגים ומגבלות, בין בעת נתינתו ובין</w:t>
      </w:r>
      <w:r>
        <w:rPr>
          <w:rStyle w:val="default"/>
          <w:rFonts w:cs="FrankRuehl"/>
          <w:rtl/>
        </w:rPr>
        <w:t xml:space="preserve"> </w:t>
      </w:r>
      <w:r>
        <w:rPr>
          <w:rStyle w:val="default"/>
          <w:rFonts w:cs="FrankRuehl" w:hint="cs"/>
          <w:rtl/>
        </w:rPr>
        <w:t>במו</w:t>
      </w:r>
      <w:r>
        <w:rPr>
          <w:rStyle w:val="default"/>
          <w:rFonts w:cs="FrankRuehl"/>
          <w:rtl/>
        </w:rPr>
        <w:t>ע</w:t>
      </w:r>
      <w:r>
        <w:rPr>
          <w:rStyle w:val="default"/>
          <w:rFonts w:cs="FrankRuehl" w:hint="cs"/>
          <w:rtl/>
        </w:rPr>
        <w:t>ד מאוחר יותר, ומשעשה כן יהיה מי שניתן לו צו ההרשאה חייב לפעול בהתאם לתנאי הצו, וסייגיו ולמגבלותיו.</w:t>
      </w:r>
    </w:p>
    <w:p w:rsidR="007430F8" w:rsidRDefault="007430F8">
      <w:pPr>
        <w:pStyle w:val="P00"/>
        <w:spacing w:before="72"/>
        <w:ind w:left="0" w:right="1134"/>
        <w:rPr>
          <w:rStyle w:val="default"/>
          <w:rFonts w:cs="FrankRuehl"/>
          <w:rtl/>
        </w:rPr>
      </w:pPr>
      <w:r>
        <w:rPr>
          <w:rFonts w:cs="FrankRuehl"/>
          <w:rtl/>
          <w:lang w:val="he-IL"/>
        </w:rPr>
        <w:pict>
          <v:shape id="_x0000_s1284" type="#_x0000_t202" style="position:absolute;left:0;text-align:left;margin-left:470.25pt;margin-top:7.1pt;width:1in;height:16.8pt;z-index:25172070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 xml:space="preserve">ו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אה</w:t>
      </w:r>
      <w:r>
        <w:rPr>
          <w:rStyle w:val="default"/>
          <w:rFonts w:cs="FrankRuehl"/>
          <w:rtl/>
        </w:rPr>
        <w:t xml:space="preserve"> ל</w:t>
      </w:r>
      <w:r>
        <w:rPr>
          <w:rStyle w:val="default"/>
          <w:rFonts w:cs="FrankRuehl" w:hint="cs"/>
          <w:rtl/>
        </w:rPr>
        <w:t>ענין סעיף קטן (א)(2) יהיה צו אישי ומנומק ויעמוד בתקפו שנה אחת, אולם רשאי מנהל הרשות הממשלתית להאריכו מפעם לפעם, מסיבות שיפור</w:t>
      </w:r>
      <w:r>
        <w:rPr>
          <w:rStyle w:val="default"/>
          <w:rFonts w:cs="FrankRuehl"/>
          <w:rtl/>
        </w:rPr>
        <w:t>טו.</w:t>
      </w:r>
    </w:p>
    <w:p w:rsidR="007430F8" w:rsidRDefault="007430F8">
      <w:pPr>
        <w:pStyle w:val="P00"/>
        <w:spacing w:before="72"/>
        <w:ind w:left="0" w:right="1134"/>
        <w:rPr>
          <w:rStyle w:val="default"/>
          <w:rFonts w:cs="FrankRuehl"/>
          <w:rtl/>
        </w:rPr>
      </w:pPr>
      <w:r>
        <w:rPr>
          <w:rFonts w:cs="FrankRuehl"/>
          <w:rtl/>
          <w:lang w:val="he-IL"/>
        </w:rPr>
        <w:pict>
          <v:shape id="_x0000_s1285" type="#_x0000_t202" style="position:absolute;left:0;text-align:left;margin-left:470.25pt;margin-top:7.1pt;width:1in;height:16.8pt;z-index:25172172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מנהל הרשות הממשלתית, לאחר התייעצות עם מי ששר הבריאות הסמיכו לכך,</w:t>
      </w:r>
      <w:r>
        <w:rPr>
          <w:rStyle w:val="default"/>
          <w:rFonts w:cs="FrankRuehl"/>
          <w:rtl/>
        </w:rPr>
        <w:t xml:space="preserve"> </w:t>
      </w:r>
      <w:r>
        <w:rPr>
          <w:rStyle w:val="default"/>
          <w:rFonts w:cs="FrankRuehl" w:hint="cs"/>
          <w:rtl/>
        </w:rPr>
        <w:t xml:space="preserve">רשאי לבטל את צו ההרשאה, או לשנות את תנאיו, </w:t>
      </w:r>
      <w:r>
        <w:rPr>
          <w:rStyle w:val="default"/>
          <w:rFonts w:cs="FrankRuehl"/>
          <w:rtl/>
        </w:rPr>
        <w:t>ס</w:t>
      </w:r>
      <w:r>
        <w:rPr>
          <w:rStyle w:val="default"/>
          <w:rFonts w:cs="FrankRuehl" w:hint="cs"/>
          <w:rtl/>
        </w:rPr>
        <w:t>י</w:t>
      </w:r>
      <w:r>
        <w:rPr>
          <w:rStyle w:val="default"/>
          <w:rFonts w:cs="FrankRuehl"/>
          <w:rtl/>
        </w:rPr>
        <w:t>י</w:t>
      </w:r>
      <w:r>
        <w:rPr>
          <w:rStyle w:val="default"/>
          <w:rFonts w:cs="FrankRuehl" w:hint="cs"/>
          <w:rtl/>
        </w:rPr>
        <w:t>גיו ומגבלותיו, אם השתנו נס</w:t>
      </w:r>
      <w:r>
        <w:rPr>
          <w:rStyle w:val="default"/>
          <w:rFonts w:cs="FrankRuehl"/>
          <w:rtl/>
        </w:rPr>
        <w:t>יב</w:t>
      </w:r>
      <w:r>
        <w:rPr>
          <w:rStyle w:val="default"/>
          <w:rFonts w:cs="FrankRuehl" w:hint="cs"/>
          <w:rtl/>
        </w:rPr>
        <w:t>ות</w:t>
      </w:r>
      <w:r>
        <w:rPr>
          <w:rStyle w:val="default"/>
          <w:rFonts w:cs="FrankRuehl"/>
          <w:rtl/>
        </w:rPr>
        <w:t xml:space="preserve"> ה</w:t>
      </w:r>
      <w:r>
        <w:rPr>
          <w:rStyle w:val="default"/>
          <w:rFonts w:cs="FrankRuehl" w:hint="cs"/>
          <w:rtl/>
        </w:rPr>
        <w:t xml:space="preserve">ענין, או אם מצא כי </w:t>
      </w:r>
      <w:r>
        <w:rPr>
          <w:rStyle w:val="default"/>
          <w:rFonts w:cs="FrankRuehl"/>
          <w:rtl/>
        </w:rPr>
        <w:t>טו</w:t>
      </w:r>
      <w:r>
        <w:rPr>
          <w:rStyle w:val="default"/>
          <w:rFonts w:cs="FrankRuehl" w:hint="cs"/>
          <w:rtl/>
        </w:rPr>
        <w:t>בת הציבור מחייבת זאת, או נוכח כי הופר הצו או הופרו תנאיו, סייגיו או מגבלותיו.</w:t>
      </w:r>
    </w:p>
    <w:p w:rsidR="007430F8" w:rsidRDefault="007430F8">
      <w:pPr>
        <w:pStyle w:val="P00"/>
        <w:spacing w:before="72"/>
        <w:ind w:left="0" w:right="1134"/>
        <w:rPr>
          <w:rStyle w:val="default"/>
          <w:rFonts w:cs="FrankRuehl"/>
          <w:rtl/>
        </w:rPr>
      </w:pPr>
      <w:r>
        <w:rPr>
          <w:rFonts w:cs="FrankRuehl"/>
          <w:rtl/>
          <w:lang w:val="he-IL"/>
        </w:rPr>
        <w:pict>
          <v:shape id="_x0000_s1286" type="#_x0000_t202" style="position:absolute;left:0;text-align:left;margin-left:470.25pt;margin-top:7.1pt;width:1in;height:22.4pt;z-index:25172275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מנהל הרשות הממשלתית </w:t>
      </w:r>
      <w:r>
        <w:rPr>
          <w:rStyle w:val="default"/>
          <w:rFonts w:cs="FrankRuehl"/>
          <w:rtl/>
        </w:rPr>
        <w:t>ימסו</w:t>
      </w:r>
      <w:r>
        <w:rPr>
          <w:rStyle w:val="default"/>
          <w:rFonts w:cs="FrankRuehl" w:hint="cs"/>
          <w:rtl/>
        </w:rPr>
        <w:t>ר לועדת הכלכלה של ה</w:t>
      </w:r>
      <w:r>
        <w:rPr>
          <w:rStyle w:val="default"/>
          <w:rFonts w:cs="FrankRuehl"/>
          <w:rtl/>
        </w:rPr>
        <w:t>כ</w:t>
      </w:r>
      <w:r>
        <w:rPr>
          <w:rStyle w:val="default"/>
          <w:rFonts w:cs="FrankRuehl" w:hint="cs"/>
          <w:rtl/>
        </w:rPr>
        <w:t>נסת</w:t>
      </w:r>
      <w:r>
        <w:rPr>
          <w:rStyle w:val="default"/>
          <w:rFonts w:cs="FrankRuehl"/>
          <w:rtl/>
        </w:rPr>
        <w:t xml:space="preserve"> </w:t>
      </w:r>
      <w:r>
        <w:rPr>
          <w:rStyle w:val="default"/>
          <w:rFonts w:cs="FrankRuehl" w:hint="cs"/>
          <w:rtl/>
        </w:rPr>
        <w:t>דין-וחשבון על צווי הרשאה שנתן, במוע</w:t>
      </w:r>
      <w:r>
        <w:rPr>
          <w:rStyle w:val="default"/>
          <w:rFonts w:cs="FrankRuehl"/>
          <w:rtl/>
        </w:rPr>
        <w:t>ד</w:t>
      </w:r>
      <w:r>
        <w:rPr>
          <w:rStyle w:val="default"/>
          <w:rFonts w:cs="FrankRuehl" w:hint="cs"/>
          <w:rtl/>
        </w:rPr>
        <w:t>ים שתקבע ועדת הכלכלה, ולפחות פעם אחת בשנה.</w:t>
      </w:r>
    </w:p>
    <w:p w:rsidR="007430F8" w:rsidRDefault="007430F8">
      <w:pPr>
        <w:pStyle w:val="P00"/>
        <w:spacing w:before="72"/>
        <w:ind w:left="0" w:right="1134"/>
        <w:rPr>
          <w:rStyle w:val="default"/>
          <w:rFonts w:cs="FrankRuehl" w:hint="cs"/>
          <w:rtl/>
        </w:rPr>
      </w:pPr>
      <w:r>
        <w:rPr>
          <w:rFonts w:cs="FrankRuehl"/>
          <w:rtl/>
          <w:lang w:val="he-IL"/>
        </w:rPr>
        <w:pict>
          <v:shape id="_x0000_s1287" type="#_x0000_t202" style="position:absolute;left:0;text-align:left;margin-left:470.25pt;margin-top:7.1pt;width:1in;height:16.8pt;z-index:25172377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שי</w:t>
      </w:r>
      <w:r>
        <w:rPr>
          <w:rStyle w:val="default"/>
          <w:rFonts w:cs="FrankRuehl"/>
          <w:rtl/>
        </w:rPr>
        <w:t>מת</w:t>
      </w:r>
      <w:r>
        <w:rPr>
          <w:rStyle w:val="default"/>
          <w:rFonts w:cs="FrankRuehl" w:hint="cs"/>
          <w:rtl/>
        </w:rPr>
        <w:t xml:space="preserve"> צווי ההרשאה שנתן מנהל הרשות הממשלתית תהיה פתוחה לעיון</w:t>
      </w:r>
      <w:r>
        <w:rPr>
          <w:rStyle w:val="default"/>
          <w:rFonts w:cs="FrankRuehl"/>
          <w:rtl/>
        </w:rPr>
        <w:t xml:space="preserve"> ה</w:t>
      </w:r>
      <w:r>
        <w:rPr>
          <w:rStyle w:val="default"/>
          <w:rFonts w:cs="FrankRuehl" w:hint="cs"/>
          <w:rtl/>
        </w:rPr>
        <w:t>ציבור ללא תשלום.</w:t>
      </w:r>
    </w:p>
    <w:p w:rsidR="007430F8" w:rsidRPr="00465C04" w:rsidRDefault="007430F8">
      <w:pPr>
        <w:pStyle w:val="P00"/>
        <w:spacing w:before="0"/>
        <w:ind w:left="0" w:right="1134"/>
        <w:rPr>
          <w:rFonts w:cs="FrankRuehl" w:hint="cs"/>
          <w:b/>
          <w:bCs/>
          <w:vanish/>
          <w:szCs w:val="20"/>
          <w:shd w:val="clear" w:color="auto" w:fill="FFFF99"/>
          <w:rtl/>
        </w:rPr>
      </w:pPr>
      <w:bookmarkStart w:id="62" w:name="Rov407"/>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91"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10 (</w:t>
      </w:r>
      <w:hyperlink r:id="rId92"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20י</w:t>
      </w:r>
      <w:r w:rsidRPr="00465C04">
        <w:rPr>
          <w:rStyle w:val="default"/>
          <w:rFonts w:cs="FrankRuehl" w:hint="cs"/>
          <w:b/>
          <w:bCs/>
          <w:vanish/>
          <w:szCs w:val="20"/>
          <w:shd w:val="clear" w:color="auto" w:fill="FFFF99"/>
          <w:rtl/>
        </w:rPr>
        <w:t>א</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9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9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20יא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וכ</w:t>
      </w:r>
      <w:r w:rsidRPr="00465C04">
        <w:rPr>
          <w:rStyle w:val="default"/>
          <w:rFonts w:cs="FrankRuehl"/>
          <w:vanish/>
          <w:sz w:val="22"/>
          <w:szCs w:val="22"/>
          <w:shd w:val="clear" w:color="auto" w:fill="FFFF99"/>
          <w:rtl/>
        </w:rPr>
        <w:t>נע</w:t>
      </w:r>
      <w:r w:rsidRPr="00465C04">
        <w:rPr>
          <w:rStyle w:val="default"/>
          <w:rFonts w:cs="FrankRuehl" w:hint="cs"/>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ציב</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לאחר התייעצות עם מי ששר הבריאות הסמיכו לכך, באחת מאלה:</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פע</w:t>
      </w:r>
      <w:r w:rsidRPr="00465C04">
        <w:rPr>
          <w:rStyle w:val="default"/>
          <w:rFonts w:cs="FrankRuehl" w:hint="cs"/>
          <w:vanish/>
          <w:sz w:val="22"/>
          <w:szCs w:val="22"/>
          <w:shd w:val="clear" w:color="auto" w:fill="FFFF99"/>
          <w:rtl/>
        </w:rPr>
        <w:t>ולה מסויימת נועדה לטיוב המים, לשיפור א</w:t>
      </w:r>
      <w:r w:rsidRPr="00465C04">
        <w:rPr>
          <w:rStyle w:val="default"/>
          <w:rFonts w:cs="FrankRuehl"/>
          <w:vanish/>
          <w:sz w:val="22"/>
          <w:szCs w:val="22"/>
          <w:shd w:val="clear" w:color="auto" w:fill="FFFF99"/>
          <w:rtl/>
        </w:rPr>
        <w:t>יכ</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לחיטוים, למיהולם, למניעת סכנה לציבור וכיוצא באלה, או להולכת חמרים במים לצורך שאישר מראש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נס</w:t>
      </w:r>
      <w:r w:rsidRPr="00465C04">
        <w:rPr>
          <w:rStyle w:val="default"/>
          <w:rFonts w:cs="FrankRuehl" w:hint="cs"/>
          <w:vanish/>
          <w:sz w:val="22"/>
          <w:szCs w:val="22"/>
          <w:shd w:val="clear" w:color="auto" w:fill="FFFF99"/>
          <w:rtl/>
        </w:rPr>
        <w:t xml:space="preserve">יבות </w:t>
      </w:r>
      <w:r w:rsidRPr="00465C04">
        <w:rPr>
          <w:rStyle w:val="default"/>
          <w:rFonts w:cs="FrankRuehl"/>
          <w:vanish/>
          <w:sz w:val="22"/>
          <w:szCs w:val="22"/>
          <w:shd w:val="clear" w:color="auto" w:fill="FFFF99"/>
          <w:rtl/>
        </w:rPr>
        <w:t>העני</w:t>
      </w:r>
      <w:r w:rsidRPr="00465C04">
        <w:rPr>
          <w:rStyle w:val="default"/>
          <w:rFonts w:cs="FrankRuehl" w:hint="cs"/>
          <w:vanish/>
          <w:sz w:val="22"/>
          <w:szCs w:val="22"/>
          <w:shd w:val="clear" w:color="auto" w:fill="FFFF99"/>
          <w:rtl/>
        </w:rPr>
        <w:t>ן אינן משאירות בריר</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אל</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 לאפשר סילוק שפכים למקור מים מסויים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לתקופה קצובה שתפורש;</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לא</w:t>
      </w:r>
      <w:r w:rsidRPr="00465C04">
        <w:rPr>
          <w:rStyle w:val="default"/>
          <w:rFonts w:cs="FrankRuehl" w:hint="cs"/>
          <w:vanish/>
          <w:sz w:val="22"/>
          <w:szCs w:val="22"/>
          <w:shd w:val="clear" w:color="auto" w:fill="FFFF99"/>
          <w:rtl/>
        </w:rPr>
        <w:t xml:space="preserve"> י</w:t>
      </w:r>
      <w:r w:rsidRPr="00465C04">
        <w:rPr>
          <w:rStyle w:val="default"/>
          <w:rFonts w:cs="FrankRuehl"/>
          <w:vanish/>
          <w:sz w:val="22"/>
          <w:szCs w:val="22"/>
          <w:shd w:val="clear" w:color="auto" w:fill="FFFF99"/>
          <w:rtl/>
        </w:rPr>
        <w:t>רא</w:t>
      </w:r>
      <w:r w:rsidRPr="00465C04">
        <w:rPr>
          <w:rStyle w:val="default"/>
          <w:rFonts w:cs="FrankRuehl" w:hint="cs"/>
          <w:vanish/>
          <w:sz w:val="22"/>
          <w:szCs w:val="22"/>
          <w:shd w:val="clear" w:color="auto" w:fill="FFFF99"/>
          <w:rtl/>
        </w:rPr>
        <w:t>ו את הפעולה או א</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ס</w:t>
      </w:r>
      <w:r w:rsidRPr="00465C04">
        <w:rPr>
          <w:rStyle w:val="default"/>
          <w:rFonts w:cs="FrankRuehl" w:hint="cs"/>
          <w:vanish/>
          <w:sz w:val="22"/>
          <w:szCs w:val="22"/>
          <w:shd w:val="clear" w:color="auto" w:fill="FFFF99"/>
          <w:rtl/>
        </w:rPr>
        <w:t>ילוק השפכים כזיהום מים כמש</w:t>
      </w:r>
      <w:r w:rsidRPr="00465C04">
        <w:rPr>
          <w:rStyle w:val="default"/>
          <w:rFonts w:cs="FrankRuehl"/>
          <w:vanish/>
          <w:sz w:val="22"/>
          <w:szCs w:val="22"/>
          <w:shd w:val="clear" w:color="auto" w:fill="FFFF99"/>
          <w:rtl/>
        </w:rPr>
        <w:t>מע</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ו </w:t>
      </w:r>
      <w:r w:rsidRPr="00465C04">
        <w:rPr>
          <w:rStyle w:val="default"/>
          <w:rFonts w:cs="FrankRuehl" w:hint="cs"/>
          <w:vanish/>
          <w:sz w:val="22"/>
          <w:szCs w:val="22"/>
          <w:shd w:val="clear" w:color="auto" w:fill="FFFF99"/>
          <w:rtl/>
        </w:rPr>
        <w:t>בסימן זה, אם נעשו ב</w:t>
      </w:r>
      <w:r w:rsidRPr="00465C04">
        <w:rPr>
          <w:rStyle w:val="default"/>
          <w:rFonts w:cs="FrankRuehl"/>
          <w:vanish/>
          <w:sz w:val="22"/>
          <w:szCs w:val="22"/>
          <w:shd w:val="clear" w:color="auto" w:fill="FFFF99"/>
          <w:rtl/>
        </w:rPr>
        <w:t>הת</w:t>
      </w:r>
      <w:r w:rsidRPr="00465C04">
        <w:rPr>
          <w:rStyle w:val="default"/>
          <w:rFonts w:cs="FrankRuehl" w:hint="cs"/>
          <w:vanish/>
          <w:sz w:val="22"/>
          <w:szCs w:val="22"/>
          <w:shd w:val="clear" w:color="auto" w:fill="FFFF99"/>
          <w:rtl/>
        </w:rPr>
        <w:t xml:space="preserve">אם לצו הרשאה שנתן לענין זה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צו</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 xml:space="preserve">רשאה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לקבוע תנאים, סייגים ומגבלות, בין בעת נתינתו ובין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במו</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ד מאוחר יותר, ומשעשה כן יהיה מי שניתן לו צו ההרשאה חייב לפעול בהתאם לתנאי הצו, וסייגיו ולמגבלותיו.</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צ</w:t>
      </w:r>
      <w:r w:rsidRPr="00465C04">
        <w:rPr>
          <w:rStyle w:val="default"/>
          <w:rFonts w:cs="FrankRuehl" w:hint="cs"/>
          <w:vanish/>
          <w:sz w:val="22"/>
          <w:szCs w:val="22"/>
          <w:shd w:val="clear" w:color="auto" w:fill="FFFF99"/>
          <w:rtl/>
        </w:rPr>
        <w:t xml:space="preserve">ו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ר</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אה</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ענין סעיף קטן (א)(2) יהיה צו אישי ומנומק ויעמוד בתקפו שנה אחת, אולם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להאריכו מפעם לפעם, מסיבות שיפור</w:t>
      </w:r>
      <w:r w:rsidRPr="00465C04">
        <w:rPr>
          <w:rStyle w:val="default"/>
          <w:rFonts w:cs="FrankRuehl"/>
          <w:vanish/>
          <w:sz w:val="22"/>
          <w:szCs w:val="22"/>
          <w:shd w:val="clear" w:color="auto" w:fill="FFFF99"/>
          <w:rtl/>
        </w:rPr>
        <w:t>טו.</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לאחר התייעצות עם מי ששר הבריאות הסמיכו לכך,</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רשאי לבטל את צו ההרשאה, או לשנות את תנאיו, </w:t>
      </w:r>
      <w:r w:rsidRPr="00465C04">
        <w:rPr>
          <w:rStyle w:val="default"/>
          <w:rFonts w:cs="FrankRuehl"/>
          <w:vanish/>
          <w:sz w:val="22"/>
          <w:szCs w:val="22"/>
          <w:shd w:val="clear" w:color="auto" w:fill="FFFF99"/>
          <w:rtl/>
        </w:rPr>
        <w:t>ס</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גיו ומגבלותיו, אם השתנו נס</w:t>
      </w:r>
      <w:r w:rsidRPr="00465C04">
        <w:rPr>
          <w:rStyle w:val="default"/>
          <w:rFonts w:cs="FrankRuehl"/>
          <w:vanish/>
          <w:sz w:val="22"/>
          <w:szCs w:val="22"/>
          <w:shd w:val="clear" w:color="auto" w:fill="FFFF99"/>
          <w:rtl/>
        </w:rPr>
        <w:t>יב</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 xml:space="preserve">ענין, או אם מצא כי </w:t>
      </w:r>
      <w:r w:rsidRPr="00465C04">
        <w:rPr>
          <w:rStyle w:val="default"/>
          <w:rFonts w:cs="FrankRuehl"/>
          <w:vanish/>
          <w:sz w:val="22"/>
          <w:szCs w:val="22"/>
          <w:shd w:val="clear" w:color="auto" w:fill="FFFF99"/>
          <w:rtl/>
        </w:rPr>
        <w:t>טו</w:t>
      </w:r>
      <w:r w:rsidRPr="00465C04">
        <w:rPr>
          <w:rStyle w:val="default"/>
          <w:rFonts w:cs="FrankRuehl" w:hint="cs"/>
          <w:vanish/>
          <w:sz w:val="22"/>
          <w:szCs w:val="22"/>
          <w:shd w:val="clear" w:color="auto" w:fill="FFFF99"/>
          <w:rtl/>
        </w:rPr>
        <w:t>בת הציבור מחייבת זאת, או נוכח כי הופר הצו או הופרו תנאיו, סייגיו או מגבלותיו.</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ימסו</w:t>
      </w:r>
      <w:r w:rsidRPr="00465C04">
        <w:rPr>
          <w:rStyle w:val="default"/>
          <w:rFonts w:cs="FrankRuehl" w:hint="cs"/>
          <w:vanish/>
          <w:sz w:val="22"/>
          <w:szCs w:val="22"/>
          <w:shd w:val="clear" w:color="auto" w:fill="FFFF99"/>
          <w:rtl/>
        </w:rPr>
        <w:t>ר לועדת הכלכלה של ה</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נסת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דין-וחשבון על צווי הרשאה שנתן, במוע</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ים שתקבע ועדת הכלכלה, ולפחות פעם אחת בשנה.</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(ו</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ר</w:t>
      </w:r>
      <w:r w:rsidRPr="00465C04">
        <w:rPr>
          <w:rStyle w:val="default"/>
          <w:rFonts w:cs="FrankRuehl" w:hint="cs"/>
          <w:vanish/>
          <w:sz w:val="22"/>
          <w:szCs w:val="22"/>
          <w:shd w:val="clear" w:color="auto" w:fill="FFFF99"/>
          <w:rtl/>
        </w:rPr>
        <w:t>שי</w:t>
      </w:r>
      <w:r w:rsidRPr="00465C04">
        <w:rPr>
          <w:rStyle w:val="default"/>
          <w:rFonts w:cs="FrankRuehl"/>
          <w:vanish/>
          <w:sz w:val="22"/>
          <w:szCs w:val="22"/>
          <w:shd w:val="clear" w:color="auto" w:fill="FFFF99"/>
          <w:rtl/>
        </w:rPr>
        <w:t>מת</w:t>
      </w:r>
      <w:r w:rsidRPr="00465C04">
        <w:rPr>
          <w:rStyle w:val="default"/>
          <w:rFonts w:cs="FrankRuehl" w:hint="cs"/>
          <w:vanish/>
          <w:sz w:val="22"/>
          <w:szCs w:val="22"/>
          <w:shd w:val="clear" w:color="auto" w:fill="FFFF99"/>
          <w:rtl/>
        </w:rPr>
        <w:t xml:space="preserve"> צווי ההרשאה שנתן </w:t>
      </w:r>
      <w:r w:rsidRPr="00465C04">
        <w:rPr>
          <w:rStyle w:val="default"/>
          <w:rFonts w:cs="FrankRuehl" w:hint="cs"/>
          <w:strike/>
          <w:vanish/>
          <w:sz w:val="22"/>
          <w:szCs w:val="22"/>
          <w:shd w:val="clear" w:color="auto" w:fill="FFFF99"/>
          <w:rtl/>
        </w:rPr>
        <w:t>נ</w:t>
      </w:r>
      <w:r w:rsidRPr="00465C04">
        <w:rPr>
          <w:rStyle w:val="default"/>
          <w:rFonts w:cs="FrankRuehl"/>
          <w:strike/>
          <w:vanish/>
          <w:sz w:val="22"/>
          <w:szCs w:val="22"/>
          <w:shd w:val="clear" w:color="auto" w:fill="FFFF99"/>
          <w:rtl/>
        </w:rPr>
        <w:t>צי</w:t>
      </w:r>
      <w:r w:rsidRPr="00465C04">
        <w:rPr>
          <w:rStyle w:val="default"/>
          <w:rFonts w:cs="FrankRuehl" w:hint="cs"/>
          <w:strike/>
          <w:vanish/>
          <w:sz w:val="22"/>
          <w:szCs w:val="22"/>
          <w:shd w:val="clear" w:color="auto" w:fill="FFFF99"/>
          <w:rtl/>
        </w:rPr>
        <w:t xml:space="preserve">ב </w:t>
      </w:r>
      <w:r w:rsidRPr="00465C04">
        <w:rPr>
          <w:rStyle w:val="default"/>
          <w:rFonts w:cs="FrankRuehl"/>
          <w:strike/>
          <w:vanish/>
          <w:sz w:val="22"/>
          <w:szCs w:val="22"/>
          <w:shd w:val="clear" w:color="auto" w:fill="FFFF99"/>
          <w:rtl/>
        </w:rPr>
        <w:t>המ</w:t>
      </w:r>
      <w:r w:rsidRPr="00465C04">
        <w:rPr>
          <w:rStyle w:val="default"/>
          <w:rFonts w:cs="FrankRuehl" w:hint="cs"/>
          <w:strike/>
          <w:vanish/>
          <w:sz w:val="22"/>
          <w:szCs w:val="22"/>
          <w:shd w:val="clear" w:color="auto" w:fill="FFFF99"/>
          <w:rtl/>
        </w:rPr>
        <w:t>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תהיה פתוחה לעיון</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ציבור ללא תשלום.</w:t>
      </w:r>
      <w:bookmarkEnd w:id="62"/>
    </w:p>
    <w:p w:rsidR="007430F8" w:rsidRDefault="007430F8">
      <w:pPr>
        <w:pStyle w:val="P00"/>
        <w:spacing w:before="72"/>
        <w:ind w:left="0" w:right="1134"/>
        <w:rPr>
          <w:rStyle w:val="default"/>
          <w:rFonts w:cs="FrankRuehl"/>
          <w:rtl/>
        </w:rPr>
      </w:pPr>
      <w:bookmarkStart w:id="63" w:name="Seif185"/>
      <w:bookmarkEnd w:id="63"/>
      <w:r>
        <w:rPr>
          <w:lang w:val="he-IL"/>
        </w:rPr>
        <w:pict>
          <v:rect id="_x0000_s1242" style="position:absolute;left:0;text-align:left;margin-left:464.5pt;margin-top:8.05pt;width:75.05pt;height:75.2pt;z-index:25167769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הע</w:t>
                  </w:r>
                  <w:r>
                    <w:rPr>
                      <w:rFonts w:cs="Miriam" w:hint="cs"/>
                      <w:sz w:val="18"/>
                      <w:szCs w:val="18"/>
                      <w:rtl/>
                    </w:rPr>
                    <w:t>נק</w:t>
                  </w:r>
                  <w:r>
                    <w:rPr>
                      <w:rFonts w:cs="Miriam"/>
                      <w:sz w:val="18"/>
                      <w:szCs w:val="18"/>
                      <w:rtl/>
                    </w:rPr>
                    <w:t xml:space="preserve">ת </w:t>
                  </w:r>
                  <w:r>
                    <w:rPr>
                      <w:rFonts w:cs="Miriam" w:hint="cs"/>
                      <w:sz w:val="18"/>
                      <w:szCs w:val="18"/>
                      <w:rtl/>
                    </w:rPr>
                    <w:t>סמכויות</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p>
                <w:p w:rsidR="00236152" w:rsidRDefault="00236152">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א-</w:t>
                  </w:r>
                  <w:r>
                    <w:rPr>
                      <w:rFonts w:cs="Miriam"/>
                      <w:sz w:val="18"/>
                      <w:szCs w:val="18"/>
                      <w:rtl/>
                    </w:rPr>
                    <w:t>1991</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 תשס"א-</w:t>
                  </w:r>
                  <w:r>
                    <w:rPr>
                      <w:rFonts w:cs="Miriam"/>
                      <w:sz w:val="18"/>
                      <w:szCs w:val="18"/>
                      <w:rtl/>
                    </w:rPr>
                    <w:t>2001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יב</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שר</w:t>
      </w:r>
      <w:r>
        <w:rPr>
          <w:rStyle w:val="default"/>
          <w:rFonts w:cs="FrankRuehl"/>
          <w:rtl/>
        </w:rPr>
        <w:t xml:space="preserve"> ל</w:t>
      </w:r>
      <w:r>
        <w:rPr>
          <w:rStyle w:val="default"/>
          <w:rFonts w:cs="FrankRuehl" w:hint="cs"/>
          <w:rtl/>
        </w:rPr>
        <w:t>איכות הסביבה או מנהל הרשות הממשלתית, הכל לפי הענין, רשאים להעניק סמכויות לפי סימן זה או כל חלק ממנו, למעט הסמכות ל</w:t>
      </w:r>
      <w:r>
        <w:rPr>
          <w:rStyle w:val="default"/>
          <w:rFonts w:cs="FrankRuehl"/>
          <w:rtl/>
        </w:rPr>
        <w:t>הת</w:t>
      </w:r>
      <w:r>
        <w:rPr>
          <w:rStyle w:val="default"/>
          <w:rFonts w:cs="FrankRuehl" w:hint="cs"/>
          <w:rtl/>
        </w:rPr>
        <w:t>קי</w:t>
      </w:r>
      <w:r>
        <w:rPr>
          <w:rStyle w:val="default"/>
          <w:rFonts w:cs="FrankRuehl"/>
          <w:rtl/>
        </w:rPr>
        <w:t xml:space="preserve">ן </w:t>
      </w:r>
      <w:r>
        <w:rPr>
          <w:rStyle w:val="default"/>
          <w:rFonts w:cs="FrankRuehl" w:hint="cs"/>
          <w:rtl/>
        </w:rPr>
        <w:t xml:space="preserve">תקנות בנות פועל תחיקתי והסמכות לתת צווי הפסקה או צווי הרשאה, לרשות מים, לרשות ניקוז, לרשות מקומית, לאיגוד ערים או </w:t>
      </w:r>
      <w:r>
        <w:rPr>
          <w:rStyle w:val="default"/>
          <w:rFonts w:cs="FrankRuehl"/>
          <w:rtl/>
        </w:rPr>
        <w:t>לחבר</w:t>
      </w:r>
      <w:r>
        <w:rPr>
          <w:rStyle w:val="default"/>
          <w:rFonts w:cs="FrankRuehl" w:hint="cs"/>
          <w:rtl/>
        </w:rPr>
        <w:t>ה כמשמעותה בחוק תאגידי מים וביוב, תשס"א-</w:t>
      </w:r>
      <w:r>
        <w:rPr>
          <w:rStyle w:val="default"/>
          <w:rFonts w:cs="FrankRuehl"/>
          <w:rtl/>
        </w:rPr>
        <w:t>2001 (</w:t>
      </w:r>
      <w:r>
        <w:rPr>
          <w:rStyle w:val="default"/>
          <w:rFonts w:cs="FrankRuehl" w:hint="cs"/>
          <w:rtl/>
        </w:rPr>
        <w:t>לה</w:t>
      </w:r>
      <w:r>
        <w:rPr>
          <w:rStyle w:val="default"/>
          <w:rFonts w:cs="FrankRuehl"/>
          <w:rtl/>
        </w:rPr>
        <w:t>לן</w:t>
      </w:r>
      <w:r>
        <w:rPr>
          <w:rStyle w:val="default"/>
          <w:rFonts w:cs="FrankRuehl" w:hint="cs"/>
          <w:rtl/>
        </w:rPr>
        <w:t xml:space="preserve"> בסעיף זה</w:t>
      </w:r>
      <w:r>
        <w:rPr>
          <w:rStyle w:val="default"/>
          <w:rFonts w:cs="FrankRuehl"/>
          <w:rtl/>
        </w:rPr>
        <w:t xml:space="preserve"> – </w:t>
      </w:r>
      <w:r>
        <w:rPr>
          <w:rStyle w:val="default"/>
          <w:rFonts w:cs="FrankRuehl" w:hint="cs"/>
          <w:rtl/>
        </w:rPr>
        <w:t>רש</w:t>
      </w:r>
      <w:r>
        <w:rPr>
          <w:rStyle w:val="default"/>
          <w:rFonts w:cs="FrankRuehl"/>
          <w:rtl/>
        </w:rPr>
        <w:t>ות</w:t>
      </w:r>
      <w:r>
        <w:rPr>
          <w:rStyle w:val="default"/>
          <w:rFonts w:cs="FrankRuehl" w:hint="cs"/>
          <w:rtl/>
        </w:rPr>
        <w:t>), בכל הנוגע למניעת זיהום מים בתחומיה</w:t>
      </w:r>
      <w:r>
        <w:rPr>
          <w:rStyle w:val="default"/>
          <w:rFonts w:cs="FrankRuehl"/>
          <w:rtl/>
        </w:rPr>
        <w:t>ן</w:t>
      </w:r>
      <w:r>
        <w:rPr>
          <w:rStyle w:val="default"/>
          <w:rFonts w:cs="FrankRuehl" w:hint="cs"/>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w:t>
      </w:r>
      <w:r>
        <w:rPr>
          <w:rStyle w:val="default"/>
          <w:rFonts w:cs="FrankRuehl"/>
          <w:rtl/>
        </w:rPr>
        <w:t>יו</w:t>
      </w:r>
      <w:r>
        <w:rPr>
          <w:rStyle w:val="default"/>
          <w:rFonts w:cs="FrankRuehl" w:hint="cs"/>
          <w:rtl/>
        </w:rPr>
        <w:t>ת כאמור בסעיף קט</w:t>
      </w:r>
      <w:r>
        <w:rPr>
          <w:rStyle w:val="default"/>
          <w:rFonts w:cs="FrankRuehl"/>
          <w:rtl/>
        </w:rPr>
        <w:t>ן (</w:t>
      </w:r>
      <w:r>
        <w:rPr>
          <w:rStyle w:val="default"/>
          <w:rFonts w:cs="FrankRuehl" w:hint="cs"/>
          <w:rtl/>
        </w:rPr>
        <w:t xml:space="preserve">א) </w:t>
      </w:r>
      <w:r>
        <w:rPr>
          <w:rStyle w:val="default"/>
          <w:rFonts w:cs="FrankRuehl"/>
          <w:rtl/>
        </w:rPr>
        <w:t>בע</w:t>
      </w:r>
      <w:r>
        <w:rPr>
          <w:rStyle w:val="default"/>
          <w:rFonts w:cs="FrankRuehl" w:hint="cs"/>
          <w:rtl/>
        </w:rPr>
        <w:t>לות ענין משותף למ</w:t>
      </w:r>
      <w:r>
        <w:rPr>
          <w:rStyle w:val="default"/>
          <w:rFonts w:cs="FrankRuehl"/>
          <w:rtl/>
        </w:rPr>
        <w:t>ני</w:t>
      </w:r>
      <w:r>
        <w:rPr>
          <w:rStyle w:val="default"/>
          <w:rFonts w:cs="FrankRuehl" w:hint="cs"/>
          <w:rtl/>
        </w:rPr>
        <w:t>עת זיהום מים בתחומיהן, רשאיות להתאגד בתאגיד על מנת שיוענקו לו הסמכויות למניעת זיהום מים בתחומ</w:t>
      </w:r>
      <w:r>
        <w:rPr>
          <w:rStyle w:val="default"/>
          <w:rFonts w:cs="FrankRuehl"/>
          <w:rtl/>
        </w:rPr>
        <w:t xml:space="preserve">יהן </w:t>
      </w:r>
      <w:r>
        <w:rPr>
          <w:rStyle w:val="default"/>
          <w:rFonts w:cs="FrankRuehl" w:hint="cs"/>
          <w:rtl/>
        </w:rPr>
        <w:t>של הרשויות כאמור.</w:t>
      </w:r>
    </w:p>
    <w:p w:rsidR="007430F8" w:rsidRDefault="007430F8">
      <w:pPr>
        <w:pStyle w:val="P00"/>
        <w:spacing w:before="72"/>
        <w:ind w:left="0" w:right="1134"/>
        <w:rPr>
          <w:rStyle w:val="default"/>
          <w:rFonts w:cs="FrankRuehl"/>
          <w:rtl/>
        </w:rPr>
      </w:pPr>
      <w:r>
        <w:rPr>
          <w:lang w:val="he-IL"/>
        </w:rPr>
        <w:pict>
          <v:rect id="_x0000_s1243" style="position:absolute;left:0;text-align:left;margin-left:464.5pt;margin-top:8.05pt;width:75.05pt;height:16pt;z-index:251678720"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 תשס"א-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ענ</w:t>
      </w:r>
      <w:r>
        <w:rPr>
          <w:rStyle w:val="default"/>
          <w:rFonts w:cs="FrankRuehl"/>
          <w:rtl/>
        </w:rPr>
        <w:t>קת</w:t>
      </w:r>
      <w:r>
        <w:rPr>
          <w:rStyle w:val="default"/>
          <w:rFonts w:cs="FrankRuehl" w:hint="cs"/>
          <w:rtl/>
        </w:rPr>
        <w:t xml:space="preserve"> סמכויות כאמור בסעיפים קטנים (א) או (ב) תיעשה בהסכמת הרשות אשר לה מוענקות הס</w:t>
      </w:r>
      <w:r>
        <w:rPr>
          <w:rStyle w:val="default"/>
          <w:rFonts w:cs="FrankRuehl"/>
          <w:rtl/>
        </w:rPr>
        <w:t>מכ</w:t>
      </w:r>
      <w:r>
        <w:rPr>
          <w:rStyle w:val="default"/>
          <w:rFonts w:cs="FrankRuehl" w:hint="cs"/>
          <w:rtl/>
        </w:rPr>
        <w:t>וי</w:t>
      </w:r>
      <w:r>
        <w:rPr>
          <w:rStyle w:val="default"/>
          <w:rFonts w:cs="FrankRuehl"/>
          <w:rtl/>
        </w:rPr>
        <w:t>ות</w:t>
      </w:r>
      <w:r>
        <w:rPr>
          <w:rStyle w:val="default"/>
          <w:rFonts w:cs="FrankRuehl" w:hint="cs"/>
          <w:rtl/>
        </w:rPr>
        <w:t>, ובמקרה של הענקת ס</w:t>
      </w:r>
      <w:r>
        <w:rPr>
          <w:rStyle w:val="default"/>
          <w:rFonts w:cs="FrankRuehl"/>
          <w:rtl/>
        </w:rPr>
        <w:t>מכ</w:t>
      </w:r>
      <w:r>
        <w:rPr>
          <w:rStyle w:val="default"/>
          <w:rFonts w:cs="FrankRuehl" w:hint="cs"/>
          <w:rtl/>
        </w:rPr>
        <w:t>ויות לרשות מקומית, לאיגוד ערים, לחברה כמשמעותה בחוק תאגידי מים וביוב, תשס"א-</w:t>
      </w:r>
      <w:r>
        <w:rPr>
          <w:rStyle w:val="default"/>
          <w:rFonts w:cs="FrankRuehl"/>
          <w:rtl/>
        </w:rPr>
        <w:t xml:space="preserve">2001, </w:t>
      </w:r>
      <w:r>
        <w:rPr>
          <w:rStyle w:val="default"/>
          <w:rFonts w:cs="FrankRuehl" w:hint="cs"/>
          <w:rtl/>
        </w:rPr>
        <w:t>או</w:t>
      </w:r>
      <w:r>
        <w:rPr>
          <w:rStyle w:val="default"/>
          <w:rFonts w:cs="FrankRuehl"/>
          <w:rtl/>
        </w:rPr>
        <w:t xml:space="preserve"> ל</w:t>
      </w:r>
      <w:r>
        <w:rPr>
          <w:rStyle w:val="default"/>
          <w:rFonts w:cs="FrankRuehl" w:hint="cs"/>
          <w:rtl/>
        </w:rPr>
        <w:t>תאגיד של רשויות כאמור בסעיף קט</w:t>
      </w:r>
      <w:r>
        <w:rPr>
          <w:rStyle w:val="default"/>
          <w:rFonts w:cs="FrankRuehl"/>
          <w:rtl/>
        </w:rPr>
        <w:t>ן</w:t>
      </w:r>
      <w:r>
        <w:rPr>
          <w:rStyle w:val="default"/>
          <w:rFonts w:cs="FrankRuehl" w:hint="cs"/>
          <w:rtl/>
        </w:rPr>
        <w:t xml:space="preserve"> (ב) </w:t>
      </w:r>
      <w:r>
        <w:rPr>
          <w:rStyle w:val="default"/>
          <w:rFonts w:cs="FrankRuehl"/>
          <w:rtl/>
        </w:rPr>
        <w:t>ה</w:t>
      </w:r>
      <w:r>
        <w:rPr>
          <w:rStyle w:val="default"/>
          <w:rFonts w:cs="FrankRuehl" w:hint="cs"/>
          <w:rtl/>
        </w:rPr>
        <w:t>כולל בתוכו רשות מקומית או איגוד ע</w:t>
      </w:r>
      <w:r>
        <w:rPr>
          <w:rStyle w:val="default"/>
          <w:rFonts w:cs="FrankRuehl"/>
          <w:rtl/>
        </w:rPr>
        <w:t>ר</w:t>
      </w:r>
      <w:r>
        <w:rPr>
          <w:rStyle w:val="default"/>
          <w:rFonts w:cs="FrankRuehl" w:hint="cs"/>
          <w:rtl/>
        </w:rPr>
        <w:t xml:space="preserve">ים </w:t>
      </w:r>
      <w:r>
        <w:rPr>
          <w:rStyle w:val="default"/>
          <w:rFonts w:cs="FrankRuehl"/>
          <w:rtl/>
        </w:rPr>
        <w:t xml:space="preserve">– </w:t>
      </w:r>
      <w:r>
        <w:rPr>
          <w:rStyle w:val="default"/>
          <w:rFonts w:cs="FrankRuehl" w:hint="cs"/>
          <w:rtl/>
        </w:rPr>
        <w:t>גם</w:t>
      </w:r>
      <w:r>
        <w:rPr>
          <w:rStyle w:val="default"/>
          <w:rFonts w:cs="FrankRuehl"/>
          <w:rtl/>
        </w:rPr>
        <w:t xml:space="preserve"> ב</w:t>
      </w:r>
      <w:r>
        <w:rPr>
          <w:rStyle w:val="default"/>
          <w:rFonts w:cs="FrankRuehl" w:hint="cs"/>
          <w:rtl/>
        </w:rPr>
        <w:t>הסכמת שר הפנים.</w:t>
      </w:r>
    </w:p>
    <w:p w:rsidR="007430F8" w:rsidRDefault="007430F8">
      <w:pPr>
        <w:pStyle w:val="P00"/>
        <w:spacing w:before="72"/>
        <w:ind w:left="0" w:right="1134"/>
        <w:rPr>
          <w:rStyle w:val="default"/>
          <w:rFonts w:cs="FrankRuehl"/>
          <w:rtl/>
        </w:rPr>
      </w:pPr>
      <w:r>
        <w:rPr>
          <w:lang w:val="he-IL"/>
        </w:rPr>
        <w:pict>
          <v:rect id="_x0000_s1244" style="position:absolute;left:0;text-align:left;margin-left:464.5pt;margin-top:8.05pt;width:75.05pt;height:34.2pt;z-index:251679744" o:allowincell="f" filled="f" stroked="f" strokecolor="lime" strokeweight=".25pt">
            <v:textbox inset="0,0,0,0">
              <w:txbxContent>
                <w:p w:rsidR="00236152" w:rsidRDefault="00236152">
                  <w:pPr>
                    <w:spacing w:line="160" w:lineRule="exac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p>
                <w:p w:rsidR="00236152" w:rsidRDefault="00236152">
                  <w:pPr>
                    <w:spacing w:line="160" w:lineRule="exac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א-</w:t>
                  </w:r>
                  <w:r>
                    <w:rPr>
                      <w:rFonts w:cs="Miriam"/>
                      <w:sz w:val="18"/>
                      <w:szCs w:val="18"/>
                      <w:rtl/>
                    </w:rPr>
                    <w:t>1991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עת</w:t>
      </w:r>
      <w:r>
        <w:rPr>
          <w:rStyle w:val="default"/>
          <w:rFonts w:cs="FrankRuehl"/>
          <w:rtl/>
        </w:rPr>
        <w:t xml:space="preserve"> ה</w:t>
      </w:r>
      <w:r>
        <w:rPr>
          <w:rStyle w:val="default"/>
          <w:rFonts w:cs="FrankRuehl" w:hint="cs"/>
          <w:rtl/>
        </w:rPr>
        <w:t>ענקת סמכוי</w:t>
      </w:r>
      <w:r>
        <w:rPr>
          <w:rStyle w:val="default"/>
          <w:rFonts w:cs="FrankRuehl"/>
          <w:rtl/>
        </w:rPr>
        <w:t>ות</w:t>
      </w:r>
      <w:r>
        <w:rPr>
          <w:rStyle w:val="default"/>
          <w:rFonts w:cs="FrankRuehl" w:hint="cs"/>
          <w:rtl/>
        </w:rPr>
        <w:t xml:space="preserve"> כ</w:t>
      </w:r>
      <w:r>
        <w:rPr>
          <w:rStyle w:val="default"/>
          <w:rFonts w:cs="FrankRuehl"/>
          <w:rtl/>
        </w:rPr>
        <w:t>אמ</w:t>
      </w:r>
      <w:r>
        <w:rPr>
          <w:rStyle w:val="default"/>
          <w:rFonts w:cs="FrankRuehl" w:hint="cs"/>
          <w:rtl/>
        </w:rPr>
        <w:t>ור בסעיפים קטנים (א) או (ב), יקבעו השר לאיכות הסביבה או מנהל הרשות הממשלתית, הכל לפי הענין, בצו, את הסמכויות המוענקות כאמור.</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נק</w:t>
      </w:r>
      <w:r>
        <w:rPr>
          <w:rStyle w:val="default"/>
          <w:rFonts w:cs="FrankRuehl" w:hint="cs"/>
          <w:rtl/>
        </w:rPr>
        <w:t>ה סמכות לרשו</w:t>
      </w:r>
      <w:r>
        <w:rPr>
          <w:rStyle w:val="default"/>
          <w:rFonts w:cs="FrankRuehl"/>
          <w:rtl/>
        </w:rPr>
        <w:t>ת</w:t>
      </w:r>
      <w:r>
        <w:rPr>
          <w:rStyle w:val="default"/>
          <w:rFonts w:cs="FrankRuehl" w:hint="cs"/>
          <w:rtl/>
        </w:rPr>
        <w:t xml:space="preserve"> כא</w:t>
      </w:r>
      <w:r>
        <w:rPr>
          <w:rStyle w:val="default"/>
          <w:rFonts w:cs="FrankRuehl"/>
          <w:rtl/>
        </w:rPr>
        <w:t>מ</w:t>
      </w:r>
      <w:r>
        <w:rPr>
          <w:rStyle w:val="default"/>
          <w:rFonts w:cs="FrankRuehl" w:hint="cs"/>
          <w:rtl/>
        </w:rPr>
        <w:t>ור בסעיף קטן (א), או לתאגיד של רשוי</w:t>
      </w:r>
      <w:r>
        <w:rPr>
          <w:rStyle w:val="default"/>
          <w:rFonts w:cs="FrankRuehl"/>
          <w:rtl/>
        </w:rPr>
        <w:t>ו</w:t>
      </w:r>
      <w:r>
        <w:rPr>
          <w:rStyle w:val="default"/>
          <w:rFonts w:cs="FrankRuehl" w:hint="cs"/>
          <w:rtl/>
        </w:rPr>
        <w:t>ת כאמור בסעיף קטן (ב), יהיו הרשות או התאגיד</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 xml:space="preserve">סמכים לפעול לשם ביצועה של </w:t>
      </w:r>
      <w:r>
        <w:rPr>
          <w:rStyle w:val="default"/>
          <w:rFonts w:cs="FrankRuehl"/>
          <w:rtl/>
        </w:rPr>
        <w:t>או</w:t>
      </w:r>
      <w:r>
        <w:rPr>
          <w:rStyle w:val="default"/>
          <w:rFonts w:cs="FrankRuehl" w:hint="cs"/>
          <w:rtl/>
        </w:rPr>
        <w:t>תה</w:t>
      </w:r>
      <w:r>
        <w:rPr>
          <w:rStyle w:val="default"/>
          <w:rFonts w:cs="FrankRuehl"/>
          <w:rtl/>
        </w:rPr>
        <w:t xml:space="preserve"> ס</w:t>
      </w:r>
      <w:r>
        <w:rPr>
          <w:rStyle w:val="default"/>
          <w:rFonts w:cs="FrankRuehl" w:hint="cs"/>
          <w:rtl/>
        </w:rPr>
        <w:t>מכות, על אף כל הגבל</w:t>
      </w:r>
      <w:r>
        <w:rPr>
          <w:rStyle w:val="default"/>
          <w:rFonts w:cs="FrankRuehl"/>
          <w:rtl/>
        </w:rPr>
        <w:t xml:space="preserve">ה </w:t>
      </w:r>
      <w:r>
        <w:rPr>
          <w:rStyle w:val="default"/>
          <w:rFonts w:cs="FrankRuehl" w:hint="cs"/>
          <w:rtl/>
        </w:rPr>
        <w:t>הקיימת על פי דין או באופן אחר.</w:t>
      </w:r>
    </w:p>
    <w:p w:rsidR="007430F8" w:rsidRPr="00465C04" w:rsidRDefault="007430F8">
      <w:pPr>
        <w:pStyle w:val="P00"/>
        <w:spacing w:before="0"/>
        <w:ind w:left="0" w:right="1134"/>
        <w:rPr>
          <w:rFonts w:cs="FrankRuehl" w:hint="cs"/>
          <w:b/>
          <w:bCs/>
          <w:vanish/>
          <w:szCs w:val="20"/>
          <w:shd w:val="clear" w:color="auto" w:fill="FFFF99"/>
          <w:rtl/>
        </w:rPr>
      </w:pPr>
      <w:bookmarkStart w:id="64" w:name="Rov408"/>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95"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11 (</w:t>
      </w:r>
      <w:hyperlink r:id="rId96"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20י</w:t>
      </w:r>
      <w:r w:rsidRPr="00465C04">
        <w:rPr>
          <w:rStyle w:val="default"/>
          <w:rFonts w:cs="FrankRuehl" w:hint="cs"/>
          <w:b/>
          <w:bCs/>
          <w:vanish/>
          <w:szCs w:val="20"/>
          <w:shd w:val="clear" w:color="auto" w:fill="FFFF99"/>
          <w:rtl/>
        </w:rPr>
        <w:t>ב</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97"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98"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r>
      <w:r w:rsidRPr="00465C04">
        <w:rPr>
          <w:rStyle w:val="default"/>
          <w:rFonts w:cs="FrankRuehl" w:hint="cs"/>
          <w:strike/>
          <w:vanish/>
          <w:szCs w:val="22"/>
          <w:shd w:val="clear" w:color="auto" w:fill="FFFF99"/>
          <w:rtl/>
        </w:rPr>
        <w:t>שר החקלאות</w:t>
      </w:r>
      <w:r w:rsidRPr="00465C04">
        <w:rPr>
          <w:rStyle w:val="default"/>
          <w:rFonts w:cs="FrankRuehl" w:hint="cs"/>
          <w:vanish/>
          <w:szCs w:val="22"/>
          <w:shd w:val="clear" w:color="auto" w:fill="FFFF99"/>
          <w:rtl/>
        </w:rPr>
        <w:t xml:space="preserve"> </w:t>
      </w:r>
      <w:r w:rsidRPr="00465C04">
        <w:rPr>
          <w:rStyle w:val="default"/>
          <w:rFonts w:cs="FrankRuehl"/>
          <w:vanish/>
          <w:sz w:val="22"/>
          <w:szCs w:val="22"/>
          <w:u w:val="single"/>
          <w:shd w:val="clear" w:color="auto" w:fill="FFFF99"/>
          <w:rtl/>
        </w:rPr>
        <w:t>ה</w:t>
      </w:r>
      <w:r w:rsidRPr="00465C04">
        <w:rPr>
          <w:rStyle w:val="default"/>
          <w:rFonts w:cs="FrankRuehl" w:hint="cs"/>
          <w:vanish/>
          <w:sz w:val="22"/>
          <w:szCs w:val="22"/>
          <w:u w:val="single"/>
          <w:shd w:val="clear" w:color="auto" w:fill="FFFF99"/>
          <w:rtl/>
        </w:rPr>
        <w:t>שר</w:t>
      </w:r>
      <w:r w:rsidRPr="00465C04">
        <w:rPr>
          <w:rStyle w:val="default"/>
          <w:rFonts w:cs="FrankRuehl"/>
          <w:vanish/>
          <w:sz w:val="22"/>
          <w:szCs w:val="22"/>
          <w:u w:val="single"/>
          <w:shd w:val="clear" w:color="auto" w:fill="FFFF99"/>
          <w:rtl/>
        </w:rPr>
        <w:t xml:space="preserve"> ל</w:t>
      </w:r>
      <w:r w:rsidRPr="00465C04">
        <w:rPr>
          <w:rStyle w:val="default"/>
          <w:rFonts w:cs="FrankRuehl" w:hint="cs"/>
          <w:vanish/>
          <w:sz w:val="22"/>
          <w:szCs w:val="22"/>
          <w:u w:val="single"/>
          <w:shd w:val="clear" w:color="auto" w:fill="FFFF99"/>
          <w:rtl/>
        </w:rPr>
        <w:t>איכות הסביבה</w:t>
      </w:r>
      <w:r w:rsidRPr="00465C04">
        <w:rPr>
          <w:rStyle w:val="default"/>
          <w:rFonts w:cs="FrankRuehl" w:hint="cs"/>
          <w:vanish/>
          <w:sz w:val="22"/>
          <w:szCs w:val="22"/>
          <w:shd w:val="clear" w:color="auto" w:fill="FFFF99"/>
          <w:rtl/>
        </w:rPr>
        <w:t xml:space="preserve"> או נציב המים, הכל לפי הענין, רשאים להעניק סמכויות לפי סימן זה או כל חלק ממנו, למעט הסמכות ל</w:t>
      </w:r>
      <w:r w:rsidRPr="00465C04">
        <w:rPr>
          <w:rStyle w:val="default"/>
          <w:rFonts w:cs="FrankRuehl"/>
          <w:vanish/>
          <w:sz w:val="22"/>
          <w:szCs w:val="22"/>
          <w:shd w:val="clear" w:color="auto" w:fill="FFFF99"/>
          <w:rtl/>
        </w:rPr>
        <w:t>הת</w:t>
      </w:r>
      <w:r w:rsidRPr="00465C04">
        <w:rPr>
          <w:rStyle w:val="default"/>
          <w:rFonts w:cs="FrankRuehl" w:hint="cs"/>
          <w:vanish/>
          <w:sz w:val="22"/>
          <w:szCs w:val="22"/>
          <w:shd w:val="clear" w:color="auto" w:fill="FFFF99"/>
          <w:rtl/>
        </w:rPr>
        <w:t>קי</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 xml:space="preserve">תקנות בנות פועל תחיקתי והסמכות לתת צווי הפסקה או צווי הרשאה, לרשות מים, לרשות ניקוז, לרשות מקומית, לאיגוד ערים או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איגוד ערים (להלן בסעיף זה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רשות), בכל הנוגע למניעת זיהום מים בתחומיה</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ר</w:t>
      </w:r>
      <w:r w:rsidRPr="00465C04">
        <w:rPr>
          <w:rStyle w:val="default"/>
          <w:rFonts w:cs="FrankRuehl" w:hint="cs"/>
          <w:vanish/>
          <w:sz w:val="22"/>
          <w:szCs w:val="22"/>
          <w:shd w:val="clear" w:color="auto" w:fill="FFFF99"/>
          <w:rtl/>
        </w:rPr>
        <w:t>שו</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ת כאמור בסעיף קט</w:t>
      </w:r>
      <w:r w:rsidRPr="00465C04">
        <w:rPr>
          <w:rStyle w:val="default"/>
          <w:rFonts w:cs="FrankRuehl"/>
          <w:vanish/>
          <w:sz w:val="22"/>
          <w:szCs w:val="22"/>
          <w:shd w:val="clear" w:color="auto" w:fill="FFFF99"/>
          <w:rtl/>
        </w:rPr>
        <w:t>ן (</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בע</w:t>
      </w:r>
      <w:r w:rsidRPr="00465C04">
        <w:rPr>
          <w:rStyle w:val="default"/>
          <w:rFonts w:cs="FrankRuehl" w:hint="cs"/>
          <w:vanish/>
          <w:sz w:val="22"/>
          <w:szCs w:val="22"/>
          <w:shd w:val="clear" w:color="auto" w:fill="FFFF99"/>
          <w:rtl/>
        </w:rPr>
        <w:t>לות ענין משותף למ</w:t>
      </w:r>
      <w:r w:rsidRPr="00465C04">
        <w:rPr>
          <w:rStyle w:val="default"/>
          <w:rFonts w:cs="FrankRuehl"/>
          <w:vanish/>
          <w:sz w:val="22"/>
          <w:szCs w:val="22"/>
          <w:shd w:val="clear" w:color="auto" w:fill="FFFF99"/>
          <w:rtl/>
        </w:rPr>
        <w:t>ני</w:t>
      </w:r>
      <w:r w:rsidRPr="00465C04">
        <w:rPr>
          <w:rStyle w:val="default"/>
          <w:rFonts w:cs="FrankRuehl" w:hint="cs"/>
          <w:vanish/>
          <w:sz w:val="22"/>
          <w:szCs w:val="22"/>
          <w:shd w:val="clear" w:color="auto" w:fill="FFFF99"/>
          <w:rtl/>
        </w:rPr>
        <w:t>עת זיהום מים בתחומיהן, רשאיות להתאגד בתאגיד על מנת שיוענקו לו הסמכויות למניעת זיהום מים בתחומ</w:t>
      </w:r>
      <w:r w:rsidRPr="00465C04">
        <w:rPr>
          <w:rStyle w:val="default"/>
          <w:rFonts w:cs="FrankRuehl"/>
          <w:vanish/>
          <w:sz w:val="22"/>
          <w:szCs w:val="22"/>
          <w:shd w:val="clear" w:color="auto" w:fill="FFFF99"/>
          <w:rtl/>
        </w:rPr>
        <w:t xml:space="preserve">יהן </w:t>
      </w:r>
      <w:r w:rsidRPr="00465C04">
        <w:rPr>
          <w:rStyle w:val="default"/>
          <w:rFonts w:cs="FrankRuehl" w:hint="cs"/>
          <w:vanish/>
          <w:sz w:val="22"/>
          <w:szCs w:val="22"/>
          <w:shd w:val="clear" w:color="auto" w:fill="FFFF99"/>
          <w:rtl/>
        </w:rPr>
        <w:t>של הרשויות כאמור.</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ענ</w:t>
      </w:r>
      <w:r w:rsidRPr="00465C04">
        <w:rPr>
          <w:rStyle w:val="default"/>
          <w:rFonts w:cs="FrankRuehl"/>
          <w:vanish/>
          <w:sz w:val="22"/>
          <w:szCs w:val="22"/>
          <w:shd w:val="clear" w:color="auto" w:fill="FFFF99"/>
          <w:rtl/>
        </w:rPr>
        <w:t>קת</w:t>
      </w:r>
      <w:r w:rsidRPr="00465C04">
        <w:rPr>
          <w:rStyle w:val="default"/>
          <w:rFonts w:cs="FrankRuehl" w:hint="cs"/>
          <w:vanish/>
          <w:sz w:val="22"/>
          <w:szCs w:val="22"/>
          <w:shd w:val="clear" w:color="auto" w:fill="FFFF99"/>
          <w:rtl/>
        </w:rPr>
        <w:t xml:space="preserve"> סמכויות כאמור בסעיפים קטנים (א) או (ב) תיעשה בהסכמת הרשות אשר לה מוענקות הס</w:t>
      </w:r>
      <w:r w:rsidRPr="00465C04">
        <w:rPr>
          <w:rStyle w:val="default"/>
          <w:rFonts w:cs="FrankRuehl"/>
          <w:vanish/>
          <w:sz w:val="22"/>
          <w:szCs w:val="22"/>
          <w:shd w:val="clear" w:color="auto" w:fill="FFFF99"/>
          <w:rtl/>
        </w:rPr>
        <w:t>מכ</w:t>
      </w:r>
      <w:r w:rsidRPr="00465C04">
        <w:rPr>
          <w:rStyle w:val="default"/>
          <w:rFonts w:cs="FrankRuehl" w:hint="cs"/>
          <w:vanish/>
          <w:sz w:val="22"/>
          <w:szCs w:val="22"/>
          <w:shd w:val="clear" w:color="auto" w:fill="FFFF99"/>
          <w:rtl/>
        </w:rPr>
        <w:t>וי</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ובמקרה של הענקת ס</w:t>
      </w:r>
      <w:r w:rsidRPr="00465C04">
        <w:rPr>
          <w:rStyle w:val="default"/>
          <w:rFonts w:cs="FrankRuehl"/>
          <w:vanish/>
          <w:sz w:val="22"/>
          <w:szCs w:val="22"/>
          <w:shd w:val="clear" w:color="auto" w:fill="FFFF99"/>
          <w:rtl/>
        </w:rPr>
        <w:t>מכ</w:t>
      </w:r>
      <w:r w:rsidRPr="00465C04">
        <w:rPr>
          <w:rStyle w:val="default"/>
          <w:rFonts w:cs="FrankRuehl" w:hint="cs"/>
          <w:vanish/>
          <w:sz w:val="22"/>
          <w:szCs w:val="22"/>
          <w:shd w:val="clear" w:color="auto" w:fill="FFFF99"/>
          <w:rtl/>
        </w:rPr>
        <w:t>ויות לרשות מקומית, לאיגוד ערים או</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תאגיד של רשויות כאמור בסעיף קט</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 xml:space="preserve"> (ב)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כולל בתוכו רשות מקומית או איגוד ע</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גם</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הסכמת שר הפנים.</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עת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ענקת סמכוי</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כ</w:t>
      </w:r>
      <w:r w:rsidRPr="00465C04">
        <w:rPr>
          <w:rStyle w:val="default"/>
          <w:rFonts w:cs="FrankRuehl"/>
          <w:vanish/>
          <w:sz w:val="22"/>
          <w:szCs w:val="22"/>
          <w:shd w:val="clear" w:color="auto" w:fill="FFFF99"/>
          <w:rtl/>
        </w:rPr>
        <w:t>אמ</w:t>
      </w:r>
      <w:r w:rsidRPr="00465C04">
        <w:rPr>
          <w:rStyle w:val="default"/>
          <w:rFonts w:cs="FrankRuehl" w:hint="cs"/>
          <w:vanish/>
          <w:sz w:val="22"/>
          <w:szCs w:val="22"/>
          <w:shd w:val="clear" w:color="auto" w:fill="FFFF99"/>
          <w:rtl/>
        </w:rPr>
        <w:t xml:space="preserve">ור בסעיפים קטנים (א) או (ב), יקבעו </w:t>
      </w:r>
      <w:r w:rsidRPr="00465C04">
        <w:rPr>
          <w:rStyle w:val="default"/>
          <w:rFonts w:cs="FrankRuehl" w:hint="cs"/>
          <w:strike/>
          <w:vanish/>
          <w:szCs w:val="22"/>
          <w:shd w:val="clear" w:color="auto" w:fill="FFFF99"/>
          <w:rtl/>
        </w:rPr>
        <w:t>שר החקלאות</w:t>
      </w:r>
      <w:r w:rsidRPr="00465C04">
        <w:rPr>
          <w:rStyle w:val="default"/>
          <w:rFonts w:cs="FrankRuehl" w:hint="cs"/>
          <w:vanish/>
          <w:szCs w:val="22"/>
          <w:shd w:val="clear" w:color="auto" w:fill="FFFF99"/>
          <w:rtl/>
        </w:rPr>
        <w:t xml:space="preserve"> </w:t>
      </w:r>
      <w:r w:rsidRPr="00465C04">
        <w:rPr>
          <w:rStyle w:val="default"/>
          <w:rFonts w:cs="FrankRuehl" w:hint="cs"/>
          <w:vanish/>
          <w:sz w:val="22"/>
          <w:szCs w:val="22"/>
          <w:u w:val="single"/>
          <w:shd w:val="clear" w:color="auto" w:fill="FFFF99"/>
          <w:rtl/>
        </w:rPr>
        <w:t>השר לאיכות הסביבה</w:t>
      </w:r>
      <w:r w:rsidRPr="00465C04">
        <w:rPr>
          <w:rStyle w:val="default"/>
          <w:rFonts w:cs="FrankRuehl" w:hint="cs"/>
          <w:vanish/>
          <w:sz w:val="22"/>
          <w:szCs w:val="22"/>
          <w:shd w:val="clear" w:color="auto" w:fill="FFFF99"/>
          <w:rtl/>
        </w:rPr>
        <w:t xml:space="preserve"> או נציב המים, הכל לפי הענין, בצו, את הסמכויות המוענקות כאמור.</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31.7.2001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14</w:t>
      </w:r>
    </w:p>
    <w:p w:rsidR="007430F8" w:rsidRPr="00465C04" w:rsidRDefault="007430F8">
      <w:pPr>
        <w:pStyle w:val="P00"/>
        <w:spacing w:before="0"/>
        <w:ind w:left="0" w:right="1134"/>
        <w:rPr>
          <w:rFonts w:cs="FrankRuehl" w:hint="cs"/>
          <w:vanish/>
          <w:szCs w:val="20"/>
          <w:shd w:val="clear" w:color="auto" w:fill="FFFF99"/>
          <w:rtl/>
        </w:rPr>
      </w:pPr>
      <w:hyperlink r:id="rId99" w:history="1">
        <w:r w:rsidRPr="00465C04">
          <w:rPr>
            <w:rStyle w:val="Hyperlink"/>
            <w:rFonts w:cs="FrankRuehl" w:hint="cs"/>
            <w:vanish/>
            <w:szCs w:val="20"/>
            <w:shd w:val="clear" w:color="auto" w:fill="FFFF99"/>
            <w:rtl/>
          </w:rPr>
          <w:t>ס"ח תשס"א מס' 1802</w:t>
        </w:r>
      </w:hyperlink>
      <w:r w:rsidRPr="00465C04">
        <w:rPr>
          <w:rFonts w:cs="FrankRuehl" w:hint="cs"/>
          <w:vanish/>
          <w:szCs w:val="20"/>
          <w:shd w:val="clear" w:color="auto" w:fill="FFFF99"/>
          <w:rtl/>
        </w:rPr>
        <w:t xml:space="preserve"> מיום 31.7.2001 בעמ' 489 (</w:t>
      </w:r>
      <w:hyperlink r:id="rId100" w:history="1">
        <w:r w:rsidRPr="00465C04">
          <w:rPr>
            <w:rStyle w:val="Hyperlink"/>
            <w:rFonts w:cs="FrankRuehl" w:hint="cs"/>
            <w:vanish/>
            <w:szCs w:val="20"/>
            <w:shd w:val="clear" w:color="auto" w:fill="FFFF99"/>
            <w:rtl/>
          </w:rPr>
          <w:t>ה"ח 2823</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שר</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איכות הסביבה או נציב המים, הכל לפי הענין, רשאים להעניק סמכויות לפי סימן זה או כל חלק ממנו, למעט הסמכות ל</w:t>
      </w:r>
      <w:r w:rsidRPr="00465C04">
        <w:rPr>
          <w:rStyle w:val="default"/>
          <w:rFonts w:cs="FrankRuehl"/>
          <w:vanish/>
          <w:sz w:val="22"/>
          <w:szCs w:val="22"/>
          <w:shd w:val="clear" w:color="auto" w:fill="FFFF99"/>
          <w:rtl/>
        </w:rPr>
        <w:t>הת</w:t>
      </w:r>
      <w:r w:rsidRPr="00465C04">
        <w:rPr>
          <w:rStyle w:val="default"/>
          <w:rFonts w:cs="FrankRuehl" w:hint="cs"/>
          <w:vanish/>
          <w:sz w:val="22"/>
          <w:szCs w:val="22"/>
          <w:shd w:val="clear" w:color="auto" w:fill="FFFF99"/>
          <w:rtl/>
        </w:rPr>
        <w:t>קי</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 xml:space="preserve">תקנות בנות פועל תחיקתי והסמכות לתת צווי הפסקה או צווי הרשאה, לרשות מים, לרשות ניקוז, לרשות מקומית, לאיגוד ערים </w:t>
      </w:r>
      <w:r w:rsidRPr="00465C04">
        <w:rPr>
          <w:rStyle w:val="default"/>
          <w:rFonts w:cs="FrankRuehl" w:hint="cs"/>
          <w:strike/>
          <w:vanish/>
          <w:sz w:val="22"/>
          <w:szCs w:val="22"/>
          <w:shd w:val="clear" w:color="auto" w:fill="FFFF99"/>
          <w:rtl/>
        </w:rPr>
        <w:t xml:space="preserve">או </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איגוד ערים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 xml:space="preserve">לאיגוד ערים או </w:t>
      </w:r>
      <w:r w:rsidRPr="00465C04">
        <w:rPr>
          <w:rStyle w:val="default"/>
          <w:rFonts w:cs="FrankRuehl"/>
          <w:vanish/>
          <w:sz w:val="22"/>
          <w:szCs w:val="22"/>
          <w:u w:val="single"/>
          <w:shd w:val="clear" w:color="auto" w:fill="FFFF99"/>
          <w:rtl/>
        </w:rPr>
        <w:t>לחבר</w:t>
      </w:r>
      <w:r w:rsidRPr="00465C04">
        <w:rPr>
          <w:rStyle w:val="default"/>
          <w:rFonts w:cs="FrankRuehl" w:hint="cs"/>
          <w:vanish/>
          <w:sz w:val="22"/>
          <w:szCs w:val="22"/>
          <w:u w:val="single"/>
          <w:shd w:val="clear" w:color="auto" w:fill="FFFF99"/>
          <w:rtl/>
        </w:rPr>
        <w:t>ה כמשמעותה בחוק תאגידי מים וביוב, תשס"א-</w:t>
      </w:r>
      <w:r w:rsidRPr="00465C04">
        <w:rPr>
          <w:rStyle w:val="default"/>
          <w:rFonts w:cs="FrankRuehl"/>
          <w:vanish/>
          <w:sz w:val="22"/>
          <w:szCs w:val="22"/>
          <w:u w:val="single"/>
          <w:shd w:val="clear" w:color="auto" w:fill="FFFF99"/>
          <w:rtl/>
        </w:rPr>
        <w:t>2001</w:t>
      </w:r>
      <w:r w:rsidRPr="00465C04">
        <w:rPr>
          <w:rStyle w:val="default"/>
          <w:rFonts w:cs="FrankRuehl" w:hint="cs"/>
          <w:vanish/>
          <w:sz w:val="22"/>
          <w:szCs w:val="22"/>
          <w:shd w:val="clear" w:color="auto" w:fill="FFFF99"/>
          <w:rtl/>
        </w:rPr>
        <w:t xml:space="preserve"> (להלן בסעיף זה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רשות), בכל הנוגע למניעת זיהום מים בתחומיה</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ר</w:t>
      </w:r>
      <w:r w:rsidRPr="00465C04">
        <w:rPr>
          <w:rStyle w:val="default"/>
          <w:rFonts w:cs="FrankRuehl" w:hint="cs"/>
          <w:vanish/>
          <w:sz w:val="22"/>
          <w:szCs w:val="22"/>
          <w:shd w:val="clear" w:color="auto" w:fill="FFFF99"/>
          <w:rtl/>
        </w:rPr>
        <w:t>שו</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ת כאמור בסעיף קט</w:t>
      </w:r>
      <w:r w:rsidRPr="00465C04">
        <w:rPr>
          <w:rStyle w:val="default"/>
          <w:rFonts w:cs="FrankRuehl"/>
          <w:vanish/>
          <w:sz w:val="22"/>
          <w:szCs w:val="22"/>
          <w:shd w:val="clear" w:color="auto" w:fill="FFFF99"/>
          <w:rtl/>
        </w:rPr>
        <w:t>ן (</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בע</w:t>
      </w:r>
      <w:r w:rsidRPr="00465C04">
        <w:rPr>
          <w:rStyle w:val="default"/>
          <w:rFonts w:cs="FrankRuehl" w:hint="cs"/>
          <w:vanish/>
          <w:sz w:val="22"/>
          <w:szCs w:val="22"/>
          <w:shd w:val="clear" w:color="auto" w:fill="FFFF99"/>
          <w:rtl/>
        </w:rPr>
        <w:t>לות ענין משותף למ</w:t>
      </w:r>
      <w:r w:rsidRPr="00465C04">
        <w:rPr>
          <w:rStyle w:val="default"/>
          <w:rFonts w:cs="FrankRuehl"/>
          <w:vanish/>
          <w:sz w:val="22"/>
          <w:szCs w:val="22"/>
          <w:shd w:val="clear" w:color="auto" w:fill="FFFF99"/>
          <w:rtl/>
        </w:rPr>
        <w:t>ני</w:t>
      </w:r>
      <w:r w:rsidRPr="00465C04">
        <w:rPr>
          <w:rStyle w:val="default"/>
          <w:rFonts w:cs="FrankRuehl" w:hint="cs"/>
          <w:vanish/>
          <w:sz w:val="22"/>
          <w:szCs w:val="22"/>
          <w:shd w:val="clear" w:color="auto" w:fill="FFFF99"/>
          <w:rtl/>
        </w:rPr>
        <w:t>עת זיהום מים בתחומיהן, רשאיות להתאגד בתאגיד על מנת שיוענקו לו הסמכויות למניעת זיהום מים בתחומ</w:t>
      </w:r>
      <w:r w:rsidRPr="00465C04">
        <w:rPr>
          <w:rStyle w:val="default"/>
          <w:rFonts w:cs="FrankRuehl"/>
          <w:vanish/>
          <w:sz w:val="22"/>
          <w:szCs w:val="22"/>
          <w:shd w:val="clear" w:color="auto" w:fill="FFFF99"/>
          <w:rtl/>
        </w:rPr>
        <w:t xml:space="preserve">יהן </w:t>
      </w:r>
      <w:r w:rsidRPr="00465C04">
        <w:rPr>
          <w:rStyle w:val="default"/>
          <w:rFonts w:cs="FrankRuehl" w:hint="cs"/>
          <w:vanish/>
          <w:sz w:val="22"/>
          <w:szCs w:val="22"/>
          <w:shd w:val="clear" w:color="auto" w:fill="FFFF99"/>
          <w:rtl/>
        </w:rPr>
        <w:t>של הרשויות כאמור.</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ענ</w:t>
      </w:r>
      <w:r w:rsidRPr="00465C04">
        <w:rPr>
          <w:rStyle w:val="default"/>
          <w:rFonts w:cs="FrankRuehl"/>
          <w:vanish/>
          <w:sz w:val="22"/>
          <w:szCs w:val="22"/>
          <w:shd w:val="clear" w:color="auto" w:fill="FFFF99"/>
          <w:rtl/>
        </w:rPr>
        <w:t>קת</w:t>
      </w:r>
      <w:r w:rsidRPr="00465C04">
        <w:rPr>
          <w:rStyle w:val="default"/>
          <w:rFonts w:cs="FrankRuehl" w:hint="cs"/>
          <w:vanish/>
          <w:sz w:val="22"/>
          <w:szCs w:val="22"/>
          <w:shd w:val="clear" w:color="auto" w:fill="FFFF99"/>
          <w:rtl/>
        </w:rPr>
        <w:t xml:space="preserve"> סמכויות כאמור בסעיפים קטנים (א) או (ב) תיעשה בהסכמת הרשות אשר לה מוענקות הס</w:t>
      </w:r>
      <w:r w:rsidRPr="00465C04">
        <w:rPr>
          <w:rStyle w:val="default"/>
          <w:rFonts w:cs="FrankRuehl"/>
          <w:vanish/>
          <w:sz w:val="22"/>
          <w:szCs w:val="22"/>
          <w:shd w:val="clear" w:color="auto" w:fill="FFFF99"/>
          <w:rtl/>
        </w:rPr>
        <w:t>מכ</w:t>
      </w:r>
      <w:r w:rsidRPr="00465C04">
        <w:rPr>
          <w:rStyle w:val="default"/>
          <w:rFonts w:cs="FrankRuehl" w:hint="cs"/>
          <w:vanish/>
          <w:sz w:val="22"/>
          <w:szCs w:val="22"/>
          <w:shd w:val="clear" w:color="auto" w:fill="FFFF99"/>
          <w:rtl/>
        </w:rPr>
        <w:t>וי</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ובמקרה של הענקת ס</w:t>
      </w:r>
      <w:r w:rsidRPr="00465C04">
        <w:rPr>
          <w:rStyle w:val="default"/>
          <w:rFonts w:cs="FrankRuehl"/>
          <w:vanish/>
          <w:sz w:val="22"/>
          <w:szCs w:val="22"/>
          <w:shd w:val="clear" w:color="auto" w:fill="FFFF99"/>
          <w:rtl/>
        </w:rPr>
        <w:t>מכ</w:t>
      </w:r>
      <w:r w:rsidRPr="00465C04">
        <w:rPr>
          <w:rStyle w:val="default"/>
          <w:rFonts w:cs="FrankRuehl" w:hint="cs"/>
          <w:vanish/>
          <w:sz w:val="22"/>
          <w:szCs w:val="22"/>
          <w:shd w:val="clear" w:color="auto" w:fill="FFFF99"/>
          <w:rtl/>
        </w:rPr>
        <w:t xml:space="preserve">ויות לרשות מקומית, לאיגוד ערים, </w:t>
      </w:r>
      <w:r w:rsidRPr="00465C04">
        <w:rPr>
          <w:rStyle w:val="default"/>
          <w:rFonts w:cs="FrankRuehl" w:hint="cs"/>
          <w:vanish/>
          <w:sz w:val="22"/>
          <w:szCs w:val="22"/>
          <w:u w:val="single"/>
          <w:shd w:val="clear" w:color="auto" w:fill="FFFF99"/>
          <w:rtl/>
        </w:rPr>
        <w:t>לחברה כמשמעותה בחוק תאגידי מים וביוב, תשס"א-</w:t>
      </w:r>
      <w:r w:rsidRPr="00465C04">
        <w:rPr>
          <w:rStyle w:val="default"/>
          <w:rFonts w:cs="FrankRuehl"/>
          <w:vanish/>
          <w:sz w:val="22"/>
          <w:szCs w:val="22"/>
          <w:u w:val="single"/>
          <w:shd w:val="clear" w:color="auto" w:fill="FFFF99"/>
          <w:rtl/>
        </w:rPr>
        <w:t>2001</w:t>
      </w:r>
      <w:r w:rsidRPr="00465C04">
        <w:rPr>
          <w:rStyle w:val="default"/>
          <w:rFonts w:cs="FrankRuehl" w:hint="cs"/>
          <w:vanish/>
          <w:sz w:val="22"/>
          <w:szCs w:val="22"/>
          <w:shd w:val="clear" w:color="auto" w:fill="FFFF99"/>
          <w:rtl/>
        </w:rPr>
        <w:t xml:space="preserve"> או</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תאגיד של רשויות כאמור בסעיף קט</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 xml:space="preserve"> (ב)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כולל בתוכו רשות מקומית או איגוד ע</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גם</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הסכמת שר הפנים.</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עת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ענקת סמכוי</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כ</w:t>
      </w:r>
      <w:r w:rsidRPr="00465C04">
        <w:rPr>
          <w:rStyle w:val="default"/>
          <w:rFonts w:cs="FrankRuehl"/>
          <w:vanish/>
          <w:sz w:val="22"/>
          <w:szCs w:val="22"/>
          <w:shd w:val="clear" w:color="auto" w:fill="FFFF99"/>
          <w:rtl/>
        </w:rPr>
        <w:t>אמ</w:t>
      </w:r>
      <w:r w:rsidRPr="00465C04">
        <w:rPr>
          <w:rStyle w:val="default"/>
          <w:rFonts w:cs="FrankRuehl" w:hint="cs"/>
          <w:vanish/>
          <w:sz w:val="22"/>
          <w:szCs w:val="22"/>
          <w:shd w:val="clear" w:color="auto" w:fill="FFFF99"/>
          <w:rtl/>
        </w:rPr>
        <w:t>ור בסעיפים קטנים (א) או (ב), יקבעו השר לאיכות הסביבה או נציב המים, הכל לפי הענין, בצו, את הסמכויות המוענקות כאמור.</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0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10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שר</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איכות הסביבה או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הכל לפי הענין, רשאים להעניק סמכויות לפי סימן זה או כל חלק ממנו, למעט הסמכות ל</w:t>
      </w:r>
      <w:r w:rsidRPr="00465C04">
        <w:rPr>
          <w:rStyle w:val="default"/>
          <w:rFonts w:cs="FrankRuehl"/>
          <w:vanish/>
          <w:sz w:val="22"/>
          <w:szCs w:val="22"/>
          <w:shd w:val="clear" w:color="auto" w:fill="FFFF99"/>
          <w:rtl/>
        </w:rPr>
        <w:t>הת</w:t>
      </w:r>
      <w:r w:rsidRPr="00465C04">
        <w:rPr>
          <w:rStyle w:val="default"/>
          <w:rFonts w:cs="FrankRuehl" w:hint="cs"/>
          <w:vanish/>
          <w:sz w:val="22"/>
          <w:szCs w:val="22"/>
          <w:shd w:val="clear" w:color="auto" w:fill="FFFF99"/>
          <w:rtl/>
        </w:rPr>
        <w:t>קי</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 xml:space="preserve">תקנות בנות פועל תחיקתי והסמכות לתת צווי הפסקה או צווי הרשאה, לרשות מים, לרשות ניקוז, לרשות מקומית, לאיגוד ערים או </w:t>
      </w:r>
      <w:r w:rsidRPr="00465C04">
        <w:rPr>
          <w:rStyle w:val="default"/>
          <w:rFonts w:cs="FrankRuehl"/>
          <w:vanish/>
          <w:sz w:val="22"/>
          <w:szCs w:val="22"/>
          <w:shd w:val="clear" w:color="auto" w:fill="FFFF99"/>
          <w:rtl/>
        </w:rPr>
        <w:t>לחבר</w:t>
      </w:r>
      <w:r w:rsidRPr="00465C04">
        <w:rPr>
          <w:rStyle w:val="default"/>
          <w:rFonts w:cs="FrankRuehl" w:hint="cs"/>
          <w:vanish/>
          <w:sz w:val="22"/>
          <w:szCs w:val="22"/>
          <w:shd w:val="clear" w:color="auto" w:fill="FFFF99"/>
          <w:rtl/>
        </w:rPr>
        <w:t>ה כמשמעותה בחוק תאגידי מים וביוב, תשס"א-</w:t>
      </w:r>
      <w:r w:rsidRPr="00465C04">
        <w:rPr>
          <w:rStyle w:val="default"/>
          <w:rFonts w:cs="FrankRuehl"/>
          <w:vanish/>
          <w:sz w:val="22"/>
          <w:szCs w:val="22"/>
          <w:shd w:val="clear" w:color="auto" w:fill="FFFF99"/>
          <w:rtl/>
        </w:rPr>
        <w:t>2001 (</w:t>
      </w:r>
      <w:r w:rsidRPr="00465C04">
        <w:rPr>
          <w:rStyle w:val="default"/>
          <w:rFonts w:cs="FrankRuehl" w:hint="cs"/>
          <w:vanish/>
          <w:sz w:val="22"/>
          <w:szCs w:val="22"/>
          <w:shd w:val="clear" w:color="auto" w:fill="FFFF99"/>
          <w:rtl/>
        </w:rPr>
        <w:t>לה</w:t>
      </w:r>
      <w:r w:rsidRPr="00465C04">
        <w:rPr>
          <w:rStyle w:val="default"/>
          <w:rFonts w:cs="FrankRuehl"/>
          <w:vanish/>
          <w:sz w:val="22"/>
          <w:szCs w:val="22"/>
          <w:shd w:val="clear" w:color="auto" w:fill="FFFF99"/>
          <w:rtl/>
        </w:rPr>
        <w:t>לן</w:t>
      </w:r>
      <w:r w:rsidRPr="00465C04">
        <w:rPr>
          <w:rStyle w:val="default"/>
          <w:rFonts w:cs="FrankRuehl" w:hint="cs"/>
          <w:vanish/>
          <w:sz w:val="22"/>
          <w:szCs w:val="22"/>
          <w:shd w:val="clear" w:color="auto" w:fill="FFFF99"/>
          <w:rtl/>
        </w:rPr>
        <w:t xml:space="preserve"> בסעיף זה</w:t>
      </w:r>
      <w:r w:rsidRPr="00465C04">
        <w:rPr>
          <w:rStyle w:val="default"/>
          <w:rFonts w:cs="FrankRuehl"/>
          <w:vanish/>
          <w:sz w:val="22"/>
          <w:szCs w:val="22"/>
          <w:shd w:val="clear" w:color="auto" w:fill="FFFF99"/>
          <w:rtl/>
        </w:rPr>
        <w:t xml:space="preserve"> – </w:t>
      </w:r>
      <w:r w:rsidRPr="00465C04">
        <w:rPr>
          <w:rStyle w:val="default"/>
          <w:rFonts w:cs="FrankRuehl" w:hint="cs"/>
          <w:vanish/>
          <w:sz w:val="22"/>
          <w:szCs w:val="22"/>
          <w:shd w:val="clear" w:color="auto" w:fill="FFFF99"/>
          <w:rtl/>
        </w:rPr>
        <w:t>רש</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בכל הנוגע למניעת זיהום מים בתחומיה</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ר</w:t>
      </w:r>
      <w:r w:rsidRPr="00465C04">
        <w:rPr>
          <w:rStyle w:val="default"/>
          <w:rFonts w:cs="FrankRuehl" w:hint="cs"/>
          <w:vanish/>
          <w:sz w:val="22"/>
          <w:szCs w:val="22"/>
          <w:shd w:val="clear" w:color="auto" w:fill="FFFF99"/>
          <w:rtl/>
        </w:rPr>
        <w:t>שו</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ת כאמור בסעיף קט</w:t>
      </w:r>
      <w:r w:rsidRPr="00465C04">
        <w:rPr>
          <w:rStyle w:val="default"/>
          <w:rFonts w:cs="FrankRuehl"/>
          <w:vanish/>
          <w:sz w:val="22"/>
          <w:szCs w:val="22"/>
          <w:shd w:val="clear" w:color="auto" w:fill="FFFF99"/>
          <w:rtl/>
        </w:rPr>
        <w:t>ן (</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בע</w:t>
      </w:r>
      <w:r w:rsidRPr="00465C04">
        <w:rPr>
          <w:rStyle w:val="default"/>
          <w:rFonts w:cs="FrankRuehl" w:hint="cs"/>
          <w:vanish/>
          <w:sz w:val="22"/>
          <w:szCs w:val="22"/>
          <w:shd w:val="clear" w:color="auto" w:fill="FFFF99"/>
          <w:rtl/>
        </w:rPr>
        <w:t>לות ענין משותף למ</w:t>
      </w:r>
      <w:r w:rsidRPr="00465C04">
        <w:rPr>
          <w:rStyle w:val="default"/>
          <w:rFonts w:cs="FrankRuehl"/>
          <w:vanish/>
          <w:sz w:val="22"/>
          <w:szCs w:val="22"/>
          <w:shd w:val="clear" w:color="auto" w:fill="FFFF99"/>
          <w:rtl/>
        </w:rPr>
        <w:t>ני</w:t>
      </w:r>
      <w:r w:rsidRPr="00465C04">
        <w:rPr>
          <w:rStyle w:val="default"/>
          <w:rFonts w:cs="FrankRuehl" w:hint="cs"/>
          <w:vanish/>
          <w:sz w:val="22"/>
          <w:szCs w:val="22"/>
          <w:shd w:val="clear" w:color="auto" w:fill="FFFF99"/>
          <w:rtl/>
        </w:rPr>
        <w:t>עת זיהום מים בתחומיהן, רשאיות להתאגד בתאגיד על מנת שיוענקו לו הסמכויות למניעת זיהום מים בתחומ</w:t>
      </w:r>
      <w:r w:rsidRPr="00465C04">
        <w:rPr>
          <w:rStyle w:val="default"/>
          <w:rFonts w:cs="FrankRuehl"/>
          <w:vanish/>
          <w:sz w:val="22"/>
          <w:szCs w:val="22"/>
          <w:shd w:val="clear" w:color="auto" w:fill="FFFF99"/>
          <w:rtl/>
        </w:rPr>
        <w:t xml:space="preserve">יהן </w:t>
      </w:r>
      <w:r w:rsidRPr="00465C04">
        <w:rPr>
          <w:rStyle w:val="default"/>
          <w:rFonts w:cs="FrankRuehl" w:hint="cs"/>
          <w:vanish/>
          <w:sz w:val="22"/>
          <w:szCs w:val="22"/>
          <w:shd w:val="clear" w:color="auto" w:fill="FFFF99"/>
          <w:rtl/>
        </w:rPr>
        <w:t>של הרשויות כאמור.</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ענ</w:t>
      </w:r>
      <w:r w:rsidRPr="00465C04">
        <w:rPr>
          <w:rStyle w:val="default"/>
          <w:rFonts w:cs="FrankRuehl"/>
          <w:vanish/>
          <w:sz w:val="22"/>
          <w:szCs w:val="22"/>
          <w:shd w:val="clear" w:color="auto" w:fill="FFFF99"/>
          <w:rtl/>
        </w:rPr>
        <w:t>קת</w:t>
      </w:r>
      <w:r w:rsidRPr="00465C04">
        <w:rPr>
          <w:rStyle w:val="default"/>
          <w:rFonts w:cs="FrankRuehl" w:hint="cs"/>
          <w:vanish/>
          <w:sz w:val="22"/>
          <w:szCs w:val="22"/>
          <w:shd w:val="clear" w:color="auto" w:fill="FFFF99"/>
          <w:rtl/>
        </w:rPr>
        <w:t xml:space="preserve"> סמכויות כאמור בסעיפים קטנים (א) או (ב) תיעשה בהסכמת הרשות אשר לה מוענקות הס</w:t>
      </w:r>
      <w:r w:rsidRPr="00465C04">
        <w:rPr>
          <w:rStyle w:val="default"/>
          <w:rFonts w:cs="FrankRuehl"/>
          <w:vanish/>
          <w:sz w:val="22"/>
          <w:szCs w:val="22"/>
          <w:shd w:val="clear" w:color="auto" w:fill="FFFF99"/>
          <w:rtl/>
        </w:rPr>
        <w:t>מכ</w:t>
      </w:r>
      <w:r w:rsidRPr="00465C04">
        <w:rPr>
          <w:rStyle w:val="default"/>
          <w:rFonts w:cs="FrankRuehl" w:hint="cs"/>
          <w:vanish/>
          <w:sz w:val="22"/>
          <w:szCs w:val="22"/>
          <w:shd w:val="clear" w:color="auto" w:fill="FFFF99"/>
          <w:rtl/>
        </w:rPr>
        <w:t>וי</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ובמקרה של הענקת ס</w:t>
      </w:r>
      <w:r w:rsidRPr="00465C04">
        <w:rPr>
          <w:rStyle w:val="default"/>
          <w:rFonts w:cs="FrankRuehl"/>
          <w:vanish/>
          <w:sz w:val="22"/>
          <w:szCs w:val="22"/>
          <w:shd w:val="clear" w:color="auto" w:fill="FFFF99"/>
          <w:rtl/>
        </w:rPr>
        <w:t>מכ</w:t>
      </w:r>
      <w:r w:rsidRPr="00465C04">
        <w:rPr>
          <w:rStyle w:val="default"/>
          <w:rFonts w:cs="FrankRuehl" w:hint="cs"/>
          <w:vanish/>
          <w:sz w:val="22"/>
          <w:szCs w:val="22"/>
          <w:shd w:val="clear" w:color="auto" w:fill="FFFF99"/>
          <w:rtl/>
        </w:rPr>
        <w:t>ויות לרשות מקומית, לאיגוד ערים, לחברה כמשמעותה בחוק תאגידי מים וביוב, תשס"א-</w:t>
      </w:r>
      <w:r w:rsidRPr="00465C04">
        <w:rPr>
          <w:rStyle w:val="default"/>
          <w:rFonts w:cs="FrankRuehl"/>
          <w:vanish/>
          <w:sz w:val="22"/>
          <w:szCs w:val="22"/>
          <w:shd w:val="clear" w:color="auto" w:fill="FFFF99"/>
          <w:rtl/>
        </w:rPr>
        <w:t xml:space="preserve">2001, </w:t>
      </w:r>
      <w:r w:rsidRPr="00465C04">
        <w:rPr>
          <w:rStyle w:val="default"/>
          <w:rFonts w:cs="FrankRuehl" w:hint="cs"/>
          <w:vanish/>
          <w:sz w:val="22"/>
          <w:szCs w:val="22"/>
          <w:shd w:val="clear" w:color="auto" w:fill="FFFF99"/>
          <w:rtl/>
        </w:rPr>
        <w:t>או</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תאגיד של רשויות כאמור בסעיף קט</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 xml:space="preserve"> (ב)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כולל בתוכו רשות מקומית או איגוד ע</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גם</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הסכמת שר הפנים.</w:t>
      </w:r>
    </w:p>
    <w:p w:rsidR="007430F8" w:rsidRDefault="007430F8">
      <w:pPr>
        <w:pStyle w:val="P00"/>
        <w:spacing w:before="0"/>
        <w:ind w:left="0" w:right="1134"/>
        <w:rPr>
          <w:rStyle w:val="default"/>
          <w:rFonts w:cs="FrankRuehl"/>
          <w:sz w:val="2"/>
          <w:szCs w:val="2"/>
          <w:rtl/>
        </w:rPr>
      </w:pPr>
      <w:r w:rsidRPr="00465C04">
        <w:rPr>
          <w:rStyle w:val="default"/>
          <w:rFonts w:cs="FrankRuehl"/>
          <w:vanish/>
          <w:sz w:val="22"/>
          <w:szCs w:val="22"/>
          <w:shd w:val="clear" w:color="auto" w:fill="FFFF99"/>
          <w:rtl/>
        </w:rPr>
        <w:tab/>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עת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ענקת סמכוי</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כ</w:t>
      </w:r>
      <w:r w:rsidRPr="00465C04">
        <w:rPr>
          <w:rStyle w:val="default"/>
          <w:rFonts w:cs="FrankRuehl"/>
          <w:vanish/>
          <w:sz w:val="22"/>
          <w:szCs w:val="22"/>
          <w:shd w:val="clear" w:color="auto" w:fill="FFFF99"/>
          <w:rtl/>
        </w:rPr>
        <w:t>אמ</w:t>
      </w:r>
      <w:r w:rsidRPr="00465C04">
        <w:rPr>
          <w:rStyle w:val="default"/>
          <w:rFonts w:cs="FrankRuehl" w:hint="cs"/>
          <w:vanish/>
          <w:sz w:val="22"/>
          <w:szCs w:val="22"/>
          <w:shd w:val="clear" w:color="auto" w:fill="FFFF99"/>
          <w:rtl/>
        </w:rPr>
        <w:t xml:space="preserve">ור בסעיפים קטנים (א) או (ב), יקבעו השר לאיכות הסביבה או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הכל לפי הענין, בצו, את הסמכויות המוענקות כאמור.</w:t>
      </w:r>
      <w:bookmarkEnd w:id="64"/>
    </w:p>
    <w:p w:rsidR="007430F8" w:rsidRDefault="007430F8">
      <w:pPr>
        <w:pStyle w:val="P00"/>
        <w:spacing w:before="72"/>
        <w:ind w:left="0" w:right="1134"/>
        <w:rPr>
          <w:rStyle w:val="default"/>
          <w:rFonts w:cs="FrankRuehl"/>
          <w:rtl/>
        </w:rPr>
      </w:pPr>
      <w:bookmarkStart w:id="65" w:name="Seif186"/>
      <w:bookmarkEnd w:id="65"/>
      <w:r>
        <w:rPr>
          <w:lang w:val="he-IL"/>
        </w:rPr>
        <w:pict>
          <v:rect id="_x0000_s1245" style="position:absolute;left:0;text-align:left;margin-left:464.5pt;margin-top:8.05pt;width:75.05pt;height:64.2pt;z-index:25168076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ות</w:t>
                  </w:r>
                  <w:r>
                    <w:rPr>
                      <w:rFonts w:cs="Miriam" w:hint="cs"/>
                      <w:sz w:val="18"/>
                      <w:szCs w:val="18"/>
                      <w:rtl/>
                    </w:rPr>
                    <w:t xml:space="preserve"> בדבר א</w:t>
                  </w:r>
                  <w:r>
                    <w:rPr>
                      <w:rFonts w:cs="Miriam"/>
                      <w:sz w:val="18"/>
                      <w:szCs w:val="18"/>
                      <w:rtl/>
                    </w:rPr>
                    <w:t>י</w:t>
                  </w:r>
                  <w:r>
                    <w:rPr>
                      <w:rFonts w:cs="Miriam" w:hint="cs"/>
                      <w:sz w:val="18"/>
                      <w:szCs w:val="18"/>
                      <w:rtl/>
                    </w:rPr>
                    <w:t>כ</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מים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r>
                    <w:rPr>
                      <w:rFonts w:cs="Miriam"/>
                      <w:sz w:val="18"/>
                      <w:szCs w:val="18"/>
                      <w:rtl/>
                    </w:rPr>
                    <w:br/>
                  </w:r>
                  <w:r>
                    <w:rPr>
                      <w:rFonts w:cs="Miriam" w:hint="cs"/>
                      <w:sz w:val="18"/>
                      <w:szCs w:val="18"/>
                      <w:rtl/>
                    </w:rPr>
                    <w:t>תשנ"א-</w:t>
                  </w:r>
                  <w:r>
                    <w:rPr>
                      <w:rFonts w:cs="Miriam"/>
                      <w:sz w:val="18"/>
                      <w:szCs w:val="18"/>
                      <w:rtl/>
                    </w:rPr>
                    <w:t>1991</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יג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שר ל</w:t>
      </w:r>
      <w:r>
        <w:rPr>
          <w:rStyle w:val="default"/>
          <w:rFonts w:cs="FrankRuehl"/>
          <w:rtl/>
        </w:rPr>
        <w:t>אי</w:t>
      </w:r>
      <w:r>
        <w:rPr>
          <w:rStyle w:val="default"/>
          <w:rFonts w:cs="FrankRuehl" w:hint="cs"/>
          <w:rtl/>
        </w:rPr>
        <w:t>כות הסביבה רשאי, לאחר התייעצות עם מועצת הרשות הממשלתית, לקבוע בתקנות הוראות בדבר איכותם של מים למטרות שונות, לרבות מי שטפונות ומי שפכין, אך למ</w:t>
      </w:r>
      <w:r>
        <w:rPr>
          <w:rStyle w:val="default"/>
          <w:rFonts w:cs="FrankRuehl"/>
          <w:rtl/>
        </w:rPr>
        <w:t>עט</w:t>
      </w:r>
      <w:r>
        <w:rPr>
          <w:rStyle w:val="default"/>
          <w:rFonts w:cs="FrankRuehl" w:hint="cs"/>
          <w:rtl/>
        </w:rPr>
        <w:t xml:space="preserve"> א</w:t>
      </w:r>
      <w:r>
        <w:rPr>
          <w:rStyle w:val="default"/>
          <w:rFonts w:cs="FrankRuehl"/>
          <w:rtl/>
        </w:rPr>
        <w:t>יכ</w:t>
      </w:r>
      <w:r>
        <w:rPr>
          <w:rStyle w:val="default"/>
          <w:rFonts w:cs="FrankRuehl" w:hint="cs"/>
          <w:rtl/>
        </w:rPr>
        <w:t>ותם התברואית של מי שתיה, כמשמעותם בחלק ה-1 לפקודת בריאות העם, 1940.</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w:t>
      </w:r>
      <w:r>
        <w:rPr>
          <w:rStyle w:val="default"/>
          <w:rFonts w:cs="FrankRuehl"/>
          <w:rtl/>
        </w:rPr>
        <w:t>ות</w:t>
      </w:r>
      <w:r>
        <w:rPr>
          <w:rStyle w:val="default"/>
          <w:rFonts w:cs="FrankRuehl" w:hint="cs"/>
          <w:rtl/>
        </w:rPr>
        <w:t xml:space="preserve"> כאמור בסעיף קטן (א), במידה שהן נוגע</w:t>
      </w:r>
      <w:r>
        <w:rPr>
          <w:rStyle w:val="default"/>
          <w:rFonts w:cs="FrankRuehl"/>
          <w:rtl/>
        </w:rPr>
        <w:t>ות ל</w:t>
      </w:r>
      <w:r>
        <w:rPr>
          <w:rStyle w:val="default"/>
          <w:rFonts w:cs="FrankRuehl" w:hint="cs"/>
          <w:rtl/>
        </w:rPr>
        <w:t>בריאות הציבור, יותק</w:t>
      </w:r>
      <w:r>
        <w:rPr>
          <w:rStyle w:val="default"/>
          <w:rFonts w:cs="FrankRuehl"/>
          <w:rtl/>
        </w:rPr>
        <w:t>נ</w:t>
      </w:r>
      <w:r>
        <w:rPr>
          <w:rStyle w:val="default"/>
          <w:rFonts w:cs="FrankRuehl" w:hint="cs"/>
          <w:rtl/>
        </w:rPr>
        <w:t>ו ל</w:t>
      </w:r>
      <w:r>
        <w:rPr>
          <w:rStyle w:val="default"/>
          <w:rFonts w:cs="FrankRuehl"/>
          <w:rtl/>
        </w:rPr>
        <w:t>א</w:t>
      </w:r>
      <w:r>
        <w:rPr>
          <w:rStyle w:val="default"/>
          <w:rFonts w:cs="FrankRuehl" w:hint="cs"/>
          <w:rtl/>
        </w:rPr>
        <w:t>חר התייעצות עם שר הבריאות.</w:t>
      </w:r>
    </w:p>
    <w:p w:rsidR="007430F8" w:rsidRDefault="007430F8">
      <w:pPr>
        <w:pStyle w:val="P00"/>
        <w:spacing w:before="72"/>
        <w:ind w:left="0" w:right="1134"/>
        <w:rPr>
          <w:rStyle w:val="default"/>
          <w:rFonts w:cs="FrankRuehl" w:hint="cs"/>
          <w:rtl/>
        </w:rPr>
      </w:pPr>
      <w:r>
        <w:rPr>
          <w:rFonts w:cs="FrankRuehl"/>
          <w:rtl/>
          <w:lang w:val="he-IL"/>
        </w:rPr>
        <w:pict>
          <v:shape id="_x0000_s1288" type="#_x0000_t202" style="position:absolute;left:0;text-align:left;margin-left:470.25pt;margin-top:7.1pt;width:1in;height:22.4pt;z-index:25172480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ות</w:t>
      </w:r>
      <w:r>
        <w:rPr>
          <w:rStyle w:val="default"/>
          <w:rFonts w:cs="FrankRuehl"/>
          <w:rtl/>
        </w:rPr>
        <w:t>קנ</w:t>
      </w:r>
      <w:r>
        <w:rPr>
          <w:rStyle w:val="default"/>
          <w:rFonts w:cs="FrankRuehl" w:hint="cs"/>
          <w:rtl/>
        </w:rPr>
        <w:t>ו תקנות כאמור בסעיף קטן (א), לא יתיר מנהל הרשות הממשלתית הפקתם, הספקתם וצריכתם של</w:t>
      </w:r>
      <w:r>
        <w:rPr>
          <w:rStyle w:val="default"/>
          <w:rFonts w:cs="FrankRuehl"/>
          <w:rtl/>
        </w:rPr>
        <w:t xml:space="preserve"> מ</w:t>
      </w:r>
      <w:r>
        <w:rPr>
          <w:rStyle w:val="default"/>
          <w:rFonts w:cs="FrankRuehl" w:hint="cs"/>
          <w:rtl/>
        </w:rPr>
        <w:t>ים</w:t>
      </w:r>
      <w:r>
        <w:rPr>
          <w:rStyle w:val="default"/>
          <w:rFonts w:cs="FrankRuehl"/>
          <w:rtl/>
        </w:rPr>
        <w:t>, ל</w:t>
      </w:r>
      <w:r>
        <w:rPr>
          <w:rStyle w:val="default"/>
          <w:rFonts w:cs="FrankRuehl" w:hint="cs"/>
          <w:rtl/>
        </w:rPr>
        <w:t>מטרות ולשימושים הש</w:t>
      </w:r>
      <w:r>
        <w:rPr>
          <w:rStyle w:val="default"/>
          <w:rFonts w:cs="FrankRuehl"/>
          <w:rtl/>
        </w:rPr>
        <w:t>ונ</w:t>
      </w:r>
      <w:r>
        <w:rPr>
          <w:rStyle w:val="default"/>
          <w:rFonts w:cs="FrankRuehl" w:hint="cs"/>
          <w:rtl/>
        </w:rPr>
        <w:t>ים, אלא לפי התקנות האמורות, ורשאי מנהל הרשות הממשלתית לאסור את ההפקה, ההספקה או הצריכה של מים שאינם לפי</w:t>
      </w:r>
      <w:r>
        <w:rPr>
          <w:rStyle w:val="default"/>
          <w:rFonts w:cs="FrankRuehl"/>
          <w:rtl/>
        </w:rPr>
        <w:t xml:space="preserve"> התק</w:t>
      </w:r>
      <w:r>
        <w:rPr>
          <w:rStyle w:val="default"/>
          <w:rFonts w:cs="FrankRuehl" w:hint="cs"/>
          <w:rtl/>
        </w:rPr>
        <w:t>נות האמורות, או לשנ</w:t>
      </w:r>
      <w:r>
        <w:rPr>
          <w:rStyle w:val="default"/>
          <w:rFonts w:cs="FrankRuehl"/>
          <w:rtl/>
        </w:rPr>
        <w:t>ו</w:t>
      </w:r>
      <w:r>
        <w:rPr>
          <w:rStyle w:val="default"/>
          <w:rFonts w:cs="FrankRuehl" w:hint="cs"/>
          <w:rtl/>
        </w:rPr>
        <w:t>ת א</w:t>
      </w:r>
      <w:r>
        <w:rPr>
          <w:rStyle w:val="default"/>
          <w:rFonts w:cs="FrankRuehl"/>
          <w:rtl/>
        </w:rPr>
        <w:t>ת</w:t>
      </w:r>
      <w:r>
        <w:rPr>
          <w:rStyle w:val="default"/>
          <w:rFonts w:cs="FrankRuehl" w:hint="cs"/>
          <w:rtl/>
        </w:rPr>
        <w:t xml:space="preserve"> מטרתם של המים, ובלבד שיהיו ראויים לאותה מטרה.</w:t>
      </w:r>
    </w:p>
    <w:p w:rsidR="007430F8" w:rsidRPr="00465C04" w:rsidRDefault="007430F8">
      <w:pPr>
        <w:pStyle w:val="P00"/>
        <w:spacing w:before="0"/>
        <w:ind w:left="0" w:right="1134"/>
        <w:rPr>
          <w:rFonts w:cs="FrankRuehl" w:hint="cs"/>
          <w:b/>
          <w:bCs/>
          <w:vanish/>
          <w:szCs w:val="20"/>
          <w:shd w:val="clear" w:color="auto" w:fill="FFFF99"/>
          <w:rtl/>
        </w:rPr>
      </w:pPr>
      <w:bookmarkStart w:id="66" w:name="Rov409"/>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03"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12 (</w:t>
      </w:r>
      <w:hyperlink r:id="rId104"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20י</w:t>
      </w:r>
      <w:r w:rsidRPr="00465C04">
        <w:rPr>
          <w:rStyle w:val="default"/>
          <w:rFonts w:cs="FrankRuehl" w:hint="cs"/>
          <w:b/>
          <w:bCs/>
          <w:vanish/>
          <w:szCs w:val="20"/>
          <w:shd w:val="clear" w:color="auto" w:fill="FFFF99"/>
          <w:rtl/>
        </w:rPr>
        <w:t>ג</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05"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106"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r>
      <w:r w:rsidRPr="00465C04">
        <w:rPr>
          <w:rStyle w:val="default"/>
          <w:rFonts w:cs="FrankRuehl" w:hint="cs"/>
          <w:strike/>
          <w:vanish/>
          <w:szCs w:val="22"/>
          <w:shd w:val="clear" w:color="auto" w:fill="FFFF99"/>
          <w:rtl/>
        </w:rPr>
        <w:t>שר החקלאות</w:t>
      </w:r>
      <w:r w:rsidRPr="00465C04">
        <w:rPr>
          <w:rStyle w:val="default"/>
          <w:rFonts w:cs="FrankRuehl" w:hint="cs"/>
          <w:vanish/>
          <w:szCs w:val="22"/>
          <w:shd w:val="clear" w:color="auto" w:fill="FFFF99"/>
          <w:rtl/>
        </w:rPr>
        <w:t xml:space="preserve"> </w:t>
      </w:r>
      <w:r w:rsidRPr="00465C04">
        <w:rPr>
          <w:rStyle w:val="default"/>
          <w:rFonts w:cs="FrankRuehl"/>
          <w:vanish/>
          <w:sz w:val="22"/>
          <w:szCs w:val="22"/>
          <w:u w:val="single"/>
          <w:shd w:val="clear" w:color="auto" w:fill="FFFF99"/>
          <w:rtl/>
        </w:rPr>
        <w:t>ה</w:t>
      </w:r>
      <w:r w:rsidRPr="00465C04">
        <w:rPr>
          <w:rStyle w:val="default"/>
          <w:rFonts w:cs="FrankRuehl" w:hint="cs"/>
          <w:vanish/>
          <w:sz w:val="22"/>
          <w:szCs w:val="22"/>
          <w:u w:val="single"/>
          <w:shd w:val="clear" w:color="auto" w:fill="FFFF99"/>
          <w:rtl/>
        </w:rPr>
        <w:t>שר ל</w:t>
      </w:r>
      <w:r w:rsidRPr="00465C04">
        <w:rPr>
          <w:rStyle w:val="default"/>
          <w:rFonts w:cs="FrankRuehl"/>
          <w:vanish/>
          <w:sz w:val="22"/>
          <w:szCs w:val="22"/>
          <w:u w:val="single"/>
          <w:shd w:val="clear" w:color="auto" w:fill="FFFF99"/>
          <w:rtl/>
        </w:rPr>
        <w:t>אי</w:t>
      </w:r>
      <w:r w:rsidRPr="00465C04">
        <w:rPr>
          <w:rStyle w:val="default"/>
          <w:rFonts w:cs="FrankRuehl" w:hint="cs"/>
          <w:vanish/>
          <w:sz w:val="22"/>
          <w:szCs w:val="22"/>
          <w:u w:val="single"/>
          <w:shd w:val="clear" w:color="auto" w:fill="FFFF99"/>
          <w:rtl/>
        </w:rPr>
        <w:t>כות הסביבה</w:t>
      </w:r>
      <w:r w:rsidRPr="00465C04">
        <w:rPr>
          <w:rStyle w:val="default"/>
          <w:rFonts w:cs="FrankRuehl" w:hint="cs"/>
          <w:vanish/>
          <w:sz w:val="22"/>
          <w:szCs w:val="22"/>
          <w:shd w:val="clear" w:color="auto" w:fill="FFFF99"/>
          <w:rtl/>
        </w:rPr>
        <w:t xml:space="preserve"> רשאי, לאחר התייעצות עם מועצת המים, לקבוע בתקנות הוראות בדבר איכותם של מים למטרות שונות, לרבות מי שטפונות ומי שפכין, אך למ</w:t>
      </w:r>
      <w:r w:rsidRPr="00465C04">
        <w:rPr>
          <w:rStyle w:val="default"/>
          <w:rFonts w:cs="FrankRuehl"/>
          <w:vanish/>
          <w:sz w:val="22"/>
          <w:szCs w:val="22"/>
          <w:shd w:val="clear" w:color="auto" w:fill="FFFF99"/>
          <w:rtl/>
        </w:rPr>
        <w:t>עט</w:t>
      </w:r>
      <w:r w:rsidRPr="00465C04">
        <w:rPr>
          <w:rStyle w:val="default"/>
          <w:rFonts w:cs="FrankRuehl" w:hint="cs"/>
          <w:vanish/>
          <w:sz w:val="22"/>
          <w:szCs w:val="22"/>
          <w:shd w:val="clear" w:color="auto" w:fill="FFFF99"/>
          <w:rtl/>
        </w:rPr>
        <w:t xml:space="preserve"> א</w:t>
      </w:r>
      <w:r w:rsidRPr="00465C04">
        <w:rPr>
          <w:rStyle w:val="default"/>
          <w:rFonts w:cs="FrankRuehl"/>
          <w:vanish/>
          <w:sz w:val="22"/>
          <w:szCs w:val="22"/>
          <w:shd w:val="clear" w:color="auto" w:fill="FFFF99"/>
          <w:rtl/>
        </w:rPr>
        <w:t>יכ</w:t>
      </w:r>
      <w:r w:rsidRPr="00465C04">
        <w:rPr>
          <w:rStyle w:val="default"/>
          <w:rFonts w:cs="FrankRuehl" w:hint="cs"/>
          <w:vanish/>
          <w:sz w:val="22"/>
          <w:szCs w:val="22"/>
          <w:shd w:val="clear" w:color="auto" w:fill="FFFF99"/>
          <w:rtl/>
        </w:rPr>
        <w:t>ותם התברואית של מי שתיה, כמשמעותם בחלק ה-1 לפקודת בריאות העם, 1940.</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0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332 (</w:t>
      </w:r>
      <w:hyperlink r:id="rId10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20יג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שר ל</w:t>
      </w:r>
      <w:r w:rsidRPr="00465C04">
        <w:rPr>
          <w:rStyle w:val="default"/>
          <w:rFonts w:cs="FrankRuehl"/>
          <w:vanish/>
          <w:sz w:val="22"/>
          <w:szCs w:val="22"/>
          <w:shd w:val="clear" w:color="auto" w:fill="FFFF99"/>
          <w:rtl/>
        </w:rPr>
        <w:t>אי</w:t>
      </w:r>
      <w:r w:rsidRPr="00465C04">
        <w:rPr>
          <w:rStyle w:val="default"/>
          <w:rFonts w:cs="FrankRuehl" w:hint="cs"/>
          <w:vanish/>
          <w:sz w:val="22"/>
          <w:szCs w:val="22"/>
          <w:shd w:val="clear" w:color="auto" w:fill="FFFF99"/>
          <w:rtl/>
        </w:rPr>
        <w:t xml:space="preserve">כות הסביבה רשאי, לאחר התייעצות עם </w:t>
      </w:r>
      <w:r w:rsidRPr="00465C04">
        <w:rPr>
          <w:rStyle w:val="default"/>
          <w:rFonts w:cs="FrankRuehl" w:hint="cs"/>
          <w:strike/>
          <w:vanish/>
          <w:sz w:val="22"/>
          <w:szCs w:val="22"/>
          <w:shd w:val="clear" w:color="auto" w:fill="FFFF99"/>
          <w:rtl/>
        </w:rPr>
        <w:t>מועצת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לקבוע בתקנות הוראות בדבר איכותם של מים למטרות שונות, לרבות מי שטפונות ומי שפכין, אך למ</w:t>
      </w:r>
      <w:r w:rsidRPr="00465C04">
        <w:rPr>
          <w:rStyle w:val="default"/>
          <w:rFonts w:cs="FrankRuehl"/>
          <w:vanish/>
          <w:sz w:val="22"/>
          <w:szCs w:val="22"/>
          <w:shd w:val="clear" w:color="auto" w:fill="FFFF99"/>
          <w:rtl/>
        </w:rPr>
        <w:t>עט</w:t>
      </w:r>
      <w:r w:rsidRPr="00465C04">
        <w:rPr>
          <w:rStyle w:val="default"/>
          <w:rFonts w:cs="FrankRuehl" w:hint="cs"/>
          <w:vanish/>
          <w:sz w:val="22"/>
          <w:szCs w:val="22"/>
          <w:shd w:val="clear" w:color="auto" w:fill="FFFF99"/>
          <w:rtl/>
        </w:rPr>
        <w:t xml:space="preserve"> א</w:t>
      </w:r>
      <w:r w:rsidRPr="00465C04">
        <w:rPr>
          <w:rStyle w:val="default"/>
          <w:rFonts w:cs="FrankRuehl"/>
          <w:vanish/>
          <w:sz w:val="22"/>
          <w:szCs w:val="22"/>
          <w:shd w:val="clear" w:color="auto" w:fill="FFFF99"/>
          <w:rtl/>
        </w:rPr>
        <w:t>יכ</w:t>
      </w:r>
      <w:r w:rsidRPr="00465C04">
        <w:rPr>
          <w:rStyle w:val="default"/>
          <w:rFonts w:cs="FrankRuehl" w:hint="cs"/>
          <w:vanish/>
          <w:sz w:val="22"/>
          <w:szCs w:val="22"/>
          <w:shd w:val="clear" w:color="auto" w:fill="FFFF99"/>
          <w:rtl/>
        </w:rPr>
        <w:t>ותם התברואית של מי שתיה, כמשמעותם בחלק ה-1 לפקודת בריאות העם, 1940.</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ת</w:t>
      </w:r>
      <w:r w:rsidRPr="00465C04">
        <w:rPr>
          <w:rStyle w:val="default"/>
          <w:rFonts w:cs="FrankRuehl" w:hint="cs"/>
          <w:vanish/>
          <w:sz w:val="22"/>
          <w:szCs w:val="22"/>
          <w:shd w:val="clear" w:color="auto" w:fill="FFFF99"/>
          <w:rtl/>
        </w:rPr>
        <w:t>קנ</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כאמור בסעיף קטן (א), במידה שהן נוגע</w:t>
      </w:r>
      <w:r w:rsidRPr="00465C04">
        <w:rPr>
          <w:rStyle w:val="default"/>
          <w:rFonts w:cs="FrankRuehl"/>
          <w:vanish/>
          <w:sz w:val="22"/>
          <w:szCs w:val="22"/>
          <w:shd w:val="clear" w:color="auto" w:fill="FFFF99"/>
          <w:rtl/>
        </w:rPr>
        <w:t>ות ל</w:t>
      </w:r>
      <w:r w:rsidRPr="00465C04">
        <w:rPr>
          <w:rStyle w:val="default"/>
          <w:rFonts w:cs="FrankRuehl" w:hint="cs"/>
          <w:vanish/>
          <w:sz w:val="22"/>
          <w:szCs w:val="22"/>
          <w:shd w:val="clear" w:color="auto" w:fill="FFFF99"/>
          <w:rtl/>
        </w:rPr>
        <w:t>בריאות הציבור, יותק</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ו ל</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חר התייעצות עם שר הבריאות.</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קנ</w:t>
      </w:r>
      <w:r w:rsidRPr="00465C04">
        <w:rPr>
          <w:rStyle w:val="default"/>
          <w:rFonts w:cs="FrankRuehl" w:hint="cs"/>
          <w:vanish/>
          <w:sz w:val="22"/>
          <w:szCs w:val="22"/>
          <w:shd w:val="clear" w:color="auto" w:fill="FFFF99"/>
          <w:rtl/>
        </w:rPr>
        <w:t xml:space="preserve">ו תקנות כאמור בסעיף קטן (א), לא יתיר </w:t>
      </w:r>
      <w:r w:rsidRPr="00465C04">
        <w:rPr>
          <w:rStyle w:val="default"/>
          <w:rFonts w:cs="FrankRuehl" w:hint="cs"/>
          <w:strike/>
          <w:vanish/>
          <w:sz w:val="22"/>
          <w:szCs w:val="22"/>
          <w:shd w:val="clear" w:color="auto" w:fill="FFFF99"/>
          <w:rtl/>
        </w:rPr>
        <w:t xml:space="preserve">נציב </w:t>
      </w:r>
      <w:r w:rsidRPr="00465C04">
        <w:rPr>
          <w:rStyle w:val="default"/>
          <w:rFonts w:cs="FrankRuehl"/>
          <w:strike/>
          <w:vanish/>
          <w:sz w:val="22"/>
          <w:szCs w:val="22"/>
          <w:shd w:val="clear" w:color="auto" w:fill="FFFF99"/>
          <w:rtl/>
        </w:rPr>
        <w:t>ה</w:t>
      </w:r>
      <w:r w:rsidRPr="00465C04">
        <w:rPr>
          <w:rStyle w:val="default"/>
          <w:rFonts w:cs="FrankRuehl" w:hint="cs"/>
          <w:strike/>
          <w:vanish/>
          <w:sz w:val="22"/>
          <w:szCs w:val="22"/>
          <w:shd w:val="clear" w:color="auto" w:fill="FFFF99"/>
          <w:rtl/>
        </w:rPr>
        <w:t>מ</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הפקתם, הספקתם וצריכתם של</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ל</w:t>
      </w:r>
      <w:r w:rsidRPr="00465C04">
        <w:rPr>
          <w:rStyle w:val="default"/>
          <w:rFonts w:cs="FrankRuehl" w:hint="cs"/>
          <w:vanish/>
          <w:sz w:val="22"/>
          <w:szCs w:val="22"/>
          <w:shd w:val="clear" w:color="auto" w:fill="FFFF99"/>
          <w:rtl/>
        </w:rPr>
        <w:t>מטרות ולשימושים הש</w:t>
      </w:r>
      <w:r w:rsidRPr="00465C04">
        <w:rPr>
          <w:rStyle w:val="default"/>
          <w:rFonts w:cs="FrankRuehl"/>
          <w:vanish/>
          <w:sz w:val="22"/>
          <w:szCs w:val="22"/>
          <w:shd w:val="clear" w:color="auto" w:fill="FFFF99"/>
          <w:rtl/>
        </w:rPr>
        <w:t>ונ</w:t>
      </w:r>
      <w:r w:rsidRPr="00465C04">
        <w:rPr>
          <w:rStyle w:val="default"/>
          <w:rFonts w:cs="FrankRuehl" w:hint="cs"/>
          <w:vanish/>
          <w:sz w:val="22"/>
          <w:szCs w:val="22"/>
          <w:shd w:val="clear" w:color="auto" w:fill="FFFF99"/>
          <w:rtl/>
        </w:rPr>
        <w:t xml:space="preserve">ים, אלא לפי התקנות האמורות, ורשאי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לאסור את ההפקה, ההספקה או הצריכה של מים שאינם לפי</w:t>
      </w:r>
      <w:r w:rsidRPr="00465C04">
        <w:rPr>
          <w:rStyle w:val="default"/>
          <w:rFonts w:cs="FrankRuehl"/>
          <w:vanish/>
          <w:sz w:val="22"/>
          <w:szCs w:val="22"/>
          <w:shd w:val="clear" w:color="auto" w:fill="FFFF99"/>
          <w:rtl/>
        </w:rPr>
        <w:t xml:space="preserve"> התק</w:t>
      </w:r>
      <w:r w:rsidRPr="00465C04">
        <w:rPr>
          <w:rStyle w:val="default"/>
          <w:rFonts w:cs="FrankRuehl" w:hint="cs"/>
          <w:vanish/>
          <w:sz w:val="22"/>
          <w:szCs w:val="22"/>
          <w:shd w:val="clear" w:color="auto" w:fill="FFFF99"/>
          <w:rtl/>
        </w:rPr>
        <w:t>נות האמורות, או לשנ</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ת א</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מטרתם של המים, ובלבד שיהיו ראויים לאותה מטרה.</w:t>
      </w:r>
      <w:bookmarkEnd w:id="66"/>
    </w:p>
    <w:p w:rsidR="007430F8" w:rsidRDefault="007430F8">
      <w:pPr>
        <w:pStyle w:val="P00"/>
        <w:spacing w:before="72"/>
        <w:ind w:left="0" w:right="1134"/>
        <w:rPr>
          <w:rStyle w:val="default"/>
          <w:rFonts w:cs="FrankRuehl" w:hint="cs"/>
          <w:rtl/>
        </w:rPr>
      </w:pPr>
      <w:bookmarkStart w:id="67" w:name="Seif187"/>
      <w:bookmarkEnd w:id="67"/>
      <w:r>
        <w:rPr>
          <w:lang w:val="he-IL"/>
        </w:rPr>
        <w:pict>
          <v:rect id="_x0000_s1246" style="position:absolute;left:0;text-align:left;margin-left:464.5pt;margin-top:8.05pt;width:75.05pt;height:24.9pt;z-index:25168179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חו</w:t>
                  </w:r>
                  <w:r>
                    <w:rPr>
                      <w:rFonts w:cs="Miriam"/>
                      <w:sz w:val="18"/>
                      <w:szCs w:val="18"/>
                      <w:rtl/>
                    </w:rPr>
                    <w:t>בו</w:t>
                  </w:r>
                  <w:r>
                    <w:rPr>
                      <w:rFonts w:cs="Miriam" w:hint="cs"/>
                      <w:sz w:val="18"/>
                      <w:szCs w:val="18"/>
                      <w:rtl/>
                    </w:rPr>
                    <w:t>ת</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txbxContent>
            </v:textbox>
            <w10:anchorlock/>
          </v:rect>
        </w:pict>
      </w:r>
      <w:r>
        <w:rPr>
          <w:rStyle w:val="big-number"/>
          <w:rtl/>
        </w:rPr>
        <w:t>20</w:t>
      </w:r>
      <w:r>
        <w:rPr>
          <w:rStyle w:val="default"/>
          <w:rFonts w:cs="FrankRuehl"/>
          <w:rtl/>
        </w:rPr>
        <w:t>יד</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 xml:space="preserve">ת סימן זה באות להוסיף על הוראות כל </w:t>
      </w:r>
      <w:r>
        <w:rPr>
          <w:rStyle w:val="default"/>
          <w:rFonts w:cs="FrankRuehl"/>
          <w:rtl/>
        </w:rPr>
        <w:t>חי</w:t>
      </w:r>
      <w:r>
        <w:rPr>
          <w:rStyle w:val="default"/>
          <w:rFonts w:cs="FrankRuehl" w:hint="cs"/>
          <w:rtl/>
        </w:rPr>
        <w:t>קו</w:t>
      </w:r>
      <w:r>
        <w:rPr>
          <w:rStyle w:val="default"/>
          <w:rFonts w:cs="FrankRuehl"/>
          <w:rtl/>
        </w:rPr>
        <w:t xml:space="preserve">ק </w:t>
      </w:r>
      <w:r>
        <w:rPr>
          <w:rStyle w:val="default"/>
          <w:rFonts w:cs="FrankRuehl" w:hint="cs"/>
          <w:rtl/>
        </w:rPr>
        <w:t>אחר הנוגעות לזיהום מים, ולא לגרוע מהן.</w:t>
      </w:r>
    </w:p>
    <w:p w:rsidR="007430F8" w:rsidRPr="00465C04" w:rsidRDefault="007430F8">
      <w:pPr>
        <w:pStyle w:val="P00"/>
        <w:spacing w:before="0"/>
        <w:ind w:left="0" w:right="1134"/>
        <w:rPr>
          <w:rFonts w:cs="FrankRuehl" w:hint="cs"/>
          <w:b/>
          <w:bCs/>
          <w:vanish/>
          <w:szCs w:val="20"/>
          <w:shd w:val="clear" w:color="auto" w:fill="FFFF99"/>
          <w:rtl/>
        </w:rPr>
      </w:pPr>
      <w:bookmarkStart w:id="68" w:name="Rov410"/>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09"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12 (</w:t>
      </w:r>
      <w:hyperlink r:id="rId110"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20י</w:t>
      </w:r>
      <w:r w:rsidRPr="00465C04">
        <w:rPr>
          <w:rStyle w:val="default"/>
          <w:rFonts w:cs="FrankRuehl" w:hint="cs"/>
          <w:b/>
          <w:bCs/>
          <w:vanish/>
          <w:szCs w:val="20"/>
          <w:shd w:val="clear" w:color="auto" w:fill="FFFF99"/>
          <w:rtl/>
        </w:rPr>
        <w:t>ד</w:t>
      </w:r>
      <w:bookmarkEnd w:id="68"/>
    </w:p>
    <w:p w:rsidR="007430F8" w:rsidRDefault="007430F8">
      <w:pPr>
        <w:pStyle w:val="P00"/>
        <w:spacing w:before="72"/>
        <w:ind w:left="0" w:right="1134"/>
        <w:rPr>
          <w:rStyle w:val="default"/>
          <w:rFonts w:cs="FrankRuehl" w:hint="cs"/>
          <w:rtl/>
        </w:rPr>
      </w:pPr>
      <w:bookmarkStart w:id="69" w:name="Seif26"/>
      <w:bookmarkEnd w:id="69"/>
      <w:r>
        <w:rPr>
          <w:lang w:val="he-IL"/>
        </w:rPr>
        <w:pict>
          <v:rect id="_x0000_s1056" style="position:absolute;left:0;text-align:left;margin-left:464.5pt;margin-top:8.05pt;width:75.05pt;height:35.95pt;z-index:25148723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צו</w:t>
                  </w:r>
                  <w:r>
                    <w:rPr>
                      <w:rFonts w:cs="Miriam" w:hint="cs"/>
                      <w:sz w:val="18"/>
                      <w:szCs w:val="18"/>
                      <w:rtl/>
                    </w:rPr>
                    <w:t>וי</w:t>
                  </w:r>
                  <w:r>
                    <w:rPr>
                      <w:rFonts w:cs="Miriam"/>
                      <w:sz w:val="18"/>
                      <w:szCs w:val="18"/>
                      <w:rtl/>
                    </w:rPr>
                    <w:t xml:space="preserve">ם </w:t>
                  </w:r>
                  <w:r>
                    <w:rPr>
                      <w:rFonts w:cs="Miriam" w:hint="cs"/>
                      <w:sz w:val="18"/>
                      <w:szCs w:val="18"/>
                      <w:rtl/>
                    </w:rPr>
                    <w:t>כלליים ומיוחדים</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txbxContent>
            </v:textbox>
            <w10:anchorlock/>
          </v:rect>
        </w:pict>
      </w:r>
      <w:r>
        <w:rPr>
          <w:rStyle w:val="big-number"/>
          <w:rtl/>
        </w:rPr>
        <w:t>20</w:t>
      </w:r>
      <w:r>
        <w:rPr>
          <w:rStyle w:val="default"/>
          <w:rFonts w:cs="FrankRuehl"/>
          <w:rtl/>
        </w:rPr>
        <w:t>טו</w:t>
      </w:r>
      <w:r>
        <w:rPr>
          <w:rStyle w:val="default"/>
          <w:rFonts w:cs="FrankRuehl" w:hint="cs"/>
          <w:rtl/>
        </w:rPr>
        <w:t>.</w:t>
      </w:r>
      <w:r>
        <w:rPr>
          <w:rStyle w:val="default"/>
          <w:rFonts w:cs="FrankRuehl"/>
          <w:rtl/>
        </w:rPr>
        <w:tab/>
        <w:t>צ</w:t>
      </w:r>
      <w:r>
        <w:rPr>
          <w:rStyle w:val="default"/>
          <w:rFonts w:cs="FrankRuehl" w:hint="cs"/>
          <w:rtl/>
        </w:rPr>
        <w:t xml:space="preserve">ו </w:t>
      </w:r>
      <w:r>
        <w:rPr>
          <w:rStyle w:val="default"/>
          <w:rFonts w:cs="FrankRuehl"/>
          <w:rtl/>
        </w:rPr>
        <w:t>לפ</w:t>
      </w:r>
      <w:r>
        <w:rPr>
          <w:rStyle w:val="default"/>
          <w:rFonts w:cs="FrankRuehl" w:hint="cs"/>
          <w:rtl/>
        </w:rPr>
        <w:t>י סימן זה יכול להיות כללי או לאדם מסויים, לסוג של בני אדם, לגב</w:t>
      </w:r>
      <w:r>
        <w:rPr>
          <w:rStyle w:val="default"/>
          <w:rFonts w:cs="FrankRuehl"/>
          <w:rtl/>
        </w:rPr>
        <w:t xml:space="preserve">י </w:t>
      </w:r>
      <w:r>
        <w:rPr>
          <w:rStyle w:val="default"/>
          <w:rFonts w:cs="FrankRuehl" w:hint="cs"/>
          <w:rtl/>
        </w:rPr>
        <w:t>גו</w:t>
      </w:r>
      <w:r>
        <w:rPr>
          <w:rStyle w:val="default"/>
          <w:rFonts w:cs="FrankRuehl"/>
          <w:rtl/>
        </w:rPr>
        <w:t>רם</w:t>
      </w:r>
      <w:r>
        <w:rPr>
          <w:rStyle w:val="default"/>
          <w:rFonts w:cs="FrankRuehl" w:hint="cs"/>
          <w:rtl/>
        </w:rPr>
        <w:t xml:space="preserve"> זיהום מסויים, לגבי</w:t>
      </w:r>
      <w:r>
        <w:rPr>
          <w:rStyle w:val="default"/>
          <w:rFonts w:cs="FrankRuehl"/>
          <w:rtl/>
        </w:rPr>
        <w:t xml:space="preserve"> ס</w:t>
      </w:r>
      <w:r>
        <w:rPr>
          <w:rStyle w:val="default"/>
          <w:rFonts w:cs="FrankRuehl" w:hint="cs"/>
          <w:rtl/>
        </w:rPr>
        <w:t>וג של גורמי זיהום או לגבי חלק מגורם זיהום, והוא אם לא נאמר אחרת בסימן זה.</w:t>
      </w:r>
    </w:p>
    <w:p w:rsidR="007430F8" w:rsidRPr="00465C04" w:rsidRDefault="007430F8">
      <w:pPr>
        <w:pStyle w:val="P00"/>
        <w:spacing w:before="0"/>
        <w:ind w:left="0" w:right="1134"/>
        <w:rPr>
          <w:rFonts w:cs="FrankRuehl" w:hint="cs"/>
          <w:b/>
          <w:bCs/>
          <w:vanish/>
          <w:szCs w:val="20"/>
          <w:shd w:val="clear" w:color="auto" w:fill="FFFF99"/>
          <w:rtl/>
        </w:rPr>
      </w:pPr>
      <w:bookmarkStart w:id="70" w:name="Rov411"/>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11"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12 (</w:t>
      </w:r>
      <w:hyperlink r:id="rId112"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20טו</w:t>
      </w:r>
      <w:bookmarkEnd w:id="70"/>
    </w:p>
    <w:p w:rsidR="007430F8" w:rsidRDefault="007430F8">
      <w:pPr>
        <w:pStyle w:val="P00"/>
        <w:spacing w:before="72"/>
        <w:ind w:left="0" w:right="1134"/>
        <w:rPr>
          <w:rStyle w:val="default"/>
          <w:rFonts w:cs="FrankRuehl" w:hint="cs"/>
          <w:rtl/>
        </w:rPr>
      </w:pPr>
      <w:bookmarkStart w:id="71" w:name="Seif27"/>
      <w:bookmarkEnd w:id="71"/>
      <w:r>
        <w:rPr>
          <w:lang w:val="he-IL"/>
        </w:rPr>
        <w:pict>
          <v:rect id="_x0000_s1057" style="position:absolute;left:0;text-align:left;margin-left:464.5pt;margin-top:8.05pt;width:75.05pt;height:25.6pt;z-index:25148825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שט</w:t>
                  </w:r>
                  <w:r>
                    <w:rPr>
                      <w:rFonts w:cs="Miriam" w:hint="cs"/>
                      <w:sz w:val="18"/>
                      <w:szCs w:val="18"/>
                      <w:rtl/>
                    </w:rPr>
                    <w:t xml:space="preserve">ח </w:t>
                  </w:r>
                  <w:r>
                    <w:rPr>
                      <w:rFonts w:cs="Miriam"/>
                      <w:sz w:val="18"/>
                      <w:szCs w:val="18"/>
                      <w:rtl/>
                    </w:rPr>
                    <w:t>תח</w:t>
                  </w:r>
                  <w:r>
                    <w:rPr>
                      <w:rFonts w:cs="Miriam" w:hint="cs"/>
                      <w:sz w:val="18"/>
                      <w:szCs w:val="18"/>
                      <w:rtl/>
                    </w:rPr>
                    <w:t>ולה</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txbxContent>
            </v:textbox>
            <w10:anchorlock/>
          </v:rect>
        </w:pict>
      </w:r>
      <w:r>
        <w:rPr>
          <w:rStyle w:val="big-number"/>
          <w:rtl/>
        </w:rPr>
        <w:t>20</w:t>
      </w:r>
      <w:r>
        <w:rPr>
          <w:rStyle w:val="default"/>
          <w:rFonts w:cs="FrankRuehl"/>
          <w:rtl/>
        </w:rPr>
        <w:t>טז</w:t>
      </w:r>
      <w:r>
        <w:rPr>
          <w:rStyle w:val="default"/>
          <w:rFonts w:cs="FrankRuehl" w:hint="cs"/>
          <w:rtl/>
        </w:rPr>
        <w:t>.</w:t>
      </w:r>
      <w:r>
        <w:rPr>
          <w:rStyle w:val="default"/>
          <w:rFonts w:cs="FrankRuehl"/>
          <w:rtl/>
        </w:rPr>
        <w:tab/>
        <w:t>ת</w:t>
      </w:r>
      <w:r>
        <w:rPr>
          <w:rStyle w:val="default"/>
          <w:rFonts w:cs="FrankRuehl" w:hint="cs"/>
          <w:rtl/>
        </w:rPr>
        <w:t>קנ</w:t>
      </w:r>
      <w:r>
        <w:rPr>
          <w:rStyle w:val="default"/>
          <w:rFonts w:cs="FrankRuehl"/>
          <w:rtl/>
        </w:rPr>
        <w:t>ות</w:t>
      </w:r>
      <w:r>
        <w:rPr>
          <w:rStyle w:val="default"/>
          <w:rFonts w:cs="FrankRuehl" w:hint="cs"/>
          <w:rtl/>
        </w:rPr>
        <w:t xml:space="preserve"> וצווים לפי סימן זה יכול שיחולו בכל שטחה של המדינה או בחלק</w:t>
      </w:r>
      <w:r>
        <w:rPr>
          <w:rStyle w:val="default"/>
          <w:rFonts w:cs="FrankRuehl"/>
          <w:rtl/>
        </w:rPr>
        <w:t xml:space="preserve"> </w:t>
      </w:r>
      <w:r>
        <w:rPr>
          <w:rStyle w:val="default"/>
          <w:rFonts w:cs="FrankRuehl" w:hint="cs"/>
          <w:rtl/>
        </w:rPr>
        <w:t>ממנה, או לגבי מקור מים מסויים, הכל לפי המפו</w:t>
      </w:r>
      <w:r>
        <w:rPr>
          <w:rStyle w:val="default"/>
          <w:rFonts w:cs="FrankRuehl"/>
          <w:rtl/>
        </w:rPr>
        <w:t>ר</w:t>
      </w:r>
      <w:r>
        <w:rPr>
          <w:rStyle w:val="default"/>
          <w:rFonts w:cs="FrankRuehl" w:hint="cs"/>
          <w:rtl/>
        </w:rPr>
        <w:t>ט</w:t>
      </w:r>
      <w:r>
        <w:rPr>
          <w:rStyle w:val="default"/>
          <w:rFonts w:cs="FrankRuehl"/>
          <w:rtl/>
        </w:rPr>
        <w:t xml:space="preserve"> </w:t>
      </w:r>
      <w:r>
        <w:rPr>
          <w:rStyle w:val="default"/>
          <w:rFonts w:cs="FrankRuehl" w:hint="cs"/>
          <w:rtl/>
        </w:rPr>
        <w:t>בתקנות או בצווים; על צו שה</w:t>
      </w:r>
      <w:r>
        <w:rPr>
          <w:rStyle w:val="default"/>
          <w:rFonts w:cs="FrankRuehl"/>
          <w:rtl/>
        </w:rPr>
        <w:t>וח</w:t>
      </w:r>
      <w:r>
        <w:rPr>
          <w:rStyle w:val="default"/>
          <w:rFonts w:cs="FrankRuehl" w:hint="cs"/>
          <w:rtl/>
        </w:rPr>
        <w:t xml:space="preserve">ל </w:t>
      </w:r>
      <w:r>
        <w:rPr>
          <w:rStyle w:val="default"/>
          <w:rFonts w:cs="FrankRuehl"/>
          <w:rtl/>
        </w:rPr>
        <w:t>על</w:t>
      </w:r>
      <w:r>
        <w:rPr>
          <w:rStyle w:val="default"/>
          <w:rFonts w:cs="FrankRuehl" w:hint="cs"/>
          <w:rtl/>
        </w:rPr>
        <w:t xml:space="preserve"> חלק מן המדינה תימסר הודעה מוקדמת לועדת הכלכלה של הכנסת.</w:t>
      </w:r>
    </w:p>
    <w:p w:rsidR="007430F8" w:rsidRPr="00465C04" w:rsidRDefault="007430F8">
      <w:pPr>
        <w:pStyle w:val="P00"/>
        <w:spacing w:before="0"/>
        <w:ind w:left="0" w:right="1134"/>
        <w:rPr>
          <w:rFonts w:cs="FrankRuehl" w:hint="cs"/>
          <w:b/>
          <w:bCs/>
          <w:vanish/>
          <w:szCs w:val="20"/>
          <w:shd w:val="clear" w:color="auto" w:fill="FFFF99"/>
          <w:rtl/>
        </w:rPr>
      </w:pPr>
      <w:bookmarkStart w:id="72" w:name="Rov412"/>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13"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12 (</w:t>
      </w:r>
      <w:hyperlink r:id="rId114"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20טז</w:t>
      </w:r>
      <w:bookmarkEnd w:id="72"/>
    </w:p>
    <w:p w:rsidR="007430F8" w:rsidRDefault="007430F8">
      <w:pPr>
        <w:pStyle w:val="P00"/>
        <w:spacing w:before="72"/>
        <w:ind w:left="0" w:right="1134"/>
        <w:rPr>
          <w:rStyle w:val="default"/>
          <w:rFonts w:cs="FrankRuehl" w:hint="cs"/>
          <w:rtl/>
        </w:rPr>
      </w:pPr>
      <w:bookmarkStart w:id="73" w:name="Seif28"/>
      <w:bookmarkEnd w:id="73"/>
      <w:r>
        <w:rPr>
          <w:lang w:val="he-IL"/>
        </w:rPr>
        <w:pict>
          <v:rect id="_x0000_s1058" style="position:absolute;left:0;text-align:left;margin-left:464.5pt;margin-top:8.05pt;width:75.05pt;height:34.9pt;z-index:25148928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פע</w:t>
                  </w:r>
                  <w:r>
                    <w:rPr>
                      <w:rFonts w:cs="Miriam" w:hint="cs"/>
                      <w:sz w:val="18"/>
                      <w:szCs w:val="18"/>
                      <w:rtl/>
                    </w:rPr>
                    <w:t>ול</w:t>
                  </w:r>
                  <w:r>
                    <w:rPr>
                      <w:rFonts w:cs="Miriam"/>
                      <w:sz w:val="18"/>
                      <w:szCs w:val="18"/>
                      <w:rtl/>
                    </w:rPr>
                    <w:t>ות</w:t>
                  </w:r>
                  <w:r>
                    <w:rPr>
                      <w:rFonts w:cs="Miriam" w:hint="cs"/>
                      <w:sz w:val="18"/>
                      <w:szCs w:val="18"/>
                      <w:rtl/>
                    </w:rPr>
                    <w:t xml:space="preserve"> הנוגעות למי שתיה</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txbxContent>
            </v:textbox>
            <w10:anchorlock/>
          </v:rect>
        </w:pict>
      </w:r>
      <w:r>
        <w:rPr>
          <w:rStyle w:val="big-number"/>
          <w:rtl/>
        </w:rPr>
        <w:t>20</w:t>
      </w:r>
      <w:r>
        <w:rPr>
          <w:rStyle w:val="default"/>
          <w:rFonts w:cs="FrankRuehl"/>
          <w:rtl/>
        </w:rPr>
        <w:t>יז</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הוראותיו של סימן זה כדי לגרוע מן האמור בחל</w:t>
      </w:r>
      <w:r>
        <w:rPr>
          <w:rStyle w:val="default"/>
          <w:rFonts w:cs="FrankRuehl"/>
          <w:rtl/>
        </w:rPr>
        <w:t>ק</w:t>
      </w:r>
      <w:r>
        <w:rPr>
          <w:rStyle w:val="default"/>
          <w:rFonts w:cs="FrankRuehl" w:hint="cs"/>
          <w:rtl/>
        </w:rPr>
        <w:t xml:space="preserve"> ה-1 </w:t>
      </w:r>
      <w:r>
        <w:rPr>
          <w:rStyle w:val="default"/>
          <w:rFonts w:cs="FrankRuehl"/>
          <w:rtl/>
        </w:rPr>
        <w:t>ל</w:t>
      </w:r>
      <w:r>
        <w:rPr>
          <w:rStyle w:val="default"/>
          <w:rFonts w:cs="FrankRuehl" w:hint="cs"/>
          <w:rtl/>
        </w:rPr>
        <w:t>פקודת בריאות העם, 1940, בכל הנוגע למי שתיה.</w:t>
      </w:r>
    </w:p>
    <w:p w:rsidR="007430F8" w:rsidRPr="00465C04" w:rsidRDefault="007430F8">
      <w:pPr>
        <w:pStyle w:val="P00"/>
        <w:spacing w:before="0"/>
        <w:ind w:left="0" w:right="1134"/>
        <w:rPr>
          <w:rFonts w:cs="FrankRuehl" w:hint="cs"/>
          <w:b/>
          <w:bCs/>
          <w:vanish/>
          <w:szCs w:val="20"/>
          <w:shd w:val="clear" w:color="auto" w:fill="FFFF99"/>
          <w:rtl/>
        </w:rPr>
      </w:pPr>
      <w:bookmarkStart w:id="74" w:name="Rov413"/>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15"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12 (</w:t>
      </w:r>
      <w:hyperlink r:id="rId116"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20י</w:t>
      </w:r>
      <w:r w:rsidRPr="00465C04">
        <w:rPr>
          <w:rStyle w:val="default"/>
          <w:rFonts w:cs="FrankRuehl" w:hint="cs"/>
          <w:b/>
          <w:bCs/>
          <w:vanish/>
          <w:szCs w:val="20"/>
          <w:shd w:val="clear" w:color="auto" w:fill="FFFF99"/>
          <w:rtl/>
        </w:rPr>
        <w:t>ז</w:t>
      </w:r>
      <w:bookmarkEnd w:id="74"/>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75" w:name="Seif29"/>
      <w:bookmarkEnd w:id="75"/>
      <w:r>
        <w:rPr>
          <w:lang w:val="he-IL"/>
        </w:rPr>
        <w:pict>
          <v:rect id="_x0000_s1059" style="position:absolute;left:0;text-align:left;margin-left:464.5pt;margin-top:8.05pt;width:75.05pt;height:55.4pt;z-index:25149030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זכ</w:t>
                  </w:r>
                  <w:r>
                    <w:rPr>
                      <w:rFonts w:cs="Miriam" w:hint="cs"/>
                      <w:sz w:val="18"/>
                      <w:szCs w:val="18"/>
                      <w:rtl/>
                    </w:rPr>
                    <w:t>ות</w:t>
                  </w:r>
                  <w:r>
                    <w:rPr>
                      <w:rFonts w:cs="Miriam"/>
                      <w:sz w:val="18"/>
                      <w:szCs w:val="18"/>
                      <w:rtl/>
                    </w:rPr>
                    <w:t xml:space="preserve"> ע</w:t>
                  </w:r>
                  <w:r>
                    <w:rPr>
                      <w:rFonts w:cs="Miriam" w:hint="cs"/>
                      <w:sz w:val="18"/>
                      <w:szCs w:val="18"/>
                      <w:rtl/>
                    </w:rPr>
                    <w:t>רר</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r>
                    <w:rPr>
                      <w:rFonts w:cs="Miriam"/>
                      <w:sz w:val="18"/>
                      <w:szCs w:val="18"/>
                      <w:rtl/>
                    </w:rPr>
                    <w:br/>
                  </w:r>
                  <w:r>
                    <w:rPr>
                      <w:rFonts w:cs="Miriam" w:hint="cs"/>
                      <w:sz w:val="18"/>
                      <w:szCs w:val="18"/>
                      <w:rtl/>
                    </w:rPr>
                    <w:t>תשנ"א-</w:t>
                  </w:r>
                  <w:r>
                    <w:rPr>
                      <w:rFonts w:cs="Miriam"/>
                      <w:sz w:val="18"/>
                      <w:szCs w:val="18"/>
                      <w:rtl/>
                    </w:rPr>
                    <w:t>1991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יח</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רו</w:t>
      </w:r>
      <w:r>
        <w:rPr>
          <w:rStyle w:val="default"/>
          <w:rFonts w:cs="FrankRuehl"/>
          <w:rtl/>
        </w:rPr>
        <w:t>אה</w:t>
      </w:r>
      <w:r>
        <w:rPr>
          <w:rStyle w:val="default"/>
          <w:rFonts w:cs="FrankRuehl" w:hint="cs"/>
          <w:rtl/>
        </w:rPr>
        <w:t xml:space="preserve"> עצמו נפגע מ</w:t>
      </w:r>
      <w:r>
        <w:rPr>
          <w:rStyle w:val="default"/>
          <w:rFonts w:cs="FrankRuehl"/>
          <w:rtl/>
        </w:rPr>
        <w:t>הפ</w:t>
      </w:r>
      <w:r>
        <w:rPr>
          <w:rStyle w:val="default"/>
          <w:rFonts w:cs="FrankRuehl" w:hint="cs"/>
          <w:rtl/>
        </w:rPr>
        <w:t>על</w:t>
      </w:r>
      <w:r>
        <w:rPr>
          <w:rStyle w:val="default"/>
          <w:rFonts w:cs="FrankRuehl"/>
          <w:rtl/>
        </w:rPr>
        <w:t xml:space="preserve">ת </w:t>
      </w:r>
      <w:r>
        <w:rPr>
          <w:rStyle w:val="default"/>
          <w:rFonts w:cs="FrankRuehl" w:hint="cs"/>
          <w:rtl/>
        </w:rPr>
        <w:t>סמכויותיהם של השר לאיכות הסביבה או של מנהל הרשות הממשלתית על פי הוראות סימן זה או מסירובם להפעיל סמכויותיהם כאמור, או מהפעלת</w:t>
      </w:r>
      <w:r>
        <w:rPr>
          <w:rStyle w:val="default"/>
          <w:rFonts w:cs="FrankRuehl"/>
          <w:rtl/>
        </w:rPr>
        <w:t xml:space="preserve"> סמכ</w:t>
      </w:r>
      <w:r>
        <w:rPr>
          <w:rStyle w:val="default"/>
          <w:rFonts w:cs="FrankRuehl" w:hint="cs"/>
          <w:rtl/>
        </w:rPr>
        <w:t>ות שהוענקה לרשות או</w:t>
      </w:r>
      <w:r>
        <w:rPr>
          <w:rStyle w:val="default"/>
          <w:rFonts w:cs="FrankRuehl"/>
          <w:rtl/>
        </w:rPr>
        <w:t xml:space="preserve"> </w:t>
      </w:r>
      <w:r>
        <w:rPr>
          <w:rStyle w:val="default"/>
          <w:rFonts w:cs="FrankRuehl" w:hint="cs"/>
          <w:rtl/>
        </w:rPr>
        <w:t>לתא</w:t>
      </w:r>
      <w:r>
        <w:rPr>
          <w:rStyle w:val="default"/>
          <w:rFonts w:cs="FrankRuehl"/>
          <w:rtl/>
        </w:rPr>
        <w:t>ג</w:t>
      </w:r>
      <w:r>
        <w:rPr>
          <w:rStyle w:val="default"/>
          <w:rFonts w:cs="FrankRuehl" w:hint="cs"/>
          <w:rtl/>
        </w:rPr>
        <w:t>יד של רשויות כמשמעותם בסעיף 20יב או</w:t>
      </w:r>
      <w:r>
        <w:rPr>
          <w:rStyle w:val="default"/>
          <w:rFonts w:cs="FrankRuehl"/>
          <w:rtl/>
        </w:rPr>
        <w:t xml:space="preserve"> </w:t>
      </w:r>
      <w:r>
        <w:rPr>
          <w:rStyle w:val="default"/>
          <w:rFonts w:cs="FrankRuehl" w:hint="cs"/>
          <w:rtl/>
        </w:rPr>
        <w:t>מסירוב להפעיל סמכות כאמור, רשאי לערור על כך</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ני בית הדין תוך עשרים ואח</w:t>
      </w:r>
      <w:r>
        <w:rPr>
          <w:rStyle w:val="default"/>
          <w:rFonts w:cs="FrankRuehl"/>
          <w:rtl/>
        </w:rPr>
        <w:t>ד</w:t>
      </w:r>
      <w:r>
        <w:rPr>
          <w:rStyle w:val="default"/>
          <w:rFonts w:cs="FrankRuehl" w:hint="cs"/>
          <w:rtl/>
        </w:rPr>
        <w:t xml:space="preserve"> </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יום שנודעה לו הפעלת</w:t>
      </w:r>
      <w:r>
        <w:rPr>
          <w:rStyle w:val="default"/>
          <w:rFonts w:cs="FrankRuehl"/>
          <w:rtl/>
        </w:rPr>
        <w:t xml:space="preserve"> ה</w:t>
      </w:r>
      <w:r>
        <w:rPr>
          <w:rStyle w:val="default"/>
          <w:rFonts w:cs="FrankRuehl" w:hint="cs"/>
          <w:rtl/>
        </w:rPr>
        <w:t>סמכות או הסירוב לעשות כן.</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גש</w:t>
      </w:r>
      <w:r>
        <w:rPr>
          <w:rStyle w:val="default"/>
          <w:rFonts w:cs="FrankRuehl"/>
          <w:rtl/>
        </w:rPr>
        <w:t xml:space="preserve">ת </w:t>
      </w:r>
      <w:r>
        <w:rPr>
          <w:rStyle w:val="default"/>
          <w:rFonts w:cs="FrankRuehl" w:hint="cs"/>
          <w:rtl/>
        </w:rPr>
        <w:t xml:space="preserve">ערר לפי סימן זה לא תעכב את ביצוע הפעולה שעליה עוררים אלא </w:t>
      </w:r>
      <w:r>
        <w:rPr>
          <w:rStyle w:val="default"/>
          <w:rFonts w:cs="FrankRuehl"/>
          <w:rtl/>
        </w:rPr>
        <w:t>אם ה</w:t>
      </w:r>
      <w:r>
        <w:rPr>
          <w:rStyle w:val="default"/>
          <w:rFonts w:cs="FrankRuehl" w:hint="cs"/>
          <w:rtl/>
        </w:rPr>
        <w:t>ורה בית הדין לעכבה, אולם לא ייגבו הוצאות, במקום שהותרה גבייתן לפי הוראות סימן זה, אלא לאחר שבית הדין פס</w:t>
      </w:r>
      <w:r>
        <w:rPr>
          <w:rStyle w:val="default"/>
          <w:rFonts w:cs="FrankRuehl"/>
          <w:rtl/>
        </w:rPr>
        <w:t>ק</w:t>
      </w:r>
      <w:r>
        <w:rPr>
          <w:rStyle w:val="default"/>
          <w:rFonts w:cs="FrankRuehl" w:hint="cs"/>
          <w:rtl/>
        </w:rPr>
        <w:t xml:space="preserve"> </w:t>
      </w:r>
      <w:r>
        <w:rPr>
          <w:rStyle w:val="default"/>
          <w:rFonts w:cs="FrankRuehl"/>
          <w:rtl/>
        </w:rPr>
        <w:t>ב</w:t>
      </w:r>
      <w:r>
        <w:rPr>
          <w:rStyle w:val="default"/>
          <w:rFonts w:cs="FrankRuehl" w:hint="cs"/>
          <w:rtl/>
        </w:rPr>
        <w:t>ערר ולפי תוצאותיו של פסק ז</w:t>
      </w:r>
      <w:r>
        <w:rPr>
          <w:rStyle w:val="default"/>
          <w:rFonts w:cs="FrankRuehl"/>
          <w:rtl/>
        </w:rPr>
        <w:t>ה.</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אמור בסעיף ק</w:t>
      </w:r>
      <w:r>
        <w:rPr>
          <w:rStyle w:val="default"/>
          <w:rFonts w:cs="FrankRuehl"/>
          <w:rtl/>
        </w:rPr>
        <w:t>טן</w:t>
      </w:r>
      <w:r>
        <w:rPr>
          <w:rStyle w:val="default"/>
          <w:rFonts w:cs="FrankRuehl" w:hint="cs"/>
          <w:rtl/>
        </w:rPr>
        <w:t xml:space="preserve"> (ב) כדי לפגוע באמור בסעיף 153.</w:t>
      </w:r>
    </w:p>
    <w:p w:rsidR="007430F8" w:rsidRPr="00465C04" w:rsidRDefault="007430F8">
      <w:pPr>
        <w:pStyle w:val="P00"/>
        <w:spacing w:before="0"/>
        <w:ind w:left="0" w:right="1134"/>
        <w:rPr>
          <w:rFonts w:cs="FrankRuehl" w:hint="cs"/>
          <w:b/>
          <w:bCs/>
          <w:vanish/>
          <w:szCs w:val="20"/>
          <w:shd w:val="clear" w:color="auto" w:fill="FFFF99"/>
          <w:rtl/>
        </w:rPr>
      </w:pPr>
      <w:bookmarkStart w:id="76" w:name="Rov414"/>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17"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12 (</w:t>
      </w:r>
      <w:hyperlink r:id="rId118"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20י</w:t>
      </w:r>
      <w:r w:rsidRPr="00465C04">
        <w:rPr>
          <w:rStyle w:val="default"/>
          <w:rFonts w:cs="FrankRuehl" w:hint="cs"/>
          <w:b/>
          <w:bCs/>
          <w:vanish/>
          <w:szCs w:val="20"/>
          <w:shd w:val="clear" w:color="auto" w:fill="FFFF99"/>
          <w:rtl/>
        </w:rPr>
        <w:t>ח</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19"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120"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מ</w:t>
      </w:r>
      <w:r w:rsidRPr="00465C04">
        <w:rPr>
          <w:rStyle w:val="default"/>
          <w:rFonts w:cs="FrankRuehl"/>
          <w:vanish/>
          <w:sz w:val="22"/>
          <w:szCs w:val="22"/>
          <w:shd w:val="clear" w:color="auto" w:fill="FFFF99"/>
          <w:rtl/>
        </w:rPr>
        <w:t>הפ</w:t>
      </w:r>
      <w:r w:rsidRPr="00465C04">
        <w:rPr>
          <w:rStyle w:val="default"/>
          <w:rFonts w:cs="FrankRuehl" w:hint="cs"/>
          <w:vanish/>
          <w:sz w:val="22"/>
          <w:szCs w:val="22"/>
          <w:shd w:val="clear" w:color="auto" w:fill="FFFF99"/>
          <w:rtl/>
        </w:rPr>
        <w:t>על</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סמכויותיהם של </w:t>
      </w:r>
      <w:r w:rsidRPr="00465C04">
        <w:rPr>
          <w:rStyle w:val="default"/>
          <w:rFonts w:cs="FrankRuehl" w:hint="cs"/>
          <w:strike/>
          <w:vanish/>
          <w:szCs w:val="22"/>
          <w:shd w:val="clear" w:color="auto" w:fill="FFFF99"/>
          <w:rtl/>
        </w:rPr>
        <w:t>שר החקלאות</w:t>
      </w:r>
      <w:r w:rsidRPr="00465C04">
        <w:rPr>
          <w:rStyle w:val="default"/>
          <w:rFonts w:cs="FrankRuehl" w:hint="cs"/>
          <w:vanish/>
          <w:szCs w:val="22"/>
          <w:shd w:val="clear" w:color="auto" w:fill="FFFF99"/>
          <w:rtl/>
        </w:rPr>
        <w:t xml:space="preserve"> </w:t>
      </w:r>
      <w:r w:rsidRPr="00465C04">
        <w:rPr>
          <w:rStyle w:val="default"/>
          <w:rFonts w:cs="FrankRuehl" w:hint="cs"/>
          <w:vanish/>
          <w:sz w:val="22"/>
          <w:szCs w:val="22"/>
          <w:u w:val="single"/>
          <w:shd w:val="clear" w:color="auto" w:fill="FFFF99"/>
          <w:rtl/>
        </w:rPr>
        <w:t>השר לאיכות הסביבה</w:t>
      </w:r>
      <w:r w:rsidRPr="00465C04">
        <w:rPr>
          <w:rStyle w:val="default"/>
          <w:rFonts w:cs="FrankRuehl" w:hint="cs"/>
          <w:vanish/>
          <w:sz w:val="22"/>
          <w:szCs w:val="22"/>
          <w:shd w:val="clear" w:color="auto" w:fill="FFFF99"/>
          <w:rtl/>
        </w:rPr>
        <w:t xml:space="preserve"> או של נציב המים על פי הוראות סימן זה או מסירובם להפעיל סמכויותיהם כאמור, או מהפעלת</w:t>
      </w:r>
      <w:r w:rsidRPr="00465C04">
        <w:rPr>
          <w:rStyle w:val="default"/>
          <w:rFonts w:cs="FrankRuehl"/>
          <w:vanish/>
          <w:sz w:val="22"/>
          <w:szCs w:val="22"/>
          <w:shd w:val="clear" w:color="auto" w:fill="FFFF99"/>
          <w:rtl/>
        </w:rPr>
        <w:t xml:space="preserve"> סמכ</w:t>
      </w:r>
      <w:r w:rsidRPr="00465C04">
        <w:rPr>
          <w:rStyle w:val="default"/>
          <w:rFonts w:cs="FrankRuehl" w:hint="cs"/>
          <w:vanish/>
          <w:sz w:val="22"/>
          <w:szCs w:val="22"/>
          <w:shd w:val="clear" w:color="auto" w:fill="FFFF99"/>
          <w:rtl/>
        </w:rPr>
        <w:t>ות שהוענקה לרשות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לתא</w:t>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יד של רשויות כמשמעותם בסעיף 20יב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מסירוב להפעיל סמכות כאמור, רשאי לערור על כך</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פ</w:t>
      </w:r>
      <w:r w:rsidRPr="00465C04">
        <w:rPr>
          <w:rStyle w:val="default"/>
          <w:rFonts w:cs="FrankRuehl" w:hint="cs"/>
          <w:vanish/>
          <w:sz w:val="22"/>
          <w:szCs w:val="22"/>
          <w:shd w:val="clear" w:color="auto" w:fill="FFFF99"/>
          <w:rtl/>
        </w:rPr>
        <w:t>ני בית הדין תוך עשרים ואח</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יום שנודעה לו הפעלת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סמכות או הסירוב לעשות כן.</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2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12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מ</w:t>
      </w:r>
      <w:r w:rsidRPr="00465C04">
        <w:rPr>
          <w:rStyle w:val="default"/>
          <w:rFonts w:cs="FrankRuehl"/>
          <w:vanish/>
          <w:sz w:val="22"/>
          <w:szCs w:val="22"/>
          <w:shd w:val="clear" w:color="auto" w:fill="FFFF99"/>
          <w:rtl/>
        </w:rPr>
        <w:t>הפ</w:t>
      </w:r>
      <w:r w:rsidRPr="00465C04">
        <w:rPr>
          <w:rStyle w:val="default"/>
          <w:rFonts w:cs="FrankRuehl" w:hint="cs"/>
          <w:vanish/>
          <w:sz w:val="22"/>
          <w:szCs w:val="22"/>
          <w:shd w:val="clear" w:color="auto" w:fill="FFFF99"/>
          <w:rtl/>
        </w:rPr>
        <w:t>על</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סמכויותיהם של השר לאיכות הסביבה או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על פי הוראות סימן זה או מסירובם להפעיל סמכויותיהם כאמור, או מהפעלת</w:t>
      </w:r>
      <w:r w:rsidRPr="00465C04">
        <w:rPr>
          <w:rStyle w:val="default"/>
          <w:rFonts w:cs="FrankRuehl"/>
          <w:vanish/>
          <w:sz w:val="22"/>
          <w:szCs w:val="22"/>
          <w:shd w:val="clear" w:color="auto" w:fill="FFFF99"/>
          <w:rtl/>
        </w:rPr>
        <w:t xml:space="preserve"> סמכ</w:t>
      </w:r>
      <w:r w:rsidRPr="00465C04">
        <w:rPr>
          <w:rStyle w:val="default"/>
          <w:rFonts w:cs="FrankRuehl" w:hint="cs"/>
          <w:vanish/>
          <w:sz w:val="22"/>
          <w:szCs w:val="22"/>
          <w:shd w:val="clear" w:color="auto" w:fill="FFFF99"/>
          <w:rtl/>
        </w:rPr>
        <w:t>ות שהוענקה לרשות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לתא</w:t>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יד של רשויות כמשמעותם בסעיף 20יב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מסירוב להפעיל סמכות כאמור, רשאי לערור על כך</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פ</w:t>
      </w:r>
      <w:r w:rsidRPr="00465C04">
        <w:rPr>
          <w:rStyle w:val="default"/>
          <w:rFonts w:cs="FrankRuehl" w:hint="cs"/>
          <w:vanish/>
          <w:sz w:val="22"/>
          <w:szCs w:val="22"/>
          <w:shd w:val="clear" w:color="auto" w:fill="FFFF99"/>
          <w:rtl/>
        </w:rPr>
        <w:t>ני בית הדין תוך עשרים ואח</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יום שנודעה לו הפעלת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סמכות או הסירוב לעשות כן.</w:t>
      </w:r>
      <w:bookmarkEnd w:id="76"/>
    </w:p>
    <w:p w:rsidR="007430F8" w:rsidRDefault="007430F8">
      <w:pPr>
        <w:pStyle w:val="P00"/>
        <w:spacing w:before="72"/>
        <w:ind w:left="0" w:right="1134"/>
        <w:rPr>
          <w:rStyle w:val="default"/>
          <w:rFonts w:cs="FrankRuehl"/>
          <w:rtl/>
        </w:rPr>
      </w:pPr>
      <w:bookmarkStart w:id="77" w:name="Seif30"/>
      <w:bookmarkEnd w:id="77"/>
      <w:r>
        <w:rPr>
          <w:lang w:val="he-IL"/>
        </w:rPr>
        <w:pict>
          <v:rect id="_x0000_s1060" style="position:absolute;left:0;text-align:left;margin-left:464.5pt;margin-top:8.05pt;width:75.05pt;height:60.1pt;z-index:25149132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תק</w:t>
                  </w:r>
                  <w:r>
                    <w:rPr>
                      <w:rFonts w:cs="Miriam" w:hint="cs"/>
                      <w:sz w:val="18"/>
                      <w:szCs w:val="18"/>
                      <w:rtl/>
                    </w:rPr>
                    <w:t>ופ</w:t>
                  </w:r>
                  <w:r>
                    <w:rPr>
                      <w:rFonts w:cs="Miriam"/>
                      <w:sz w:val="18"/>
                      <w:szCs w:val="18"/>
                      <w:rtl/>
                    </w:rPr>
                    <w:t xml:space="preserve">ת </w:t>
                  </w:r>
                  <w:r>
                    <w:rPr>
                      <w:rFonts w:cs="Miriam" w:hint="cs"/>
                      <w:sz w:val="18"/>
                      <w:szCs w:val="18"/>
                      <w:rtl/>
                    </w:rPr>
                    <w:t>מעבר</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r>
                    <w:rPr>
                      <w:rFonts w:cs="Miriam"/>
                      <w:sz w:val="18"/>
                      <w:szCs w:val="18"/>
                      <w:rtl/>
                    </w:rPr>
                    <w:br/>
                  </w:r>
                  <w:r>
                    <w:rPr>
                      <w:rFonts w:cs="Miriam" w:hint="cs"/>
                      <w:sz w:val="18"/>
                      <w:szCs w:val="18"/>
                      <w:rtl/>
                    </w:rPr>
                    <w:t>תשנ"א-</w:t>
                  </w:r>
                  <w:r>
                    <w:rPr>
                      <w:rFonts w:cs="Miriam"/>
                      <w:sz w:val="18"/>
                      <w:szCs w:val="18"/>
                      <w:rtl/>
                    </w:rPr>
                    <w:t>1991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יט</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הפ</w:t>
      </w:r>
      <w:r>
        <w:rPr>
          <w:rStyle w:val="default"/>
          <w:rFonts w:cs="FrankRuehl"/>
          <w:rtl/>
        </w:rPr>
        <w:t>על</w:t>
      </w:r>
      <w:r>
        <w:rPr>
          <w:rStyle w:val="default"/>
          <w:rFonts w:cs="FrankRuehl" w:hint="cs"/>
          <w:rtl/>
        </w:rPr>
        <w:t xml:space="preserve">ת סמכויותיהם על פי סימן זה, רשאים השר לאיכות הסביבה או מנהל הרשות הממשלתית, הכל לפי הענין, להתחשב בתקופת הזמן הדרושה לדעתם, בהתאם לנסיבות המקרה, לאפשר לכל </w:t>
      </w:r>
      <w:r>
        <w:rPr>
          <w:rStyle w:val="default"/>
          <w:rFonts w:cs="FrankRuehl"/>
          <w:rtl/>
        </w:rPr>
        <w:t>אד</w:t>
      </w:r>
      <w:r>
        <w:rPr>
          <w:rStyle w:val="default"/>
          <w:rFonts w:cs="FrankRuehl" w:hint="cs"/>
          <w:rtl/>
        </w:rPr>
        <w:t xml:space="preserve">ם, </w:t>
      </w:r>
      <w:r>
        <w:rPr>
          <w:rStyle w:val="default"/>
          <w:rFonts w:cs="FrankRuehl"/>
          <w:rtl/>
        </w:rPr>
        <w:t>לר</w:t>
      </w:r>
      <w:r>
        <w:rPr>
          <w:rStyle w:val="default"/>
          <w:rFonts w:cs="FrankRuehl" w:hint="cs"/>
          <w:rtl/>
        </w:rPr>
        <w:t>בות מי שברשותו גורם זיהום, להתאים את פעולותיו או את גורם הזיהום שברשותו לנסיבות שנוצרו עם פרסום סימן זה.</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w:t>
      </w:r>
      <w:r>
        <w:rPr>
          <w:rStyle w:val="default"/>
          <w:rFonts w:cs="FrankRuehl"/>
          <w:rtl/>
        </w:rPr>
        <w:t xml:space="preserve"> ה</w:t>
      </w:r>
      <w:r>
        <w:rPr>
          <w:rStyle w:val="default"/>
          <w:rFonts w:cs="FrankRuehl" w:hint="cs"/>
          <w:rtl/>
        </w:rPr>
        <w:t>זמן האמורה בסעיף ק</w:t>
      </w:r>
      <w:r>
        <w:rPr>
          <w:rStyle w:val="default"/>
          <w:rFonts w:cs="FrankRuehl"/>
          <w:rtl/>
        </w:rPr>
        <w:t>ט</w:t>
      </w:r>
      <w:r>
        <w:rPr>
          <w:rStyle w:val="default"/>
          <w:rFonts w:cs="FrankRuehl" w:hint="cs"/>
          <w:rtl/>
        </w:rPr>
        <w:t>ן (א</w:t>
      </w:r>
      <w:r>
        <w:rPr>
          <w:rStyle w:val="default"/>
          <w:rFonts w:cs="FrankRuehl"/>
          <w:rtl/>
        </w:rPr>
        <w:t xml:space="preserve">) </w:t>
      </w:r>
      <w:r>
        <w:rPr>
          <w:rStyle w:val="default"/>
          <w:rFonts w:cs="FrankRuehl" w:hint="cs"/>
          <w:rtl/>
        </w:rPr>
        <w:t>לא תעלה על ששה חדשים מיום כניסת סי</w:t>
      </w:r>
      <w:r>
        <w:rPr>
          <w:rStyle w:val="default"/>
          <w:rFonts w:cs="FrankRuehl"/>
          <w:rtl/>
        </w:rPr>
        <w:t>מ</w:t>
      </w:r>
      <w:r>
        <w:rPr>
          <w:rStyle w:val="default"/>
          <w:rFonts w:cs="FrankRuehl" w:hint="cs"/>
          <w:rtl/>
        </w:rPr>
        <w:t>ן זה לתקפו.</w:t>
      </w:r>
    </w:p>
    <w:p w:rsidR="007430F8" w:rsidRPr="00465C04" w:rsidRDefault="007430F8">
      <w:pPr>
        <w:pStyle w:val="P00"/>
        <w:spacing w:before="0"/>
        <w:ind w:left="0" w:right="1134"/>
        <w:rPr>
          <w:rFonts w:cs="FrankRuehl" w:hint="cs"/>
          <w:b/>
          <w:bCs/>
          <w:vanish/>
          <w:szCs w:val="20"/>
          <w:shd w:val="clear" w:color="auto" w:fill="FFFF99"/>
          <w:rtl/>
        </w:rPr>
      </w:pPr>
      <w:bookmarkStart w:id="78" w:name="Rov415"/>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23"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12 (</w:t>
      </w:r>
      <w:hyperlink r:id="rId124"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20יט</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25"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126"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הפ</w:t>
      </w:r>
      <w:r w:rsidRPr="00465C04">
        <w:rPr>
          <w:rStyle w:val="default"/>
          <w:rFonts w:cs="FrankRuehl"/>
          <w:vanish/>
          <w:sz w:val="22"/>
          <w:szCs w:val="22"/>
          <w:shd w:val="clear" w:color="auto" w:fill="FFFF99"/>
          <w:rtl/>
        </w:rPr>
        <w:t>על</w:t>
      </w:r>
      <w:r w:rsidRPr="00465C04">
        <w:rPr>
          <w:rStyle w:val="default"/>
          <w:rFonts w:cs="FrankRuehl" w:hint="cs"/>
          <w:vanish/>
          <w:sz w:val="22"/>
          <w:szCs w:val="22"/>
          <w:shd w:val="clear" w:color="auto" w:fill="FFFF99"/>
          <w:rtl/>
        </w:rPr>
        <w:t xml:space="preserve">ת סמכויותיהם על פי סימן זה, רשאים </w:t>
      </w:r>
      <w:r w:rsidRPr="00465C04">
        <w:rPr>
          <w:rStyle w:val="default"/>
          <w:rFonts w:cs="FrankRuehl" w:hint="cs"/>
          <w:strike/>
          <w:vanish/>
          <w:szCs w:val="22"/>
          <w:shd w:val="clear" w:color="auto" w:fill="FFFF99"/>
          <w:rtl/>
        </w:rPr>
        <w:t>שר החקלאות</w:t>
      </w:r>
      <w:r w:rsidRPr="00465C04">
        <w:rPr>
          <w:rStyle w:val="default"/>
          <w:rFonts w:cs="FrankRuehl" w:hint="cs"/>
          <w:vanish/>
          <w:szCs w:val="22"/>
          <w:shd w:val="clear" w:color="auto" w:fill="FFFF99"/>
          <w:rtl/>
        </w:rPr>
        <w:t xml:space="preserve"> </w:t>
      </w:r>
      <w:r w:rsidRPr="00465C04">
        <w:rPr>
          <w:rStyle w:val="default"/>
          <w:rFonts w:cs="FrankRuehl" w:hint="cs"/>
          <w:vanish/>
          <w:sz w:val="22"/>
          <w:szCs w:val="22"/>
          <w:u w:val="single"/>
          <w:shd w:val="clear" w:color="auto" w:fill="FFFF99"/>
          <w:rtl/>
        </w:rPr>
        <w:t>השר לאיכות הסביבה</w:t>
      </w:r>
      <w:r w:rsidRPr="00465C04">
        <w:rPr>
          <w:rStyle w:val="default"/>
          <w:rFonts w:cs="FrankRuehl" w:hint="cs"/>
          <w:vanish/>
          <w:sz w:val="22"/>
          <w:szCs w:val="22"/>
          <w:shd w:val="clear" w:color="auto" w:fill="FFFF99"/>
          <w:rtl/>
        </w:rPr>
        <w:t xml:space="preserve"> או נציב המים, הכל לפי הענין, להתחשב בתקופת הזמן הדרושה לדעתם, בהתאם לנסיבות המקרה, לאפשר לכל </w:t>
      </w:r>
      <w:r w:rsidRPr="00465C04">
        <w:rPr>
          <w:rStyle w:val="default"/>
          <w:rFonts w:cs="FrankRuehl"/>
          <w:vanish/>
          <w:sz w:val="22"/>
          <w:szCs w:val="22"/>
          <w:shd w:val="clear" w:color="auto" w:fill="FFFF99"/>
          <w:rtl/>
        </w:rPr>
        <w:t>אד</w:t>
      </w:r>
      <w:r w:rsidRPr="00465C04">
        <w:rPr>
          <w:rStyle w:val="default"/>
          <w:rFonts w:cs="FrankRuehl" w:hint="cs"/>
          <w:vanish/>
          <w:sz w:val="22"/>
          <w:szCs w:val="22"/>
          <w:shd w:val="clear" w:color="auto" w:fill="FFFF99"/>
          <w:rtl/>
        </w:rPr>
        <w:t xml:space="preserve">ם, </w:t>
      </w:r>
      <w:r w:rsidRPr="00465C04">
        <w:rPr>
          <w:rStyle w:val="default"/>
          <w:rFonts w:cs="FrankRuehl"/>
          <w:vanish/>
          <w:sz w:val="22"/>
          <w:szCs w:val="22"/>
          <w:shd w:val="clear" w:color="auto" w:fill="FFFF99"/>
          <w:rtl/>
        </w:rPr>
        <w:t>לר</w:t>
      </w:r>
      <w:r w:rsidRPr="00465C04">
        <w:rPr>
          <w:rStyle w:val="default"/>
          <w:rFonts w:cs="FrankRuehl" w:hint="cs"/>
          <w:vanish/>
          <w:sz w:val="22"/>
          <w:szCs w:val="22"/>
          <w:shd w:val="clear" w:color="auto" w:fill="FFFF99"/>
          <w:rtl/>
        </w:rPr>
        <w:t>בות מי שברשותו גורם זיהום, להתאים את פעולותיו או את גורם הזיהום שברשותו לנסיבות שנוצרו עם פרסום סימן זה.</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2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12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הפ</w:t>
      </w:r>
      <w:r w:rsidRPr="00465C04">
        <w:rPr>
          <w:rStyle w:val="default"/>
          <w:rFonts w:cs="FrankRuehl"/>
          <w:vanish/>
          <w:sz w:val="22"/>
          <w:szCs w:val="22"/>
          <w:shd w:val="clear" w:color="auto" w:fill="FFFF99"/>
          <w:rtl/>
        </w:rPr>
        <w:t>על</w:t>
      </w:r>
      <w:r w:rsidRPr="00465C04">
        <w:rPr>
          <w:rStyle w:val="default"/>
          <w:rFonts w:cs="FrankRuehl" w:hint="cs"/>
          <w:vanish/>
          <w:sz w:val="22"/>
          <w:szCs w:val="22"/>
          <w:shd w:val="clear" w:color="auto" w:fill="FFFF99"/>
          <w:rtl/>
        </w:rPr>
        <w:t xml:space="preserve">ת סמכויותיהם על פי סימן זה, רשאים השר לאיכות הסביבה או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הכל לפי הענין, להתחשב בתקופת הזמן הדרושה לדעתם, בהתאם לנסיבות המקרה, לאפשר לכל </w:t>
      </w:r>
      <w:r w:rsidRPr="00465C04">
        <w:rPr>
          <w:rStyle w:val="default"/>
          <w:rFonts w:cs="FrankRuehl"/>
          <w:vanish/>
          <w:sz w:val="22"/>
          <w:szCs w:val="22"/>
          <w:shd w:val="clear" w:color="auto" w:fill="FFFF99"/>
          <w:rtl/>
        </w:rPr>
        <w:t>אד</w:t>
      </w:r>
      <w:r w:rsidRPr="00465C04">
        <w:rPr>
          <w:rStyle w:val="default"/>
          <w:rFonts w:cs="FrankRuehl" w:hint="cs"/>
          <w:vanish/>
          <w:sz w:val="22"/>
          <w:szCs w:val="22"/>
          <w:shd w:val="clear" w:color="auto" w:fill="FFFF99"/>
          <w:rtl/>
        </w:rPr>
        <w:t xml:space="preserve">ם, </w:t>
      </w:r>
      <w:r w:rsidRPr="00465C04">
        <w:rPr>
          <w:rStyle w:val="default"/>
          <w:rFonts w:cs="FrankRuehl"/>
          <w:vanish/>
          <w:sz w:val="22"/>
          <w:szCs w:val="22"/>
          <w:shd w:val="clear" w:color="auto" w:fill="FFFF99"/>
          <w:rtl/>
        </w:rPr>
        <w:t>לר</w:t>
      </w:r>
      <w:r w:rsidRPr="00465C04">
        <w:rPr>
          <w:rStyle w:val="default"/>
          <w:rFonts w:cs="FrankRuehl" w:hint="cs"/>
          <w:vanish/>
          <w:sz w:val="22"/>
          <w:szCs w:val="22"/>
          <w:shd w:val="clear" w:color="auto" w:fill="FFFF99"/>
          <w:rtl/>
        </w:rPr>
        <w:t>בות מי שברשותו גורם זיהום, להתאים את פעולותיו או את גורם הזיהום שברשותו לנסיבות שנוצרו עם פרסום סימן זה.</w:t>
      </w:r>
      <w:bookmarkEnd w:id="78"/>
    </w:p>
    <w:p w:rsidR="007430F8" w:rsidRDefault="007430F8">
      <w:pPr>
        <w:pStyle w:val="P00"/>
        <w:spacing w:before="72"/>
        <w:ind w:left="0" w:right="1134"/>
        <w:rPr>
          <w:rStyle w:val="default"/>
          <w:rFonts w:cs="FrankRuehl" w:hint="cs"/>
          <w:rtl/>
        </w:rPr>
      </w:pPr>
      <w:bookmarkStart w:id="79" w:name="Seif31"/>
      <w:bookmarkEnd w:id="79"/>
      <w:r>
        <w:rPr>
          <w:lang w:val="he-IL"/>
        </w:rPr>
        <w:pict>
          <v:rect id="_x0000_s1061" style="position:absolute;left:0;text-align:left;margin-left:464.5pt;margin-top:8.05pt;width:75.05pt;height:43.5pt;z-index:25149235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חו</w:t>
                  </w:r>
                  <w:r>
                    <w:rPr>
                      <w:rFonts w:cs="Miriam" w:hint="cs"/>
                      <w:sz w:val="18"/>
                      <w:szCs w:val="18"/>
                      <w:rtl/>
                    </w:rPr>
                    <w:t>בת</w:t>
                  </w:r>
                  <w:r>
                    <w:rPr>
                      <w:rFonts w:cs="Miriam"/>
                      <w:sz w:val="18"/>
                      <w:szCs w:val="18"/>
                      <w:rtl/>
                    </w:rPr>
                    <w:t xml:space="preserve"> ד</w:t>
                  </w:r>
                  <w:r>
                    <w:rPr>
                      <w:rFonts w:cs="Miriam" w:hint="cs"/>
                      <w:sz w:val="18"/>
                      <w:szCs w:val="18"/>
                      <w:rtl/>
                    </w:rPr>
                    <w:t>י</w:t>
                  </w:r>
                  <w:r>
                    <w:rPr>
                      <w:rFonts w:cs="Miriam"/>
                      <w:sz w:val="18"/>
                      <w:szCs w:val="18"/>
                      <w:rtl/>
                    </w:rPr>
                    <w:t>וו</w:t>
                  </w:r>
                  <w:r>
                    <w:rPr>
                      <w:rFonts w:cs="Miriam" w:hint="cs"/>
                      <w:sz w:val="18"/>
                      <w:szCs w:val="18"/>
                      <w:rtl/>
                    </w:rPr>
                    <w:t>ח</w:t>
                  </w:r>
                </w:p>
                <w:p w:rsidR="00236152" w:rsidRDefault="00236152">
                  <w:pPr>
                    <w:spacing w:line="160" w:lineRule="exac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r>
                    <w:rPr>
                      <w:rFonts w:cs="Miriam"/>
                      <w:sz w:val="18"/>
                      <w:szCs w:val="18"/>
                      <w:rtl/>
                    </w:rPr>
                    <w:br/>
                  </w:r>
                  <w:r>
                    <w:rPr>
                      <w:rFonts w:cs="Miriam" w:hint="cs"/>
                      <w:sz w:val="18"/>
                      <w:szCs w:val="18"/>
                      <w:rtl/>
                    </w:rPr>
                    <w:t>ת</w:t>
                  </w:r>
                  <w:r>
                    <w:rPr>
                      <w:rFonts w:cs="Miriam"/>
                      <w:sz w:val="18"/>
                      <w:szCs w:val="18"/>
                      <w:rtl/>
                    </w:rPr>
                    <w:t>של</w:t>
                  </w:r>
                  <w:r>
                    <w:rPr>
                      <w:rFonts w:cs="Miriam" w:hint="cs"/>
                      <w:sz w:val="18"/>
                      <w:szCs w:val="18"/>
                      <w:rtl/>
                    </w:rPr>
                    <w:t>"ב-</w:t>
                  </w:r>
                  <w:r>
                    <w:rPr>
                      <w:rFonts w:cs="Miriam"/>
                      <w:sz w:val="18"/>
                      <w:szCs w:val="18"/>
                      <w:rtl/>
                    </w:rPr>
                    <w:t>1971</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20</w:t>
      </w:r>
      <w:r>
        <w:rPr>
          <w:rStyle w:val="default"/>
          <w:rFonts w:cs="FrankRuehl"/>
          <w:rtl/>
        </w:rPr>
        <w:t>כ.</w:t>
      </w:r>
      <w:r>
        <w:rPr>
          <w:rStyle w:val="default"/>
          <w:rFonts w:cs="FrankRuehl"/>
          <w:rtl/>
        </w:rPr>
        <w:tab/>
      </w:r>
      <w:r>
        <w:rPr>
          <w:rStyle w:val="default"/>
          <w:rFonts w:cs="FrankRuehl" w:hint="cs"/>
          <w:rtl/>
        </w:rPr>
        <w:t>מנהל הרשות הממשלתית ימסור לועדת הכלכלה של הכנסת מדי</w:t>
      </w:r>
      <w:r>
        <w:rPr>
          <w:rStyle w:val="default"/>
          <w:rFonts w:cs="FrankRuehl"/>
          <w:rtl/>
        </w:rPr>
        <w:t xml:space="preserve"> ש</w:t>
      </w:r>
      <w:r>
        <w:rPr>
          <w:rStyle w:val="default"/>
          <w:rFonts w:cs="FrankRuehl" w:hint="cs"/>
          <w:rtl/>
        </w:rPr>
        <w:t>נה</w:t>
      </w:r>
      <w:r>
        <w:rPr>
          <w:rStyle w:val="default"/>
          <w:rFonts w:cs="FrankRuehl"/>
          <w:rtl/>
        </w:rPr>
        <w:t xml:space="preserve"> ד</w:t>
      </w:r>
      <w:r>
        <w:rPr>
          <w:rStyle w:val="default"/>
          <w:rFonts w:cs="FrankRuehl" w:hint="cs"/>
          <w:rtl/>
        </w:rPr>
        <w:t>ין-וחשבון על מצב זי</w:t>
      </w:r>
      <w:r>
        <w:rPr>
          <w:rStyle w:val="default"/>
          <w:rFonts w:cs="FrankRuehl"/>
          <w:rtl/>
        </w:rPr>
        <w:t>הו</w:t>
      </w:r>
      <w:r>
        <w:rPr>
          <w:rStyle w:val="default"/>
          <w:rFonts w:cs="FrankRuehl" w:hint="cs"/>
          <w:rtl/>
        </w:rPr>
        <w:t>ם המים, ועל הפעולות שננקטו למניעתו.</w:t>
      </w:r>
    </w:p>
    <w:p w:rsidR="007430F8" w:rsidRPr="00465C04" w:rsidRDefault="007430F8">
      <w:pPr>
        <w:pStyle w:val="P00"/>
        <w:spacing w:before="0"/>
        <w:ind w:left="0" w:right="1134"/>
        <w:rPr>
          <w:rFonts w:cs="FrankRuehl" w:hint="cs"/>
          <w:b/>
          <w:bCs/>
          <w:vanish/>
          <w:szCs w:val="20"/>
          <w:shd w:val="clear" w:color="auto" w:fill="FFFF99"/>
          <w:rtl/>
        </w:rPr>
      </w:pPr>
      <w:bookmarkStart w:id="80" w:name="Rov416"/>
      <w:r w:rsidRPr="00465C04">
        <w:rPr>
          <w:rFonts w:cs="FrankRuehl" w:hint="cs"/>
          <w:vanish/>
          <w:color w:val="FF0000"/>
          <w:szCs w:val="20"/>
          <w:shd w:val="clear" w:color="auto" w:fill="FFFF99"/>
          <w:rtl/>
        </w:rPr>
        <w:t>מיום 9.12.1971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29"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13 (</w:t>
      </w:r>
      <w:hyperlink r:id="rId130"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20כ</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3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13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default"/>
          <w:rFonts w:cs="FrankRuehl"/>
          <w:vanish/>
          <w:sz w:val="22"/>
          <w:szCs w:val="22"/>
          <w:shd w:val="clear" w:color="auto" w:fill="FFFF99"/>
          <w:rtl/>
        </w:rPr>
        <w:t>20כ.</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ימסור לועדת הכלכלה של הכנסת מדי</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נה</w:t>
      </w:r>
      <w:r w:rsidRPr="00465C04">
        <w:rPr>
          <w:rStyle w:val="default"/>
          <w:rFonts w:cs="FrankRuehl"/>
          <w:vanish/>
          <w:sz w:val="22"/>
          <w:szCs w:val="22"/>
          <w:shd w:val="clear" w:color="auto" w:fill="FFFF99"/>
          <w:rtl/>
        </w:rPr>
        <w:t xml:space="preserve"> ד</w:t>
      </w:r>
      <w:r w:rsidRPr="00465C04">
        <w:rPr>
          <w:rStyle w:val="default"/>
          <w:rFonts w:cs="FrankRuehl" w:hint="cs"/>
          <w:vanish/>
          <w:sz w:val="22"/>
          <w:szCs w:val="22"/>
          <w:shd w:val="clear" w:color="auto" w:fill="FFFF99"/>
          <w:rtl/>
        </w:rPr>
        <w:t>ין-וחשבון על מצב זי</w:t>
      </w:r>
      <w:r w:rsidRPr="00465C04">
        <w:rPr>
          <w:rStyle w:val="default"/>
          <w:rFonts w:cs="FrankRuehl"/>
          <w:vanish/>
          <w:sz w:val="22"/>
          <w:szCs w:val="22"/>
          <w:shd w:val="clear" w:color="auto" w:fill="FFFF99"/>
          <w:rtl/>
        </w:rPr>
        <w:t>הו</w:t>
      </w:r>
      <w:r w:rsidRPr="00465C04">
        <w:rPr>
          <w:rStyle w:val="default"/>
          <w:rFonts w:cs="FrankRuehl" w:hint="cs"/>
          <w:vanish/>
          <w:sz w:val="22"/>
          <w:szCs w:val="22"/>
          <w:shd w:val="clear" w:color="auto" w:fill="FFFF99"/>
          <w:rtl/>
        </w:rPr>
        <w:t>ם המים, ועל הפעולות שננקטו למניעתו.</w:t>
      </w:r>
      <w:bookmarkEnd w:id="80"/>
    </w:p>
    <w:p w:rsidR="007430F8" w:rsidRDefault="007430F8">
      <w:pPr>
        <w:pStyle w:val="P00"/>
        <w:spacing w:before="72"/>
        <w:ind w:left="0" w:right="1134"/>
        <w:rPr>
          <w:rStyle w:val="default"/>
          <w:rFonts w:cs="FrankRuehl"/>
          <w:rtl/>
        </w:rPr>
      </w:pPr>
    </w:p>
    <w:p w:rsidR="007430F8" w:rsidRDefault="007430F8" w:rsidP="0025581B">
      <w:pPr>
        <w:pStyle w:val="P00"/>
        <w:spacing w:before="72"/>
        <w:ind w:left="0" w:right="1134"/>
        <w:rPr>
          <w:rStyle w:val="default"/>
          <w:rFonts w:cs="FrankRuehl" w:hint="cs"/>
          <w:rtl/>
        </w:rPr>
      </w:pPr>
      <w:bookmarkStart w:id="81" w:name="Seif182"/>
      <w:bookmarkEnd w:id="81"/>
      <w:r>
        <w:rPr>
          <w:lang w:val="he-IL"/>
        </w:rPr>
        <w:pict>
          <v:shape id="_x0000_s1239" type="#_x0000_t202" style="position:absolute;left:0;text-align:left;margin-left:464.35pt;margin-top:7.1pt;width:78.45pt;height:57.9pt;z-index:251674624" o:allowincell="f" stroked="f">
            <v:textbox inset="1mm,0,1mm,0">
              <w:txbxContent>
                <w:p w:rsidR="00236152" w:rsidRDefault="00236152" w:rsidP="005533ED">
                  <w:pPr>
                    <w:spacing w:line="160" w:lineRule="exact"/>
                    <w:rPr>
                      <w:rFonts w:cs="Miriam" w:hint="cs"/>
                      <w:sz w:val="18"/>
                      <w:szCs w:val="18"/>
                      <w:rtl/>
                    </w:rPr>
                  </w:pPr>
                  <w:r>
                    <w:rPr>
                      <w:rFonts w:cs="Miriam"/>
                      <w:sz w:val="18"/>
                      <w:szCs w:val="18"/>
                      <w:rtl/>
                    </w:rPr>
                    <w:t>עו</w:t>
                  </w:r>
                  <w:r>
                    <w:rPr>
                      <w:rFonts w:cs="Miriam" w:hint="cs"/>
                      <w:sz w:val="18"/>
                      <w:szCs w:val="18"/>
                      <w:rtl/>
                    </w:rPr>
                    <w:t>נש</w:t>
                  </w:r>
                  <w:r>
                    <w:rPr>
                      <w:rFonts w:cs="Miriam"/>
                      <w:sz w:val="18"/>
                      <w:szCs w:val="18"/>
                      <w:rtl/>
                    </w:rPr>
                    <w:t>ין</w:t>
                  </w:r>
                  <w:r>
                    <w:rPr>
                      <w:rFonts w:cs="Miriam" w:hint="cs"/>
                      <w:sz w:val="18"/>
                      <w:szCs w:val="18"/>
                      <w:rtl/>
                    </w:rPr>
                    <w:t xml:space="preserve"> לענין סימן </w:t>
                  </w:r>
                  <w:r>
                    <w:rPr>
                      <w:rFonts w:cs="Miriam"/>
                      <w:sz w:val="18"/>
                      <w:szCs w:val="18"/>
                      <w:rtl/>
                    </w:rPr>
                    <w:br/>
                  </w:r>
                  <w:r>
                    <w:rPr>
                      <w:rFonts w:cs="Miriam" w:hint="cs"/>
                      <w:sz w:val="18"/>
                      <w:szCs w:val="18"/>
                      <w:rtl/>
                    </w:rPr>
                    <w:t>א1</w:t>
                  </w:r>
                </w:p>
                <w:p w:rsidR="00236152" w:rsidRDefault="00236152" w:rsidP="005533ED">
                  <w:pPr>
                    <w:spacing w:line="160" w:lineRule="exact"/>
                    <w:rPr>
                      <w:rFonts w:cs="Miriam" w:hint="cs"/>
                      <w:sz w:val="18"/>
                      <w:szCs w:val="18"/>
                      <w:rtl/>
                    </w:rPr>
                  </w:pPr>
                  <w:r>
                    <w:rPr>
                      <w:rFonts w:cs="Miriam" w:hint="cs"/>
                      <w:sz w:val="18"/>
                      <w:szCs w:val="18"/>
                      <w:rtl/>
                    </w:rPr>
                    <w:t xml:space="preserve">(תיקון מס' </w:t>
                  </w:r>
                  <w:r>
                    <w:rPr>
                      <w:rFonts w:cs="Miriam"/>
                      <w:sz w:val="18"/>
                      <w:szCs w:val="18"/>
                      <w:rtl/>
                    </w:rPr>
                    <w:t>7) תשנ</w:t>
                  </w:r>
                  <w:r>
                    <w:rPr>
                      <w:rFonts w:cs="Miriam" w:hint="cs"/>
                      <w:sz w:val="18"/>
                      <w:szCs w:val="18"/>
                      <w:rtl/>
                    </w:rPr>
                    <w:t>"א-</w:t>
                  </w:r>
                  <w:r>
                    <w:rPr>
                      <w:rFonts w:cs="Miriam"/>
                      <w:sz w:val="18"/>
                      <w:szCs w:val="18"/>
                      <w:rtl/>
                    </w:rPr>
                    <w:t>1991</w:t>
                  </w:r>
                </w:p>
                <w:p w:rsidR="00236152" w:rsidRDefault="00236152" w:rsidP="005533ED">
                  <w:pPr>
                    <w:spacing w:line="160" w:lineRule="exact"/>
                    <w:rPr>
                      <w:rFonts w:cs="Miriam" w:hint="cs"/>
                      <w:sz w:val="18"/>
                      <w:szCs w:val="18"/>
                      <w:rtl/>
                    </w:rPr>
                  </w:pPr>
                  <w:r>
                    <w:rPr>
                      <w:rFonts w:cs="Miriam" w:hint="cs"/>
                      <w:sz w:val="18"/>
                      <w:szCs w:val="18"/>
                      <w:rtl/>
                    </w:rPr>
                    <w:t>(תיקון מס' 25) תשס"ח-2008</w:t>
                  </w:r>
                </w:p>
                <w:p w:rsidR="00236152" w:rsidRDefault="00236152" w:rsidP="005533ED">
                  <w:pPr>
                    <w:spacing w:line="160" w:lineRule="exact"/>
                    <w:rPr>
                      <w:rFonts w:cs="Miriam" w:hint="cs"/>
                      <w:sz w:val="18"/>
                      <w:szCs w:val="18"/>
                      <w:rtl/>
                    </w:rPr>
                  </w:pPr>
                  <w:r>
                    <w:rPr>
                      <w:rFonts w:cs="Miriam" w:hint="cs"/>
                      <w:sz w:val="18"/>
                      <w:szCs w:val="18"/>
                      <w:rtl/>
                    </w:rPr>
                    <w:t>צו תש"ע-2010</w:t>
                  </w:r>
                </w:p>
              </w:txbxContent>
            </v:textbox>
            <w10:anchorlock/>
          </v:shape>
        </w:pict>
      </w:r>
      <w:r>
        <w:rPr>
          <w:rStyle w:val="big-number"/>
          <w:rtl/>
        </w:rPr>
        <w:t>20</w:t>
      </w:r>
      <w:r>
        <w:rPr>
          <w:rStyle w:val="default"/>
          <w:rFonts w:cs="FrankRuehl"/>
          <w:rtl/>
        </w:rPr>
        <w:t>כא</w:t>
      </w:r>
      <w:r>
        <w:rPr>
          <w:rStyle w:val="default"/>
          <w:rFonts w:cs="FrankRuehl" w:hint="cs"/>
          <w:rtl/>
        </w:rPr>
        <w:t>.</w:t>
      </w:r>
      <w:r>
        <w:rPr>
          <w:rStyle w:val="default"/>
          <w:rFonts w:cs="FrankRuehl"/>
          <w:rtl/>
        </w:rPr>
        <w:tab/>
      </w:r>
      <w:r w:rsidR="005533ED">
        <w:rPr>
          <w:rStyle w:val="default"/>
          <w:rFonts w:cs="FrankRuehl" w:hint="cs"/>
          <w:rtl/>
        </w:rPr>
        <w:t>(א)</w:t>
      </w:r>
      <w:r w:rsidR="005533ED">
        <w:rPr>
          <w:rStyle w:val="default"/>
          <w:rFonts w:cs="FrankRuehl" w:hint="cs"/>
          <w:rtl/>
        </w:rPr>
        <w:tab/>
      </w:r>
      <w:r>
        <w:rPr>
          <w:rStyle w:val="default"/>
          <w:rFonts w:cs="FrankRuehl"/>
          <w:rtl/>
        </w:rPr>
        <w:t>ה</w:t>
      </w:r>
      <w:r>
        <w:rPr>
          <w:rStyle w:val="default"/>
          <w:rFonts w:cs="FrankRuehl" w:hint="cs"/>
          <w:rtl/>
        </w:rPr>
        <w:t>עו</w:t>
      </w:r>
      <w:r>
        <w:rPr>
          <w:rStyle w:val="default"/>
          <w:rFonts w:cs="FrankRuehl"/>
          <w:rtl/>
        </w:rPr>
        <w:t>בר</w:t>
      </w:r>
      <w:r>
        <w:rPr>
          <w:rStyle w:val="default"/>
          <w:rFonts w:cs="FrankRuehl" w:hint="cs"/>
          <w:rtl/>
        </w:rPr>
        <w:t xml:space="preserve"> על הוראה מהוראות סימן א1, דינו </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שנה או קנס </w:t>
      </w:r>
      <w:r w:rsidR="0025581B">
        <w:rPr>
          <w:rStyle w:val="default"/>
          <w:rFonts w:cs="FrankRuehl" w:hint="cs"/>
          <w:rtl/>
        </w:rPr>
        <w:t>392</w:t>
      </w:r>
      <w:r>
        <w:rPr>
          <w:rStyle w:val="default"/>
          <w:rFonts w:cs="FrankRuehl" w:hint="cs"/>
          <w:rtl/>
        </w:rPr>
        <w:t xml:space="preserve">,000 שקלים חדשים, ואם היתה העבירה נמשכת </w:t>
      </w:r>
      <w:r>
        <w:rPr>
          <w:rStyle w:val="default"/>
          <w:rFonts w:cs="FrankRuehl"/>
          <w:rtl/>
        </w:rPr>
        <w:t xml:space="preserve">– </w:t>
      </w:r>
      <w:r>
        <w:rPr>
          <w:rStyle w:val="default"/>
          <w:rFonts w:cs="FrankRuehl" w:hint="cs"/>
          <w:rtl/>
        </w:rPr>
        <w:t>מא</w:t>
      </w:r>
      <w:r>
        <w:rPr>
          <w:rStyle w:val="default"/>
          <w:rFonts w:cs="FrankRuehl"/>
          <w:rtl/>
        </w:rPr>
        <w:t>סר</w:t>
      </w:r>
      <w:r>
        <w:rPr>
          <w:rStyle w:val="default"/>
          <w:rFonts w:cs="FrankRuehl" w:hint="cs"/>
          <w:rtl/>
        </w:rPr>
        <w:t xml:space="preserve"> שבעה ימים או קנס נוסף של 2</w:t>
      </w:r>
      <w:r w:rsidR="0025581B">
        <w:rPr>
          <w:rStyle w:val="default"/>
          <w:rFonts w:cs="FrankRuehl" w:hint="cs"/>
          <w:rtl/>
        </w:rPr>
        <w:t>5,9</w:t>
      </w:r>
      <w:r>
        <w:rPr>
          <w:rStyle w:val="default"/>
          <w:rFonts w:cs="FrankRuehl" w:hint="cs"/>
          <w:rtl/>
        </w:rPr>
        <w:t>00 שקלים חדשים לכל יום שבו נמשכה העבירה לאחר שקיבל התראה בכתב ממי שהשר לאיכות הסביבה הסמיכו לענין זה, ובהת</w:t>
      </w:r>
      <w:r>
        <w:rPr>
          <w:rStyle w:val="default"/>
          <w:rFonts w:cs="FrankRuehl"/>
          <w:rtl/>
        </w:rPr>
        <w:t>א</w:t>
      </w:r>
      <w:r>
        <w:rPr>
          <w:rStyle w:val="default"/>
          <w:rFonts w:cs="FrankRuehl" w:hint="cs"/>
          <w:rtl/>
        </w:rPr>
        <w:t>ם ל</w:t>
      </w:r>
      <w:r>
        <w:rPr>
          <w:rStyle w:val="default"/>
          <w:rFonts w:cs="FrankRuehl"/>
          <w:rtl/>
        </w:rPr>
        <w:t>מ</w:t>
      </w:r>
      <w:r>
        <w:rPr>
          <w:rStyle w:val="default"/>
          <w:rFonts w:cs="FrankRuehl" w:hint="cs"/>
          <w:rtl/>
        </w:rPr>
        <w:t>ועד שנקבע בהתראה.</w:t>
      </w:r>
    </w:p>
    <w:p w:rsidR="005533ED" w:rsidRDefault="005533ED">
      <w:pPr>
        <w:pStyle w:val="P00"/>
        <w:spacing w:before="72"/>
        <w:ind w:left="0" w:right="1134"/>
        <w:rPr>
          <w:rStyle w:val="default"/>
          <w:rFonts w:cs="FrankRuehl" w:hint="cs"/>
          <w:rtl/>
        </w:rPr>
      </w:pPr>
      <w:r>
        <w:rPr>
          <w:rFonts w:cs="FrankRuehl"/>
          <w:sz w:val="26"/>
          <w:rtl/>
          <w:lang w:eastAsia="en-US"/>
        </w:rPr>
        <w:pict>
          <v:shape id="_x0000_s1402" type="#_x0000_t202" style="position:absolute;left:0;text-align:left;margin-left:470.35pt;margin-top:7.1pt;width:1in;height:18pt;z-index:251813888" filled="f" stroked="f">
            <v:textbox inset="1mm,0,1mm,0">
              <w:txbxContent>
                <w:p w:rsidR="00236152" w:rsidRDefault="00236152" w:rsidP="005533ED">
                  <w:pPr>
                    <w:spacing w:line="160" w:lineRule="exact"/>
                    <w:rPr>
                      <w:rFonts w:cs="Miriam" w:hint="cs"/>
                      <w:sz w:val="18"/>
                      <w:szCs w:val="18"/>
                      <w:rtl/>
                    </w:rPr>
                  </w:pPr>
                  <w:r>
                    <w:rPr>
                      <w:rFonts w:cs="Miriam" w:hint="cs"/>
                      <w:sz w:val="18"/>
                      <w:szCs w:val="18"/>
                      <w:rtl/>
                    </w:rPr>
                    <w:t>(תיקון מס' 25) תשס"ח-2008</w:t>
                  </w:r>
                </w:p>
              </w:txbxContent>
            </v:textbox>
          </v:shape>
        </w:pict>
      </w:r>
      <w:r>
        <w:rPr>
          <w:rStyle w:val="default"/>
          <w:rFonts w:cs="FrankRuehl" w:hint="cs"/>
          <w:rtl/>
        </w:rPr>
        <w:tab/>
        <w:t>(ב)</w:t>
      </w:r>
      <w:r>
        <w:rPr>
          <w:rStyle w:val="default"/>
          <w:rFonts w:cs="FrankRuehl" w:hint="cs"/>
          <w:rtl/>
        </w:rPr>
        <w:tab/>
        <w:t>עבירה לפי סעיף זה היא מסוג העבירות של אחריות קפידה.</w:t>
      </w:r>
    </w:p>
    <w:p w:rsidR="005533ED" w:rsidRDefault="005533ED">
      <w:pPr>
        <w:pStyle w:val="P00"/>
        <w:spacing w:before="72"/>
        <w:ind w:left="0" w:right="1134"/>
        <w:rPr>
          <w:rStyle w:val="default"/>
          <w:rFonts w:cs="FrankRuehl" w:hint="cs"/>
          <w:rtl/>
        </w:rPr>
      </w:pPr>
      <w:r>
        <w:rPr>
          <w:rFonts w:cs="FrankRuehl"/>
          <w:sz w:val="26"/>
          <w:rtl/>
          <w:lang w:eastAsia="en-US"/>
        </w:rPr>
        <w:pict>
          <v:shape id="_x0000_s1403" type="#_x0000_t202" style="position:absolute;left:0;text-align:left;margin-left:470.35pt;margin-top:7.1pt;width:1in;height:18pt;z-index:251814912" filled="f" stroked="f">
            <v:textbox inset="1mm,0,1mm,0">
              <w:txbxContent>
                <w:p w:rsidR="00236152" w:rsidRDefault="00236152" w:rsidP="005533ED">
                  <w:pPr>
                    <w:spacing w:line="160" w:lineRule="exact"/>
                    <w:rPr>
                      <w:rFonts w:cs="Miriam" w:hint="cs"/>
                      <w:sz w:val="18"/>
                      <w:szCs w:val="18"/>
                      <w:rtl/>
                    </w:rPr>
                  </w:pPr>
                  <w:r>
                    <w:rPr>
                      <w:rFonts w:cs="Miriam" w:hint="cs"/>
                      <w:sz w:val="18"/>
                      <w:szCs w:val="18"/>
                      <w:rtl/>
                    </w:rPr>
                    <w:t>(תיקון מס' 25) תשס"ח-2008</w:t>
                  </w:r>
                </w:p>
              </w:txbxContent>
            </v:textbox>
          </v:shape>
        </w:pict>
      </w:r>
      <w:r>
        <w:rPr>
          <w:rStyle w:val="default"/>
          <w:rFonts w:cs="FrankRuehl" w:hint="cs"/>
          <w:rtl/>
        </w:rPr>
        <w:tab/>
        <w:t>(ג)</w:t>
      </w:r>
      <w:r>
        <w:rPr>
          <w:rStyle w:val="default"/>
          <w:rFonts w:cs="FrankRuehl" w:hint="cs"/>
          <w:rtl/>
        </w:rPr>
        <w:tab/>
        <w:t xml:space="preserve">העובר עבירה כאמור בסעיף קטן (א), באופן או בנסיבות מחמירות שכתוצאה מהם נגרם או עלול להיגרם נזק או פגיעה מהותית בסביבה, דינו </w:t>
      </w:r>
      <w:r>
        <w:rPr>
          <w:rStyle w:val="default"/>
          <w:rFonts w:cs="FrankRuehl"/>
          <w:rtl/>
        </w:rPr>
        <w:t>–</w:t>
      </w:r>
      <w:r>
        <w:rPr>
          <w:rStyle w:val="default"/>
          <w:rFonts w:cs="FrankRuehl" w:hint="cs"/>
          <w:rtl/>
        </w:rPr>
        <w:t xml:space="preserve"> מאסר שלוש שנים או כפל הקנס שבית המשפט היה רשאי להטיל עליו לפי הוראות סעיף זה, בשל העבירה שבה הורשע, ואם נעברה העבירה על ידי תאגיד, דינו </w:t>
      </w:r>
      <w:r>
        <w:rPr>
          <w:rStyle w:val="default"/>
          <w:rFonts w:cs="FrankRuehl"/>
          <w:rtl/>
        </w:rPr>
        <w:t>–</w:t>
      </w:r>
      <w:r>
        <w:rPr>
          <w:rStyle w:val="default"/>
          <w:rFonts w:cs="FrankRuehl" w:hint="cs"/>
          <w:rtl/>
        </w:rPr>
        <w:t xml:space="preserve"> ארבע פעמים הקנס שבית המשפט היה רשאי להטיל עליו לפי הוראות סעיף זה.</w:t>
      </w:r>
    </w:p>
    <w:p w:rsidR="005533ED" w:rsidRDefault="005533ED" w:rsidP="005533ED">
      <w:pPr>
        <w:pStyle w:val="P00"/>
        <w:spacing w:before="72"/>
        <w:ind w:left="1021" w:right="1134" w:hanging="1021"/>
        <w:rPr>
          <w:rStyle w:val="default"/>
          <w:rFonts w:cs="FrankRuehl" w:hint="cs"/>
          <w:rtl/>
        </w:rPr>
      </w:pPr>
      <w:r>
        <w:rPr>
          <w:rFonts w:cs="FrankRuehl"/>
          <w:sz w:val="26"/>
          <w:rtl/>
          <w:lang w:eastAsia="en-US"/>
        </w:rPr>
        <w:pict>
          <v:shape id="_x0000_s1404" type="#_x0000_t202" style="position:absolute;left:0;text-align:left;margin-left:470.35pt;margin-top:7.1pt;width:1in;height:18pt;z-index:251815936" filled="f" stroked="f">
            <v:textbox inset="1mm,0,1mm,0">
              <w:txbxContent>
                <w:p w:rsidR="00236152" w:rsidRDefault="00236152" w:rsidP="005533ED">
                  <w:pPr>
                    <w:spacing w:line="160" w:lineRule="exact"/>
                    <w:rPr>
                      <w:rFonts w:cs="Miriam" w:hint="cs"/>
                      <w:sz w:val="18"/>
                      <w:szCs w:val="18"/>
                      <w:rtl/>
                    </w:rPr>
                  </w:pPr>
                  <w:r>
                    <w:rPr>
                      <w:rFonts w:cs="Miriam" w:hint="cs"/>
                      <w:sz w:val="18"/>
                      <w:szCs w:val="18"/>
                      <w:rtl/>
                    </w:rPr>
                    <w:t>(תיקון מס' 25) תשס"ח-2008</w:t>
                  </w:r>
                </w:p>
              </w:txbxContent>
            </v:textbox>
          </v:shape>
        </w:pict>
      </w:r>
      <w:r>
        <w:rPr>
          <w:rStyle w:val="default"/>
          <w:rFonts w:cs="FrankRuehl" w:hint="cs"/>
          <w:rtl/>
        </w:rPr>
        <w:tab/>
        <w:t>(ד)</w:t>
      </w:r>
      <w:r>
        <w:rPr>
          <w:rStyle w:val="default"/>
          <w:rFonts w:cs="FrankRuehl" w:hint="cs"/>
          <w:rtl/>
        </w:rPr>
        <w:tab/>
        <w:t>(1)</w:t>
      </w:r>
      <w:r>
        <w:rPr>
          <w:rStyle w:val="default"/>
          <w:rFonts w:cs="FrankRuehl" w:hint="cs"/>
          <w:rtl/>
        </w:rPr>
        <w:tab/>
        <w:t>בשל עבירה שעבר אדם לפי סעיפים קטנים (א) או (ג), שכתוצאה ממנה השיג טובת הנאה או רווח, לעצמו או לאחר, רשאי בית המשפט להטיל עליו קנס בשיעור טובת ההנאה או הרווח שהשיג כאמור, נוסף על כל עונש אחר;</w:t>
      </w:r>
    </w:p>
    <w:p w:rsidR="005533ED" w:rsidRDefault="005533ED" w:rsidP="005533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rsidR="005533ED" w:rsidRDefault="005533ED" w:rsidP="005533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63 לחוק העונשין, התשל"ז-1977.</w:t>
      </w:r>
    </w:p>
    <w:p w:rsidR="007430F8" w:rsidRPr="00465C04" w:rsidRDefault="007430F8">
      <w:pPr>
        <w:pStyle w:val="P00"/>
        <w:spacing w:before="0"/>
        <w:ind w:left="0" w:right="1134"/>
        <w:rPr>
          <w:rFonts w:cs="FrankRuehl"/>
          <w:b/>
          <w:bCs/>
          <w:vanish/>
          <w:szCs w:val="20"/>
          <w:shd w:val="clear" w:color="auto" w:fill="FFFF99"/>
        </w:rPr>
      </w:pPr>
      <w:bookmarkStart w:id="82" w:name="Rov495"/>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33"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134"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20כא</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7.12.1996</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צו תשנ"ז-1996</w:t>
      </w:r>
    </w:p>
    <w:p w:rsidR="007430F8" w:rsidRPr="00465C04" w:rsidRDefault="007430F8">
      <w:pPr>
        <w:pStyle w:val="P00"/>
        <w:spacing w:before="0"/>
        <w:ind w:left="0" w:right="1134"/>
        <w:rPr>
          <w:rFonts w:cs="FrankRuehl" w:hint="cs"/>
          <w:vanish/>
          <w:szCs w:val="20"/>
          <w:shd w:val="clear" w:color="auto" w:fill="FFFF99"/>
          <w:rtl/>
        </w:rPr>
      </w:pPr>
      <w:hyperlink r:id="rId135" w:history="1">
        <w:r w:rsidRPr="00465C04">
          <w:rPr>
            <w:rStyle w:val="Hyperlink"/>
            <w:rFonts w:cs="FrankRuehl" w:hint="cs"/>
            <w:vanish/>
            <w:szCs w:val="20"/>
            <w:shd w:val="clear" w:color="auto" w:fill="FFFF99"/>
            <w:rtl/>
          </w:rPr>
          <w:t>ק"ת תשנ"ז מס' 5792</w:t>
        </w:r>
      </w:hyperlink>
      <w:r w:rsidRPr="00465C04">
        <w:rPr>
          <w:rFonts w:cs="FrankRuehl" w:hint="cs"/>
          <w:vanish/>
          <w:szCs w:val="20"/>
          <w:shd w:val="clear" w:color="auto" w:fill="FFFF99"/>
          <w:rtl/>
        </w:rPr>
        <w:t xml:space="preserve"> מיום 7.11.1996 בעמ' 94</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כא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עו</w:t>
      </w:r>
      <w:r w:rsidRPr="00465C04">
        <w:rPr>
          <w:rStyle w:val="default"/>
          <w:rFonts w:cs="FrankRuehl"/>
          <w:vanish/>
          <w:sz w:val="22"/>
          <w:szCs w:val="22"/>
          <w:shd w:val="clear" w:color="auto" w:fill="FFFF99"/>
          <w:rtl/>
        </w:rPr>
        <w:t>בר</w:t>
      </w:r>
      <w:r w:rsidRPr="00465C04">
        <w:rPr>
          <w:rStyle w:val="default"/>
          <w:rFonts w:cs="FrankRuehl" w:hint="cs"/>
          <w:vanish/>
          <w:sz w:val="22"/>
          <w:szCs w:val="22"/>
          <w:shd w:val="clear" w:color="auto" w:fill="FFFF99"/>
          <w:rtl/>
        </w:rPr>
        <w:t xml:space="preserve"> על הוראה מהוראות סימן א1, דינו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שנה או קנס </w:t>
      </w:r>
      <w:r w:rsidRPr="00465C04">
        <w:rPr>
          <w:rStyle w:val="default"/>
          <w:rFonts w:cs="FrankRuehl" w:hint="cs"/>
          <w:strike/>
          <w:vanish/>
          <w:sz w:val="22"/>
          <w:szCs w:val="22"/>
          <w:shd w:val="clear" w:color="auto" w:fill="FFFF99"/>
          <w:rtl/>
        </w:rPr>
        <w:t>150,000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268,000</w:t>
      </w:r>
      <w:r w:rsidRPr="00465C04">
        <w:rPr>
          <w:rStyle w:val="default"/>
          <w:rFonts w:cs="FrankRuehl" w:hint="cs"/>
          <w:vanish/>
          <w:sz w:val="22"/>
          <w:szCs w:val="22"/>
          <w:shd w:val="clear" w:color="auto" w:fill="FFFF99"/>
          <w:rtl/>
        </w:rPr>
        <w:t xml:space="preserve"> שקלים חדשים, ואם היתה העבירה נמשכת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שבעה ימים או קנס נוסף של </w:t>
      </w:r>
      <w:r w:rsidRPr="00465C04">
        <w:rPr>
          <w:rStyle w:val="default"/>
          <w:rFonts w:cs="FrankRuehl" w:hint="cs"/>
          <w:strike/>
          <w:vanish/>
          <w:sz w:val="22"/>
          <w:szCs w:val="22"/>
          <w:shd w:val="clear" w:color="auto" w:fill="FFFF99"/>
          <w:rtl/>
        </w:rPr>
        <w:t>10,000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17,800</w:t>
      </w:r>
      <w:r w:rsidRPr="00465C04">
        <w:rPr>
          <w:rStyle w:val="default"/>
          <w:rFonts w:cs="FrankRuehl" w:hint="cs"/>
          <w:vanish/>
          <w:sz w:val="22"/>
          <w:szCs w:val="22"/>
          <w:shd w:val="clear" w:color="auto" w:fill="FFFF99"/>
          <w:rtl/>
        </w:rPr>
        <w:t xml:space="preserve"> שקלים חדשים לכל יום שבו נמשכה העבירה לאחר שקיבל התראה בכתב ממי שהשר לאיכות הסביבה הסמיכו לענין זה, ובהת</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ם ל</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ועד שנקבע בהתראה.</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30.11.2002</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צו תשס"ג-2002</w:t>
      </w:r>
    </w:p>
    <w:p w:rsidR="007430F8" w:rsidRPr="00465C04" w:rsidRDefault="007430F8">
      <w:pPr>
        <w:pStyle w:val="P00"/>
        <w:spacing w:before="0"/>
        <w:ind w:left="0" w:right="1134"/>
        <w:rPr>
          <w:rFonts w:cs="FrankRuehl" w:hint="cs"/>
          <w:vanish/>
          <w:szCs w:val="20"/>
          <w:shd w:val="clear" w:color="auto" w:fill="FFFF99"/>
          <w:rtl/>
        </w:rPr>
      </w:pPr>
      <w:hyperlink r:id="rId136" w:history="1">
        <w:r w:rsidRPr="00465C04">
          <w:rPr>
            <w:rStyle w:val="Hyperlink"/>
            <w:rFonts w:cs="FrankRuehl" w:hint="cs"/>
            <w:vanish/>
            <w:szCs w:val="20"/>
            <w:shd w:val="clear" w:color="auto" w:fill="FFFF99"/>
            <w:rtl/>
          </w:rPr>
          <w:t>ק"ת תשס"ג מס' 6205</w:t>
        </w:r>
      </w:hyperlink>
      <w:r w:rsidRPr="00465C04">
        <w:rPr>
          <w:rFonts w:cs="FrankRuehl" w:hint="cs"/>
          <w:vanish/>
          <w:szCs w:val="20"/>
          <w:shd w:val="clear" w:color="auto" w:fill="FFFF99"/>
          <w:rtl/>
        </w:rPr>
        <w:t xml:space="preserve"> מיום 31.10.2002 בעמ' 124</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כא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עו</w:t>
      </w:r>
      <w:r w:rsidRPr="00465C04">
        <w:rPr>
          <w:rStyle w:val="default"/>
          <w:rFonts w:cs="FrankRuehl"/>
          <w:vanish/>
          <w:sz w:val="22"/>
          <w:szCs w:val="22"/>
          <w:shd w:val="clear" w:color="auto" w:fill="FFFF99"/>
          <w:rtl/>
        </w:rPr>
        <w:t>בר</w:t>
      </w:r>
      <w:r w:rsidRPr="00465C04">
        <w:rPr>
          <w:rStyle w:val="default"/>
          <w:rFonts w:cs="FrankRuehl" w:hint="cs"/>
          <w:vanish/>
          <w:sz w:val="22"/>
          <w:szCs w:val="22"/>
          <w:shd w:val="clear" w:color="auto" w:fill="FFFF99"/>
          <w:rtl/>
        </w:rPr>
        <w:t xml:space="preserve"> על הוראה מהוראות סימן א1, דינו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שנה או קנס </w:t>
      </w:r>
      <w:r w:rsidRPr="00465C04">
        <w:rPr>
          <w:rStyle w:val="default"/>
          <w:rFonts w:cs="FrankRuehl" w:hint="cs"/>
          <w:strike/>
          <w:vanish/>
          <w:sz w:val="22"/>
          <w:szCs w:val="22"/>
          <w:shd w:val="clear" w:color="auto" w:fill="FFFF99"/>
          <w:rtl/>
        </w:rPr>
        <w:t>268,000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350,000</w:t>
      </w:r>
      <w:r w:rsidRPr="00465C04">
        <w:rPr>
          <w:rStyle w:val="default"/>
          <w:rFonts w:cs="FrankRuehl" w:hint="cs"/>
          <w:vanish/>
          <w:sz w:val="22"/>
          <w:szCs w:val="22"/>
          <w:shd w:val="clear" w:color="auto" w:fill="FFFF99"/>
          <w:rtl/>
        </w:rPr>
        <w:t xml:space="preserve"> שקלים חדשים, ואם היתה העבירה נמשכת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שבעה ימים או קנס נוסף של </w:t>
      </w:r>
      <w:r w:rsidRPr="00465C04">
        <w:rPr>
          <w:rStyle w:val="default"/>
          <w:rFonts w:cs="FrankRuehl" w:hint="cs"/>
          <w:strike/>
          <w:vanish/>
          <w:sz w:val="22"/>
          <w:szCs w:val="22"/>
          <w:shd w:val="clear" w:color="auto" w:fill="FFFF99"/>
          <w:rtl/>
        </w:rPr>
        <w:t>17,800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23,200</w:t>
      </w:r>
      <w:r w:rsidRPr="00465C04">
        <w:rPr>
          <w:rStyle w:val="default"/>
          <w:rFonts w:cs="FrankRuehl" w:hint="cs"/>
          <w:vanish/>
          <w:sz w:val="22"/>
          <w:szCs w:val="22"/>
          <w:shd w:val="clear" w:color="auto" w:fill="FFFF99"/>
          <w:rtl/>
        </w:rPr>
        <w:t xml:space="preserve"> שקלים חדשים לכל יום שבו נמשכה העבירה לאחר שקיבל התראה בכתב ממי שהשר לאיכות הסביבה הסמיכו לענין זה, ובהת</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ם ל</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ועד שנקבע בהתראה.</w:t>
      </w:r>
    </w:p>
    <w:p w:rsidR="005533ED" w:rsidRPr="00465C04" w:rsidRDefault="005533ED" w:rsidP="005533ED">
      <w:pPr>
        <w:pStyle w:val="P00"/>
        <w:spacing w:before="0"/>
        <w:ind w:left="0" w:right="1134"/>
        <w:rPr>
          <w:rStyle w:val="default"/>
          <w:rFonts w:cs="FrankRuehl" w:hint="cs"/>
          <w:vanish/>
          <w:szCs w:val="20"/>
          <w:shd w:val="clear" w:color="auto" w:fill="FFFF99"/>
          <w:rtl/>
        </w:rPr>
      </w:pPr>
    </w:p>
    <w:p w:rsidR="005533ED" w:rsidRPr="00465C04" w:rsidRDefault="005533ED" w:rsidP="005533ED">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10.10.2008</w:t>
      </w:r>
    </w:p>
    <w:p w:rsidR="005533ED" w:rsidRPr="00465C04" w:rsidRDefault="005533ED" w:rsidP="005533ED">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תיקון מס' 25</w:t>
      </w:r>
    </w:p>
    <w:p w:rsidR="005533ED" w:rsidRPr="00465C04" w:rsidRDefault="005533ED" w:rsidP="005533ED">
      <w:pPr>
        <w:pStyle w:val="P00"/>
        <w:spacing w:before="0"/>
        <w:ind w:left="0" w:right="1134"/>
        <w:rPr>
          <w:rStyle w:val="default"/>
          <w:rFonts w:cs="FrankRuehl" w:hint="cs"/>
          <w:vanish/>
          <w:szCs w:val="20"/>
          <w:shd w:val="clear" w:color="auto" w:fill="FFFF99"/>
          <w:rtl/>
        </w:rPr>
      </w:pPr>
      <w:hyperlink r:id="rId137" w:history="1">
        <w:r w:rsidRPr="00465C04">
          <w:rPr>
            <w:rStyle w:val="Hyperlink"/>
            <w:rFonts w:cs="FrankRuehl" w:hint="cs"/>
            <w:vanish/>
            <w:szCs w:val="20"/>
            <w:shd w:val="clear" w:color="auto" w:fill="FFFF99"/>
            <w:rtl/>
          </w:rPr>
          <w:t>ס"ח תשס"ח מס' 2181</w:t>
        </w:r>
      </w:hyperlink>
      <w:r w:rsidRPr="00465C04">
        <w:rPr>
          <w:rStyle w:val="default"/>
          <w:rFonts w:cs="FrankRuehl" w:hint="cs"/>
          <w:vanish/>
          <w:szCs w:val="20"/>
          <w:shd w:val="clear" w:color="auto" w:fill="FFFF99"/>
          <w:rtl/>
        </w:rPr>
        <w:t xml:space="preserve"> מיום 11.8.2008 עמ' 860 (</w:t>
      </w:r>
      <w:hyperlink r:id="rId138" w:history="1">
        <w:r w:rsidRPr="00465C04">
          <w:rPr>
            <w:rStyle w:val="Hyperlink"/>
            <w:rFonts w:cs="FrankRuehl" w:hint="cs"/>
            <w:vanish/>
            <w:szCs w:val="20"/>
            <w:shd w:val="clear" w:color="auto" w:fill="FFFF99"/>
            <w:rtl/>
          </w:rPr>
          <w:t>ה"ח 159</w:t>
        </w:r>
      </w:hyperlink>
      <w:r w:rsidRPr="00465C04">
        <w:rPr>
          <w:rStyle w:val="default"/>
          <w:rFonts w:cs="FrankRuehl" w:hint="cs"/>
          <w:vanish/>
          <w:szCs w:val="20"/>
          <w:shd w:val="clear" w:color="auto" w:fill="FFFF99"/>
          <w:rtl/>
        </w:rPr>
        <w:t>)</w:t>
      </w:r>
    </w:p>
    <w:p w:rsidR="005533ED" w:rsidRPr="00465C04" w:rsidRDefault="005533ED" w:rsidP="005533ED">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20</w:t>
      </w:r>
      <w:r w:rsidRPr="00465C04">
        <w:rPr>
          <w:rStyle w:val="default"/>
          <w:rFonts w:cs="FrankRuehl"/>
          <w:vanish/>
          <w:sz w:val="22"/>
          <w:szCs w:val="22"/>
          <w:shd w:val="clear" w:color="auto" w:fill="FFFF99"/>
          <w:rtl/>
        </w:rPr>
        <w:t>כא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hint="cs"/>
          <w:vanish/>
          <w:sz w:val="22"/>
          <w:szCs w:val="22"/>
          <w:u w:val="single"/>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עו</w:t>
      </w:r>
      <w:r w:rsidRPr="00465C04">
        <w:rPr>
          <w:rStyle w:val="default"/>
          <w:rFonts w:cs="FrankRuehl"/>
          <w:vanish/>
          <w:sz w:val="22"/>
          <w:szCs w:val="22"/>
          <w:shd w:val="clear" w:color="auto" w:fill="FFFF99"/>
          <w:rtl/>
        </w:rPr>
        <w:t>בר</w:t>
      </w:r>
      <w:r w:rsidRPr="00465C04">
        <w:rPr>
          <w:rStyle w:val="default"/>
          <w:rFonts w:cs="FrankRuehl" w:hint="cs"/>
          <w:vanish/>
          <w:sz w:val="22"/>
          <w:szCs w:val="22"/>
          <w:shd w:val="clear" w:color="auto" w:fill="FFFF99"/>
          <w:rtl/>
        </w:rPr>
        <w:t xml:space="preserve"> על הוראה מהוראות סימן א1, דינו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שנה או קנס 350,000 שקלים חדשים, ואם היתה העבירה נמשכת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שבעה ימים או קנס נוסף של 23,200 שקלים חדשים לכל יום שבו נמשכה העבירה לאחר שקיבל התראה בכתב ממי שהשר לאיכות הסביבה הסמיכו לענין זה, ובהת</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ם ל</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ועד שנקבע בהתראה.</w:t>
      </w:r>
    </w:p>
    <w:p w:rsidR="005533ED" w:rsidRPr="00465C04" w:rsidRDefault="005533ED" w:rsidP="005533ED">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(ב)</w:t>
      </w:r>
      <w:r w:rsidRPr="00465C04">
        <w:rPr>
          <w:rStyle w:val="default"/>
          <w:rFonts w:cs="FrankRuehl" w:hint="cs"/>
          <w:vanish/>
          <w:sz w:val="22"/>
          <w:szCs w:val="22"/>
          <w:u w:val="single"/>
          <w:shd w:val="clear" w:color="auto" w:fill="FFFF99"/>
          <w:rtl/>
        </w:rPr>
        <w:tab/>
        <w:t>עבירה לפי סעיף זה היא מסוג העבירות של אחריות קפידה.</w:t>
      </w:r>
    </w:p>
    <w:p w:rsidR="005533ED" w:rsidRPr="00465C04" w:rsidRDefault="005533ED" w:rsidP="005533ED">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(ג)</w:t>
      </w:r>
      <w:r w:rsidRPr="00465C04">
        <w:rPr>
          <w:rStyle w:val="default"/>
          <w:rFonts w:cs="FrankRuehl" w:hint="cs"/>
          <w:vanish/>
          <w:sz w:val="22"/>
          <w:szCs w:val="22"/>
          <w:u w:val="single"/>
          <w:shd w:val="clear" w:color="auto" w:fill="FFFF99"/>
          <w:rtl/>
        </w:rPr>
        <w:tab/>
        <w:t xml:space="preserve">העובר עבירה כאמור בסעיף קטן (א), באופן או בנסיבות מחמירות שכתוצאה מהם נגרם או עלול להיגרם נזק או פגיעה מהותית בסביבה, דינו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מאסר שלוש שנים או כפל הקנס שבית המשפט היה רשאי להטיל עליו לפי הוראות סעיף זה, בשל העבירה שבה הורשע, ואם נעברה העבירה על ידי תאגיד, דינו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ארבע פעמים הקנס שבית המשפט היה רשאי להטיל עליו לפי הוראות סעיף זה.</w:t>
      </w:r>
    </w:p>
    <w:p w:rsidR="005533ED" w:rsidRPr="00465C04" w:rsidRDefault="005533ED" w:rsidP="005533ED">
      <w:pPr>
        <w:pStyle w:val="P00"/>
        <w:spacing w:before="0"/>
        <w:ind w:left="1021" w:right="1134" w:hanging="1021"/>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(ד)</w:t>
      </w:r>
      <w:r w:rsidRPr="00465C04">
        <w:rPr>
          <w:rStyle w:val="default"/>
          <w:rFonts w:cs="FrankRuehl" w:hint="cs"/>
          <w:vanish/>
          <w:sz w:val="22"/>
          <w:szCs w:val="22"/>
          <w:u w:val="single"/>
          <w:shd w:val="clear" w:color="auto" w:fill="FFFF99"/>
          <w:rtl/>
        </w:rPr>
        <w:tab/>
        <w:t>(1)</w:t>
      </w:r>
      <w:r w:rsidRPr="00465C04">
        <w:rPr>
          <w:rStyle w:val="default"/>
          <w:rFonts w:cs="FrankRuehl" w:hint="cs"/>
          <w:vanish/>
          <w:sz w:val="22"/>
          <w:szCs w:val="22"/>
          <w:u w:val="single"/>
          <w:shd w:val="clear" w:color="auto" w:fill="FFFF99"/>
          <w:rtl/>
        </w:rPr>
        <w:tab/>
        <w:t>בשל עבירה שעבר אדם לפי סעיפים קטנים (א) או (ג), שכתוצאה ממנה השיג טובת הנאה או רווח, לעצמו או לאחר, רשאי בית המשפט להטיל עליו קנס בשיעור טובת ההנאה או הרווח שהשיג כאמור, נוסף על כל עונש אחר;</w:t>
      </w:r>
    </w:p>
    <w:p w:rsidR="005533ED" w:rsidRPr="00465C04" w:rsidRDefault="005533ED" w:rsidP="005533ED">
      <w:pPr>
        <w:pStyle w:val="P00"/>
        <w:spacing w:before="0"/>
        <w:ind w:left="1021" w:right="1134"/>
        <w:rPr>
          <w:rStyle w:val="default"/>
          <w:rFonts w:cs="FrankRuehl" w:hint="cs"/>
          <w:vanish/>
          <w:sz w:val="22"/>
          <w:szCs w:val="22"/>
          <w:u w:val="single"/>
          <w:shd w:val="clear" w:color="auto" w:fill="FFFF99"/>
          <w:rtl/>
        </w:rPr>
      </w:pPr>
      <w:r w:rsidRPr="00465C04">
        <w:rPr>
          <w:rStyle w:val="default"/>
          <w:rFonts w:cs="FrankRuehl" w:hint="cs"/>
          <w:vanish/>
          <w:sz w:val="22"/>
          <w:szCs w:val="22"/>
          <w:u w:val="single"/>
          <w:shd w:val="clear" w:color="auto" w:fill="FFFF99"/>
          <w:rtl/>
        </w:rPr>
        <w:t>(2)</w:t>
      </w:r>
      <w:r w:rsidRPr="00465C04">
        <w:rPr>
          <w:rStyle w:val="default"/>
          <w:rFonts w:cs="FrankRuehl" w:hint="cs"/>
          <w:vanish/>
          <w:sz w:val="22"/>
          <w:szCs w:val="22"/>
          <w:u w:val="single"/>
          <w:shd w:val="clear" w:color="auto" w:fill="FFFF99"/>
          <w:rtl/>
        </w:rPr>
        <w:tab/>
        <w:t xml:space="preserve">לעניין סעיף קטן זה, "טובת הנאה"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לרבות הוצאה שנחסכה;</w:t>
      </w:r>
    </w:p>
    <w:p w:rsidR="005533ED" w:rsidRPr="00465C04" w:rsidRDefault="005533ED" w:rsidP="00B54532">
      <w:pPr>
        <w:pStyle w:val="P00"/>
        <w:spacing w:before="0"/>
        <w:ind w:left="1021" w:right="1134"/>
        <w:rPr>
          <w:rStyle w:val="default"/>
          <w:rFonts w:cs="FrankRuehl" w:hint="cs"/>
          <w:vanish/>
          <w:sz w:val="22"/>
          <w:szCs w:val="22"/>
          <w:shd w:val="clear" w:color="auto" w:fill="FFFF99"/>
          <w:rtl/>
        </w:rPr>
      </w:pPr>
      <w:r w:rsidRPr="00465C04">
        <w:rPr>
          <w:rStyle w:val="default"/>
          <w:rFonts w:cs="FrankRuehl" w:hint="cs"/>
          <w:vanish/>
          <w:sz w:val="22"/>
          <w:szCs w:val="22"/>
          <w:u w:val="single"/>
          <w:shd w:val="clear" w:color="auto" w:fill="FFFF99"/>
          <w:rtl/>
        </w:rPr>
        <w:t>(3)</w:t>
      </w:r>
      <w:r w:rsidRPr="00465C04">
        <w:rPr>
          <w:rStyle w:val="default"/>
          <w:rFonts w:cs="FrankRuehl" w:hint="cs"/>
          <w:vanish/>
          <w:sz w:val="22"/>
          <w:szCs w:val="22"/>
          <w:u w:val="single"/>
          <w:shd w:val="clear" w:color="auto" w:fill="FFFF99"/>
          <w:rtl/>
        </w:rPr>
        <w:tab/>
        <w:t>אין בהוראות סעיף קטן זה כדי לגרוע מהוראות סעיף 63 לחוק העונשין, התשל"ז-1977.</w:t>
      </w:r>
    </w:p>
    <w:p w:rsidR="0025581B" w:rsidRPr="00465C04" w:rsidRDefault="0025581B" w:rsidP="0025581B">
      <w:pPr>
        <w:pStyle w:val="P33"/>
        <w:spacing w:before="0"/>
        <w:ind w:left="0" w:right="1134"/>
        <w:rPr>
          <w:rFonts w:cs="FrankRuehl" w:hint="cs"/>
          <w:vanish/>
          <w:szCs w:val="20"/>
          <w:shd w:val="clear" w:color="auto" w:fill="FFFF99"/>
          <w:rtl/>
        </w:rPr>
      </w:pPr>
    </w:p>
    <w:p w:rsidR="0025581B" w:rsidRPr="00465C04" w:rsidRDefault="0025581B" w:rsidP="0025581B">
      <w:pPr>
        <w:pStyle w:val="P33"/>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13.4.2010</w:t>
      </w:r>
    </w:p>
    <w:p w:rsidR="0025581B" w:rsidRPr="00465C04" w:rsidRDefault="0025581B" w:rsidP="0025581B">
      <w:pPr>
        <w:pStyle w:val="P33"/>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צו תש"ע-2010</w:t>
      </w:r>
    </w:p>
    <w:p w:rsidR="0025581B" w:rsidRPr="00465C04" w:rsidRDefault="0025581B" w:rsidP="0025581B">
      <w:pPr>
        <w:pStyle w:val="P33"/>
        <w:spacing w:before="0"/>
        <w:ind w:left="0" w:right="1134"/>
        <w:rPr>
          <w:rFonts w:cs="FrankRuehl" w:hint="cs"/>
          <w:vanish/>
          <w:szCs w:val="20"/>
          <w:shd w:val="clear" w:color="auto" w:fill="FFFF99"/>
          <w:rtl/>
        </w:rPr>
      </w:pPr>
      <w:hyperlink r:id="rId139" w:history="1">
        <w:r w:rsidRPr="00465C04">
          <w:rPr>
            <w:rStyle w:val="Hyperlink"/>
            <w:rFonts w:cs="FrankRuehl" w:hint="cs"/>
            <w:vanish/>
            <w:szCs w:val="20"/>
            <w:shd w:val="clear" w:color="auto" w:fill="FFFF99"/>
            <w:rtl/>
          </w:rPr>
          <w:t>ק"ת תש"ע מס' 6877</w:t>
        </w:r>
      </w:hyperlink>
      <w:r w:rsidRPr="00465C04">
        <w:rPr>
          <w:rFonts w:cs="FrankRuehl" w:hint="cs"/>
          <w:vanish/>
          <w:szCs w:val="20"/>
          <w:shd w:val="clear" w:color="auto" w:fill="FFFF99"/>
          <w:rtl/>
        </w:rPr>
        <w:t xml:space="preserve"> מיום 14.3.2010 עמ' 949</w:t>
      </w:r>
    </w:p>
    <w:p w:rsidR="0025581B" w:rsidRPr="0025581B" w:rsidRDefault="0025581B" w:rsidP="0025581B">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עו</w:t>
      </w:r>
      <w:r w:rsidRPr="00465C04">
        <w:rPr>
          <w:rStyle w:val="default"/>
          <w:rFonts w:cs="FrankRuehl"/>
          <w:vanish/>
          <w:sz w:val="22"/>
          <w:szCs w:val="22"/>
          <w:shd w:val="clear" w:color="auto" w:fill="FFFF99"/>
          <w:rtl/>
        </w:rPr>
        <w:t>בר</w:t>
      </w:r>
      <w:r w:rsidRPr="00465C04">
        <w:rPr>
          <w:rStyle w:val="default"/>
          <w:rFonts w:cs="FrankRuehl" w:hint="cs"/>
          <w:vanish/>
          <w:sz w:val="22"/>
          <w:szCs w:val="22"/>
          <w:shd w:val="clear" w:color="auto" w:fill="FFFF99"/>
          <w:rtl/>
        </w:rPr>
        <w:t xml:space="preserve"> על הוראה מהוראות סימן א1, דינו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שנה או קנס </w:t>
      </w:r>
      <w:r w:rsidRPr="00465C04">
        <w:rPr>
          <w:rStyle w:val="default"/>
          <w:rFonts w:cs="FrankRuehl" w:hint="cs"/>
          <w:strike/>
          <w:vanish/>
          <w:sz w:val="22"/>
          <w:szCs w:val="22"/>
          <w:shd w:val="clear" w:color="auto" w:fill="FFFF99"/>
          <w:rtl/>
        </w:rPr>
        <w:t>350,000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392,000</w:t>
      </w:r>
      <w:r w:rsidRPr="00465C04">
        <w:rPr>
          <w:rStyle w:val="default"/>
          <w:rFonts w:cs="FrankRuehl" w:hint="cs"/>
          <w:vanish/>
          <w:sz w:val="22"/>
          <w:szCs w:val="22"/>
          <w:shd w:val="clear" w:color="auto" w:fill="FFFF99"/>
          <w:rtl/>
        </w:rPr>
        <w:t xml:space="preserve"> שקלים חדשים, ואם היתה העבירה נמשכת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מא</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 שבעה ימים או קנס נוסף של </w:t>
      </w:r>
      <w:r w:rsidRPr="00465C04">
        <w:rPr>
          <w:rStyle w:val="default"/>
          <w:rFonts w:cs="FrankRuehl" w:hint="cs"/>
          <w:strike/>
          <w:vanish/>
          <w:sz w:val="22"/>
          <w:szCs w:val="22"/>
          <w:shd w:val="clear" w:color="auto" w:fill="FFFF99"/>
          <w:rtl/>
        </w:rPr>
        <w:t>23,200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25,900</w:t>
      </w:r>
      <w:r w:rsidRPr="00465C04">
        <w:rPr>
          <w:rStyle w:val="default"/>
          <w:rFonts w:cs="FrankRuehl" w:hint="cs"/>
          <w:vanish/>
          <w:sz w:val="22"/>
          <w:szCs w:val="22"/>
          <w:shd w:val="clear" w:color="auto" w:fill="FFFF99"/>
          <w:rtl/>
        </w:rPr>
        <w:t xml:space="preserve"> שקלים חדשים לכל יום שבו נמשכה העבירה לאחר שקיבל התראה בכתב ממי שהשר לאיכות הסביבה הסמיכו לענין זה, ובהת</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ם ל</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ועד שנקבע בהתראה.</w:t>
      </w:r>
      <w:bookmarkEnd w:id="82"/>
    </w:p>
    <w:p w:rsidR="007430F8" w:rsidRDefault="007430F8">
      <w:pPr>
        <w:pStyle w:val="P00"/>
        <w:spacing w:before="72"/>
        <w:ind w:left="0" w:right="1134"/>
        <w:rPr>
          <w:rStyle w:val="default"/>
          <w:rFonts w:cs="FrankRuehl" w:hint="cs"/>
          <w:rtl/>
        </w:rPr>
      </w:pPr>
      <w:bookmarkStart w:id="83" w:name="Seif32"/>
      <w:bookmarkEnd w:id="83"/>
      <w:r>
        <w:rPr>
          <w:lang w:val="he-IL"/>
        </w:rPr>
        <w:pict>
          <v:rect id="_x0000_s1062" style="position:absolute;left:0;text-align:left;margin-left:464.5pt;margin-top:8.05pt;width:75.05pt;height:33.9pt;z-index:25149337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אח</w:t>
                  </w:r>
                  <w:r>
                    <w:rPr>
                      <w:rFonts w:cs="Miriam" w:hint="cs"/>
                      <w:sz w:val="18"/>
                      <w:szCs w:val="18"/>
                      <w:rtl/>
                    </w:rPr>
                    <w:t>רי</w:t>
                  </w:r>
                  <w:r>
                    <w:rPr>
                      <w:rFonts w:cs="Miriam"/>
                      <w:sz w:val="18"/>
                      <w:szCs w:val="18"/>
                      <w:rtl/>
                    </w:rPr>
                    <w:t>ות</w:t>
                  </w:r>
                  <w:r>
                    <w:rPr>
                      <w:rFonts w:cs="Miriam" w:hint="cs"/>
                      <w:sz w:val="18"/>
                      <w:szCs w:val="18"/>
                      <w:rtl/>
                    </w:rPr>
                    <w:t xml:space="preserve"> נושאי משרה בתאגיד</w:t>
                  </w:r>
                </w:p>
                <w:p w:rsidR="00236152" w:rsidRDefault="00236152">
                  <w:pPr>
                    <w:spacing w:line="160" w:lineRule="exac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7)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tl/>
        </w:rPr>
        <w:t>20</w:t>
      </w:r>
      <w:r>
        <w:rPr>
          <w:rStyle w:val="default"/>
          <w:rFonts w:cs="FrankRuehl"/>
          <w:rtl/>
        </w:rPr>
        <w:t>כב</w:t>
      </w:r>
      <w:r>
        <w:rPr>
          <w:rStyle w:val="default"/>
          <w:rFonts w:cs="FrankRuehl" w:hint="cs"/>
          <w:rtl/>
        </w:rPr>
        <w:t>.</w:t>
      </w:r>
      <w:r>
        <w:rPr>
          <w:rStyle w:val="default"/>
          <w:rFonts w:cs="FrankRuehl"/>
          <w:rtl/>
        </w:rPr>
        <w:tab/>
        <w:t>נ</w:t>
      </w:r>
      <w:r>
        <w:rPr>
          <w:rStyle w:val="default"/>
          <w:rFonts w:cs="FrankRuehl" w:hint="cs"/>
          <w:rtl/>
        </w:rPr>
        <w:t>עב</w:t>
      </w:r>
      <w:r>
        <w:rPr>
          <w:rStyle w:val="default"/>
          <w:rFonts w:cs="FrankRuehl"/>
          <w:rtl/>
        </w:rPr>
        <w:t>רה</w:t>
      </w:r>
      <w:r>
        <w:rPr>
          <w:rStyle w:val="default"/>
          <w:rFonts w:cs="FrankRuehl" w:hint="cs"/>
          <w:rtl/>
        </w:rPr>
        <w:t xml:space="preserve"> עבירה לפי סעיף 20כא בידי תאג</w:t>
      </w:r>
      <w:r>
        <w:rPr>
          <w:rStyle w:val="default"/>
          <w:rFonts w:cs="FrankRuehl"/>
          <w:rtl/>
        </w:rPr>
        <w:t>יד</w:t>
      </w:r>
      <w:r>
        <w:rPr>
          <w:rStyle w:val="default"/>
          <w:rFonts w:cs="FrankRuehl" w:hint="cs"/>
          <w:rtl/>
        </w:rPr>
        <w:t>, י</w:t>
      </w:r>
      <w:r>
        <w:rPr>
          <w:rStyle w:val="default"/>
          <w:rFonts w:cs="FrankRuehl"/>
          <w:rtl/>
        </w:rPr>
        <w:t>יא</w:t>
      </w:r>
      <w:r>
        <w:rPr>
          <w:rStyle w:val="default"/>
          <w:rFonts w:cs="FrankRuehl" w:hint="cs"/>
          <w:rtl/>
        </w:rPr>
        <w:t>שם גם כל אדם</w:t>
      </w:r>
      <w:r>
        <w:rPr>
          <w:rStyle w:val="default"/>
          <w:rFonts w:cs="FrankRuehl"/>
          <w:rtl/>
        </w:rPr>
        <w:t xml:space="preserve"> א</w:t>
      </w:r>
      <w:r>
        <w:rPr>
          <w:rStyle w:val="default"/>
          <w:rFonts w:cs="FrankRuehl" w:hint="cs"/>
          <w:rtl/>
        </w:rPr>
        <w:t>שר</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עת ביצוע העבירה היה מנהל, שותף, למעט שותף מוגבל, או עובד בכיר באותו תאגיד, האחראי לענין הנדון</w:t>
      </w:r>
      <w:r>
        <w:rPr>
          <w:rStyle w:val="default"/>
          <w:rFonts w:cs="FrankRuehl"/>
          <w:rtl/>
        </w:rPr>
        <w:t xml:space="preserve">, אם </w:t>
      </w:r>
      <w:r>
        <w:rPr>
          <w:rStyle w:val="default"/>
          <w:rFonts w:cs="FrankRuehl" w:hint="cs"/>
          <w:rtl/>
        </w:rPr>
        <w:t xml:space="preserve">לא הוכיח שהעבירה </w:t>
      </w:r>
      <w:r>
        <w:rPr>
          <w:rStyle w:val="default"/>
          <w:rFonts w:cs="FrankRuehl"/>
          <w:rtl/>
        </w:rPr>
        <w:t>נ</w:t>
      </w:r>
      <w:r>
        <w:rPr>
          <w:rStyle w:val="default"/>
          <w:rFonts w:cs="FrankRuehl" w:hint="cs"/>
          <w:rtl/>
        </w:rPr>
        <w:t>עבר</w:t>
      </w:r>
      <w:r>
        <w:rPr>
          <w:rStyle w:val="default"/>
          <w:rFonts w:cs="FrankRuehl"/>
          <w:rtl/>
        </w:rPr>
        <w:t>ה</w:t>
      </w:r>
      <w:r>
        <w:rPr>
          <w:rStyle w:val="default"/>
          <w:rFonts w:cs="FrankRuehl" w:hint="cs"/>
          <w:rtl/>
        </w:rPr>
        <w:t xml:space="preserve"> שלא בידיעתו ושנקט את כל האמצעים הסב</w:t>
      </w:r>
      <w:r>
        <w:rPr>
          <w:rStyle w:val="default"/>
          <w:rFonts w:cs="FrankRuehl"/>
          <w:rtl/>
        </w:rPr>
        <w:t>י</w:t>
      </w:r>
      <w:r>
        <w:rPr>
          <w:rStyle w:val="default"/>
          <w:rFonts w:cs="FrankRuehl" w:hint="cs"/>
          <w:rtl/>
        </w:rPr>
        <w:t>רים כדי למנוע או להפסיק את העבירה.</w:t>
      </w:r>
    </w:p>
    <w:p w:rsidR="007430F8" w:rsidRPr="00465C04" w:rsidRDefault="007430F8">
      <w:pPr>
        <w:pStyle w:val="P00"/>
        <w:spacing w:before="0"/>
        <w:ind w:left="0" w:right="1134"/>
        <w:rPr>
          <w:rFonts w:cs="FrankRuehl"/>
          <w:b/>
          <w:bCs/>
          <w:vanish/>
          <w:szCs w:val="20"/>
          <w:shd w:val="clear" w:color="auto" w:fill="FFFF99"/>
        </w:rPr>
      </w:pPr>
      <w:bookmarkStart w:id="84" w:name="Rov418"/>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40"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141"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20כב</w:t>
      </w:r>
      <w:bookmarkEnd w:id="84"/>
    </w:p>
    <w:p w:rsidR="007430F8" w:rsidRDefault="007430F8">
      <w:pPr>
        <w:pStyle w:val="P00"/>
        <w:spacing w:before="72"/>
        <w:ind w:left="0" w:right="1134"/>
        <w:rPr>
          <w:rStyle w:val="default"/>
          <w:rFonts w:cs="FrankRuehl"/>
          <w:rtl/>
        </w:rPr>
      </w:pPr>
      <w:bookmarkStart w:id="85" w:name="Seif33"/>
      <w:bookmarkEnd w:id="85"/>
      <w:r>
        <w:rPr>
          <w:lang w:val="he-IL"/>
        </w:rPr>
        <w:pict>
          <v:rect id="_x0000_s1063" style="position:absolute;left:0;text-align:left;margin-left:464.5pt;margin-top:8.05pt;width:75.05pt;height:24pt;z-index:25149440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 xml:space="preserve">ת </w:t>
                  </w:r>
                  <w:r>
                    <w:rPr>
                      <w:rFonts w:cs="Miriam"/>
                      <w:sz w:val="18"/>
                      <w:szCs w:val="18"/>
                      <w:rtl/>
                    </w:rPr>
                    <w:t>בי</w:t>
                  </w:r>
                  <w:r>
                    <w:rPr>
                      <w:rFonts w:cs="Miriam" w:hint="cs"/>
                      <w:sz w:val="18"/>
                      <w:szCs w:val="18"/>
                      <w:rtl/>
                    </w:rPr>
                    <w:t>ת-</w:t>
                  </w:r>
                  <w:r>
                    <w:rPr>
                      <w:rFonts w:cs="Miriam"/>
                      <w:sz w:val="18"/>
                      <w:szCs w:val="18"/>
                      <w:rtl/>
                    </w:rPr>
                    <w:t>מש</w:t>
                  </w:r>
                  <w:r>
                    <w:rPr>
                      <w:rFonts w:cs="Miriam" w:hint="cs"/>
                      <w:sz w:val="18"/>
                      <w:szCs w:val="18"/>
                      <w:rtl/>
                    </w:rPr>
                    <w:t>פט</w:t>
                  </w:r>
                </w:p>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tl/>
        </w:rPr>
        <w:t>20</w:t>
      </w:r>
      <w:r>
        <w:rPr>
          <w:rStyle w:val="default"/>
          <w:rFonts w:cs="FrankRuehl"/>
          <w:rtl/>
        </w:rPr>
        <w:t>כג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ק</w:t>
      </w:r>
      <w:r>
        <w:rPr>
          <w:rStyle w:val="default"/>
          <w:rFonts w:cs="FrankRuehl" w:hint="cs"/>
          <w:rtl/>
        </w:rPr>
        <w:t>יי</w:t>
      </w:r>
      <w:r>
        <w:rPr>
          <w:rStyle w:val="default"/>
          <w:rFonts w:cs="FrankRuehl"/>
          <w:rtl/>
        </w:rPr>
        <w:t xml:space="preserve">ם </w:t>
      </w:r>
      <w:r>
        <w:rPr>
          <w:rStyle w:val="default"/>
          <w:rFonts w:cs="FrankRuehl" w:hint="cs"/>
          <w:rtl/>
        </w:rPr>
        <w:t xml:space="preserve">חשד </w:t>
      </w:r>
      <w:r>
        <w:rPr>
          <w:rStyle w:val="default"/>
          <w:rFonts w:cs="FrankRuehl"/>
          <w:rtl/>
        </w:rPr>
        <w:t>שנ</w:t>
      </w:r>
      <w:r>
        <w:rPr>
          <w:rStyle w:val="default"/>
          <w:rFonts w:cs="FrankRuehl" w:hint="cs"/>
          <w:rtl/>
        </w:rPr>
        <w:t>עברה עבירה לפי סעיף 20כא, רשאי בית משפט, לבקשת תובע, ליתן צו זמני, אף לפני שהוגש כתב אישום, נ</w:t>
      </w:r>
      <w:r>
        <w:rPr>
          <w:rStyle w:val="default"/>
          <w:rFonts w:cs="FrankRuehl"/>
          <w:rtl/>
        </w:rPr>
        <w:t>גד מ</w:t>
      </w:r>
      <w:r>
        <w:rPr>
          <w:rStyle w:val="default"/>
          <w:rFonts w:cs="FrankRuehl" w:hint="cs"/>
          <w:rtl/>
        </w:rPr>
        <w:t>י שחשוד או שנאשם בגרימת זיהום מים, ככל שיראה לנכון בנסיבות הענין כדי למנוע, להפסיק או לצמצם את זיהום המ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לענין סעיפים קטנים (א) עד</w:t>
      </w:r>
      <w:r>
        <w:rPr>
          <w:rStyle w:val="default"/>
          <w:rFonts w:cs="FrankRuehl"/>
          <w:rtl/>
        </w:rPr>
        <w:t xml:space="preserve"> (ד</w:t>
      </w:r>
      <w:r>
        <w:rPr>
          <w:rStyle w:val="default"/>
          <w:rFonts w:cs="FrankRuehl" w:hint="cs"/>
          <w:rtl/>
        </w:rPr>
        <w:t>), "ב</w:t>
      </w:r>
      <w:r>
        <w:rPr>
          <w:rStyle w:val="default"/>
          <w:rFonts w:cs="FrankRuehl"/>
          <w:rtl/>
        </w:rPr>
        <w:t>ית</w:t>
      </w:r>
      <w:r>
        <w:rPr>
          <w:rStyle w:val="default"/>
          <w:rFonts w:cs="FrankRuehl" w:hint="cs"/>
          <w:rtl/>
        </w:rPr>
        <w:t xml:space="preserve"> משפט" </w:t>
      </w:r>
      <w:r>
        <w:rPr>
          <w:rStyle w:val="default"/>
          <w:rFonts w:cs="FrankRuehl"/>
          <w:rtl/>
        </w:rPr>
        <w:t xml:space="preserve">– </w:t>
      </w:r>
      <w:r>
        <w:rPr>
          <w:rStyle w:val="default"/>
          <w:rFonts w:cs="FrankRuehl" w:hint="cs"/>
          <w:rtl/>
        </w:rPr>
        <w:t>בי</w:t>
      </w:r>
      <w:r>
        <w:rPr>
          <w:rStyle w:val="default"/>
          <w:rFonts w:cs="FrankRuehl"/>
          <w:rtl/>
        </w:rPr>
        <w:t xml:space="preserve">ת </w:t>
      </w:r>
      <w:r>
        <w:rPr>
          <w:rStyle w:val="default"/>
          <w:rFonts w:cs="FrankRuehl" w:hint="cs"/>
          <w:rtl/>
        </w:rPr>
        <w:t>המ</w:t>
      </w:r>
      <w:r>
        <w:rPr>
          <w:rStyle w:val="default"/>
          <w:rFonts w:cs="FrankRuehl"/>
          <w:rtl/>
        </w:rPr>
        <w:t>שפ</w:t>
      </w:r>
      <w:r>
        <w:rPr>
          <w:rStyle w:val="default"/>
          <w:rFonts w:cs="FrankRuehl" w:hint="cs"/>
          <w:rtl/>
        </w:rPr>
        <w:t>ט המוסמך לדון בעבירה.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יצ</w:t>
      </w:r>
      <w:r>
        <w:rPr>
          <w:rStyle w:val="default"/>
          <w:rFonts w:cs="FrankRuehl" w:hint="cs"/>
          <w:rtl/>
        </w:rPr>
        <w:t xml:space="preserve">ווה בית משפט כאמור בסעיף קטן (א), אלא לאחר שנתן לחשוד או לנאשם, לפי הענין, הזדמנות </w:t>
      </w:r>
      <w:r>
        <w:rPr>
          <w:rStyle w:val="default"/>
          <w:rFonts w:cs="FrankRuehl"/>
          <w:rtl/>
        </w:rPr>
        <w:t>ל</w:t>
      </w:r>
      <w:r>
        <w:rPr>
          <w:rStyle w:val="default"/>
          <w:rFonts w:cs="FrankRuehl" w:hint="cs"/>
          <w:rtl/>
        </w:rPr>
        <w:t>השמ</w:t>
      </w:r>
      <w:r>
        <w:rPr>
          <w:rStyle w:val="default"/>
          <w:rFonts w:cs="FrankRuehl"/>
          <w:rtl/>
        </w:rPr>
        <w:t>י</w:t>
      </w:r>
      <w:r>
        <w:rPr>
          <w:rStyle w:val="default"/>
          <w:rFonts w:cs="FrankRuehl" w:hint="cs"/>
          <w:rtl/>
        </w:rPr>
        <w:t>ע טענותיהם; לא התייצבו החשוד או הנאש</w:t>
      </w:r>
      <w:r>
        <w:rPr>
          <w:rStyle w:val="default"/>
          <w:rFonts w:cs="FrankRuehl"/>
          <w:rtl/>
        </w:rPr>
        <w:t>ם</w:t>
      </w:r>
      <w:r>
        <w:rPr>
          <w:rStyle w:val="default"/>
          <w:rFonts w:cs="FrankRuehl" w:hint="cs"/>
          <w:rtl/>
        </w:rPr>
        <w:t xml:space="preserve"> לדיון בבקשה על אף שהוזמנו כדין, רשאי בית המשפט להחליט בבקשה בהעדרם.</w:t>
      </w:r>
    </w:p>
    <w:p w:rsidR="007430F8" w:rsidRDefault="00B54532" w:rsidP="00B54532">
      <w:pPr>
        <w:pStyle w:val="P00"/>
        <w:spacing w:before="72"/>
        <w:ind w:left="0" w:right="1134"/>
        <w:rPr>
          <w:rStyle w:val="default"/>
          <w:rFonts w:cs="FrankRuehl"/>
          <w:rtl/>
        </w:rPr>
      </w:pPr>
      <w:r>
        <w:rPr>
          <w:rFonts w:cs="FrankRuehl"/>
          <w:sz w:val="26"/>
          <w:rtl/>
          <w:lang w:eastAsia="en-US"/>
        </w:rPr>
        <w:pict>
          <v:shape id="_x0000_s1405" type="#_x0000_t202" style="position:absolute;left:0;text-align:left;margin-left:470.35pt;margin-top:7.1pt;width:1in;height:18pt;z-index:251816960" filled="f" stroked="f">
            <v:textbox inset="1mm,0,1mm,0">
              <w:txbxContent>
                <w:p w:rsidR="00236152" w:rsidRDefault="00236152" w:rsidP="00B5453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25) תשס"ח-2008</w:t>
                  </w:r>
                </w:p>
              </w:txbxContent>
            </v:textbox>
          </v:shape>
        </w:pict>
      </w:r>
      <w:r w:rsidR="007430F8">
        <w:rPr>
          <w:rFonts w:cs="FrankRuehl"/>
          <w:sz w:val="26"/>
          <w:rtl/>
        </w:rPr>
        <w:tab/>
      </w:r>
      <w:r w:rsidR="007430F8">
        <w:rPr>
          <w:rStyle w:val="default"/>
          <w:rFonts w:cs="FrankRuehl"/>
          <w:rtl/>
        </w:rPr>
        <w:t>(ג)</w:t>
      </w:r>
      <w:r w:rsidR="007430F8">
        <w:rPr>
          <w:rStyle w:val="default"/>
          <w:rFonts w:cs="FrankRuehl"/>
          <w:rtl/>
        </w:rPr>
        <w:tab/>
        <w:t>ת</w:t>
      </w:r>
      <w:r w:rsidR="007430F8">
        <w:rPr>
          <w:rStyle w:val="default"/>
          <w:rFonts w:cs="FrankRuehl" w:hint="cs"/>
          <w:rtl/>
        </w:rPr>
        <w:t>קפ</w:t>
      </w:r>
      <w:r w:rsidR="007430F8">
        <w:rPr>
          <w:rStyle w:val="default"/>
          <w:rFonts w:cs="FrankRuehl"/>
          <w:rtl/>
        </w:rPr>
        <w:t xml:space="preserve">ו </w:t>
      </w:r>
      <w:r w:rsidR="007430F8">
        <w:rPr>
          <w:rStyle w:val="default"/>
          <w:rFonts w:cs="FrankRuehl" w:hint="cs"/>
          <w:rtl/>
        </w:rPr>
        <w:t xml:space="preserve">של צו שניתן כאמור בסעיף קטן (א) יהיה לתקופה שיורה בית המשפט ויכול שיהיה עד לגמר ההליכים; ניתן הצו בטרם הוגש כתב אישום, יפקע תקפו בתום </w:t>
      </w:r>
      <w:r>
        <w:rPr>
          <w:rStyle w:val="default"/>
          <w:rFonts w:cs="FrankRuehl" w:hint="cs"/>
          <w:rtl/>
        </w:rPr>
        <w:t>שלושים</w:t>
      </w:r>
      <w:r w:rsidR="007430F8">
        <w:rPr>
          <w:rStyle w:val="default"/>
          <w:rFonts w:cs="FrankRuehl" w:hint="cs"/>
          <w:rtl/>
        </w:rPr>
        <w:t xml:space="preserve"> </w:t>
      </w:r>
      <w:r w:rsidR="007430F8">
        <w:rPr>
          <w:rStyle w:val="default"/>
          <w:rFonts w:cs="FrankRuehl"/>
          <w:rtl/>
        </w:rPr>
        <w:t>י</w:t>
      </w:r>
      <w:r w:rsidR="007430F8">
        <w:rPr>
          <w:rStyle w:val="default"/>
          <w:rFonts w:cs="FrankRuehl" w:hint="cs"/>
          <w:rtl/>
        </w:rPr>
        <w:t>מים מיום שניתן, אלא אם כן הוגש כתב א</w:t>
      </w:r>
      <w:r w:rsidR="007430F8">
        <w:rPr>
          <w:rStyle w:val="default"/>
          <w:rFonts w:cs="FrankRuehl"/>
          <w:rtl/>
        </w:rPr>
        <w:t>י</w:t>
      </w:r>
      <w:r w:rsidR="007430F8">
        <w:rPr>
          <w:rStyle w:val="default"/>
          <w:rFonts w:cs="FrankRuehl" w:hint="cs"/>
          <w:rtl/>
        </w:rPr>
        <w:t>שום בתוך התקופה האמורה.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שו</w:t>
      </w:r>
      <w:r>
        <w:rPr>
          <w:rStyle w:val="default"/>
          <w:rFonts w:cs="FrankRuehl"/>
          <w:rtl/>
        </w:rPr>
        <w:t xml:space="preserve">ד, </w:t>
      </w:r>
      <w:r>
        <w:rPr>
          <w:rStyle w:val="default"/>
          <w:rFonts w:cs="FrankRuehl" w:hint="cs"/>
          <w:rtl/>
        </w:rPr>
        <w:t>נאשם ותו</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רשאים לפנות לבית המשפט בבק</w:t>
      </w:r>
      <w:r>
        <w:rPr>
          <w:rStyle w:val="default"/>
          <w:rFonts w:cs="FrankRuehl"/>
          <w:rtl/>
        </w:rPr>
        <w:t>שה</w:t>
      </w:r>
      <w:r>
        <w:rPr>
          <w:rStyle w:val="default"/>
          <w:rFonts w:cs="FrankRuehl" w:hint="cs"/>
          <w:rtl/>
        </w:rPr>
        <w:t xml:space="preserve"> ל</w:t>
      </w:r>
      <w:r>
        <w:rPr>
          <w:rStyle w:val="default"/>
          <w:rFonts w:cs="FrankRuehl"/>
          <w:rtl/>
        </w:rPr>
        <w:t>עי</w:t>
      </w:r>
      <w:r>
        <w:rPr>
          <w:rStyle w:val="default"/>
          <w:rFonts w:cs="FrankRuehl" w:hint="cs"/>
          <w:rtl/>
        </w:rPr>
        <w:t>ון חוזר בהחלטה שנתן</w:t>
      </w:r>
      <w:r>
        <w:rPr>
          <w:rStyle w:val="default"/>
          <w:rFonts w:cs="FrankRuehl"/>
          <w:rtl/>
        </w:rPr>
        <w:t xml:space="preserve"> ב</w:t>
      </w:r>
      <w:r>
        <w:rPr>
          <w:rStyle w:val="default"/>
          <w:rFonts w:cs="FrankRuehl" w:hint="cs"/>
          <w:rtl/>
        </w:rPr>
        <w:t>ענין בקשה כאמור בסעיף קטן (א), אם נתגלו עובדות חדשות או השתנו הנסיבות והדבר עשוי לשנות את החל</w:t>
      </w:r>
      <w:r>
        <w:rPr>
          <w:rStyle w:val="default"/>
          <w:rFonts w:cs="FrankRuehl"/>
          <w:rtl/>
        </w:rPr>
        <w:t xml:space="preserve">טתו </w:t>
      </w:r>
      <w:r>
        <w:rPr>
          <w:rStyle w:val="default"/>
          <w:rFonts w:cs="FrankRuehl" w:hint="cs"/>
          <w:rtl/>
        </w:rPr>
        <w:t>הקודמת של בית המשפ</w:t>
      </w:r>
      <w:r>
        <w:rPr>
          <w:rStyle w:val="default"/>
          <w:rFonts w:cs="FrankRuehl"/>
          <w:rtl/>
        </w:rPr>
        <w:t>ט</w:t>
      </w:r>
      <w:r>
        <w:rPr>
          <w:rStyle w:val="default"/>
          <w:rFonts w:cs="FrankRuehl" w:hint="cs"/>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שו</w:t>
      </w:r>
      <w:r>
        <w:rPr>
          <w:rStyle w:val="default"/>
          <w:rFonts w:cs="FrankRuehl"/>
          <w:rtl/>
        </w:rPr>
        <w:t xml:space="preserve">ד, </w:t>
      </w:r>
      <w:r>
        <w:rPr>
          <w:rStyle w:val="default"/>
          <w:rFonts w:cs="FrankRuehl" w:hint="cs"/>
          <w:rtl/>
        </w:rPr>
        <w:t>נאשם ותובע רשאים לערור על החלטה בענין בקשה כאמור בסעיף קטן (א) או על הח</w:t>
      </w:r>
      <w:r>
        <w:rPr>
          <w:rStyle w:val="default"/>
          <w:rFonts w:cs="FrankRuehl"/>
          <w:rtl/>
        </w:rPr>
        <w:t>ל</w:t>
      </w:r>
      <w:r>
        <w:rPr>
          <w:rStyle w:val="default"/>
          <w:rFonts w:cs="FrankRuehl" w:hint="cs"/>
          <w:rtl/>
        </w:rPr>
        <w:t>ט</w:t>
      </w:r>
      <w:r>
        <w:rPr>
          <w:rStyle w:val="default"/>
          <w:rFonts w:cs="FrankRuehl"/>
          <w:rtl/>
        </w:rPr>
        <w:t>ת</w:t>
      </w:r>
      <w:r>
        <w:rPr>
          <w:rStyle w:val="default"/>
          <w:rFonts w:cs="FrankRuehl" w:hint="cs"/>
          <w:rtl/>
        </w:rPr>
        <w:t xml:space="preserve"> בית המשפט בבקשה לעיון חוז</w:t>
      </w:r>
      <w:r>
        <w:rPr>
          <w:rStyle w:val="default"/>
          <w:rFonts w:cs="FrankRuehl"/>
          <w:rtl/>
        </w:rPr>
        <w:t xml:space="preserve">ר; </w:t>
      </w:r>
      <w:r>
        <w:rPr>
          <w:rStyle w:val="default"/>
          <w:rFonts w:cs="FrankRuehl" w:hint="cs"/>
          <w:rtl/>
        </w:rPr>
        <w:t>בי</w:t>
      </w:r>
      <w:r>
        <w:rPr>
          <w:rStyle w:val="default"/>
          <w:rFonts w:cs="FrankRuehl"/>
          <w:rtl/>
        </w:rPr>
        <w:t xml:space="preserve">ת </w:t>
      </w:r>
      <w:r>
        <w:rPr>
          <w:rStyle w:val="default"/>
          <w:rFonts w:cs="FrankRuehl" w:hint="cs"/>
          <w:rtl/>
        </w:rPr>
        <w:t>המשפט שלערעור ידון</w:t>
      </w:r>
      <w:r>
        <w:rPr>
          <w:rStyle w:val="default"/>
          <w:rFonts w:cs="FrankRuehl"/>
          <w:rtl/>
        </w:rPr>
        <w:t xml:space="preserve"> ב</w:t>
      </w:r>
      <w:r>
        <w:rPr>
          <w:rStyle w:val="default"/>
          <w:rFonts w:cs="FrankRuehl" w:hint="cs"/>
          <w:rtl/>
        </w:rPr>
        <w:t>ערר בשופט אחד.</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קש</w:t>
      </w:r>
      <w:r>
        <w:rPr>
          <w:rStyle w:val="default"/>
          <w:rFonts w:cs="FrankRuehl"/>
          <w:rtl/>
        </w:rPr>
        <w:t xml:space="preserve">ה </w:t>
      </w:r>
      <w:r>
        <w:rPr>
          <w:rStyle w:val="default"/>
          <w:rFonts w:cs="FrankRuehl" w:hint="cs"/>
          <w:rtl/>
        </w:rPr>
        <w:t>לעיון חוזר או ערר תוגש בכתב, תכיל תמצית נימוקיה ויצורפו לה העתקים של</w:t>
      </w:r>
      <w:r>
        <w:rPr>
          <w:rStyle w:val="default"/>
          <w:rFonts w:cs="FrankRuehl"/>
          <w:rtl/>
        </w:rPr>
        <w:t xml:space="preserve"> החל</w:t>
      </w:r>
      <w:r>
        <w:rPr>
          <w:rStyle w:val="default"/>
          <w:rFonts w:cs="FrankRuehl" w:hint="cs"/>
          <w:rtl/>
        </w:rPr>
        <w:t xml:space="preserve">טות קודמות שניתנו </w:t>
      </w:r>
      <w:r>
        <w:rPr>
          <w:rStyle w:val="default"/>
          <w:rFonts w:cs="FrankRuehl"/>
          <w:rtl/>
        </w:rPr>
        <w:t>ב</w:t>
      </w:r>
      <w:r>
        <w:rPr>
          <w:rStyle w:val="default"/>
          <w:rFonts w:cs="FrankRuehl" w:hint="cs"/>
          <w:rtl/>
        </w:rPr>
        <w:t>עני</w:t>
      </w:r>
      <w:r>
        <w:rPr>
          <w:rStyle w:val="default"/>
          <w:rFonts w:cs="FrankRuehl"/>
          <w:rtl/>
        </w:rPr>
        <w:t>ן</w:t>
      </w:r>
      <w:r>
        <w:rPr>
          <w:rStyle w:val="default"/>
          <w:rFonts w:cs="FrankRuehl" w:hint="cs"/>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עי</w:t>
      </w:r>
      <w:r>
        <w:rPr>
          <w:rStyle w:val="default"/>
          <w:rFonts w:cs="FrankRuehl"/>
          <w:rtl/>
        </w:rPr>
        <w:t>ון</w:t>
      </w:r>
      <w:r>
        <w:rPr>
          <w:rStyle w:val="default"/>
          <w:rFonts w:cs="FrankRuehl" w:hint="cs"/>
          <w:rtl/>
        </w:rPr>
        <w:t xml:space="preserve"> חוזר ובערר רשאי בית המש</w:t>
      </w:r>
      <w:r>
        <w:rPr>
          <w:rStyle w:val="default"/>
          <w:rFonts w:cs="FrankRuehl"/>
          <w:rtl/>
        </w:rPr>
        <w:t>פ</w:t>
      </w:r>
      <w:r>
        <w:rPr>
          <w:rStyle w:val="default"/>
          <w:rFonts w:cs="FrankRuehl" w:hint="cs"/>
          <w:rtl/>
        </w:rPr>
        <w:t>ט לקיים, לשנות או לבטל, החלטה שעליה עוררים,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לתת החלטה אחרת במקומה.</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"צ</w:t>
      </w:r>
      <w:r>
        <w:rPr>
          <w:rStyle w:val="default"/>
          <w:rFonts w:cs="FrankRuehl" w:hint="cs"/>
          <w:rtl/>
        </w:rPr>
        <w:t xml:space="preserve">ו" </w:t>
      </w:r>
      <w:r>
        <w:rPr>
          <w:rStyle w:val="default"/>
          <w:rFonts w:cs="FrankRuehl"/>
          <w:rtl/>
        </w:rPr>
        <w:t xml:space="preserve">– </w:t>
      </w:r>
      <w:r>
        <w:rPr>
          <w:rStyle w:val="default"/>
          <w:rFonts w:cs="FrankRuehl" w:hint="cs"/>
          <w:rtl/>
        </w:rPr>
        <w:t>צו</w:t>
      </w:r>
      <w:r>
        <w:rPr>
          <w:rStyle w:val="default"/>
          <w:rFonts w:cs="FrankRuehl"/>
          <w:rtl/>
        </w:rPr>
        <w:t xml:space="preserve"> ע</w:t>
      </w:r>
      <w:r>
        <w:rPr>
          <w:rStyle w:val="default"/>
          <w:rFonts w:cs="FrankRuehl" w:hint="cs"/>
          <w:rtl/>
        </w:rPr>
        <w:t>שה או צו לא תעשה;</w:t>
      </w:r>
    </w:p>
    <w:p w:rsidR="007430F8" w:rsidRDefault="007430F8">
      <w:pPr>
        <w:pStyle w:val="P22"/>
        <w:spacing w:before="72"/>
        <w:ind w:left="1021" w:right="1134"/>
        <w:rPr>
          <w:rStyle w:val="default"/>
          <w:rFonts w:cs="FrankRuehl" w:hint="cs"/>
          <w:rtl/>
        </w:rPr>
      </w:pPr>
      <w:r>
        <w:rPr>
          <w:rStyle w:val="default"/>
          <w:rFonts w:cs="FrankRuehl" w:hint="cs"/>
          <w:rtl/>
        </w:rPr>
        <w:t>"</w:t>
      </w:r>
      <w:r>
        <w:rPr>
          <w:rStyle w:val="default"/>
          <w:rFonts w:cs="FrankRuehl"/>
          <w:rtl/>
        </w:rPr>
        <w:t>ת</w:t>
      </w:r>
      <w:r>
        <w:rPr>
          <w:rStyle w:val="default"/>
          <w:rFonts w:cs="FrankRuehl" w:hint="cs"/>
          <w:rtl/>
        </w:rPr>
        <w:t>ו</w:t>
      </w:r>
      <w:r>
        <w:rPr>
          <w:rStyle w:val="default"/>
          <w:rFonts w:cs="FrankRuehl"/>
          <w:rtl/>
        </w:rPr>
        <w:t>ב</w:t>
      </w:r>
      <w:r>
        <w:rPr>
          <w:rStyle w:val="default"/>
          <w:rFonts w:cs="FrankRuehl" w:hint="cs"/>
          <w:rtl/>
        </w:rPr>
        <w:t>ע</w:t>
      </w:r>
      <w:r>
        <w:rPr>
          <w:rStyle w:val="default"/>
          <w:rFonts w:cs="FrankRuehl"/>
          <w:rtl/>
        </w:rPr>
        <w:t>" –</w:t>
      </w:r>
    </w:p>
    <w:p w:rsidR="007430F8" w:rsidRDefault="007430F8">
      <w:pPr>
        <w:pStyle w:val="P33"/>
        <w:spacing w:before="72"/>
        <w:ind w:left="147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הג</w:t>
      </w:r>
      <w:r>
        <w:rPr>
          <w:rStyle w:val="default"/>
          <w:rFonts w:cs="FrankRuehl"/>
          <w:rtl/>
        </w:rPr>
        <w:t>דר</w:t>
      </w:r>
      <w:r>
        <w:rPr>
          <w:rStyle w:val="default"/>
          <w:rFonts w:cs="FrankRuehl" w:hint="cs"/>
          <w:rtl/>
        </w:rPr>
        <w:t>תו בסעיף 12 לחוק סדר הדין ה</w:t>
      </w:r>
      <w:r>
        <w:rPr>
          <w:rStyle w:val="default"/>
          <w:rFonts w:cs="FrankRuehl"/>
          <w:rtl/>
        </w:rPr>
        <w:t>פליל</w:t>
      </w:r>
      <w:r>
        <w:rPr>
          <w:rStyle w:val="default"/>
          <w:rFonts w:cs="FrankRuehl" w:hint="cs"/>
          <w:rtl/>
        </w:rPr>
        <w:t>י [נוסח משולב], תש</w:t>
      </w:r>
      <w:r>
        <w:rPr>
          <w:rStyle w:val="default"/>
          <w:rFonts w:cs="FrankRuehl"/>
          <w:rtl/>
        </w:rPr>
        <w:t>מ</w:t>
      </w:r>
      <w:r>
        <w:rPr>
          <w:rStyle w:val="default"/>
          <w:rFonts w:cs="FrankRuehl" w:hint="cs"/>
          <w:rtl/>
        </w:rPr>
        <w:t>"ב-</w:t>
      </w:r>
      <w:r>
        <w:rPr>
          <w:rStyle w:val="default"/>
          <w:rFonts w:cs="FrankRuehl"/>
          <w:rtl/>
        </w:rPr>
        <w:t>1982;</w:t>
      </w:r>
    </w:p>
    <w:p w:rsidR="007430F8" w:rsidRDefault="007430F8">
      <w:pPr>
        <w:pStyle w:val="P33"/>
        <w:spacing w:before="72"/>
        <w:ind w:left="1474" w:right="1134"/>
        <w:rPr>
          <w:rStyle w:val="default"/>
          <w:rFonts w:cs="FrankRuehl" w:hint="cs"/>
          <w:rtl/>
        </w:rPr>
      </w:pPr>
      <w:r>
        <w:rPr>
          <w:rStyle w:val="default"/>
          <w:rFonts w:cs="FrankRuehl" w:hint="cs"/>
          <w:rtl/>
        </w:rPr>
        <w:t>(2)</w:t>
      </w:r>
      <w:r>
        <w:rPr>
          <w:rStyle w:val="default"/>
          <w:rFonts w:cs="FrankRuehl"/>
          <w:rtl/>
        </w:rPr>
        <w:tab/>
        <w:t>ק</w:t>
      </w:r>
      <w:r>
        <w:rPr>
          <w:rStyle w:val="default"/>
          <w:rFonts w:cs="FrankRuehl" w:hint="cs"/>
          <w:rtl/>
        </w:rPr>
        <w:t>וב</w:t>
      </w:r>
      <w:r>
        <w:rPr>
          <w:rStyle w:val="default"/>
          <w:rFonts w:cs="FrankRuehl"/>
          <w:rtl/>
        </w:rPr>
        <w:t xml:space="preserve">ל </w:t>
      </w:r>
      <w:r>
        <w:rPr>
          <w:rStyle w:val="default"/>
          <w:rFonts w:cs="FrankRuehl" w:hint="cs"/>
          <w:rtl/>
        </w:rPr>
        <w:t xml:space="preserve">כאמור בסעיף 20כה </w:t>
      </w:r>
      <w:r>
        <w:rPr>
          <w:rStyle w:val="default"/>
          <w:rFonts w:cs="FrankRuehl"/>
          <w:rtl/>
        </w:rPr>
        <w:t xml:space="preserve">– </w:t>
      </w:r>
      <w:r>
        <w:rPr>
          <w:rStyle w:val="default"/>
          <w:rFonts w:cs="FrankRuehl" w:hint="cs"/>
          <w:rtl/>
        </w:rPr>
        <w:t>לא</w:t>
      </w:r>
      <w:r>
        <w:rPr>
          <w:rStyle w:val="default"/>
          <w:rFonts w:cs="FrankRuehl"/>
          <w:rtl/>
        </w:rPr>
        <w:t>חר</w:t>
      </w:r>
      <w:r>
        <w:rPr>
          <w:rStyle w:val="default"/>
          <w:rFonts w:cs="FrankRuehl" w:hint="cs"/>
          <w:rtl/>
        </w:rPr>
        <w:t xml:space="preserve"> שהגיש קובלנה.</w:t>
      </w:r>
    </w:p>
    <w:p w:rsidR="007430F8" w:rsidRPr="00465C04" w:rsidRDefault="007430F8">
      <w:pPr>
        <w:pStyle w:val="P00"/>
        <w:spacing w:before="0"/>
        <w:ind w:left="0" w:right="1134"/>
        <w:rPr>
          <w:rFonts w:cs="FrankRuehl"/>
          <w:b/>
          <w:bCs/>
          <w:vanish/>
          <w:szCs w:val="20"/>
          <w:shd w:val="clear" w:color="auto" w:fill="FFFF99"/>
        </w:rPr>
      </w:pPr>
      <w:bookmarkStart w:id="86" w:name="Rov496"/>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42"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143"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הוספת סעיף 20כג</w:t>
      </w:r>
    </w:p>
    <w:p w:rsidR="00B54532" w:rsidRPr="00465C04" w:rsidRDefault="00B54532" w:rsidP="00B54532">
      <w:pPr>
        <w:pStyle w:val="P00"/>
        <w:spacing w:before="0"/>
        <w:ind w:left="0" w:right="1134"/>
        <w:rPr>
          <w:rStyle w:val="default"/>
          <w:rFonts w:cs="FrankRuehl" w:hint="cs"/>
          <w:vanish/>
          <w:szCs w:val="20"/>
          <w:shd w:val="clear" w:color="auto" w:fill="FFFF99"/>
          <w:rtl/>
        </w:rPr>
      </w:pPr>
    </w:p>
    <w:p w:rsidR="00B54532" w:rsidRPr="00465C04" w:rsidRDefault="00B54532" w:rsidP="00B54532">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10.10.2008</w:t>
      </w:r>
    </w:p>
    <w:p w:rsidR="00B54532" w:rsidRPr="00465C04" w:rsidRDefault="00B54532" w:rsidP="00B54532">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תיקון מס' 25</w:t>
      </w:r>
    </w:p>
    <w:p w:rsidR="00B54532" w:rsidRPr="00465C04" w:rsidRDefault="00B54532" w:rsidP="00B54532">
      <w:pPr>
        <w:pStyle w:val="P00"/>
        <w:spacing w:before="0"/>
        <w:ind w:left="0" w:right="1134"/>
        <w:rPr>
          <w:rStyle w:val="default"/>
          <w:rFonts w:cs="FrankRuehl" w:hint="cs"/>
          <w:vanish/>
          <w:szCs w:val="20"/>
          <w:shd w:val="clear" w:color="auto" w:fill="FFFF99"/>
          <w:rtl/>
        </w:rPr>
      </w:pPr>
      <w:hyperlink r:id="rId144" w:history="1">
        <w:r w:rsidRPr="00465C04">
          <w:rPr>
            <w:rStyle w:val="Hyperlink"/>
            <w:rFonts w:cs="FrankRuehl" w:hint="cs"/>
            <w:vanish/>
            <w:szCs w:val="20"/>
            <w:shd w:val="clear" w:color="auto" w:fill="FFFF99"/>
            <w:rtl/>
          </w:rPr>
          <w:t>ס"ח תשס"ח מס' 2181</w:t>
        </w:r>
      </w:hyperlink>
      <w:r w:rsidRPr="00465C04">
        <w:rPr>
          <w:rStyle w:val="default"/>
          <w:rFonts w:cs="FrankRuehl" w:hint="cs"/>
          <w:vanish/>
          <w:szCs w:val="20"/>
          <w:shd w:val="clear" w:color="auto" w:fill="FFFF99"/>
          <w:rtl/>
        </w:rPr>
        <w:t xml:space="preserve"> מיום 11.8.2008 עמ' 861 (</w:t>
      </w:r>
      <w:hyperlink r:id="rId145" w:history="1">
        <w:r w:rsidRPr="00465C04">
          <w:rPr>
            <w:rStyle w:val="Hyperlink"/>
            <w:rFonts w:cs="FrankRuehl" w:hint="cs"/>
            <w:vanish/>
            <w:szCs w:val="20"/>
            <w:shd w:val="clear" w:color="auto" w:fill="FFFF99"/>
            <w:rtl/>
          </w:rPr>
          <w:t>ה"ח 159</w:t>
        </w:r>
      </w:hyperlink>
      <w:r w:rsidRPr="00465C04">
        <w:rPr>
          <w:rStyle w:val="default"/>
          <w:rFonts w:cs="FrankRuehl" w:hint="cs"/>
          <w:vanish/>
          <w:szCs w:val="20"/>
          <w:shd w:val="clear" w:color="auto" w:fill="FFFF99"/>
          <w:rtl/>
        </w:rPr>
        <w:t>)</w:t>
      </w:r>
    </w:p>
    <w:p w:rsidR="00B54532" w:rsidRPr="00004603" w:rsidRDefault="00B54532" w:rsidP="00004603">
      <w:pPr>
        <w:pStyle w:val="P00"/>
        <w:ind w:left="0" w:right="1134"/>
        <w:rPr>
          <w:rStyle w:val="default"/>
          <w:rFonts w:cs="FrankRuehl"/>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vanish/>
          <w:sz w:val="22"/>
          <w:szCs w:val="22"/>
          <w:shd w:val="clear" w:color="auto" w:fill="FFFF99"/>
          <w:rtl/>
        </w:rPr>
        <w:tab/>
        <w:t>ת</w:t>
      </w:r>
      <w:r w:rsidRPr="00465C04">
        <w:rPr>
          <w:rStyle w:val="default"/>
          <w:rFonts w:cs="FrankRuehl" w:hint="cs"/>
          <w:vanish/>
          <w:sz w:val="22"/>
          <w:szCs w:val="22"/>
          <w:shd w:val="clear" w:color="auto" w:fill="FFFF99"/>
          <w:rtl/>
        </w:rPr>
        <w:t>קפ</w:t>
      </w:r>
      <w:r w:rsidRPr="00465C04">
        <w:rPr>
          <w:rStyle w:val="default"/>
          <w:rFonts w:cs="FrankRuehl"/>
          <w:vanish/>
          <w:sz w:val="22"/>
          <w:szCs w:val="22"/>
          <w:shd w:val="clear" w:color="auto" w:fill="FFFF99"/>
          <w:rtl/>
        </w:rPr>
        <w:t xml:space="preserve">ו </w:t>
      </w:r>
      <w:r w:rsidRPr="00465C04">
        <w:rPr>
          <w:rStyle w:val="default"/>
          <w:rFonts w:cs="FrankRuehl" w:hint="cs"/>
          <w:vanish/>
          <w:sz w:val="22"/>
          <w:szCs w:val="22"/>
          <w:shd w:val="clear" w:color="auto" w:fill="FFFF99"/>
          <w:rtl/>
        </w:rPr>
        <w:t xml:space="preserve">של צו שניתן כאמור בסעיף קטן (א) יהיה לתקופה שיורה בית המשפט ויכול שיהיה עד לגמר ההליכים; ניתן הצו בטרם הוגש כתב אישום, יפקע תקפו בתום </w:t>
      </w:r>
      <w:r w:rsidRPr="00465C04">
        <w:rPr>
          <w:rStyle w:val="default"/>
          <w:rFonts w:cs="FrankRuehl" w:hint="cs"/>
          <w:strike/>
          <w:vanish/>
          <w:sz w:val="22"/>
          <w:szCs w:val="22"/>
          <w:shd w:val="clear" w:color="auto" w:fill="FFFF99"/>
          <w:rtl/>
        </w:rPr>
        <w:t>ש</w:t>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 xml:space="preserve">עה </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שלושים ימים</w:t>
      </w:r>
      <w:r w:rsidRPr="00465C04">
        <w:rPr>
          <w:rStyle w:val="default"/>
          <w:rFonts w:cs="FrankRuehl" w:hint="cs"/>
          <w:vanish/>
          <w:sz w:val="22"/>
          <w:szCs w:val="22"/>
          <w:shd w:val="clear" w:color="auto" w:fill="FFFF99"/>
          <w:rtl/>
        </w:rPr>
        <w:t xml:space="preserve"> מיום שניתן, אלא אם כן הוגש כתב א</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שום בתוך התקופה האמורה.</w:t>
      </w:r>
      <w:bookmarkEnd w:id="86"/>
    </w:p>
    <w:p w:rsidR="007430F8" w:rsidRDefault="007430F8">
      <w:pPr>
        <w:pStyle w:val="P00"/>
        <w:spacing w:before="72"/>
        <w:ind w:left="0" w:right="1134"/>
        <w:rPr>
          <w:rStyle w:val="default"/>
          <w:rFonts w:cs="FrankRuehl"/>
          <w:rtl/>
        </w:rPr>
      </w:pPr>
      <w:bookmarkStart w:id="87" w:name="Seif34"/>
      <w:bookmarkEnd w:id="87"/>
      <w:r>
        <w:rPr>
          <w:lang w:val="he-IL"/>
        </w:rPr>
        <w:pict>
          <v:rect id="_x0000_s1064" style="position:absolute;left:0;text-align:left;margin-left:464.5pt;margin-top:8.05pt;width:75.05pt;height:38pt;z-index:25149542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חי</w:t>
                  </w:r>
                  <w:r>
                    <w:rPr>
                      <w:rFonts w:cs="Miriam" w:hint="cs"/>
                      <w:sz w:val="18"/>
                      <w:szCs w:val="18"/>
                      <w:rtl/>
                    </w:rPr>
                    <w:t>וב בהו</w:t>
                  </w:r>
                  <w:r>
                    <w:rPr>
                      <w:rFonts w:cs="Miriam"/>
                      <w:sz w:val="18"/>
                      <w:szCs w:val="18"/>
                      <w:rtl/>
                    </w:rPr>
                    <w:t>צא</w:t>
                  </w:r>
                  <w:r>
                    <w:rPr>
                      <w:rFonts w:cs="Miriam" w:hint="cs"/>
                      <w:sz w:val="18"/>
                      <w:szCs w:val="18"/>
                      <w:rtl/>
                    </w:rPr>
                    <w:t>ות ובניקוי</w:t>
                  </w:r>
                </w:p>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7)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tl/>
        </w:rPr>
        <w:t>20</w:t>
      </w:r>
      <w:r>
        <w:rPr>
          <w:rStyle w:val="default"/>
          <w:rFonts w:cs="FrankRuehl"/>
          <w:rtl/>
        </w:rPr>
        <w:t>כד</w:t>
      </w:r>
      <w:r>
        <w:rPr>
          <w:rStyle w:val="default"/>
          <w:rFonts w:cs="FrankRuehl" w:hint="cs"/>
          <w:rtl/>
        </w:rPr>
        <w:t>.</w:t>
      </w:r>
      <w:r>
        <w:rPr>
          <w:rStyle w:val="default"/>
          <w:rFonts w:cs="FrankRuehl"/>
          <w:rtl/>
        </w:rPr>
        <w:tab/>
        <w:t>ב</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שפ</w:t>
      </w:r>
      <w:r>
        <w:rPr>
          <w:rStyle w:val="default"/>
          <w:rFonts w:cs="FrankRuehl" w:hint="cs"/>
          <w:rtl/>
        </w:rPr>
        <w:t>ט שהרשיע אדם בעבירה על פי סעיף 20כא רשאי בגזר הדין, בנוסף לכל עונש שיטיל, לחייבו:</w:t>
      </w:r>
    </w:p>
    <w:p w:rsidR="007430F8" w:rsidRDefault="007430F8">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תש</w:t>
      </w:r>
      <w:r>
        <w:rPr>
          <w:rStyle w:val="default"/>
          <w:rFonts w:cs="FrankRuehl"/>
          <w:rtl/>
        </w:rPr>
        <w:t>לו</w:t>
      </w:r>
      <w:r>
        <w:rPr>
          <w:rStyle w:val="default"/>
          <w:rFonts w:cs="FrankRuehl" w:hint="cs"/>
          <w:rtl/>
        </w:rPr>
        <w:t>ם ההוצאות הדרושות שהוצאו לניקוי המים וכל אשר זוהם עקב העבירה, אם הוגשה לבית המשפט בקשה מ</w:t>
      </w:r>
      <w:r>
        <w:rPr>
          <w:rStyle w:val="default"/>
          <w:rFonts w:cs="FrankRuehl"/>
          <w:rtl/>
        </w:rPr>
        <w:t>א</w:t>
      </w:r>
      <w:r>
        <w:rPr>
          <w:rStyle w:val="default"/>
          <w:rFonts w:cs="FrankRuehl" w:hint="cs"/>
          <w:rtl/>
        </w:rPr>
        <w:t>ת מי שהוציאן; הורשעו בעבירה יותר מאדם אחד, רשאי בית המשפט, בהחלטה כאמו</w:t>
      </w:r>
      <w:r>
        <w:rPr>
          <w:rStyle w:val="default"/>
          <w:rFonts w:cs="FrankRuehl"/>
          <w:rtl/>
        </w:rPr>
        <w:t xml:space="preserve">ר, </w:t>
      </w:r>
      <w:r>
        <w:rPr>
          <w:rStyle w:val="default"/>
          <w:rFonts w:cs="FrankRuehl" w:hint="cs"/>
          <w:rtl/>
        </w:rPr>
        <w:t>לה</w:t>
      </w:r>
      <w:r>
        <w:rPr>
          <w:rStyle w:val="default"/>
          <w:rFonts w:cs="FrankRuehl"/>
          <w:rtl/>
        </w:rPr>
        <w:t>טי</w:t>
      </w:r>
      <w:r>
        <w:rPr>
          <w:rStyle w:val="default"/>
          <w:rFonts w:cs="FrankRuehl" w:hint="cs"/>
          <w:rtl/>
        </w:rPr>
        <w:t>ל את תשלום ההוצאות ע</w:t>
      </w:r>
      <w:r>
        <w:rPr>
          <w:rStyle w:val="default"/>
          <w:rFonts w:cs="FrankRuehl"/>
          <w:rtl/>
        </w:rPr>
        <w:t xml:space="preserve">ל </w:t>
      </w:r>
      <w:r>
        <w:rPr>
          <w:rStyle w:val="default"/>
          <w:rFonts w:cs="FrankRuehl" w:hint="cs"/>
          <w:rtl/>
        </w:rPr>
        <w:t>כולם או חלקם, יחד ולחוד, או לחלק סכום זה ביניהם, הכל כפי שייראה לו בנסיבות הענין;</w:t>
      </w:r>
    </w:p>
    <w:p w:rsidR="007430F8" w:rsidRDefault="007430F8">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נק</w:t>
      </w:r>
      <w:r>
        <w:rPr>
          <w:rStyle w:val="default"/>
          <w:rFonts w:cs="FrankRuehl"/>
          <w:rtl/>
        </w:rPr>
        <w:t>וט</w:t>
      </w:r>
      <w:r>
        <w:rPr>
          <w:rStyle w:val="default"/>
          <w:rFonts w:cs="FrankRuehl" w:hint="cs"/>
          <w:rtl/>
        </w:rPr>
        <w:t xml:space="preserve"> א</w:t>
      </w:r>
      <w:r>
        <w:rPr>
          <w:rStyle w:val="default"/>
          <w:rFonts w:cs="FrankRuehl"/>
          <w:rtl/>
        </w:rPr>
        <w:t>ת הא</w:t>
      </w:r>
      <w:r>
        <w:rPr>
          <w:rStyle w:val="default"/>
          <w:rFonts w:cs="FrankRuehl" w:hint="cs"/>
          <w:rtl/>
        </w:rPr>
        <w:t xml:space="preserve">מצעים הדרושים כדי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הפ</w:t>
      </w:r>
      <w:r>
        <w:rPr>
          <w:rStyle w:val="default"/>
          <w:rFonts w:cs="FrankRuehl"/>
          <w:rtl/>
        </w:rPr>
        <w:t>סי</w:t>
      </w:r>
      <w:r>
        <w:rPr>
          <w:rStyle w:val="default"/>
          <w:rFonts w:cs="FrankRuehl" w:hint="cs"/>
          <w:rtl/>
        </w:rPr>
        <w:t>ק, לצמצם או למנוע את המשך זיהום המים;</w:t>
      </w:r>
    </w:p>
    <w:p w:rsidR="007430F8" w:rsidRDefault="007430F8">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נק</w:t>
      </w:r>
      <w:r>
        <w:rPr>
          <w:rStyle w:val="default"/>
          <w:rFonts w:cs="FrankRuehl"/>
          <w:rtl/>
        </w:rPr>
        <w:t>ות</w:t>
      </w:r>
      <w:r>
        <w:rPr>
          <w:rStyle w:val="default"/>
          <w:rFonts w:cs="FrankRuehl" w:hint="cs"/>
          <w:rtl/>
        </w:rPr>
        <w:t xml:space="preserve"> את המים וכל אשר זוהם עקב ב</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ע העבירה;</w:t>
      </w:r>
    </w:p>
    <w:p w:rsidR="007430F8" w:rsidRDefault="007430F8">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הח</w:t>
      </w:r>
      <w:r>
        <w:rPr>
          <w:rStyle w:val="default"/>
          <w:rFonts w:cs="FrankRuehl"/>
          <w:rtl/>
        </w:rPr>
        <w:t>זי</w:t>
      </w:r>
      <w:r>
        <w:rPr>
          <w:rStyle w:val="default"/>
          <w:rFonts w:cs="FrankRuehl" w:hint="cs"/>
          <w:rtl/>
        </w:rPr>
        <w:t xml:space="preserve">ר את </w:t>
      </w:r>
      <w:r>
        <w:rPr>
          <w:rStyle w:val="default"/>
          <w:rFonts w:cs="FrankRuehl"/>
          <w:rtl/>
        </w:rPr>
        <w:t>המ</w:t>
      </w:r>
      <w:r>
        <w:rPr>
          <w:rStyle w:val="default"/>
          <w:rFonts w:cs="FrankRuehl" w:hint="cs"/>
          <w:rtl/>
        </w:rPr>
        <w:t>צב</w:t>
      </w:r>
      <w:r>
        <w:rPr>
          <w:rStyle w:val="default"/>
          <w:rFonts w:cs="FrankRuehl"/>
          <w:rtl/>
        </w:rPr>
        <w:t xml:space="preserve"> ל</w:t>
      </w:r>
      <w:r>
        <w:rPr>
          <w:rStyle w:val="default"/>
          <w:rFonts w:cs="FrankRuehl" w:hint="cs"/>
          <w:rtl/>
        </w:rPr>
        <w:t>קדמותו.</w:t>
      </w:r>
    </w:p>
    <w:p w:rsidR="007430F8" w:rsidRPr="00465C04" w:rsidRDefault="007430F8">
      <w:pPr>
        <w:pStyle w:val="P00"/>
        <w:spacing w:before="0"/>
        <w:ind w:left="0" w:right="1134"/>
        <w:rPr>
          <w:rFonts w:cs="FrankRuehl"/>
          <w:b/>
          <w:bCs/>
          <w:vanish/>
          <w:szCs w:val="20"/>
          <w:shd w:val="clear" w:color="auto" w:fill="FFFF99"/>
        </w:rPr>
      </w:pPr>
      <w:bookmarkStart w:id="88" w:name="Rov420"/>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46"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181 (</w:t>
      </w:r>
      <w:hyperlink r:id="rId147"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20כד</w:t>
      </w:r>
      <w:bookmarkEnd w:id="88"/>
    </w:p>
    <w:p w:rsidR="007430F8" w:rsidRDefault="007430F8">
      <w:pPr>
        <w:pStyle w:val="P00"/>
        <w:spacing w:before="72"/>
        <w:ind w:left="0" w:right="1134"/>
        <w:rPr>
          <w:rStyle w:val="default"/>
          <w:rFonts w:cs="FrankRuehl"/>
          <w:rtl/>
        </w:rPr>
      </w:pPr>
      <w:bookmarkStart w:id="89" w:name="Seif35"/>
      <w:bookmarkEnd w:id="89"/>
      <w:r>
        <w:rPr>
          <w:lang w:val="he-IL"/>
        </w:rPr>
        <w:pict>
          <v:rect id="_x0000_s1065" style="position:absolute;left:0;text-align:left;margin-left:464.5pt;margin-top:8.05pt;width:75.05pt;height:28.65pt;z-index:25149644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קו</w:t>
                  </w:r>
                  <w:r>
                    <w:rPr>
                      <w:rFonts w:cs="Miriam" w:hint="cs"/>
                      <w:sz w:val="18"/>
                      <w:szCs w:val="18"/>
                      <w:rtl/>
                    </w:rPr>
                    <w:t>בל</w:t>
                  </w:r>
                  <w:r>
                    <w:rPr>
                      <w:rFonts w:cs="Miriam"/>
                      <w:sz w:val="18"/>
                      <w:szCs w:val="18"/>
                      <w:rtl/>
                    </w:rPr>
                    <w:t>נה</w:t>
                  </w:r>
                </w:p>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7) </w:t>
                  </w:r>
                  <w:r>
                    <w:rPr>
                      <w:rFonts w:cs="Miriam" w:hint="cs"/>
                      <w:sz w:val="18"/>
                      <w:szCs w:val="18"/>
                      <w:rtl/>
                    </w:rPr>
                    <w:br/>
                    <w:t>תשנ"א-</w:t>
                  </w:r>
                  <w:r>
                    <w:rPr>
                      <w:rFonts w:cs="Miriam"/>
                      <w:sz w:val="18"/>
                      <w:szCs w:val="18"/>
                      <w:rtl/>
                    </w:rPr>
                    <w:t>1991</w:t>
                  </w:r>
                </w:p>
              </w:txbxContent>
            </v:textbox>
            <w10:anchorlock/>
          </v:rect>
        </w:pict>
      </w:r>
      <w:r>
        <w:rPr>
          <w:rStyle w:val="big-number"/>
          <w:rtl/>
        </w:rPr>
        <w:t>20</w:t>
      </w:r>
      <w:r>
        <w:rPr>
          <w:rStyle w:val="default"/>
          <w:rFonts w:cs="FrankRuehl"/>
          <w:rtl/>
        </w:rPr>
        <w:t>כה</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ק</w:t>
      </w:r>
      <w:r>
        <w:rPr>
          <w:rStyle w:val="default"/>
          <w:rFonts w:cs="FrankRuehl" w:hint="cs"/>
          <w:rtl/>
        </w:rPr>
        <w:t>וב</w:t>
      </w:r>
      <w:r>
        <w:rPr>
          <w:rStyle w:val="default"/>
          <w:rFonts w:cs="FrankRuehl"/>
          <w:rtl/>
        </w:rPr>
        <w:t>לנ</w:t>
      </w:r>
      <w:r>
        <w:rPr>
          <w:rStyle w:val="default"/>
          <w:rFonts w:cs="FrankRuehl" w:hint="cs"/>
          <w:rtl/>
        </w:rPr>
        <w:t>ה כאמור בסעיף 68 לחוק סדר הדין הפלילי [נוסח משולב], תשמ"ב-</w:t>
      </w:r>
      <w:r>
        <w:rPr>
          <w:rStyle w:val="default"/>
          <w:rFonts w:cs="FrankRuehl"/>
          <w:rtl/>
        </w:rPr>
        <w:t xml:space="preserve">1982, </w:t>
      </w:r>
      <w:r>
        <w:rPr>
          <w:rStyle w:val="default"/>
          <w:rFonts w:cs="FrankRuehl" w:hint="cs"/>
          <w:rtl/>
        </w:rPr>
        <w:t>על</w:t>
      </w:r>
      <w:r>
        <w:rPr>
          <w:rStyle w:val="default"/>
          <w:rFonts w:cs="FrankRuehl"/>
          <w:rtl/>
        </w:rPr>
        <w:t xml:space="preserve"> ע</w:t>
      </w:r>
      <w:r>
        <w:rPr>
          <w:rStyle w:val="default"/>
          <w:rFonts w:cs="FrankRuehl" w:hint="cs"/>
          <w:rtl/>
        </w:rPr>
        <w:t xml:space="preserve">בירה לפי סימן </w:t>
      </w:r>
      <w:r>
        <w:rPr>
          <w:rStyle w:val="default"/>
          <w:rFonts w:cs="FrankRuehl"/>
          <w:rtl/>
        </w:rPr>
        <w:t>א</w:t>
      </w:r>
      <w:r>
        <w:rPr>
          <w:rStyle w:val="default"/>
          <w:rFonts w:cs="FrankRuehl" w:hint="cs"/>
          <w:rtl/>
        </w:rPr>
        <w:t>1, רש</w:t>
      </w:r>
      <w:r>
        <w:rPr>
          <w:rStyle w:val="default"/>
          <w:rFonts w:cs="FrankRuehl"/>
          <w:rtl/>
        </w:rPr>
        <w:t>א</w:t>
      </w:r>
      <w:r>
        <w:rPr>
          <w:rStyle w:val="default"/>
          <w:rFonts w:cs="FrankRuehl" w:hint="cs"/>
          <w:rtl/>
        </w:rPr>
        <w:t>י להגיש אחד מאלה:</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 </w:t>
      </w:r>
      <w:r>
        <w:rPr>
          <w:rStyle w:val="default"/>
          <w:rFonts w:cs="FrankRuehl"/>
          <w:rtl/>
        </w:rPr>
        <w:t>אד</w:t>
      </w:r>
      <w:r>
        <w:rPr>
          <w:rStyle w:val="default"/>
          <w:rFonts w:cs="FrankRuehl" w:hint="cs"/>
          <w:rtl/>
        </w:rPr>
        <w:t xml:space="preserve">ם </w:t>
      </w:r>
      <w:r>
        <w:rPr>
          <w:rStyle w:val="default"/>
          <w:rFonts w:cs="FrankRuehl"/>
          <w:rtl/>
        </w:rPr>
        <w:t xml:space="preserve">– </w:t>
      </w:r>
      <w:r>
        <w:rPr>
          <w:rStyle w:val="default"/>
          <w:rFonts w:cs="FrankRuehl" w:hint="cs"/>
          <w:rtl/>
        </w:rPr>
        <w:t>לג</w:t>
      </w:r>
      <w:r>
        <w:rPr>
          <w:rStyle w:val="default"/>
          <w:rFonts w:cs="FrankRuehl"/>
          <w:rtl/>
        </w:rPr>
        <w:t>בי</w:t>
      </w:r>
      <w:r>
        <w:rPr>
          <w:rStyle w:val="default"/>
          <w:rFonts w:cs="FrankRuehl" w:hint="cs"/>
          <w:rtl/>
        </w:rPr>
        <w:t xml:space="preserve"> עבירה שכתוצאה ממנה נפגע במישרין;</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שו</w:t>
      </w:r>
      <w:r>
        <w:rPr>
          <w:rStyle w:val="default"/>
          <w:rFonts w:cs="FrankRuehl"/>
          <w:rtl/>
        </w:rPr>
        <w:t xml:space="preserve">ת </w:t>
      </w:r>
      <w:r>
        <w:rPr>
          <w:rStyle w:val="default"/>
          <w:rFonts w:cs="FrankRuehl" w:hint="cs"/>
          <w:rtl/>
        </w:rPr>
        <w:t xml:space="preserve">מקומית </w:t>
      </w:r>
      <w:r>
        <w:rPr>
          <w:rStyle w:val="default"/>
          <w:rFonts w:cs="FrankRuehl"/>
          <w:rtl/>
        </w:rPr>
        <w:t xml:space="preserve">– </w:t>
      </w:r>
      <w:r>
        <w:rPr>
          <w:rStyle w:val="default"/>
          <w:rFonts w:cs="FrankRuehl" w:hint="cs"/>
          <w:rtl/>
        </w:rPr>
        <w:t>לג</w:t>
      </w:r>
      <w:r>
        <w:rPr>
          <w:rStyle w:val="default"/>
          <w:rFonts w:cs="FrankRuehl"/>
          <w:rtl/>
        </w:rPr>
        <w:t>בי</w:t>
      </w:r>
      <w:r>
        <w:rPr>
          <w:rStyle w:val="default"/>
          <w:rFonts w:cs="FrankRuehl" w:hint="cs"/>
          <w:rtl/>
        </w:rPr>
        <w:t xml:space="preserve"> עבירה שנעברה </w:t>
      </w:r>
      <w:r>
        <w:rPr>
          <w:rStyle w:val="default"/>
          <w:rFonts w:cs="FrankRuehl"/>
          <w:rtl/>
        </w:rPr>
        <w:t>בת</w:t>
      </w:r>
      <w:r>
        <w:rPr>
          <w:rStyle w:val="default"/>
          <w:rFonts w:cs="FrankRuehl" w:hint="cs"/>
          <w:rtl/>
        </w:rPr>
        <w:t>חו</w:t>
      </w:r>
      <w:r>
        <w:rPr>
          <w:rStyle w:val="default"/>
          <w:rFonts w:cs="FrankRuehl"/>
          <w:rtl/>
        </w:rPr>
        <w:t>מה</w:t>
      </w:r>
      <w:r>
        <w:rPr>
          <w:rStyle w:val="default"/>
          <w:rFonts w:cs="FrankRuehl" w:hint="cs"/>
          <w:rtl/>
        </w:rPr>
        <w:t>;</w:t>
      </w:r>
    </w:p>
    <w:p w:rsidR="007430F8" w:rsidRDefault="007430F8">
      <w:pPr>
        <w:pStyle w:val="P22"/>
        <w:spacing w:before="72"/>
        <w:ind w:left="1021" w:right="1134"/>
        <w:rPr>
          <w:rStyle w:val="default"/>
          <w:rFonts w:cs="FrankRuehl"/>
          <w:rtl/>
        </w:rPr>
      </w:pPr>
      <w:r>
        <w:rPr>
          <w:lang w:val="he-IL"/>
        </w:rPr>
        <w:pict>
          <v:rect id="_x0000_s1066" style="position:absolute;left:0;text-align:left;margin-left:464.5pt;margin-top:8.05pt;width:75.05pt;height:49.1pt;z-index:251497472"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10)</w:t>
                  </w:r>
                </w:p>
                <w:p w:rsidR="00236152" w:rsidRDefault="00236152">
                  <w:pPr>
                    <w:spacing w:line="160" w:lineRule="exac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p w:rsidR="00236152" w:rsidRDefault="00236152">
                  <w:pPr>
                    <w:spacing w:line="160" w:lineRule="exact"/>
                    <w:rPr>
                      <w:rFonts w:cs="Miriam" w:hint="cs"/>
                      <w:sz w:val="18"/>
                      <w:szCs w:val="18"/>
                      <w:rtl/>
                    </w:rPr>
                  </w:pPr>
                  <w:r>
                    <w:rPr>
                      <w:rFonts w:cs="Miriam" w:hint="cs"/>
                      <w:sz w:val="18"/>
                      <w:szCs w:val="18"/>
                      <w:rtl/>
                    </w:rPr>
                    <w:t>(תיקון מס' 24) תשס"ז-2007</w:t>
                  </w:r>
                </w:p>
                <w:p w:rsidR="00236152" w:rsidRDefault="00236152">
                  <w:pPr>
                    <w:spacing w:line="160" w:lineRule="exact"/>
                    <w:rPr>
                      <w:rFonts w:cs="Miriam" w:hint="cs"/>
                      <w:noProof/>
                      <w:sz w:val="18"/>
                      <w:szCs w:val="18"/>
                      <w:rtl/>
                    </w:rPr>
                  </w:pPr>
                  <w:r>
                    <w:rPr>
                      <w:rFonts w:cs="Miriam" w:hint="cs"/>
                      <w:sz w:val="18"/>
                      <w:szCs w:val="18"/>
                      <w:rtl/>
                    </w:rPr>
                    <w:t xml:space="preserve">(תיקון מס' 26) </w:t>
                  </w:r>
                  <w:r>
                    <w:rPr>
                      <w:rFonts w:cs="Miriam"/>
                      <w:sz w:val="18"/>
                      <w:szCs w:val="18"/>
                      <w:rtl/>
                    </w:rPr>
                    <w:br/>
                  </w:r>
                  <w:r>
                    <w:rPr>
                      <w:rFonts w:cs="Miriam" w:hint="cs"/>
                      <w:sz w:val="18"/>
                      <w:szCs w:val="18"/>
                      <w:rtl/>
                    </w:rPr>
                    <w:t>תש"ע-2010</w:t>
                  </w:r>
                </w:p>
              </w:txbxContent>
            </v:textbox>
            <w10:anchorlock/>
          </v:rect>
        </w:pict>
      </w:r>
      <w:r>
        <w:rPr>
          <w:rStyle w:val="default"/>
          <w:rFonts w:cs="FrankRuehl"/>
          <w:rtl/>
        </w:rPr>
        <w:t>(3)</w:t>
      </w:r>
      <w:r>
        <w:rPr>
          <w:rStyle w:val="default"/>
          <w:rFonts w:cs="FrankRuehl"/>
          <w:rtl/>
        </w:rPr>
        <w:tab/>
        <w:t>כ</w:t>
      </w:r>
      <w:r>
        <w:rPr>
          <w:rStyle w:val="default"/>
          <w:rFonts w:cs="FrankRuehl" w:hint="cs"/>
          <w:rtl/>
        </w:rPr>
        <w:t xml:space="preserve">ל </w:t>
      </w:r>
      <w:r>
        <w:rPr>
          <w:rStyle w:val="default"/>
          <w:rFonts w:cs="FrankRuehl"/>
          <w:rtl/>
        </w:rPr>
        <w:t>אח</w:t>
      </w:r>
      <w:r>
        <w:rPr>
          <w:rStyle w:val="default"/>
          <w:rFonts w:cs="FrankRuehl" w:hint="cs"/>
          <w:rtl/>
        </w:rPr>
        <w:t>ד מהגופים הציבוריים והמקצועיים המנויים</w:t>
      </w:r>
      <w:r>
        <w:rPr>
          <w:rStyle w:val="default"/>
          <w:rFonts w:cs="FrankRuehl"/>
          <w:rtl/>
        </w:rPr>
        <w:t xml:space="preserve"> ב</w:t>
      </w:r>
      <w:r>
        <w:rPr>
          <w:rStyle w:val="default"/>
          <w:rFonts w:cs="FrankRuehl" w:hint="cs"/>
          <w:rtl/>
        </w:rPr>
        <w:t>תו</w:t>
      </w:r>
      <w:r>
        <w:rPr>
          <w:rStyle w:val="default"/>
          <w:rFonts w:cs="FrankRuehl"/>
          <w:rtl/>
        </w:rPr>
        <w:t>ספ</w:t>
      </w:r>
      <w:r>
        <w:rPr>
          <w:rStyle w:val="default"/>
          <w:rFonts w:cs="FrankRuehl" w:hint="cs"/>
          <w:rtl/>
        </w:rPr>
        <w:t>ת הראשונה</w:t>
      </w:r>
      <w:r w:rsidR="00D2773F">
        <w:rPr>
          <w:rStyle w:val="default"/>
          <w:rFonts w:cs="FrankRuehl" w:hint="cs"/>
          <w:rtl/>
        </w:rPr>
        <w:t xml:space="preserve"> א'</w:t>
      </w:r>
      <w:r>
        <w:rPr>
          <w:rStyle w:val="default"/>
          <w:rFonts w:cs="FrankRuehl" w:hint="cs"/>
          <w:rtl/>
        </w:rPr>
        <w:t xml:space="preserve"> </w:t>
      </w:r>
      <w:r>
        <w:rPr>
          <w:rStyle w:val="default"/>
          <w:rFonts w:cs="FrankRuehl"/>
          <w:rtl/>
        </w:rPr>
        <w:t xml:space="preserve">– </w:t>
      </w:r>
      <w:r>
        <w:rPr>
          <w:rStyle w:val="default"/>
          <w:rFonts w:cs="FrankRuehl" w:hint="cs"/>
          <w:rtl/>
        </w:rPr>
        <w:t>לג</w:t>
      </w:r>
      <w:r>
        <w:rPr>
          <w:rStyle w:val="default"/>
          <w:rFonts w:cs="FrankRuehl"/>
          <w:rtl/>
        </w:rPr>
        <w:t>בי</w:t>
      </w:r>
      <w:r>
        <w:rPr>
          <w:rStyle w:val="default"/>
          <w:rFonts w:cs="FrankRuehl" w:hint="cs"/>
          <w:rtl/>
        </w:rPr>
        <w:t xml:space="preserve"> כל עבירה לפי סימן זה; השר לאיכות</w:t>
      </w:r>
      <w:r>
        <w:rPr>
          <w:rStyle w:val="default"/>
          <w:rFonts w:cs="FrankRuehl"/>
          <w:rtl/>
        </w:rPr>
        <w:t xml:space="preserve"> ה</w:t>
      </w:r>
      <w:r>
        <w:rPr>
          <w:rStyle w:val="default"/>
          <w:rFonts w:cs="FrankRuehl" w:hint="cs"/>
          <w:rtl/>
        </w:rPr>
        <w:t>סב</w:t>
      </w:r>
      <w:r>
        <w:rPr>
          <w:rStyle w:val="default"/>
          <w:rFonts w:cs="FrankRuehl"/>
          <w:rtl/>
        </w:rPr>
        <w:t>יב</w:t>
      </w:r>
      <w:r>
        <w:rPr>
          <w:rStyle w:val="default"/>
          <w:rFonts w:cs="FrankRuehl" w:hint="cs"/>
          <w:rtl/>
        </w:rPr>
        <w:t>ה, בהתייעצות עם שר המשפטים ובאישור ועדת</w:t>
      </w:r>
      <w:r>
        <w:rPr>
          <w:rStyle w:val="default"/>
          <w:rFonts w:cs="FrankRuehl"/>
          <w:rtl/>
        </w:rPr>
        <w:t xml:space="preserve"> ה</w:t>
      </w:r>
      <w:r>
        <w:rPr>
          <w:rStyle w:val="default"/>
          <w:rFonts w:cs="FrankRuehl" w:hint="cs"/>
          <w:rtl/>
        </w:rPr>
        <w:t>כל</w:t>
      </w:r>
      <w:r>
        <w:rPr>
          <w:rStyle w:val="default"/>
          <w:rFonts w:cs="FrankRuehl"/>
          <w:rtl/>
        </w:rPr>
        <w:t>כל</w:t>
      </w:r>
      <w:r>
        <w:rPr>
          <w:rStyle w:val="default"/>
          <w:rFonts w:cs="FrankRuehl" w:hint="cs"/>
          <w:rtl/>
        </w:rPr>
        <w:t>ה של הכנסת, רשאי לשנות את התוספת הראשונה</w:t>
      </w:r>
      <w:r w:rsidR="00D2773F">
        <w:rPr>
          <w:rStyle w:val="default"/>
          <w:rFonts w:cs="FrankRuehl" w:hint="cs"/>
          <w:rtl/>
        </w:rPr>
        <w:t xml:space="preserve"> א'</w:t>
      </w:r>
      <w:r>
        <w:rPr>
          <w:rStyle w:val="default"/>
          <w:rFonts w:cs="FrankRuehl" w:hint="cs"/>
          <w:rtl/>
        </w:rPr>
        <w:t>.</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תו</w:t>
      </w:r>
      <w:r>
        <w:rPr>
          <w:rStyle w:val="default"/>
          <w:rFonts w:cs="FrankRuehl" w:hint="cs"/>
          <w:rtl/>
        </w:rPr>
        <w:t>גש קובלנה לפי סעיף קטן (א) אל</w:t>
      </w:r>
      <w:r>
        <w:rPr>
          <w:rStyle w:val="default"/>
          <w:rFonts w:cs="FrankRuehl"/>
          <w:rtl/>
        </w:rPr>
        <w:t xml:space="preserve">א </w:t>
      </w:r>
      <w:r>
        <w:rPr>
          <w:rStyle w:val="default"/>
          <w:rFonts w:cs="FrankRuehl" w:hint="cs"/>
          <w:rtl/>
        </w:rPr>
        <w:t>אם</w:t>
      </w:r>
      <w:r>
        <w:rPr>
          <w:rStyle w:val="default"/>
          <w:rFonts w:cs="FrankRuehl"/>
          <w:rtl/>
        </w:rPr>
        <w:t xml:space="preserve"> כ</w:t>
      </w:r>
      <w:r>
        <w:rPr>
          <w:rStyle w:val="default"/>
          <w:rFonts w:cs="FrankRuehl" w:hint="cs"/>
          <w:rtl/>
        </w:rPr>
        <w:t>ן מסר הקובל הודעה לשר</w:t>
      </w:r>
      <w:r>
        <w:rPr>
          <w:rStyle w:val="default"/>
          <w:rFonts w:cs="FrankRuehl"/>
          <w:rtl/>
        </w:rPr>
        <w:t xml:space="preserve"> ל</w:t>
      </w:r>
      <w:r>
        <w:rPr>
          <w:rStyle w:val="default"/>
          <w:rFonts w:cs="FrankRuehl" w:hint="cs"/>
          <w:rtl/>
        </w:rPr>
        <w:t>איכות הסביבה על כוונתו לעשות כן ולא הוגש, תוך ששים ימים לאחר מכן, כתב אישום מטעם היועץ המשפ</w:t>
      </w:r>
      <w:r>
        <w:rPr>
          <w:rStyle w:val="default"/>
          <w:rFonts w:cs="FrankRuehl"/>
          <w:rtl/>
        </w:rPr>
        <w:t>טי ל</w:t>
      </w:r>
      <w:r>
        <w:rPr>
          <w:rStyle w:val="default"/>
          <w:rFonts w:cs="FrankRuehl" w:hint="cs"/>
          <w:rtl/>
        </w:rPr>
        <w:t>ממשלה.</w:t>
      </w:r>
    </w:p>
    <w:p w:rsidR="007430F8" w:rsidRPr="00465C04" w:rsidRDefault="007430F8">
      <w:pPr>
        <w:pStyle w:val="P00"/>
        <w:spacing w:before="0"/>
        <w:ind w:left="0" w:right="1134"/>
        <w:rPr>
          <w:rFonts w:cs="FrankRuehl"/>
          <w:b/>
          <w:bCs/>
          <w:vanish/>
          <w:szCs w:val="20"/>
          <w:shd w:val="clear" w:color="auto" w:fill="FFFF99"/>
        </w:rPr>
      </w:pPr>
      <w:bookmarkStart w:id="90" w:name="Rov469"/>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48"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181 (</w:t>
      </w:r>
      <w:hyperlink r:id="rId149"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20כה</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1021"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19.7.1995</w:t>
      </w:r>
    </w:p>
    <w:p w:rsidR="007430F8" w:rsidRPr="00465C04" w:rsidRDefault="007430F8">
      <w:pPr>
        <w:pStyle w:val="P00"/>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10</w:t>
      </w:r>
    </w:p>
    <w:p w:rsidR="007430F8" w:rsidRPr="00465C04" w:rsidRDefault="007430F8">
      <w:pPr>
        <w:pStyle w:val="P00"/>
        <w:tabs>
          <w:tab w:val="clear" w:pos="6259"/>
        </w:tabs>
        <w:spacing w:before="0"/>
        <w:ind w:left="1021" w:right="1134"/>
        <w:rPr>
          <w:rFonts w:cs="FrankRuehl" w:hint="cs"/>
          <w:vanish/>
          <w:szCs w:val="20"/>
          <w:shd w:val="clear" w:color="auto" w:fill="FFFF99"/>
          <w:rtl/>
        </w:rPr>
      </w:pPr>
      <w:hyperlink r:id="rId150" w:history="1">
        <w:r w:rsidRPr="00465C04">
          <w:rPr>
            <w:rStyle w:val="Hyperlink"/>
            <w:rFonts w:cs="FrankRuehl" w:hint="cs"/>
            <w:vanish/>
            <w:szCs w:val="20"/>
            <w:shd w:val="clear" w:color="auto" w:fill="FFFF99"/>
            <w:rtl/>
          </w:rPr>
          <w:t>ס"ח תשנ"ה מס' 1533</w:t>
        </w:r>
      </w:hyperlink>
      <w:r w:rsidRPr="00465C04">
        <w:rPr>
          <w:rFonts w:cs="FrankRuehl" w:hint="cs"/>
          <w:vanish/>
          <w:szCs w:val="20"/>
          <w:shd w:val="clear" w:color="auto" w:fill="FFFF99"/>
          <w:rtl/>
        </w:rPr>
        <w:t xml:space="preserve"> מיום 19.7.1995 בעמ' 362 (</w:t>
      </w:r>
      <w:hyperlink r:id="rId151" w:history="1">
        <w:r w:rsidRPr="00465C04">
          <w:rPr>
            <w:rStyle w:val="Hyperlink"/>
            <w:rFonts w:cs="FrankRuehl" w:hint="cs"/>
            <w:vanish/>
            <w:szCs w:val="20"/>
            <w:shd w:val="clear" w:color="auto" w:fill="FFFF99"/>
            <w:rtl/>
          </w:rPr>
          <w:t>ה"ח 2387</w:t>
        </w:r>
      </w:hyperlink>
      <w:r w:rsidRPr="00465C04">
        <w:rPr>
          <w:rFonts w:cs="FrankRuehl" w:hint="cs"/>
          <w:vanish/>
          <w:szCs w:val="20"/>
          <w:shd w:val="clear" w:color="auto" w:fill="FFFF99"/>
          <w:rtl/>
        </w:rPr>
        <w:t xml:space="preserve">) </w:t>
      </w:r>
    </w:p>
    <w:p w:rsidR="007430F8" w:rsidRPr="00465C04" w:rsidRDefault="007430F8">
      <w:pPr>
        <w:pStyle w:val="P00"/>
        <w:spacing w:before="0"/>
        <w:ind w:left="1021"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הוספת פסקה 20כה(א)(3)</w:t>
      </w:r>
    </w:p>
    <w:p w:rsidR="007430F8" w:rsidRPr="00465C04" w:rsidRDefault="007430F8">
      <w:pPr>
        <w:pStyle w:val="P00"/>
        <w:spacing w:before="0"/>
        <w:ind w:left="1021" w:right="1134"/>
        <w:rPr>
          <w:rStyle w:val="default"/>
          <w:rFonts w:cs="FrankRuehl" w:hint="cs"/>
          <w:vanish/>
          <w:szCs w:val="20"/>
          <w:shd w:val="clear" w:color="auto" w:fill="FFFF99"/>
          <w:rtl/>
        </w:rPr>
      </w:pPr>
    </w:p>
    <w:p w:rsidR="007430F8" w:rsidRPr="00465C04" w:rsidRDefault="007430F8">
      <w:pPr>
        <w:pStyle w:val="P00"/>
        <w:spacing w:before="0"/>
        <w:ind w:left="1021"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1021"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24</w:t>
      </w:r>
    </w:p>
    <w:p w:rsidR="007430F8" w:rsidRPr="00465C04" w:rsidRDefault="007430F8">
      <w:pPr>
        <w:pStyle w:val="P00"/>
        <w:spacing w:before="0"/>
        <w:ind w:left="1021" w:right="1134"/>
        <w:rPr>
          <w:rStyle w:val="default"/>
          <w:rFonts w:cs="FrankRuehl" w:hint="cs"/>
          <w:vanish/>
          <w:szCs w:val="20"/>
          <w:shd w:val="clear" w:color="auto" w:fill="FFFF99"/>
          <w:rtl/>
        </w:rPr>
      </w:pPr>
      <w:hyperlink r:id="rId152" w:history="1">
        <w:r w:rsidRPr="00465C04">
          <w:rPr>
            <w:rStyle w:val="Hyperlink"/>
            <w:rFonts w:cs="FrankRuehl" w:hint="cs"/>
            <w:vanish/>
            <w:szCs w:val="20"/>
            <w:shd w:val="clear" w:color="auto" w:fill="FFFF99"/>
            <w:rtl/>
          </w:rPr>
          <w:t>ס"ח תשס"ז מס' 2077</w:t>
        </w:r>
      </w:hyperlink>
      <w:r w:rsidRPr="00465C04">
        <w:rPr>
          <w:rStyle w:val="default"/>
          <w:rFonts w:cs="FrankRuehl" w:hint="cs"/>
          <w:vanish/>
          <w:szCs w:val="20"/>
          <w:shd w:val="clear" w:color="auto" w:fill="FFFF99"/>
          <w:rtl/>
        </w:rPr>
        <w:t xml:space="preserve"> מיום 11.1.2007 עמ' 68 (</w:t>
      </w:r>
      <w:hyperlink r:id="rId153" w:history="1">
        <w:r w:rsidRPr="00465C04">
          <w:rPr>
            <w:rStyle w:val="Hyperlink"/>
            <w:rFonts w:cs="FrankRuehl" w:hint="cs"/>
            <w:vanish/>
            <w:szCs w:val="20"/>
            <w:shd w:val="clear" w:color="auto" w:fill="FFFF99"/>
            <w:rtl/>
          </w:rPr>
          <w:t>ה"ח 260</w:t>
        </w:r>
      </w:hyperlink>
      <w:r w:rsidRPr="00465C04">
        <w:rPr>
          <w:rStyle w:val="default"/>
          <w:rFonts w:cs="FrankRuehl" w:hint="cs"/>
          <w:vanish/>
          <w:szCs w:val="20"/>
          <w:shd w:val="clear" w:color="auto" w:fill="FFFF99"/>
          <w:rtl/>
        </w:rPr>
        <w:t>)</w:t>
      </w:r>
    </w:p>
    <w:p w:rsidR="00D2773F" w:rsidRPr="00465C04" w:rsidRDefault="00D2773F" w:rsidP="00D2773F">
      <w:pPr>
        <w:pStyle w:val="P22"/>
        <w:ind w:left="1021"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(3)</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 xml:space="preserve">ל </w:t>
      </w:r>
      <w:r w:rsidRPr="00465C04">
        <w:rPr>
          <w:rStyle w:val="default"/>
          <w:rFonts w:cs="FrankRuehl"/>
          <w:vanish/>
          <w:sz w:val="22"/>
          <w:szCs w:val="22"/>
          <w:shd w:val="clear" w:color="auto" w:fill="FFFF99"/>
          <w:rtl/>
        </w:rPr>
        <w:t>אח</w:t>
      </w:r>
      <w:r w:rsidRPr="00465C04">
        <w:rPr>
          <w:rStyle w:val="default"/>
          <w:rFonts w:cs="FrankRuehl" w:hint="cs"/>
          <w:vanish/>
          <w:sz w:val="22"/>
          <w:szCs w:val="22"/>
          <w:shd w:val="clear" w:color="auto" w:fill="FFFF99"/>
          <w:rtl/>
        </w:rPr>
        <w:t>ד מהגופים הציבוריים והמקצועיים המנויים</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תו</w:t>
      </w:r>
      <w:r w:rsidRPr="00465C04">
        <w:rPr>
          <w:rStyle w:val="default"/>
          <w:rFonts w:cs="FrankRuehl"/>
          <w:vanish/>
          <w:sz w:val="22"/>
          <w:szCs w:val="22"/>
          <w:shd w:val="clear" w:color="auto" w:fill="FFFF99"/>
          <w:rtl/>
        </w:rPr>
        <w:t>ספ</w:t>
      </w:r>
      <w:r w:rsidRPr="00465C04">
        <w:rPr>
          <w:rStyle w:val="default"/>
          <w:rFonts w:cs="FrankRuehl" w:hint="cs"/>
          <w:vanish/>
          <w:sz w:val="22"/>
          <w:szCs w:val="22"/>
          <w:shd w:val="clear" w:color="auto" w:fill="FFFF99"/>
          <w:rtl/>
        </w:rPr>
        <w:t xml:space="preserve">ת </w:t>
      </w:r>
      <w:r w:rsidRPr="00465C04">
        <w:rPr>
          <w:rStyle w:val="default"/>
          <w:rFonts w:cs="FrankRuehl" w:hint="cs"/>
          <w:vanish/>
          <w:sz w:val="22"/>
          <w:szCs w:val="22"/>
          <w:u w:val="single"/>
          <w:shd w:val="clear" w:color="auto" w:fill="FFFF99"/>
          <w:rtl/>
        </w:rPr>
        <w:t>הראשונה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לג</w:t>
      </w:r>
      <w:r w:rsidRPr="00465C04">
        <w:rPr>
          <w:rStyle w:val="default"/>
          <w:rFonts w:cs="FrankRuehl"/>
          <w:vanish/>
          <w:sz w:val="22"/>
          <w:szCs w:val="22"/>
          <w:shd w:val="clear" w:color="auto" w:fill="FFFF99"/>
          <w:rtl/>
        </w:rPr>
        <w:t>בי</w:t>
      </w:r>
      <w:r w:rsidRPr="00465C04">
        <w:rPr>
          <w:rStyle w:val="default"/>
          <w:rFonts w:cs="FrankRuehl" w:hint="cs"/>
          <w:vanish/>
          <w:sz w:val="22"/>
          <w:szCs w:val="22"/>
          <w:shd w:val="clear" w:color="auto" w:fill="FFFF99"/>
          <w:rtl/>
        </w:rPr>
        <w:t xml:space="preserve"> כל עבירה לפי סימן זה; השר לאיכות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סב</w:t>
      </w:r>
      <w:r w:rsidRPr="00465C04">
        <w:rPr>
          <w:rStyle w:val="default"/>
          <w:rFonts w:cs="FrankRuehl"/>
          <w:vanish/>
          <w:sz w:val="22"/>
          <w:szCs w:val="22"/>
          <w:shd w:val="clear" w:color="auto" w:fill="FFFF99"/>
          <w:rtl/>
        </w:rPr>
        <w:t>יב</w:t>
      </w:r>
      <w:r w:rsidRPr="00465C04">
        <w:rPr>
          <w:rStyle w:val="default"/>
          <w:rFonts w:cs="FrankRuehl" w:hint="cs"/>
          <w:vanish/>
          <w:sz w:val="22"/>
          <w:szCs w:val="22"/>
          <w:shd w:val="clear" w:color="auto" w:fill="FFFF99"/>
          <w:rtl/>
        </w:rPr>
        <w:t>ה, בהתייעצות עם שר המשפטים ובאישור ועדת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כל</w:t>
      </w:r>
      <w:r w:rsidRPr="00465C04">
        <w:rPr>
          <w:rStyle w:val="default"/>
          <w:rFonts w:cs="FrankRuehl"/>
          <w:vanish/>
          <w:sz w:val="22"/>
          <w:szCs w:val="22"/>
          <w:shd w:val="clear" w:color="auto" w:fill="FFFF99"/>
          <w:rtl/>
        </w:rPr>
        <w:t>כל</w:t>
      </w:r>
      <w:r w:rsidRPr="00465C04">
        <w:rPr>
          <w:rStyle w:val="default"/>
          <w:rFonts w:cs="FrankRuehl" w:hint="cs"/>
          <w:vanish/>
          <w:sz w:val="22"/>
          <w:szCs w:val="22"/>
          <w:shd w:val="clear" w:color="auto" w:fill="FFFF99"/>
          <w:rtl/>
        </w:rPr>
        <w:t xml:space="preserve">ה של הכנסת, רשאי לשנות את התוספת </w:t>
      </w:r>
      <w:r w:rsidRPr="00465C04">
        <w:rPr>
          <w:rStyle w:val="default"/>
          <w:rFonts w:cs="FrankRuehl" w:hint="cs"/>
          <w:vanish/>
          <w:sz w:val="22"/>
          <w:szCs w:val="22"/>
          <w:u w:val="single"/>
          <w:shd w:val="clear" w:color="auto" w:fill="FFFF99"/>
          <w:rtl/>
        </w:rPr>
        <w:t>הראשונה</w:t>
      </w:r>
      <w:r w:rsidRPr="00465C04">
        <w:rPr>
          <w:rStyle w:val="default"/>
          <w:rFonts w:cs="FrankRuehl" w:hint="cs"/>
          <w:vanish/>
          <w:sz w:val="22"/>
          <w:szCs w:val="22"/>
          <w:shd w:val="clear" w:color="auto" w:fill="FFFF99"/>
          <w:rtl/>
        </w:rPr>
        <w:t>.</w:t>
      </w:r>
    </w:p>
    <w:p w:rsidR="00D2773F" w:rsidRPr="00465C04" w:rsidRDefault="00D2773F">
      <w:pPr>
        <w:pStyle w:val="P00"/>
        <w:spacing w:before="0"/>
        <w:ind w:left="1021" w:right="1134"/>
        <w:rPr>
          <w:rStyle w:val="default"/>
          <w:rFonts w:cs="FrankRuehl" w:hint="cs"/>
          <w:vanish/>
          <w:szCs w:val="20"/>
          <w:shd w:val="clear" w:color="auto" w:fill="FFFF99"/>
          <w:rtl/>
        </w:rPr>
      </w:pPr>
    </w:p>
    <w:p w:rsidR="00D2773F" w:rsidRPr="00465C04" w:rsidRDefault="00D2773F" w:rsidP="00D2773F">
      <w:pPr>
        <w:pStyle w:val="P00"/>
        <w:spacing w:before="0"/>
        <w:ind w:left="1021" w:right="1134"/>
        <w:rPr>
          <w:rStyle w:val="default"/>
          <w:rFonts w:cs="FrankRuehl" w:hint="cs"/>
          <w:vanish/>
          <w:color w:val="FF0000"/>
          <w:sz w:val="20"/>
          <w:szCs w:val="20"/>
          <w:shd w:val="clear" w:color="auto" w:fill="FFFF99"/>
          <w:rtl/>
        </w:rPr>
      </w:pPr>
      <w:r w:rsidRPr="00465C04">
        <w:rPr>
          <w:rStyle w:val="default"/>
          <w:rFonts w:cs="FrankRuehl" w:hint="cs"/>
          <w:vanish/>
          <w:color w:val="FF0000"/>
          <w:sz w:val="20"/>
          <w:szCs w:val="20"/>
          <w:shd w:val="clear" w:color="auto" w:fill="FFFF99"/>
          <w:rtl/>
        </w:rPr>
        <w:t>מיום 25.2.2010</w:t>
      </w:r>
    </w:p>
    <w:p w:rsidR="00D2773F" w:rsidRPr="00465C04" w:rsidRDefault="00D2773F" w:rsidP="00D2773F">
      <w:pPr>
        <w:pStyle w:val="P00"/>
        <w:spacing w:before="0"/>
        <w:ind w:left="1021"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תיקון מס' 26</w:t>
      </w:r>
    </w:p>
    <w:p w:rsidR="00D2773F" w:rsidRPr="00465C04" w:rsidRDefault="00D2773F" w:rsidP="00D2773F">
      <w:pPr>
        <w:pStyle w:val="P00"/>
        <w:spacing w:before="0"/>
        <w:ind w:left="1021" w:right="1134"/>
        <w:rPr>
          <w:rStyle w:val="default"/>
          <w:rFonts w:cs="FrankRuehl" w:hint="cs"/>
          <w:vanish/>
          <w:sz w:val="20"/>
          <w:szCs w:val="20"/>
          <w:shd w:val="clear" w:color="auto" w:fill="FFFF99"/>
          <w:rtl/>
        </w:rPr>
      </w:pPr>
      <w:hyperlink r:id="rId154" w:history="1">
        <w:r w:rsidRPr="00465C04">
          <w:rPr>
            <w:rStyle w:val="Hyperlink"/>
            <w:rFonts w:cs="FrankRuehl" w:hint="cs"/>
            <w:vanish/>
            <w:szCs w:val="20"/>
            <w:shd w:val="clear" w:color="auto" w:fill="FFFF99"/>
            <w:rtl/>
          </w:rPr>
          <w:t>ס"ח תש"ע מס' 2230</w:t>
        </w:r>
      </w:hyperlink>
      <w:r w:rsidRPr="00465C04">
        <w:rPr>
          <w:rStyle w:val="default"/>
          <w:rFonts w:cs="FrankRuehl" w:hint="cs"/>
          <w:vanish/>
          <w:sz w:val="20"/>
          <w:szCs w:val="20"/>
          <w:shd w:val="clear" w:color="auto" w:fill="FFFF99"/>
          <w:rtl/>
        </w:rPr>
        <w:t xml:space="preserve"> מיום 25.2.2010 עמ' 395 (</w:t>
      </w:r>
      <w:hyperlink r:id="rId155" w:history="1">
        <w:r w:rsidRPr="00465C04">
          <w:rPr>
            <w:rStyle w:val="Hyperlink"/>
            <w:rFonts w:cs="FrankRuehl" w:hint="cs"/>
            <w:vanish/>
            <w:szCs w:val="20"/>
            <w:shd w:val="clear" w:color="auto" w:fill="FFFF99"/>
            <w:rtl/>
          </w:rPr>
          <w:t>ה"ח 294</w:t>
        </w:r>
      </w:hyperlink>
      <w:r w:rsidRPr="00465C04">
        <w:rPr>
          <w:rStyle w:val="default"/>
          <w:rFonts w:cs="FrankRuehl" w:hint="cs"/>
          <w:vanish/>
          <w:sz w:val="20"/>
          <w:szCs w:val="20"/>
          <w:shd w:val="clear" w:color="auto" w:fill="FFFF99"/>
          <w:rtl/>
        </w:rPr>
        <w:t>)</w:t>
      </w:r>
    </w:p>
    <w:p w:rsidR="007430F8" w:rsidRPr="00D2773F" w:rsidRDefault="007430F8" w:rsidP="00D2773F">
      <w:pPr>
        <w:pStyle w:val="P22"/>
        <w:ind w:left="1021"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(3)</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 xml:space="preserve">ל </w:t>
      </w:r>
      <w:r w:rsidRPr="00465C04">
        <w:rPr>
          <w:rStyle w:val="default"/>
          <w:rFonts w:cs="FrankRuehl"/>
          <w:vanish/>
          <w:sz w:val="22"/>
          <w:szCs w:val="22"/>
          <w:shd w:val="clear" w:color="auto" w:fill="FFFF99"/>
          <w:rtl/>
        </w:rPr>
        <w:t>אח</w:t>
      </w:r>
      <w:r w:rsidRPr="00465C04">
        <w:rPr>
          <w:rStyle w:val="default"/>
          <w:rFonts w:cs="FrankRuehl" w:hint="cs"/>
          <w:vanish/>
          <w:sz w:val="22"/>
          <w:szCs w:val="22"/>
          <w:shd w:val="clear" w:color="auto" w:fill="FFFF99"/>
          <w:rtl/>
        </w:rPr>
        <w:t>ד מהגופים הציבוריים והמקצועיים המנויים</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תו</w:t>
      </w:r>
      <w:r w:rsidRPr="00465C04">
        <w:rPr>
          <w:rStyle w:val="default"/>
          <w:rFonts w:cs="FrankRuehl"/>
          <w:vanish/>
          <w:sz w:val="22"/>
          <w:szCs w:val="22"/>
          <w:shd w:val="clear" w:color="auto" w:fill="FFFF99"/>
          <w:rtl/>
        </w:rPr>
        <w:t>ספ</w:t>
      </w:r>
      <w:r w:rsidRPr="00465C04">
        <w:rPr>
          <w:rStyle w:val="default"/>
          <w:rFonts w:cs="FrankRuehl" w:hint="cs"/>
          <w:vanish/>
          <w:sz w:val="22"/>
          <w:szCs w:val="22"/>
          <w:shd w:val="clear" w:color="auto" w:fill="FFFF99"/>
          <w:rtl/>
        </w:rPr>
        <w:t>ת</w:t>
      </w:r>
      <w:r w:rsidR="00D2773F" w:rsidRPr="00465C04">
        <w:rPr>
          <w:rStyle w:val="default"/>
          <w:rFonts w:cs="FrankRuehl" w:hint="cs"/>
          <w:vanish/>
          <w:sz w:val="22"/>
          <w:szCs w:val="22"/>
          <w:shd w:val="clear" w:color="auto" w:fill="FFFF99"/>
          <w:rtl/>
        </w:rPr>
        <w:t xml:space="preserve"> </w:t>
      </w:r>
      <w:r w:rsidR="00D2773F" w:rsidRPr="00465C04">
        <w:rPr>
          <w:rStyle w:val="default"/>
          <w:rFonts w:cs="FrankRuehl" w:hint="cs"/>
          <w:strike/>
          <w:vanish/>
          <w:sz w:val="22"/>
          <w:szCs w:val="22"/>
          <w:shd w:val="clear" w:color="auto" w:fill="FFFF99"/>
          <w:rtl/>
        </w:rPr>
        <w:t>הראשונה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הראשונה</w:t>
      </w:r>
      <w:r w:rsidR="00D2773F" w:rsidRPr="00465C04">
        <w:rPr>
          <w:rStyle w:val="default"/>
          <w:rFonts w:cs="FrankRuehl" w:hint="cs"/>
          <w:vanish/>
          <w:sz w:val="22"/>
          <w:szCs w:val="22"/>
          <w:u w:val="single"/>
          <w:shd w:val="clear" w:color="auto" w:fill="FFFF99"/>
          <w:rtl/>
        </w:rPr>
        <w:t xml:space="preserve"> א'</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לג</w:t>
      </w:r>
      <w:r w:rsidRPr="00465C04">
        <w:rPr>
          <w:rStyle w:val="default"/>
          <w:rFonts w:cs="FrankRuehl"/>
          <w:vanish/>
          <w:sz w:val="22"/>
          <w:szCs w:val="22"/>
          <w:shd w:val="clear" w:color="auto" w:fill="FFFF99"/>
          <w:rtl/>
        </w:rPr>
        <w:t>בי</w:t>
      </w:r>
      <w:r w:rsidRPr="00465C04">
        <w:rPr>
          <w:rStyle w:val="default"/>
          <w:rFonts w:cs="FrankRuehl" w:hint="cs"/>
          <w:vanish/>
          <w:sz w:val="22"/>
          <w:szCs w:val="22"/>
          <w:shd w:val="clear" w:color="auto" w:fill="FFFF99"/>
          <w:rtl/>
        </w:rPr>
        <w:t xml:space="preserve"> כל עבירה לפי סימן זה; השר לאיכות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סב</w:t>
      </w:r>
      <w:r w:rsidRPr="00465C04">
        <w:rPr>
          <w:rStyle w:val="default"/>
          <w:rFonts w:cs="FrankRuehl"/>
          <w:vanish/>
          <w:sz w:val="22"/>
          <w:szCs w:val="22"/>
          <w:shd w:val="clear" w:color="auto" w:fill="FFFF99"/>
          <w:rtl/>
        </w:rPr>
        <w:t>יב</w:t>
      </w:r>
      <w:r w:rsidRPr="00465C04">
        <w:rPr>
          <w:rStyle w:val="default"/>
          <w:rFonts w:cs="FrankRuehl" w:hint="cs"/>
          <w:vanish/>
          <w:sz w:val="22"/>
          <w:szCs w:val="22"/>
          <w:shd w:val="clear" w:color="auto" w:fill="FFFF99"/>
          <w:rtl/>
        </w:rPr>
        <w:t>ה, בהתייעצות עם שר המשפטים ובאישור ועדת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כל</w:t>
      </w:r>
      <w:r w:rsidRPr="00465C04">
        <w:rPr>
          <w:rStyle w:val="default"/>
          <w:rFonts w:cs="FrankRuehl"/>
          <w:vanish/>
          <w:sz w:val="22"/>
          <w:szCs w:val="22"/>
          <w:shd w:val="clear" w:color="auto" w:fill="FFFF99"/>
          <w:rtl/>
        </w:rPr>
        <w:t>כל</w:t>
      </w:r>
      <w:r w:rsidRPr="00465C04">
        <w:rPr>
          <w:rStyle w:val="default"/>
          <w:rFonts w:cs="FrankRuehl" w:hint="cs"/>
          <w:vanish/>
          <w:sz w:val="22"/>
          <w:szCs w:val="22"/>
          <w:shd w:val="clear" w:color="auto" w:fill="FFFF99"/>
          <w:rtl/>
        </w:rPr>
        <w:t>ה של הכנסת, רשאי לשנות את התוספת</w:t>
      </w:r>
      <w:r w:rsidR="00D2773F" w:rsidRPr="00465C04">
        <w:rPr>
          <w:rStyle w:val="default"/>
          <w:rFonts w:cs="FrankRuehl" w:hint="cs"/>
          <w:vanish/>
          <w:sz w:val="22"/>
          <w:szCs w:val="22"/>
          <w:shd w:val="clear" w:color="auto" w:fill="FFFF99"/>
          <w:rtl/>
        </w:rPr>
        <w:t xml:space="preserve"> </w:t>
      </w:r>
      <w:r w:rsidR="00D2773F" w:rsidRPr="00465C04">
        <w:rPr>
          <w:rStyle w:val="default"/>
          <w:rFonts w:cs="FrankRuehl" w:hint="cs"/>
          <w:strike/>
          <w:vanish/>
          <w:sz w:val="22"/>
          <w:szCs w:val="22"/>
          <w:shd w:val="clear" w:color="auto" w:fill="FFFF99"/>
          <w:rtl/>
        </w:rPr>
        <w:t>הראשונה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הראשונה</w:t>
      </w:r>
      <w:r w:rsidR="00D2773F" w:rsidRPr="00465C04">
        <w:rPr>
          <w:rStyle w:val="default"/>
          <w:rFonts w:cs="FrankRuehl" w:hint="cs"/>
          <w:vanish/>
          <w:sz w:val="22"/>
          <w:szCs w:val="22"/>
          <w:u w:val="single"/>
          <w:shd w:val="clear" w:color="auto" w:fill="FFFF99"/>
          <w:rtl/>
        </w:rPr>
        <w:t xml:space="preserve"> א'</w:t>
      </w:r>
      <w:r w:rsidRPr="00465C04">
        <w:rPr>
          <w:rStyle w:val="default"/>
          <w:rFonts w:cs="FrankRuehl" w:hint="cs"/>
          <w:vanish/>
          <w:sz w:val="22"/>
          <w:szCs w:val="22"/>
          <w:shd w:val="clear" w:color="auto" w:fill="FFFF99"/>
          <w:rtl/>
        </w:rPr>
        <w:t>.</w:t>
      </w:r>
      <w:bookmarkEnd w:id="90"/>
    </w:p>
    <w:p w:rsidR="007430F8" w:rsidRDefault="007430F8">
      <w:pPr>
        <w:pStyle w:val="P00"/>
        <w:spacing w:before="72"/>
        <w:ind w:left="0" w:right="1134"/>
        <w:rPr>
          <w:rStyle w:val="default"/>
          <w:rFonts w:cs="FrankRuehl" w:hint="cs"/>
          <w:rtl/>
        </w:rPr>
      </w:pPr>
      <w:bookmarkStart w:id="91" w:name="Seif36"/>
      <w:bookmarkEnd w:id="91"/>
      <w:r>
        <w:rPr>
          <w:lang w:val="he-IL"/>
        </w:rPr>
        <w:pict>
          <v:rect id="_x0000_s1067" style="position:absolute;left:0;text-align:left;margin-left:464.5pt;margin-top:8.05pt;width:75.05pt;height:28.55pt;z-index:251498496" o:allowincell="f" filled="f" stroked="f" strokecolor="lime" strokeweight=".25pt">
            <v:textbox style="mso-next-textbox:#_x0000_s1067" inset="0,0,0,0">
              <w:txbxContent>
                <w:p w:rsidR="00236152" w:rsidRDefault="00236152">
                  <w:pPr>
                    <w:spacing w:line="160" w:lineRule="exact"/>
                    <w:rPr>
                      <w:rFonts w:cs="Miriam"/>
                      <w:noProof/>
                      <w:sz w:val="18"/>
                      <w:szCs w:val="18"/>
                      <w:rtl/>
                    </w:rPr>
                  </w:pPr>
                  <w:r>
                    <w:rPr>
                      <w:rFonts w:cs="Miriam"/>
                      <w:sz w:val="18"/>
                      <w:szCs w:val="18"/>
                      <w:rtl/>
                    </w:rPr>
                    <w:t>די</w:t>
                  </w:r>
                  <w:r>
                    <w:rPr>
                      <w:rFonts w:cs="Miriam" w:hint="cs"/>
                      <w:sz w:val="18"/>
                      <w:szCs w:val="18"/>
                      <w:rtl/>
                    </w:rPr>
                    <w:t xml:space="preserve">ן </w:t>
                  </w:r>
                  <w:r>
                    <w:rPr>
                      <w:rFonts w:cs="Miriam"/>
                      <w:sz w:val="18"/>
                      <w:szCs w:val="18"/>
                      <w:rtl/>
                    </w:rPr>
                    <w:t>המ</w:t>
                  </w:r>
                  <w:r>
                    <w:rPr>
                      <w:rFonts w:cs="Miriam" w:hint="cs"/>
                      <w:sz w:val="18"/>
                      <w:szCs w:val="18"/>
                      <w:rtl/>
                    </w:rPr>
                    <w:t>ד</w:t>
                  </w:r>
                  <w:r>
                    <w:rPr>
                      <w:rFonts w:cs="Miriam"/>
                      <w:sz w:val="18"/>
                      <w:szCs w:val="18"/>
                      <w:rtl/>
                    </w:rPr>
                    <w:t>ינ</w:t>
                  </w:r>
                  <w:r>
                    <w:rPr>
                      <w:rFonts w:cs="Miriam" w:hint="cs"/>
                      <w:sz w:val="18"/>
                      <w:szCs w:val="18"/>
                      <w:rtl/>
                    </w:rPr>
                    <w:t>ה</w:t>
                  </w:r>
                </w:p>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 xml:space="preserve">מס' 7) </w:t>
                  </w:r>
                  <w:r>
                    <w:rPr>
                      <w:rFonts w:cs="Miriam" w:hint="cs"/>
                      <w:sz w:val="18"/>
                      <w:szCs w:val="18"/>
                      <w:rtl/>
                    </w:rPr>
                    <w:br/>
                    <w:t>תשנ"א-</w:t>
                  </w:r>
                  <w:r>
                    <w:rPr>
                      <w:rFonts w:cs="Miriam"/>
                      <w:sz w:val="18"/>
                      <w:szCs w:val="18"/>
                      <w:rtl/>
                    </w:rPr>
                    <w:t>1991</w:t>
                  </w:r>
                </w:p>
              </w:txbxContent>
            </v:textbox>
            <w10:anchorlock/>
          </v:rect>
        </w:pict>
      </w:r>
      <w:r>
        <w:rPr>
          <w:rStyle w:val="big-number"/>
          <w:rtl/>
        </w:rPr>
        <w:t>20</w:t>
      </w:r>
      <w:r>
        <w:rPr>
          <w:rStyle w:val="default"/>
          <w:rFonts w:cs="FrankRuehl"/>
          <w:rtl/>
        </w:rPr>
        <w:t>כו</w:t>
      </w:r>
      <w:r>
        <w:rPr>
          <w:rStyle w:val="default"/>
          <w:rFonts w:cs="FrankRuehl" w:hint="cs"/>
          <w:rtl/>
        </w:rPr>
        <w:t>.</w:t>
      </w:r>
      <w:r>
        <w:rPr>
          <w:rStyle w:val="default"/>
          <w:rFonts w:cs="FrankRuehl"/>
          <w:rtl/>
        </w:rPr>
        <w:tab/>
        <w:t>ד</w:t>
      </w:r>
      <w:r>
        <w:rPr>
          <w:rStyle w:val="default"/>
          <w:rFonts w:cs="FrankRuehl" w:hint="cs"/>
          <w:rtl/>
        </w:rPr>
        <w:t>ין</w:t>
      </w:r>
      <w:r>
        <w:rPr>
          <w:rStyle w:val="default"/>
          <w:rFonts w:cs="FrankRuehl"/>
          <w:rtl/>
        </w:rPr>
        <w:t xml:space="preserve"> ה</w:t>
      </w:r>
      <w:r>
        <w:rPr>
          <w:rStyle w:val="default"/>
          <w:rFonts w:cs="FrankRuehl" w:hint="cs"/>
          <w:rtl/>
        </w:rPr>
        <w:t>מדינה לענין סימן א1, כדין כל אדם.</w:t>
      </w:r>
    </w:p>
    <w:p w:rsidR="007430F8" w:rsidRPr="00465C04" w:rsidRDefault="007430F8">
      <w:pPr>
        <w:pStyle w:val="P00"/>
        <w:spacing w:before="0"/>
        <w:ind w:left="0" w:right="1134"/>
        <w:rPr>
          <w:rFonts w:cs="FrankRuehl"/>
          <w:b/>
          <w:bCs/>
          <w:vanish/>
          <w:szCs w:val="20"/>
          <w:shd w:val="clear" w:color="auto" w:fill="FFFF99"/>
        </w:rPr>
      </w:pPr>
      <w:bookmarkStart w:id="92" w:name="Rov422"/>
      <w:r w:rsidRPr="00465C04">
        <w:rPr>
          <w:rFonts w:cs="FrankRuehl" w:hint="cs"/>
          <w:vanish/>
          <w:color w:val="FF0000"/>
          <w:szCs w:val="20"/>
          <w:shd w:val="clear" w:color="auto" w:fill="FFFF99"/>
          <w:rtl/>
        </w:rPr>
        <w:t>מיום 1.7.1991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0" w:right="1134"/>
        <w:rPr>
          <w:rFonts w:cs="FrankRuehl" w:hint="cs"/>
          <w:vanish/>
          <w:szCs w:val="20"/>
          <w:shd w:val="clear" w:color="auto" w:fill="FFFF99"/>
          <w:rtl/>
        </w:rPr>
      </w:pPr>
      <w:hyperlink r:id="rId156"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181 (</w:t>
      </w:r>
      <w:hyperlink r:id="rId157"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20כו</w:t>
      </w:r>
      <w:bookmarkEnd w:id="92"/>
    </w:p>
    <w:p w:rsidR="007430F8" w:rsidRDefault="007430F8">
      <w:pPr>
        <w:pStyle w:val="P00"/>
        <w:spacing w:before="72"/>
        <w:ind w:left="0" w:right="1134"/>
        <w:rPr>
          <w:rStyle w:val="default"/>
          <w:rFonts w:cs="FrankRuehl"/>
          <w:rtl/>
        </w:rPr>
      </w:pPr>
    </w:p>
    <w:p w:rsidR="007430F8" w:rsidRDefault="007430F8">
      <w:pPr>
        <w:pStyle w:val="header-2"/>
        <w:ind w:left="0" w:right="1134"/>
        <w:outlineLvl w:val="0"/>
        <w:rPr>
          <w:rFonts w:cs="Miriam" w:hint="cs"/>
          <w:rtl/>
        </w:rPr>
      </w:pPr>
      <w:bookmarkStart w:id="93" w:name="hed22"/>
      <w:bookmarkEnd w:id="93"/>
      <w:r>
        <w:rPr>
          <w:rFonts w:cs="Miriam"/>
          <w:rtl/>
          <w:lang w:val="he-IL"/>
        </w:rPr>
        <w:pict>
          <v:shape id="_x0000_s1315" type="#_x0000_t202" style="position:absolute;left:0;text-align:left;margin-left:470.25pt;margin-top:12.75pt;width:1in;height:16.8pt;z-index:251751424"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shape>
        </w:pict>
      </w:r>
      <w:r>
        <w:rPr>
          <w:rFonts w:cs="Miriam"/>
          <w:rtl/>
        </w:rPr>
        <w:t>סי</w:t>
      </w:r>
      <w:r>
        <w:rPr>
          <w:rFonts w:cs="Miriam" w:hint="cs"/>
          <w:rtl/>
        </w:rPr>
        <w:t>מן</w:t>
      </w:r>
      <w:r>
        <w:rPr>
          <w:rFonts w:cs="Miriam"/>
          <w:rtl/>
        </w:rPr>
        <w:t xml:space="preserve"> ב</w:t>
      </w:r>
      <w:r>
        <w:rPr>
          <w:rFonts w:cs="Miriam" w:hint="cs"/>
          <w:rtl/>
        </w:rPr>
        <w:t xml:space="preserve">': </w:t>
      </w:r>
      <w:r>
        <w:rPr>
          <w:rFonts w:cs="Miriam"/>
          <w:rtl/>
        </w:rPr>
        <w:t>כ</w:t>
      </w:r>
      <w:r>
        <w:rPr>
          <w:rFonts w:cs="Miriam" w:hint="cs"/>
          <w:rtl/>
        </w:rPr>
        <w:t>לל</w:t>
      </w:r>
      <w:r>
        <w:rPr>
          <w:rFonts w:cs="Miriam"/>
          <w:rtl/>
        </w:rPr>
        <w:t>ים</w:t>
      </w:r>
      <w:r>
        <w:rPr>
          <w:rFonts w:cs="Miriam" w:hint="cs"/>
          <w:rtl/>
        </w:rPr>
        <w:t xml:space="preserve"> לשימוש במים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94" w:name="Rov25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5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332 (</w:t>
      </w:r>
      <w:hyperlink r:id="rId15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Miriam" w:hint="cs"/>
          <w:sz w:val="2"/>
          <w:szCs w:val="2"/>
          <w:rtl/>
        </w:rPr>
      </w:pPr>
      <w:r w:rsidRPr="00465C04">
        <w:rPr>
          <w:rStyle w:val="default"/>
          <w:rFonts w:cs="Miriam" w:hint="cs"/>
          <w:vanish/>
          <w:sz w:val="16"/>
          <w:szCs w:val="16"/>
          <w:shd w:val="clear" w:color="auto" w:fill="FFFF99"/>
          <w:rtl/>
        </w:rPr>
        <w:t xml:space="preserve">סימן ב': </w:t>
      </w:r>
      <w:r w:rsidRPr="00465C04">
        <w:rPr>
          <w:rStyle w:val="default"/>
          <w:rFonts w:cs="Miriam" w:hint="cs"/>
          <w:strike/>
          <w:vanish/>
          <w:sz w:val="16"/>
          <w:szCs w:val="16"/>
          <w:shd w:val="clear" w:color="auto" w:fill="FFFF99"/>
          <w:rtl/>
        </w:rPr>
        <w:t>נורמות וכללים</w:t>
      </w:r>
      <w:r w:rsidRPr="00465C04">
        <w:rPr>
          <w:rStyle w:val="default"/>
          <w:rFonts w:cs="Miriam" w:hint="cs"/>
          <w:vanish/>
          <w:sz w:val="16"/>
          <w:szCs w:val="16"/>
          <w:shd w:val="clear" w:color="auto" w:fill="FFFF99"/>
          <w:rtl/>
        </w:rPr>
        <w:t xml:space="preserve"> </w:t>
      </w:r>
      <w:r w:rsidRPr="00465C04">
        <w:rPr>
          <w:rStyle w:val="default"/>
          <w:rFonts w:cs="Miriam" w:hint="cs"/>
          <w:vanish/>
          <w:sz w:val="16"/>
          <w:szCs w:val="16"/>
          <w:u w:val="single"/>
          <w:shd w:val="clear" w:color="auto" w:fill="FFFF99"/>
          <w:rtl/>
        </w:rPr>
        <w:t>כללים</w:t>
      </w:r>
      <w:r w:rsidRPr="00465C04">
        <w:rPr>
          <w:rStyle w:val="default"/>
          <w:rFonts w:cs="Miriam" w:hint="cs"/>
          <w:vanish/>
          <w:sz w:val="16"/>
          <w:szCs w:val="16"/>
          <w:shd w:val="clear" w:color="auto" w:fill="FFFF99"/>
          <w:rtl/>
        </w:rPr>
        <w:t xml:space="preserve"> לשימוש במים</w:t>
      </w:r>
      <w:bookmarkEnd w:id="94"/>
    </w:p>
    <w:p w:rsidR="007430F8" w:rsidRDefault="007430F8">
      <w:pPr>
        <w:pStyle w:val="P00"/>
        <w:spacing w:before="72"/>
        <w:ind w:left="0" w:right="1134"/>
        <w:rPr>
          <w:rStyle w:val="default"/>
          <w:rFonts w:cs="FrankRuehl" w:hint="cs"/>
          <w:rtl/>
        </w:rPr>
      </w:pPr>
      <w:bookmarkStart w:id="95" w:name="Seif37"/>
      <w:bookmarkEnd w:id="95"/>
      <w:r>
        <w:rPr>
          <w:lang w:val="he-IL"/>
        </w:rPr>
        <w:pict>
          <v:rect id="_x0000_s1068" style="position:absolute;left:0;text-align:left;margin-left:464.5pt;margin-top:8.05pt;width:75.05pt;height:24.15pt;z-index:25149952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קב</w:t>
                  </w:r>
                  <w:r>
                    <w:rPr>
                      <w:rFonts w:cs="Miriam" w:hint="cs"/>
                      <w:sz w:val="18"/>
                      <w:szCs w:val="18"/>
                      <w:rtl/>
                    </w:rPr>
                    <w:t>יע</w:t>
                  </w:r>
                  <w:r>
                    <w:rPr>
                      <w:rFonts w:cs="Miriam"/>
                      <w:sz w:val="18"/>
                      <w:szCs w:val="18"/>
                      <w:rtl/>
                    </w:rPr>
                    <w:t xml:space="preserve">ת </w:t>
                  </w:r>
                  <w:r>
                    <w:rPr>
                      <w:rFonts w:cs="Miriam" w:hint="cs"/>
                      <w:sz w:val="18"/>
                      <w:szCs w:val="18"/>
                      <w:rtl/>
                    </w:rPr>
                    <w:t>כללים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21.</w:t>
      </w:r>
      <w:r>
        <w:rPr>
          <w:rStyle w:val="big-number"/>
          <w:rtl/>
        </w:rPr>
        <w:tab/>
      </w:r>
      <w:r>
        <w:rPr>
          <w:rStyle w:val="default"/>
          <w:rFonts w:cs="FrankRuehl" w:hint="cs"/>
          <w:rtl/>
        </w:rPr>
        <w:t>(א)</w:t>
      </w:r>
      <w:r>
        <w:rPr>
          <w:rStyle w:val="default"/>
          <w:rFonts w:cs="FrankRuehl" w:hint="cs"/>
          <w:rtl/>
        </w:rPr>
        <w:tab/>
        <w:t>מועצת הרשות הממשלתית רשאית לקבוע, בכללים, נורמות לכמויות המים, לאיכותם, למחירם, לחלוקתם בין מטרות המים השונות, לתנאי הספקתם ולשימוש בהם במסגרת מטרת המים שלה יועדו, וכן הוראות לניצולם היעיל והחסכוני.</w:t>
      </w:r>
    </w:p>
    <w:p w:rsidR="007430F8" w:rsidRDefault="007430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נקבעו כללים לפי הוראות סעיף קטן (א), לא יספק אדם מים ולא ישתמש במים אלא בהתאם לכללים האמורים.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96" w:name="Rov46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6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332 (</w:t>
      </w:r>
      <w:hyperlink r:id="rId16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החלפת סעיף 21</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20"/>
        <w:ind w:left="0" w:right="1134"/>
        <w:rPr>
          <w:rStyle w:val="default"/>
          <w:rFonts w:cs="Miriam" w:hint="cs"/>
          <w:vanish/>
          <w:sz w:val="16"/>
          <w:szCs w:val="16"/>
          <w:u w:val="single"/>
          <w:shd w:val="clear" w:color="auto" w:fill="FFFF99"/>
          <w:rtl/>
        </w:rPr>
      </w:pPr>
      <w:r w:rsidRPr="00465C04">
        <w:rPr>
          <w:rStyle w:val="default"/>
          <w:rFonts w:cs="Miriam" w:hint="cs"/>
          <w:strike/>
          <w:vanish/>
          <w:sz w:val="16"/>
          <w:szCs w:val="16"/>
          <w:shd w:val="clear" w:color="auto" w:fill="FFFF99"/>
          <w:rtl/>
        </w:rPr>
        <w:t>קביעת נורמות וכללים</w:t>
      </w:r>
    </w:p>
    <w:p w:rsidR="007430F8" w:rsidRDefault="007430F8">
      <w:pPr>
        <w:pStyle w:val="P00"/>
        <w:spacing w:before="0"/>
        <w:ind w:left="0" w:right="1134"/>
        <w:rPr>
          <w:rStyle w:val="big-number"/>
          <w:rFonts w:cs="FrankRuehl" w:hint="cs"/>
          <w:strike/>
          <w:sz w:val="2"/>
          <w:szCs w:val="2"/>
          <w:shd w:val="clear" w:color="auto" w:fill="FFFF99"/>
          <w:rtl/>
        </w:rPr>
      </w:pPr>
      <w:r w:rsidRPr="00465C04">
        <w:rPr>
          <w:rStyle w:val="big-number"/>
          <w:rFonts w:cs="FrankRuehl"/>
          <w:strike/>
          <w:vanish/>
          <w:sz w:val="22"/>
          <w:szCs w:val="22"/>
          <w:shd w:val="clear" w:color="auto" w:fill="FFFF99"/>
          <w:rtl/>
        </w:rPr>
        <w:t>21.</w:t>
      </w:r>
      <w:r w:rsidRPr="00465C04">
        <w:rPr>
          <w:rStyle w:val="big-number"/>
          <w:rFonts w:cs="FrankRuehl"/>
          <w:strike/>
          <w:vanish/>
          <w:sz w:val="22"/>
          <w:szCs w:val="22"/>
          <w:shd w:val="clear" w:color="auto" w:fill="FFFF99"/>
          <w:rtl/>
        </w:rPr>
        <w:tab/>
        <w:t>שר</w:t>
      </w:r>
      <w:r w:rsidRPr="00465C04">
        <w:rPr>
          <w:rStyle w:val="big-number"/>
          <w:rFonts w:cs="FrankRuehl" w:hint="cs"/>
          <w:strike/>
          <w:vanish/>
          <w:sz w:val="22"/>
          <w:szCs w:val="22"/>
          <w:shd w:val="clear" w:color="auto" w:fill="FFFF99"/>
          <w:rtl/>
        </w:rPr>
        <w:t xml:space="preserve"> ה</w:t>
      </w:r>
      <w:r w:rsidRPr="00465C04">
        <w:rPr>
          <w:rStyle w:val="big-number"/>
          <w:rFonts w:cs="FrankRuehl"/>
          <w:strike/>
          <w:vanish/>
          <w:sz w:val="22"/>
          <w:szCs w:val="22"/>
          <w:shd w:val="clear" w:color="auto" w:fill="FFFF99"/>
          <w:rtl/>
        </w:rPr>
        <w:t>חק</w:t>
      </w:r>
      <w:r w:rsidRPr="00465C04">
        <w:rPr>
          <w:rStyle w:val="big-number"/>
          <w:rFonts w:cs="FrankRuehl" w:hint="cs"/>
          <w:strike/>
          <w:vanish/>
          <w:sz w:val="22"/>
          <w:szCs w:val="22"/>
          <w:shd w:val="clear" w:color="auto" w:fill="FFFF99"/>
          <w:rtl/>
        </w:rPr>
        <w:t xml:space="preserve">לאות רשאי, לאחר התייעצות עם מועצת המים, לקבוע נורמות לכמות המים, לאיכותם, למחירם, לתנאי הספקתם ולשימוש בהם במסגרת מטרת המים, וכן כללים לניצולם היעיל והחסכוני, ומשקבע כך </w:t>
      </w:r>
      <w:r w:rsidRPr="00465C04">
        <w:rPr>
          <w:rStyle w:val="big-number"/>
          <w:rFonts w:cs="FrankRuehl"/>
          <w:strike/>
          <w:vanish/>
          <w:sz w:val="22"/>
          <w:szCs w:val="22"/>
          <w:shd w:val="clear" w:color="auto" w:fill="FFFF99"/>
          <w:rtl/>
        </w:rPr>
        <w:t xml:space="preserve">– </w:t>
      </w:r>
      <w:r w:rsidRPr="00465C04">
        <w:rPr>
          <w:rStyle w:val="big-number"/>
          <w:rFonts w:cs="FrankRuehl" w:hint="cs"/>
          <w:strike/>
          <w:vanish/>
          <w:sz w:val="22"/>
          <w:szCs w:val="22"/>
          <w:shd w:val="clear" w:color="auto" w:fill="FFFF99"/>
          <w:rtl/>
        </w:rPr>
        <w:t>לא</w:t>
      </w:r>
      <w:r w:rsidRPr="00465C04">
        <w:rPr>
          <w:rStyle w:val="big-number"/>
          <w:rFonts w:cs="FrankRuehl"/>
          <w:strike/>
          <w:vanish/>
          <w:sz w:val="22"/>
          <w:szCs w:val="22"/>
          <w:shd w:val="clear" w:color="auto" w:fill="FFFF99"/>
          <w:rtl/>
        </w:rPr>
        <w:t xml:space="preserve"> י</w:t>
      </w:r>
      <w:r w:rsidRPr="00465C04">
        <w:rPr>
          <w:rStyle w:val="big-number"/>
          <w:rFonts w:cs="FrankRuehl" w:hint="cs"/>
          <w:strike/>
          <w:vanish/>
          <w:sz w:val="22"/>
          <w:szCs w:val="22"/>
          <w:shd w:val="clear" w:color="auto" w:fill="FFFF99"/>
          <w:rtl/>
        </w:rPr>
        <w:t>ספק אדם מים ולא ישתמש במים אל</w:t>
      </w:r>
      <w:r w:rsidRPr="00465C04">
        <w:rPr>
          <w:rStyle w:val="big-number"/>
          <w:rFonts w:cs="FrankRuehl"/>
          <w:strike/>
          <w:vanish/>
          <w:sz w:val="22"/>
          <w:szCs w:val="22"/>
          <w:shd w:val="clear" w:color="auto" w:fill="FFFF99"/>
          <w:rtl/>
        </w:rPr>
        <w:t xml:space="preserve">א </w:t>
      </w:r>
      <w:r w:rsidRPr="00465C04">
        <w:rPr>
          <w:rStyle w:val="big-number"/>
          <w:rFonts w:cs="FrankRuehl" w:hint="cs"/>
          <w:strike/>
          <w:vanish/>
          <w:sz w:val="22"/>
          <w:szCs w:val="22"/>
          <w:shd w:val="clear" w:color="auto" w:fill="FFFF99"/>
          <w:rtl/>
        </w:rPr>
        <w:t>בה</w:t>
      </w:r>
      <w:r w:rsidRPr="00465C04">
        <w:rPr>
          <w:rStyle w:val="big-number"/>
          <w:rFonts w:cs="FrankRuehl"/>
          <w:strike/>
          <w:vanish/>
          <w:sz w:val="22"/>
          <w:szCs w:val="22"/>
          <w:shd w:val="clear" w:color="auto" w:fill="FFFF99"/>
          <w:rtl/>
        </w:rPr>
        <w:t>תא</w:t>
      </w:r>
      <w:r w:rsidRPr="00465C04">
        <w:rPr>
          <w:rStyle w:val="big-number"/>
          <w:rFonts w:cs="FrankRuehl" w:hint="cs"/>
          <w:strike/>
          <w:vanish/>
          <w:sz w:val="22"/>
          <w:szCs w:val="22"/>
          <w:shd w:val="clear" w:color="auto" w:fill="FFFF99"/>
          <w:rtl/>
        </w:rPr>
        <w:t>ם לנורמות וכללים אלה</w:t>
      </w:r>
      <w:r w:rsidRPr="00465C04">
        <w:rPr>
          <w:rStyle w:val="big-number"/>
          <w:rFonts w:cs="FrankRuehl"/>
          <w:strike/>
          <w:vanish/>
          <w:sz w:val="22"/>
          <w:szCs w:val="22"/>
          <w:shd w:val="clear" w:color="auto" w:fill="FFFF99"/>
          <w:rtl/>
        </w:rPr>
        <w:t>.</w:t>
      </w:r>
      <w:bookmarkEnd w:id="96"/>
    </w:p>
    <w:p w:rsidR="007430F8" w:rsidRDefault="007430F8">
      <w:pPr>
        <w:pStyle w:val="P00"/>
        <w:spacing w:before="72"/>
        <w:ind w:left="0" w:right="1134"/>
        <w:rPr>
          <w:rStyle w:val="default"/>
          <w:rFonts w:cs="FrankRuehl" w:hint="cs"/>
          <w:rtl/>
        </w:rPr>
      </w:pPr>
      <w:bookmarkStart w:id="97" w:name="Seif38"/>
      <w:bookmarkEnd w:id="97"/>
      <w:r>
        <w:rPr>
          <w:lang w:val="he-IL"/>
        </w:rPr>
        <w:pict>
          <v:rect id="_x0000_s1069" style="position:absolute;left:0;text-align:left;margin-left:464.5pt;margin-top:8.05pt;width:75.05pt;height:36.75pt;z-index:25150054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מי</w:t>
                  </w:r>
                  <w:r>
                    <w:rPr>
                      <w:rFonts w:cs="Miriam" w:hint="cs"/>
                      <w:sz w:val="18"/>
                      <w:szCs w:val="18"/>
                      <w:rtl/>
                    </w:rPr>
                    <w:t xml:space="preserve"> ש</w:t>
                  </w:r>
                  <w:r>
                    <w:rPr>
                      <w:rFonts w:cs="Miriam"/>
                      <w:sz w:val="18"/>
                      <w:szCs w:val="18"/>
                      <w:rtl/>
                    </w:rPr>
                    <w:t>נפ</w:t>
                  </w:r>
                  <w:r>
                    <w:rPr>
                      <w:rFonts w:cs="Miriam" w:hint="cs"/>
                      <w:sz w:val="18"/>
                      <w:szCs w:val="18"/>
                      <w:rtl/>
                    </w:rPr>
                    <w:t>געה זכותו על ידי הכללים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22.</w:t>
      </w:r>
      <w:r>
        <w:rPr>
          <w:rStyle w:val="big-number"/>
          <w:rtl/>
        </w:rPr>
        <w:tab/>
      </w:r>
      <w:r>
        <w:rPr>
          <w:rStyle w:val="default"/>
          <w:rFonts w:cs="FrankRuehl"/>
          <w:rtl/>
        </w:rPr>
        <w:t>קב</w:t>
      </w:r>
      <w:r>
        <w:rPr>
          <w:rStyle w:val="default"/>
          <w:rFonts w:cs="FrankRuehl" w:hint="cs"/>
          <w:rtl/>
        </w:rPr>
        <w:t>יע</w:t>
      </w:r>
      <w:r>
        <w:rPr>
          <w:rStyle w:val="default"/>
          <w:rFonts w:cs="FrankRuehl"/>
          <w:rtl/>
        </w:rPr>
        <w:t xml:space="preserve">ת </w:t>
      </w:r>
      <w:r>
        <w:rPr>
          <w:rStyle w:val="default"/>
          <w:rFonts w:cs="FrankRuehl" w:hint="cs"/>
          <w:rtl/>
        </w:rPr>
        <w:t xml:space="preserve">כללים כאמור בסעיף 21 לא תשמש עילה </w:t>
      </w:r>
      <w:r>
        <w:rPr>
          <w:rStyle w:val="default"/>
          <w:rFonts w:cs="FrankRuehl"/>
          <w:rtl/>
        </w:rPr>
        <w:t xml:space="preserve">לכל </w:t>
      </w:r>
      <w:r>
        <w:rPr>
          <w:rStyle w:val="default"/>
          <w:rFonts w:cs="FrankRuehl" w:hint="cs"/>
          <w:rtl/>
        </w:rPr>
        <w:t xml:space="preserve">תביעת פיצויים, אולם </w:t>
      </w:r>
      <w:r>
        <w:rPr>
          <w:rStyle w:val="default"/>
          <w:rFonts w:cs="FrankRuehl"/>
          <w:rtl/>
        </w:rPr>
        <w:t>צ</w:t>
      </w:r>
      <w:r>
        <w:rPr>
          <w:rStyle w:val="default"/>
          <w:rFonts w:cs="FrankRuehl" w:hint="cs"/>
          <w:rtl/>
        </w:rPr>
        <w:t>רכן</w:t>
      </w:r>
      <w:r>
        <w:rPr>
          <w:rStyle w:val="default"/>
          <w:rFonts w:cs="FrankRuehl"/>
          <w:rtl/>
        </w:rPr>
        <w:t xml:space="preserve"> </w:t>
      </w:r>
      <w:r>
        <w:rPr>
          <w:rStyle w:val="default"/>
          <w:rFonts w:cs="FrankRuehl" w:hint="cs"/>
          <w:rtl/>
        </w:rPr>
        <w:t>שהשקיע השקעה במפעלו של ספק המספק לו מים בתמורה ועקב קביעה כאמור אין הוא רשאי עוד להשתמש באותה כמות מים שהיה</w:t>
      </w:r>
      <w:r>
        <w:rPr>
          <w:rStyle w:val="default"/>
          <w:rFonts w:cs="FrankRuehl"/>
          <w:rtl/>
        </w:rPr>
        <w:t xml:space="preserve"> ז</w:t>
      </w:r>
      <w:r>
        <w:rPr>
          <w:rStyle w:val="default"/>
          <w:rFonts w:cs="FrankRuehl" w:hint="cs"/>
          <w:rtl/>
        </w:rPr>
        <w:t>כא</w:t>
      </w:r>
      <w:r>
        <w:rPr>
          <w:rStyle w:val="default"/>
          <w:rFonts w:cs="FrankRuehl"/>
          <w:rtl/>
        </w:rPr>
        <w:t xml:space="preserve">י </w:t>
      </w:r>
      <w:r>
        <w:rPr>
          <w:rStyle w:val="default"/>
          <w:rFonts w:cs="FrankRuehl" w:hint="cs"/>
          <w:rtl/>
        </w:rPr>
        <w:t xml:space="preserve">לה לפי השקעתו במפעל, </w:t>
      </w:r>
      <w:r>
        <w:rPr>
          <w:rStyle w:val="default"/>
          <w:rFonts w:cs="FrankRuehl"/>
          <w:rtl/>
        </w:rPr>
        <w:t>רש</w:t>
      </w:r>
      <w:r>
        <w:rPr>
          <w:rStyle w:val="default"/>
          <w:rFonts w:cs="FrankRuehl" w:hint="cs"/>
          <w:rtl/>
        </w:rPr>
        <w:t>אי לקבל חזרה מהספק את החלק מהשקעותיו האמורות המתייחס לאותה כמות מים שאין הוא רשאי להשתמש בה</w:t>
      </w:r>
      <w:r>
        <w:rPr>
          <w:rStyle w:val="default"/>
          <w:rFonts w:cs="FrankRuehl"/>
          <w:rtl/>
        </w:rPr>
        <w:t xml:space="preserve"> עוד</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98" w:name="Rov25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6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333 (</w:t>
      </w:r>
      <w:hyperlink r:id="rId16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Miriam" w:hint="cs"/>
          <w:vanish/>
          <w:sz w:val="16"/>
          <w:szCs w:val="16"/>
          <w:u w:val="single"/>
          <w:shd w:val="clear" w:color="auto" w:fill="FFFF99"/>
          <w:rtl/>
        </w:rPr>
      </w:pPr>
      <w:r w:rsidRPr="00465C04">
        <w:rPr>
          <w:rStyle w:val="default"/>
          <w:rFonts w:cs="Miriam" w:hint="cs"/>
          <w:vanish/>
          <w:sz w:val="16"/>
          <w:szCs w:val="16"/>
          <w:shd w:val="clear" w:color="auto" w:fill="FFFF99"/>
          <w:rtl/>
        </w:rPr>
        <w:t xml:space="preserve">מי שנפגעה זכותו על ידי </w:t>
      </w:r>
      <w:r w:rsidRPr="00465C04">
        <w:rPr>
          <w:rStyle w:val="default"/>
          <w:rFonts w:cs="Miriam" w:hint="cs"/>
          <w:strike/>
          <w:vanish/>
          <w:sz w:val="16"/>
          <w:szCs w:val="16"/>
          <w:shd w:val="clear" w:color="auto" w:fill="FFFF99"/>
          <w:rtl/>
        </w:rPr>
        <w:t>נורמות וכללים</w:t>
      </w:r>
      <w:r w:rsidRPr="00465C04">
        <w:rPr>
          <w:rStyle w:val="default"/>
          <w:rFonts w:cs="Miriam" w:hint="cs"/>
          <w:vanish/>
          <w:sz w:val="16"/>
          <w:szCs w:val="16"/>
          <w:shd w:val="clear" w:color="auto" w:fill="FFFF99"/>
          <w:rtl/>
        </w:rPr>
        <w:t xml:space="preserve"> </w:t>
      </w:r>
      <w:r w:rsidRPr="00465C04">
        <w:rPr>
          <w:rStyle w:val="default"/>
          <w:rFonts w:cs="Miriam" w:hint="cs"/>
          <w:vanish/>
          <w:sz w:val="16"/>
          <w:szCs w:val="16"/>
          <w:u w:val="single"/>
          <w:shd w:val="clear" w:color="auto" w:fill="FFFF99"/>
          <w:rtl/>
        </w:rPr>
        <w:t>הכללים</w:t>
      </w:r>
    </w:p>
    <w:p w:rsidR="007430F8" w:rsidRDefault="007430F8">
      <w:pPr>
        <w:pStyle w:val="P00"/>
        <w:spacing w:before="0"/>
        <w:ind w:left="0" w:right="1134"/>
        <w:rPr>
          <w:rStyle w:val="default"/>
          <w:rFonts w:cs="FrankRuehl" w:hint="cs"/>
          <w:sz w:val="2"/>
          <w:szCs w:val="2"/>
          <w:rtl/>
        </w:rPr>
      </w:pPr>
      <w:r w:rsidRPr="00465C04">
        <w:rPr>
          <w:rStyle w:val="big-number"/>
          <w:rFonts w:cs="FrankRuehl"/>
          <w:vanish/>
          <w:sz w:val="22"/>
          <w:szCs w:val="22"/>
          <w:shd w:val="clear" w:color="auto" w:fill="FFFF99"/>
          <w:rtl/>
        </w:rPr>
        <w:t>22.</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קב</w:t>
      </w:r>
      <w:r w:rsidRPr="00465C04">
        <w:rPr>
          <w:rStyle w:val="default"/>
          <w:rFonts w:cs="FrankRuehl" w:hint="cs"/>
          <w:strike/>
          <w:vanish/>
          <w:sz w:val="22"/>
          <w:szCs w:val="22"/>
          <w:shd w:val="clear" w:color="auto" w:fill="FFFF99"/>
          <w:rtl/>
        </w:rPr>
        <w:t>יע</w:t>
      </w:r>
      <w:r w:rsidRPr="00465C04">
        <w:rPr>
          <w:rStyle w:val="default"/>
          <w:rFonts w:cs="FrankRuehl"/>
          <w:strike/>
          <w:vanish/>
          <w:sz w:val="22"/>
          <w:szCs w:val="22"/>
          <w:shd w:val="clear" w:color="auto" w:fill="FFFF99"/>
          <w:rtl/>
        </w:rPr>
        <w:t xml:space="preserve">ת </w:t>
      </w:r>
      <w:r w:rsidRPr="00465C04">
        <w:rPr>
          <w:rStyle w:val="default"/>
          <w:rFonts w:cs="FrankRuehl" w:hint="cs"/>
          <w:strike/>
          <w:vanish/>
          <w:sz w:val="22"/>
          <w:szCs w:val="22"/>
          <w:shd w:val="clear" w:color="auto" w:fill="FFFF99"/>
          <w:rtl/>
        </w:rPr>
        <w:t>נורמות וכללים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קביעת כללים</w:t>
      </w:r>
      <w:r w:rsidRPr="00465C04">
        <w:rPr>
          <w:rStyle w:val="default"/>
          <w:rFonts w:cs="FrankRuehl" w:hint="cs"/>
          <w:vanish/>
          <w:sz w:val="22"/>
          <w:szCs w:val="22"/>
          <w:shd w:val="clear" w:color="auto" w:fill="FFFF99"/>
          <w:rtl/>
        </w:rPr>
        <w:t xml:space="preserve"> כאמור בסעיף 21 לא תשמש עילה </w:t>
      </w:r>
      <w:r w:rsidRPr="00465C04">
        <w:rPr>
          <w:rStyle w:val="default"/>
          <w:rFonts w:cs="FrankRuehl"/>
          <w:vanish/>
          <w:sz w:val="22"/>
          <w:szCs w:val="22"/>
          <w:shd w:val="clear" w:color="auto" w:fill="FFFF99"/>
          <w:rtl/>
        </w:rPr>
        <w:t xml:space="preserve">לכל </w:t>
      </w:r>
      <w:r w:rsidRPr="00465C04">
        <w:rPr>
          <w:rStyle w:val="default"/>
          <w:rFonts w:cs="FrankRuehl" w:hint="cs"/>
          <w:vanish/>
          <w:sz w:val="22"/>
          <w:szCs w:val="22"/>
          <w:shd w:val="clear" w:color="auto" w:fill="FFFF99"/>
          <w:rtl/>
        </w:rPr>
        <w:t xml:space="preserve">תביעת פיצויים, אולם </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רכן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שהשקיע השקעה במפעלו של ספק המספק לו מים בתמורה ועקב קביעה כאמור אין הוא רשאי עוד להשתמש באותה כמות מים שהיה</w:t>
      </w:r>
      <w:r w:rsidRPr="00465C04">
        <w:rPr>
          <w:rStyle w:val="default"/>
          <w:rFonts w:cs="FrankRuehl"/>
          <w:vanish/>
          <w:sz w:val="22"/>
          <w:szCs w:val="22"/>
          <w:shd w:val="clear" w:color="auto" w:fill="FFFF99"/>
          <w:rtl/>
        </w:rPr>
        <w:t xml:space="preserve"> ז</w:t>
      </w:r>
      <w:r w:rsidRPr="00465C04">
        <w:rPr>
          <w:rStyle w:val="default"/>
          <w:rFonts w:cs="FrankRuehl" w:hint="cs"/>
          <w:vanish/>
          <w:sz w:val="22"/>
          <w:szCs w:val="22"/>
          <w:shd w:val="clear" w:color="auto" w:fill="FFFF99"/>
          <w:rtl/>
        </w:rPr>
        <w:t>כא</w:t>
      </w:r>
      <w:r w:rsidRPr="00465C04">
        <w:rPr>
          <w:rStyle w:val="default"/>
          <w:rFonts w:cs="FrankRuehl"/>
          <w:vanish/>
          <w:sz w:val="22"/>
          <w:szCs w:val="22"/>
          <w:shd w:val="clear" w:color="auto" w:fill="FFFF99"/>
          <w:rtl/>
        </w:rPr>
        <w:t xml:space="preserve">י </w:t>
      </w:r>
      <w:r w:rsidRPr="00465C04">
        <w:rPr>
          <w:rStyle w:val="default"/>
          <w:rFonts w:cs="FrankRuehl" w:hint="cs"/>
          <w:vanish/>
          <w:sz w:val="22"/>
          <w:szCs w:val="22"/>
          <w:shd w:val="clear" w:color="auto" w:fill="FFFF99"/>
          <w:rtl/>
        </w:rPr>
        <w:t xml:space="preserve">לה לפי השקעתו במפעל, </w:t>
      </w:r>
      <w:r w:rsidRPr="00465C04">
        <w:rPr>
          <w:rStyle w:val="default"/>
          <w:rFonts w:cs="FrankRuehl"/>
          <w:vanish/>
          <w:sz w:val="22"/>
          <w:szCs w:val="22"/>
          <w:shd w:val="clear" w:color="auto" w:fill="FFFF99"/>
          <w:rtl/>
        </w:rPr>
        <w:t>רש</w:t>
      </w:r>
      <w:r w:rsidRPr="00465C04">
        <w:rPr>
          <w:rStyle w:val="default"/>
          <w:rFonts w:cs="FrankRuehl" w:hint="cs"/>
          <w:vanish/>
          <w:sz w:val="22"/>
          <w:szCs w:val="22"/>
          <w:shd w:val="clear" w:color="auto" w:fill="FFFF99"/>
          <w:rtl/>
        </w:rPr>
        <w:t>אי לקבל חזרה מהספק את החלק מהשקעותיו האמורות המתייחס לאותה כמות מים שאין הוא רשאי להשתמש בה</w:t>
      </w:r>
      <w:r w:rsidRPr="00465C04">
        <w:rPr>
          <w:rStyle w:val="default"/>
          <w:rFonts w:cs="FrankRuehl"/>
          <w:vanish/>
          <w:sz w:val="22"/>
          <w:szCs w:val="22"/>
          <w:shd w:val="clear" w:color="auto" w:fill="FFFF99"/>
          <w:rtl/>
        </w:rPr>
        <w:t xml:space="preserve"> עוד</w:t>
      </w:r>
      <w:r w:rsidRPr="00465C04">
        <w:rPr>
          <w:rStyle w:val="default"/>
          <w:rFonts w:cs="FrankRuehl" w:hint="cs"/>
          <w:vanish/>
          <w:sz w:val="22"/>
          <w:szCs w:val="22"/>
          <w:shd w:val="clear" w:color="auto" w:fill="FFFF99"/>
          <w:rtl/>
        </w:rPr>
        <w:t>.</w:t>
      </w:r>
      <w:bookmarkEnd w:id="98"/>
    </w:p>
    <w:p w:rsidR="007430F8" w:rsidRDefault="007430F8">
      <w:pPr>
        <w:pStyle w:val="P00"/>
        <w:spacing w:before="72"/>
        <w:ind w:left="0" w:right="1134"/>
        <w:rPr>
          <w:rStyle w:val="default"/>
          <w:rFonts w:cs="FrankRuehl" w:hint="cs"/>
          <w:rtl/>
        </w:rPr>
      </w:pPr>
      <w:bookmarkStart w:id="99" w:name="Seif39"/>
      <w:bookmarkEnd w:id="99"/>
      <w:r>
        <w:rPr>
          <w:lang w:val="he-IL"/>
        </w:rPr>
        <w:pict>
          <v:rect id="_x0000_s1070" style="position:absolute;left:0;text-align:left;margin-left:464.5pt;margin-top:8.05pt;width:75.05pt;height:39.1pt;z-index:25150156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רש</w:t>
                  </w:r>
                  <w:r>
                    <w:rPr>
                      <w:rFonts w:cs="Miriam" w:hint="cs"/>
                      <w:sz w:val="18"/>
                      <w:szCs w:val="18"/>
                      <w:rtl/>
                    </w:rPr>
                    <w:t>יו</w:t>
                  </w:r>
                  <w:r>
                    <w:rPr>
                      <w:rFonts w:cs="Miriam"/>
                      <w:sz w:val="18"/>
                      <w:szCs w:val="18"/>
                      <w:rtl/>
                    </w:rPr>
                    <w:t xml:space="preserve">ן </w:t>
                  </w:r>
                  <w:r>
                    <w:rPr>
                      <w:rFonts w:cs="Miriam" w:hint="cs"/>
                      <w:sz w:val="18"/>
                      <w:szCs w:val="18"/>
                      <w:rtl/>
                    </w:rPr>
                    <w:t>הקמה</w:t>
                  </w:r>
                </w:p>
                <w:p w:rsidR="00236152" w:rsidRDefault="00236152">
                  <w:pPr>
                    <w:spacing w:line="160" w:lineRule="exact"/>
                    <w:rPr>
                      <w:rFonts w:cs="Miriam" w:hint="cs"/>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כ</w:t>
                  </w:r>
                  <w:r>
                    <w:rPr>
                      <w:rFonts w:cs="Miriam"/>
                      <w:sz w:val="18"/>
                      <w:szCs w:val="18"/>
                      <w:rtl/>
                    </w:rPr>
                    <w:t>"</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w:t>
      </w:r>
      <w:r>
        <w:rPr>
          <w:rStyle w:val="default"/>
          <w:rFonts w:cs="FrankRuehl"/>
          <w:rtl/>
        </w:rPr>
        <w:t>יק</w:t>
      </w:r>
      <w:r>
        <w:rPr>
          <w:rStyle w:val="default"/>
          <w:rFonts w:cs="FrankRuehl" w:hint="cs"/>
          <w:rtl/>
        </w:rPr>
        <w:t>ים אדם מיתקן, מכ</w:t>
      </w:r>
      <w:r>
        <w:rPr>
          <w:rStyle w:val="default"/>
          <w:rFonts w:cs="FrankRuehl"/>
          <w:rtl/>
        </w:rPr>
        <w:t>ו</w:t>
      </w:r>
      <w:r>
        <w:rPr>
          <w:rStyle w:val="default"/>
          <w:rFonts w:cs="FrankRuehl" w:hint="cs"/>
          <w:rtl/>
        </w:rPr>
        <w:t xml:space="preserve">ן או מבנה המיועדים להפקת </w:t>
      </w:r>
      <w:r>
        <w:rPr>
          <w:rStyle w:val="default"/>
          <w:rFonts w:cs="FrankRuehl"/>
          <w:rtl/>
        </w:rPr>
        <w:t>מים, להטייתם ממקור אחר או להתפלת מי</w:t>
      </w:r>
      <w:r>
        <w:rPr>
          <w:rStyle w:val="default"/>
          <w:rFonts w:cs="FrankRuehl" w:hint="cs"/>
          <w:rtl/>
        </w:rPr>
        <w:t>-</w:t>
      </w:r>
      <w:r>
        <w:rPr>
          <w:rStyle w:val="default"/>
          <w:rFonts w:cs="FrankRuehl"/>
          <w:rtl/>
        </w:rPr>
        <w:t>ים</w:t>
      </w:r>
      <w:r>
        <w:rPr>
          <w:rStyle w:val="default"/>
          <w:rFonts w:cs="FrankRuehl" w:hint="cs"/>
          <w:rtl/>
        </w:rPr>
        <w:t>, למעט הפקה או הטיה מ</w:t>
      </w:r>
      <w:r>
        <w:rPr>
          <w:rStyle w:val="default"/>
          <w:rFonts w:cs="FrankRuehl"/>
          <w:rtl/>
        </w:rPr>
        <w:t>מע</w:t>
      </w:r>
      <w:r>
        <w:rPr>
          <w:rStyle w:val="default"/>
          <w:rFonts w:cs="FrankRuehl" w:hint="cs"/>
          <w:rtl/>
        </w:rPr>
        <w:t>רכ</w:t>
      </w:r>
      <w:r>
        <w:rPr>
          <w:rStyle w:val="default"/>
          <w:rFonts w:cs="FrankRuehl"/>
          <w:rtl/>
        </w:rPr>
        <w:t>ות</w:t>
      </w:r>
      <w:r>
        <w:rPr>
          <w:rStyle w:val="default"/>
          <w:rFonts w:cs="FrankRuehl" w:hint="cs"/>
          <w:rtl/>
        </w:rPr>
        <w:t xml:space="preserve"> חלוקת מים הנמצאות ברשותו של אדם המשתמש במים כדין, אלא על פי רשיון הקמה מאת מנהל הרשות הממשלתית ובהתאם לתנאי הרשיון (להלן </w:t>
      </w:r>
      <w:r>
        <w:rPr>
          <w:rStyle w:val="default"/>
          <w:rFonts w:cs="FrankRuehl"/>
          <w:rtl/>
        </w:rPr>
        <w:t xml:space="preserve">– </w:t>
      </w:r>
      <w:r>
        <w:rPr>
          <w:rStyle w:val="default"/>
          <w:rFonts w:cs="FrankRuehl" w:hint="cs"/>
          <w:rtl/>
        </w:rPr>
        <w:t>רש</w:t>
      </w:r>
      <w:r>
        <w:rPr>
          <w:rStyle w:val="default"/>
          <w:rFonts w:cs="FrankRuehl"/>
          <w:rtl/>
        </w:rPr>
        <w:t>יו</w:t>
      </w:r>
      <w:r>
        <w:rPr>
          <w:rStyle w:val="default"/>
          <w:rFonts w:cs="FrankRuehl" w:hint="cs"/>
          <w:rtl/>
        </w:rPr>
        <w:t>ן הקמה); להקמת מיתקן</w:t>
      </w:r>
      <w:r>
        <w:rPr>
          <w:rStyle w:val="default"/>
          <w:rFonts w:cs="FrankRuehl"/>
          <w:rtl/>
        </w:rPr>
        <w:t xml:space="preserve">, </w:t>
      </w:r>
      <w:r>
        <w:rPr>
          <w:rStyle w:val="default"/>
          <w:rFonts w:cs="FrankRuehl" w:hint="cs"/>
          <w:rtl/>
        </w:rPr>
        <w:t>מכו</w:t>
      </w:r>
      <w:r>
        <w:rPr>
          <w:rStyle w:val="default"/>
          <w:rFonts w:cs="FrankRuehl"/>
          <w:rtl/>
        </w:rPr>
        <w:t>ן</w:t>
      </w:r>
      <w:r>
        <w:rPr>
          <w:rStyle w:val="default"/>
          <w:rFonts w:cs="FrankRuehl" w:hint="cs"/>
          <w:rtl/>
        </w:rPr>
        <w:t xml:space="preserve"> או מבנה כאמור במקור מים המשמש גם לשיט, יהיה מתן הרשיון טעון הסכמתו של שר התחבו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או מי שהוסמך על ידיו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w:t>
      </w:r>
    </w:p>
    <w:p w:rsidR="007430F8" w:rsidRDefault="007430F8">
      <w:pPr>
        <w:pStyle w:val="P00"/>
        <w:spacing w:before="72"/>
        <w:ind w:left="0" w:right="1134"/>
        <w:rPr>
          <w:rStyle w:val="default"/>
          <w:rFonts w:cs="FrankRuehl" w:hint="cs"/>
          <w:rtl/>
        </w:rPr>
      </w:pPr>
      <w:r>
        <w:rPr>
          <w:rFonts w:cs="FrankRuehl"/>
          <w:rtl/>
          <w:lang w:val="he-IL"/>
        </w:rPr>
        <w:pict>
          <v:shape id="_x0000_s1316" type="#_x0000_t202" style="position:absolute;left:0;text-align:left;margin-left:470.25pt;margin-top:7.1pt;width:1in;height:16.8pt;z-index:25175244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ab/>
      </w:r>
      <w:r>
        <w:rPr>
          <w:rStyle w:val="default"/>
          <w:rFonts w:cs="FrankRuehl"/>
          <w:rtl/>
        </w:rPr>
        <w:t>(א1)</w:t>
      </w:r>
      <w:r>
        <w:rPr>
          <w:rStyle w:val="default"/>
          <w:rFonts w:cs="FrankRuehl" w:hint="cs"/>
          <w:rtl/>
        </w:rPr>
        <w:t xml:space="preserve"> </w:t>
      </w:r>
      <w:r>
        <w:rPr>
          <w:rStyle w:val="default"/>
          <w:rFonts w:cs="FrankRuehl"/>
          <w:rtl/>
        </w:rPr>
        <w:t>מתן רישיון לפי סעיף זה וקביעת התנאים בו ייעשו על פי כללים שקבעה מועצת הרשות הממשלתית.</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ה</w:t>
      </w:r>
      <w:r>
        <w:rPr>
          <w:rStyle w:val="default"/>
          <w:rFonts w:cs="FrankRuehl" w:hint="cs"/>
          <w:rtl/>
        </w:rPr>
        <w:t>וראות סעיף</w:t>
      </w:r>
      <w:r>
        <w:rPr>
          <w:rStyle w:val="default"/>
          <w:rFonts w:cs="FrankRuehl"/>
          <w:rtl/>
        </w:rPr>
        <w:t xml:space="preserve"> ז</w:t>
      </w:r>
      <w:r>
        <w:rPr>
          <w:rStyle w:val="default"/>
          <w:rFonts w:cs="FrankRuehl" w:hint="cs"/>
          <w:rtl/>
        </w:rPr>
        <w:t>ה באות לגרוע מהוראות חוק הפיקוח על קידוחי מים, תשט"ו-</w:t>
      </w:r>
      <w:r>
        <w:rPr>
          <w:rStyle w:val="default"/>
          <w:rFonts w:cs="FrankRuehl"/>
          <w:rtl/>
        </w:rPr>
        <w:t xml:space="preserve">1955, </w:t>
      </w:r>
      <w:r>
        <w:rPr>
          <w:rStyle w:val="default"/>
          <w:rFonts w:cs="FrankRuehl" w:hint="cs"/>
          <w:rtl/>
        </w:rPr>
        <w:t>וח</w:t>
      </w:r>
      <w:r>
        <w:rPr>
          <w:rStyle w:val="default"/>
          <w:rFonts w:cs="FrankRuehl"/>
          <w:rtl/>
        </w:rPr>
        <w:t>וק</w:t>
      </w:r>
      <w:r>
        <w:rPr>
          <w:rStyle w:val="default"/>
          <w:rFonts w:cs="FrankRuehl" w:hint="cs"/>
          <w:rtl/>
        </w:rPr>
        <w:t xml:space="preserve"> הניקוז וההגנה מפני שטפונות,</w:t>
      </w:r>
      <w:r>
        <w:rPr>
          <w:rStyle w:val="default"/>
          <w:rFonts w:cs="FrankRuehl"/>
          <w:rtl/>
        </w:rPr>
        <w:t xml:space="preserve"> תשי</w:t>
      </w:r>
      <w:r>
        <w:rPr>
          <w:rStyle w:val="default"/>
          <w:rFonts w:cs="FrankRuehl" w:hint="cs"/>
          <w:rtl/>
        </w:rPr>
        <w:t>"ח-</w:t>
      </w:r>
      <w:r>
        <w:rPr>
          <w:rStyle w:val="default"/>
          <w:rFonts w:cs="FrankRuehl"/>
          <w:rtl/>
        </w:rPr>
        <w:t>1957.</w:t>
      </w:r>
    </w:p>
    <w:p w:rsidR="007430F8" w:rsidRDefault="007430F8">
      <w:pPr>
        <w:pStyle w:val="P00"/>
        <w:spacing w:before="72"/>
        <w:ind w:left="0" w:right="1134"/>
        <w:rPr>
          <w:rStyle w:val="default"/>
          <w:rFonts w:cs="FrankRuehl" w:hint="cs"/>
          <w:rtl/>
        </w:rPr>
      </w:pPr>
      <w:r>
        <w:rPr>
          <w:rFonts w:cs="FrankRuehl"/>
          <w:rtl/>
          <w:lang w:val="he-IL"/>
        </w:rPr>
        <w:pict>
          <v:shape id="_x0000_s1289" type="#_x0000_t202" style="position:absolute;left:0;text-align:left;margin-left:470.25pt;margin-top:7.1pt;width:1in;height:16.8pt;z-index:25172582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רו</w:t>
      </w:r>
      <w:r>
        <w:rPr>
          <w:rStyle w:val="default"/>
          <w:rFonts w:cs="FrankRuehl"/>
          <w:rtl/>
        </w:rPr>
        <w:t>אה</w:t>
      </w:r>
      <w:r>
        <w:rPr>
          <w:rStyle w:val="default"/>
          <w:rFonts w:cs="FrankRuehl" w:hint="cs"/>
          <w:rtl/>
        </w:rPr>
        <w:t xml:space="preserve"> עצמו נפגע מסירוב מנהל הרשות הממשלתית לתת רשיון הקמ</w:t>
      </w:r>
      <w:r>
        <w:rPr>
          <w:rStyle w:val="default"/>
          <w:rFonts w:cs="FrankRuehl"/>
          <w:rtl/>
        </w:rPr>
        <w:t>ה</w:t>
      </w:r>
      <w:r>
        <w:rPr>
          <w:rStyle w:val="default"/>
          <w:rFonts w:cs="FrankRuehl" w:hint="cs"/>
          <w:rtl/>
        </w:rPr>
        <w:t xml:space="preserve">, או מתנאי הרשיון, רשאי לערור על כך תוך 21 </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בפני בית הדין.</w:t>
      </w:r>
    </w:p>
    <w:p w:rsidR="007430F8" w:rsidRPr="00465C04" w:rsidRDefault="007430F8">
      <w:pPr>
        <w:pStyle w:val="P00"/>
        <w:spacing w:before="0"/>
        <w:ind w:left="0" w:right="1134"/>
        <w:rPr>
          <w:rFonts w:cs="FrankRuehl" w:hint="cs"/>
          <w:b/>
          <w:bCs/>
          <w:vanish/>
          <w:szCs w:val="20"/>
          <w:shd w:val="clear" w:color="auto" w:fill="FFFF99"/>
          <w:rtl/>
        </w:rPr>
      </w:pPr>
      <w:bookmarkStart w:id="100" w:name="Rov423"/>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164"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191 (</w:t>
      </w:r>
      <w:hyperlink r:id="rId165"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22א</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6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333 (</w:t>
      </w:r>
      <w:hyperlink r:id="rId16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22</w:t>
      </w:r>
      <w:r w:rsidRPr="00465C04">
        <w:rPr>
          <w:rStyle w:val="default"/>
          <w:rFonts w:cs="FrankRuehl"/>
          <w:vanish/>
          <w:sz w:val="22"/>
          <w:szCs w:val="22"/>
          <w:shd w:val="clear" w:color="auto" w:fill="FFFF99"/>
          <w:rtl/>
        </w:rPr>
        <w:t>א.</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יק</w:t>
      </w:r>
      <w:r w:rsidRPr="00465C04">
        <w:rPr>
          <w:rStyle w:val="default"/>
          <w:rFonts w:cs="FrankRuehl" w:hint="cs"/>
          <w:vanish/>
          <w:sz w:val="22"/>
          <w:szCs w:val="22"/>
          <w:shd w:val="clear" w:color="auto" w:fill="FFFF99"/>
          <w:rtl/>
        </w:rPr>
        <w:t>ים אדם מיתקן, מכ</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ן או מבנה המיועדים להפקת </w:t>
      </w:r>
      <w:r w:rsidRPr="00465C04">
        <w:rPr>
          <w:rStyle w:val="default"/>
          <w:rFonts w:cs="FrankRuehl" w:hint="cs"/>
          <w:strike/>
          <w:vanish/>
          <w:sz w:val="22"/>
          <w:szCs w:val="22"/>
          <w:shd w:val="clear" w:color="auto" w:fill="FFFF99"/>
          <w:rtl/>
        </w:rPr>
        <w:t>מים או להטייתם ממקור אחר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מים, להטייתם ממקור אחר או להתפלת מי</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ים</w:t>
      </w:r>
      <w:r w:rsidRPr="00465C04">
        <w:rPr>
          <w:rStyle w:val="default"/>
          <w:rFonts w:cs="FrankRuehl" w:hint="cs"/>
          <w:vanish/>
          <w:sz w:val="22"/>
          <w:szCs w:val="22"/>
          <w:shd w:val="clear" w:color="auto" w:fill="FFFF99"/>
          <w:rtl/>
        </w:rPr>
        <w:t>, למעט הפקה או הטיה מ</w:t>
      </w:r>
      <w:r w:rsidRPr="00465C04">
        <w:rPr>
          <w:rStyle w:val="default"/>
          <w:rFonts w:cs="FrankRuehl"/>
          <w:vanish/>
          <w:sz w:val="22"/>
          <w:szCs w:val="22"/>
          <w:shd w:val="clear" w:color="auto" w:fill="FFFF99"/>
          <w:rtl/>
        </w:rPr>
        <w:t>מע</w:t>
      </w:r>
      <w:r w:rsidRPr="00465C04">
        <w:rPr>
          <w:rStyle w:val="default"/>
          <w:rFonts w:cs="FrankRuehl" w:hint="cs"/>
          <w:vanish/>
          <w:sz w:val="22"/>
          <w:szCs w:val="22"/>
          <w:shd w:val="clear" w:color="auto" w:fill="FFFF99"/>
          <w:rtl/>
        </w:rPr>
        <w:t>רכ</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חלוקת מים הנמצאות ברשותו של אדם המשתמש במים כדין, אלא על פי רשיון הקמה מאת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ובהתאם לתנאי הרשיון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רש</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ן הקמה); להקמת מיתקן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מכו</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 xml:space="preserve"> או מבנה כאמור במקור מים המשמש גם לשיט, יהיה מתן הרשיון טעון הסכמתו של שר התחבו</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או מי שהוסמך על ידיו לע</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ז</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w:t>
      </w:r>
    </w:p>
    <w:p w:rsidR="007430F8" w:rsidRPr="00465C04" w:rsidRDefault="007430F8">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u w:val="single"/>
          <w:shd w:val="clear" w:color="auto" w:fill="FFFF99"/>
          <w:rtl/>
        </w:rPr>
        <w:t>(א1)</w:t>
      </w:r>
      <w:r w:rsidRPr="00465C04">
        <w:rPr>
          <w:rStyle w:val="default"/>
          <w:rFonts w:cs="FrankRuehl" w:hint="cs"/>
          <w:vanish/>
          <w:sz w:val="22"/>
          <w:szCs w:val="22"/>
          <w:u w:val="single"/>
          <w:shd w:val="clear" w:color="auto" w:fill="FFFF99"/>
          <w:rtl/>
        </w:rPr>
        <w:tab/>
      </w:r>
      <w:r w:rsidRPr="00465C04">
        <w:rPr>
          <w:rStyle w:val="default"/>
          <w:rFonts w:cs="FrankRuehl"/>
          <w:vanish/>
          <w:sz w:val="22"/>
          <w:szCs w:val="22"/>
          <w:u w:val="single"/>
          <w:shd w:val="clear" w:color="auto" w:fill="FFFF99"/>
          <w:rtl/>
        </w:rPr>
        <w:t>מתן רישיון לפי סעיף זה וקביעת התנאים בו ייעשו על פי כללים שקבעה מועצת הרשות הממשלתית.</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ין</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וראות סעיף</w:t>
      </w:r>
      <w:r w:rsidRPr="00465C04">
        <w:rPr>
          <w:rStyle w:val="default"/>
          <w:rFonts w:cs="FrankRuehl"/>
          <w:vanish/>
          <w:sz w:val="22"/>
          <w:szCs w:val="22"/>
          <w:shd w:val="clear" w:color="auto" w:fill="FFFF99"/>
          <w:rtl/>
        </w:rPr>
        <w:t xml:space="preserve"> ז</w:t>
      </w:r>
      <w:r w:rsidRPr="00465C04">
        <w:rPr>
          <w:rStyle w:val="default"/>
          <w:rFonts w:cs="FrankRuehl" w:hint="cs"/>
          <w:vanish/>
          <w:sz w:val="22"/>
          <w:szCs w:val="22"/>
          <w:shd w:val="clear" w:color="auto" w:fill="FFFF99"/>
          <w:rtl/>
        </w:rPr>
        <w:t>ה באות לגרוע מהוראות חוק הפיקוח על קידוחי מים, תשט"ו-</w:t>
      </w:r>
      <w:r w:rsidRPr="00465C04">
        <w:rPr>
          <w:rStyle w:val="default"/>
          <w:rFonts w:cs="FrankRuehl"/>
          <w:vanish/>
          <w:sz w:val="22"/>
          <w:szCs w:val="22"/>
          <w:shd w:val="clear" w:color="auto" w:fill="FFFF99"/>
          <w:rtl/>
        </w:rPr>
        <w:t xml:space="preserve">1955, </w:t>
      </w:r>
      <w:r w:rsidRPr="00465C04">
        <w:rPr>
          <w:rStyle w:val="default"/>
          <w:rFonts w:cs="FrankRuehl" w:hint="cs"/>
          <w:vanish/>
          <w:sz w:val="22"/>
          <w:szCs w:val="22"/>
          <w:shd w:val="clear" w:color="auto" w:fill="FFFF99"/>
          <w:rtl/>
        </w:rPr>
        <w:t>וח</w:t>
      </w:r>
      <w:r w:rsidRPr="00465C04">
        <w:rPr>
          <w:rStyle w:val="default"/>
          <w:rFonts w:cs="FrankRuehl"/>
          <w:vanish/>
          <w:sz w:val="22"/>
          <w:szCs w:val="22"/>
          <w:shd w:val="clear" w:color="auto" w:fill="FFFF99"/>
          <w:rtl/>
        </w:rPr>
        <w:t>וק</w:t>
      </w:r>
      <w:r w:rsidRPr="00465C04">
        <w:rPr>
          <w:rStyle w:val="default"/>
          <w:rFonts w:cs="FrankRuehl" w:hint="cs"/>
          <w:vanish/>
          <w:sz w:val="22"/>
          <w:szCs w:val="22"/>
          <w:shd w:val="clear" w:color="auto" w:fill="FFFF99"/>
          <w:rtl/>
        </w:rPr>
        <w:t xml:space="preserve"> הניקוז וההגנה מפני שטפונות,</w:t>
      </w:r>
      <w:r w:rsidRPr="00465C04">
        <w:rPr>
          <w:rStyle w:val="default"/>
          <w:rFonts w:cs="FrankRuehl"/>
          <w:vanish/>
          <w:sz w:val="22"/>
          <w:szCs w:val="22"/>
          <w:shd w:val="clear" w:color="auto" w:fill="FFFF99"/>
          <w:rtl/>
        </w:rPr>
        <w:t xml:space="preserve"> תשי</w:t>
      </w:r>
      <w:r w:rsidRPr="00465C04">
        <w:rPr>
          <w:rStyle w:val="default"/>
          <w:rFonts w:cs="FrankRuehl" w:hint="cs"/>
          <w:vanish/>
          <w:sz w:val="22"/>
          <w:szCs w:val="22"/>
          <w:shd w:val="clear" w:color="auto" w:fill="FFFF99"/>
          <w:rtl/>
        </w:rPr>
        <w:t>"ח-</w:t>
      </w:r>
      <w:r w:rsidRPr="00465C04">
        <w:rPr>
          <w:rStyle w:val="default"/>
          <w:rFonts w:cs="FrankRuehl"/>
          <w:vanish/>
          <w:sz w:val="22"/>
          <w:szCs w:val="22"/>
          <w:shd w:val="clear" w:color="auto" w:fill="FFFF99"/>
          <w:rtl/>
        </w:rPr>
        <w:t>1957.</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מסירוב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לתת רשיון הקמ</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או מתנאי הרשיון, רשאי לערור על כך תוך 21 </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בפני בית הדין.</w:t>
      </w:r>
      <w:bookmarkEnd w:id="100"/>
    </w:p>
    <w:p w:rsidR="007430F8" w:rsidRDefault="007430F8">
      <w:pPr>
        <w:pStyle w:val="header-2"/>
        <w:ind w:left="0" w:right="1134"/>
        <w:outlineLvl w:val="0"/>
        <w:rPr>
          <w:rFonts w:cs="Miriam"/>
          <w:rtl/>
        </w:rPr>
      </w:pPr>
      <w:bookmarkStart w:id="101" w:name="hed23"/>
      <w:bookmarkEnd w:id="101"/>
      <w:r>
        <w:rPr>
          <w:rFonts w:cs="Miriam"/>
          <w:rtl/>
        </w:rPr>
        <w:t>סי</w:t>
      </w:r>
      <w:r>
        <w:rPr>
          <w:rFonts w:cs="Miriam" w:hint="cs"/>
          <w:rtl/>
        </w:rPr>
        <w:t>מן</w:t>
      </w:r>
      <w:r>
        <w:rPr>
          <w:rFonts w:cs="Miriam"/>
          <w:rtl/>
        </w:rPr>
        <w:t xml:space="preserve"> ג</w:t>
      </w:r>
      <w:r>
        <w:rPr>
          <w:rFonts w:cs="Miriam" w:hint="cs"/>
          <w:rtl/>
        </w:rPr>
        <w:t>':</w:t>
      </w:r>
      <w:r>
        <w:rPr>
          <w:rFonts w:cs="Miriam"/>
          <w:rtl/>
        </w:rPr>
        <w:t xml:space="preserve"> פ</w:t>
      </w:r>
      <w:r>
        <w:rPr>
          <w:rFonts w:cs="Miriam" w:hint="cs"/>
          <w:rtl/>
        </w:rPr>
        <w:t>יק</w:t>
      </w:r>
      <w:r>
        <w:rPr>
          <w:rFonts w:cs="Miriam"/>
          <w:rtl/>
        </w:rPr>
        <w:t>וח</w:t>
      </w:r>
      <w:r>
        <w:rPr>
          <w:rFonts w:cs="Miriam" w:hint="cs"/>
          <w:rtl/>
        </w:rPr>
        <w:t xml:space="preserve"> על הפקה והספקה של מי</w:t>
      </w:r>
      <w:r>
        <w:rPr>
          <w:rFonts w:cs="Miriam"/>
          <w:rtl/>
        </w:rPr>
        <w:t>ם</w:t>
      </w:r>
    </w:p>
    <w:p w:rsidR="007430F8" w:rsidRDefault="007430F8" w:rsidP="00771609">
      <w:pPr>
        <w:pStyle w:val="P00"/>
        <w:spacing w:before="72"/>
        <w:ind w:left="0" w:right="1134"/>
        <w:rPr>
          <w:rStyle w:val="default"/>
          <w:rFonts w:cs="FrankRuehl" w:hint="cs"/>
          <w:rtl/>
        </w:rPr>
      </w:pPr>
      <w:bookmarkStart w:id="102" w:name="Seif40"/>
      <w:bookmarkEnd w:id="102"/>
      <w:r>
        <w:rPr>
          <w:lang w:val="he-IL"/>
        </w:rPr>
        <w:pict>
          <v:rect id="_x0000_s1071" style="position:absolute;left:0;text-align:left;margin-left:464.5pt;margin-top:8.05pt;width:75.05pt;height:55.25pt;z-index:251502592" o:allowincell="f" filled="f" stroked="f" strokecolor="lime" strokeweight=".25pt">
            <v:textbox style="mso-next-textbox:#_x0000_s1071" inset="0,0,0,0">
              <w:txbxContent>
                <w:p w:rsidR="00236152" w:rsidRDefault="00236152">
                  <w:pPr>
                    <w:spacing w:line="160" w:lineRule="exact"/>
                    <w:rPr>
                      <w:rFonts w:cs="Miriam" w:hint="cs"/>
                      <w:sz w:val="18"/>
                      <w:szCs w:val="18"/>
                      <w:rtl/>
                    </w:rPr>
                  </w:pPr>
                  <w:r>
                    <w:rPr>
                      <w:rFonts w:cs="Miriam"/>
                      <w:sz w:val="18"/>
                      <w:szCs w:val="18"/>
                      <w:rtl/>
                    </w:rPr>
                    <w:t>רש</w:t>
                  </w:r>
                  <w:r>
                    <w:rPr>
                      <w:rFonts w:cs="Miriam" w:hint="cs"/>
                      <w:sz w:val="18"/>
                      <w:szCs w:val="18"/>
                      <w:rtl/>
                    </w:rPr>
                    <w:t>יו</w:t>
                  </w:r>
                  <w:r>
                    <w:rPr>
                      <w:rFonts w:cs="Miriam"/>
                      <w:sz w:val="18"/>
                      <w:szCs w:val="18"/>
                      <w:rtl/>
                    </w:rPr>
                    <w:t xml:space="preserve">ן </w:t>
                  </w:r>
                  <w:r>
                    <w:rPr>
                      <w:rFonts w:cs="Miriam" w:hint="cs"/>
                      <w:sz w:val="18"/>
                      <w:szCs w:val="18"/>
                      <w:rtl/>
                    </w:rPr>
                    <w:t>הפקה או הספקה</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23</w:t>
      </w:r>
      <w:r w:rsidRPr="00137B7A">
        <w:rPr>
          <w:rStyle w:val="default"/>
          <w:rFonts w:cs="FrankRuehl"/>
          <w:rtl/>
        </w:rPr>
        <w:t>.</w:t>
      </w:r>
      <w:r w:rsidRPr="00137B7A">
        <w:rPr>
          <w:rStyle w:val="default"/>
          <w:rFonts w:cs="FrankRuehl"/>
          <w:rtl/>
        </w:rPr>
        <w:tab/>
      </w:r>
      <w:r w:rsidR="00771609">
        <w:rPr>
          <w:rStyle w:val="default"/>
          <w:rFonts w:cs="FrankRuehl" w:hint="cs"/>
          <w:rtl/>
        </w:rPr>
        <w:t>(א)</w:t>
      </w:r>
      <w:r w:rsidR="00771609">
        <w:rPr>
          <w:rStyle w:val="default"/>
          <w:rFonts w:cs="FrankRuehl" w:hint="cs"/>
          <w:rtl/>
        </w:rPr>
        <w:tab/>
      </w:r>
      <w:r>
        <w:rPr>
          <w:rStyle w:val="default"/>
          <w:rFonts w:cs="FrankRuehl"/>
          <w:rtl/>
        </w:rPr>
        <w:t>לא</w:t>
      </w:r>
      <w:r>
        <w:rPr>
          <w:rStyle w:val="default"/>
          <w:rFonts w:cs="FrankRuehl" w:hint="cs"/>
          <w:rtl/>
        </w:rPr>
        <w:t xml:space="preserve"> י</w:t>
      </w:r>
      <w:r>
        <w:rPr>
          <w:rStyle w:val="default"/>
          <w:rFonts w:cs="FrankRuehl"/>
          <w:rtl/>
        </w:rPr>
        <w:t>פי</w:t>
      </w:r>
      <w:r>
        <w:rPr>
          <w:rStyle w:val="default"/>
          <w:rFonts w:cs="FrankRuehl" w:hint="cs"/>
          <w:rtl/>
        </w:rPr>
        <w:t>ק אדם מים ממקור מים ולא יתפיל מי-ים, בין לצריכה עצמית ובין להספקה לאחרים,</w:t>
      </w:r>
      <w:r w:rsidR="00771609">
        <w:rPr>
          <w:rStyle w:val="default"/>
          <w:rFonts w:cs="FrankRuehl" w:hint="cs"/>
          <w:rtl/>
        </w:rPr>
        <w:t xml:space="preserve"> </w:t>
      </w:r>
      <w:r w:rsidR="00771609" w:rsidRPr="00771609">
        <w:rPr>
          <w:rStyle w:val="default"/>
          <w:rFonts w:cs="FrankRuehl" w:hint="cs"/>
          <w:rtl/>
        </w:rPr>
        <w:t xml:space="preserve">אלא על פי רישיון הפקה מאת מנהל הרשות הממשלתית ובהתאם לתנאי הרישיון (להלן </w:t>
      </w:r>
      <w:r w:rsidR="00771609" w:rsidRPr="00771609">
        <w:rPr>
          <w:rStyle w:val="default"/>
          <w:rFonts w:cs="FrankRuehl"/>
          <w:rtl/>
        </w:rPr>
        <w:t>–</w:t>
      </w:r>
      <w:r w:rsidR="00771609" w:rsidRPr="00771609">
        <w:rPr>
          <w:rStyle w:val="default"/>
          <w:rFonts w:cs="FrankRuehl" w:hint="cs"/>
          <w:rtl/>
        </w:rPr>
        <w:t xml:space="preserve"> רישיון הפקה),</w:t>
      </w:r>
      <w:r>
        <w:rPr>
          <w:rStyle w:val="default"/>
          <w:rFonts w:cs="FrankRuehl" w:hint="cs"/>
          <w:rtl/>
        </w:rPr>
        <w:t xml:space="preserve"> ולא יספק </w:t>
      </w:r>
      <w:r>
        <w:rPr>
          <w:rStyle w:val="default"/>
          <w:rFonts w:cs="FrankRuehl"/>
          <w:rtl/>
        </w:rPr>
        <w:t xml:space="preserve">מים, </w:t>
      </w:r>
      <w:r>
        <w:rPr>
          <w:rStyle w:val="default"/>
          <w:rFonts w:cs="FrankRuehl" w:hint="cs"/>
          <w:rtl/>
        </w:rPr>
        <w:t xml:space="preserve">בין אם הפיקם ממקור </w:t>
      </w:r>
      <w:r>
        <w:rPr>
          <w:rStyle w:val="default"/>
          <w:rFonts w:cs="FrankRuehl"/>
          <w:rtl/>
        </w:rPr>
        <w:t>מ</w:t>
      </w:r>
      <w:r>
        <w:rPr>
          <w:rStyle w:val="default"/>
          <w:rFonts w:cs="FrankRuehl" w:hint="cs"/>
          <w:rtl/>
        </w:rPr>
        <w:t xml:space="preserve">ים או התפילם ממי-ים </w:t>
      </w:r>
      <w:r>
        <w:rPr>
          <w:rStyle w:val="default"/>
          <w:rFonts w:cs="FrankRuehl"/>
          <w:rtl/>
        </w:rPr>
        <w:t>ו</w:t>
      </w:r>
      <w:r>
        <w:rPr>
          <w:rStyle w:val="default"/>
          <w:rFonts w:cs="FrankRuehl" w:hint="cs"/>
          <w:rtl/>
        </w:rPr>
        <w:t xml:space="preserve">בין אם קיבלם מספק אחר </w:t>
      </w:r>
      <w:r>
        <w:rPr>
          <w:rStyle w:val="default"/>
          <w:rFonts w:cs="FrankRuehl"/>
          <w:rtl/>
        </w:rPr>
        <w:t xml:space="preserve">– </w:t>
      </w:r>
      <w:r>
        <w:rPr>
          <w:rStyle w:val="default"/>
          <w:rFonts w:cs="FrankRuehl" w:hint="cs"/>
          <w:rtl/>
        </w:rPr>
        <w:t>אל</w:t>
      </w:r>
      <w:r>
        <w:rPr>
          <w:rStyle w:val="default"/>
          <w:rFonts w:cs="FrankRuehl"/>
          <w:rtl/>
        </w:rPr>
        <w:t xml:space="preserve">א </w:t>
      </w:r>
      <w:r>
        <w:rPr>
          <w:rStyle w:val="default"/>
          <w:rFonts w:cs="FrankRuehl" w:hint="cs"/>
          <w:rtl/>
        </w:rPr>
        <w:t>על פי רשיון</w:t>
      </w:r>
      <w:r w:rsidR="00771609">
        <w:rPr>
          <w:rStyle w:val="default"/>
          <w:rFonts w:cs="FrankRuehl" w:hint="cs"/>
          <w:rtl/>
        </w:rPr>
        <w:t xml:space="preserve"> הספקה</w:t>
      </w:r>
      <w:r>
        <w:rPr>
          <w:rStyle w:val="default"/>
          <w:rFonts w:cs="FrankRuehl" w:hint="cs"/>
          <w:rtl/>
        </w:rPr>
        <w:t xml:space="preserve"> מאת מנהל הרשות הממשלתית ובהתאם לתנאי הרשיון (להלן </w:t>
      </w:r>
      <w:r>
        <w:rPr>
          <w:rStyle w:val="default"/>
          <w:rFonts w:cs="FrankRuehl"/>
          <w:rtl/>
        </w:rPr>
        <w:t xml:space="preserve">– </w:t>
      </w:r>
      <w:r>
        <w:rPr>
          <w:rStyle w:val="default"/>
          <w:rFonts w:cs="FrankRuehl" w:hint="cs"/>
          <w:rtl/>
        </w:rPr>
        <w:t>ר</w:t>
      </w:r>
      <w:r w:rsidR="00771609">
        <w:rPr>
          <w:rStyle w:val="default"/>
          <w:rFonts w:cs="FrankRuehl" w:hint="cs"/>
          <w:rtl/>
        </w:rPr>
        <w:t>י</w:t>
      </w:r>
      <w:r>
        <w:rPr>
          <w:rStyle w:val="default"/>
          <w:rFonts w:cs="FrankRuehl" w:hint="cs"/>
          <w:rtl/>
        </w:rPr>
        <w:t>ש</w:t>
      </w:r>
      <w:r>
        <w:rPr>
          <w:rStyle w:val="default"/>
          <w:rFonts w:cs="FrankRuehl"/>
          <w:rtl/>
        </w:rPr>
        <w:t>יו</w:t>
      </w:r>
      <w:r>
        <w:rPr>
          <w:rStyle w:val="default"/>
          <w:rFonts w:cs="FrankRuehl" w:hint="cs"/>
          <w:rtl/>
        </w:rPr>
        <w:t>ן ה</w:t>
      </w:r>
      <w:r w:rsidR="00771609">
        <w:rPr>
          <w:rStyle w:val="default"/>
          <w:rFonts w:cs="FrankRuehl" w:hint="cs"/>
          <w:rtl/>
        </w:rPr>
        <w:t>ס</w:t>
      </w:r>
      <w:r>
        <w:rPr>
          <w:rStyle w:val="default"/>
          <w:rFonts w:cs="FrankRuehl" w:hint="cs"/>
          <w:rtl/>
        </w:rPr>
        <w:t xml:space="preserve">פקה); </w:t>
      </w:r>
      <w:r w:rsidR="00771609" w:rsidRPr="00771609">
        <w:rPr>
          <w:rStyle w:val="default"/>
          <w:rFonts w:cs="FrankRuehl" w:hint="cs"/>
          <w:rtl/>
        </w:rPr>
        <w:t xml:space="preserve">לעניין סעיף זה, "הספקה" </w:t>
      </w:r>
      <w:r w:rsidR="00771609" w:rsidRPr="00771609">
        <w:rPr>
          <w:rStyle w:val="default"/>
          <w:rFonts w:cs="FrankRuehl"/>
          <w:rtl/>
        </w:rPr>
        <w:t>–</w:t>
      </w:r>
      <w:r w:rsidR="00771609" w:rsidRPr="00771609">
        <w:rPr>
          <w:rStyle w:val="default"/>
          <w:rFonts w:cs="FrankRuehl" w:hint="cs"/>
          <w:rtl/>
        </w:rPr>
        <w:t xml:space="preserve"> לרבות צריכה עצמית</w:t>
      </w:r>
      <w:r>
        <w:rPr>
          <w:rStyle w:val="default"/>
          <w:rFonts w:cs="FrankRuehl" w:hint="cs"/>
          <w:rtl/>
        </w:rPr>
        <w:t>.</w:t>
      </w:r>
    </w:p>
    <w:p w:rsidR="00771609" w:rsidRPr="00771609" w:rsidRDefault="00771609" w:rsidP="00771609">
      <w:pPr>
        <w:pStyle w:val="P00"/>
        <w:spacing w:before="72"/>
        <w:ind w:left="0" w:right="1134"/>
        <w:rPr>
          <w:rStyle w:val="default"/>
          <w:rFonts w:cs="FrankRuehl" w:hint="cs"/>
          <w:rtl/>
        </w:rPr>
      </w:pPr>
      <w:r>
        <w:rPr>
          <w:rFonts w:cs="FrankRuehl" w:hint="cs"/>
          <w:sz w:val="26"/>
          <w:rtl/>
          <w:lang w:eastAsia="en-US"/>
        </w:rPr>
        <w:pict>
          <v:shape id="_x0000_s1526" type="#_x0000_t202" style="position:absolute;left:0;text-align:left;margin-left:470.35pt;margin-top:7.1pt;width:1in;height:18pt;z-index:251855872" filled="f" stroked="f">
            <v:textbox inset="1mm,0,1mm,0">
              <w:txbxContent>
                <w:p w:rsidR="00236152" w:rsidRDefault="00236152" w:rsidP="00771609">
                  <w:pPr>
                    <w:spacing w:line="160" w:lineRule="exact"/>
                    <w:rPr>
                      <w:rFonts w:cs="Miriam" w:hint="cs"/>
                      <w:noProof/>
                      <w:sz w:val="18"/>
                      <w:szCs w:val="18"/>
                      <w:rtl/>
                    </w:rPr>
                  </w:pPr>
                  <w:r>
                    <w:rPr>
                      <w:rFonts w:cs="Miriam" w:hint="cs"/>
                      <w:noProof/>
                      <w:sz w:val="18"/>
                      <w:szCs w:val="18"/>
                      <w:rtl/>
                    </w:rPr>
                    <w:t>(תיקון מס' 27) תשע"ז-2017</w:t>
                  </w:r>
                </w:p>
              </w:txbxContent>
            </v:textbox>
            <w10:anchorlock/>
          </v:shape>
        </w:pict>
      </w:r>
      <w:r w:rsidRPr="00771609">
        <w:rPr>
          <w:rStyle w:val="default"/>
          <w:rFonts w:cs="FrankRuehl" w:hint="cs"/>
          <w:rtl/>
        </w:rPr>
        <w:tab/>
        <w:t>(ב)</w:t>
      </w:r>
      <w:r w:rsidRPr="00771609">
        <w:rPr>
          <w:rStyle w:val="default"/>
          <w:rFonts w:cs="FrankRuehl" w:hint="cs"/>
          <w:rtl/>
        </w:rPr>
        <w:tab/>
        <w:t xml:space="preserve">מועצת הרשות הממשלתית תקבע כללים למתן רישיון הפקה או רישיון הספקה (בסימן זה </w:t>
      </w:r>
      <w:r w:rsidRPr="00771609">
        <w:rPr>
          <w:rStyle w:val="default"/>
          <w:rFonts w:cs="FrankRuehl"/>
          <w:rtl/>
        </w:rPr>
        <w:t>–</w:t>
      </w:r>
      <w:r w:rsidRPr="00771609">
        <w:rPr>
          <w:rStyle w:val="default"/>
          <w:rFonts w:cs="FrankRuehl" w:hint="cs"/>
          <w:rtl/>
        </w:rPr>
        <w:t xml:space="preserve"> רישיון) ולתנאים שייקבעו בו, ובכלל זה לעניין חובות בעל רישיון כלפי צרכניו, כלפי בעלי רישיונות אחרים וכלפי רשות המים הארצית.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03" w:name="Rov50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6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333 (</w:t>
      </w:r>
      <w:hyperlink r:id="rId16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23.</w:t>
      </w:r>
      <w:r w:rsidRPr="00465C04">
        <w:rPr>
          <w:rStyle w:val="default"/>
          <w:rFonts w:cs="FrankRuehl"/>
          <w:vanish/>
          <w:sz w:val="22"/>
          <w:szCs w:val="22"/>
          <w:shd w:val="clear" w:color="auto" w:fill="FFFF99"/>
          <w:rtl/>
        </w:rPr>
        <w:tab/>
        <w:t>לא</w:t>
      </w:r>
      <w:r w:rsidRPr="00465C04">
        <w:rPr>
          <w:rStyle w:val="default"/>
          <w:rFonts w:cs="FrankRuehl" w:hint="cs"/>
          <w:vanish/>
          <w:sz w:val="22"/>
          <w:szCs w:val="22"/>
          <w:shd w:val="clear" w:color="auto" w:fill="FFFF99"/>
          <w:rtl/>
        </w:rPr>
        <w:t xml:space="preserve"> י</w:t>
      </w:r>
      <w:r w:rsidRPr="00465C04">
        <w:rPr>
          <w:rStyle w:val="default"/>
          <w:rFonts w:cs="FrankRuehl"/>
          <w:vanish/>
          <w:sz w:val="22"/>
          <w:szCs w:val="22"/>
          <w:shd w:val="clear" w:color="auto" w:fill="FFFF99"/>
          <w:rtl/>
        </w:rPr>
        <w:t>פי</w:t>
      </w:r>
      <w:r w:rsidRPr="00465C04">
        <w:rPr>
          <w:rStyle w:val="default"/>
          <w:rFonts w:cs="FrankRuehl" w:hint="cs"/>
          <w:vanish/>
          <w:sz w:val="22"/>
          <w:szCs w:val="22"/>
          <w:shd w:val="clear" w:color="auto" w:fill="FFFF99"/>
          <w:rtl/>
        </w:rPr>
        <w:t xml:space="preserve">ק אדם מים ממקור מים </w:t>
      </w:r>
      <w:r w:rsidRPr="00465C04">
        <w:rPr>
          <w:rStyle w:val="default"/>
          <w:rFonts w:cs="FrankRuehl" w:hint="cs"/>
          <w:vanish/>
          <w:sz w:val="22"/>
          <w:szCs w:val="22"/>
          <w:u w:val="single"/>
          <w:shd w:val="clear" w:color="auto" w:fill="FFFF99"/>
          <w:rtl/>
        </w:rPr>
        <w:t>ולא יתפיל מי-ים</w:t>
      </w:r>
      <w:r w:rsidRPr="00465C04">
        <w:rPr>
          <w:rStyle w:val="default"/>
          <w:rFonts w:cs="FrankRuehl" w:hint="cs"/>
          <w:vanish/>
          <w:sz w:val="22"/>
          <w:szCs w:val="22"/>
          <w:shd w:val="clear" w:color="auto" w:fill="FFFF99"/>
          <w:rtl/>
        </w:rPr>
        <w:t xml:space="preserve">, בין לצריכה עצמית ובין להספקה לאחרים, ולא יספק </w:t>
      </w:r>
      <w:r w:rsidRPr="00465C04">
        <w:rPr>
          <w:rStyle w:val="default"/>
          <w:rFonts w:cs="FrankRuehl"/>
          <w:vanish/>
          <w:sz w:val="22"/>
          <w:szCs w:val="22"/>
          <w:shd w:val="clear" w:color="auto" w:fill="FFFF99"/>
          <w:rtl/>
        </w:rPr>
        <w:t xml:space="preserve">מים, </w:t>
      </w:r>
      <w:r w:rsidRPr="00465C04">
        <w:rPr>
          <w:rStyle w:val="default"/>
          <w:rFonts w:cs="FrankRuehl" w:hint="cs"/>
          <w:vanish/>
          <w:sz w:val="22"/>
          <w:szCs w:val="22"/>
          <w:shd w:val="clear" w:color="auto" w:fill="FFFF99"/>
          <w:rtl/>
        </w:rPr>
        <w:t xml:space="preserve">בין אם הפיקם ממקור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ים </w:t>
      </w:r>
      <w:r w:rsidRPr="00465C04">
        <w:rPr>
          <w:rStyle w:val="default"/>
          <w:rFonts w:cs="FrankRuehl" w:hint="cs"/>
          <w:vanish/>
          <w:sz w:val="22"/>
          <w:szCs w:val="22"/>
          <w:u w:val="single"/>
          <w:shd w:val="clear" w:color="auto" w:fill="FFFF99"/>
          <w:rtl/>
        </w:rPr>
        <w:t>או התפילם ממי-ים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בין אם קיבלם מספק אחר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אל</w:t>
      </w:r>
      <w:r w:rsidRPr="00465C04">
        <w:rPr>
          <w:rStyle w:val="default"/>
          <w:rFonts w:cs="FrankRuehl"/>
          <w:vanish/>
          <w:sz w:val="22"/>
          <w:szCs w:val="22"/>
          <w:shd w:val="clear" w:color="auto" w:fill="FFFF99"/>
          <w:rtl/>
        </w:rPr>
        <w:t xml:space="preserve">א </w:t>
      </w:r>
      <w:r w:rsidRPr="00465C04">
        <w:rPr>
          <w:rStyle w:val="default"/>
          <w:rFonts w:cs="FrankRuehl" w:hint="cs"/>
          <w:vanish/>
          <w:sz w:val="22"/>
          <w:szCs w:val="22"/>
          <w:shd w:val="clear" w:color="auto" w:fill="FFFF99"/>
          <w:rtl/>
        </w:rPr>
        <w:t xml:space="preserve">על פי רשיון מאת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ובהתאם לתנאי הרשיון </w:t>
      </w:r>
      <w:r w:rsidRPr="00465C04">
        <w:rPr>
          <w:rStyle w:val="default"/>
          <w:rFonts w:cs="FrankRuehl" w:hint="cs"/>
          <w:strike/>
          <w:vanish/>
          <w:sz w:val="22"/>
          <w:szCs w:val="22"/>
          <w:shd w:val="clear" w:color="auto" w:fill="FFFF99"/>
          <w:rtl/>
        </w:rPr>
        <w:t xml:space="preserve">(להלן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רש</w:t>
      </w:r>
      <w:r w:rsidRPr="00465C04">
        <w:rPr>
          <w:rStyle w:val="default"/>
          <w:rFonts w:cs="FrankRuehl"/>
          <w:strike/>
          <w:vanish/>
          <w:sz w:val="22"/>
          <w:szCs w:val="22"/>
          <w:shd w:val="clear" w:color="auto" w:fill="FFFF99"/>
          <w:rtl/>
        </w:rPr>
        <w:t>יו</w:t>
      </w:r>
      <w:r w:rsidRPr="00465C04">
        <w:rPr>
          <w:rStyle w:val="default"/>
          <w:rFonts w:cs="FrankRuehl" w:hint="cs"/>
          <w:strike/>
          <w:vanish/>
          <w:sz w:val="22"/>
          <w:szCs w:val="22"/>
          <w:shd w:val="clear" w:color="auto" w:fill="FFFF99"/>
          <w:rtl/>
        </w:rPr>
        <w:t>ן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 xml:space="preserve">(להלן </w:t>
      </w:r>
      <w:r w:rsidRPr="00465C04">
        <w:rPr>
          <w:rStyle w:val="default"/>
          <w:rFonts w:cs="FrankRuehl"/>
          <w:vanish/>
          <w:sz w:val="22"/>
          <w:szCs w:val="22"/>
          <w:u w:val="single"/>
          <w:shd w:val="clear" w:color="auto" w:fill="FFFF99"/>
          <w:rtl/>
        </w:rPr>
        <w:t xml:space="preserve">– </w:t>
      </w:r>
      <w:r w:rsidRPr="00465C04">
        <w:rPr>
          <w:rStyle w:val="default"/>
          <w:rFonts w:cs="FrankRuehl" w:hint="cs"/>
          <w:vanish/>
          <w:sz w:val="22"/>
          <w:szCs w:val="22"/>
          <w:u w:val="single"/>
          <w:shd w:val="clear" w:color="auto" w:fill="FFFF99"/>
          <w:rtl/>
        </w:rPr>
        <w:t>רש</w:t>
      </w:r>
      <w:r w:rsidRPr="00465C04">
        <w:rPr>
          <w:rStyle w:val="default"/>
          <w:rFonts w:cs="FrankRuehl"/>
          <w:vanish/>
          <w:sz w:val="22"/>
          <w:szCs w:val="22"/>
          <w:u w:val="single"/>
          <w:shd w:val="clear" w:color="auto" w:fill="FFFF99"/>
          <w:rtl/>
        </w:rPr>
        <w:t>יו</w:t>
      </w:r>
      <w:r w:rsidRPr="00465C04">
        <w:rPr>
          <w:rStyle w:val="default"/>
          <w:rFonts w:cs="FrankRuehl" w:hint="cs"/>
          <w:vanish/>
          <w:sz w:val="22"/>
          <w:szCs w:val="22"/>
          <w:u w:val="single"/>
          <w:shd w:val="clear" w:color="auto" w:fill="FFFF99"/>
          <w:rtl/>
        </w:rPr>
        <w:t xml:space="preserve">ן הפקה); </w:t>
      </w:r>
      <w:r w:rsidRPr="00465C04">
        <w:rPr>
          <w:rStyle w:val="default"/>
          <w:rFonts w:cs="FrankRuehl"/>
          <w:vanish/>
          <w:sz w:val="22"/>
          <w:szCs w:val="22"/>
          <w:u w:val="single"/>
          <w:shd w:val="clear" w:color="auto" w:fill="FFFF99"/>
          <w:rtl/>
        </w:rPr>
        <w:t>מתן רישיון הפקה וקביעת התנאים בו ייעשו על פי כללים שקבעה מועצת הרשות הממשלתית</w:t>
      </w:r>
      <w:r w:rsidRPr="00465C04">
        <w:rPr>
          <w:rStyle w:val="default"/>
          <w:rFonts w:cs="FrankRuehl" w:hint="cs"/>
          <w:vanish/>
          <w:sz w:val="22"/>
          <w:szCs w:val="22"/>
          <w:shd w:val="clear" w:color="auto" w:fill="FFFF99"/>
          <w:rtl/>
        </w:rPr>
        <w:t>.</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p>
    <w:p w:rsidR="00137B7A" w:rsidRPr="00465C04" w:rsidRDefault="00137B7A" w:rsidP="00137B7A">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137B7A" w:rsidRPr="00465C04" w:rsidRDefault="00137B7A" w:rsidP="00137B7A">
      <w:pPr>
        <w:pStyle w:val="P00"/>
        <w:tabs>
          <w:tab w:val="clear" w:pos="6259"/>
        </w:tabs>
        <w:spacing w:before="0"/>
        <w:ind w:left="0" w:right="1134"/>
        <w:rPr>
          <w:rFonts w:cs="FrankRuehl" w:hint="cs"/>
          <w:vanish/>
          <w:szCs w:val="20"/>
          <w:shd w:val="clear" w:color="auto" w:fill="FFFF99"/>
          <w:rtl/>
        </w:rPr>
      </w:pPr>
      <w:hyperlink r:id="rId170"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171"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137B7A" w:rsidRPr="00465C04" w:rsidRDefault="00137B7A" w:rsidP="00137B7A">
      <w:pPr>
        <w:pStyle w:val="P00"/>
        <w:ind w:left="0" w:right="1134"/>
        <w:rPr>
          <w:rStyle w:val="default"/>
          <w:rFonts w:cs="Miriam" w:hint="cs"/>
          <w:vanish/>
          <w:sz w:val="16"/>
          <w:szCs w:val="16"/>
          <w:shd w:val="clear" w:color="auto" w:fill="FFFF99"/>
          <w:rtl/>
        </w:rPr>
      </w:pPr>
      <w:r w:rsidRPr="00465C04">
        <w:rPr>
          <w:rStyle w:val="default"/>
          <w:rFonts w:cs="Miriam" w:hint="cs"/>
          <w:vanish/>
          <w:sz w:val="16"/>
          <w:szCs w:val="16"/>
          <w:shd w:val="clear" w:color="auto" w:fill="FFFF99"/>
          <w:rtl/>
        </w:rPr>
        <w:t xml:space="preserve">רשיון הפקה </w:t>
      </w:r>
      <w:r w:rsidRPr="00465C04">
        <w:rPr>
          <w:rStyle w:val="default"/>
          <w:rFonts w:cs="Miriam" w:hint="cs"/>
          <w:vanish/>
          <w:sz w:val="16"/>
          <w:szCs w:val="16"/>
          <w:u w:val="single"/>
          <w:shd w:val="clear" w:color="auto" w:fill="FFFF99"/>
          <w:rtl/>
        </w:rPr>
        <w:t>או הספקה</w:t>
      </w:r>
    </w:p>
    <w:p w:rsidR="00137B7A" w:rsidRPr="00465C04" w:rsidRDefault="00137B7A" w:rsidP="00137B7A">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23.</w:t>
      </w:r>
      <w:r w:rsidRPr="00465C04">
        <w:rPr>
          <w:rStyle w:val="default"/>
          <w:rFonts w:cs="FrankRuehl"/>
          <w:vanish/>
          <w:sz w:val="22"/>
          <w:szCs w:val="22"/>
          <w:shd w:val="clear" w:color="auto" w:fill="FFFF99"/>
          <w:rtl/>
        </w:rPr>
        <w:tab/>
      </w:r>
      <w:r w:rsidRPr="00465C04">
        <w:rPr>
          <w:rStyle w:val="default"/>
          <w:rFonts w:cs="FrankRuehl" w:hint="cs"/>
          <w:vanish/>
          <w:sz w:val="22"/>
          <w:szCs w:val="22"/>
          <w:u w:val="single"/>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לא</w:t>
      </w:r>
      <w:r w:rsidRPr="00465C04">
        <w:rPr>
          <w:rStyle w:val="default"/>
          <w:rFonts w:cs="FrankRuehl" w:hint="cs"/>
          <w:vanish/>
          <w:sz w:val="22"/>
          <w:szCs w:val="22"/>
          <w:shd w:val="clear" w:color="auto" w:fill="FFFF99"/>
          <w:rtl/>
        </w:rPr>
        <w:t xml:space="preserve"> י</w:t>
      </w:r>
      <w:r w:rsidRPr="00465C04">
        <w:rPr>
          <w:rStyle w:val="default"/>
          <w:rFonts w:cs="FrankRuehl"/>
          <w:vanish/>
          <w:sz w:val="22"/>
          <w:szCs w:val="22"/>
          <w:shd w:val="clear" w:color="auto" w:fill="FFFF99"/>
          <w:rtl/>
        </w:rPr>
        <w:t>פי</w:t>
      </w:r>
      <w:r w:rsidRPr="00465C04">
        <w:rPr>
          <w:rStyle w:val="default"/>
          <w:rFonts w:cs="FrankRuehl" w:hint="cs"/>
          <w:vanish/>
          <w:sz w:val="22"/>
          <w:szCs w:val="22"/>
          <w:shd w:val="clear" w:color="auto" w:fill="FFFF99"/>
          <w:rtl/>
        </w:rPr>
        <w:t xml:space="preserve">ק אדם מים ממקור מים ולא יתפיל מי-ים, בין לצריכה עצמית ובין להספקה לאחרים, </w:t>
      </w:r>
      <w:r w:rsidRPr="00465C04">
        <w:rPr>
          <w:rStyle w:val="default"/>
          <w:rFonts w:cs="FrankRuehl" w:hint="cs"/>
          <w:vanish/>
          <w:sz w:val="22"/>
          <w:szCs w:val="22"/>
          <w:u w:val="single"/>
          <w:shd w:val="clear" w:color="auto" w:fill="FFFF99"/>
          <w:rtl/>
        </w:rPr>
        <w:t xml:space="preserve">אלא על פי רישיון הפקה מאת מנהל הרשות הממשלתית ובהתאם לתנאי הרישיון (להלן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רישיון הפקה)</w:t>
      </w:r>
      <w:r w:rsidR="003C5091" w:rsidRPr="00465C04">
        <w:rPr>
          <w:rStyle w:val="default"/>
          <w:rFonts w:cs="FrankRuehl" w:hint="cs"/>
          <w:vanish/>
          <w:sz w:val="22"/>
          <w:szCs w:val="22"/>
          <w:u w:val="single"/>
          <w:shd w:val="clear" w:color="auto" w:fill="FFFF99"/>
          <w:rtl/>
        </w:rPr>
        <w:t>,</w:t>
      </w:r>
      <w:r w:rsidRPr="00465C04">
        <w:rPr>
          <w:rStyle w:val="default"/>
          <w:rFonts w:cs="FrankRuehl" w:hint="cs"/>
          <w:vanish/>
          <w:sz w:val="22"/>
          <w:szCs w:val="22"/>
          <w:shd w:val="clear" w:color="auto" w:fill="FFFF99"/>
          <w:rtl/>
        </w:rPr>
        <w:t xml:space="preserve"> ולא יספק </w:t>
      </w:r>
      <w:r w:rsidRPr="00465C04">
        <w:rPr>
          <w:rStyle w:val="default"/>
          <w:rFonts w:cs="FrankRuehl"/>
          <w:vanish/>
          <w:sz w:val="22"/>
          <w:szCs w:val="22"/>
          <w:shd w:val="clear" w:color="auto" w:fill="FFFF99"/>
          <w:rtl/>
        </w:rPr>
        <w:t xml:space="preserve">מים, </w:t>
      </w:r>
      <w:r w:rsidRPr="00465C04">
        <w:rPr>
          <w:rStyle w:val="default"/>
          <w:rFonts w:cs="FrankRuehl" w:hint="cs"/>
          <w:vanish/>
          <w:sz w:val="22"/>
          <w:szCs w:val="22"/>
          <w:shd w:val="clear" w:color="auto" w:fill="FFFF99"/>
          <w:rtl/>
        </w:rPr>
        <w:t xml:space="preserve">בין אם הפיקם ממקור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ים או התפילם ממי-ים </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בין אם קיבלם מספק אחר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אל</w:t>
      </w:r>
      <w:r w:rsidRPr="00465C04">
        <w:rPr>
          <w:rStyle w:val="default"/>
          <w:rFonts w:cs="FrankRuehl"/>
          <w:vanish/>
          <w:sz w:val="22"/>
          <w:szCs w:val="22"/>
          <w:shd w:val="clear" w:color="auto" w:fill="FFFF99"/>
          <w:rtl/>
        </w:rPr>
        <w:t xml:space="preserve">א </w:t>
      </w:r>
      <w:r w:rsidRPr="00465C04">
        <w:rPr>
          <w:rStyle w:val="default"/>
          <w:rFonts w:cs="FrankRuehl" w:hint="cs"/>
          <w:vanish/>
          <w:sz w:val="22"/>
          <w:szCs w:val="22"/>
          <w:shd w:val="clear" w:color="auto" w:fill="FFFF99"/>
          <w:rtl/>
        </w:rPr>
        <w:t>על פי רשיון</w:t>
      </w:r>
      <w:r w:rsidR="003C5091" w:rsidRPr="00465C04">
        <w:rPr>
          <w:rStyle w:val="default"/>
          <w:rFonts w:cs="FrankRuehl" w:hint="cs"/>
          <w:vanish/>
          <w:sz w:val="22"/>
          <w:szCs w:val="22"/>
          <w:shd w:val="clear" w:color="auto" w:fill="FFFF99"/>
          <w:rtl/>
        </w:rPr>
        <w:t xml:space="preserve"> </w:t>
      </w:r>
      <w:r w:rsidR="003C5091" w:rsidRPr="00465C04">
        <w:rPr>
          <w:rStyle w:val="default"/>
          <w:rFonts w:cs="FrankRuehl" w:hint="cs"/>
          <w:vanish/>
          <w:sz w:val="22"/>
          <w:szCs w:val="22"/>
          <w:u w:val="single"/>
          <w:shd w:val="clear" w:color="auto" w:fill="FFFF99"/>
          <w:rtl/>
        </w:rPr>
        <w:t>הספקה</w:t>
      </w:r>
      <w:r w:rsidRPr="00465C04">
        <w:rPr>
          <w:rStyle w:val="default"/>
          <w:rFonts w:cs="FrankRuehl" w:hint="cs"/>
          <w:vanish/>
          <w:sz w:val="22"/>
          <w:szCs w:val="22"/>
          <w:shd w:val="clear" w:color="auto" w:fill="FFFF99"/>
          <w:rtl/>
        </w:rPr>
        <w:t xml:space="preserve"> מאת מנהל הרשות הממשלתית ובהתאם לתנאי הרשיון </w:t>
      </w:r>
      <w:r w:rsidRPr="00465C04">
        <w:rPr>
          <w:rStyle w:val="default"/>
          <w:rFonts w:cs="FrankRuehl" w:hint="cs"/>
          <w:strike/>
          <w:vanish/>
          <w:sz w:val="22"/>
          <w:szCs w:val="22"/>
          <w:shd w:val="clear" w:color="auto" w:fill="FFFF99"/>
          <w:rtl/>
        </w:rPr>
        <w:t xml:space="preserve">(להלן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רש</w:t>
      </w:r>
      <w:r w:rsidRPr="00465C04">
        <w:rPr>
          <w:rStyle w:val="default"/>
          <w:rFonts w:cs="FrankRuehl"/>
          <w:strike/>
          <w:vanish/>
          <w:sz w:val="22"/>
          <w:szCs w:val="22"/>
          <w:shd w:val="clear" w:color="auto" w:fill="FFFF99"/>
          <w:rtl/>
        </w:rPr>
        <w:t>יו</w:t>
      </w:r>
      <w:r w:rsidRPr="00465C04">
        <w:rPr>
          <w:rStyle w:val="default"/>
          <w:rFonts w:cs="FrankRuehl" w:hint="cs"/>
          <w:strike/>
          <w:vanish/>
          <w:sz w:val="22"/>
          <w:szCs w:val="22"/>
          <w:shd w:val="clear" w:color="auto" w:fill="FFFF99"/>
          <w:rtl/>
        </w:rPr>
        <w:t>ן הפקה)</w:t>
      </w:r>
      <w:r w:rsidR="003C5091" w:rsidRPr="00465C04">
        <w:rPr>
          <w:rStyle w:val="default"/>
          <w:rFonts w:cs="FrankRuehl" w:hint="cs"/>
          <w:vanish/>
          <w:sz w:val="22"/>
          <w:szCs w:val="22"/>
          <w:shd w:val="clear" w:color="auto" w:fill="FFFF99"/>
          <w:rtl/>
        </w:rPr>
        <w:t xml:space="preserve"> </w:t>
      </w:r>
      <w:r w:rsidR="003C5091" w:rsidRPr="00465C04">
        <w:rPr>
          <w:rStyle w:val="default"/>
          <w:rFonts w:cs="FrankRuehl" w:hint="cs"/>
          <w:vanish/>
          <w:sz w:val="22"/>
          <w:szCs w:val="22"/>
          <w:u w:val="single"/>
          <w:shd w:val="clear" w:color="auto" w:fill="FFFF99"/>
          <w:rtl/>
        </w:rPr>
        <w:t xml:space="preserve">(להלן </w:t>
      </w:r>
      <w:r w:rsidR="003C5091" w:rsidRPr="00465C04">
        <w:rPr>
          <w:rStyle w:val="default"/>
          <w:rFonts w:cs="FrankRuehl"/>
          <w:vanish/>
          <w:sz w:val="22"/>
          <w:szCs w:val="22"/>
          <w:u w:val="single"/>
          <w:shd w:val="clear" w:color="auto" w:fill="FFFF99"/>
          <w:rtl/>
        </w:rPr>
        <w:t>–</w:t>
      </w:r>
      <w:r w:rsidR="003C5091" w:rsidRPr="00465C04">
        <w:rPr>
          <w:rStyle w:val="default"/>
          <w:rFonts w:cs="FrankRuehl" w:hint="cs"/>
          <w:vanish/>
          <w:sz w:val="22"/>
          <w:szCs w:val="22"/>
          <w:u w:val="single"/>
          <w:shd w:val="clear" w:color="auto" w:fill="FFFF99"/>
          <w:rtl/>
        </w:rPr>
        <w:t xml:space="preserve"> רישיון הספקה)</w:t>
      </w:r>
      <w:r w:rsidRPr="00465C04">
        <w:rPr>
          <w:rStyle w:val="default"/>
          <w:rFonts w:cs="FrankRuehl" w:hint="cs"/>
          <w:vanish/>
          <w:sz w:val="22"/>
          <w:szCs w:val="22"/>
          <w:shd w:val="clear" w:color="auto" w:fill="FFFF99"/>
          <w:rtl/>
        </w:rPr>
        <w:t xml:space="preserve">; </w:t>
      </w:r>
      <w:r w:rsidRPr="00465C04">
        <w:rPr>
          <w:rStyle w:val="default"/>
          <w:rFonts w:cs="FrankRuehl"/>
          <w:strike/>
          <w:vanish/>
          <w:sz w:val="22"/>
          <w:szCs w:val="22"/>
          <w:shd w:val="clear" w:color="auto" w:fill="FFFF99"/>
          <w:rtl/>
        </w:rPr>
        <w:t>מתן רישיון הפקה וקביעת התנאים בו ייעשו על פי כללים שקבעה מועצת הרשות הממשלתית</w:t>
      </w:r>
      <w:r w:rsidR="003C5091" w:rsidRPr="00465C04">
        <w:rPr>
          <w:rStyle w:val="default"/>
          <w:rFonts w:cs="FrankRuehl" w:hint="cs"/>
          <w:vanish/>
          <w:sz w:val="22"/>
          <w:szCs w:val="22"/>
          <w:shd w:val="clear" w:color="auto" w:fill="FFFF99"/>
          <w:rtl/>
        </w:rPr>
        <w:t xml:space="preserve"> </w:t>
      </w:r>
      <w:r w:rsidR="003C5091" w:rsidRPr="00465C04">
        <w:rPr>
          <w:rStyle w:val="default"/>
          <w:rFonts w:cs="FrankRuehl" w:hint="cs"/>
          <w:vanish/>
          <w:sz w:val="22"/>
          <w:szCs w:val="22"/>
          <w:u w:val="single"/>
          <w:shd w:val="clear" w:color="auto" w:fill="FFFF99"/>
          <w:rtl/>
        </w:rPr>
        <w:t xml:space="preserve">לעניין סעיף זה, "הספקה" </w:t>
      </w:r>
      <w:r w:rsidR="003C5091" w:rsidRPr="00465C04">
        <w:rPr>
          <w:rStyle w:val="default"/>
          <w:rFonts w:cs="FrankRuehl"/>
          <w:vanish/>
          <w:sz w:val="22"/>
          <w:szCs w:val="22"/>
          <w:u w:val="single"/>
          <w:shd w:val="clear" w:color="auto" w:fill="FFFF99"/>
          <w:rtl/>
        </w:rPr>
        <w:t>–</w:t>
      </w:r>
      <w:r w:rsidR="003C5091" w:rsidRPr="00465C04">
        <w:rPr>
          <w:rStyle w:val="default"/>
          <w:rFonts w:cs="FrankRuehl" w:hint="cs"/>
          <w:vanish/>
          <w:sz w:val="22"/>
          <w:szCs w:val="22"/>
          <w:u w:val="single"/>
          <w:shd w:val="clear" w:color="auto" w:fill="FFFF99"/>
          <w:rtl/>
        </w:rPr>
        <w:t xml:space="preserve"> לרבות צריכה עצמית</w:t>
      </w:r>
      <w:r w:rsidRPr="00465C04">
        <w:rPr>
          <w:rStyle w:val="default"/>
          <w:rFonts w:cs="FrankRuehl" w:hint="cs"/>
          <w:vanish/>
          <w:sz w:val="22"/>
          <w:szCs w:val="22"/>
          <w:shd w:val="clear" w:color="auto" w:fill="FFFF99"/>
          <w:rtl/>
        </w:rPr>
        <w:t>.</w:t>
      </w:r>
    </w:p>
    <w:p w:rsidR="003C5091" w:rsidRPr="003C5091" w:rsidRDefault="003C5091" w:rsidP="003C5091">
      <w:pPr>
        <w:pStyle w:val="P00"/>
        <w:spacing w:before="0"/>
        <w:ind w:left="0" w:right="1134"/>
        <w:rPr>
          <w:rStyle w:val="default"/>
          <w:rFonts w:cs="FrankRuehl" w:hint="cs"/>
          <w:sz w:val="2"/>
          <w:szCs w:val="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(ב)</w:t>
      </w:r>
      <w:r w:rsidRPr="00465C04">
        <w:rPr>
          <w:rStyle w:val="default"/>
          <w:rFonts w:cs="FrankRuehl" w:hint="cs"/>
          <w:vanish/>
          <w:sz w:val="22"/>
          <w:szCs w:val="22"/>
          <w:u w:val="single"/>
          <w:shd w:val="clear" w:color="auto" w:fill="FFFF99"/>
          <w:rtl/>
        </w:rPr>
        <w:tab/>
        <w:t xml:space="preserve">מועצת הרשות הממשלתית תקבע כללים למתן רישיון הפקה או רישיון הספקה (בסימן זה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רישיון) ולתנאים שייקבעו בו, ובכלל זה לעניין חובות בעל רישיון כלפי צרכניו, כלפי בעלי רישיונות אחרים וכלפי רשות המים הארצית.</w:t>
      </w:r>
      <w:bookmarkEnd w:id="103"/>
    </w:p>
    <w:p w:rsidR="007430F8" w:rsidRDefault="007430F8" w:rsidP="00771609">
      <w:pPr>
        <w:pStyle w:val="P00"/>
        <w:spacing w:before="72"/>
        <w:ind w:left="0" w:right="1134"/>
        <w:rPr>
          <w:rStyle w:val="default"/>
          <w:rFonts w:cs="FrankRuehl" w:hint="cs"/>
          <w:rtl/>
        </w:rPr>
      </w:pPr>
      <w:bookmarkStart w:id="104" w:name="Seif41"/>
      <w:bookmarkEnd w:id="104"/>
      <w:r>
        <w:rPr>
          <w:lang w:val="he-IL"/>
        </w:rPr>
        <w:pict>
          <v:rect id="_x0000_s1072" style="position:absolute;left:0;text-align:left;margin-left:464.5pt;margin-top:8.05pt;width:75.05pt;height:44.35pt;z-index:251503616" o:allowincell="f" filled="f" stroked="f" strokecolor="lime" strokeweight=".25pt">
            <v:textbox style="mso-next-textbox:#_x0000_s1072" inset="0,0,0,0">
              <w:txbxContent>
                <w:p w:rsidR="00236152" w:rsidRDefault="00236152">
                  <w:pPr>
                    <w:spacing w:line="160" w:lineRule="exact"/>
                    <w:rPr>
                      <w:rFonts w:cs="Miriam" w:hint="cs"/>
                      <w:sz w:val="18"/>
                      <w:szCs w:val="18"/>
                      <w:rtl/>
                    </w:rPr>
                  </w:pPr>
                  <w:r>
                    <w:rPr>
                      <w:rFonts w:cs="Miriam"/>
                      <w:sz w:val="18"/>
                      <w:szCs w:val="18"/>
                      <w:rtl/>
                    </w:rPr>
                    <w:t>פר</w:t>
                  </w:r>
                  <w:r>
                    <w:rPr>
                      <w:rFonts w:cs="Miriam" w:hint="cs"/>
                      <w:sz w:val="18"/>
                      <w:szCs w:val="18"/>
                      <w:rtl/>
                    </w:rPr>
                    <w:t>טי</w:t>
                  </w:r>
                  <w:r>
                    <w:rPr>
                      <w:rFonts w:cs="Miriam"/>
                      <w:sz w:val="18"/>
                      <w:szCs w:val="18"/>
                      <w:rtl/>
                    </w:rPr>
                    <w:t xml:space="preserve"> ה</w:t>
                  </w:r>
                  <w:r>
                    <w:rPr>
                      <w:rFonts w:cs="Miriam" w:hint="cs"/>
                      <w:sz w:val="18"/>
                      <w:szCs w:val="18"/>
                      <w:rtl/>
                    </w:rPr>
                    <w:t>רשיון</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24.</w:t>
      </w:r>
      <w:r>
        <w:rPr>
          <w:rStyle w:val="big-number"/>
          <w:rtl/>
        </w:rPr>
        <w:tab/>
      </w:r>
      <w:r>
        <w:rPr>
          <w:rStyle w:val="default"/>
          <w:rFonts w:cs="FrankRuehl"/>
          <w:rtl/>
        </w:rPr>
        <w:t>ר</w:t>
      </w:r>
      <w:r w:rsidR="00771609">
        <w:rPr>
          <w:rStyle w:val="default"/>
          <w:rFonts w:cs="FrankRuehl" w:hint="cs"/>
          <w:rtl/>
        </w:rPr>
        <w:t>י</w:t>
      </w:r>
      <w:r>
        <w:rPr>
          <w:rStyle w:val="default"/>
          <w:rFonts w:cs="FrankRuehl"/>
          <w:rtl/>
        </w:rPr>
        <w:t>ש</w:t>
      </w:r>
      <w:r>
        <w:rPr>
          <w:rStyle w:val="default"/>
          <w:rFonts w:cs="FrankRuehl" w:hint="cs"/>
          <w:rtl/>
        </w:rPr>
        <w:t>יו</w:t>
      </w:r>
      <w:r>
        <w:rPr>
          <w:rStyle w:val="default"/>
          <w:rFonts w:cs="FrankRuehl"/>
          <w:rtl/>
        </w:rPr>
        <w:t xml:space="preserve">ן </w:t>
      </w:r>
      <w:r>
        <w:rPr>
          <w:rStyle w:val="default"/>
          <w:rFonts w:cs="FrankRuehl" w:hint="cs"/>
          <w:rtl/>
        </w:rPr>
        <w:t xml:space="preserve">יציין את </w:t>
      </w:r>
      <w:r>
        <w:rPr>
          <w:rStyle w:val="default"/>
          <w:rFonts w:cs="FrankRuehl"/>
          <w:rtl/>
        </w:rPr>
        <w:t>כמ</w:t>
      </w:r>
      <w:r>
        <w:rPr>
          <w:rStyle w:val="default"/>
          <w:rFonts w:cs="FrankRuehl" w:hint="cs"/>
          <w:rtl/>
        </w:rPr>
        <w:t>ות המים שבעל הרשיון רשאי להפיק ולספק בשעה, ביממה, בעונה, בשנה או בכל תקופה אחרת, ופרטים אחר</w:t>
      </w:r>
      <w:r>
        <w:rPr>
          <w:rStyle w:val="default"/>
          <w:rFonts w:cs="FrankRuehl"/>
          <w:rtl/>
        </w:rPr>
        <w:t xml:space="preserve">ים </w:t>
      </w:r>
      <w:r>
        <w:rPr>
          <w:rStyle w:val="default"/>
          <w:rFonts w:cs="FrankRuehl" w:hint="cs"/>
          <w:rtl/>
        </w:rPr>
        <w:t>שקבעה מועצת הרשות הממשלתית בכללים.</w:t>
      </w:r>
    </w:p>
    <w:p w:rsidR="003C5091" w:rsidRPr="00465C04" w:rsidRDefault="003C5091" w:rsidP="003C5091">
      <w:pPr>
        <w:pStyle w:val="P00"/>
        <w:spacing w:before="0"/>
        <w:ind w:left="0" w:right="1134"/>
        <w:rPr>
          <w:rStyle w:val="default"/>
          <w:rFonts w:cs="FrankRuehl" w:hint="cs"/>
          <w:vanish/>
          <w:color w:val="FF0000"/>
          <w:szCs w:val="20"/>
          <w:shd w:val="clear" w:color="auto" w:fill="FFFF99"/>
          <w:rtl/>
        </w:rPr>
      </w:pPr>
      <w:bookmarkStart w:id="105" w:name="Rov258"/>
      <w:r w:rsidRPr="00465C04">
        <w:rPr>
          <w:rStyle w:val="default"/>
          <w:rFonts w:cs="FrankRuehl" w:hint="cs"/>
          <w:vanish/>
          <w:color w:val="FF0000"/>
          <w:szCs w:val="20"/>
          <w:shd w:val="clear" w:color="auto" w:fill="FFFF99"/>
          <w:rtl/>
        </w:rPr>
        <w:t>מיום 1.1.2007</w:t>
      </w:r>
    </w:p>
    <w:p w:rsidR="003C5091" w:rsidRPr="00465C04" w:rsidRDefault="003C5091" w:rsidP="003C5091">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3C5091" w:rsidRPr="00465C04" w:rsidRDefault="003C5091" w:rsidP="003C5091">
      <w:pPr>
        <w:pStyle w:val="P00"/>
        <w:spacing w:before="0"/>
        <w:ind w:left="0" w:right="1134"/>
        <w:rPr>
          <w:rStyle w:val="default"/>
          <w:rFonts w:cs="FrankRuehl" w:hint="cs"/>
          <w:vanish/>
          <w:szCs w:val="20"/>
          <w:shd w:val="clear" w:color="auto" w:fill="FFFF99"/>
          <w:rtl/>
        </w:rPr>
      </w:pPr>
      <w:hyperlink r:id="rId17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333 (</w:t>
      </w:r>
      <w:hyperlink r:id="rId17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3C5091" w:rsidRPr="00465C04" w:rsidRDefault="003C5091" w:rsidP="003C5091">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24.</w:t>
      </w:r>
      <w:r w:rsidRPr="00465C04">
        <w:rPr>
          <w:rStyle w:val="default"/>
          <w:rFonts w:cs="FrankRuehl"/>
          <w:vanish/>
          <w:sz w:val="22"/>
          <w:szCs w:val="22"/>
          <w:shd w:val="clear" w:color="auto" w:fill="FFFF99"/>
          <w:rtl/>
        </w:rPr>
        <w:tab/>
        <w:t>רש</w:t>
      </w:r>
      <w:r w:rsidRPr="00465C04">
        <w:rPr>
          <w:rStyle w:val="default"/>
          <w:rFonts w:cs="FrankRuehl" w:hint="cs"/>
          <w:vanish/>
          <w:sz w:val="22"/>
          <w:szCs w:val="22"/>
          <w:shd w:val="clear" w:color="auto" w:fill="FFFF99"/>
          <w:rtl/>
        </w:rPr>
        <w:t>יו</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 xml:space="preserve">הפקה יציין את </w:t>
      </w:r>
      <w:r w:rsidRPr="00465C04">
        <w:rPr>
          <w:rStyle w:val="default"/>
          <w:rFonts w:cs="FrankRuehl"/>
          <w:vanish/>
          <w:sz w:val="22"/>
          <w:szCs w:val="22"/>
          <w:shd w:val="clear" w:color="auto" w:fill="FFFF99"/>
          <w:rtl/>
        </w:rPr>
        <w:t>כמ</w:t>
      </w:r>
      <w:r w:rsidRPr="00465C04">
        <w:rPr>
          <w:rStyle w:val="default"/>
          <w:rFonts w:cs="FrankRuehl" w:hint="cs"/>
          <w:vanish/>
          <w:sz w:val="22"/>
          <w:szCs w:val="22"/>
          <w:shd w:val="clear" w:color="auto" w:fill="FFFF99"/>
          <w:rtl/>
        </w:rPr>
        <w:t>ות המים שבעל הרשיון רשאי להפיק ולספק בשעה, ביממה, בעונה, בשנה או בכל תקופה אחרת, ופרטים אחר</w:t>
      </w:r>
      <w:r w:rsidRPr="00465C04">
        <w:rPr>
          <w:rStyle w:val="default"/>
          <w:rFonts w:cs="FrankRuehl"/>
          <w:vanish/>
          <w:sz w:val="22"/>
          <w:szCs w:val="22"/>
          <w:shd w:val="clear" w:color="auto" w:fill="FFFF99"/>
          <w:rtl/>
        </w:rPr>
        <w:t xml:space="preserve">ים </w:t>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נקבעו לכך 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שקבעה מועצת הרשות הממשלתית בכללים</w:t>
      </w:r>
      <w:r w:rsidRPr="00465C04">
        <w:rPr>
          <w:rStyle w:val="default"/>
          <w:rFonts w:cs="FrankRuehl" w:hint="cs"/>
          <w:vanish/>
          <w:sz w:val="22"/>
          <w:szCs w:val="22"/>
          <w:shd w:val="clear" w:color="auto" w:fill="FFFF99"/>
          <w:rtl/>
        </w:rPr>
        <w:t>.</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174"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175"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3C5091" w:rsidRDefault="003C5091" w:rsidP="003C5091">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24.</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רש</w:t>
      </w:r>
      <w:r w:rsidRPr="00465C04">
        <w:rPr>
          <w:rStyle w:val="default"/>
          <w:rFonts w:cs="FrankRuehl" w:hint="cs"/>
          <w:strike/>
          <w:vanish/>
          <w:sz w:val="22"/>
          <w:szCs w:val="22"/>
          <w:shd w:val="clear" w:color="auto" w:fill="FFFF99"/>
          <w:rtl/>
        </w:rPr>
        <w:t>יו</w:t>
      </w:r>
      <w:r w:rsidRPr="00465C04">
        <w:rPr>
          <w:rStyle w:val="default"/>
          <w:rFonts w:cs="FrankRuehl"/>
          <w:strike/>
          <w:vanish/>
          <w:sz w:val="22"/>
          <w:szCs w:val="22"/>
          <w:shd w:val="clear" w:color="auto" w:fill="FFFF99"/>
          <w:rtl/>
        </w:rPr>
        <w:t xml:space="preserve">ן </w:t>
      </w:r>
      <w:r w:rsidRPr="00465C04">
        <w:rPr>
          <w:rStyle w:val="default"/>
          <w:rFonts w:cs="FrankRuehl" w:hint="cs"/>
          <w:strike/>
          <w:vanish/>
          <w:sz w:val="22"/>
          <w:szCs w:val="22"/>
          <w:shd w:val="clear" w:color="auto" w:fill="FFFF99"/>
          <w:rtl/>
        </w:rPr>
        <w:t>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xml:space="preserve"> יציין את </w:t>
      </w:r>
      <w:r w:rsidRPr="00465C04">
        <w:rPr>
          <w:rStyle w:val="default"/>
          <w:rFonts w:cs="FrankRuehl"/>
          <w:vanish/>
          <w:sz w:val="22"/>
          <w:szCs w:val="22"/>
          <w:shd w:val="clear" w:color="auto" w:fill="FFFF99"/>
          <w:rtl/>
        </w:rPr>
        <w:t>כמ</w:t>
      </w:r>
      <w:r w:rsidRPr="00465C04">
        <w:rPr>
          <w:rStyle w:val="default"/>
          <w:rFonts w:cs="FrankRuehl" w:hint="cs"/>
          <w:vanish/>
          <w:sz w:val="22"/>
          <w:szCs w:val="22"/>
          <w:shd w:val="clear" w:color="auto" w:fill="FFFF99"/>
          <w:rtl/>
        </w:rPr>
        <w:t>ות המים שבעל הרשיון רשאי להפיק ולספק בשעה, ביממה, בעונה, בשנה או בכל תקופה אחרת, ופרטים אחר</w:t>
      </w:r>
      <w:r w:rsidRPr="00465C04">
        <w:rPr>
          <w:rStyle w:val="default"/>
          <w:rFonts w:cs="FrankRuehl"/>
          <w:vanish/>
          <w:sz w:val="22"/>
          <w:szCs w:val="22"/>
          <w:shd w:val="clear" w:color="auto" w:fill="FFFF99"/>
          <w:rtl/>
        </w:rPr>
        <w:t xml:space="preserve">ים </w:t>
      </w:r>
      <w:r w:rsidRPr="00465C04">
        <w:rPr>
          <w:rStyle w:val="default"/>
          <w:rFonts w:cs="FrankRuehl" w:hint="cs"/>
          <w:vanish/>
          <w:sz w:val="22"/>
          <w:szCs w:val="22"/>
          <w:shd w:val="clear" w:color="auto" w:fill="FFFF99"/>
          <w:rtl/>
        </w:rPr>
        <w:t>שקבעה מועצת הרשות הממשלתית בכללים.</w:t>
      </w:r>
      <w:bookmarkEnd w:id="105"/>
    </w:p>
    <w:p w:rsidR="003C5091" w:rsidRDefault="003C5091">
      <w:pPr>
        <w:pStyle w:val="P00"/>
        <w:spacing w:before="72"/>
        <w:ind w:left="0" w:right="1134"/>
        <w:rPr>
          <w:rStyle w:val="default"/>
          <w:rFonts w:cs="FrankRuehl" w:hint="cs"/>
          <w:rtl/>
        </w:rPr>
      </w:pPr>
    </w:p>
    <w:p w:rsidR="007430F8" w:rsidRDefault="007430F8" w:rsidP="00771609">
      <w:pPr>
        <w:pStyle w:val="P00"/>
        <w:spacing w:before="72"/>
        <w:ind w:left="0" w:right="1134"/>
        <w:rPr>
          <w:rStyle w:val="default"/>
          <w:rFonts w:cs="FrankRuehl" w:hint="cs"/>
          <w:rtl/>
        </w:rPr>
      </w:pPr>
      <w:bookmarkStart w:id="106" w:name="Seif42"/>
      <w:bookmarkEnd w:id="106"/>
      <w:r>
        <w:rPr>
          <w:lang w:val="he-IL"/>
        </w:rPr>
        <w:pict>
          <v:rect id="_x0000_s1073" style="position:absolute;left:0;text-align:left;margin-left:464.35pt;margin-top:7.1pt;width:75.05pt;height:45.85pt;z-index:25150464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תנ</w:t>
                  </w:r>
                  <w:r>
                    <w:rPr>
                      <w:rFonts w:cs="Miriam" w:hint="cs"/>
                      <w:sz w:val="18"/>
                      <w:szCs w:val="18"/>
                      <w:rtl/>
                    </w:rPr>
                    <w:t>אי</w:t>
                  </w:r>
                  <w:r>
                    <w:rPr>
                      <w:rFonts w:cs="Miriam"/>
                      <w:sz w:val="18"/>
                      <w:szCs w:val="18"/>
                      <w:rtl/>
                    </w:rPr>
                    <w:t xml:space="preserve">ם </w:t>
                  </w:r>
                  <w:r>
                    <w:rPr>
                      <w:rFonts w:cs="Miriam" w:hint="cs"/>
                      <w:sz w:val="18"/>
                      <w:szCs w:val="18"/>
                      <w:rtl/>
                    </w:rPr>
                    <w:t>ברשיון</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3C5091">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25.</w:t>
      </w:r>
      <w:r>
        <w:rPr>
          <w:rStyle w:val="big-number"/>
          <w:rtl/>
        </w:rPr>
        <w:tab/>
      </w:r>
      <w:r>
        <w:rPr>
          <w:rStyle w:val="default"/>
          <w:rFonts w:cs="FrankRuehl" w:hint="cs"/>
          <w:rtl/>
        </w:rPr>
        <w:t>מנהל הרשות הממשלתית רשאי לקבוע בר</w:t>
      </w:r>
      <w:r w:rsidR="00771609">
        <w:rPr>
          <w:rStyle w:val="default"/>
          <w:rFonts w:cs="FrankRuehl" w:hint="cs"/>
          <w:rtl/>
        </w:rPr>
        <w:t>י</w:t>
      </w:r>
      <w:r>
        <w:rPr>
          <w:rStyle w:val="default"/>
          <w:rFonts w:cs="FrankRuehl" w:hint="cs"/>
          <w:rtl/>
        </w:rPr>
        <w:t>שיון כל תנאי הנראה לו דרוש להבטיח יעילו</w:t>
      </w:r>
      <w:r>
        <w:rPr>
          <w:rStyle w:val="default"/>
          <w:rFonts w:cs="FrankRuehl"/>
          <w:rtl/>
        </w:rPr>
        <w:t xml:space="preserve">ת </w:t>
      </w:r>
      <w:r>
        <w:rPr>
          <w:rStyle w:val="default"/>
          <w:rFonts w:cs="FrankRuehl" w:hint="cs"/>
          <w:rtl/>
        </w:rPr>
        <w:t>בה</w:t>
      </w:r>
      <w:r>
        <w:rPr>
          <w:rStyle w:val="default"/>
          <w:rFonts w:cs="FrankRuehl"/>
          <w:rtl/>
        </w:rPr>
        <w:t>פק</w:t>
      </w:r>
      <w:r>
        <w:rPr>
          <w:rStyle w:val="default"/>
          <w:rFonts w:cs="FrankRuehl" w:hint="cs"/>
          <w:rtl/>
        </w:rPr>
        <w:t>ה, בהחסנה, בהובלה ובחלוקה של מים ולמנוע דלדולם של מקורות מים; והוא כשאין הוראה אחרת בענין זה בכללים שקבעה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07" w:name="Rov25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7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333 (</w:t>
      </w:r>
      <w:hyperlink r:id="rId17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3C5091" w:rsidRPr="00465C04" w:rsidRDefault="003C5091" w:rsidP="003C5091">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25.</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נצ</w:t>
      </w:r>
      <w:r w:rsidRPr="00465C04">
        <w:rPr>
          <w:rStyle w:val="default"/>
          <w:rFonts w:cs="FrankRuehl" w:hint="cs"/>
          <w:strike/>
          <w:vanish/>
          <w:sz w:val="22"/>
          <w:szCs w:val="22"/>
          <w:shd w:val="clear" w:color="auto" w:fill="FFFF99"/>
          <w:rtl/>
        </w:rPr>
        <w:t>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לקבוע ברשיון הפקה כל תנאי הנראה לו דרוש להבטיח יעילו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בה</w:t>
      </w:r>
      <w:r w:rsidRPr="00465C04">
        <w:rPr>
          <w:rStyle w:val="default"/>
          <w:rFonts w:cs="FrankRuehl"/>
          <w:vanish/>
          <w:sz w:val="22"/>
          <w:szCs w:val="22"/>
          <w:shd w:val="clear" w:color="auto" w:fill="FFFF99"/>
          <w:rtl/>
        </w:rPr>
        <w:t>פק</w:t>
      </w:r>
      <w:r w:rsidRPr="00465C04">
        <w:rPr>
          <w:rStyle w:val="default"/>
          <w:rFonts w:cs="FrankRuehl" w:hint="cs"/>
          <w:vanish/>
          <w:sz w:val="22"/>
          <w:szCs w:val="22"/>
          <w:shd w:val="clear" w:color="auto" w:fill="FFFF99"/>
          <w:rtl/>
        </w:rPr>
        <w:t xml:space="preserve">ה, בהחסנה, בהובלה ובחלוקה של מים ולמנוע דלדולם של מקורות מים; והוא כשאין הוראה אחרת בענין זה </w:t>
      </w:r>
      <w:r w:rsidRPr="00465C04">
        <w:rPr>
          <w:rStyle w:val="default"/>
          <w:rFonts w:cs="FrankRuehl" w:hint="cs"/>
          <w:strike/>
          <w:vanish/>
          <w:sz w:val="22"/>
          <w:szCs w:val="22"/>
          <w:shd w:val="clear" w:color="auto" w:fill="FFFF99"/>
          <w:rtl/>
        </w:rPr>
        <w:t>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בכללים שקבעה הרשות הממשלתית</w:t>
      </w:r>
      <w:r w:rsidRPr="00465C04">
        <w:rPr>
          <w:rStyle w:val="default"/>
          <w:rFonts w:cs="FrankRuehl" w:hint="cs"/>
          <w:vanish/>
          <w:sz w:val="22"/>
          <w:szCs w:val="22"/>
          <w:shd w:val="clear" w:color="auto" w:fill="FFFF99"/>
          <w:rtl/>
        </w:rPr>
        <w:t>.</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178"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179"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7430F8" w:rsidRDefault="007430F8" w:rsidP="003C5091">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25.</w:t>
      </w: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 xml:space="preserve">מנהל הרשות הממשלתית רשאי לקבוע </w:t>
      </w:r>
      <w:r w:rsidRPr="00465C04">
        <w:rPr>
          <w:rStyle w:val="default"/>
          <w:rFonts w:cs="FrankRuehl" w:hint="cs"/>
          <w:strike/>
          <w:vanish/>
          <w:sz w:val="22"/>
          <w:szCs w:val="22"/>
          <w:shd w:val="clear" w:color="auto" w:fill="FFFF99"/>
          <w:rtl/>
        </w:rPr>
        <w:t>ברשיון הפקה</w:t>
      </w:r>
      <w:r w:rsidR="003C5091" w:rsidRPr="00465C04">
        <w:rPr>
          <w:rStyle w:val="default"/>
          <w:rFonts w:cs="FrankRuehl" w:hint="cs"/>
          <w:vanish/>
          <w:sz w:val="22"/>
          <w:szCs w:val="22"/>
          <w:shd w:val="clear" w:color="auto" w:fill="FFFF99"/>
          <w:rtl/>
        </w:rPr>
        <w:t xml:space="preserve"> </w:t>
      </w:r>
      <w:r w:rsidR="003C5091" w:rsidRPr="00465C04">
        <w:rPr>
          <w:rStyle w:val="default"/>
          <w:rFonts w:cs="FrankRuehl" w:hint="cs"/>
          <w:vanish/>
          <w:sz w:val="22"/>
          <w:szCs w:val="22"/>
          <w:u w:val="single"/>
          <w:shd w:val="clear" w:color="auto" w:fill="FFFF99"/>
          <w:rtl/>
        </w:rPr>
        <w:t>ברישיון</w:t>
      </w:r>
      <w:r w:rsidRPr="00465C04">
        <w:rPr>
          <w:rStyle w:val="default"/>
          <w:rFonts w:cs="FrankRuehl" w:hint="cs"/>
          <w:vanish/>
          <w:sz w:val="22"/>
          <w:szCs w:val="22"/>
          <w:shd w:val="clear" w:color="auto" w:fill="FFFF99"/>
          <w:rtl/>
        </w:rPr>
        <w:t xml:space="preserve"> כל תנאי הנראה לו דרוש להבטיח יעילו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בה</w:t>
      </w:r>
      <w:r w:rsidRPr="00465C04">
        <w:rPr>
          <w:rStyle w:val="default"/>
          <w:rFonts w:cs="FrankRuehl"/>
          <w:vanish/>
          <w:sz w:val="22"/>
          <w:szCs w:val="22"/>
          <w:shd w:val="clear" w:color="auto" w:fill="FFFF99"/>
          <w:rtl/>
        </w:rPr>
        <w:t>פק</w:t>
      </w:r>
      <w:r w:rsidRPr="00465C04">
        <w:rPr>
          <w:rStyle w:val="default"/>
          <w:rFonts w:cs="FrankRuehl" w:hint="cs"/>
          <w:vanish/>
          <w:sz w:val="22"/>
          <w:szCs w:val="22"/>
          <w:shd w:val="clear" w:color="auto" w:fill="FFFF99"/>
          <w:rtl/>
        </w:rPr>
        <w:t>ה, בהחסנה, בהובלה ובחלוקה של מים ולמנוע דלדולם של מקורות מים; והוא כשאין הוראה אחרת בענין זה בכללים שקבעה הרשות הממשלתית.</w:t>
      </w:r>
      <w:bookmarkEnd w:id="107"/>
    </w:p>
    <w:p w:rsidR="007430F8" w:rsidRDefault="007430F8" w:rsidP="00771609">
      <w:pPr>
        <w:pStyle w:val="P00"/>
        <w:spacing w:before="72"/>
        <w:ind w:left="0" w:right="1134"/>
        <w:rPr>
          <w:rStyle w:val="default"/>
          <w:rFonts w:cs="FrankRuehl" w:hint="cs"/>
          <w:rtl/>
        </w:rPr>
      </w:pPr>
      <w:bookmarkStart w:id="108" w:name="Seif204"/>
      <w:bookmarkEnd w:id="108"/>
      <w:r>
        <w:rPr>
          <w:lang w:val="he-IL"/>
        </w:rPr>
        <w:pict>
          <v:rect id="_x0000_s1317" style="position:absolute;left:0;text-align:left;margin-left:464.5pt;margin-top:8.05pt;width:75.05pt;height:46.9pt;z-index:251753472"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אמות מידה להקצאת מים לחקלאות</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3C5091">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25</w:t>
      </w:r>
      <w:r>
        <w:rPr>
          <w:rStyle w:val="default"/>
          <w:rFonts w:cs="FrankRuehl" w:hint="cs"/>
          <w:rtl/>
        </w:rPr>
        <w:t>א</w:t>
      </w:r>
      <w:r>
        <w:rPr>
          <w:rStyle w:val="default"/>
          <w:rFonts w:cs="FrankRuehl"/>
          <w:rtl/>
        </w:rPr>
        <w:t>.</w:t>
      </w:r>
      <w:r>
        <w:rPr>
          <w:rStyle w:val="default"/>
          <w:rFonts w:cs="FrankRuehl"/>
          <w:rtl/>
        </w:rPr>
        <w:tab/>
        <w:t>שר החקלאות יקבע בתקנות אמות מידה להקצאת מים</w:t>
      </w:r>
      <w:r>
        <w:rPr>
          <w:rStyle w:val="default"/>
          <w:rFonts w:cs="FrankRuehl" w:hint="cs"/>
          <w:rtl/>
        </w:rPr>
        <w:t xml:space="preserve"> </w:t>
      </w:r>
      <w:r>
        <w:rPr>
          <w:rStyle w:val="default"/>
          <w:rFonts w:cs="FrankRuehl"/>
          <w:rtl/>
        </w:rPr>
        <w:t>בידי מנהל הרשות הממשלתית ברישיונות, לצריכה למטרת חקלאות.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09" w:name="Rov50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8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333 (</w:t>
      </w:r>
      <w:hyperlink r:id="rId18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הוספת סעיף 25א</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182"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183"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3C5091" w:rsidRPr="003C5091" w:rsidRDefault="003C5091" w:rsidP="003C5091">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25</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w:t>
      </w:r>
      <w:r w:rsidRPr="00465C04">
        <w:rPr>
          <w:rStyle w:val="default"/>
          <w:rFonts w:cs="FrankRuehl"/>
          <w:vanish/>
          <w:sz w:val="22"/>
          <w:szCs w:val="22"/>
          <w:shd w:val="clear" w:color="auto" w:fill="FFFF99"/>
          <w:rtl/>
        </w:rPr>
        <w:tab/>
        <w:t>שר החקלאות יקבע בתקנות אמות מידה להקצאת מים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 xml:space="preserve">בידי מנהל הרשות הממשלתית </w:t>
      </w:r>
      <w:r w:rsidRPr="00465C04">
        <w:rPr>
          <w:rStyle w:val="default"/>
          <w:rFonts w:cs="FrankRuehl"/>
          <w:strike/>
          <w:vanish/>
          <w:sz w:val="22"/>
          <w:szCs w:val="22"/>
          <w:shd w:val="clear" w:color="auto" w:fill="FFFF99"/>
          <w:rtl/>
        </w:rPr>
        <w:t>ברישיונות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ברישיונות</w:t>
      </w:r>
      <w:r w:rsidRPr="00465C04">
        <w:rPr>
          <w:rStyle w:val="default"/>
          <w:rFonts w:cs="FrankRuehl"/>
          <w:vanish/>
          <w:sz w:val="22"/>
          <w:szCs w:val="22"/>
          <w:shd w:val="clear" w:color="auto" w:fill="FFFF99"/>
          <w:rtl/>
        </w:rPr>
        <w:t>, לצריכה למטרת חקלאות.</w:t>
      </w:r>
      <w:bookmarkEnd w:id="109"/>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110" w:name="Seif43"/>
      <w:bookmarkEnd w:id="110"/>
      <w:r>
        <w:rPr>
          <w:lang w:val="he-IL"/>
        </w:rPr>
        <w:pict>
          <v:rect id="_x0000_s1074" style="position:absolute;left:0;text-align:left;margin-left:464.5pt;margin-top:8.05pt;width:75.05pt;height:32pt;z-index:25150566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הס</w:t>
                  </w:r>
                  <w:r>
                    <w:rPr>
                      <w:rFonts w:cs="Miriam" w:hint="cs"/>
                      <w:sz w:val="18"/>
                      <w:szCs w:val="18"/>
                      <w:rtl/>
                    </w:rPr>
                    <w:t>פק</w:t>
                  </w:r>
                  <w:r>
                    <w:rPr>
                      <w:rFonts w:cs="Miriam"/>
                      <w:sz w:val="18"/>
                      <w:szCs w:val="18"/>
                      <w:rtl/>
                    </w:rPr>
                    <w:t xml:space="preserve">ת </w:t>
                  </w:r>
                  <w:r>
                    <w:rPr>
                      <w:rFonts w:cs="Miriam" w:hint="cs"/>
                      <w:sz w:val="18"/>
                      <w:szCs w:val="18"/>
                      <w:rtl/>
                    </w:rPr>
                    <w:t>מים קיימת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26.</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פיק</w:t>
      </w:r>
      <w:r>
        <w:rPr>
          <w:rStyle w:val="default"/>
          <w:rFonts w:cs="FrankRuehl"/>
          <w:rtl/>
        </w:rPr>
        <w:t xml:space="preserve"> </w:t>
      </w:r>
      <w:r>
        <w:rPr>
          <w:rStyle w:val="default"/>
          <w:rFonts w:cs="FrankRuehl" w:hint="cs"/>
          <w:rtl/>
        </w:rPr>
        <w:t xml:space="preserve">או </w:t>
      </w:r>
      <w:r>
        <w:rPr>
          <w:rStyle w:val="default"/>
          <w:rFonts w:cs="FrankRuehl"/>
          <w:rtl/>
        </w:rPr>
        <w:t>ס</w:t>
      </w:r>
      <w:r>
        <w:rPr>
          <w:rStyle w:val="default"/>
          <w:rFonts w:cs="FrankRuehl" w:hint="cs"/>
          <w:rtl/>
        </w:rPr>
        <w:t>יפק מים ביום תחילתו של חוק זה או תוך שנה שקדמה לאותו יום, יתן לו מנהל הרשות הממשלתית רשיון הפקה לאותה כמות מים שהפיק או</w:t>
      </w:r>
      <w:r>
        <w:rPr>
          <w:rStyle w:val="default"/>
          <w:rFonts w:cs="FrankRuehl"/>
          <w:rtl/>
        </w:rPr>
        <w:t xml:space="preserve"> ס</w:t>
      </w:r>
      <w:r>
        <w:rPr>
          <w:rStyle w:val="default"/>
          <w:rFonts w:cs="FrankRuehl" w:hint="cs"/>
          <w:rtl/>
        </w:rPr>
        <w:t>יפ</w:t>
      </w:r>
      <w:r>
        <w:rPr>
          <w:rStyle w:val="default"/>
          <w:rFonts w:cs="FrankRuehl"/>
          <w:rtl/>
        </w:rPr>
        <w:t xml:space="preserve">ק </w:t>
      </w:r>
      <w:r>
        <w:rPr>
          <w:rStyle w:val="default"/>
          <w:rFonts w:cs="FrankRuehl" w:hint="cs"/>
          <w:rtl/>
        </w:rPr>
        <w:t>לפני כן ובשביל אותם ה</w:t>
      </w:r>
      <w:r>
        <w:rPr>
          <w:rStyle w:val="default"/>
          <w:rFonts w:cs="FrankRuehl"/>
          <w:rtl/>
        </w:rPr>
        <w:t>צר</w:t>
      </w:r>
      <w:r>
        <w:rPr>
          <w:rStyle w:val="default"/>
          <w:rFonts w:cs="FrankRuehl" w:hint="cs"/>
          <w:rtl/>
        </w:rPr>
        <w:t>כנים שסיפק להם מים.</w:t>
      </w:r>
    </w:p>
    <w:p w:rsidR="007430F8" w:rsidRDefault="007430F8">
      <w:pPr>
        <w:pStyle w:val="P00"/>
        <w:spacing w:before="72"/>
        <w:ind w:left="0" w:right="1134"/>
        <w:rPr>
          <w:rStyle w:val="default"/>
          <w:rFonts w:cs="FrankRuehl" w:hint="cs"/>
          <w:rtl/>
        </w:rPr>
      </w:pPr>
      <w:r>
        <w:rPr>
          <w:rFonts w:cs="FrankRuehl"/>
          <w:rtl/>
          <w:lang w:val="he-IL"/>
        </w:rPr>
        <w:pict>
          <v:shape id="_x0000_s1374" type="#_x0000_t202" style="position:absolute;left:0;text-align:left;margin-left:470.25pt;margin-top:7.1pt;width:1in;height:16.8pt;z-index:25180672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w:t>
      </w:r>
      <w:r>
        <w:rPr>
          <w:rStyle w:val="default"/>
          <w:rFonts w:cs="FrankRuehl"/>
          <w:rtl/>
        </w:rPr>
        <w:t xml:space="preserve">ה </w:t>
      </w:r>
      <w:r>
        <w:rPr>
          <w:rStyle w:val="default"/>
          <w:rFonts w:cs="FrankRuehl" w:hint="cs"/>
          <w:rtl/>
        </w:rPr>
        <w:t>לרשיון הפקה לפי סעיף זה תוגש למנהל הרשות הממשלתית תוך 90 יום מיום תחילת</w:t>
      </w:r>
      <w:r>
        <w:rPr>
          <w:rStyle w:val="default"/>
          <w:rFonts w:cs="FrankRuehl"/>
          <w:rtl/>
        </w:rPr>
        <w:t>ו של</w:t>
      </w:r>
      <w:r>
        <w:rPr>
          <w:rStyle w:val="default"/>
          <w:rFonts w:cs="FrankRuehl" w:hint="cs"/>
          <w:rtl/>
        </w:rPr>
        <w:t xml:space="preserve"> חוק זה, והוראות סימן זה לא יחולו על המבקש כל עוד לא ניתן לו </w:t>
      </w:r>
      <w:r>
        <w:rPr>
          <w:rStyle w:val="default"/>
          <w:rFonts w:cs="FrankRuehl"/>
          <w:rtl/>
        </w:rPr>
        <w:t>ה</w:t>
      </w:r>
      <w:r>
        <w:rPr>
          <w:rStyle w:val="default"/>
          <w:rFonts w:cs="FrankRuehl" w:hint="cs"/>
          <w:rtl/>
        </w:rPr>
        <w:t>רשיון; לא יסרב מנהל הרשות הממשלתית לקבל בקשה לפי סעיף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גם אם הוגשה לאחר 90 יום</w:t>
      </w:r>
      <w:r>
        <w:rPr>
          <w:rStyle w:val="default"/>
          <w:rFonts w:cs="FrankRuehl"/>
          <w:rtl/>
        </w:rPr>
        <w:t>, א</w:t>
      </w:r>
      <w:r>
        <w:rPr>
          <w:rStyle w:val="default"/>
          <w:rFonts w:cs="FrankRuehl" w:hint="cs"/>
          <w:rtl/>
        </w:rPr>
        <w:t xml:space="preserve">ם </w:t>
      </w:r>
      <w:r>
        <w:rPr>
          <w:rStyle w:val="default"/>
          <w:rFonts w:cs="FrankRuehl"/>
          <w:rtl/>
        </w:rPr>
        <w:t>הי</w:t>
      </w:r>
      <w:r>
        <w:rPr>
          <w:rStyle w:val="default"/>
          <w:rFonts w:cs="FrankRuehl" w:hint="cs"/>
          <w:rtl/>
        </w:rPr>
        <w:t>ו סיבות מיוחדות לאיחור.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11" w:name="Rov26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8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18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26.</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שה</w:t>
      </w:r>
      <w:r w:rsidRPr="00465C04">
        <w:rPr>
          <w:rStyle w:val="default"/>
          <w:rFonts w:cs="FrankRuehl" w:hint="cs"/>
          <w:vanish/>
          <w:sz w:val="22"/>
          <w:szCs w:val="22"/>
          <w:shd w:val="clear" w:color="auto" w:fill="FFFF99"/>
          <w:rtl/>
        </w:rPr>
        <w:t>פיק</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או </w:t>
      </w:r>
      <w:r w:rsidRPr="00465C04">
        <w:rPr>
          <w:rStyle w:val="default"/>
          <w:rFonts w:cs="FrankRuehl"/>
          <w:vanish/>
          <w:sz w:val="22"/>
          <w:szCs w:val="22"/>
          <w:shd w:val="clear" w:color="auto" w:fill="FFFF99"/>
          <w:rtl/>
        </w:rPr>
        <w:t>ס</w:t>
      </w:r>
      <w:r w:rsidRPr="00465C04">
        <w:rPr>
          <w:rStyle w:val="default"/>
          <w:rFonts w:cs="FrankRuehl" w:hint="cs"/>
          <w:vanish/>
          <w:sz w:val="22"/>
          <w:szCs w:val="22"/>
          <w:shd w:val="clear" w:color="auto" w:fill="FFFF99"/>
          <w:rtl/>
        </w:rPr>
        <w:t xml:space="preserve">יפק מים ביום תחילתו של חוק זה או תוך שנה שקדמה לאותו יום, יתן לו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רשיון הפקה לאותה כמות מים שהפיק או</w:t>
      </w:r>
      <w:r w:rsidRPr="00465C04">
        <w:rPr>
          <w:rStyle w:val="default"/>
          <w:rFonts w:cs="FrankRuehl"/>
          <w:vanish/>
          <w:sz w:val="22"/>
          <w:szCs w:val="22"/>
          <w:shd w:val="clear" w:color="auto" w:fill="FFFF99"/>
          <w:rtl/>
        </w:rPr>
        <w:t xml:space="preserve"> ס</w:t>
      </w:r>
      <w:r w:rsidRPr="00465C04">
        <w:rPr>
          <w:rStyle w:val="default"/>
          <w:rFonts w:cs="FrankRuehl" w:hint="cs"/>
          <w:vanish/>
          <w:sz w:val="22"/>
          <w:szCs w:val="22"/>
          <w:shd w:val="clear" w:color="auto" w:fill="FFFF99"/>
          <w:rtl/>
        </w:rPr>
        <w:t>יפ</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לפני כן ובשביל אותם ה</w:t>
      </w:r>
      <w:r w:rsidRPr="00465C04">
        <w:rPr>
          <w:rStyle w:val="default"/>
          <w:rFonts w:cs="FrankRuehl"/>
          <w:vanish/>
          <w:sz w:val="22"/>
          <w:szCs w:val="22"/>
          <w:shd w:val="clear" w:color="auto" w:fill="FFFF99"/>
          <w:rtl/>
        </w:rPr>
        <w:t>צר</w:t>
      </w:r>
      <w:r w:rsidRPr="00465C04">
        <w:rPr>
          <w:rStyle w:val="default"/>
          <w:rFonts w:cs="FrankRuehl" w:hint="cs"/>
          <w:vanish/>
          <w:sz w:val="22"/>
          <w:szCs w:val="22"/>
          <w:shd w:val="clear" w:color="auto" w:fill="FFFF99"/>
          <w:rtl/>
        </w:rPr>
        <w:t>כנים שסיפק להם מים.</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קש</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 xml:space="preserve">לרשיון הפקה לפי סעיף זה תוגש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למנהל הרשות הממשלתית</w:t>
      </w:r>
      <w:r w:rsidRPr="00465C04">
        <w:rPr>
          <w:rStyle w:val="default"/>
          <w:rFonts w:cs="FrankRuehl" w:hint="cs"/>
          <w:vanish/>
          <w:sz w:val="22"/>
          <w:szCs w:val="22"/>
          <w:shd w:val="clear" w:color="auto" w:fill="FFFF99"/>
          <w:rtl/>
        </w:rPr>
        <w:t xml:space="preserve"> תוך 90 יום מיום תחילת</w:t>
      </w:r>
      <w:r w:rsidRPr="00465C04">
        <w:rPr>
          <w:rStyle w:val="default"/>
          <w:rFonts w:cs="FrankRuehl"/>
          <w:vanish/>
          <w:sz w:val="22"/>
          <w:szCs w:val="22"/>
          <w:shd w:val="clear" w:color="auto" w:fill="FFFF99"/>
          <w:rtl/>
        </w:rPr>
        <w:t>ו של</w:t>
      </w:r>
      <w:r w:rsidRPr="00465C04">
        <w:rPr>
          <w:rStyle w:val="default"/>
          <w:rFonts w:cs="FrankRuehl" w:hint="cs"/>
          <w:vanish/>
          <w:sz w:val="22"/>
          <w:szCs w:val="22"/>
          <w:shd w:val="clear" w:color="auto" w:fill="FFFF99"/>
          <w:rtl/>
        </w:rPr>
        <w:t xml:space="preserve"> חוק זה, והוראות סימן זה לא יחולו על המבקש כל עוד לא ניתן לו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רשיון; לא יסרב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לקבל בקשה לפי סעיף</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ז</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גם אם הוגשה לאחר 90 יום</w:t>
      </w:r>
      <w:r w:rsidRPr="00465C04">
        <w:rPr>
          <w:rStyle w:val="default"/>
          <w:rFonts w:cs="FrankRuehl"/>
          <w:vanish/>
          <w:sz w:val="22"/>
          <w:szCs w:val="22"/>
          <w:shd w:val="clear" w:color="auto" w:fill="FFFF99"/>
          <w:rtl/>
        </w:rPr>
        <w:t>, א</w:t>
      </w:r>
      <w:r w:rsidRPr="00465C04">
        <w:rPr>
          <w:rStyle w:val="default"/>
          <w:rFonts w:cs="FrankRuehl" w:hint="cs"/>
          <w:vanish/>
          <w:sz w:val="22"/>
          <w:szCs w:val="22"/>
          <w:shd w:val="clear" w:color="auto" w:fill="FFFF99"/>
          <w:rtl/>
        </w:rPr>
        <w:t xml:space="preserve">ם </w:t>
      </w:r>
      <w:r w:rsidRPr="00465C04">
        <w:rPr>
          <w:rStyle w:val="default"/>
          <w:rFonts w:cs="FrankRuehl"/>
          <w:vanish/>
          <w:sz w:val="22"/>
          <w:szCs w:val="22"/>
          <w:shd w:val="clear" w:color="auto" w:fill="FFFF99"/>
          <w:rtl/>
        </w:rPr>
        <w:t>הי</w:t>
      </w:r>
      <w:r w:rsidRPr="00465C04">
        <w:rPr>
          <w:rStyle w:val="default"/>
          <w:rFonts w:cs="FrankRuehl" w:hint="cs"/>
          <w:vanish/>
          <w:sz w:val="22"/>
          <w:szCs w:val="22"/>
          <w:shd w:val="clear" w:color="auto" w:fill="FFFF99"/>
          <w:rtl/>
        </w:rPr>
        <w:t>ו סיבות מיוחדות לאיחור.</w:t>
      </w:r>
      <w:bookmarkEnd w:id="111"/>
    </w:p>
    <w:p w:rsidR="007430F8" w:rsidRDefault="007430F8" w:rsidP="00771609">
      <w:pPr>
        <w:pStyle w:val="P00"/>
        <w:spacing w:before="72"/>
        <w:ind w:left="0" w:right="1134"/>
        <w:rPr>
          <w:rStyle w:val="default"/>
          <w:rFonts w:cs="FrankRuehl"/>
          <w:rtl/>
        </w:rPr>
      </w:pPr>
      <w:bookmarkStart w:id="112" w:name="Seif44"/>
      <w:bookmarkEnd w:id="112"/>
      <w:r>
        <w:rPr>
          <w:lang w:val="he-IL"/>
        </w:rPr>
        <w:pict>
          <v:rect id="_x0000_s1075" style="position:absolute;left:0;text-align:left;margin-left:464.5pt;margin-top:8.05pt;width:75.05pt;height:30.5pt;z-index:251506688"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sz w:val="18"/>
                      <w:szCs w:val="18"/>
                      <w:rtl/>
                    </w:rPr>
                    <w:t>רי</w:t>
                  </w:r>
                  <w:r>
                    <w:rPr>
                      <w:rFonts w:cs="Miriam" w:hint="cs"/>
                      <w:sz w:val="18"/>
                      <w:szCs w:val="18"/>
                      <w:rtl/>
                    </w:rPr>
                    <w:t>שו</w:t>
                  </w:r>
                  <w:r>
                    <w:rPr>
                      <w:rFonts w:cs="Miriam"/>
                      <w:sz w:val="18"/>
                      <w:szCs w:val="18"/>
                      <w:rtl/>
                    </w:rPr>
                    <w:t xml:space="preserve">ם </w:t>
                  </w:r>
                  <w:r>
                    <w:rPr>
                      <w:rFonts w:cs="Miriam" w:hint="cs"/>
                      <w:sz w:val="18"/>
                      <w:szCs w:val="18"/>
                      <w:rtl/>
                    </w:rPr>
                    <w:t>רשיונות</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27.</w:t>
      </w:r>
      <w:r>
        <w:rPr>
          <w:rStyle w:val="big-number"/>
          <w:rtl/>
        </w:rPr>
        <w:tab/>
      </w:r>
      <w:r>
        <w:rPr>
          <w:rStyle w:val="default"/>
          <w:rFonts w:cs="FrankRuehl"/>
          <w:rtl/>
        </w:rPr>
        <w:t>(א</w:t>
      </w:r>
      <w:r>
        <w:rPr>
          <w:rStyle w:val="default"/>
          <w:rFonts w:cs="FrankRuehl" w:hint="cs"/>
          <w:rtl/>
        </w:rPr>
        <w:t>)</w:t>
      </w:r>
      <w:r>
        <w:rPr>
          <w:rStyle w:val="default"/>
          <w:rFonts w:cs="FrankRuehl"/>
          <w:rtl/>
        </w:rPr>
        <w:tab/>
        <w:t>ר</w:t>
      </w:r>
      <w:r w:rsidR="00771609">
        <w:rPr>
          <w:rStyle w:val="default"/>
          <w:rFonts w:cs="FrankRuehl" w:hint="cs"/>
          <w:rtl/>
        </w:rPr>
        <w:t>י</w:t>
      </w:r>
      <w:r>
        <w:rPr>
          <w:rStyle w:val="default"/>
          <w:rFonts w:cs="FrankRuehl" w:hint="cs"/>
          <w:rtl/>
        </w:rPr>
        <w:t>שי</w:t>
      </w:r>
      <w:r>
        <w:rPr>
          <w:rStyle w:val="default"/>
          <w:rFonts w:cs="FrankRuehl"/>
          <w:rtl/>
        </w:rPr>
        <w:t>ון</w:t>
      </w:r>
      <w:r>
        <w:rPr>
          <w:rStyle w:val="default"/>
          <w:rFonts w:cs="FrankRuehl" w:hint="cs"/>
          <w:rtl/>
        </w:rPr>
        <w:t xml:space="preserve"> על כל תנאיו יירשם בפנקס המים וכן יירשמו צרכניו של ספק</w:t>
      </w:r>
      <w:r>
        <w:rPr>
          <w:rStyle w:val="default"/>
          <w:rFonts w:cs="FrankRuehl"/>
          <w:rtl/>
        </w:rPr>
        <w:t xml:space="preserve"> והת</w:t>
      </w:r>
      <w:r>
        <w:rPr>
          <w:rStyle w:val="default"/>
          <w:rFonts w:cs="FrankRuehl" w:hint="cs"/>
          <w:rtl/>
        </w:rPr>
        <w:t>נאים שלפיהם מסופקי</w:t>
      </w:r>
      <w:r>
        <w:rPr>
          <w:rStyle w:val="default"/>
          <w:rFonts w:cs="FrankRuehl"/>
          <w:rtl/>
        </w:rPr>
        <w:t>ם</w:t>
      </w:r>
      <w:r>
        <w:rPr>
          <w:rStyle w:val="default"/>
          <w:rFonts w:cs="FrankRuehl" w:hint="cs"/>
          <w:rtl/>
        </w:rPr>
        <w:t xml:space="preserve"> לה</w:t>
      </w:r>
      <w:r>
        <w:rPr>
          <w:rStyle w:val="default"/>
          <w:rFonts w:cs="FrankRuehl"/>
          <w:rtl/>
        </w:rPr>
        <w:t>ם</w:t>
      </w:r>
      <w:r>
        <w:rPr>
          <w:rStyle w:val="default"/>
          <w:rFonts w:cs="FrankRuehl" w:hint="cs"/>
          <w:rtl/>
        </w:rPr>
        <w:t xml:space="preserve"> מים.</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צר</w:t>
      </w:r>
      <w:r>
        <w:rPr>
          <w:rStyle w:val="default"/>
          <w:rFonts w:cs="FrankRuehl" w:hint="cs"/>
          <w:rtl/>
        </w:rPr>
        <w:t>כן רשאי לקבל, לפי דרישתו, העתק מהרישומים בפנקס המים הנוגעים לו בקשר להספקת המים על כל תנאיה.</w:t>
      </w:r>
    </w:p>
    <w:p w:rsidR="007430F8" w:rsidRDefault="007430F8">
      <w:pPr>
        <w:pStyle w:val="P00"/>
        <w:spacing w:before="72"/>
        <w:ind w:left="0" w:right="1134"/>
        <w:rPr>
          <w:rStyle w:val="default"/>
          <w:rFonts w:cs="FrankRuehl" w:hint="cs"/>
          <w:rtl/>
        </w:rPr>
      </w:pPr>
      <w:r>
        <w:rPr>
          <w:rFonts w:cs="FrankRuehl"/>
          <w:rtl/>
          <w:lang w:val="he-IL"/>
        </w:rPr>
        <w:pict>
          <v:shape id="_x0000_s1318" type="#_x0000_t202" style="position:absolute;left:0;text-align:left;margin-left:470.25pt;margin-top:7.1pt;width:1in;height:16.8pt;z-index:25175449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הסעיפים הקטנים (א) ו-(ב) לא יחולו על צרכנים של רשות מקומית, פרט לצרכנים המקבלים מים למטרות תעשיה או חקלאות או לשימושים אחרים שתקבע מועצת הרשות הממשלתית בצו.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13" w:name="Rov51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8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333 (</w:t>
      </w:r>
      <w:hyperlink r:id="rId18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ור</w:t>
      </w:r>
      <w:r w:rsidRPr="00465C04">
        <w:rPr>
          <w:rStyle w:val="default"/>
          <w:rFonts w:cs="FrankRuehl"/>
          <w:vanish/>
          <w:sz w:val="22"/>
          <w:szCs w:val="22"/>
          <w:shd w:val="clear" w:color="auto" w:fill="FFFF99"/>
          <w:rtl/>
        </w:rPr>
        <w:t>או</w:t>
      </w:r>
      <w:r w:rsidRPr="00465C04">
        <w:rPr>
          <w:rStyle w:val="default"/>
          <w:rFonts w:cs="FrankRuehl" w:hint="cs"/>
          <w:vanish/>
          <w:sz w:val="22"/>
          <w:szCs w:val="22"/>
          <w:shd w:val="clear" w:color="auto" w:fill="FFFF99"/>
          <w:rtl/>
        </w:rPr>
        <w:t xml:space="preserve">ת הסעיפים הקטנים (א) ו-(ב) לא יחולו על צרכנים של רשות מקומית, פרט לצרכנים המקבלים מים למטרות תעשיה או חקלאות או לשימושים אחרים </w:t>
      </w:r>
      <w:r w:rsidRPr="00465C04">
        <w:rPr>
          <w:rStyle w:val="default"/>
          <w:rFonts w:cs="FrankRuehl" w:hint="cs"/>
          <w:strike/>
          <w:vanish/>
          <w:sz w:val="22"/>
          <w:szCs w:val="22"/>
          <w:shd w:val="clear" w:color="auto" w:fill="FFFF99"/>
          <w:rtl/>
        </w:rPr>
        <w:t>ששר ה</w:t>
      </w:r>
      <w:r w:rsidRPr="00465C04">
        <w:rPr>
          <w:rStyle w:val="default"/>
          <w:rFonts w:cs="FrankRuehl"/>
          <w:strike/>
          <w:vanish/>
          <w:sz w:val="22"/>
          <w:szCs w:val="22"/>
          <w:shd w:val="clear" w:color="auto" w:fill="FFFF99"/>
          <w:rtl/>
        </w:rPr>
        <w:t>ח</w:t>
      </w:r>
      <w:r w:rsidRPr="00465C04">
        <w:rPr>
          <w:rStyle w:val="default"/>
          <w:rFonts w:cs="FrankRuehl" w:hint="cs"/>
          <w:strike/>
          <w:vanish/>
          <w:sz w:val="22"/>
          <w:szCs w:val="22"/>
          <w:shd w:val="clear" w:color="auto" w:fill="FFFF99"/>
          <w:rtl/>
        </w:rPr>
        <w:t>קלא</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ת יקבע בצו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שתקבע מועצת הרשות הממשלתית בצו</w:t>
      </w:r>
      <w:r w:rsidRPr="00465C04">
        <w:rPr>
          <w:rStyle w:val="default"/>
          <w:rFonts w:cs="FrankRuehl" w:hint="cs"/>
          <w:vanish/>
          <w:sz w:val="22"/>
          <w:szCs w:val="22"/>
          <w:shd w:val="clear" w:color="auto" w:fill="FFFF99"/>
          <w:rtl/>
        </w:rPr>
        <w:t>.</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188"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189"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3C5091" w:rsidRPr="003C5091" w:rsidRDefault="003C5091" w:rsidP="003C5091">
      <w:pPr>
        <w:pStyle w:val="P00"/>
        <w:ind w:left="0" w:right="1134"/>
        <w:rPr>
          <w:rStyle w:val="default"/>
          <w:rFonts w:cs="FrankRuehl"/>
          <w:sz w:val="2"/>
          <w:szCs w:val="2"/>
          <w:shd w:val="clear" w:color="auto" w:fill="FFFF99"/>
          <w:rtl/>
        </w:rPr>
      </w:pP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ר</w:t>
      </w:r>
      <w:r w:rsidRPr="00465C04">
        <w:rPr>
          <w:rStyle w:val="default"/>
          <w:rFonts w:cs="FrankRuehl" w:hint="cs"/>
          <w:strike/>
          <w:vanish/>
          <w:sz w:val="22"/>
          <w:szCs w:val="22"/>
          <w:shd w:val="clear" w:color="auto" w:fill="FFFF99"/>
          <w:rtl/>
        </w:rPr>
        <w:t>שי</w:t>
      </w:r>
      <w:r w:rsidRPr="00465C04">
        <w:rPr>
          <w:rStyle w:val="default"/>
          <w:rFonts w:cs="FrankRuehl"/>
          <w:strike/>
          <w:vanish/>
          <w:sz w:val="22"/>
          <w:szCs w:val="22"/>
          <w:shd w:val="clear" w:color="auto" w:fill="FFFF99"/>
          <w:rtl/>
        </w:rPr>
        <w:t>ון</w:t>
      </w:r>
      <w:r w:rsidRPr="00465C04">
        <w:rPr>
          <w:rStyle w:val="default"/>
          <w:rFonts w:cs="FrankRuehl" w:hint="cs"/>
          <w:strike/>
          <w:vanish/>
          <w:sz w:val="22"/>
          <w:szCs w:val="22"/>
          <w:shd w:val="clear" w:color="auto" w:fill="FFFF99"/>
          <w:rtl/>
        </w:rPr>
        <w:t xml:space="preserve">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xml:space="preserve"> על כל תנאיו יירשם בפנקס המים וכן יירשמו צרכניו של ספק</w:t>
      </w:r>
      <w:r w:rsidRPr="00465C04">
        <w:rPr>
          <w:rStyle w:val="default"/>
          <w:rFonts w:cs="FrankRuehl"/>
          <w:vanish/>
          <w:sz w:val="22"/>
          <w:szCs w:val="22"/>
          <w:shd w:val="clear" w:color="auto" w:fill="FFFF99"/>
          <w:rtl/>
        </w:rPr>
        <w:t xml:space="preserve"> והת</w:t>
      </w:r>
      <w:r w:rsidRPr="00465C04">
        <w:rPr>
          <w:rStyle w:val="default"/>
          <w:rFonts w:cs="FrankRuehl" w:hint="cs"/>
          <w:vanish/>
          <w:sz w:val="22"/>
          <w:szCs w:val="22"/>
          <w:shd w:val="clear" w:color="auto" w:fill="FFFF99"/>
          <w:rtl/>
        </w:rPr>
        <w:t>נאים שלפיהם מסופקי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לה</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מים.</w:t>
      </w:r>
      <w:bookmarkEnd w:id="113"/>
    </w:p>
    <w:p w:rsidR="007430F8" w:rsidRDefault="007430F8" w:rsidP="00771609">
      <w:pPr>
        <w:pStyle w:val="P00"/>
        <w:spacing w:before="72"/>
        <w:ind w:left="0" w:right="1134"/>
        <w:rPr>
          <w:rStyle w:val="default"/>
          <w:rFonts w:cs="FrankRuehl" w:hint="cs"/>
          <w:rtl/>
        </w:rPr>
      </w:pPr>
      <w:bookmarkStart w:id="114" w:name="Seif45"/>
      <w:bookmarkEnd w:id="114"/>
      <w:r>
        <w:rPr>
          <w:lang w:val="he-IL"/>
        </w:rPr>
        <w:pict>
          <v:rect id="_x0000_s1076" style="position:absolute;left:0;text-align:left;margin-left:464.5pt;margin-top:8.05pt;width:75.05pt;height:48.15pt;z-index:251507712"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sz w:val="18"/>
                      <w:szCs w:val="18"/>
                      <w:rtl/>
                    </w:rPr>
                    <w:t>מגבלות על העברת רישיון ועל העברת שליטה או אמצעי שליטה בבעל רישיון</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28.</w:t>
      </w:r>
      <w:r>
        <w:rPr>
          <w:rStyle w:val="big-number"/>
          <w:rtl/>
        </w:rPr>
        <w:tab/>
      </w:r>
      <w:r w:rsidR="00771609" w:rsidRPr="00771609">
        <w:rPr>
          <w:rStyle w:val="default"/>
          <w:rFonts w:cs="FrankRuehl" w:hint="cs"/>
          <w:rtl/>
        </w:rPr>
        <w:t xml:space="preserve">רישיונות לפי חוק זה, אינם ניתנים להעברה, במישרין או בעקיפין, אלא באישור מראש ובכתב מאת מנהל הרשות הממשלתית ובתנאים שיקבע, והכול בהתאם לכללים שקבעה מועצת הרשות הממשלתית, ואם לא נקבעו כללים כאמור </w:t>
      </w:r>
      <w:r w:rsidR="00771609" w:rsidRPr="00771609">
        <w:rPr>
          <w:rStyle w:val="default"/>
          <w:rFonts w:cs="FrankRuehl"/>
          <w:rtl/>
        </w:rPr>
        <w:t>–</w:t>
      </w:r>
      <w:r w:rsidR="00771609" w:rsidRPr="00771609">
        <w:rPr>
          <w:rStyle w:val="default"/>
          <w:rFonts w:cs="FrankRuehl" w:hint="cs"/>
          <w:rtl/>
        </w:rPr>
        <w:t xml:space="preserve"> באישורה; בכללים כאמור רשאית מועצת הרשות הממשלתית לקבוע מגבלות על העברת שליטה או אמצעי שליטה בבעל רישיון וכן לקבוע כי הרישיון או כל חלק ממנו או נכסים מסוימים הדרושים לביצוע הפעילות לפיו אינם ניתנים לשעבוד או לעיקול אלא באישור מנהל הרשות הממשלתית; לעניין זה, "אמצעי שליטה" ו"שליטה" </w:t>
      </w:r>
      <w:r w:rsidR="00771609" w:rsidRPr="00771609">
        <w:rPr>
          <w:rStyle w:val="default"/>
          <w:rFonts w:cs="FrankRuehl"/>
          <w:rtl/>
        </w:rPr>
        <w:t>–</w:t>
      </w:r>
      <w:r w:rsidR="00771609" w:rsidRPr="00771609">
        <w:rPr>
          <w:rStyle w:val="default"/>
          <w:rFonts w:cs="FrankRuehl" w:hint="cs"/>
          <w:rtl/>
        </w:rPr>
        <w:t xml:space="preserve"> כהגדרתם בחוק ניירות ערך, התשכ"ח-1968</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15" w:name="Rov51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19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19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28.</w:t>
      </w:r>
      <w:r w:rsidRPr="00465C04">
        <w:rPr>
          <w:rStyle w:val="default"/>
          <w:rFonts w:cs="FrankRuehl"/>
          <w:vanish/>
          <w:sz w:val="22"/>
          <w:szCs w:val="22"/>
          <w:shd w:val="clear" w:color="auto" w:fill="FFFF99"/>
          <w:rtl/>
        </w:rPr>
        <w:tab/>
        <w:t>רש</w:t>
      </w:r>
      <w:r w:rsidRPr="00465C04">
        <w:rPr>
          <w:rStyle w:val="default"/>
          <w:rFonts w:cs="FrankRuehl" w:hint="cs"/>
          <w:vanish/>
          <w:sz w:val="22"/>
          <w:szCs w:val="22"/>
          <w:shd w:val="clear" w:color="auto" w:fill="FFFF99"/>
          <w:rtl/>
        </w:rPr>
        <w:t>אי</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על רשיון הפקה להעבירו לזולתו ובלבד שי</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ד</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ע על כך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למנהל הרשות הממשלתית</w:t>
      </w:r>
      <w:r w:rsidRPr="00465C04">
        <w:rPr>
          <w:rStyle w:val="default"/>
          <w:rFonts w:cs="FrankRuehl" w:hint="cs"/>
          <w:vanish/>
          <w:sz w:val="22"/>
          <w:szCs w:val="22"/>
          <w:shd w:val="clear" w:color="auto" w:fill="FFFF99"/>
          <w:rtl/>
        </w:rPr>
        <w:t>.</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192"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394 (</w:t>
      </w:r>
      <w:hyperlink r:id="rId193"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החלפת סעיף 28</w:t>
      </w:r>
    </w:p>
    <w:p w:rsidR="003C5091" w:rsidRPr="00465C04" w:rsidRDefault="003C5091" w:rsidP="003C5091">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3C5091" w:rsidRPr="00465C04" w:rsidRDefault="003C5091" w:rsidP="003C5091">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העברת של רשיון הפקה</w:t>
      </w:r>
    </w:p>
    <w:p w:rsidR="003C5091" w:rsidRPr="003C5091" w:rsidRDefault="003C5091" w:rsidP="003C5091">
      <w:pPr>
        <w:pStyle w:val="P00"/>
        <w:spacing w:before="0"/>
        <w:ind w:left="0" w:right="1134"/>
        <w:rPr>
          <w:rStyle w:val="default"/>
          <w:rFonts w:cs="FrankRuehl" w:hint="cs"/>
          <w:sz w:val="2"/>
          <w:szCs w:val="2"/>
          <w:shd w:val="clear" w:color="auto" w:fill="FFFF99"/>
          <w:rtl/>
        </w:rPr>
      </w:pPr>
      <w:r w:rsidRPr="00465C04">
        <w:rPr>
          <w:rStyle w:val="default"/>
          <w:rFonts w:cs="FrankRuehl"/>
          <w:strike/>
          <w:vanish/>
          <w:sz w:val="22"/>
          <w:szCs w:val="22"/>
          <w:shd w:val="clear" w:color="auto" w:fill="FFFF99"/>
          <w:rtl/>
        </w:rPr>
        <w:t>28.</w:t>
      </w:r>
      <w:r w:rsidRPr="00465C04">
        <w:rPr>
          <w:rStyle w:val="default"/>
          <w:rFonts w:cs="FrankRuehl"/>
          <w:strike/>
          <w:vanish/>
          <w:sz w:val="22"/>
          <w:szCs w:val="22"/>
          <w:shd w:val="clear" w:color="auto" w:fill="FFFF99"/>
          <w:rtl/>
        </w:rPr>
        <w:tab/>
        <w:t>רש</w:t>
      </w:r>
      <w:r w:rsidRPr="00465C04">
        <w:rPr>
          <w:rStyle w:val="default"/>
          <w:rFonts w:cs="FrankRuehl" w:hint="cs"/>
          <w:strike/>
          <w:vanish/>
          <w:sz w:val="22"/>
          <w:szCs w:val="22"/>
          <w:shd w:val="clear" w:color="auto" w:fill="FFFF99"/>
          <w:rtl/>
        </w:rPr>
        <w:t>אי</w:t>
      </w:r>
      <w:r w:rsidRPr="00465C04">
        <w:rPr>
          <w:rStyle w:val="default"/>
          <w:rFonts w:cs="FrankRuehl"/>
          <w:strike/>
          <w:vanish/>
          <w:sz w:val="22"/>
          <w:szCs w:val="22"/>
          <w:shd w:val="clear" w:color="auto" w:fill="FFFF99"/>
          <w:rtl/>
        </w:rPr>
        <w:t xml:space="preserve"> ב</w:t>
      </w:r>
      <w:r w:rsidRPr="00465C04">
        <w:rPr>
          <w:rStyle w:val="default"/>
          <w:rFonts w:cs="FrankRuehl" w:hint="cs"/>
          <w:strike/>
          <w:vanish/>
          <w:sz w:val="22"/>
          <w:szCs w:val="22"/>
          <w:shd w:val="clear" w:color="auto" w:fill="FFFF99"/>
          <w:rtl/>
        </w:rPr>
        <w:t>על רשיון הפקה להעבירו לזולתו ובלבד שי</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ד</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ע על כך למנהל הרשות הממשלתית.</w:t>
      </w:r>
      <w:bookmarkEnd w:id="115"/>
    </w:p>
    <w:p w:rsidR="007430F8" w:rsidRDefault="007430F8" w:rsidP="00771609">
      <w:pPr>
        <w:pStyle w:val="P00"/>
        <w:spacing w:before="72"/>
        <w:ind w:left="0" w:right="1134"/>
        <w:rPr>
          <w:rStyle w:val="default"/>
          <w:rFonts w:cs="FrankRuehl" w:hint="cs"/>
          <w:rtl/>
        </w:rPr>
      </w:pPr>
      <w:bookmarkStart w:id="116" w:name="Seif46"/>
      <w:bookmarkEnd w:id="116"/>
      <w:r>
        <w:rPr>
          <w:lang w:val="he-IL"/>
        </w:rPr>
        <w:pict>
          <v:rect id="_x0000_s1077" style="position:absolute;left:0;text-align:left;margin-left:464.5pt;margin-top:8.05pt;width:75.05pt;height:48.05pt;z-index:25150873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רש</w:t>
                  </w:r>
                  <w:r>
                    <w:rPr>
                      <w:rFonts w:cs="Miriam" w:hint="cs"/>
                      <w:sz w:val="18"/>
                      <w:szCs w:val="18"/>
                      <w:rtl/>
                    </w:rPr>
                    <w:t>יון</w:t>
                  </w:r>
                  <w:r>
                    <w:rPr>
                      <w:rFonts w:cs="Miriam"/>
                      <w:sz w:val="18"/>
                      <w:szCs w:val="18"/>
                      <w:rtl/>
                    </w:rPr>
                    <w:t xml:space="preserve"> ה</w:t>
                  </w:r>
                  <w:r>
                    <w:rPr>
                      <w:rFonts w:cs="Miriam" w:hint="cs"/>
                      <w:sz w:val="18"/>
                      <w:szCs w:val="18"/>
                      <w:rtl/>
                    </w:rPr>
                    <w:t>פ</w:t>
                  </w:r>
                  <w:r>
                    <w:rPr>
                      <w:rFonts w:cs="Miriam"/>
                      <w:sz w:val="18"/>
                      <w:szCs w:val="18"/>
                      <w:rtl/>
                    </w:rPr>
                    <w:t>ק</w:t>
                  </w:r>
                  <w:r>
                    <w:rPr>
                      <w:rFonts w:cs="Miriam" w:hint="cs"/>
                      <w:sz w:val="18"/>
                      <w:szCs w:val="18"/>
                      <w:rtl/>
                    </w:rPr>
                    <w:t>ה</w:t>
                  </w:r>
                  <w:r>
                    <w:rPr>
                      <w:rFonts w:cs="Miriam"/>
                      <w:sz w:val="18"/>
                      <w:szCs w:val="18"/>
                      <w:rtl/>
                    </w:rPr>
                    <w:t xml:space="preserve"> </w:t>
                  </w:r>
                  <w:r>
                    <w:rPr>
                      <w:rFonts w:cs="Miriam" w:hint="cs"/>
                      <w:sz w:val="18"/>
                      <w:szCs w:val="18"/>
                      <w:rtl/>
                    </w:rPr>
                    <w:t>באזור קיצוב</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3C5091">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29.</w:t>
      </w:r>
      <w:r>
        <w:rPr>
          <w:rStyle w:val="big-number"/>
          <w:rtl/>
        </w:rPr>
        <w:tab/>
      </w:r>
      <w:r>
        <w:rPr>
          <w:rStyle w:val="default"/>
          <w:rFonts w:cs="FrankRuehl" w:hint="cs"/>
          <w:rtl/>
        </w:rPr>
        <w:t>הכריזה מועצת הרשות הממשלתית על קציבת מים לפי סעיף 36, רשאי מנהל הרשות הממשלתית לבטל ר</w:t>
      </w:r>
      <w:r w:rsidR="00771609">
        <w:rPr>
          <w:rStyle w:val="default"/>
          <w:rFonts w:cs="FrankRuehl" w:hint="cs"/>
          <w:rtl/>
        </w:rPr>
        <w:t>י</w:t>
      </w:r>
      <w:r>
        <w:rPr>
          <w:rStyle w:val="default"/>
          <w:rFonts w:cs="FrankRuehl" w:hint="cs"/>
          <w:rtl/>
        </w:rPr>
        <w:t>שיון, להגביל את הכמות שמו</w:t>
      </w:r>
      <w:r>
        <w:rPr>
          <w:rStyle w:val="default"/>
          <w:rFonts w:cs="FrankRuehl"/>
          <w:rtl/>
        </w:rPr>
        <w:t>תר ל</w:t>
      </w:r>
      <w:r>
        <w:rPr>
          <w:rStyle w:val="default"/>
          <w:rFonts w:cs="FrankRuehl" w:hint="cs"/>
          <w:rtl/>
        </w:rPr>
        <w:t>הפיק או לספק על פיו או לשנותו, הכל בהתאם לקביעות לפי סעיף 37.</w:t>
      </w:r>
    </w:p>
    <w:p w:rsidR="003C5091" w:rsidRPr="00465C04" w:rsidRDefault="003C5091" w:rsidP="003C5091">
      <w:pPr>
        <w:pStyle w:val="P00"/>
        <w:spacing w:before="0"/>
        <w:ind w:left="0" w:right="1134"/>
        <w:rPr>
          <w:rStyle w:val="default"/>
          <w:rFonts w:cs="FrankRuehl" w:hint="cs"/>
          <w:vanish/>
          <w:color w:val="FF0000"/>
          <w:szCs w:val="20"/>
          <w:shd w:val="clear" w:color="auto" w:fill="FFFF99"/>
          <w:rtl/>
        </w:rPr>
      </w:pPr>
      <w:bookmarkStart w:id="117" w:name="Rov264"/>
      <w:r w:rsidRPr="00465C04">
        <w:rPr>
          <w:rStyle w:val="default"/>
          <w:rFonts w:cs="FrankRuehl" w:hint="cs"/>
          <w:vanish/>
          <w:color w:val="FF0000"/>
          <w:szCs w:val="20"/>
          <w:shd w:val="clear" w:color="auto" w:fill="FFFF99"/>
          <w:rtl/>
        </w:rPr>
        <w:t>מיום 1.1.2007</w:t>
      </w:r>
    </w:p>
    <w:p w:rsidR="003C5091" w:rsidRPr="00465C04" w:rsidRDefault="003C5091" w:rsidP="003C5091">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3C5091" w:rsidRPr="00465C04" w:rsidRDefault="003C5091" w:rsidP="003C5091">
      <w:pPr>
        <w:pStyle w:val="P00"/>
        <w:spacing w:before="0"/>
        <w:ind w:left="0" w:right="1134"/>
        <w:rPr>
          <w:rStyle w:val="default"/>
          <w:rFonts w:cs="FrankRuehl" w:hint="cs"/>
          <w:vanish/>
          <w:szCs w:val="20"/>
          <w:shd w:val="clear" w:color="auto" w:fill="FFFF99"/>
          <w:rtl/>
        </w:rPr>
      </w:pPr>
      <w:hyperlink r:id="rId19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333 (</w:t>
      </w:r>
      <w:hyperlink r:id="rId19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3C5091" w:rsidRPr="00465C04" w:rsidRDefault="003C5091" w:rsidP="003C5091">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29.</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הכ</w:t>
      </w:r>
      <w:r w:rsidRPr="00465C04">
        <w:rPr>
          <w:rStyle w:val="default"/>
          <w:rFonts w:cs="FrankRuehl" w:hint="cs"/>
          <w:strike/>
          <w:vanish/>
          <w:sz w:val="22"/>
          <w:szCs w:val="22"/>
          <w:shd w:val="clear" w:color="auto" w:fill="FFFF99"/>
          <w:rtl/>
        </w:rPr>
        <w:t>רי</w:t>
      </w:r>
      <w:r w:rsidRPr="00465C04">
        <w:rPr>
          <w:rStyle w:val="default"/>
          <w:rFonts w:cs="FrankRuehl"/>
          <w:strike/>
          <w:vanish/>
          <w:sz w:val="22"/>
          <w:szCs w:val="22"/>
          <w:shd w:val="clear" w:color="auto" w:fill="FFFF99"/>
          <w:rtl/>
        </w:rPr>
        <w:t xml:space="preserve">ז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הכריזה מועצת הרשות הממשלתית</w:t>
      </w:r>
      <w:r w:rsidRPr="00465C04">
        <w:rPr>
          <w:rStyle w:val="default"/>
          <w:rFonts w:cs="FrankRuehl" w:hint="cs"/>
          <w:vanish/>
          <w:sz w:val="22"/>
          <w:szCs w:val="22"/>
          <w:shd w:val="clear" w:color="auto" w:fill="FFFF99"/>
          <w:rtl/>
        </w:rPr>
        <w:t xml:space="preserve"> על קציבת מים לפי סעיף 36,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לבטל רשיון הפקה, להגביל את הכמות שמו</w:t>
      </w:r>
      <w:r w:rsidRPr="00465C04">
        <w:rPr>
          <w:rStyle w:val="default"/>
          <w:rFonts w:cs="FrankRuehl"/>
          <w:vanish/>
          <w:sz w:val="22"/>
          <w:szCs w:val="22"/>
          <w:shd w:val="clear" w:color="auto" w:fill="FFFF99"/>
          <w:rtl/>
        </w:rPr>
        <w:t>תר ל</w:t>
      </w:r>
      <w:r w:rsidRPr="00465C04">
        <w:rPr>
          <w:rStyle w:val="default"/>
          <w:rFonts w:cs="FrankRuehl" w:hint="cs"/>
          <w:vanish/>
          <w:sz w:val="22"/>
          <w:szCs w:val="22"/>
          <w:shd w:val="clear" w:color="auto" w:fill="FFFF99"/>
          <w:rtl/>
        </w:rPr>
        <w:t>הפיק או לספק על פיו או לשנותו, הכל בהתאם לקביעות לפי סעיף 37.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196"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197"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3C5091" w:rsidRDefault="003C5091" w:rsidP="003C5091">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29.</w:t>
      </w: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 xml:space="preserve">הכריזה מועצת הרשות הממשלתית על קציבת מים לפי סעיף 36, רשאי מנהל הרשות הממשלתית לבטל </w:t>
      </w:r>
      <w:r w:rsidRPr="00465C04">
        <w:rPr>
          <w:rStyle w:val="default"/>
          <w:rFonts w:cs="FrankRuehl" w:hint="cs"/>
          <w:strike/>
          <w:vanish/>
          <w:sz w:val="22"/>
          <w:szCs w:val="22"/>
          <w:shd w:val="clear" w:color="auto" w:fill="FFFF99"/>
          <w:rtl/>
        </w:rPr>
        <w:t>רשיון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להגביל את הכמות שמו</w:t>
      </w:r>
      <w:r w:rsidRPr="00465C04">
        <w:rPr>
          <w:rStyle w:val="default"/>
          <w:rFonts w:cs="FrankRuehl"/>
          <w:vanish/>
          <w:sz w:val="22"/>
          <w:szCs w:val="22"/>
          <w:shd w:val="clear" w:color="auto" w:fill="FFFF99"/>
          <w:rtl/>
        </w:rPr>
        <w:t>תר ל</w:t>
      </w:r>
      <w:r w:rsidRPr="00465C04">
        <w:rPr>
          <w:rStyle w:val="default"/>
          <w:rFonts w:cs="FrankRuehl" w:hint="cs"/>
          <w:vanish/>
          <w:sz w:val="22"/>
          <w:szCs w:val="22"/>
          <w:shd w:val="clear" w:color="auto" w:fill="FFFF99"/>
          <w:rtl/>
        </w:rPr>
        <w:t>הפיק או לספק על פיו או לשנותו, הכל בהתאם לקביעות לפי סעיף 37.</w:t>
      </w:r>
      <w:bookmarkEnd w:id="117"/>
    </w:p>
    <w:p w:rsidR="003C5091" w:rsidRDefault="003C5091">
      <w:pPr>
        <w:pStyle w:val="P00"/>
        <w:spacing w:before="72"/>
        <w:ind w:left="0" w:right="1134"/>
        <w:rPr>
          <w:rStyle w:val="default"/>
          <w:rFonts w:cs="FrankRuehl" w:hint="cs"/>
          <w:rtl/>
        </w:rPr>
      </w:pPr>
    </w:p>
    <w:p w:rsidR="007430F8" w:rsidRDefault="007430F8" w:rsidP="00771609">
      <w:pPr>
        <w:pStyle w:val="P00"/>
        <w:spacing w:before="72"/>
        <w:ind w:left="0" w:right="1134"/>
        <w:rPr>
          <w:rStyle w:val="default"/>
          <w:rFonts w:cs="FrankRuehl" w:hint="cs"/>
          <w:rtl/>
        </w:rPr>
      </w:pPr>
      <w:bookmarkStart w:id="118" w:name="Seif47"/>
      <w:bookmarkEnd w:id="118"/>
      <w:r>
        <w:rPr>
          <w:lang w:val="he-IL"/>
        </w:rPr>
        <w:pict>
          <v:rect id="_x0000_s1078" style="position:absolute;left:0;text-align:left;margin-left:464.5pt;margin-top:8.05pt;width:75.05pt;height:50.5pt;z-index:25150976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בי</w:t>
                  </w:r>
                  <w:r>
                    <w:rPr>
                      <w:rFonts w:cs="Miriam" w:hint="cs"/>
                      <w:sz w:val="18"/>
                      <w:szCs w:val="18"/>
                      <w:rtl/>
                    </w:rPr>
                    <w:t>טו</w:t>
                  </w:r>
                  <w:r>
                    <w:rPr>
                      <w:rFonts w:cs="Miriam"/>
                      <w:sz w:val="18"/>
                      <w:szCs w:val="18"/>
                      <w:rtl/>
                    </w:rPr>
                    <w:t>ל</w:t>
                  </w:r>
                  <w:r>
                    <w:rPr>
                      <w:rFonts w:cs="Miriam" w:hint="cs"/>
                      <w:sz w:val="18"/>
                      <w:szCs w:val="18"/>
                      <w:rtl/>
                    </w:rPr>
                    <w:t>ו</w:t>
                  </w:r>
                  <w:r>
                    <w:rPr>
                      <w:rFonts w:cs="Miriam"/>
                      <w:sz w:val="18"/>
                      <w:szCs w:val="18"/>
                      <w:rtl/>
                    </w:rPr>
                    <w:t xml:space="preserve"> </w:t>
                  </w:r>
                  <w:r>
                    <w:rPr>
                      <w:rFonts w:cs="Miriam" w:hint="cs"/>
                      <w:sz w:val="18"/>
                      <w:szCs w:val="18"/>
                      <w:rtl/>
                    </w:rPr>
                    <w:t>וש</w:t>
                  </w:r>
                  <w:r>
                    <w:rPr>
                      <w:rFonts w:cs="Miriam"/>
                      <w:sz w:val="18"/>
                      <w:szCs w:val="18"/>
                      <w:rtl/>
                    </w:rPr>
                    <w:t>ינ</w:t>
                  </w:r>
                  <w:r>
                    <w:rPr>
                      <w:rFonts w:cs="Miriam" w:hint="cs"/>
                      <w:sz w:val="18"/>
                      <w:szCs w:val="18"/>
                      <w:rtl/>
                    </w:rPr>
                    <w:t xml:space="preserve">ויו </w:t>
                  </w:r>
                  <w:r>
                    <w:rPr>
                      <w:rFonts w:cs="Miriam"/>
                      <w:sz w:val="18"/>
                      <w:szCs w:val="18"/>
                      <w:rtl/>
                    </w:rPr>
                    <w:t>של</w:t>
                  </w:r>
                  <w:r>
                    <w:rPr>
                      <w:rFonts w:cs="Miriam" w:hint="cs"/>
                      <w:sz w:val="18"/>
                      <w:szCs w:val="18"/>
                      <w:rtl/>
                    </w:rPr>
                    <w:t xml:space="preserve"> ר</w:t>
                  </w:r>
                  <w:r>
                    <w:rPr>
                      <w:rFonts w:cs="Miriam"/>
                      <w:sz w:val="18"/>
                      <w:szCs w:val="18"/>
                      <w:rtl/>
                    </w:rPr>
                    <w:t>שי</w:t>
                  </w:r>
                  <w:r>
                    <w:rPr>
                      <w:rFonts w:cs="Miriam" w:hint="cs"/>
                      <w:sz w:val="18"/>
                      <w:szCs w:val="18"/>
                      <w:rtl/>
                    </w:rPr>
                    <w:t>ון הפקה</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3C5091">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30.</w:t>
      </w:r>
      <w:r>
        <w:rPr>
          <w:rStyle w:val="big-number"/>
          <w:rtl/>
        </w:rPr>
        <w:tab/>
      </w:r>
      <w:r>
        <w:rPr>
          <w:rStyle w:val="default"/>
          <w:rFonts w:cs="FrankRuehl" w:hint="cs"/>
          <w:rtl/>
        </w:rPr>
        <w:t>מנהל הרשות הממשלתית רשאי לבטל ר</w:t>
      </w:r>
      <w:r w:rsidR="00771609">
        <w:rPr>
          <w:rStyle w:val="default"/>
          <w:rFonts w:cs="FrankRuehl" w:hint="cs"/>
          <w:rtl/>
        </w:rPr>
        <w:t>י</w:t>
      </w:r>
      <w:r>
        <w:rPr>
          <w:rStyle w:val="default"/>
          <w:rFonts w:cs="FrankRuehl" w:hint="cs"/>
          <w:rtl/>
        </w:rPr>
        <w:t>שיון, לה</w:t>
      </w:r>
      <w:r>
        <w:rPr>
          <w:rStyle w:val="default"/>
          <w:rFonts w:cs="FrankRuehl"/>
          <w:rtl/>
        </w:rPr>
        <w:t>תל</w:t>
      </w:r>
      <w:r>
        <w:rPr>
          <w:rStyle w:val="default"/>
          <w:rFonts w:cs="FrankRuehl" w:hint="cs"/>
          <w:rtl/>
        </w:rPr>
        <w:t>ות</w:t>
      </w:r>
      <w:r>
        <w:rPr>
          <w:rStyle w:val="default"/>
          <w:rFonts w:cs="FrankRuehl"/>
          <w:rtl/>
        </w:rPr>
        <w:t xml:space="preserve">ו </w:t>
      </w:r>
      <w:r>
        <w:rPr>
          <w:rStyle w:val="default"/>
          <w:rFonts w:cs="FrankRuehl" w:hint="cs"/>
          <w:rtl/>
        </w:rPr>
        <w:t>או לשנותו, אם בעל הר</w:t>
      </w:r>
      <w:r>
        <w:rPr>
          <w:rStyle w:val="default"/>
          <w:rFonts w:cs="FrankRuehl"/>
          <w:rtl/>
        </w:rPr>
        <w:t>שי</w:t>
      </w:r>
      <w:r>
        <w:rPr>
          <w:rStyle w:val="default"/>
          <w:rFonts w:cs="FrankRuehl" w:hint="cs"/>
          <w:rtl/>
        </w:rPr>
        <w:t>ון הפיק או סיפק מים בניגוד לאמור ברשיון או בניגוד לאמור לפי חוק זה והמשיך לעשות כך לאחר שמנהל הרשות הממשלתית התרה בו בכתב ונתן לו זמן סביר לתיקון המעוות.</w:t>
      </w:r>
    </w:p>
    <w:p w:rsidR="003C5091" w:rsidRPr="00465C04" w:rsidRDefault="003C5091" w:rsidP="003C5091">
      <w:pPr>
        <w:pStyle w:val="P00"/>
        <w:spacing w:before="0"/>
        <w:ind w:left="0" w:right="1134"/>
        <w:rPr>
          <w:rStyle w:val="default"/>
          <w:rFonts w:cs="FrankRuehl" w:hint="cs"/>
          <w:vanish/>
          <w:color w:val="FF0000"/>
          <w:szCs w:val="20"/>
          <w:shd w:val="clear" w:color="auto" w:fill="FFFF99"/>
          <w:rtl/>
        </w:rPr>
      </w:pPr>
      <w:bookmarkStart w:id="119" w:name="Rov265"/>
      <w:r w:rsidRPr="00465C04">
        <w:rPr>
          <w:rStyle w:val="default"/>
          <w:rFonts w:cs="FrankRuehl" w:hint="cs"/>
          <w:vanish/>
          <w:color w:val="FF0000"/>
          <w:szCs w:val="20"/>
          <w:shd w:val="clear" w:color="auto" w:fill="FFFF99"/>
          <w:rtl/>
        </w:rPr>
        <w:t>מיום 1.1.2007</w:t>
      </w:r>
    </w:p>
    <w:p w:rsidR="003C5091" w:rsidRPr="00465C04" w:rsidRDefault="003C5091" w:rsidP="003C5091">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3C5091" w:rsidRPr="00465C04" w:rsidRDefault="003C5091" w:rsidP="003C5091">
      <w:pPr>
        <w:pStyle w:val="P00"/>
        <w:spacing w:before="0"/>
        <w:ind w:left="0" w:right="1134"/>
        <w:rPr>
          <w:rStyle w:val="default"/>
          <w:rFonts w:cs="FrankRuehl" w:hint="cs"/>
          <w:vanish/>
          <w:szCs w:val="20"/>
          <w:shd w:val="clear" w:color="auto" w:fill="FFFF99"/>
          <w:rtl/>
        </w:rPr>
      </w:pPr>
      <w:hyperlink r:id="rId19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333 (</w:t>
      </w:r>
      <w:hyperlink r:id="rId19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3C5091" w:rsidRPr="00465C04" w:rsidRDefault="003C5091" w:rsidP="003C5091">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30.</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נצ</w:t>
      </w:r>
      <w:r w:rsidRPr="00465C04">
        <w:rPr>
          <w:rStyle w:val="default"/>
          <w:rFonts w:cs="FrankRuehl" w:hint="cs"/>
          <w:strike/>
          <w:vanish/>
          <w:sz w:val="22"/>
          <w:szCs w:val="22"/>
          <w:shd w:val="clear" w:color="auto" w:fill="FFFF99"/>
          <w:rtl/>
        </w:rPr>
        <w:t>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לבטל רשיון הפקה, לה</w:t>
      </w:r>
      <w:r w:rsidRPr="00465C04">
        <w:rPr>
          <w:rStyle w:val="default"/>
          <w:rFonts w:cs="FrankRuehl"/>
          <w:vanish/>
          <w:sz w:val="22"/>
          <w:szCs w:val="22"/>
          <w:shd w:val="clear" w:color="auto" w:fill="FFFF99"/>
          <w:rtl/>
        </w:rPr>
        <w:t>תל</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ו </w:t>
      </w:r>
      <w:r w:rsidRPr="00465C04">
        <w:rPr>
          <w:rStyle w:val="default"/>
          <w:rFonts w:cs="FrankRuehl" w:hint="cs"/>
          <w:vanish/>
          <w:sz w:val="22"/>
          <w:szCs w:val="22"/>
          <w:shd w:val="clear" w:color="auto" w:fill="FFFF99"/>
          <w:rtl/>
        </w:rPr>
        <w:t>או לשנותו, אם בעל הר</w:t>
      </w:r>
      <w:r w:rsidRPr="00465C04">
        <w:rPr>
          <w:rStyle w:val="default"/>
          <w:rFonts w:cs="FrankRuehl"/>
          <w:vanish/>
          <w:sz w:val="22"/>
          <w:szCs w:val="22"/>
          <w:shd w:val="clear" w:color="auto" w:fill="FFFF99"/>
          <w:rtl/>
        </w:rPr>
        <w:t>שי</w:t>
      </w:r>
      <w:r w:rsidRPr="00465C04">
        <w:rPr>
          <w:rStyle w:val="default"/>
          <w:rFonts w:cs="FrankRuehl" w:hint="cs"/>
          <w:vanish/>
          <w:sz w:val="22"/>
          <w:szCs w:val="22"/>
          <w:shd w:val="clear" w:color="auto" w:fill="FFFF99"/>
          <w:rtl/>
        </w:rPr>
        <w:t xml:space="preserve">ון הפיק או סיפק מים בניגוד לאמור ברשיון או </w:t>
      </w:r>
      <w:r w:rsidRPr="00465C04">
        <w:rPr>
          <w:rStyle w:val="default"/>
          <w:rFonts w:cs="FrankRuehl" w:hint="cs"/>
          <w:strike/>
          <w:vanish/>
          <w:sz w:val="22"/>
          <w:szCs w:val="22"/>
          <w:shd w:val="clear" w:color="auto" w:fill="FFFF99"/>
          <w:rtl/>
        </w:rPr>
        <w:t>בחוק זה או בתקנות לפיו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בניגוד לאמור לפי חוק זה</w:t>
      </w:r>
      <w:r w:rsidRPr="00465C04">
        <w:rPr>
          <w:rStyle w:val="default"/>
          <w:rFonts w:cs="FrankRuehl" w:hint="cs"/>
          <w:vanish/>
          <w:sz w:val="22"/>
          <w:szCs w:val="22"/>
          <w:shd w:val="clear" w:color="auto" w:fill="FFFF99"/>
          <w:rtl/>
        </w:rPr>
        <w:t xml:space="preserve"> והמשיך לעשות כך לאחר </w:t>
      </w:r>
      <w:r w:rsidRPr="00465C04">
        <w:rPr>
          <w:rStyle w:val="default"/>
          <w:rFonts w:cs="FrankRuehl" w:hint="cs"/>
          <w:strike/>
          <w:vanish/>
          <w:sz w:val="22"/>
          <w:szCs w:val="22"/>
          <w:shd w:val="clear" w:color="auto" w:fill="FFFF99"/>
          <w:rtl/>
        </w:rPr>
        <w:t>שנציב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שמנהל הרשות הממשלתית</w:t>
      </w:r>
      <w:r w:rsidRPr="00465C04">
        <w:rPr>
          <w:rStyle w:val="default"/>
          <w:rFonts w:cs="FrankRuehl" w:hint="cs"/>
          <w:vanish/>
          <w:sz w:val="22"/>
          <w:szCs w:val="22"/>
          <w:shd w:val="clear" w:color="auto" w:fill="FFFF99"/>
          <w:rtl/>
        </w:rPr>
        <w:t xml:space="preserve"> התרה בו בכתב ונתן לו זמן סביר לתיקון המעוות.</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200"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201"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3C5091" w:rsidRDefault="003C5091" w:rsidP="003C5091">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30.</w:t>
      </w: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 xml:space="preserve">מנהל הרשות הממשלתית רשאי לבטל </w:t>
      </w:r>
      <w:r w:rsidRPr="00465C04">
        <w:rPr>
          <w:rStyle w:val="default"/>
          <w:rFonts w:cs="FrankRuehl" w:hint="cs"/>
          <w:strike/>
          <w:vanish/>
          <w:sz w:val="22"/>
          <w:szCs w:val="22"/>
          <w:shd w:val="clear" w:color="auto" w:fill="FFFF99"/>
          <w:rtl/>
        </w:rPr>
        <w:t>רשיון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לה</w:t>
      </w:r>
      <w:r w:rsidRPr="00465C04">
        <w:rPr>
          <w:rStyle w:val="default"/>
          <w:rFonts w:cs="FrankRuehl"/>
          <w:vanish/>
          <w:sz w:val="22"/>
          <w:szCs w:val="22"/>
          <w:shd w:val="clear" w:color="auto" w:fill="FFFF99"/>
          <w:rtl/>
        </w:rPr>
        <w:t>תל</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ו </w:t>
      </w:r>
      <w:r w:rsidRPr="00465C04">
        <w:rPr>
          <w:rStyle w:val="default"/>
          <w:rFonts w:cs="FrankRuehl" w:hint="cs"/>
          <w:vanish/>
          <w:sz w:val="22"/>
          <w:szCs w:val="22"/>
          <w:shd w:val="clear" w:color="auto" w:fill="FFFF99"/>
          <w:rtl/>
        </w:rPr>
        <w:t>או לשנותו, אם בעל הר</w:t>
      </w:r>
      <w:r w:rsidRPr="00465C04">
        <w:rPr>
          <w:rStyle w:val="default"/>
          <w:rFonts w:cs="FrankRuehl"/>
          <w:vanish/>
          <w:sz w:val="22"/>
          <w:szCs w:val="22"/>
          <w:shd w:val="clear" w:color="auto" w:fill="FFFF99"/>
          <w:rtl/>
        </w:rPr>
        <w:t>שי</w:t>
      </w:r>
      <w:r w:rsidRPr="00465C04">
        <w:rPr>
          <w:rStyle w:val="default"/>
          <w:rFonts w:cs="FrankRuehl" w:hint="cs"/>
          <w:vanish/>
          <w:sz w:val="22"/>
          <w:szCs w:val="22"/>
          <w:shd w:val="clear" w:color="auto" w:fill="FFFF99"/>
          <w:rtl/>
        </w:rPr>
        <w:t>ון הפיק או סיפק מים בניגוד לאמור ברשיון או בניגוד לאמור לפי חוק זה והמשיך לעשות כך לאחר שמנהל הרשות הממשלתית התרה בו בכתב ונתן לו זמן סביר לתיקון המעוות.</w:t>
      </w:r>
      <w:bookmarkEnd w:id="119"/>
    </w:p>
    <w:p w:rsidR="003C5091" w:rsidRDefault="003C5091">
      <w:pPr>
        <w:pStyle w:val="P00"/>
        <w:spacing w:before="72"/>
        <w:ind w:left="0" w:right="1134"/>
        <w:rPr>
          <w:rStyle w:val="default"/>
          <w:rFonts w:cs="FrankRuehl" w:hint="cs"/>
          <w:rtl/>
        </w:rPr>
      </w:pPr>
    </w:p>
    <w:p w:rsidR="007430F8" w:rsidRDefault="007430F8" w:rsidP="00771609">
      <w:pPr>
        <w:pStyle w:val="P00"/>
        <w:spacing w:before="72"/>
        <w:ind w:left="0" w:right="1134"/>
        <w:rPr>
          <w:rStyle w:val="default"/>
          <w:rFonts w:cs="FrankRuehl"/>
          <w:rtl/>
        </w:rPr>
      </w:pPr>
      <w:bookmarkStart w:id="120" w:name="Seif48"/>
      <w:bookmarkEnd w:id="120"/>
      <w:r>
        <w:rPr>
          <w:lang w:val="he-IL"/>
        </w:rPr>
        <w:pict>
          <v:rect id="_x0000_s1079" style="position:absolute;left:0;text-align:left;margin-left:464.5pt;margin-top:8.05pt;width:75.05pt;height:39.35pt;z-index:251510784" o:allowincell="f" filled="f" stroked="f" strokecolor="lime" strokeweight=".25pt">
            <v:textbox style="mso-next-textbox:#_x0000_s1079" inset="0,0,0,0">
              <w:txbxContent>
                <w:p w:rsidR="00236152" w:rsidRDefault="00236152">
                  <w:pPr>
                    <w:spacing w:line="160" w:lineRule="exact"/>
                    <w:rPr>
                      <w:rFonts w:cs="Miriam" w:hint="cs"/>
                      <w:sz w:val="18"/>
                      <w:szCs w:val="18"/>
                      <w:rtl/>
                    </w:rPr>
                  </w:pPr>
                  <w:r>
                    <w:rPr>
                      <w:rFonts w:cs="Miriam"/>
                      <w:sz w:val="18"/>
                      <w:szCs w:val="18"/>
                      <w:rtl/>
                    </w:rPr>
                    <w:t>ער</w:t>
                  </w:r>
                  <w:r>
                    <w:rPr>
                      <w:rFonts w:cs="Miriam" w:hint="cs"/>
                      <w:sz w:val="18"/>
                      <w:szCs w:val="18"/>
                      <w:rtl/>
                    </w:rPr>
                    <w:t>ר</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31.</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w:t>
      </w:r>
      <w:r>
        <w:rPr>
          <w:rStyle w:val="default"/>
          <w:rFonts w:cs="FrankRuehl"/>
          <w:rtl/>
        </w:rPr>
        <w:t>אה</w:t>
      </w:r>
      <w:r>
        <w:rPr>
          <w:rStyle w:val="default"/>
          <w:rFonts w:cs="FrankRuehl" w:hint="cs"/>
          <w:rtl/>
        </w:rPr>
        <w:t xml:space="preserve"> עצמו נפגע על ידי סירובו של מנהל הרשות הממשלתית לתת ר</w:t>
      </w:r>
      <w:r w:rsidR="00771609">
        <w:rPr>
          <w:rStyle w:val="default"/>
          <w:rFonts w:cs="FrankRuehl" w:hint="cs"/>
          <w:rtl/>
        </w:rPr>
        <w:t>י</w:t>
      </w:r>
      <w:r>
        <w:rPr>
          <w:rStyle w:val="default"/>
          <w:rFonts w:cs="FrankRuehl" w:hint="cs"/>
          <w:rtl/>
        </w:rPr>
        <w:t>שיון, על ידי תנאי</w:t>
      </w:r>
      <w:r>
        <w:rPr>
          <w:rStyle w:val="default"/>
          <w:rFonts w:cs="FrankRuehl"/>
          <w:rtl/>
        </w:rPr>
        <w:t xml:space="preserve">ם </w:t>
      </w:r>
      <w:r>
        <w:rPr>
          <w:rStyle w:val="default"/>
          <w:rFonts w:cs="FrankRuehl" w:hint="cs"/>
          <w:rtl/>
        </w:rPr>
        <w:t>שנ</w:t>
      </w:r>
      <w:r>
        <w:rPr>
          <w:rStyle w:val="default"/>
          <w:rFonts w:cs="FrankRuehl"/>
          <w:rtl/>
        </w:rPr>
        <w:t>קב</w:t>
      </w:r>
      <w:r>
        <w:rPr>
          <w:rStyle w:val="default"/>
          <w:rFonts w:cs="FrankRuehl" w:hint="cs"/>
          <w:rtl/>
        </w:rPr>
        <w:t>עו בר</w:t>
      </w:r>
      <w:r w:rsidR="00771609">
        <w:rPr>
          <w:rStyle w:val="default"/>
          <w:rFonts w:cs="FrankRuehl" w:hint="cs"/>
          <w:rtl/>
        </w:rPr>
        <w:t>י</w:t>
      </w:r>
      <w:r>
        <w:rPr>
          <w:rStyle w:val="default"/>
          <w:rFonts w:cs="FrankRuehl" w:hint="cs"/>
          <w:rtl/>
        </w:rPr>
        <w:t xml:space="preserve">שיון או על ידי התלייתו, שינויו או ביטולו, רשאי לערור על כך לפני בית הדין תוך 21 יום מיום מסירת הודעה על </w:t>
      </w:r>
      <w:r>
        <w:rPr>
          <w:rStyle w:val="default"/>
          <w:rFonts w:cs="FrankRuehl"/>
          <w:rtl/>
        </w:rPr>
        <w:t>החלט</w:t>
      </w:r>
      <w:r>
        <w:rPr>
          <w:rStyle w:val="default"/>
          <w:rFonts w:cs="FrankRuehl" w:hint="cs"/>
          <w:rtl/>
        </w:rPr>
        <w:t>ת מנהל הרשות הממשלתית.</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גש</w:t>
      </w:r>
      <w:r>
        <w:rPr>
          <w:rStyle w:val="default"/>
          <w:rFonts w:cs="FrankRuehl"/>
          <w:rtl/>
        </w:rPr>
        <w:t xml:space="preserve">ת </w:t>
      </w:r>
      <w:r>
        <w:rPr>
          <w:rStyle w:val="default"/>
          <w:rFonts w:cs="FrankRuehl" w:hint="cs"/>
          <w:rtl/>
        </w:rPr>
        <w:t>ערר כדין מעכבת את ביטול הרשיון, התליית</w:t>
      </w:r>
      <w:r>
        <w:rPr>
          <w:rStyle w:val="default"/>
          <w:rFonts w:cs="FrankRuehl"/>
          <w:rtl/>
        </w:rPr>
        <w:t>ו</w:t>
      </w:r>
      <w:r>
        <w:rPr>
          <w:rStyle w:val="default"/>
          <w:rFonts w:cs="FrankRuehl" w:hint="cs"/>
          <w:rtl/>
        </w:rPr>
        <w:t xml:space="preserve"> או שינויו.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21" w:name="Rov26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0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0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3C5091" w:rsidRPr="00465C04" w:rsidRDefault="003C5091" w:rsidP="003C5091">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על ידי סירובו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לתת רשיון הפקה, על ידי תנאי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שנ</w:t>
      </w:r>
      <w:r w:rsidRPr="00465C04">
        <w:rPr>
          <w:rStyle w:val="default"/>
          <w:rFonts w:cs="FrankRuehl"/>
          <w:vanish/>
          <w:sz w:val="22"/>
          <w:szCs w:val="22"/>
          <w:shd w:val="clear" w:color="auto" w:fill="FFFF99"/>
          <w:rtl/>
        </w:rPr>
        <w:t>קב</w:t>
      </w:r>
      <w:r w:rsidRPr="00465C04">
        <w:rPr>
          <w:rStyle w:val="default"/>
          <w:rFonts w:cs="FrankRuehl" w:hint="cs"/>
          <w:vanish/>
          <w:sz w:val="22"/>
          <w:szCs w:val="22"/>
          <w:shd w:val="clear" w:color="auto" w:fill="FFFF99"/>
          <w:rtl/>
        </w:rPr>
        <w:t xml:space="preserve">עו ברשיון הפקה או על ידי התלייתו, שינויו או ביטולו, רשאי לערור על כך לפני בית הדין תוך 21 יום מיום מסירת הודעה על </w:t>
      </w:r>
      <w:r w:rsidRPr="00465C04">
        <w:rPr>
          <w:rStyle w:val="default"/>
          <w:rFonts w:cs="FrankRuehl"/>
          <w:vanish/>
          <w:sz w:val="22"/>
          <w:szCs w:val="22"/>
          <w:shd w:val="clear" w:color="auto" w:fill="FFFF99"/>
          <w:rtl/>
        </w:rPr>
        <w:t>החלט</w:t>
      </w:r>
      <w:r w:rsidRPr="00465C04">
        <w:rPr>
          <w:rStyle w:val="default"/>
          <w:rFonts w:cs="FrankRuehl" w:hint="cs"/>
          <w:vanish/>
          <w:sz w:val="22"/>
          <w:szCs w:val="22"/>
          <w:shd w:val="clear" w:color="auto" w:fill="FFFF99"/>
          <w:rtl/>
        </w:rPr>
        <w:t xml:space="preserve">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p>
    <w:p w:rsidR="003C5091" w:rsidRPr="00465C04" w:rsidRDefault="003C5091" w:rsidP="003C5091">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3C5091" w:rsidRPr="00465C04" w:rsidRDefault="003C5091" w:rsidP="003C5091">
      <w:pPr>
        <w:pStyle w:val="P00"/>
        <w:tabs>
          <w:tab w:val="clear" w:pos="6259"/>
        </w:tabs>
        <w:spacing w:before="0"/>
        <w:ind w:left="0" w:right="1134"/>
        <w:rPr>
          <w:rFonts w:cs="FrankRuehl" w:hint="cs"/>
          <w:vanish/>
          <w:szCs w:val="20"/>
          <w:shd w:val="clear" w:color="auto" w:fill="FFFF99"/>
          <w:rtl/>
        </w:rPr>
      </w:pPr>
      <w:hyperlink r:id="rId204"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205"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7430F8" w:rsidRDefault="007430F8" w:rsidP="003C5091">
      <w:pPr>
        <w:pStyle w:val="P00"/>
        <w:ind w:left="0" w:right="1134"/>
        <w:rPr>
          <w:rStyle w:val="default"/>
          <w:rFonts w:cs="FrankRuehl"/>
          <w:sz w:val="2"/>
          <w:szCs w:val="2"/>
          <w:rtl/>
        </w:rPr>
      </w:pP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על ידי סירובו של מנהל הרשות הממשלתית לתת </w:t>
      </w:r>
      <w:r w:rsidRPr="00465C04">
        <w:rPr>
          <w:rStyle w:val="default"/>
          <w:rFonts w:cs="FrankRuehl" w:hint="cs"/>
          <w:strike/>
          <w:vanish/>
          <w:sz w:val="22"/>
          <w:szCs w:val="22"/>
          <w:shd w:val="clear" w:color="auto" w:fill="FFFF99"/>
          <w:rtl/>
        </w:rPr>
        <w:t>רשיון הפקה</w:t>
      </w:r>
      <w:r w:rsidR="003C5091" w:rsidRPr="00465C04">
        <w:rPr>
          <w:rStyle w:val="default"/>
          <w:rFonts w:cs="FrankRuehl" w:hint="cs"/>
          <w:vanish/>
          <w:sz w:val="22"/>
          <w:szCs w:val="22"/>
          <w:shd w:val="clear" w:color="auto" w:fill="FFFF99"/>
          <w:rtl/>
        </w:rPr>
        <w:t xml:space="preserve"> </w:t>
      </w:r>
      <w:r w:rsidR="003C5091"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על ידי תנאי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שנ</w:t>
      </w:r>
      <w:r w:rsidRPr="00465C04">
        <w:rPr>
          <w:rStyle w:val="default"/>
          <w:rFonts w:cs="FrankRuehl"/>
          <w:vanish/>
          <w:sz w:val="22"/>
          <w:szCs w:val="22"/>
          <w:shd w:val="clear" w:color="auto" w:fill="FFFF99"/>
          <w:rtl/>
        </w:rPr>
        <w:t>קב</w:t>
      </w:r>
      <w:r w:rsidRPr="00465C04">
        <w:rPr>
          <w:rStyle w:val="default"/>
          <w:rFonts w:cs="FrankRuehl" w:hint="cs"/>
          <w:vanish/>
          <w:sz w:val="22"/>
          <w:szCs w:val="22"/>
          <w:shd w:val="clear" w:color="auto" w:fill="FFFF99"/>
          <w:rtl/>
        </w:rPr>
        <w:t xml:space="preserve">עו </w:t>
      </w:r>
      <w:r w:rsidRPr="00465C04">
        <w:rPr>
          <w:rStyle w:val="default"/>
          <w:rFonts w:cs="FrankRuehl" w:hint="cs"/>
          <w:strike/>
          <w:vanish/>
          <w:sz w:val="22"/>
          <w:szCs w:val="22"/>
          <w:shd w:val="clear" w:color="auto" w:fill="FFFF99"/>
          <w:rtl/>
        </w:rPr>
        <w:t>ברשיון הפקה</w:t>
      </w:r>
      <w:r w:rsidR="003C5091" w:rsidRPr="00465C04">
        <w:rPr>
          <w:rStyle w:val="default"/>
          <w:rFonts w:cs="FrankRuehl" w:hint="cs"/>
          <w:vanish/>
          <w:sz w:val="22"/>
          <w:szCs w:val="22"/>
          <w:shd w:val="clear" w:color="auto" w:fill="FFFF99"/>
          <w:rtl/>
        </w:rPr>
        <w:t xml:space="preserve"> </w:t>
      </w:r>
      <w:r w:rsidR="003C5091" w:rsidRPr="00465C04">
        <w:rPr>
          <w:rStyle w:val="default"/>
          <w:rFonts w:cs="FrankRuehl" w:hint="cs"/>
          <w:vanish/>
          <w:sz w:val="22"/>
          <w:szCs w:val="22"/>
          <w:u w:val="single"/>
          <w:shd w:val="clear" w:color="auto" w:fill="FFFF99"/>
          <w:rtl/>
        </w:rPr>
        <w:t>ברישיון</w:t>
      </w:r>
      <w:r w:rsidRPr="00465C04">
        <w:rPr>
          <w:rStyle w:val="default"/>
          <w:rFonts w:cs="FrankRuehl" w:hint="cs"/>
          <w:vanish/>
          <w:sz w:val="22"/>
          <w:szCs w:val="22"/>
          <w:shd w:val="clear" w:color="auto" w:fill="FFFF99"/>
          <w:rtl/>
        </w:rPr>
        <w:t xml:space="preserve"> או על ידי התלייתו, שינויו או ביטולו, רשאי לערור על כך לפני בית הדין תוך 21 יום מיום מסירת הודעה על </w:t>
      </w:r>
      <w:r w:rsidRPr="00465C04">
        <w:rPr>
          <w:rStyle w:val="default"/>
          <w:rFonts w:cs="FrankRuehl"/>
          <w:vanish/>
          <w:sz w:val="22"/>
          <w:szCs w:val="22"/>
          <w:shd w:val="clear" w:color="auto" w:fill="FFFF99"/>
          <w:rtl/>
        </w:rPr>
        <w:t>החלט</w:t>
      </w:r>
      <w:r w:rsidRPr="00465C04">
        <w:rPr>
          <w:rStyle w:val="default"/>
          <w:rFonts w:cs="FrankRuehl" w:hint="cs"/>
          <w:vanish/>
          <w:sz w:val="22"/>
          <w:szCs w:val="22"/>
          <w:shd w:val="clear" w:color="auto" w:fill="FFFF99"/>
          <w:rtl/>
        </w:rPr>
        <w:t>ת מנהל הרשות הממשלתית.</w:t>
      </w:r>
      <w:bookmarkEnd w:id="121"/>
    </w:p>
    <w:p w:rsidR="007430F8" w:rsidRDefault="007430F8" w:rsidP="00771609">
      <w:pPr>
        <w:pStyle w:val="P00"/>
        <w:spacing w:before="72"/>
        <w:ind w:left="0" w:right="1134"/>
        <w:rPr>
          <w:rStyle w:val="default"/>
          <w:rFonts w:cs="FrankRuehl"/>
          <w:rtl/>
        </w:rPr>
      </w:pPr>
      <w:bookmarkStart w:id="122" w:name="Seif49"/>
      <w:bookmarkEnd w:id="122"/>
      <w:r>
        <w:rPr>
          <w:lang w:val="he-IL"/>
        </w:rPr>
        <w:pict>
          <v:rect id="_x0000_s1080" style="position:absolute;left:0;text-align:left;margin-left:464.5pt;margin-top:8.05pt;width:75.05pt;height:45.45pt;z-index:251511808" o:allowincell="f" filled="f" stroked="f" strokecolor="lime" strokeweight=".25pt">
            <v:textbox style="mso-next-textbox:#_x0000_s1080" inset="0,0,0,0">
              <w:txbxContent>
                <w:p w:rsidR="00236152" w:rsidRDefault="00236152">
                  <w:pPr>
                    <w:spacing w:line="160" w:lineRule="exact"/>
                    <w:rPr>
                      <w:rFonts w:cs="Miriam" w:hint="cs"/>
                      <w:sz w:val="18"/>
                      <w:szCs w:val="18"/>
                      <w:rtl/>
                    </w:rPr>
                  </w:pPr>
                  <w:r>
                    <w:rPr>
                      <w:rFonts w:cs="Miriam"/>
                      <w:sz w:val="18"/>
                      <w:szCs w:val="18"/>
                      <w:rtl/>
                    </w:rPr>
                    <w:t>ה</w:t>
                  </w:r>
                  <w:r>
                    <w:rPr>
                      <w:rFonts w:cs="Miriam" w:hint="cs"/>
                      <w:sz w:val="18"/>
                      <w:szCs w:val="18"/>
                      <w:rtl/>
                    </w:rPr>
                    <w:t>ש</w:t>
                  </w:r>
                  <w:r>
                    <w:rPr>
                      <w:rFonts w:cs="Miriam"/>
                      <w:sz w:val="18"/>
                      <w:szCs w:val="18"/>
                      <w:rtl/>
                    </w:rPr>
                    <w:t>ה</w:t>
                  </w:r>
                  <w:r>
                    <w:rPr>
                      <w:rFonts w:cs="Miriam" w:hint="cs"/>
                      <w:sz w:val="18"/>
                      <w:szCs w:val="18"/>
                      <w:rtl/>
                    </w:rPr>
                    <w:t>י</w:t>
                  </w:r>
                  <w:r>
                    <w:rPr>
                      <w:rFonts w:cs="Miriam"/>
                      <w:sz w:val="18"/>
                      <w:szCs w:val="18"/>
                      <w:rtl/>
                    </w:rPr>
                    <w:t>י</w:t>
                  </w:r>
                  <w:r>
                    <w:rPr>
                      <w:rFonts w:cs="Miriam" w:hint="cs"/>
                      <w:sz w:val="18"/>
                      <w:szCs w:val="18"/>
                      <w:rtl/>
                    </w:rPr>
                    <w:t>ת</w:t>
                  </w:r>
                  <w:r>
                    <w:rPr>
                      <w:rFonts w:cs="Miriam"/>
                      <w:sz w:val="18"/>
                      <w:szCs w:val="18"/>
                      <w:rtl/>
                    </w:rPr>
                    <w:t xml:space="preserve"> </w:t>
                  </w:r>
                  <w:r>
                    <w:rPr>
                      <w:rFonts w:cs="Miriam" w:hint="cs"/>
                      <w:sz w:val="18"/>
                      <w:szCs w:val="18"/>
                      <w:rtl/>
                    </w:rPr>
                    <w:t>ביטול רשיון</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תשע"ז-2018</w:t>
                  </w:r>
                </w:p>
              </w:txbxContent>
            </v:textbox>
            <w10:anchorlock/>
          </v:rect>
        </w:pict>
      </w:r>
      <w:r>
        <w:rPr>
          <w:rStyle w:val="big-number"/>
          <w:rtl/>
        </w:rPr>
        <w:t>32.</w:t>
      </w:r>
      <w:r>
        <w:rPr>
          <w:rStyle w:val="big-number"/>
          <w:rtl/>
        </w:rPr>
        <w:tab/>
      </w:r>
      <w:r>
        <w:rPr>
          <w:rStyle w:val="default"/>
          <w:rFonts w:cs="FrankRuehl"/>
          <w:rtl/>
        </w:rPr>
        <w:t>(א</w:t>
      </w:r>
      <w:r>
        <w:rPr>
          <w:rStyle w:val="default"/>
          <w:rFonts w:cs="FrankRuehl" w:hint="cs"/>
          <w:rtl/>
        </w:rPr>
        <w:t>)</w:t>
      </w:r>
      <w:r>
        <w:rPr>
          <w:rStyle w:val="default"/>
          <w:rFonts w:cs="FrankRuehl"/>
          <w:rtl/>
        </w:rPr>
        <w:tab/>
        <w:t>בית הדי</w:t>
      </w:r>
      <w:r>
        <w:rPr>
          <w:rStyle w:val="default"/>
          <w:rFonts w:cs="FrankRuehl" w:hint="cs"/>
          <w:rtl/>
        </w:rPr>
        <w:t>ן המאשר החלטת מנהל הרשות הממשלתית בדבר ביטולו של ר</w:t>
      </w:r>
      <w:r w:rsidR="00771609">
        <w:rPr>
          <w:rStyle w:val="default"/>
          <w:rFonts w:cs="FrankRuehl" w:hint="cs"/>
          <w:rtl/>
        </w:rPr>
        <w:t>י</w:t>
      </w:r>
      <w:r>
        <w:rPr>
          <w:rStyle w:val="default"/>
          <w:rFonts w:cs="FrankRuehl" w:hint="cs"/>
          <w:rtl/>
        </w:rPr>
        <w:t>שיון, רשאי לקבוע שהביטול לא ייכנס לתקפו אלא אם חזר בעל הרשיון, תוך תקופה שבית דין קבע, והפי</w:t>
      </w:r>
      <w:r>
        <w:rPr>
          <w:rStyle w:val="default"/>
          <w:rFonts w:cs="FrankRuehl"/>
          <w:rtl/>
        </w:rPr>
        <w:t>ק</w:t>
      </w:r>
      <w:r>
        <w:rPr>
          <w:rStyle w:val="default"/>
          <w:rFonts w:cs="FrankRuehl" w:hint="cs"/>
          <w:rtl/>
        </w:rPr>
        <w:t xml:space="preserve"> או</w:t>
      </w:r>
      <w:r>
        <w:rPr>
          <w:rStyle w:val="default"/>
          <w:rFonts w:cs="FrankRuehl"/>
          <w:rtl/>
        </w:rPr>
        <w:t xml:space="preserve"> </w:t>
      </w:r>
      <w:r>
        <w:rPr>
          <w:rStyle w:val="default"/>
          <w:rFonts w:cs="FrankRuehl" w:hint="cs"/>
          <w:rtl/>
        </w:rPr>
        <w:t>סיפק מים בניגוד לאמור ברשיון או בניגוד לאמור לפי חוק זה, ובית הדין, לפי בקשת מנהל הרשות הממשלתית, פסק כך.</w:t>
      </w:r>
    </w:p>
    <w:p w:rsidR="007430F8" w:rsidRDefault="007430F8" w:rsidP="00771609">
      <w:pPr>
        <w:pStyle w:val="P00"/>
        <w:spacing w:before="72"/>
        <w:ind w:left="0" w:right="1134"/>
        <w:rPr>
          <w:rStyle w:val="default"/>
          <w:rFonts w:cs="FrankRuehl" w:hint="cs"/>
          <w:rtl/>
        </w:rPr>
      </w:pPr>
      <w:r>
        <w:rPr>
          <w:rFonts w:cs="FrankRuehl"/>
          <w:rtl/>
          <w:lang w:val="he-IL"/>
        </w:rPr>
        <w:pict>
          <v:shape id="_x0000_s1375" type="#_x0000_t202" style="position:absolute;left:0;text-align:left;margin-left:470.25pt;margin-top:7.1pt;width:1in;height:32.45pt;z-index:251807744"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D07B38">
                  <w:pPr>
                    <w:spacing w:line="160" w:lineRule="exact"/>
                    <w:rPr>
                      <w:rFonts w:cs="Miriam" w:hint="cs"/>
                      <w:noProof/>
                      <w:sz w:val="18"/>
                      <w:szCs w:val="18"/>
                      <w:rtl/>
                    </w:rPr>
                  </w:pPr>
                  <w:r>
                    <w:rPr>
                      <w:rFonts w:cs="Miriam" w:hint="cs"/>
                      <w:noProof/>
                      <w:sz w:val="18"/>
                      <w:szCs w:val="18"/>
                      <w:rtl/>
                    </w:rPr>
                    <w:t>(תיקון מס' 27) תשע"ז-2018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יט</w:t>
      </w:r>
      <w:r>
        <w:rPr>
          <w:rStyle w:val="default"/>
          <w:rFonts w:cs="FrankRuehl"/>
          <w:rtl/>
        </w:rPr>
        <w:t>ול</w:t>
      </w:r>
      <w:r>
        <w:rPr>
          <w:rStyle w:val="default"/>
          <w:rFonts w:cs="FrankRuehl" w:hint="cs"/>
          <w:rtl/>
        </w:rPr>
        <w:t xml:space="preserve"> ר</w:t>
      </w:r>
      <w:r w:rsidR="00771609">
        <w:rPr>
          <w:rStyle w:val="default"/>
          <w:rFonts w:cs="FrankRuehl" w:hint="cs"/>
          <w:rtl/>
        </w:rPr>
        <w:t>י</w:t>
      </w:r>
      <w:r>
        <w:rPr>
          <w:rStyle w:val="default"/>
          <w:rFonts w:cs="FrankRuehl" w:hint="cs"/>
          <w:rtl/>
        </w:rPr>
        <w:t>שי</w:t>
      </w:r>
      <w:r>
        <w:rPr>
          <w:rStyle w:val="default"/>
          <w:rFonts w:cs="FrankRuehl"/>
          <w:rtl/>
        </w:rPr>
        <w:t>ון</w:t>
      </w:r>
      <w:r>
        <w:rPr>
          <w:rStyle w:val="default"/>
          <w:rFonts w:cs="FrankRuehl" w:hint="cs"/>
          <w:rtl/>
        </w:rPr>
        <w:t xml:space="preserve"> יעמוד בתקפו במשך ש</w:t>
      </w:r>
      <w:r>
        <w:rPr>
          <w:rStyle w:val="default"/>
          <w:rFonts w:cs="FrankRuehl"/>
          <w:rtl/>
        </w:rPr>
        <w:t>נת</w:t>
      </w:r>
      <w:r>
        <w:rPr>
          <w:rStyle w:val="default"/>
          <w:rFonts w:cs="FrankRuehl" w:hint="cs"/>
          <w:rtl/>
        </w:rPr>
        <w:t>יים מיום החלטת בית הדין, והרשיון יתחדש מאליו כתום המועד האמור, זולת אם בית הדין האריך, לפי ב</w:t>
      </w:r>
      <w:r>
        <w:rPr>
          <w:rStyle w:val="default"/>
          <w:rFonts w:cs="FrankRuehl"/>
          <w:rtl/>
        </w:rPr>
        <w:t xml:space="preserve">קשת </w:t>
      </w:r>
      <w:r>
        <w:rPr>
          <w:rStyle w:val="default"/>
          <w:rFonts w:cs="FrankRuehl" w:hint="cs"/>
          <w:rtl/>
        </w:rPr>
        <w:t>מנהל הרשות הממשלתית, את תקופ</w:t>
      </w:r>
      <w:r>
        <w:rPr>
          <w:rStyle w:val="default"/>
          <w:rFonts w:cs="FrankRuehl"/>
          <w:rtl/>
        </w:rPr>
        <w:t>ת</w:t>
      </w:r>
      <w:r>
        <w:rPr>
          <w:rStyle w:val="default"/>
          <w:rFonts w:cs="FrankRuehl" w:hint="cs"/>
          <w:rtl/>
        </w:rPr>
        <w:t xml:space="preserve"> הב</w:t>
      </w:r>
      <w:r>
        <w:rPr>
          <w:rStyle w:val="default"/>
          <w:rFonts w:cs="FrankRuehl"/>
          <w:rtl/>
        </w:rPr>
        <w:t>י</w:t>
      </w:r>
      <w:r>
        <w:rPr>
          <w:rStyle w:val="default"/>
          <w:rFonts w:cs="FrankRuehl" w:hint="cs"/>
          <w:rtl/>
        </w:rPr>
        <w:t>טול לשנה נוספת.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23" w:name="Rov26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0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333 (</w:t>
      </w:r>
      <w:hyperlink r:id="rId20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0B20A3" w:rsidRPr="00465C04" w:rsidRDefault="000B20A3" w:rsidP="000B20A3">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32.</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בית הדי</w:t>
      </w:r>
      <w:r w:rsidRPr="00465C04">
        <w:rPr>
          <w:rStyle w:val="default"/>
          <w:rFonts w:cs="FrankRuehl" w:hint="cs"/>
          <w:vanish/>
          <w:sz w:val="22"/>
          <w:szCs w:val="22"/>
          <w:shd w:val="clear" w:color="auto" w:fill="FFFF99"/>
          <w:rtl/>
        </w:rPr>
        <w:t xml:space="preserve">ן המאשר החלטת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בדבר ביטולו של רשיון הפקה, רשאי לקבוע שהביטול לא ייכנס לתקפו אלא אם חזר בעל הרשיון, תוך תקופה שבית דין קבע, והפי</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סיפק מים בניגוד לאמור ברשיון או </w:t>
      </w:r>
      <w:r w:rsidRPr="00465C04">
        <w:rPr>
          <w:rStyle w:val="default"/>
          <w:rFonts w:cs="FrankRuehl" w:hint="cs"/>
          <w:strike/>
          <w:vanish/>
          <w:sz w:val="22"/>
          <w:szCs w:val="22"/>
          <w:shd w:val="clear" w:color="auto" w:fill="FFFF99"/>
          <w:rtl/>
        </w:rPr>
        <w:t>בחוק זה או בתקנות לפיו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בניגוד לאמור לפי חוק זה</w:t>
      </w:r>
      <w:r w:rsidRPr="00465C04">
        <w:rPr>
          <w:rStyle w:val="default"/>
          <w:rFonts w:cs="FrankRuehl" w:hint="cs"/>
          <w:vanish/>
          <w:sz w:val="22"/>
          <w:szCs w:val="22"/>
          <w:shd w:val="clear" w:color="auto" w:fill="FFFF99"/>
          <w:rtl/>
        </w:rPr>
        <w:t xml:space="preserve">, ובית הדין, לפי בקשת </w:t>
      </w:r>
      <w:r w:rsidRPr="00465C04">
        <w:rPr>
          <w:rStyle w:val="default"/>
          <w:rFonts w:cs="FrankRuehl" w:hint="cs"/>
          <w:strike/>
          <w:vanish/>
          <w:sz w:val="22"/>
          <w:szCs w:val="22"/>
          <w:shd w:val="clear" w:color="auto" w:fill="FFFF99"/>
          <w:rtl/>
        </w:rPr>
        <w:t>נציב ה</w:t>
      </w:r>
      <w:r w:rsidRPr="00465C04">
        <w:rPr>
          <w:rStyle w:val="default"/>
          <w:rFonts w:cs="FrankRuehl"/>
          <w:strike/>
          <w:vanish/>
          <w:sz w:val="22"/>
          <w:szCs w:val="22"/>
          <w:shd w:val="clear" w:color="auto" w:fill="FFFF99"/>
          <w:rtl/>
        </w:rPr>
        <w:t>מ</w:t>
      </w:r>
      <w:r w:rsidRPr="00465C04">
        <w:rPr>
          <w:rStyle w:val="default"/>
          <w:rFonts w:cs="FrankRuehl" w:hint="cs"/>
          <w:strike/>
          <w:vanish/>
          <w:sz w:val="22"/>
          <w:szCs w:val="22"/>
          <w:shd w:val="clear" w:color="auto" w:fill="FFFF99"/>
          <w:rtl/>
        </w:rPr>
        <w:t>י</w:t>
      </w:r>
      <w:r w:rsidRPr="00465C04">
        <w:rPr>
          <w:rStyle w:val="default"/>
          <w:rFonts w:cs="FrankRuehl"/>
          <w:strike/>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פסק כך.</w:t>
      </w:r>
    </w:p>
    <w:p w:rsidR="000B20A3" w:rsidRPr="00465C04" w:rsidRDefault="000B20A3" w:rsidP="000B20A3">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יט</w:t>
      </w:r>
      <w:r w:rsidRPr="00465C04">
        <w:rPr>
          <w:rStyle w:val="default"/>
          <w:rFonts w:cs="FrankRuehl"/>
          <w:vanish/>
          <w:sz w:val="22"/>
          <w:szCs w:val="22"/>
          <w:shd w:val="clear" w:color="auto" w:fill="FFFF99"/>
          <w:rtl/>
        </w:rPr>
        <w:t>ול</w:t>
      </w:r>
      <w:r w:rsidRPr="00465C04">
        <w:rPr>
          <w:rStyle w:val="default"/>
          <w:rFonts w:cs="FrankRuehl" w:hint="cs"/>
          <w:vanish/>
          <w:sz w:val="22"/>
          <w:szCs w:val="22"/>
          <w:shd w:val="clear" w:color="auto" w:fill="FFFF99"/>
          <w:rtl/>
        </w:rPr>
        <w:t xml:space="preserve"> רשי</w:t>
      </w:r>
      <w:r w:rsidRPr="00465C04">
        <w:rPr>
          <w:rStyle w:val="default"/>
          <w:rFonts w:cs="FrankRuehl"/>
          <w:vanish/>
          <w:sz w:val="22"/>
          <w:szCs w:val="22"/>
          <w:shd w:val="clear" w:color="auto" w:fill="FFFF99"/>
          <w:rtl/>
        </w:rPr>
        <w:t>ון</w:t>
      </w:r>
      <w:r w:rsidRPr="00465C04">
        <w:rPr>
          <w:rStyle w:val="default"/>
          <w:rFonts w:cs="FrankRuehl" w:hint="cs"/>
          <w:vanish/>
          <w:sz w:val="22"/>
          <w:szCs w:val="22"/>
          <w:shd w:val="clear" w:color="auto" w:fill="FFFF99"/>
          <w:rtl/>
        </w:rPr>
        <w:t xml:space="preserve"> ה</w:t>
      </w:r>
      <w:r w:rsidRPr="00465C04">
        <w:rPr>
          <w:rStyle w:val="default"/>
          <w:rFonts w:cs="FrankRuehl"/>
          <w:vanish/>
          <w:sz w:val="22"/>
          <w:szCs w:val="22"/>
          <w:shd w:val="clear" w:color="auto" w:fill="FFFF99"/>
          <w:rtl/>
        </w:rPr>
        <w:t>פק</w:t>
      </w:r>
      <w:r w:rsidRPr="00465C04">
        <w:rPr>
          <w:rStyle w:val="default"/>
          <w:rFonts w:cs="FrankRuehl" w:hint="cs"/>
          <w:vanish/>
          <w:sz w:val="22"/>
          <w:szCs w:val="22"/>
          <w:shd w:val="clear" w:color="auto" w:fill="FFFF99"/>
          <w:rtl/>
        </w:rPr>
        <w:t>ה יעמוד בתקפו במשך ש</w:t>
      </w:r>
      <w:r w:rsidRPr="00465C04">
        <w:rPr>
          <w:rStyle w:val="default"/>
          <w:rFonts w:cs="FrankRuehl"/>
          <w:vanish/>
          <w:sz w:val="22"/>
          <w:szCs w:val="22"/>
          <w:shd w:val="clear" w:color="auto" w:fill="FFFF99"/>
          <w:rtl/>
        </w:rPr>
        <w:t>נת</w:t>
      </w:r>
      <w:r w:rsidRPr="00465C04">
        <w:rPr>
          <w:rStyle w:val="default"/>
          <w:rFonts w:cs="FrankRuehl" w:hint="cs"/>
          <w:vanish/>
          <w:sz w:val="22"/>
          <w:szCs w:val="22"/>
          <w:shd w:val="clear" w:color="auto" w:fill="FFFF99"/>
          <w:rtl/>
        </w:rPr>
        <w:t>יים מיום החלטת בית הדין, והרשיון יתחדש מאליו כתום המועד האמור, זולת אם בית הדין האריך, לפי ב</w:t>
      </w:r>
      <w:r w:rsidRPr="00465C04">
        <w:rPr>
          <w:rStyle w:val="default"/>
          <w:rFonts w:cs="FrankRuehl"/>
          <w:vanish/>
          <w:sz w:val="22"/>
          <w:szCs w:val="22"/>
          <w:shd w:val="clear" w:color="auto" w:fill="FFFF99"/>
          <w:rtl/>
        </w:rPr>
        <w:t xml:space="preserve">קשת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את תקופ</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הב</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טול לשנה נוספת.</w:t>
      </w:r>
    </w:p>
    <w:p w:rsidR="000B20A3" w:rsidRPr="00465C04" w:rsidRDefault="000B20A3" w:rsidP="000B20A3">
      <w:pPr>
        <w:pStyle w:val="P00"/>
        <w:tabs>
          <w:tab w:val="clear" w:pos="6259"/>
        </w:tabs>
        <w:spacing w:before="0"/>
        <w:ind w:left="0" w:right="1134"/>
        <w:rPr>
          <w:rFonts w:cs="FrankRuehl" w:hint="cs"/>
          <w:vanish/>
          <w:szCs w:val="20"/>
          <w:shd w:val="clear" w:color="auto" w:fill="FFFF99"/>
          <w:rtl/>
        </w:rPr>
      </w:pPr>
    </w:p>
    <w:p w:rsidR="000B20A3" w:rsidRPr="00465C04" w:rsidRDefault="000B20A3" w:rsidP="000B20A3">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0B20A3" w:rsidRPr="00465C04" w:rsidRDefault="000B20A3" w:rsidP="000B20A3">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0B20A3" w:rsidRPr="00465C04" w:rsidRDefault="000B20A3" w:rsidP="000B20A3">
      <w:pPr>
        <w:pStyle w:val="P00"/>
        <w:tabs>
          <w:tab w:val="clear" w:pos="6259"/>
        </w:tabs>
        <w:spacing w:before="0"/>
        <w:ind w:left="0" w:right="1134"/>
        <w:rPr>
          <w:rFonts w:cs="FrankRuehl" w:hint="cs"/>
          <w:vanish/>
          <w:szCs w:val="20"/>
          <w:shd w:val="clear" w:color="auto" w:fill="FFFF99"/>
          <w:rtl/>
        </w:rPr>
      </w:pPr>
      <w:hyperlink r:id="rId208"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209"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7430F8" w:rsidRPr="00465C04" w:rsidRDefault="007430F8" w:rsidP="000B20A3">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32.</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בית הדי</w:t>
      </w:r>
      <w:r w:rsidRPr="00465C04">
        <w:rPr>
          <w:rStyle w:val="default"/>
          <w:rFonts w:cs="FrankRuehl" w:hint="cs"/>
          <w:vanish/>
          <w:sz w:val="22"/>
          <w:szCs w:val="22"/>
          <w:shd w:val="clear" w:color="auto" w:fill="FFFF99"/>
          <w:rtl/>
        </w:rPr>
        <w:t xml:space="preserve">ן המאשר החלטת מנהל הרשות הממשלתית בדבר ביטולו של </w:t>
      </w:r>
      <w:r w:rsidRPr="00465C04">
        <w:rPr>
          <w:rStyle w:val="default"/>
          <w:rFonts w:cs="FrankRuehl" w:hint="cs"/>
          <w:strike/>
          <w:vanish/>
          <w:sz w:val="22"/>
          <w:szCs w:val="22"/>
          <w:shd w:val="clear" w:color="auto" w:fill="FFFF99"/>
          <w:rtl/>
        </w:rPr>
        <w:t>רשיון הפקה</w:t>
      </w:r>
      <w:r w:rsidR="00D07B38" w:rsidRPr="00465C04">
        <w:rPr>
          <w:rStyle w:val="default"/>
          <w:rFonts w:cs="FrankRuehl" w:hint="cs"/>
          <w:vanish/>
          <w:sz w:val="22"/>
          <w:szCs w:val="22"/>
          <w:shd w:val="clear" w:color="auto" w:fill="FFFF99"/>
          <w:rtl/>
        </w:rPr>
        <w:t xml:space="preserve"> </w:t>
      </w:r>
      <w:r w:rsidR="00D07B38"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רשאי לקבוע שהביטול לא ייכנס לתקפו אלא אם חזר בעל הרשיון, תוך תקופה שבית דין קבע, והפי</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סיפק מים בניגוד לאמור ברשיון או בניגוד לאמור לפי חוק זה, ובית הדין, לפי בקשת מנהל הרשות הממשלתית, פסק כך.</w:t>
      </w:r>
    </w:p>
    <w:p w:rsidR="007430F8" w:rsidRDefault="007430F8" w:rsidP="000B20A3">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יט</w:t>
      </w:r>
      <w:r w:rsidRPr="00465C04">
        <w:rPr>
          <w:rStyle w:val="default"/>
          <w:rFonts w:cs="FrankRuehl"/>
          <w:vanish/>
          <w:sz w:val="22"/>
          <w:szCs w:val="22"/>
          <w:shd w:val="clear" w:color="auto" w:fill="FFFF99"/>
          <w:rtl/>
        </w:rPr>
        <w:t>ול</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רשי</w:t>
      </w:r>
      <w:r w:rsidRPr="00465C04">
        <w:rPr>
          <w:rStyle w:val="default"/>
          <w:rFonts w:cs="FrankRuehl"/>
          <w:strike/>
          <w:vanish/>
          <w:sz w:val="22"/>
          <w:szCs w:val="22"/>
          <w:shd w:val="clear" w:color="auto" w:fill="FFFF99"/>
          <w:rtl/>
        </w:rPr>
        <w:t>ון</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פק</w:t>
      </w:r>
      <w:r w:rsidRPr="00465C04">
        <w:rPr>
          <w:rStyle w:val="default"/>
          <w:rFonts w:cs="FrankRuehl" w:hint="cs"/>
          <w:strike/>
          <w:vanish/>
          <w:sz w:val="22"/>
          <w:szCs w:val="22"/>
          <w:shd w:val="clear" w:color="auto" w:fill="FFFF99"/>
          <w:rtl/>
        </w:rPr>
        <w:t>ה</w:t>
      </w:r>
      <w:r w:rsidR="00D07B38" w:rsidRPr="00465C04">
        <w:rPr>
          <w:rStyle w:val="default"/>
          <w:rFonts w:cs="FrankRuehl" w:hint="cs"/>
          <w:vanish/>
          <w:sz w:val="22"/>
          <w:szCs w:val="22"/>
          <w:shd w:val="clear" w:color="auto" w:fill="FFFF99"/>
          <w:rtl/>
        </w:rPr>
        <w:t xml:space="preserve"> </w:t>
      </w:r>
      <w:r w:rsidR="00D07B38"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xml:space="preserve"> יעמוד בתקפו במשך ש</w:t>
      </w:r>
      <w:r w:rsidRPr="00465C04">
        <w:rPr>
          <w:rStyle w:val="default"/>
          <w:rFonts w:cs="FrankRuehl"/>
          <w:vanish/>
          <w:sz w:val="22"/>
          <w:szCs w:val="22"/>
          <w:shd w:val="clear" w:color="auto" w:fill="FFFF99"/>
          <w:rtl/>
        </w:rPr>
        <w:t>נת</w:t>
      </w:r>
      <w:r w:rsidRPr="00465C04">
        <w:rPr>
          <w:rStyle w:val="default"/>
          <w:rFonts w:cs="FrankRuehl" w:hint="cs"/>
          <w:vanish/>
          <w:sz w:val="22"/>
          <w:szCs w:val="22"/>
          <w:shd w:val="clear" w:color="auto" w:fill="FFFF99"/>
          <w:rtl/>
        </w:rPr>
        <w:t>יים מיום החלטת בית הדין, והרשיון יתחדש מאליו כתום המועד האמור, זולת אם בית הדין האריך, לפי ב</w:t>
      </w:r>
      <w:r w:rsidRPr="00465C04">
        <w:rPr>
          <w:rStyle w:val="default"/>
          <w:rFonts w:cs="FrankRuehl"/>
          <w:vanish/>
          <w:sz w:val="22"/>
          <w:szCs w:val="22"/>
          <w:shd w:val="clear" w:color="auto" w:fill="FFFF99"/>
          <w:rtl/>
        </w:rPr>
        <w:t xml:space="preserve">קשת </w:t>
      </w:r>
      <w:r w:rsidRPr="00465C04">
        <w:rPr>
          <w:rStyle w:val="default"/>
          <w:rFonts w:cs="FrankRuehl" w:hint="cs"/>
          <w:vanish/>
          <w:sz w:val="22"/>
          <w:szCs w:val="22"/>
          <w:shd w:val="clear" w:color="auto" w:fill="FFFF99"/>
          <w:rtl/>
        </w:rPr>
        <w:t>מנהל הרשות הממשלתית, את תקופ</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הב</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טול לשנה נוספת.</w:t>
      </w:r>
      <w:bookmarkEnd w:id="123"/>
    </w:p>
    <w:p w:rsidR="007430F8" w:rsidRDefault="007430F8" w:rsidP="00771609">
      <w:pPr>
        <w:pStyle w:val="P00"/>
        <w:spacing w:before="72"/>
        <w:ind w:left="0" w:right="1134"/>
        <w:rPr>
          <w:rStyle w:val="default"/>
          <w:rFonts w:cs="FrankRuehl"/>
          <w:rtl/>
        </w:rPr>
      </w:pPr>
      <w:bookmarkStart w:id="124" w:name="Seif50"/>
      <w:bookmarkEnd w:id="124"/>
      <w:r>
        <w:rPr>
          <w:lang w:val="he-IL"/>
        </w:rPr>
        <w:pict>
          <v:rect id="_x0000_s1081" style="position:absolute;left:0;text-align:left;margin-left:464.5pt;margin-top:8.05pt;width:75.05pt;height:48.9pt;z-index:25151283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המ</w:t>
                  </w:r>
                  <w:r>
                    <w:rPr>
                      <w:rFonts w:cs="Miriam" w:hint="cs"/>
                      <w:sz w:val="18"/>
                      <w:szCs w:val="18"/>
                      <w:rtl/>
                    </w:rPr>
                    <w:t>שך</w:t>
                  </w:r>
                  <w:r>
                    <w:rPr>
                      <w:rFonts w:cs="Miriam"/>
                      <w:sz w:val="18"/>
                      <w:szCs w:val="18"/>
                      <w:rtl/>
                    </w:rPr>
                    <w:t xml:space="preserve"> ה</w:t>
                  </w:r>
                  <w:r>
                    <w:rPr>
                      <w:rFonts w:cs="Miriam" w:hint="cs"/>
                      <w:sz w:val="18"/>
                      <w:szCs w:val="18"/>
                      <w:rtl/>
                    </w:rPr>
                    <w:t xml:space="preserve">ספקה לאחר ביטול רשיון </w:t>
                  </w:r>
                  <w:r>
                    <w:rPr>
                      <w:rFonts w:cs="Miriam"/>
                      <w:sz w:val="18"/>
                      <w:szCs w:val="18"/>
                      <w:rtl/>
                    </w:rPr>
                    <w:t>הפ</w:t>
                  </w:r>
                  <w:r>
                    <w:rPr>
                      <w:rFonts w:cs="Miriam" w:hint="cs"/>
                      <w:sz w:val="18"/>
                      <w:szCs w:val="18"/>
                      <w:rtl/>
                    </w:rPr>
                    <w:t>קה</w:t>
                  </w:r>
                </w:p>
                <w:p w:rsidR="00236152" w:rsidRDefault="00236152">
                  <w:pPr>
                    <w:spacing w:line="160" w:lineRule="exact"/>
                    <w:rPr>
                      <w:rFonts w:cs="Miriam" w:hint="cs"/>
                      <w:sz w:val="18"/>
                      <w:szCs w:val="18"/>
                      <w:rtl/>
                    </w:rPr>
                  </w:pPr>
                  <w:r>
                    <w:rPr>
                      <w:rFonts w:cs="Miriam" w:hint="cs"/>
                      <w:sz w:val="18"/>
                      <w:szCs w:val="18"/>
                      <w:rtl/>
                    </w:rPr>
                    <w:t>(תיקון מס' 22) תשס"ו-2006</w:t>
                  </w:r>
                </w:p>
                <w:p w:rsidR="00236152" w:rsidRDefault="00236152">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Style w:val="big-number"/>
          <w:rtl/>
        </w:rPr>
        <w:t>3</w:t>
      </w:r>
      <w:r>
        <w:rPr>
          <w:rStyle w:val="big-number"/>
          <w:rFonts w:hint="cs"/>
          <w:rtl/>
        </w:rPr>
        <w:t>3</w:t>
      </w:r>
      <w:r w:rsidRPr="00D07B38">
        <w:rPr>
          <w:rStyle w:val="default"/>
          <w:rFonts w:cs="FrankRuehl" w:hint="cs"/>
          <w:rtl/>
        </w:rPr>
        <w:t>.</w:t>
      </w:r>
      <w:r w:rsidRPr="00D07B38">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וט</w:t>
      </w:r>
      <w:r>
        <w:rPr>
          <w:rStyle w:val="default"/>
          <w:rFonts w:cs="FrankRuehl"/>
          <w:rtl/>
        </w:rPr>
        <w:t xml:space="preserve">ל, </w:t>
      </w:r>
      <w:r>
        <w:rPr>
          <w:rStyle w:val="default"/>
          <w:rFonts w:cs="FrankRuehl" w:hint="cs"/>
          <w:rtl/>
        </w:rPr>
        <w:t>הותלה או שונה ר</w:t>
      </w:r>
      <w:r w:rsidR="00771609">
        <w:rPr>
          <w:rStyle w:val="default"/>
          <w:rFonts w:cs="FrankRuehl" w:hint="cs"/>
          <w:rtl/>
        </w:rPr>
        <w:t>י</w:t>
      </w:r>
      <w:r>
        <w:rPr>
          <w:rStyle w:val="default"/>
          <w:rFonts w:cs="FrankRuehl" w:hint="cs"/>
          <w:rtl/>
        </w:rPr>
        <w:t>שיון לפי סעיף 30 וכתוצא</w:t>
      </w:r>
      <w:r>
        <w:rPr>
          <w:rStyle w:val="default"/>
          <w:rFonts w:cs="FrankRuehl"/>
          <w:rtl/>
        </w:rPr>
        <w:t xml:space="preserve">ה </w:t>
      </w:r>
      <w:r>
        <w:rPr>
          <w:rStyle w:val="default"/>
          <w:rFonts w:cs="FrankRuehl" w:hint="cs"/>
          <w:rtl/>
        </w:rPr>
        <w:t>מכ</w:t>
      </w:r>
      <w:r>
        <w:rPr>
          <w:rStyle w:val="default"/>
          <w:rFonts w:cs="FrankRuehl"/>
          <w:rtl/>
        </w:rPr>
        <w:t xml:space="preserve">ך </w:t>
      </w:r>
      <w:r>
        <w:rPr>
          <w:rStyle w:val="default"/>
          <w:rFonts w:cs="FrankRuehl" w:hint="cs"/>
          <w:rtl/>
        </w:rPr>
        <w:t xml:space="preserve">נמנע מבעליו של מפעל להספקת מים לספק לצרכניו מלוא כמות המים שהיו מקבלים ממנו, </w:t>
      </w:r>
      <w:r>
        <w:rPr>
          <w:rStyle w:val="default"/>
          <w:rFonts w:cs="FrankRuehl"/>
          <w:rtl/>
        </w:rPr>
        <w:t>רשאי מנהל הרשות הממשלתית</w:t>
      </w:r>
      <w:r>
        <w:rPr>
          <w:rStyle w:val="default"/>
          <w:rFonts w:cs="FrankRuehl" w:hint="cs"/>
          <w:rtl/>
        </w:rPr>
        <w:t xml:space="preserve"> </w:t>
      </w:r>
      <w:r>
        <w:rPr>
          <w:rStyle w:val="default"/>
          <w:rFonts w:cs="FrankRuehl"/>
          <w:rtl/>
        </w:rPr>
        <w:t>לנהל את המפעל האמור על פי כללים שקבעה מועצת הרשות הממשלתית, ובהעדר כללים כאמור – באישור אותה המועצה, וזאת</w:t>
      </w:r>
      <w:r>
        <w:rPr>
          <w:rStyle w:val="default"/>
          <w:rFonts w:cs="FrankRuehl" w:hint="cs"/>
          <w:rtl/>
        </w:rPr>
        <w:t xml:space="preserve"> עד שניתן ר</w:t>
      </w:r>
      <w:r w:rsidR="00771609">
        <w:rPr>
          <w:rStyle w:val="default"/>
          <w:rFonts w:cs="FrankRuehl" w:hint="cs"/>
          <w:rtl/>
        </w:rPr>
        <w:t>י</w:t>
      </w:r>
      <w:r>
        <w:rPr>
          <w:rStyle w:val="default"/>
          <w:rFonts w:cs="FrankRuehl" w:hint="cs"/>
          <w:rtl/>
        </w:rPr>
        <w:t>שיון חדש לבע</w:t>
      </w:r>
      <w:r>
        <w:rPr>
          <w:rStyle w:val="default"/>
          <w:rFonts w:cs="FrankRuehl"/>
          <w:rtl/>
        </w:rPr>
        <w:t>ל</w:t>
      </w:r>
      <w:r>
        <w:rPr>
          <w:rStyle w:val="default"/>
          <w:rFonts w:cs="FrankRuehl" w:hint="cs"/>
          <w:rtl/>
        </w:rPr>
        <w:t xml:space="preserve"> המפעל לגבי אותו המפעל, או שהמפעל הועבר על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בעליו לבעל ר</w:t>
      </w:r>
      <w:r w:rsidR="00771609">
        <w:rPr>
          <w:rStyle w:val="default"/>
          <w:rFonts w:cs="FrankRuehl" w:hint="cs"/>
          <w:rtl/>
        </w:rPr>
        <w:t>י</w:t>
      </w:r>
      <w:r>
        <w:rPr>
          <w:rStyle w:val="default"/>
          <w:rFonts w:cs="FrankRuehl" w:hint="cs"/>
          <w:rtl/>
        </w:rPr>
        <w:t xml:space="preserve">שיון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ק</w:t>
      </w:r>
      <w:r>
        <w:rPr>
          <w:rStyle w:val="default"/>
          <w:rFonts w:cs="FrankRuehl" w:hint="cs"/>
          <w:rtl/>
        </w:rPr>
        <w:t xml:space="preserve">יים הספקת מים תקינה </w:t>
      </w:r>
      <w:r>
        <w:rPr>
          <w:rStyle w:val="default"/>
          <w:rFonts w:cs="FrankRuehl"/>
          <w:rtl/>
        </w:rPr>
        <w:t>לצ</w:t>
      </w:r>
      <w:r>
        <w:rPr>
          <w:rStyle w:val="default"/>
          <w:rFonts w:cs="FrankRuehl" w:hint="cs"/>
          <w:rtl/>
        </w:rPr>
        <w:t>רכנים הנוגעים בדבר, או שהובטחה לצרכנים הספקת מים בדרך אחרת ובתנאים סבירים.</w:t>
      </w:r>
    </w:p>
    <w:p w:rsidR="007430F8" w:rsidRDefault="007430F8">
      <w:pPr>
        <w:pStyle w:val="P00"/>
        <w:spacing w:before="72"/>
        <w:ind w:left="0" w:right="1134"/>
        <w:rPr>
          <w:rStyle w:val="default"/>
          <w:rFonts w:cs="FrankRuehl"/>
          <w:rtl/>
        </w:rPr>
      </w:pPr>
      <w:r>
        <w:rPr>
          <w:rFonts w:cs="FrankRuehl"/>
          <w:rtl/>
          <w:lang w:val="he-IL"/>
        </w:rPr>
        <w:pict>
          <v:shape id="_x0000_s1319" type="#_x0000_t202" style="position:absolute;left:0;text-align:left;margin-left:470.25pt;margin-top:7.1pt;width:1in;height:16.8pt;z-index:251755520"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החליט מנהל הרשות הממשלתית לנהל מפ</w:t>
      </w:r>
      <w:r>
        <w:rPr>
          <w:rStyle w:val="default"/>
          <w:rFonts w:cs="FrankRuehl"/>
          <w:rtl/>
        </w:rPr>
        <w:t>ע</w:t>
      </w:r>
      <w:r>
        <w:rPr>
          <w:rStyle w:val="default"/>
          <w:rFonts w:cs="FrankRuehl" w:hint="cs"/>
          <w:rtl/>
        </w:rPr>
        <w:t>ל מ</w:t>
      </w:r>
      <w:r>
        <w:rPr>
          <w:rStyle w:val="default"/>
          <w:rFonts w:cs="FrankRuehl"/>
          <w:rtl/>
        </w:rPr>
        <w:t>י</w:t>
      </w:r>
      <w:r>
        <w:rPr>
          <w:rStyle w:val="default"/>
          <w:rFonts w:cs="FrankRuehl" w:hint="cs"/>
          <w:rtl/>
        </w:rPr>
        <w:t xml:space="preserve">ם בהתאם לסעיף קטן (א), </w:t>
      </w:r>
      <w:r>
        <w:rPr>
          <w:rStyle w:val="default"/>
          <w:rFonts w:cs="FrankRuehl"/>
          <w:rtl/>
        </w:rPr>
        <w:t>רשאי הוא, על פי כללים שקבעה מועצת הרשות הממשלתית, ובהעדר כללים כאמור – באישור אותה מועצה, להעביר</w:t>
      </w:r>
      <w:r>
        <w:rPr>
          <w:rStyle w:val="default"/>
          <w:rFonts w:cs="FrankRuehl" w:hint="cs"/>
          <w:rtl/>
        </w:rPr>
        <w:t xml:space="preserve"> את סמכויותיו לענין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כולן או מקצתן, לאדם אחר</w:t>
      </w:r>
      <w:r>
        <w:rPr>
          <w:rStyle w:val="default"/>
          <w:rFonts w:cs="FrankRuehl"/>
          <w:rtl/>
        </w:rPr>
        <w:t xml:space="preserve"> ל</w:t>
      </w:r>
      <w:r>
        <w:rPr>
          <w:rStyle w:val="default"/>
          <w:rFonts w:cs="FrankRuehl" w:hint="cs"/>
          <w:rtl/>
        </w:rPr>
        <w:t>רב</w:t>
      </w:r>
      <w:r>
        <w:rPr>
          <w:rStyle w:val="default"/>
          <w:rFonts w:cs="FrankRuehl"/>
          <w:rtl/>
        </w:rPr>
        <w:t>ות</w:t>
      </w:r>
      <w:r>
        <w:rPr>
          <w:rStyle w:val="default"/>
          <w:rFonts w:cs="FrankRuehl" w:hint="cs"/>
          <w:rtl/>
        </w:rPr>
        <w:t xml:space="preserve"> בעל המפעל.</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נהל מפעל מים בהתאם להוראות סעיף זה, יראוהו כאילו נתמנה על ידי בית משפט, כונס נכסים ומנהל.</w:t>
      </w:r>
    </w:p>
    <w:p w:rsidR="00D07B38" w:rsidRPr="00465C04" w:rsidRDefault="00D07B38" w:rsidP="00D07B38">
      <w:pPr>
        <w:pStyle w:val="P00"/>
        <w:spacing w:before="0"/>
        <w:ind w:left="0" w:right="1134"/>
        <w:rPr>
          <w:rStyle w:val="default"/>
          <w:rFonts w:cs="FrankRuehl" w:hint="cs"/>
          <w:vanish/>
          <w:color w:val="FF0000"/>
          <w:szCs w:val="20"/>
          <w:shd w:val="clear" w:color="auto" w:fill="FFFF99"/>
          <w:rtl/>
        </w:rPr>
      </w:pPr>
      <w:bookmarkStart w:id="125" w:name="Rov512"/>
      <w:r w:rsidRPr="00465C04">
        <w:rPr>
          <w:rStyle w:val="default"/>
          <w:rFonts w:cs="FrankRuehl" w:hint="cs"/>
          <w:vanish/>
          <w:color w:val="FF0000"/>
          <w:szCs w:val="20"/>
          <w:shd w:val="clear" w:color="auto" w:fill="FFFF99"/>
          <w:rtl/>
        </w:rPr>
        <w:t>מיום 1.1.2007</w:t>
      </w:r>
    </w:p>
    <w:p w:rsidR="00D07B38" w:rsidRPr="00465C04" w:rsidRDefault="00D07B38" w:rsidP="00D07B3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D07B38" w:rsidRPr="00465C04" w:rsidRDefault="00D07B38" w:rsidP="00D07B38">
      <w:pPr>
        <w:pStyle w:val="P00"/>
        <w:spacing w:before="0"/>
        <w:ind w:left="0" w:right="1134"/>
        <w:rPr>
          <w:rStyle w:val="default"/>
          <w:rFonts w:cs="FrankRuehl" w:hint="cs"/>
          <w:vanish/>
          <w:szCs w:val="20"/>
          <w:shd w:val="clear" w:color="auto" w:fill="FFFF99"/>
          <w:rtl/>
        </w:rPr>
      </w:pPr>
      <w:hyperlink r:id="rId21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333 (</w:t>
      </w:r>
      <w:hyperlink r:id="rId21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D07B38" w:rsidRPr="00465C04" w:rsidRDefault="00D07B38" w:rsidP="00D07B3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וט</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הותלה או שונה רשיון הפקה לפי סעיף 30 וכתוצא</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מכ</w:t>
      </w:r>
      <w:r w:rsidRPr="00465C04">
        <w:rPr>
          <w:rStyle w:val="default"/>
          <w:rFonts w:cs="FrankRuehl"/>
          <w:vanish/>
          <w:sz w:val="22"/>
          <w:szCs w:val="22"/>
          <w:shd w:val="clear" w:color="auto" w:fill="FFFF99"/>
          <w:rtl/>
        </w:rPr>
        <w:t xml:space="preserve">ך </w:t>
      </w:r>
      <w:r w:rsidRPr="00465C04">
        <w:rPr>
          <w:rStyle w:val="default"/>
          <w:rFonts w:cs="FrankRuehl" w:hint="cs"/>
          <w:vanish/>
          <w:sz w:val="22"/>
          <w:szCs w:val="22"/>
          <w:shd w:val="clear" w:color="auto" w:fill="FFFF99"/>
          <w:rtl/>
        </w:rPr>
        <w:t xml:space="preserve">נמנע מבעליו של מפעל להספקת מים לספק לצרכניו מלוא כמות המים שהיו מקבלים ממנו, </w:t>
      </w:r>
      <w:r w:rsidRPr="00465C04">
        <w:rPr>
          <w:rStyle w:val="default"/>
          <w:rFonts w:cs="FrankRuehl" w:hint="cs"/>
          <w:strike/>
          <w:vanish/>
          <w:sz w:val="22"/>
          <w:szCs w:val="22"/>
          <w:shd w:val="clear" w:color="auto" w:fill="FFFF99"/>
          <w:rtl/>
        </w:rPr>
        <w:t>רשאי שר החקלאות להורות לנציב המים שינהל את המפעל האמור בדרך ובתנאים שיקבע,</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רשאי מנהל הרשות הממשלתית</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לנהל את המפעל האמור על פי כללים שקבעה מועצת הרשות הממשלתית, ובהעדר כללים כאמור – באישור אותה המועצה, וזאת</w:t>
      </w:r>
      <w:r w:rsidRPr="00465C04">
        <w:rPr>
          <w:rStyle w:val="default"/>
          <w:rFonts w:cs="FrankRuehl" w:hint="cs"/>
          <w:vanish/>
          <w:sz w:val="22"/>
          <w:szCs w:val="22"/>
          <w:shd w:val="clear" w:color="auto" w:fill="FFFF99"/>
          <w:rtl/>
        </w:rPr>
        <w:t xml:space="preserve"> עד שניתן רשיון הפקה חדש לבע</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המפעל לגבי אותו המפעל, או שהמפעל הועבר על </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ד</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בעליו לבעל רשיון הפקה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ח</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יים הספקת מים תקינה </w:t>
      </w:r>
      <w:r w:rsidRPr="00465C04">
        <w:rPr>
          <w:rStyle w:val="default"/>
          <w:rFonts w:cs="FrankRuehl"/>
          <w:vanish/>
          <w:sz w:val="22"/>
          <w:szCs w:val="22"/>
          <w:shd w:val="clear" w:color="auto" w:fill="FFFF99"/>
          <w:rtl/>
        </w:rPr>
        <w:t>לצ</w:t>
      </w:r>
      <w:r w:rsidRPr="00465C04">
        <w:rPr>
          <w:rStyle w:val="default"/>
          <w:rFonts w:cs="FrankRuehl" w:hint="cs"/>
          <w:vanish/>
          <w:sz w:val="22"/>
          <w:szCs w:val="22"/>
          <w:shd w:val="clear" w:color="auto" w:fill="FFFF99"/>
          <w:rtl/>
        </w:rPr>
        <w:t>רכנים הנוגעים בדבר, או שהובטחה לצרכנים הספקת מים בדרך אחרת ובתנאים סבירים.</w:t>
      </w:r>
    </w:p>
    <w:p w:rsidR="00D07B38" w:rsidRPr="00465C04" w:rsidRDefault="00D07B38" w:rsidP="00D07B38">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ה</w:t>
      </w:r>
      <w:r w:rsidRPr="00465C04">
        <w:rPr>
          <w:rStyle w:val="default"/>
          <w:rFonts w:cs="FrankRuehl" w:hint="cs"/>
          <w:strike/>
          <w:vanish/>
          <w:sz w:val="22"/>
          <w:szCs w:val="22"/>
          <w:shd w:val="clear" w:color="auto" w:fill="FFFF99"/>
          <w:rtl/>
        </w:rPr>
        <w:t>ור</w:t>
      </w:r>
      <w:r w:rsidRPr="00465C04">
        <w:rPr>
          <w:rStyle w:val="default"/>
          <w:rFonts w:cs="FrankRuehl"/>
          <w:strike/>
          <w:vanish/>
          <w:sz w:val="22"/>
          <w:szCs w:val="22"/>
          <w:shd w:val="clear" w:color="auto" w:fill="FFFF99"/>
          <w:rtl/>
        </w:rPr>
        <w:t xml:space="preserve">ה </w:t>
      </w:r>
      <w:r w:rsidRPr="00465C04">
        <w:rPr>
          <w:rStyle w:val="default"/>
          <w:rFonts w:cs="FrankRuehl" w:hint="cs"/>
          <w:strike/>
          <w:vanish/>
          <w:sz w:val="22"/>
          <w:szCs w:val="22"/>
          <w:shd w:val="clear" w:color="auto" w:fill="FFFF99"/>
          <w:rtl/>
        </w:rPr>
        <w:t>שר החקל</w:t>
      </w:r>
      <w:r w:rsidRPr="00465C04">
        <w:rPr>
          <w:rStyle w:val="default"/>
          <w:rFonts w:cs="FrankRuehl"/>
          <w:strike/>
          <w:vanish/>
          <w:sz w:val="22"/>
          <w:szCs w:val="22"/>
          <w:shd w:val="clear" w:color="auto" w:fill="FFFF99"/>
          <w:rtl/>
        </w:rPr>
        <w:t xml:space="preserve">אות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החליט מנהל הרשות הממשלתית</w:t>
      </w:r>
      <w:r w:rsidRPr="00465C04">
        <w:rPr>
          <w:rStyle w:val="default"/>
          <w:rFonts w:cs="FrankRuehl" w:hint="cs"/>
          <w:vanish/>
          <w:sz w:val="22"/>
          <w:szCs w:val="22"/>
          <w:shd w:val="clear" w:color="auto" w:fill="FFFF99"/>
          <w:rtl/>
        </w:rPr>
        <w:t xml:space="preserve"> לנהל מפ</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ל 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ם בהתאם לסעיף קטן (א), </w:t>
      </w:r>
      <w:r w:rsidRPr="00465C04">
        <w:rPr>
          <w:rStyle w:val="default"/>
          <w:rFonts w:cs="FrankRuehl" w:hint="cs"/>
          <w:strike/>
          <w:vanish/>
          <w:sz w:val="22"/>
          <w:szCs w:val="22"/>
          <w:shd w:val="clear" w:color="auto" w:fill="FFFF99"/>
          <w:rtl/>
        </w:rPr>
        <w:t xml:space="preserve">רשאי נציב המים </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העביר, בתנאים שקבע השר,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רשאי הוא, על פי כללים שקבעה מועצת הרשות הממשלתית, ובהעדר כללים כאמור – באישור אותה מועצה, להעביר</w:t>
      </w:r>
      <w:r w:rsidRPr="00465C04">
        <w:rPr>
          <w:rStyle w:val="default"/>
          <w:rFonts w:cs="FrankRuehl" w:hint="cs"/>
          <w:vanish/>
          <w:sz w:val="22"/>
          <w:szCs w:val="22"/>
          <w:shd w:val="clear" w:color="auto" w:fill="FFFF99"/>
          <w:rtl/>
        </w:rPr>
        <w:t xml:space="preserve"> את סמכויותיו לענין </w:t>
      </w:r>
      <w:r w:rsidRPr="00465C04">
        <w:rPr>
          <w:rStyle w:val="default"/>
          <w:rFonts w:cs="FrankRuehl"/>
          <w:vanish/>
          <w:sz w:val="22"/>
          <w:szCs w:val="22"/>
          <w:shd w:val="clear" w:color="auto" w:fill="FFFF99"/>
          <w:rtl/>
        </w:rPr>
        <w:t>ז</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כולן או מקצתן, לאדם אחר</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רב</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בעל המפעל.</w:t>
      </w:r>
    </w:p>
    <w:p w:rsidR="00D07B38" w:rsidRPr="00465C04" w:rsidRDefault="00D07B38" w:rsidP="00D07B38">
      <w:pPr>
        <w:pStyle w:val="P00"/>
        <w:tabs>
          <w:tab w:val="clear" w:pos="6259"/>
        </w:tabs>
        <w:spacing w:before="0"/>
        <w:ind w:left="0" w:right="1134"/>
        <w:rPr>
          <w:rFonts w:cs="FrankRuehl" w:hint="cs"/>
          <w:vanish/>
          <w:szCs w:val="20"/>
          <w:shd w:val="clear" w:color="auto" w:fill="FFFF99"/>
          <w:rtl/>
        </w:rPr>
      </w:pPr>
    </w:p>
    <w:p w:rsidR="00D07B38" w:rsidRPr="00465C04" w:rsidRDefault="00D07B38" w:rsidP="00D07B38">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D07B38" w:rsidRPr="00465C04" w:rsidRDefault="00D07B38" w:rsidP="00D07B38">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D07B38" w:rsidRPr="00465C04" w:rsidRDefault="00D07B38" w:rsidP="00D07B38">
      <w:pPr>
        <w:pStyle w:val="P00"/>
        <w:tabs>
          <w:tab w:val="clear" w:pos="6259"/>
        </w:tabs>
        <w:spacing w:before="0"/>
        <w:ind w:left="0" w:right="1134"/>
        <w:rPr>
          <w:rFonts w:cs="FrankRuehl" w:hint="cs"/>
          <w:vanish/>
          <w:szCs w:val="20"/>
          <w:shd w:val="clear" w:color="auto" w:fill="FFFF99"/>
          <w:rtl/>
        </w:rPr>
      </w:pPr>
      <w:hyperlink r:id="rId212"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213"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D07B38" w:rsidRPr="00D07B38" w:rsidRDefault="00D07B38" w:rsidP="00D07B38">
      <w:pPr>
        <w:pStyle w:val="P00"/>
        <w:ind w:left="0" w:right="1134"/>
        <w:rPr>
          <w:rStyle w:val="default"/>
          <w:rFonts w:cs="FrankRuehl"/>
          <w:sz w:val="2"/>
          <w:szCs w:val="2"/>
          <w:shd w:val="clear" w:color="auto" w:fill="FFFF99"/>
          <w:rtl/>
        </w:rPr>
      </w:pP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וט</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הותלה או שונה </w:t>
      </w:r>
      <w:r w:rsidRPr="00465C04">
        <w:rPr>
          <w:rStyle w:val="default"/>
          <w:rFonts w:cs="FrankRuehl" w:hint="cs"/>
          <w:strike/>
          <w:vanish/>
          <w:sz w:val="22"/>
          <w:szCs w:val="22"/>
          <w:shd w:val="clear" w:color="auto" w:fill="FFFF99"/>
          <w:rtl/>
        </w:rPr>
        <w:t>רשיון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xml:space="preserve"> לפי סעיף 30 וכתוצא</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מכ</w:t>
      </w:r>
      <w:r w:rsidRPr="00465C04">
        <w:rPr>
          <w:rStyle w:val="default"/>
          <w:rFonts w:cs="FrankRuehl"/>
          <w:vanish/>
          <w:sz w:val="22"/>
          <w:szCs w:val="22"/>
          <w:shd w:val="clear" w:color="auto" w:fill="FFFF99"/>
          <w:rtl/>
        </w:rPr>
        <w:t xml:space="preserve">ך </w:t>
      </w:r>
      <w:r w:rsidRPr="00465C04">
        <w:rPr>
          <w:rStyle w:val="default"/>
          <w:rFonts w:cs="FrankRuehl" w:hint="cs"/>
          <w:vanish/>
          <w:sz w:val="22"/>
          <w:szCs w:val="22"/>
          <w:shd w:val="clear" w:color="auto" w:fill="FFFF99"/>
          <w:rtl/>
        </w:rPr>
        <w:t xml:space="preserve">נמנע מבעליו של מפעל להספקת מים לספק לצרכניו מלוא כמות המים שהיו מקבלים ממנו, </w:t>
      </w:r>
      <w:r w:rsidRPr="00465C04">
        <w:rPr>
          <w:rStyle w:val="default"/>
          <w:rFonts w:cs="FrankRuehl"/>
          <w:vanish/>
          <w:sz w:val="22"/>
          <w:szCs w:val="22"/>
          <w:shd w:val="clear" w:color="auto" w:fill="FFFF99"/>
          <w:rtl/>
        </w:rPr>
        <w:t>רשאי 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לנהל את המפעל האמור על פי כללים שקבעה מועצת הרשות הממשלתית, ובהעדר כללים כאמור – באישור אותה המועצה, וזאת</w:t>
      </w:r>
      <w:r w:rsidRPr="00465C04">
        <w:rPr>
          <w:rStyle w:val="default"/>
          <w:rFonts w:cs="FrankRuehl" w:hint="cs"/>
          <w:vanish/>
          <w:sz w:val="22"/>
          <w:szCs w:val="22"/>
          <w:shd w:val="clear" w:color="auto" w:fill="FFFF99"/>
          <w:rtl/>
        </w:rPr>
        <w:t xml:space="preserve"> עד שניתן </w:t>
      </w:r>
      <w:r w:rsidRPr="00465C04">
        <w:rPr>
          <w:rStyle w:val="default"/>
          <w:rFonts w:cs="FrankRuehl" w:hint="cs"/>
          <w:strike/>
          <w:vanish/>
          <w:sz w:val="22"/>
          <w:szCs w:val="22"/>
          <w:shd w:val="clear" w:color="auto" w:fill="FFFF99"/>
          <w:rtl/>
        </w:rPr>
        <w:t>רשיון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xml:space="preserve"> חדש לבע</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המפעל לגבי אותו המפעל, או שהמפעל הועבר על </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ד</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בעליו לבעל </w:t>
      </w:r>
      <w:r w:rsidRPr="00465C04">
        <w:rPr>
          <w:rStyle w:val="default"/>
          <w:rFonts w:cs="FrankRuehl" w:hint="cs"/>
          <w:strike/>
          <w:vanish/>
          <w:sz w:val="22"/>
          <w:szCs w:val="22"/>
          <w:shd w:val="clear" w:color="auto" w:fill="FFFF99"/>
          <w:rtl/>
        </w:rPr>
        <w:t>רשיון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רישיון</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ח</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יים הספקת מים תקינה </w:t>
      </w:r>
      <w:r w:rsidRPr="00465C04">
        <w:rPr>
          <w:rStyle w:val="default"/>
          <w:rFonts w:cs="FrankRuehl"/>
          <w:vanish/>
          <w:sz w:val="22"/>
          <w:szCs w:val="22"/>
          <w:shd w:val="clear" w:color="auto" w:fill="FFFF99"/>
          <w:rtl/>
        </w:rPr>
        <w:t>לצ</w:t>
      </w:r>
      <w:r w:rsidRPr="00465C04">
        <w:rPr>
          <w:rStyle w:val="default"/>
          <w:rFonts w:cs="FrankRuehl" w:hint="cs"/>
          <w:vanish/>
          <w:sz w:val="22"/>
          <w:szCs w:val="22"/>
          <w:shd w:val="clear" w:color="auto" w:fill="FFFF99"/>
          <w:rtl/>
        </w:rPr>
        <w:t>רכנים הנוגעים בדבר, או שהובטחה לצרכנים הספקת מים בדרך אחרת ובתנאים סבירים.</w:t>
      </w:r>
      <w:bookmarkEnd w:id="125"/>
    </w:p>
    <w:p w:rsidR="00D07B38" w:rsidRPr="00771609" w:rsidRDefault="00D07B38" w:rsidP="00D07B38">
      <w:pPr>
        <w:pStyle w:val="P00"/>
        <w:spacing w:before="72"/>
        <w:ind w:left="0" w:right="1134"/>
        <w:rPr>
          <w:rStyle w:val="default"/>
          <w:rFonts w:cs="FrankRuehl" w:hint="cs"/>
          <w:rtl/>
        </w:rPr>
      </w:pPr>
      <w:bookmarkStart w:id="126" w:name="Seif220"/>
      <w:bookmarkEnd w:id="126"/>
      <w:r w:rsidRPr="00771609">
        <w:rPr>
          <w:lang w:val="he-IL"/>
        </w:rPr>
        <w:pict>
          <v:rect id="_x0000_s1461" style="position:absolute;left:0;text-align:left;margin-left:464.5pt;margin-top:8.05pt;width:75.05pt;height:39.35pt;z-index:251824128" o:allowincell="f" filled="f" stroked="f" strokecolor="lime" strokeweight=".25pt">
            <v:textbox inset="0,0,0,0">
              <w:txbxContent>
                <w:p w:rsidR="00236152" w:rsidRDefault="00236152" w:rsidP="00D07B38">
                  <w:pPr>
                    <w:spacing w:line="160" w:lineRule="exact"/>
                    <w:rPr>
                      <w:rFonts w:cs="Miriam" w:hint="cs"/>
                      <w:sz w:val="18"/>
                      <w:szCs w:val="18"/>
                      <w:rtl/>
                    </w:rPr>
                  </w:pPr>
                  <w:r>
                    <w:rPr>
                      <w:rFonts w:cs="Miriam" w:hint="cs"/>
                      <w:sz w:val="18"/>
                      <w:szCs w:val="18"/>
                      <w:rtl/>
                    </w:rPr>
                    <w:t>חובת דיווח ותשלום של בעל רישיון לרשות המים הארצית</w:t>
                  </w:r>
                </w:p>
                <w:p w:rsidR="00236152" w:rsidRDefault="00236152" w:rsidP="00D07B38">
                  <w:pPr>
                    <w:spacing w:line="160" w:lineRule="exact"/>
                    <w:rPr>
                      <w:rFonts w:cs="Miriam" w:hint="cs"/>
                      <w:sz w:val="18"/>
                      <w:szCs w:val="18"/>
                      <w:rtl/>
                    </w:rPr>
                  </w:pPr>
                  <w:r>
                    <w:rPr>
                      <w:rFonts w:cs="Miriam" w:hint="cs"/>
                      <w:sz w:val="18"/>
                      <w:szCs w:val="18"/>
                      <w:rtl/>
                    </w:rPr>
                    <w:t>(תיקון מס' 27) תשע"ז-2017</w:t>
                  </w:r>
                </w:p>
              </w:txbxContent>
            </v:textbox>
            <w10:anchorlock/>
          </v:rect>
        </w:pict>
      </w:r>
      <w:r w:rsidRPr="00771609">
        <w:rPr>
          <w:rStyle w:val="big-number"/>
          <w:rtl/>
        </w:rPr>
        <w:t>3</w:t>
      </w:r>
      <w:r w:rsidRPr="00771609">
        <w:rPr>
          <w:rStyle w:val="big-number"/>
          <w:rFonts w:hint="cs"/>
          <w:rtl/>
        </w:rPr>
        <w:t>3</w:t>
      </w:r>
      <w:r w:rsidRPr="00771609">
        <w:rPr>
          <w:rStyle w:val="default"/>
          <w:rFonts w:cs="FrankRuehl" w:hint="cs"/>
          <w:rtl/>
        </w:rPr>
        <w:t>א.</w:t>
      </w:r>
      <w:r w:rsidRPr="00771609">
        <w:rPr>
          <w:rStyle w:val="default"/>
          <w:rFonts w:cs="FrankRuehl"/>
          <w:rtl/>
        </w:rPr>
        <w:tab/>
        <w:t>(א</w:t>
      </w:r>
      <w:r w:rsidRPr="00771609">
        <w:rPr>
          <w:rStyle w:val="default"/>
          <w:rFonts w:cs="FrankRuehl" w:hint="cs"/>
          <w:rtl/>
        </w:rPr>
        <w:t>)</w:t>
      </w:r>
      <w:r w:rsidRPr="00771609">
        <w:rPr>
          <w:rStyle w:val="default"/>
          <w:rFonts w:cs="FrankRuehl"/>
          <w:rtl/>
        </w:rPr>
        <w:tab/>
      </w:r>
      <w:r w:rsidRPr="00771609">
        <w:rPr>
          <w:rStyle w:val="default"/>
          <w:rFonts w:cs="FrankRuehl" w:hint="cs"/>
          <w:rtl/>
        </w:rPr>
        <w:t xml:space="preserve">בלי לגרוע מסמכות </w:t>
      </w:r>
      <w:r w:rsidR="005F6DD9" w:rsidRPr="00771609">
        <w:rPr>
          <w:rStyle w:val="default"/>
          <w:rFonts w:cs="FrankRuehl" w:hint="cs"/>
          <w:rtl/>
        </w:rPr>
        <w:t>הפיקוח של הרשות הממשלתית וחובות הדיווח אליה לפי כל דין, בעל רישיון ידווח לרשות המים הארצית על מים שהפיק או סיפק, לפי כללים שתקבע מועצת הרשות הממשלתית ולפי תנאי הרישיון</w:t>
      </w:r>
      <w:r w:rsidRPr="00771609">
        <w:rPr>
          <w:rStyle w:val="default"/>
          <w:rFonts w:cs="FrankRuehl" w:hint="cs"/>
          <w:rtl/>
        </w:rPr>
        <w:t>.</w:t>
      </w:r>
    </w:p>
    <w:p w:rsidR="005F6DD9" w:rsidRPr="00771609" w:rsidRDefault="005F6DD9" w:rsidP="00D07B38">
      <w:pPr>
        <w:pStyle w:val="P00"/>
        <w:spacing w:before="72"/>
        <w:ind w:left="0" w:right="1134"/>
        <w:rPr>
          <w:rStyle w:val="default"/>
          <w:rFonts w:cs="FrankRuehl"/>
          <w:rtl/>
        </w:rPr>
      </w:pPr>
      <w:r w:rsidRPr="00771609">
        <w:rPr>
          <w:rStyle w:val="default"/>
          <w:rFonts w:cs="FrankRuehl" w:hint="cs"/>
          <w:rtl/>
        </w:rPr>
        <w:tab/>
        <w:t>(ב)</w:t>
      </w:r>
      <w:r w:rsidRPr="00771609">
        <w:rPr>
          <w:rStyle w:val="default"/>
          <w:rFonts w:cs="FrankRuehl" w:hint="cs"/>
          <w:rtl/>
        </w:rPr>
        <w:tab/>
        <w:t>מים שהפיק בעל רישיון הפקה שהוא גם בעל רישיון הספקה יראו אותם כאילו סופקו לו על ידי רשות המים הארצית לשם הספקתם לעצמו או לצרכניו והוא ישלם לה בעדם דמי מים כהגדרתם בסעיף 109 בשיעור ההפרש שבין תעריף ההפקה וההולכה של מים לתעריף ההספקה שלהם על פי חיוב שתוציא לו רשות המים הארצית, והכול בהתאם לכללים ולתעריפים שקבעה מועצת הרשות הממשלתית לפי סעיפים 111 ו-112 ובאופן שקבעה.</w:t>
      </w:r>
    </w:p>
    <w:p w:rsidR="00D07B38" w:rsidRPr="00465C04" w:rsidRDefault="00D07B38" w:rsidP="00D07B38">
      <w:pPr>
        <w:pStyle w:val="P00"/>
        <w:tabs>
          <w:tab w:val="clear" w:pos="6259"/>
        </w:tabs>
        <w:spacing w:before="0"/>
        <w:ind w:left="0" w:right="1134"/>
        <w:rPr>
          <w:rFonts w:cs="FrankRuehl" w:hint="cs"/>
          <w:vanish/>
          <w:color w:val="FF0000"/>
          <w:szCs w:val="20"/>
          <w:shd w:val="clear" w:color="auto" w:fill="FFFF99"/>
          <w:rtl/>
        </w:rPr>
      </w:pPr>
      <w:bookmarkStart w:id="127" w:name="Rov513"/>
      <w:r w:rsidRPr="00465C04">
        <w:rPr>
          <w:rFonts w:cs="FrankRuehl" w:hint="cs"/>
          <w:vanish/>
          <w:color w:val="FF0000"/>
          <w:szCs w:val="20"/>
          <w:shd w:val="clear" w:color="auto" w:fill="FFFF99"/>
          <w:rtl/>
        </w:rPr>
        <w:t>מיום 30.4.2017</w:t>
      </w:r>
    </w:p>
    <w:p w:rsidR="00D07B38" w:rsidRPr="00465C04" w:rsidRDefault="00D07B38" w:rsidP="00D07B38">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D07B38" w:rsidRPr="00465C04" w:rsidRDefault="00D07B38" w:rsidP="00D07B38">
      <w:pPr>
        <w:pStyle w:val="P00"/>
        <w:tabs>
          <w:tab w:val="clear" w:pos="6259"/>
        </w:tabs>
        <w:spacing w:before="0"/>
        <w:ind w:left="0" w:right="1134"/>
        <w:rPr>
          <w:rFonts w:cs="FrankRuehl" w:hint="cs"/>
          <w:vanish/>
          <w:szCs w:val="20"/>
          <w:shd w:val="clear" w:color="auto" w:fill="FFFF99"/>
          <w:rtl/>
        </w:rPr>
      </w:pPr>
      <w:hyperlink r:id="rId214"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215"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D07B38" w:rsidRPr="00771609" w:rsidRDefault="00D07B38" w:rsidP="00771609">
      <w:pPr>
        <w:pStyle w:val="P00"/>
        <w:tabs>
          <w:tab w:val="clear" w:pos="6259"/>
        </w:tabs>
        <w:spacing w:before="0"/>
        <w:ind w:left="0" w:right="1134"/>
        <w:rPr>
          <w:rFonts w:cs="FrankRuehl" w:hint="cs"/>
          <w:b/>
          <w:bCs/>
          <w:sz w:val="2"/>
          <w:szCs w:val="2"/>
          <w:shd w:val="clear" w:color="auto" w:fill="FFFF99"/>
          <w:rtl/>
        </w:rPr>
      </w:pPr>
      <w:r w:rsidRPr="00465C04">
        <w:rPr>
          <w:rFonts w:cs="FrankRuehl" w:hint="cs"/>
          <w:b/>
          <w:bCs/>
          <w:vanish/>
          <w:szCs w:val="20"/>
          <w:shd w:val="clear" w:color="auto" w:fill="FFFF99"/>
          <w:rtl/>
        </w:rPr>
        <w:t>הוספת סעיף 33א</w:t>
      </w:r>
      <w:bookmarkEnd w:id="127"/>
    </w:p>
    <w:p w:rsidR="007430F8" w:rsidRDefault="007430F8">
      <w:pPr>
        <w:pStyle w:val="P00"/>
        <w:spacing w:before="72"/>
        <w:ind w:left="0" w:right="1134"/>
        <w:rPr>
          <w:rStyle w:val="default"/>
          <w:rFonts w:cs="FrankRuehl" w:hint="cs"/>
          <w:rtl/>
        </w:rPr>
      </w:pPr>
      <w:bookmarkStart w:id="128" w:name="Seif51"/>
      <w:bookmarkEnd w:id="128"/>
      <w:r>
        <w:rPr>
          <w:lang w:val="he-IL"/>
        </w:rPr>
        <w:pict>
          <v:rect id="_x0000_s1082" style="position:absolute;left:0;text-align:left;margin-left:464.5pt;margin-top:8.05pt;width:75.05pt;height:56.35pt;z-index:25151385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חי</w:t>
                  </w:r>
                  <w:r>
                    <w:rPr>
                      <w:rFonts w:cs="Miriam" w:hint="cs"/>
                      <w:sz w:val="18"/>
                      <w:szCs w:val="18"/>
                      <w:rtl/>
                    </w:rPr>
                    <w:t>יב</w:t>
                  </w:r>
                  <w:r>
                    <w:rPr>
                      <w:rFonts w:cs="Miriam"/>
                      <w:sz w:val="18"/>
                      <w:szCs w:val="18"/>
                      <w:rtl/>
                    </w:rPr>
                    <w:t xml:space="preserve"> ל</w:t>
                  </w:r>
                  <w:r>
                    <w:rPr>
                      <w:rFonts w:cs="Miriam" w:hint="cs"/>
                      <w:sz w:val="18"/>
                      <w:szCs w:val="18"/>
                      <w:rtl/>
                    </w:rPr>
                    <w:t>ס</w:t>
                  </w:r>
                  <w:r>
                    <w:rPr>
                      <w:rFonts w:cs="Miriam"/>
                      <w:sz w:val="18"/>
                      <w:szCs w:val="18"/>
                      <w:rtl/>
                    </w:rPr>
                    <w:t>פק</w:t>
                  </w:r>
                  <w:r>
                    <w:rPr>
                      <w:rFonts w:cs="Miriam" w:hint="cs"/>
                      <w:sz w:val="18"/>
                      <w:szCs w:val="18"/>
                      <w:rtl/>
                    </w:rPr>
                    <w:t xml:space="preserve"> מ</w:t>
                  </w:r>
                  <w:r>
                    <w:rPr>
                      <w:rFonts w:cs="Miriam"/>
                      <w:sz w:val="18"/>
                      <w:szCs w:val="18"/>
                      <w:rtl/>
                    </w:rPr>
                    <w:t>ים</w:t>
                  </w:r>
                </w:p>
                <w:p w:rsidR="00236152" w:rsidRDefault="00236152">
                  <w:pPr>
                    <w:spacing w:line="160" w:lineRule="exact"/>
                    <w:rPr>
                      <w:rFonts w:cs="Miriam" w:hint="cs"/>
                      <w:sz w:val="18"/>
                      <w:szCs w:val="18"/>
                      <w:rtl/>
                    </w:rPr>
                  </w:pPr>
                  <w:r>
                    <w:rPr>
                      <w:rFonts w:cs="Miriam" w:hint="cs"/>
                      <w:sz w:val="18"/>
                      <w:szCs w:val="18"/>
                      <w:rtl/>
                    </w:rPr>
                    <w:t>(תיקון מס' 21) תשס"ה-2005</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5F6DD9">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34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מנהל הרשות הממשלתית רשאי לצוות על בעל רשיון ה</w:t>
      </w:r>
      <w:r w:rsidR="00771609">
        <w:rPr>
          <w:rStyle w:val="default"/>
          <w:rFonts w:cs="FrankRuehl" w:hint="cs"/>
          <w:rtl/>
        </w:rPr>
        <w:t>ס</w:t>
      </w:r>
      <w:r>
        <w:rPr>
          <w:rStyle w:val="default"/>
          <w:rFonts w:cs="FrankRuehl" w:hint="cs"/>
          <w:rtl/>
        </w:rPr>
        <w:t>פקה שיספק מים לאדם פלוני, במידה שהספקה זו לא תפגע פגיעה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ממש בסיפוק הצרכים של בע</w:t>
      </w:r>
      <w:r>
        <w:rPr>
          <w:rStyle w:val="default"/>
          <w:rFonts w:cs="FrankRuehl"/>
          <w:rtl/>
        </w:rPr>
        <w:t xml:space="preserve">ל </w:t>
      </w:r>
      <w:r>
        <w:rPr>
          <w:rStyle w:val="default"/>
          <w:rFonts w:cs="FrankRuehl" w:hint="cs"/>
          <w:rtl/>
        </w:rPr>
        <w:t>הר</w:t>
      </w:r>
      <w:r>
        <w:rPr>
          <w:rStyle w:val="default"/>
          <w:rFonts w:cs="FrankRuehl"/>
          <w:rtl/>
        </w:rPr>
        <w:t>שי</w:t>
      </w:r>
      <w:r>
        <w:rPr>
          <w:rStyle w:val="default"/>
          <w:rFonts w:cs="FrankRuehl" w:hint="cs"/>
          <w:rtl/>
        </w:rPr>
        <w:t>ון ושל צרכניו, ובלבד</w:t>
      </w:r>
      <w:r>
        <w:rPr>
          <w:rStyle w:val="default"/>
          <w:rFonts w:cs="FrankRuehl"/>
          <w:rtl/>
        </w:rPr>
        <w:t xml:space="preserve"> ש</w:t>
      </w:r>
      <w:r>
        <w:rPr>
          <w:rStyle w:val="default"/>
          <w:rFonts w:cs="FrankRuehl" w:hint="cs"/>
          <w:rtl/>
        </w:rPr>
        <w:t>הוצאות השקעת היסוד לסידור ההספקה לא יחולו על בעל הרשיון; באין הסכמה בין הצדדים על כמות המים,</w:t>
      </w:r>
      <w:r>
        <w:rPr>
          <w:rStyle w:val="default"/>
          <w:rFonts w:cs="FrankRuehl"/>
          <w:rtl/>
        </w:rPr>
        <w:t xml:space="preserve"> מחי</w:t>
      </w:r>
      <w:r>
        <w:rPr>
          <w:rStyle w:val="default"/>
          <w:rFonts w:cs="FrankRuehl" w:hint="cs"/>
          <w:rtl/>
        </w:rPr>
        <w:t xml:space="preserve">רם ותנאי הספקתם </w:t>
      </w:r>
      <w:r>
        <w:rPr>
          <w:rStyle w:val="default"/>
          <w:rFonts w:cs="FrankRuehl"/>
          <w:rtl/>
        </w:rPr>
        <w:t>–</w:t>
      </w:r>
      <w:r>
        <w:rPr>
          <w:rStyle w:val="default"/>
          <w:rFonts w:cs="FrankRuehl" w:hint="cs"/>
          <w:rtl/>
        </w:rPr>
        <w:t xml:space="preserve"> </w:t>
      </w:r>
      <w:r>
        <w:rPr>
          <w:rStyle w:val="default"/>
          <w:rFonts w:cs="FrankRuehl"/>
          <w:rtl/>
        </w:rPr>
        <w:t>יורה על כך, על פי כללים</w:t>
      </w:r>
      <w:r>
        <w:rPr>
          <w:rStyle w:val="default"/>
          <w:rFonts w:cs="FrankRuehl" w:hint="cs"/>
          <w:rtl/>
        </w:rPr>
        <w:t xml:space="preserve"> </w:t>
      </w:r>
      <w:r>
        <w:rPr>
          <w:rStyle w:val="default"/>
          <w:rFonts w:cs="FrankRuehl"/>
          <w:rtl/>
        </w:rPr>
        <w:t>שקבעה מועצת הרשות הממשלתית,</w:t>
      </w:r>
      <w:r>
        <w:rPr>
          <w:rStyle w:val="default"/>
          <w:rFonts w:cs="FrankRuehl" w:hint="cs"/>
          <w:rtl/>
        </w:rPr>
        <w:t xml:space="preserve"> מנהל הרשות הממשלתית; הרואה עצמו נפג</w:t>
      </w:r>
      <w:r>
        <w:rPr>
          <w:rStyle w:val="default"/>
          <w:rFonts w:cs="FrankRuehl"/>
          <w:rtl/>
        </w:rPr>
        <w:t>ע</w:t>
      </w:r>
      <w:r>
        <w:rPr>
          <w:rStyle w:val="default"/>
          <w:rFonts w:cs="FrankRuehl" w:hint="cs"/>
          <w:rtl/>
        </w:rPr>
        <w:t xml:space="preserve"> על ידי </w:t>
      </w:r>
      <w:r>
        <w:rPr>
          <w:rStyle w:val="default"/>
          <w:rFonts w:cs="FrankRuehl"/>
          <w:rtl/>
        </w:rPr>
        <w:t>צו או הוראה שניתנו לפי סעיף קטן זה</w:t>
      </w:r>
      <w:r>
        <w:rPr>
          <w:rStyle w:val="default"/>
          <w:rFonts w:cs="FrankRuehl" w:hint="cs"/>
          <w:rtl/>
        </w:rPr>
        <w:t>, רשאי לערור עליה לפני בית הדין.</w:t>
      </w:r>
    </w:p>
    <w:p w:rsidR="007430F8" w:rsidRDefault="007430F8">
      <w:pPr>
        <w:pStyle w:val="P00"/>
        <w:spacing w:before="72"/>
        <w:ind w:left="0" w:right="1134"/>
        <w:rPr>
          <w:rStyle w:val="default"/>
          <w:rFonts w:cs="FrankRuehl" w:hint="cs"/>
          <w:rtl/>
        </w:rPr>
      </w:pPr>
      <w:r>
        <w:rPr>
          <w:rFonts w:cs="FrankRuehl"/>
          <w:rtl/>
          <w:lang w:val="he-IL"/>
        </w:rPr>
        <w:pict>
          <v:shape id="_x0000_s1272" type="#_x0000_t202" style="position:absolute;left:0;text-align:left;margin-left:470.25pt;margin-top:7.1pt;width:1in;height:33.6pt;z-index:251708416"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21) תשס"ה-2005</w:t>
                  </w:r>
                </w:p>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shape>
        </w:pict>
      </w:r>
      <w:r>
        <w:rPr>
          <w:rStyle w:val="default"/>
          <w:rFonts w:cs="FrankRuehl" w:hint="cs"/>
          <w:rtl/>
        </w:rPr>
        <w:tab/>
        <w:t>(ב)</w:t>
      </w:r>
      <w:r>
        <w:rPr>
          <w:rStyle w:val="default"/>
          <w:rFonts w:cs="FrankRuehl" w:hint="cs"/>
          <w:rtl/>
        </w:rPr>
        <w:tab/>
        <w:t>תשלום לפי סעיף זה שעל הצרכן לשלם לספק המים, ובמועד שבו היה עליו לשלמו לא שולם, ישולם בתוספת תשלומי פיגורים; מועצת הרשות הממשלתית תקבע תעריפים בעבור השקעת היסוד לסידור ההספקה, וכן תשלומי הפיגורים שיחולו על הסכומים כאמור, לרבות לענין התקופה שבשלה הצרכן חייב בתשלומים כאמור.</w:t>
      </w:r>
    </w:p>
    <w:p w:rsidR="007430F8" w:rsidRPr="00465C04" w:rsidRDefault="007430F8">
      <w:pPr>
        <w:pStyle w:val="P00"/>
        <w:spacing w:before="0"/>
        <w:ind w:left="0" w:right="1134"/>
        <w:rPr>
          <w:rFonts w:cs="FrankRuehl" w:hint="cs"/>
          <w:b/>
          <w:bCs/>
          <w:vanish/>
          <w:szCs w:val="20"/>
          <w:shd w:val="clear" w:color="auto" w:fill="FFFF99"/>
          <w:rtl/>
        </w:rPr>
      </w:pPr>
      <w:bookmarkStart w:id="129" w:name="Rov514"/>
      <w:r w:rsidRPr="00465C04">
        <w:rPr>
          <w:rFonts w:cs="FrankRuehl" w:hint="cs"/>
          <w:vanish/>
          <w:color w:val="FF0000"/>
          <w:szCs w:val="20"/>
          <w:shd w:val="clear" w:color="auto" w:fill="FFFF99"/>
          <w:rtl/>
        </w:rPr>
        <w:t>מיום 1.1.2005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16" w:history="1">
        <w:r w:rsidRPr="00465C04">
          <w:rPr>
            <w:rStyle w:val="Hyperlink"/>
            <w:rFonts w:cs="FrankRuehl" w:hint="cs"/>
            <w:vanish/>
            <w:szCs w:val="20"/>
            <w:shd w:val="clear" w:color="auto" w:fill="FFFF99"/>
            <w:rtl/>
          </w:rPr>
          <w:t>ס"ח תשס"ה מס' 1997</w:t>
        </w:r>
      </w:hyperlink>
      <w:r w:rsidRPr="00465C04">
        <w:rPr>
          <w:rFonts w:cs="FrankRuehl" w:hint="cs"/>
          <w:vanish/>
          <w:szCs w:val="20"/>
          <w:shd w:val="clear" w:color="auto" w:fill="FFFF99"/>
          <w:rtl/>
        </w:rPr>
        <w:t xml:space="preserve"> מיום 11.4.2005 בעמ' 378 (</w:t>
      </w:r>
      <w:hyperlink r:id="rId217" w:history="1">
        <w:r w:rsidRPr="00465C04">
          <w:rPr>
            <w:rStyle w:val="Hyperlink"/>
            <w:rFonts w:cs="FrankRuehl" w:hint="cs"/>
            <w:vanish/>
            <w:szCs w:val="20"/>
            <w:shd w:val="clear" w:color="auto" w:fill="FFFF99"/>
            <w:rtl/>
          </w:rPr>
          <w:t>ה"ח 143</w:t>
        </w:r>
      </w:hyperlink>
      <w:r w:rsidRPr="00465C04">
        <w:rPr>
          <w:rFonts w:cs="FrankRuehl" w:hint="cs"/>
          <w:vanish/>
          <w:szCs w:val="20"/>
          <w:shd w:val="clear" w:color="auto" w:fill="FFFF99"/>
          <w:rtl/>
        </w:rPr>
        <w:t xml:space="preserve">) </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34</w:t>
      </w:r>
      <w:r w:rsidRPr="00465C04">
        <w:rPr>
          <w:rStyle w:val="default"/>
          <w:rFonts w:cs="FrankRuehl"/>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hint="cs"/>
          <w:vanish/>
          <w:sz w:val="22"/>
          <w:szCs w:val="22"/>
          <w:u w:val="single"/>
          <w:shd w:val="clear" w:color="auto" w:fill="FFFF99"/>
          <w:rtl/>
        </w:rPr>
        <w:t>(א)</w:t>
      </w:r>
      <w:r w:rsidRPr="00465C04">
        <w:rPr>
          <w:rStyle w:val="default"/>
          <w:rFonts w:cs="FrankRuehl" w:hint="cs"/>
          <w:vanish/>
          <w:sz w:val="22"/>
          <w:szCs w:val="22"/>
          <w:shd w:val="clear" w:color="auto" w:fill="FFFF99"/>
          <w:rtl/>
        </w:rPr>
        <w:tab/>
        <w:t>נציב המים רשאי לצוות על בעל רשיון הפקה שיספק מים לאדם פלוני, במידה שהספקה זו לא תפגע פגיעה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ממש בסיפוק הצרכים של בע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הר</w:t>
      </w:r>
      <w:r w:rsidRPr="00465C04">
        <w:rPr>
          <w:rStyle w:val="default"/>
          <w:rFonts w:cs="FrankRuehl"/>
          <w:vanish/>
          <w:sz w:val="22"/>
          <w:szCs w:val="22"/>
          <w:shd w:val="clear" w:color="auto" w:fill="FFFF99"/>
          <w:rtl/>
        </w:rPr>
        <w:t>שי</w:t>
      </w:r>
      <w:r w:rsidRPr="00465C04">
        <w:rPr>
          <w:rStyle w:val="default"/>
          <w:rFonts w:cs="FrankRuehl" w:hint="cs"/>
          <w:vanish/>
          <w:sz w:val="22"/>
          <w:szCs w:val="22"/>
          <w:shd w:val="clear" w:color="auto" w:fill="FFFF99"/>
          <w:rtl/>
        </w:rPr>
        <w:t>ון ושל צרכניו, ובלבד</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הוצאות השקעת היסוד לסידור ההספקה לא יחולו על בעל הרשיון; באין הסכמה בין הצדדים על כמות המים,</w:t>
      </w:r>
      <w:r w:rsidRPr="00465C04">
        <w:rPr>
          <w:rStyle w:val="default"/>
          <w:rFonts w:cs="FrankRuehl"/>
          <w:vanish/>
          <w:sz w:val="22"/>
          <w:szCs w:val="22"/>
          <w:shd w:val="clear" w:color="auto" w:fill="FFFF99"/>
          <w:rtl/>
        </w:rPr>
        <w:t xml:space="preserve"> מחי</w:t>
      </w:r>
      <w:r w:rsidRPr="00465C04">
        <w:rPr>
          <w:rStyle w:val="default"/>
          <w:rFonts w:cs="FrankRuehl" w:hint="cs"/>
          <w:vanish/>
          <w:sz w:val="22"/>
          <w:szCs w:val="22"/>
          <w:shd w:val="clear" w:color="auto" w:fill="FFFF99"/>
          <w:rtl/>
        </w:rPr>
        <w:t xml:space="preserve">רם ותנאי הספקתם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ייקבעו אלה על ידי נציב המים; הרואה עצמו נפג</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 על ידי החלטתו, רשאי לערור עליה לפני בית הדין.</w:t>
      </w:r>
    </w:p>
    <w:p w:rsidR="007430F8" w:rsidRPr="00465C04" w:rsidRDefault="007430F8">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(ב)</w:t>
      </w:r>
      <w:r w:rsidRPr="00465C04">
        <w:rPr>
          <w:rStyle w:val="default"/>
          <w:rFonts w:cs="FrankRuehl" w:hint="cs"/>
          <w:vanish/>
          <w:sz w:val="22"/>
          <w:szCs w:val="22"/>
          <w:u w:val="single"/>
          <w:shd w:val="clear" w:color="auto" w:fill="FFFF99"/>
          <w:rtl/>
        </w:rPr>
        <w:tab/>
        <w:t xml:space="preserve">תשלום לפי סעיף זה שעל הצרכן לשלם לספק המים, ובמועד שבו היה עליו לשלמו לא שולם, ישולם בתוספת תשלומי פיגורים; שר התשתיות הלאומיות, בהסכמת שר האוצר ובאישור ועדת הכלכלה של הכנסת ולענין תשלום על ידי רשות מקומית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גם לאחר התייעצות עם שר הפנים, יקבעו תעריפים בעבור השקעת היסוד לסידור ההספקה, וכן תשלומי הפיגורים שיחולו על הסכומים כאמור, לרבות לענין התקופה שבשלה הצרכן חייב בתשלומים כאמור.</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1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334 (</w:t>
      </w:r>
      <w:hyperlink r:id="rId21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34.</w:t>
      </w: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strike/>
          <w:vanish/>
          <w:sz w:val="22"/>
          <w:szCs w:val="22"/>
          <w:shd w:val="clear" w:color="auto" w:fill="FFFF99"/>
          <w:rtl/>
        </w:rPr>
        <w:t>נצ</w:t>
      </w:r>
      <w:r w:rsidRPr="00465C04">
        <w:rPr>
          <w:rStyle w:val="default"/>
          <w:rFonts w:cs="FrankRuehl" w:hint="cs"/>
          <w:strike/>
          <w:vanish/>
          <w:sz w:val="22"/>
          <w:szCs w:val="22"/>
          <w:shd w:val="clear" w:color="auto" w:fill="FFFF99"/>
          <w:rtl/>
        </w:rPr>
        <w:t>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לצוות על בעל רשיון הפקה שיספק מים לאדם פלוני, במידה שהספקה זו לא תפגע פגיעה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ממש בסיפוק הצרכים של בע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הר</w:t>
      </w:r>
      <w:r w:rsidRPr="00465C04">
        <w:rPr>
          <w:rStyle w:val="default"/>
          <w:rFonts w:cs="FrankRuehl"/>
          <w:vanish/>
          <w:sz w:val="22"/>
          <w:szCs w:val="22"/>
          <w:shd w:val="clear" w:color="auto" w:fill="FFFF99"/>
          <w:rtl/>
        </w:rPr>
        <w:t>שי</w:t>
      </w:r>
      <w:r w:rsidRPr="00465C04">
        <w:rPr>
          <w:rStyle w:val="default"/>
          <w:rFonts w:cs="FrankRuehl" w:hint="cs"/>
          <w:vanish/>
          <w:sz w:val="22"/>
          <w:szCs w:val="22"/>
          <w:shd w:val="clear" w:color="auto" w:fill="FFFF99"/>
          <w:rtl/>
        </w:rPr>
        <w:t>ון ושל צרכניו, ובלבד</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הוצאות השקעת היסוד לסידור ההספקה לא יחולו על בעל הרשיון; באין הסכמה בין הצדדים על כמות המים,</w:t>
      </w:r>
      <w:r w:rsidRPr="00465C04">
        <w:rPr>
          <w:rStyle w:val="default"/>
          <w:rFonts w:cs="FrankRuehl"/>
          <w:vanish/>
          <w:sz w:val="22"/>
          <w:szCs w:val="22"/>
          <w:shd w:val="clear" w:color="auto" w:fill="FFFF99"/>
          <w:rtl/>
        </w:rPr>
        <w:t xml:space="preserve"> מחי</w:t>
      </w:r>
      <w:r w:rsidRPr="00465C04">
        <w:rPr>
          <w:rStyle w:val="default"/>
          <w:rFonts w:cs="FrankRuehl" w:hint="cs"/>
          <w:vanish/>
          <w:sz w:val="22"/>
          <w:szCs w:val="22"/>
          <w:shd w:val="clear" w:color="auto" w:fill="FFFF99"/>
          <w:rtl/>
        </w:rPr>
        <w:t xml:space="preserve">רם ותנאי הספקתם </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י</w:t>
      </w:r>
      <w:r w:rsidRPr="00465C04">
        <w:rPr>
          <w:rStyle w:val="default"/>
          <w:rFonts w:cs="FrankRuehl"/>
          <w:strike/>
          <w:vanish/>
          <w:sz w:val="22"/>
          <w:szCs w:val="22"/>
          <w:shd w:val="clear" w:color="auto" w:fill="FFFF99"/>
          <w:rtl/>
        </w:rPr>
        <w:t>קבע</w:t>
      </w:r>
      <w:r w:rsidRPr="00465C04">
        <w:rPr>
          <w:rStyle w:val="default"/>
          <w:rFonts w:cs="FrankRuehl" w:hint="cs"/>
          <w:strike/>
          <w:vanish/>
          <w:sz w:val="22"/>
          <w:szCs w:val="22"/>
          <w:shd w:val="clear" w:color="auto" w:fill="FFFF99"/>
          <w:rtl/>
        </w:rPr>
        <w:t>ו אלה על ידי</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יורה על כך, על פי כללים</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שקבעה מועצת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הרואה עצמו נפג</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 על ידי </w:t>
      </w:r>
      <w:r w:rsidRPr="00465C04">
        <w:rPr>
          <w:rStyle w:val="default"/>
          <w:rFonts w:cs="FrankRuehl" w:hint="cs"/>
          <w:strike/>
          <w:vanish/>
          <w:sz w:val="22"/>
          <w:szCs w:val="22"/>
          <w:shd w:val="clear" w:color="auto" w:fill="FFFF99"/>
          <w:rtl/>
        </w:rPr>
        <w:t>החלטתו</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צו או הוראה שניתנו לפי סעיף קטן זה</w:t>
      </w:r>
      <w:r w:rsidRPr="00465C04">
        <w:rPr>
          <w:rStyle w:val="default"/>
          <w:rFonts w:cs="FrankRuehl" w:hint="cs"/>
          <w:vanish/>
          <w:sz w:val="22"/>
          <w:szCs w:val="22"/>
          <w:shd w:val="clear" w:color="auto" w:fill="FFFF99"/>
          <w:rtl/>
        </w:rPr>
        <w:t>, רשאי לערור עליה לפני בית הדין.</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t>(ב)</w:t>
      </w:r>
      <w:r w:rsidRPr="00465C04">
        <w:rPr>
          <w:rStyle w:val="default"/>
          <w:rFonts w:cs="FrankRuehl" w:hint="cs"/>
          <w:vanish/>
          <w:sz w:val="22"/>
          <w:szCs w:val="22"/>
          <w:shd w:val="clear" w:color="auto" w:fill="FFFF99"/>
          <w:rtl/>
        </w:rPr>
        <w:tab/>
        <w:t xml:space="preserve">תשלום לפי סעיף זה שעל הצרכן לשלם לספק המים, ובמועד שבו היה עליו לשלמו לא שולם, ישולם בתוספת תשלומי פיגורים; </w:t>
      </w:r>
      <w:r w:rsidRPr="00465C04">
        <w:rPr>
          <w:rStyle w:val="default"/>
          <w:rFonts w:cs="FrankRuehl" w:hint="cs"/>
          <w:strike/>
          <w:vanish/>
          <w:sz w:val="22"/>
          <w:szCs w:val="22"/>
          <w:shd w:val="clear" w:color="auto" w:fill="FFFF99"/>
          <w:rtl/>
        </w:rPr>
        <w:t xml:space="preserve">שר התשתיות הלאומיות, בהסכמת שר האוצר ובאישור ועדת הכלכלה של הכנסת ולענין תשלום על ידי רשות מקומית </w:t>
      </w:r>
      <w:r w:rsidRPr="00465C04">
        <w:rPr>
          <w:rStyle w:val="default"/>
          <w:rFonts w:cs="FrankRuehl"/>
          <w:strike/>
          <w:vanish/>
          <w:sz w:val="22"/>
          <w:szCs w:val="22"/>
          <w:shd w:val="clear" w:color="auto" w:fill="FFFF99"/>
          <w:rtl/>
        </w:rPr>
        <w:t>–</w:t>
      </w:r>
      <w:r w:rsidRPr="00465C04">
        <w:rPr>
          <w:rStyle w:val="default"/>
          <w:rFonts w:cs="FrankRuehl" w:hint="cs"/>
          <w:strike/>
          <w:vanish/>
          <w:sz w:val="22"/>
          <w:szCs w:val="22"/>
          <w:shd w:val="clear" w:color="auto" w:fill="FFFF99"/>
          <w:rtl/>
        </w:rPr>
        <w:t xml:space="preserve"> גם לאחר התייעצות עם שר הפנים, יקבעו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תקבע</w:t>
      </w:r>
      <w:r w:rsidRPr="00465C04">
        <w:rPr>
          <w:rStyle w:val="default"/>
          <w:rFonts w:cs="FrankRuehl" w:hint="cs"/>
          <w:vanish/>
          <w:sz w:val="22"/>
          <w:szCs w:val="22"/>
          <w:shd w:val="clear" w:color="auto" w:fill="FFFF99"/>
          <w:rtl/>
        </w:rPr>
        <w:t xml:space="preserve"> תעריפים בעבור השקעת היסוד לסידור ההספקה, וכן תשלומי הפיגורים שיחולו על הסכומים כאמור, לרבות לענין התקופה שבשלה הצרכן חייב בתשלומים כאמור.</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p>
    <w:p w:rsidR="005F6DD9" w:rsidRPr="00465C04" w:rsidRDefault="005F6DD9" w:rsidP="005F6DD9">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hyperlink r:id="rId220"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221"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5F6DD9" w:rsidRPr="005F6DD9" w:rsidRDefault="005F6DD9" w:rsidP="005F6DD9">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(א)</w:t>
      </w:r>
      <w:r w:rsidRPr="00465C04">
        <w:rPr>
          <w:rStyle w:val="default"/>
          <w:rFonts w:cs="FrankRuehl" w:hint="cs"/>
          <w:vanish/>
          <w:sz w:val="22"/>
          <w:szCs w:val="22"/>
          <w:shd w:val="clear" w:color="auto" w:fill="FFFF99"/>
          <w:rtl/>
        </w:rPr>
        <w:tab/>
        <w:t xml:space="preserve">מנהל הרשות הממשלתית רשאי לצוות על בעל רשיון </w:t>
      </w:r>
      <w:r w:rsidRPr="00465C04">
        <w:rPr>
          <w:rStyle w:val="default"/>
          <w:rFonts w:cs="FrankRuehl" w:hint="cs"/>
          <w:strike/>
          <w:vanish/>
          <w:sz w:val="22"/>
          <w:szCs w:val="22"/>
          <w:shd w:val="clear" w:color="auto" w:fill="FFFF99"/>
          <w:rtl/>
        </w:rPr>
        <w:t>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הספקה</w:t>
      </w:r>
      <w:r w:rsidRPr="00465C04">
        <w:rPr>
          <w:rStyle w:val="default"/>
          <w:rFonts w:cs="FrankRuehl" w:hint="cs"/>
          <w:vanish/>
          <w:sz w:val="22"/>
          <w:szCs w:val="22"/>
          <w:shd w:val="clear" w:color="auto" w:fill="FFFF99"/>
          <w:rtl/>
        </w:rPr>
        <w:t xml:space="preserve"> שיספק מים לאדם פלוני, במידה שהספקה זו לא תפגע פגיעה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ממש בסיפוק הצרכים של בע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הר</w:t>
      </w:r>
      <w:r w:rsidRPr="00465C04">
        <w:rPr>
          <w:rStyle w:val="default"/>
          <w:rFonts w:cs="FrankRuehl"/>
          <w:vanish/>
          <w:sz w:val="22"/>
          <w:szCs w:val="22"/>
          <w:shd w:val="clear" w:color="auto" w:fill="FFFF99"/>
          <w:rtl/>
        </w:rPr>
        <w:t>שי</w:t>
      </w:r>
      <w:r w:rsidRPr="00465C04">
        <w:rPr>
          <w:rStyle w:val="default"/>
          <w:rFonts w:cs="FrankRuehl" w:hint="cs"/>
          <w:vanish/>
          <w:sz w:val="22"/>
          <w:szCs w:val="22"/>
          <w:shd w:val="clear" w:color="auto" w:fill="FFFF99"/>
          <w:rtl/>
        </w:rPr>
        <w:t>ון ושל צרכניו, ובלבד</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הוצאות השקעת היסוד לסידור ההספקה לא יחולו על בעל הרשיון; באין הסכמה בין הצדדים על כמות המים,</w:t>
      </w:r>
      <w:r w:rsidRPr="00465C04">
        <w:rPr>
          <w:rStyle w:val="default"/>
          <w:rFonts w:cs="FrankRuehl"/>
          <w:vanish/>
          <w:sz w:val="22"/>
          <w:szCs w:val="22"/>
          <w:shd w:val="clear" w:color="auto" w:fill="FFFF99"/>
          <w:rtl/>
        </w:rPr>
        <w:t xml:space="preserve"> מחי</w:t>
      </w:r>
      <w:r w:rsidRPr="00465C04">
        <w:rPr>
          <w:rStyle w:val="default"/>
          <w:rFonts w:cs="FrankRuehl" w:hint="cs"/>
          <w:vanish/>
          <w:sz w:val="22"/>
          <w:szCs w:val="22"/>
          <w:shd w:val="clear" w:color="auto" w:fill="FFFF99"/>
          <w:rtl/>
        </w:rPr>
        <w:t xml:space="preserve">רם ותנאי הספקתם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יורה על כך, על פי כללים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שקבעה מועצת הרשות הממשלתית,</w:t>
      </w:r>
      <w:r w:rsidRPr="00465C04">
        <w:rPr>
          <w:rStyle w:val="default"/>
          <w:rFonts w:cs="FrankRuehl" w:hint="cs"/>
          <w:vanish/>
          <w:sz w:val="22"/>
          <w:szCs w:val="22"/>
          <w:shd w:val="clear" w:color="auto" w:fill="FFFF99"/>
          <w:rtl/>
        </w:rPr>
        <w:t xml:space="preserve"> מנהל הרשות הממשלתית; הרואה עצמו נפג</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 על ידי </w:t>
      </w:r>
      <w:r w:rsidRPr="00465C04">
        <w:rPr>
          <w:rStyle w:val="default"/>
          <w:rFonts w:cs="FrankRuehl"/>
          <w:vanish/>
          <w:sz w:val="22"/>
          <w:szCs w:val="22"/>
          <w:shd w:val="clear" w:color="auto" w:fill="FFFF99"/>
          <w:rtl/>
        </w:rPr>
        <w:t>צו או הוראה שניתנו לפי סעיף קטן זה</w:t>
      </w:r>
      <w:r w:rsidRPr="00465C04">
        <w:rPr>
          <w:rStyle w:val="default"/>
          <w:rFonts w:cs="FrankRuehl" w:hint="cs"/>
          <w:vanish/>
          <w:sz w:val="22"/>
          <w:szCs w:val="22"/>
          <w:shd w:val="clear" w:color="auto" w:fill="FFFF99"/>
          <w:rtl/>
        </w:rPr>
        <w:t>, רשאי לערור עליה לפני בית הדין.</w:t>
      </w:r>
      <w:bookmarkEnd w:id="129"/>
    </w:p>
    <w:p w:rsidR="007430F8" w:rsidRDefault="007430F8">
      <w:pPr>
        <w:pStyle w:val="P00"/>
        <w:spacing w:before="72"/>
        <w:ind w:left="0" w:right="1134"/>
        <w:rPr>
          <w:rStyle w:val="default"/>
          <w:rFonts w:cs="FrankRuehl"/>
          <w:rtl/>
        </w:rPr>
      </w:pPr>
      <w:bookmarkStart w:id="130" w:name="Seif52"/>
      <w:bookmarkEnd w:id="130"/>
      <w:r>
        <w:rPr>
          <w:lang w:val="he-IL"/>
        </w:rPr>
        <w:pict>
          <v:rect id="_x0000_s1083" style="position:absolute;left:0;text-align:left;margin-left:464.5pt;margin-top:8.05pt;width:75.05pt;height:19.4pt;z-index:25151488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המ</w:t>
                  </w:r>
                  <w:r>
                    <w:rPr>
                      <w:rFonts w:cs="Miriam" w:hint="cs"/>
                      <w:sz w:val="18"/>
                      <w:szCs w:val="18"/>
                      <w:rtl/>
                    </w:rPr>
                    <w:t>שך</w:t>
                  </w:r>
                  <w:r>
                    <w:rPr>
                      <w:rFonts w:cs="Miriam"/>
                      <w:sz w:val="18"/>
                      <w:szCs w:val="18"/>
                      <w:rtl/>
                    </w:rPr>
                    <w:t xml:space="preserve"> ה</w:t>
                  </w:r>
                  <w:r>
                    <w:rPr>
                      <w:rFonts w:cs="Miriam" w:hint="cs"/>
                      <w:sz w:val="18"/>
                      <w:szCs w:val="18"/>
                      <w:rtl/>
                    </w:rPr>
                    <w:t>ספקת מים במקרים מ</w:t>
                  </w:r>
                  <w:r>
                    <w:rPr>
                      <w:rFonts w:cs="Miriam"/>
                      <w:sz w:val="18"/>
                      <w:szCs w:val="18"/>
                      <w:rtl/>
                    </w:rPr>
                    <w:t>י</w:t>
                  </w:r>
                  <w:r>
                    <w:rPr>
                      <w:rFonts w:cs="Miriam" w:hint="cs"/>
                      <w:sz w:val="18"/>
                      <w:szCs w:val="18"/>
                      <w:rtl/>
                    </w:rPr>
                    <w:t>ו</w:t>
                  </w:r>
                  <w:r>
                    <w:rPr>
                      <w:rFonts w:cs="Miriam"/>
                      <w:sz w:val="18"/>
                      <w:szCs w:val="18"/>
                      <w:rtl/>
                    </w:rPr>
                    <w:t>ח</w:t>
                  </w:r>
                  <w:r>
                    <w:rPr>
                      <w:rFonts w:cs="Miriam" w:hint="cs"/>
                      <w:sz w:val="18"/>
                      <w:szCs w:val="18"/>
                      <w:rtl/>
                    </w:rPr>
                    <w:t>ד</w:t>
                  </w:r>
                  <w:r>
                    <w:rPr>
                      <w:rFonts w:cs="Miriam"/>
                      <w:sz w:val="18"/>
                      <w:szCs w:val="18"/>
                      <w:rtl/>
                    </w:rPr>
                    <w:t>י</w:t>
                  </w:r>
                  <w:r>
                    <w:rPr>
                      <w:rFonts w:cs="Miriam" w:hint="cs"/>
                      <w:sz w:val="18"/>
                      <w:szCs w:val="18"/>
                      <w:rtl/>
                    </w:rPr>
                    <w:t>ם</w:t>
                  </w:r>
                </w:p>
              </w:txbxContent>
            </v:textbox>
            <w10:anchorlock/>
          </v:rect>
        </w:pict>
      </w:r>
      <w:r>
        <w:rPr>
          <w:rStyle w:val="big-number"/>
          <w:rtl/>
        </w:rPr>
        <w:t>35.</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w:t>
      </w:r>
      <w:r>
        <w:rPr>
          <w:rStyle w:val="default"/>
          <w:rFonts w:cs="FrankRuehl"/>
          <w:rtl/>
        </w:rPr>
        <w:t xml:space="preserve">ה </w:t>
      </w:r>
      <w:r>
        <w:rPr>
          <w:rStyle w:val="default"/>
          <w:rFonts w:cs="FrankRuehl" w:hint="cs"/>
          <w:rtl/>
        </w:rPr>
        <w:t>קיימת ביום תחילתו של חוק זה חובה על פי הסכם העומד להסתיים תוך שנה לאחר אותו יום או על פי הוראות צו שעת-חירום (השימוש במ</w:t>
      </w:r>
      <w:r>
        <w:rPr>
          <w:rStyle w:val="default"/>
          <w:rFonts w:cs="FrankRuehl"/>
          <w:rtl/>
        </w:rPr>
        <w:t>י</w:t>
      </w:r>
      <w:r>
        <w:rPr>
          <w:rStyle w:val="default"/>
          <w:rFonts w:cs="FrankRuehl" w:hint="cs"/>
          <w:rtl/>
        </w:rPr>
        <w:t>ם ו</w:t>
      </w:r>
      <w:r>
        <w:rPr>
          <w:rStyle w:val="default"/>
          <w:rFonts w:cs="FrankRuehl"/>
          <w:rtl/>
        </w:rPr>
        <w:t>א</w:t>
      </w:r>
      <w:r>
        <w:rPr>
          <w:rStyle w:val="default"/>
          <w:rFonts w:cs="FrankRuehl" w:hint="cs"/>
          <w:rtl/>
        </w:rPr>
        <w:t>ספקתם), תשי"ז-</w:t>
      </w:r>
      <w:r>
        <w:rPr>
          <w:rStyle w:val="default"/>
          <w:rFonts w:cs="FrankRuehl"/>
          <w:rtl/>
        </w:rPr>
        <w:t xml:space="preserve">1957, </w:t>
      </w:r>
      <w:r>
        <w:rPr>
          <w:rStyle w:val="default"/>
          <w:rFonts w:cs="FrankRuehl" w:hint="cs"/>
          <w:rtl/>
        </w:rPr>
        <w:t>ימ</w:t>
      </w:r>
      <w:r>
        <w:rPr>
          <w:rStyle w:val="default"/>
          <w:rFonts w:cs="FrankRuehl"/>
          <w:rtl/>
        </w:rPr>
        <w:t>שי</w:t>
      </w:r>
      <w:r>
        <w:rPr>
          <w:rStyle w:val="default"/>
          <w:rFonts w:cs="FrankRuehl" w:hint="cs"/>
          <w:rtl/>
        </w:rPr>
        <w:t xml:space="preserve">ך הספק </w:t>
      </w:r>
      <w:r>
        <w:rPr>
          <w:rStyle w:val="default"/>
          <w:rFonts w:cs="FrankRuehl"/>
          <w:rtl/>
        </w:rPr>
        <w:t xml:space="preserve">– </w:t>
      </w:r>
      <w:r>
        <w:rPr>
          <w:rStyle w:val="default"/>
          <w:rFonts w:cs="FrankRuehl" w:hint="cs"/>
          <w:rtl/>
        </w:rPr>
        <w:t>לפ</w:t>
      </w:r>
      <w:r>
        <w:rPr>
          <w:rStyle w:val="default"/>
          <w:rFonts w:cs="FrankRuehl"/>
          <w:rtl/>
        </w:rPr>
        <w:t xml:space="preserve">י </w:t>
      </w:r>
      <w:r>
        <w:rPr>
          <w:rStyle w:val="default"/>
          <w:rFonts w:cs="FrankRuehl" w:hint="cs"/>
          <w:rtl/>
        </w:rPr>
        <w:t>ד</w:t>
      </w:r>
      <w:r>
        <w:rPr>
          <w:rStyle w:val="default"/>
          <w:rFonts w:cs="FrankRuehl"/>
          <w:rtl/>
        </w:rPr>
        <w:t>ר</w:t>
      </w:r>
      <w:r>
        <w:rPr>
          <w:rStyle w:val="default"/>
          <w:rFonts w:cs="FrankRuehl" w:hint="cs"/>
          <w:rtl/>
        </w:rPr>
        <w:t xml:space="preserve">ישת הצרכן </w:t>
      </w:r>
      <w:r>
        <w:rPr>
          <w:rStyle w:val="default"/>
          <w:rFonts w:cs="FrankRuehl"/>
          <w:rtl/>
        </w:rPr>
        <w:t xml:space="preserve">– </w:t>
      </w:r>
      <w:r>
        <w:rPr>
          <w:rStyle w:val="default"/>
          <w:rFonts w:cs="FrankRuehl" w:hint="cs"/>
          <w:rtl/>
        </w:rPr>
        <w:t>לס</w:t>
      </w:r>
      <w:r>
        <w:rPr>
          <w:rStyle w:val="default"/>
          <w:rFonts w:cs="FrankRuehl"/>
          <w:rtl/>
        </w:rPr>
        <w:t>פק</w:t>
      </w:r>
      <w:r>
        <w:rPr>
          <w:rStyle w:val="default"/>
          <w:rFonts w:cs="FrankRuehl" w:hint="cs"/>
          <w:rtl/>
        </w:rPr>
        <w:t xml:space="preserve"> מים לאותה קרקע, באותם תנאי</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פקה ולאותה מטרה כפי שעשה</w:t>
      </w:r>
      <w:r>
        <w:rPr>
          <w:rStyle w:val="default"/>
          <w:rFonts w:cs="FrankRuehl"/>
          <w:rtl/>
        </w:rPr>
        <w:t xml:space="preserve"> ז</w:t>
      </w:r>
      <w:r>
        <w:rPr>
          <w:rStyle w:val="default"/>
          <w:rFonts w:cs="FrankRuehl" w:hint="cs"/>
          <w:rtl/>
        </w:rPr>
        <w:t>את</w:t>
      </w:r>
      <w:r>
        <w:rPr>
          <w:rStyle w:val="default"/>
          <w:rFonts w:cs="FrankRuehl"/>
          <w:rtl/>
        </w:rPr>
        <w:t xml:space="preserve"> ע</w:t>
      </w:r>
      <w:r>
        <w:rPr>
          <w:rStyle w:val="default"/>
          <w:rFonts w:cs="FrankRuehl" w:hint="cs"/>
          <w:rtl/>
        </w:rPr>
        <w:t xml:space="preserve">רב תחילת החוק, במשך </w:t>
      </w:r>
      <w:r>
        <w:rPr>
          <w:rStyle w:val="default"/>
          <w:rFonts w:cs="FrankRuehl"/>
          <w:rtl/>
        </w:rPr>
        <w:t>שנ</w:t>
      </w:r>
      <w:r>
        <w:rPr>
          <w:rStyle w:val="default"/>
          <w:rFonts w:cs="FrankRuehl" w:hint="cs"/>
          <w:rtl/>
        </w:rPr>
        <w:t>ה מיום תחילתו או מיום שהסתיים ההסכם, הכל לפי התאריך המאוחר יותר, ואם אותו חוזה היה לתקופה הע</w:t>
      </w:r>
      <w:r>
        <w:rPr>
          <w:rStyle w:val="default"/>
          <w:rFonts w:cs="FrankRuehl"/>
          <w:rtl/>
        </w:rPr>
        <w:t xml:space="preserve">ולה </w:t>
      </w:r>
      <w:r>
        <w:rPr>
          <w:rStyle w:val="default"/>
          <w:rFonts w:cs="FrankRuehl" w:hint="cs"/>
          <w:rtl/>
        </w:rPr>
        <w:t xml:space="preserve">על 5 שנים </w:t>
      </w:r>
      <w:r>
        <w:rPr>
          <w:rStyle w:val="default"/>
          <w:rFonts w:cs="FrankRuehl"/>
          <w:rtl/>
        </w:rPr>
        <w:t xml:space="preserve">– </w:t>
      </w:r>
      <w:r>
        <w:rPr>
          <w:rStyle w:val="default"/>
          <w:rFonts w:cs="FrankRuehl" w:hint="cs"/>
          <w:rtl/>
        </w:rPr>
        <w:t>במ</w:t>
      </w:r>
      <w:r>
        <w:rPr>
          <w:rStyle w:val="default"/>
          <w:rFonts w:cs="FrankRuehl"/>
          <w:rtl/>
        </w:rPr>
        <w:t>שך</w:t>
      </w:r>
      <w:r>
        <w:rPr>
          <w:rStyle w:val="default"/>
          <w:rFonts w:cs="FrankRuehl" w:hint="cs"/>
          <w:rtl/>
        </w:rPr>
        <w:t xml:space="preserve"> ש</w:t>
      </w:r>
      <w:r>
        <w:rPr>
          <w:rStyle w:val="default"/>
          <w:rFonts w:cs="FrankRuehl"/>
          <w:rtl/>
        </w:rPr>
        <w:t>נ</w:t>
      </w:r>
      <w:r>
        <w:rPr>
          <w:rStyle w:val="default"/>
          <w:rFonts w:cs="FrankRuehl" w:hint="cs"/>
          <w:rtl/>
        </w:rPr>
        <w:t>תיי</w:t>
      </w:r>
      <w:r>
        <w:rPr>
          <w:rStyle w:val="default"/>
          <w:rFonts w:cs="FrankRuehl"/>
          <w:rtl/>
        </w:rPr>
        <w:t>ם</w:t>
      </w:r>
      <w:r>
        <w:rPr>
          <w:rStyle w:val="default"/>
          <w:rFonts w:cs="FrankRuehl" w:hint="cs"/>
          <w:rtl/>
        </w:rPr>
        <w:t xml:space="preserve"> מיום תחילת חוק זה.</w:t>
      </w:r>
    </w:p>
    <w:p w:rsidR="007430F8" w:rsidRDefault="007430F8">
      <w:pPr>
        <w:pStyle w:val="P00"/>
        <w:spacing w:before="72"/>
        <w:ind w:left="0" w:right="1134"/>
        <w:rPr>
          <w:rStyle w:val="default"/>
          <w:rFonts w:cs="FrankRuehl"/>
          <w:rtl/>
        </w:rPr>
      </w:pPr>
      <w:r>
        <w:rPr>
          <w:rFonts w:cs="FrankRuehl"/>
          <w:rtl/>
          <w:lang w:val="he-IL"/>
        </w:rPr>
        <w:pict>
          <v:shape id="_x0000_s1290" type="#_x0000_t202" style="position:absolute;left:0;text-align:left;margin-left:470.25pt;margin-top:7.1pt;width:1in;height:16.8pt;z-index:25172684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פק</w:t>
      </w:r>
      <w:r>
        <w:rPr>
          <w:rStyle w:val="default"/>
          <w:rFonts w:cs="FrankRuehl"/>
          <w:rtl/>
        </w:rPr>
        <w:t xml:space="preserve"> ש</w:t>
      </w:r>
      <w:r>
        <w:rPr>
          <w:rStyle w:val="default"/>
          <w:rFonts w:cs="FrankRuehl" w:hint="cs"/>
          <w:rtl/>
        </w:rPr>
        <w:t>בכוונתו להפסיק את הספקת המים לצרכן לאחר המועד האמור,</w:t>
      </w:r>
      <w:r>
        <w:rPr>
          <w:rStyle w:val="default"/>
          <w:rFonts w:cs="FrankRuehl"/>
          <w:rtl/>
        </w:rPr>
        <w:t xml:space="preserve"> י</w:t>
      </w:r>
      <w:r>
        <w:rPr>
          <w:rStyle w:val="default"/>
          <w:rFonts w:cs="FrankRuehl" w:hint="cs"/>
          <w:rtl/>
        </w:rPr>
        <w:t>וד</w:t>
      </w:r>
      <w:r>
        <w:rPr>
          <w:rStyle w:val="default"/>
          <w:rFonts w:cs="FrankRuehl"/>
          <w:rtl/>
        </w:rPr>
        <w:t>יע</w:t>
      </w:r>
      <w:r>
        <w:rPr>
          <w:rStyle w:val="default"/>
          <w:rFonts w:cs="FrankRuehl" w:hint="cs"/>
          <w:rtl/>
        </w:rPr>
        <w:t xml:space="preserve"> על כך לפחות שלושה ח</w:t>
      </w:r>
      <w:r>
        <w:rPr>
          <w:rStyle w:val="default"/>
          <w:rFonts w:cs="FrankRuehl"/>
          <w:rtl/>
        </w:rPr>
        <w:t>דש</w:t>
      </w:r>
      <w:r>
        <w:rPr>
          <w:rStyle w:val="default"/>
          <w:rFonts w:cs="FrankRuehl" w:hint="cs"/>
          <w:rtl/>
        </w:rPr>
        <w:t>ים מראש, בהודעה בכתב לצרכן ולמנהל הרשות הממשלתית.</w:t>
      </w:r>
    </w:p>
    <w:p w:rsidR="007430F8" w:rsidRDefault="007430F8">
      <w:pPr>
        <w:pStyle w:val="P00"/>
        <w:spacing w:before="72"/>
        <w:ind w:left="0" w:right="1134"/>
        <w:rPr>
          <w:rStyle w:val="default"/>
          <w:rFonts w:cs="FrankRuehl"/>
          <w:rtl/>
        </w:rPr>
      </w:pPr>
      <w:r>
        <w:rPr>
          <w:rFonts w:cs="FrankRuehl"/>
          <w:rtl/>
          <w:lang w:val="he-IL"/>
        </w:rPr>
        <w:pict>
          <v:shape id="_x0000_s1291" type="#_x0000_t202" style="position:absolute;left:0;text-align:left;margin-left:470.25pt;margin-top:7.1pt;width:1in;height:16.8pt;z-index:25172787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מנהל הרשות הממשלתית רשאי לצוות על המשך הספקת מים לאחר תום המועד ולקבוע תנאיה.</w:t>
      </w:r>
    </w:p>
    <w:p w:rsidR="007430F8" w:rsidRDefault="007430F8">
      <w:pPr>
        <w:pStyle w:val="P00"/>
        <w:spacing w:before="72"/>
        <w:ind w:left="0" w:right="1134"/>
        <w:rPr>
          <w:rStyle w:val="default"/>
          <w:rFonts w:cs="FrankRuehl"/>
          <w:rtl/>
        </w:rPr>
      </w:pPr>
      <w:r>
        <w:rPr>
          <w:rFonts w:cs="FrankRuehl"/>
          <w:rtl/>
          <w:lang w:val="he-IL"/>
        </w:rPr>
        <w:pict>
          <v:shape id="_x0000_s1292" type="#_x0000_t202" style="position:absolute;left:0;text-align:left;margin-left:470.25pt;margin-top:7.1pt;width:1in;height:16.8pt;z-index:25172889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רו</w:t>
      </w:r>
      <w:r>
        <w:rPr>
          <w:rStyle w:val="default"/>
          <w:rFonts w:cs="FrankRuehl"/>
          <w:rtl/>
        </w:rPr>
        <w:t>אה</w:t>
      </w:r>
      <w:r>
        <w:rPr>
          <w:rStyle w:val="default"/>
          <w:rFonts w:cs="FrankRuehl" w:hint="cs"/>
          <w:rtl/>
        </w:rPr>
        <w:t xml:space="preserve"> עצמו נפגע על ידי צו מנהל הרשות הממשלתית</w:t>
      </w:r>
      <w:r>
        <w:rPr>
          <w:rStyle w:val="default"/>
          <w:rFonts w:cs="FrankRuehl"/>
          <w:rtl/>
        </w:rPr>
        <w:t xml:space="preserve"> </w:t>
      </w:r>
      <w:r>
        <w:rPr>
          <w:rStyle w:val="default"/>
          <w:rFonts w:cs="FrankRuehl" w:hint="cs"/>
          <w:rtl/>
        </w:rPr>
        <w:t xml:space="preserve">או הסירוב לתיתו או התנאים הכלולים בו, רשאי לערור על כך לפני בית הדין, ולא </w:t>
      </w:r>
      <w:r>
        <w:rPr>
          <w:rStyle w:val="default"/>
          <w:rFonts w:cs="FrankRuehl"/>
          <w:rtl/>
        </w:rPr>
        <w:t>יפ</w:t>
      </w:r>
      <w:r>
        <w:rPr>
          <w:rStyle w:val="default"/>
          <w:rFonts w:cs="FrankRuehl" w:hint="cs"/>
          <w:rtl/>
        </w:rPr>
        <w:t>סי</w:t>
      </w:r>
      <w:r>
        <w:rPr>
          <w:rStyle w:val="default"/>
          <w:rFonts w:cs="FrankRuehl"/>
          <w:rtl/>
        </w:rPr>
        <w:t xml:space="preserve">ק </w:t>
      </w:r>
      <w:r>
        <w:rPr>
          <w:rStyle w:val="default"/>
          <w:rFonts w:cs="FrankRuehl" w:hint="cs"/>
          <w:rtl/>
        </w:rPr>
        <w:t>הספק הספקת מים לצרכן</w:t>
      </w:r>
      <w:r>
        <w:rPr>
          <w:rStyle w:val="default"/>
          <w:rFonts w:cs="FrankRuehl"/>
          <w:rtl/>
        </w:rPr>
        <w:t xml:space="preserve"> כ</w:t>
      </w:r>
      <w:r>
        <w:rPr>
          <w:rStyle w:val="default"/>
          <w:rFonts w:cs="FrankRuehl" w:hint="cs"/>
          <w:rtl/>
        </w:rPr>
        <w:t>ל עוד לא החליט בית הדין בערר.</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נא</w:t>
      </w:r>
      <w:r>
        <w:rPr>
          <w:rStyle w:val="default"/>
          <w:rFonts w:cs="FrankRuehl"/>
          <w:rtl/>
        </w:rPr>
        <w:t xml:space="preserve">י </w:t>
      </w:r>
      <w:r>
        <w:rPr>
          <w:rStyle w:val="default"/>
          <w:rFonts w:cs="FrankRuehl" w:hint="cs"/>
          <w:rtl/>
        </w:rPr>
        <w:t>ההספקה לענין סעיף זה הם התנאים הנוגעים לכמות המים, ל</w:t>
      </w:r>
      <w:r>
        <w:rPr>
          <w:rStyle w:val="default"/>
          <w:rFonts w:cs="FrankRuehl"/>
          <w:rtl/>
        </w:rPr>
        <w:t>קרקע</w:t>
      </w:r>
      <w:r>
        <w:rPr>
          <w:rStyle w:val="default"/>
          <w:rFonts w:cs="FrankRuehl" w:hint="cs"/>
          <w:rtl/>
        </w:rPr>
        <w:t xml:space="preserve"> לה מסופקים המים, </w:t>
      </w:r>
      <w:r>
        <w:rPr>
          <w:rStyle w:val="default"/>
          <w:rFonts w:cs="FrankRuehl"/>
          <w:rtl/>
        </w:rPr>
        <w:t>ל</w:t>
      </w:r>
      <w:r>
        <w:rPr>
          <w:rStyle w:val="default"/>
          <w:rFonts w:cs="FrankRuehl" w:hint="cs"/>
          <w:rtl/>
        </w:rPr>
        <w:t>נקו</w:t>
      </w:r>
      <w:r>
        <w:rPr>
          <w:rStyle w:val="default"/>
          <w:rFonts w:cs="FrankRuehl"/>
          <w:rtl/>
        </w:rPr>
        <w:t>ד</w:t>
      </w:r>
      <w:r>
        <w:rPr>
          <w:rStyle w:val="default"/>
          <w:rFonts w:cs="FrankRuehl" w:hint="cs"/>
          <w:rtl/>
        </w:rPr>
        <w:t>ת ההספקה, למידת הלחץ, לזמני ההספקה</w:t>
      </w:r>
      <w:r>
        <w:rPr>
          <w:rStyle w:val="default"/>
          <w:rFonts w:cs="FrankRuehl"/>
          <w:rtl/>
        </w:rPr>
        <w:t xml:space="preserve"> </w:t>
      </w:r>
      <w:r>
        <w:rPr>
          <w:rStyle w:val="default"/>
          <w:rFonts w:cs="FrankRuehl" w:hint="cs"/>
          <w:rtl/>
        </w:rPr>
        <w:t>ושיעוריה, לאיכות המים בשים לב לשימוש שלו הם מיו</w:t>
      </w:r>
      <w:r>
        <w:rPr>
          <w:rStyle w:val="default"/>
          <w:rFonts w:cs="FrankRuehl"/>
          <w:rtl/>
        </w:rPr>
        <w:t>ע</w:t>
      </w:r>
      <w:r>
        <w:rPr>
          <w:rStyle w:val="default"/>
          <w:rFonts w:cs="FrankRuehl" w:hint="cs"/>
          <w:rtl/>
        </w:rPr>
        <w:t>ד</w:t>
      </w:r>
      <w:r>
        <w:rPr>
          <w:rStyle w:val="default"/>
          <w:rFonts w:cs="FrankRuehl"/>
          <w:rtl/>
        </w:rPr>
        <w:t>י</w:t>
      </w:r>
      <w:r>
        <w:rPr>
          <w:rStyle w:val="default"/>
          <w:rFonts w:cs="FrankRuehl" w:hint="cs"/>
          <w:rtl/>
        </w:rPr>
        <w:t>ם וכן התנאים הנוגעים למח</w:t>
      </w:r>
      <w:r>
        <w:rPr>
          <w:rStyle w:val="default"/>
          <w:rFonts w:cs="FrankRuehl"/>
          <w:rtl/>
        </w:rPr>
        <w:t>יר</w:t>
      </w:r>
      <w:r>
        <w:rPr>
          <w:rStyle w:val="default"/>
          <w:rFonts w:cs="FrankRuehl" w:hint="cs"/>
          <w:rtl/>
        </w:rPr>
        <w:t xml:space="preserve"> ה</w:t>
      </w:r>
      <w:r>
        <w:rPr>
          <w:rStyle w:val="default"/>
          <w:rFonts w:cs="FrankRuehl"/>
          <w:rtl/>
        </w:rPr>
        <w:t>מי</w:t>
      </w:r>
      <w:r>
        <w:rPr>
          <w:rStyle w:val="default"/>
          <w:rFonts w:cs="FrankRuehl" w:hint="cs"/>
          <w:rtl/>
        </w:rPr>
        <w:t>ם ואופן תשלומו.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31" w:name="Rov27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2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2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פק</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בכוונתו להפסיק את הספקת המים לצרכן לאחר המועד האמור,</w:t>
      </w:r>
      <w:r w:rsidRPr="00465C04">
        <w:rPr>
          <w:rStyle w:val="default"/>
          <w:rFonts w:cs="FrankRuehl"/>
          <w:vanish/>
          <w:sz w:val="22"/>
          <w:szCs w:val="22"/>
          <w:shd w:val="clear" w:color="auto" w:fill="FFFF99"/>
          <w:rtl/>
        </w:rPr>
        <w:t xml:space="preserve"> י</w:t>
      </w:r>
      <w:r w:rsidRPr="00465C04">
        <w:rPr>
          <w:rStyle w:val="default"/>
          <w:rFonts w:cs="FrankRuehl" w:hint="cs"/>
          <w:vanish/>
          <w:sz w:val="22"/>
          <w:szCs w:val="22"/>
          <w:shd w:val="clear" w:color="auto" w:fill="FFFF99"/>
          <w:rtl/>
        </w:rPr>
        <w:t>וד</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 xml:space="preserve"> על כך לפחות שלושה ח</w:t>
      </w:r>
      <w:r w:rsidRPr="00465C04">
        <w:rPr>
          <w:rStyle w:val="default"/>
          <w:rFonts w:cs="FrankRuehl"/>
          <w:vanish/>
          <w:sz w:val="22"/>
          <w:szCs w:val="22"/>
          <w:shd w:val="clear" w:color="auto" w:fill="FFFF99"/>
          <w:rtl/>
        </w:rPr>
        <w:t>דש</w:t>
      </w:r>
      <w:r w:rsidRPr="00465C04">
        <w:rPr>
          <w:rStyle w:val="default"/>
          <w:rFonts w:cs="FrankRuehl" w:hint="cs"/>
          <w:vanish/>
          <w:sz w:val="22"/>
          <w:szCs w:val="22"/>
          <w:shd w:val="clear" w:color="auto" w:fill="FFFF99"/>
          <w:rtl/>
        </w:rPr>
        <w:t xml:space="preserve">ים מראש, בהודעה בכתב לצרכן </w:t>
      </w:r>
      <w:r w:rsidRPr="00465C04">
        <w:rPr>
          <w:rStyle w:val="default"/>
          <w:rFonts w:cs="FrankRuehl" w:hint="cs"/>
          <w:strike/>
          <w:vanish/>
          <w:sz w:val="22"/>
          <w:szCs w:val="22"/>
          <w:shd w:val="clear" w:color="auto" w:fill="FFFF99"/>
          <w:rtl/>
        </w:rPr>
        <w:t>ולנציב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ולמנהל הרשות הממשלתית</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לצוות על המשך הספקת מים לאחר תום המועד ולקבוע תנאיה.</w:t>
      </w:r>
    </w:p>
    <w:p w:rsidR="007430F8" w:rsidRDefault="007430F8">
      <w:pPr>
        <w:pStyle w:val="P00"/>
        <w:spacing w:before="0"/>
        <w:ind w:left="0" w:right="1134"/>
        <w:rPr>
          <w:rStyle w:val="default"/>
          <w:rFonts w:cs="FrankRuehl"/>
          <w:sz w:val="2"/>
          <w:szCs w:val="2"/>
          <w:rtl/>
        </w:rPr>
      </w:pPr>
      <w:r w:rsidRPr="00465C04">
        <w:rPr>
          <w:rStyle w:val="default"/>
          <w:rFonts w:cs="FrankRuehl"/>
          <w:vanish/>
          <w:sz w:val="22"/>
          <w:szCs w:val="22"/>
          <w:shd w:val="clear" w:color="auto" w:fill="FFFF99"/>
          <w:rtl/>
        </w:rPr>
        <w:tab/>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על ידי צו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או הסירוב לתיתו או התנאים הכלולים בו, רשאי לערור על כך לפני בית הדין, ולא </w:t>
      </w:r>
      <w:r w:rsidRPr="00465C04">
        <w:rPr>
          <w:rStyle w:val="default"/>
          <w:rFonts w:cs="FrankRuehl"/>
          <w:vanish/>
          <w:sz w:val="22"/>
          <w:szCs w:val="22"/>
          <w:shd w:val="clear" w:color="auto" w:fill="FFFF99"/>
          <w:rtl/>
        </w:rPr>
        <w:t>יפ</w:t>
      </w:r>
      <w:r w:rsidRPr="00465C04">
        <w:rPr>
          <w:rStyle w:val="default"/>
          <w:rFonts w:cs="FrankRuehl" w:hint="cs"/>
          <w:vanish/>
          <w:sz w:val="22"/>
          <w:szCs w:val="22"/>
          <w:shd w:val="clear" w:color="auto" w:fill="FFFF99"/>
          <w:rtl/>
        </w:rPr>
        <w:t>סי</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הספק הספקת מים לצרכן</w:t>
      </w:r>
      <w:r w:rsidRPr="00465C04">
        <w:rPr>
          <w:rStyle w:val="default"/>
          <w:rFonts w:cs="FrankRuehl"/>
          <w:vanish/>
          <w:sz w:val="22"/>
          <w:szCs w:val="22"/>
          <w:shd w:val="clear" w:color="auto" w:fill="FFFF99"/>
          <w:rtl/>
        </w:rPr>
        <w:t xml:space="preserve"> כ</w:t>
      </w:r>
      <w:r w:rsidRPr="00465C04">
        <w:rPr>
          <w:rStyle w:val="default"/>
          <w:rFonts w:cs="FrankRuehl" w:hint="cs"/>
          <w:vanish/>
          <w:sz w:val="22"/>
          <w:szCs w:val="22"/>
          <w:shd w:val="clear" w:color="auto" w:fill="FFFF99"/>
          <w:rtl/>
        </w:rPr>
        <w:t>ל עוד לא החליט בית הדין בערר.</w:t>
      </w:r>
      <w:bookmarkEnd w:id="131"/>
    </w:p>
    <w:p w:rsidR="007430F8" w:rsidRDefault="007430F8">
      <w:pPr>
        <w:pStyle w:val="P00"/>
        <w:spacing w:before="72"/>
        <w:ind w:left="0" w:right="1134"/>
        <w:rPr>
          <w:rStyle w:val="default"/>
          <w:rFonts w:cs="FrankRuehl" w:hint="cs"/>
          <w:rtl/>
        </w:rPr>
      </w:pPr>
      <w:bookmarkStart w:id="132" w:name="Seif53"/>
      <w:bookmarkEnd w:id="132"/>
      <w:r>
        <w:rPr>
          <w:lang w:val="he-IL"/>
        </w:rPr>
        <w:pict>
          <v:rect id="_x0000_s1084" style="position:absolute;left:0;text-align:left;margin-left:464.5pt;margin-top:8.05pt;width:75.05pt;height:32pt;z-index:25151590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חו</w:t>
                  </w:r>
                  <w:r>
                    <w:rPr>
                      <w:rFonts w:cs="Miriam" w:hint="cs"/>
                      <w:sz w:val="18"/>
                      <w:szCs w:val="18"/>
                      <w:rtl/>
                    </w:rPr>
                    <w:t>בת</w:t>
                  </w:r>
                  <w:r>
                    <w:rPr>
                      <w:rFonts w:cs="Miriam"/>
                      <w:sz w:val="18"/>
                      <w:szCs w:val="18"/>
                      <w:rtl/>
                    </w:rPr>
                    <w:t xml:space="preserve"> ר</w:t>
                  </w:r>
                  <w:r>
                    <w:rPr>
                      <w:rFonts w:cs="Miriam" w:hint="cs"/>
                      <w:sz w:val="18"/>
                      <w:szCs w:val="18"/>
                      <w:rtl/>
                    </w:rPr>
                    <w:t xml:space="preserve">כישת </w:t>
                  </w:r>
                  <w:r>
                    <w:rPr>
                      <w:rFonts w:cs="Miriam"/>
                      <w:sz w:val="18"/>
                      <w:szCs w:val="18"/>
                      <w:rtl/>
                    </w:rPr>
                    <w:t>מי</w:t>
                  </w:r>
                  <w:r>
                    <w:rPr>
                      <w:rFonts w:cs="Miriam" w:hint="cs"/>
                      <w:sz w:val="18"/>
                      <w:szCs w:val="18"/>
                      <w:rtl/>
                    </w:rPr>
                    <w:t xml:space="preserve">ם </w:t>
                  </w:r>
                  <w:r>
                    <w:rPr>
                      <w:rFonts w:cs="Miriam"/>
                      <w:sz w:val="18"/>
                      <w:szCs w:val="18"/>
                      <w:rtl/>
                    </w:rPr>
                    <w:t>ומ</w:t>
                  </w:r>
                  <w:r>
                    <w:rPr>
                      <w:rFonts w:cs="Miriam" w:hint="cs"/>
                      <w:sz w:val="18"/>
                      <w:szCs w:val="18"/>
                      <w:rtl/>
                    </w:rPr>
                    <w:t xml:space="preserve">תן </w:t>
                  </w:r>
                  <w:r>
                    <w:rPr>
                      <w:rFonts w:cs="Miriam"/>
                      <w:sz w:val="18"/>
                      <w:szCs w:val="18"/>
                      <w:rtl/>
                    </w:rPr>
                    <w:t>שי</w:t>
                  </w:r>
                  <w:r>
                    <w:rPr>
                      <w:rFonts w:cs="Miriam" w:hint="cs"/>
                      <w:sz w:val="18"/>
                      <w:szCs w:val="18"/>
                      <w:rtl/>
                    </w:rPr>
                    <w:t>רו</w:t>
                  </w:r>
                  <w:r>
                    <w:rPr>
                      <w:rFonts w:cs="Miriam"/>
                      <w:sz w:val="18"/>
                      <w:szCs w:val="18"/>
                      <w:rtl/>
                    </w:rPr>
                    <w:t>תי</w:t>
                  </w:r>
                  <w:r>
                    <w:rPr>
                      <w:rFonts w:cs="Miriam" w:hint="cs"/>
                      <w:sz w:val="18"/>
                      <w:szCs w:val="18"/>
                      <w:rtl/>
                    </w:rPr>
                    <w:t xml:space="preserve"> תשתית</w:t>
                  </w:r>
                </w:p>
                <w:p w:rsidR="00236152" w:rsidRDefault="00236152">
                  <w:pPr>
                    <w:spacing w:line="160" w:lineRule="exac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tl/>
        </w:rPr>
        <w:t>35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שת</w:t>
      </w:r>
      <w:r>
        <w:rPr>
          <w:rStyle w:val="default"/>
          <w:rFonts w:cs="FrankRuehl"/>
          <w:rtl/>
        </w:rPr>
        <w:t>ית</w:t>
      </w:r>
      <w:r>
        <w:rPr>
          <w:rStyle w:val="default"/>
          <w:rFonts w:cs="FrankRuehl" w:hint="cs"/>
          <w:rtl/>
        </w:rPr>
        <w:t xml:space="preserve"> מים" </w:t>
      </w:r>
      <w:r>
        <w:rPr>
          <w:rStyle w:val="default"/>
          <w:rFonts w:cs="FrankRuehl"/>
          <w:rtl/>
        </w:rPr>
        <w:t xml:space="preserve">– </w:t>
      </w:r>
      <w:r>
        <w:rPr>
          <w:rStyle w:val="default"/>
          <w:rFonts w:cs="FrankRuehl" w:hint="cs"/>
          <w:rtl/>
        </w:rPr>
        <w:t>מי</w:t>
      </w:r>
      <w:r>
        <w:rPr>
          <w:rStyle w:val="default"/>
          <w:rFonts w:cs="FrankRuehl"/>
          <w:rtl/>
        </w:rPr>
        <w:t>תק</w:t>
      </w:r>
      <w:r>
        <w:rPr>
          <w:rStyle w:val="default"/>
          <w:rFonts w:cs="FrankRuehl" w:hint="cs"/>
          <w:rtl/>
        </w:rPr>
        <w:t>נים ומערכות להולכה, להספקה ולאיגום של מים;</w:t>
      </w:r>
    </w:p>
    <w:p w:rsidR="007430F8" w:rsidRDefault="007430F8">
      <w:pPr>
        <w:pStyle w:val="P00"/>
        <w:spacing w:before="72"/>
        <w:ind w:left="0" w:right="1134"/>
        <w:rPr>
          <w:rStyle w:val="default"/>
          <w:rFonts w:cs="FrankRuehl"/>
          <w:rtl/>
        </w:rPr>
      </w:pPr>
      <w:r>
        <w:rPr>
          <w:rFonts w:cs="FrankRuehl"/>
          <w:rtl/>
          <w:lang w:val="he-IL"/>
        </w:rPr>
        <w:pict>
          <v:shape id="_x0000_s1265" type="#_x0000_t202" style="position:absolute;left:0;text-align:left;margin-left:470.25pt;margin-top:7.1pt;width:1in;height:15.15pt;z-index:251701248"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18) תשס"ד-2004</w:t>
                  </w:r>
                </w:p>
              </w:txbxContent>
            </v:textbox>
            <w10:anchorlock/>
          </v:shape>
        </w:pict>
      </w:r>
      <w:r>
        <w:rPr>
          <w:rFonts w:cs="FrankRuehl"/>
          <w:sz w:val="26"/>
          <w:rtl/>
        </w:rPr>
        <w:tab/>
      </w:r>
      <w:r>
        <w:rPr>
          <w:rStyle w:val="default"/>
          <w:rFonts w:cs="FrankRuehl"/>
          <w:rtl/>
        </w:rPr>
        <w:t>"ש</w:t>
      </w:r>
      <w:r>
        <w:rPr>
          <w:rStyle w:val="default"/>
          <w:rFonts w:cs="FrankRuehl" w:hint="cs"/>
          <w:rtl/>
        </w:rPr>
        <w:t>יר</w:t>
      </w:r>
      <w:r>
        <w:rPr>
          <w:rStyle w:val="default"/>
          <w:rFonts w:cs="FrankRuehl"/>
          <w:rtl/>
        </w:rPr>
        <w:t>ות</w:t>
      </w:r>
      <w:r>
        <w:rPr>
          <w:rStyle w:val="default"/>
          <w:rFonts w:cs="FrankRuehl" w:hint="cs"/>
          <w:rtl/>
        </w:rPr>
        <w:t xml:space="preserve">י תשתית" </w:t>
      </w:r>
      <w:r>
        <w:rPr>
          <w:rStyle w:val="default"/>
          <w:rFonts w:cs="FrankRuehl"/>
          <w:rtl/>
        </w:rPr>
        <w:t xml:space="preserve">– </w:t>
      </w:r>
      <w:r>
        <w:rPr>
          <w:rStyle w:val="default"/>
          <w:rFonts w:cs="FrankRuehl" w:hint="cs"/>
          <w:rtl/>
        </w:rPr>
        <w:t>מת</w:t>
      </w:r>
      <w:r>
        <w:rPr>
          <w:rStyle w:val="default"/>
          <w:rFonts w:cs="FrankRuehl"/>
          <w:rtl/>
        </w:rPr>
        <w:t xml:space="preserve">ן </w:t>
      </w:r>
      <w:r>
        <w:rPr>
          <w:rStyle w:val="default"/>
          <w:rFonts w:cs="FrankRuehl" w:hint="cs"/>
          <w:rtl/>
        </w:rPr>
        <w:t>אפשרות להשתמש בתשתית מים לצורכי הספקה, הולכה ואיגום של מים מכל סוג ולכל מטרה.</w:t>
      </w:r>
    </w:p>
    <w:p w:rsidR="007430F8" w:rsidRDefault="007430F8">
      <w:pPr>
        <w:pStyle w:val="P00"/>
        <w:spacing w:before="72"/>
        <w:ind w:left="0" w:right="1134"/>
        <w:rPr>
          <w:rStyle w:val="default"/>
          <w:rFonts w:cs="FrankRuehl" w:hint="cs"/>
          <w:rtl/>
        </w:rPr>
      </w:pPr>
      <w:r>
        <w:rPr>
          <w:rFonts w:cs="FrankRuehl"/>
          <w:rtl/>
          <w:lang w:val="he-IL"/>
        </w:rPr>
        <w:pict>
          <v:shape id="_x0000_s1293" type="#_x0000_t202" style="position:absolute;left:0;text-align:left;margin-left:470.25pt;margin-top:7.1pt;width:1in;height:22.4pt;z-index:25172992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שם</w:t>
      </w:r>
      <w:r>
        <w:rPr>
          <w:rStyle w:val="default"/>
          <w:rFonts w:cs="FrankRuehl"/>
          <w:rtl/>
        </w:rPr>
        <w:t xml:space="preserve"> ק</w:t>
      </w:r>
      <w:r>
        <w:rPr>
          <w:rStyle w:val="default"/>
          <w:rFonts w:cs="FrankRuehl" w:hint="cs"/>
          <w:rtl/>
        </w:rPr>
        <w:t xml:space="preserve">יום הפקה, הספקה או צריכה סדירות ויעילות של מים, הוזלתם, או ניצול מיטבי של תשתיות מים, רשאי מנהל הרשות הממשלתית </w:t>
      </w:r>
      <w:r>
        <w:rPr>
          <w:rStyle w:val="default"/>
          <w:rFonts w:cs="FrankRuehl"/>
          <w:rtl/>
        </w:rPr>
        <w:t>–</w:t>
      </w:r>
    </w:p>
    <w:p w:rsidR="007430F8" w:rsidRDefault="007430F8">
      <w:pPr>
        <w:pStyle w:val="P22"/>
        <w:spacing w:before="72"/>
        <w:ind w:left="1021" w:right="1134"/>
        <w:rPr>
          <w:rStyle w:val="default"/>
          <w:rFonts w:cs="FrankRuehl"/>
          <w:rtl/>
        </w:rPr>
      </w:pPr>
      <w:r>
        <w:rPr>
          <w:rFonts w:cs="FrankRuehl"/>
          <w:rtl/>
          <w:lang w:val="he-IL"/>
        </w:rPr>
        <w:pict>
          <v:shape id="_x0000_s1294" type="#_x0000_t202" style="position:absolute;left:0;text-align:left;margin-left:470.25pt;margin-top:7.1pt;width:1in;height:16.8pt;z-index:25173094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rtl/>
        </w:rPr>
        <w:t>(1)</w:t>
      </w:r>
      <w:r>
        <w:rPr>
          <w:rStyle w:val="default"/>
          <w:rFonts w:cs="FrankRuehl"/>
          <w:rtl/>
        </w:rPr>
        <w:tab/>
        <w:t>ל</w:t>
      </w:r>
      <w:r>
        <w:rPr>
          <w:rStyle w:val="default"/>
          <w:rFonts w:cs="FrankRuehl" w:hint="cs"/>
          <w:rtl/>
        </w:rPr>
        <w:t>הו</w:t>
      </w:r>
      <w:r>
        <w:rPr>
          <w:rStyle w:val="default"/>
          <w:rFonts w:cs="FrankRuehl"/>
          <w:rtl/>
        </w:rPr>
        <w:t>רו</w:t>
      </w:r>
      <w:r>
        <w:rPr>
          <w:rStyle w:val="default"/>
          <w:rFonts w:cs="FrankRuehl" w:hint="cs"/>
          <w:rtl/>
        </w:rPr>
        <w:t xml:space="preserve">ת </w:t>
      </w:r>
      <w:r>
        <w:rPr>
          <w:rStyle w:val="default"/>
          <w:rFonts w:cs="FrankRuehl"/>
          <w:rtl/>
        </w:rPr>
        <w:t>לבעל</w:t>
      </w:r>
      <w:r>
        <w:rPr>
          <w:rStyle w:val="default"/>
          <w:rFonts w:cs="FrankRuehl" w:hint="cs"/>
          <w:rtl/>
        </w:rPr>
        <w:t>ים, למפעיל או למחז</w:t>
      </w:r>
      <w:r>
        <w:rPr>
          <w:rStyle w:val="default"/>
          <w:rFonts w:cs="FrankRuehl"/>
          <w:rtl/>
        </w:rPr>
        <w:t>י</w:t>
      </w:r>
      <w:r>
        <w:rPr>
          <w:rStyle w:val="default"/>
          <w:rFonts w:cs="FrankRuehl" w:hint="cs"/>
          <w:rtl/>
        </w:rPr>
        <w:t>ק ב</w:t>
      </w:r>
      <w:r>
        <w:rPr>
          <w:rStyle w:val="default"/>
          <w:rFonts w:cs="FrankRuehl"/>
          <w:rtl/>
        </w:rPr>
        <w:t>ת</w:t>
      </w:r>
      <w:r>
        <w:rPr>
          <w:rStyle w:val="default"/>
          <w:rFonts w:cs="FrankRuehl" w:hint="cs"/>
          <w:rtl/>
        </w:rPr>
        <w:t xml:space="preserve">שתית מים (להלן </w:t>
      </w:r>
      <w:r>
        <w:rPr>
          <w:rStyle w:val="default"/>
          <w:rFonts w:cs="FrankRuehl"/>
          <w:rtl/>
        </w:rPr>
        <w:t xml:space="preserve">– </w:t>
      </w:r>
      <w:r>
        <w:rPr>
          <w:rStyle w:val="default"/>
          <w:rFonts w:cs="FrankRuehl" w:hint="cs"/>
          <w:rtl/>
        </w:rPr>
        <w:t>בע</w:t>
      </w:r>
      <w:r>
        <w:rPr>
          <w:rStyle w:val="default"/>
          <w:rFonts w:cs="FrankRuehl"/>
          <w:rtl/>
        </w:rPr>
        <w:t xml:space="preserve">ל </w:t>
      </w:r>
      <w:r>
        <w:rPr>
          <w:rStyle w:val="default"/>
          <w:rFonts w:cs="FrankRuehl" w:hint="cs"/>
          <w:rtl/>
        </w:rPr>
        <w:t>תשתית), לספק שירותי תשתית למפיק או לספק מים שעליו הורה מנהל הרשות הממשלתית;</w:t>
      </w:r>
    </w:p>
    <w:p w:rsidR="007430F8" w:rsidRDefault="007430F8">
      <w:pPr>
        <w:pStyle w:val="P22"/>
        <w:spacing w:before="72"/>
        <w:ind w:left="1021" w:right="1134"/>
        <w:rPr>
          <w:rStyle w:val="default"/>
          <w:rFonts w:cs="FrankRuehl" w:hint="cs"/>
          <w:rtl/>
        </w:rPr>
      </w:pPr>
      <w:r>
        <w:rPr>
          <w:rFonts w:cs="FrankRuehl"/>
          <w:rtl/>
          <w:lang w:val="he-IL"/>
        </w:rPr>
        <w:pict>
          <v:shape id="_x0000_s1295" type="#_x0000_t202" style="position:absolute;left:0;text-align:left;margin-left:470.25pt;margin-top:7.1pt;width:1in;height:16.8pt;z-index:25173196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(2)</w:t>
      </w:r>
      <w:r>
        <w:rPr>
          <w:rStyle w:val="default"/>
          <w:rFonts w:cs="FrankRuehl"/>
          <w:rtl/>
        </w:rPr>
        <w:tab/>
        <w:t>ל</w:t>
      </w:r>
      <w:r>
        <w:rPr>
          <w:rStyle w:val="default"/>
          <w:rFonts w:cs="FrankRuehl" w:hint="cs"/>
          <w:rtl/>
        </w:rPr>
        <w:t>הו</w:t>
      </w:r>
      <w:r>
        <w:rPr>
          <w:rStyle w:val="default"/>
          <w:rFonts w:cs="FrankRuehl"/>
          <w:rtl/>
        </w:rPr>
        <w:t>רו</w:t>
      </w:r>
      <w:r>
        <w:rPr>
          <w:rStyle w:val="default"/>
          <w:rFonts w:cs="FrankRuehl" w:hint="cs"/>
          <w:rtl/>
        </w:rPr>
        <w:t xml:space="preserve">ת לבעל תשתית </w:t>
      </w:r>
      <w:r>
        <w:rPr>
          <w:rStyle w:val="default"/>
          <w:rFonts w:cs="FrankRuehl"/>
          <w:rtl/>
        </w:rPr>
        <w:t>שה</w:t>
      </w:r>
      <w:r>
        <w:rPr>
          <w:rStyle w:val="default"/>
          <w:rFonts w:cs="FrankRuehl" w:hint="cs"/>
          <w:rtl/>
        </w:rPr>
        <w:t>וא</w:t>
      </w:r>
      <w:r>
        <w:rPr>
          <w:rStyle w:val="default"/>
          <w:rFonts w:cs="FrankRuehl"/>
          <w:rtl/>
        </w:rPr>
        <w:t xml:space="preserve"> ג</w:t>
      </w:r>
      <w:r>
        <w:rPr>
          <w:rStyle w:val="default"/>
          <w:rFonts w:cs="FrankRuehl" w:hint="cs"/>
          <w:rtl/>
        </w:rPr>
        <w:t>ם ספק מים, לרכוש מים</w:t>
      </w:r>
      <w:r>
        <w:rPr>
          <w:rStyle w:val="default"/>
          <w:rFonts w:cs="FrankRuehl"/>
          <w:rtl/>
        </w:rPr>
        <w:t xml:space="preserve"> מ</w:t>
      </w:r>
      <w:r>
        <w:rPr>
          <w:rStyle w:val="default"/>
          <w:rFonts w:cs="FrankRuehl" w:hint="cs"/>
          <w:rtl/>
        </w:rPr>
        <w:t xml:space="preserve">אדם שעליו הורה מנהל הרשות הממשלתית או להורות לאדם האמור למכור את המים לבעל התשתית; בהעדר הסכמה בין הצדדים </w:t>
      </w:r>
      <w:r>
        <w:rPr>
          <w:rStyle w:val="default"/>
          <w:rFonts w:cs="FrankRuehl"/>
          <w:rtl/>
        </w:rPr>
        <w:t>על מ</w:t>
      </w:r>
      <w:r>
        <w:rPr>
          <w:rStyle w:val="default"/>
          <w:rFonts w:cs="FrankRuehl" w:hint="cs"/>
          <w:rtl/>
        </w:rPr>
        <w:t>חיר המים שעל רכישת</w:t>
      </w:r>
      <w:r>
        <w:rPr>
          <w:rStyle w:val="default"/>
          <w:rFonts w:cs="FrankRuehl"/>
          <w:rtl/>
        </w:rPr>
        <w:t>ם</w:t>
      </w:r>
      <w:r>
        <w:rPr>
          <w:rStyle w:val="default"/>
          <w:rFonts w:cs="FrankRuehl" w:hint="cs"/>
          <w:rtl/>
        </w:rPr>
        <w:t xml:space="preserve"> או</w:t>
      </w:r>
      <w:r>
        <w:rPr>
          <w:rStyle w:val="default"/>
          <w:rFonts w:cs="FrankRuehl"/>
          <w:rtl/>
        </w:rPr>
        <w:t xml:space="preserve"> </w:t>
      </w:r>
      <w:r>
        <w:rPr>
          <w:rStyle w:val="default"/>
          <w:rFonts w:cs="FrankRuehl" w:hint="cs"/>
          <w:rtl/>
        </w:rPr>
        <w:t>על מכירתם הורה, רשאי מנהל הרשות הממשלתית, בא</w:t>
      </w:r>
      <w:r>
        <w:rPr>
          <w:rStyle w:val="default"/>
          <w:rFonts w:cs="FrankRuehl"/>
          <w:rtl/>
        </w:rPr>
        <w:t>י</w:t>
      </w:r>
      <w:r>
        <w:rPr>
          <w:rStyle w:val="default"/>
          <w:rFonts w:cs="FrankRuehl" w:hint="cs"/>
          <w:rtl/>
        </w:rPr>
        <w:t>שור שר האוצר או מי שהוא הסמיכו לכך, להורות על ה</w:t>
      </w:r>
      <w:r>
        <w:rPr>
          <w:rStyle w:val="default"/>
          <w:rFonts w:cs="FrankRuehl"/>
          <w:rtl/>
        </w:rPr>
        <w:t>מ</w:t>
      </w:r>
      <w:r>
        <w:rPr>
          <w:rStyle w:val="default"/>
          <w:rFonts w:cs="FrankRuehl" w:hint="cs"/>
          <w:rtl/>
        </w:rPr>
        <w:t>ח</w:t>
      </w:r>
      <w:r>
        <w:rPr>
          <w:rStyle w:val="default"/>
          <w:rFonts w:cs="FrankRuehl"/>
          <w:rtl/>
        </w:rPr>
        <w:t>י</w:t>
      </w:r>
      <w:r>
        <w:rPr>
          <w:rStyle w:val="default"/>
          <w:rFonts w:cs="FrankRuehl" w:hint="cs"/>
          <w:rtl/>
        </w:rPr>
        <w:t>ר שבו יימכרו המים כאמור</w:t>
      </w:r>
      <w:r>
        <w:rPr>
          <w:rStyle w:val="default"/>
          <w:rFonts w:cs="FrankRuehl"/>
          <w:rtl/>
        </w:rPr>
        <w:t>; א</w:t>
      </w:r>
      <w:r>
        <w:rPr>
          <w:rStyle w:val="default"/>
          <w:rFonts w:cs="FrankRuehl" w:hint="cs"/>
          <w:rtl/>
        </w:rPr>
        <w:t>ין</w:t>
      </w:r>
      <w:r>
        <w:rPr>
          <w:rStyle w:val="default"/>
          <w:rFonts w:cs="FrankRuehl"/>
          <w:rtl/>
        </w:rPr>
        <w:t xml:space="preserve"> ב</w:t>
      </w:r>
      <w:r>
        <w:rPr>
          <w:rStyle w:val="default"/>
          <w:rFonts w:cs="FrankRuehl" w:hint="cs"/>
          <w:rtl/>
        </w:rPr>
        <w:t>העדר הסכמה על מחיר ה</w:t>
      </w:r>
      <w:r>
        <w:rPr>
          <w:rStyle w:val="default"/>
          <w:rFonts w:cs="FrankRuehl"/>
          <w:rtl/>
        </w:rPr>
        <w:t>מי</w:t>
      </w:r>
      <w:r>
        <w:rPr>
          <w:rStyle w:val="default"/>
          <w:rFonts w:cs="FrankRuehl" w:hint="cs"/>
          <w:rtl/>
        </w:rPr>
        <w:t>ם כדי למנוע או לעכב את ביצוע הוראות מנהל הרשות הממשלתית;</w:t>
      </w:r>
    </w:p>
    <w:p w:rsidR="007430F8" w:rsidRDefault="007430F8">
      <w:pPr>
        <w:pStyle w:val="P22"/>
        <w:spacing w:before="72"/>
        <w:ind w:left="1021" w:right="1134"/>
        <w:rPr>
          <w:rStyle w:val="default"/>
          <w:rFonts w:cs="FrankRuehl"/>
          <w:rtl/>
        </w:rPr>
      </w:pPr>
      <w:r>
        <w:rPr>
          <w:rFonts w:cs="FrankRuehl"/>
          <w:rtl/>
          <w:lang w:val="he-IL"/>
        </w:rPr>
        <w:pict>
          <v:shape id="_x0000_s1266" type="#_x0000_t202" style="position:absolute;left:0;text-align:left;margin-left:470.25pt;margin-top:7.1pt;width:1in;height:34.1pt;z-index:251702272"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18) תשס"ד-2004</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(3)</w:t>
      </w:r>
      <w:r>
        <w:rPr>
          <w:rStyle w:val="default"/>
          <w:rFonts w:cs="FrankRuehl" w:hint="cs"/>
          <w:rtl/>
        </w:rPr>
        <w:tab/>
        <w:t>הוראת מנהל הרשות הממשלתית לפי סעיף קטן זה לא יהיה בה כדי לפ</w:t>
      </w:r>
      <w:r>
        <w:rPr>
          <w:rStyle w:val="default"/>
          <w:rFonts w:cs="FrankRuehl"/>
          <w:rtl/>
        </w:rPr>
        <w:t xml:space="preserve">גוע </w:t>
      </w:r>
      <w:r>
        <w:rPr>
          <w:rStyle w:val="default"/>
          <w:rFonts w:cs="FrankRuehl" w:hint="cs"/>
          <w:rtl/>
        </w:rPr>
        <w:t>פגיעה משמעותית במי</w:t>
      </w:r>
      <w:r>
        <w:rPr>
          <w:rStyle w:val="default"/>
          <w:rFonts w:cs="FrankRuehl"/>
          <w:rtl/>
        </w:rPr>
        <w:t xml:space="preserve"> </w:t>
      </w:r>
      <w:r>
        <w:rPr>
          <w:rStyle w:val="default"/>
          <w:rFonts w:cs="FrankRuehl" w:hint="cs"/>
          <w:rtl/>
        </w:rPr>
        <w:t>שעל</w:t>
      </w:r>
      <w:r>
        <w:rPr>
          <w:rStyle w:val="default"/>
          <w:rFonts w:cs="FrankRuehl"/>
          <w:rtl/>
        </w:rPr>
        <w:t>י</w:t>
      </w:r>
      <w:r>
        <w:rPr>
          <w:rStyle w:val="default"/>
          <w:rFonts w:cs="FrankRuehl" w:hint="cs"/>
          <w:rtl/>
        </w:rPr>
        <w:t xml:space="preserve">ו הורה או בצרכניו ויכול שתהיה בתנאים ולתקופה </w:t>
      </w:r>
      <w:r>
        <w:rPr>
          <w:rStyle w:val="default"/>
          <w:rFonts w:cs="FrankRuehl"/>
          <w:rtl/>
        </w:rPr>
        <w:t>כ</w:t>
      </w:r>
      <w:r>
        <w:rPr>
          <w:rStyle w:val="default"/>
          <w:rFonts w:cs="FrankRuehl" w:hint="cs"/>
          <w:rtl/>
        </w:rPr>
        <w:t>פי שקבע; הרואה עצמו נפגע מהחלטת מנהל הרשות הממשלתית רשאי לערור עליה לפני בית הדין.</w:t>
      </w:r>
    </w:p>
    <w:p w:rsidR="007430F8" w:rsidRDefault="007430F8">
      <w:pPr>
        <w:pStyle w:val="P00"/>
        <w:spacing w:before="72"/>
        <w:ind w:left="0" w:right="1134"/>
        <w:rPr>
          <w:rStyle w:val="default"/>
          <w:rFonts w:cs="FrankRuehl"/>
          <w:rtl/>
        </w:rPr>
      </w:pPr>
      <w:r>
        <w:rPr>
          <w:rStyle w:val="default"/>
          <w:rFonts w:cs="FrankRuehl"/>
          <w:rtl/>
        </w:rPr>
        <w:pict>
          <v:shape id="_x0000_s1320" type="#_x0000_t202" style="position:absolute;left:0;text-align:left;margin-left:470.25pt;margin-top:7.1pt;width:1in;height:16.8pt;z-index:25175654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rtl/>
        </w:rPr>
        <w:tab/>
        <w:t>(ג</w:t>
      </w:r>
      <w:r>
        <w:rPr>
          <w:rStyle w:val="default"/>
          <w:rFonts w:cs="FrankRuehl" w:hint="cs"/>
          <w:rtl/>
        </w:rPr>
        <w:t>)</w:t>
      </w:r>
      <w:r>
        <w:rPr>
          <w:rStyle w:val="default"/>
          <w:rFonts w:cs="FrankRuehl"/>
          <w:rtl/>
        </w:rPr>
        <w:tab/>
      </w:r>
      <w:r>
        <w:rPr>
          <w:rStyle w:val="default"/>
          <w:rFonts w:cs="FrankRuehl" w:hint="cs"/>
          <w:rtl/>
        </w:rPr>
        <w:t>(בוטל).</w:t>
      </w:r>
    </w:p>
    <w:p w:rsidR="007430F8" w:rsidRDefault="007430F8">
      <w:pPr>
        <w:pStyle w:val="P00"/>
        <w:spacing w:before="72"/>
        <w:ind w:left="0" w:right="1134"/>
        <w:rPr>
          <w:rStyle w:val="default"/>
          <w:rFonts w:cs="FrankRuehl"/>
          <w:rtl/>
        </w:rPr>
      </w:pPr>
      <w:r>
        <w:rPr>
          <w:rFonts w:cs="FrankRuehl"/>
          <w:rtl/>
          <w:lang w:val="he-IL"/>
        </w:rPr>
        <w:pict>
          <v:shape id="_x0000_s1296" type="#_x0000_t202" style="position:absolute;left:0;text-align:left;margin-left:470.25pt;margin-top:7.1pt;width:1in;height:16.8pt;z-index:25173299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מנהל הרשות הממשלתית יקבע בהוראה את התנאים למתן שירותי התשתית ולרכישת מים לפי</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זה, לרבות סוג המים, כמותם, איכותם ומועדי מתן השירותים, וזאת בהתאם למחיר שנקבע לפי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קטן (ב)(2) או בהתאם לת</w:t>
      </w:r>
      <w:r>
        <w:rPr>
          <w:rStyle w:val="default"/>
          <w:rFonts w:cs="FrankRuehl"/>
          <w:rtl/>
        </w:rPr>
        <w:t>ער</w:t>
      </w:r>
      <w:r>
        <w:rPr>
          <w:rStyle w:val="default"/>
          <w:rFonts w:cs="FrankRuehl" w:hint="cs"/>
          <w:rtl/>
        </w:rPr>
        <w:t>יפ</w:t>
      </w:r>
      <w:r>
        <w:rPr>
          <w:rStyle w:val="default"/>
          <w:rFonts w:cs="FrankRuehl"/>
          <w:rtl/>
        </w:rPr>
        <w:t>ים</w:t>
      </w:r>
      <w:r>
        <w:rPr>
          <w:rStyle w:val="default"/>
          <w:rFonts w:cs="FrankRuehl" w:hint="cs"/>
          <w:rtl/>
        </w:rPr>
        <w:t xml:space="preserve"> שנקבעו לפי סעיף קטן</w:t>
      </w:r>
      <w:r>
        <w:rPr>
          <w:rStyle w:val="default"/>
          <w:rFonts w:cs="FrankRuehl"/>
          <w:rtl/>
        </w:rPr>
        <w:t xml:space="preserve"> (ו</w:t>
      </w:r>
      <w:r>
        <w:rPr>
          <w:rStyle w:val="default"/>
          <w:rFonts w:cs="FrankRuehl" w:hint="cs"/>
          <w:rtl/>
        </w:rPr>
        <w:t>) ועל פי כללים שקבעה מועצת הרשות הממשלתית.</w:t>
      </w:r>
    </w:p>
    <w:p w:rsidR="007430F8" w:rsidRDefault="007430F8">
      <w:pPr>
        <w:pStyle w:val="P00"/>
        <w:spacing w:before="72"/>
        <w:ind w:left="0" w:right="1134"/>
        <w:rPr>
          <w:rStyle w:val="default"/>
          <w:rFonts w:cs="FrankRuehl"/>
          <w:rtl/>
        </w:rPr>
      </w:pPr>
      <w:r>
        <w:rPr>
          <w:rFonts w:cs="FrankRuehl"/>
          <w:rtl/>
          <w:lang w:val="he-IL"/>
        </w:rPr>
        <w:pict>
          <v:shape id="_x0000_s1297" type="#_x0000_t202" style="position:absolute;left:0;text-align:left;margin-left:470.25pt;margin-top:7.1pt;width:1in;height:16.8pt;z-index:25173401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ית</w:t>
      </w:r>
      <w:r>
        <w:rPr>
          <w:rStyle w:val="default"/>
          <w:rFonts w:cs="FrankRuehl"/>
          <w:rtl/>
        </w:rPr>
        <w:t>נה</w:t>
      </w:r>
      <w:r>
        <w:rPr>
          <w:rStyle w:val="default"/>
          <w:rFonts w:cs="FrankRuehl" w:hint="cs"/>
          <w:rtl/>
        </w:rPr>
        <w:t xml:space="preserve"> הוראה לפי סעיף קטן (א) וסירב או עיכב מי שניתנה לו ההוראה את ביצועה, יהיה מי שלטובתו ניתנה ההוראה ז</w:t>
      </w:r>
      <w:r>
        <w:rPr>
          <w:rStyle w:val="default"/>
          <w:rFonts w:cs="FrankRuehl"/>
          <w:rtl/>
        </w:rPr>
        <w:t>כ</w:t>
      </w:r>
      <w:r>
        <w:rPr>
          <w:rStyle w:val="default"/>
          <w:rFonts w:cs="FrankRuehl" w:hint="cs"/>
          <w:rtl/>
        </w:rPr>
        <w:t xml:space="preserve">אי, </w:t>
      </w:r>
      <w:r>
        <w:rPr>
          <w:rStyle w:val="default"/>
          <w:rFonts w:cs="FrankRuehl"/>
          <w:rtl/>
        </w:rPr>
        <w:t>ב</w:t>
      </w:r>
      <w:r>
        <w:rPr>
          <w:rStyle w:val="default"/>
          <w:rFonts w:cs="FrankRuehl" w:hint="cs"/>
          <w:rtl/>
        </w:rPr>
        <w:t>לי לגרוע מכל סעד אחר, לפנות לבית ה</w:t>
      </w:r>
      <w:r>
        <w:rPr>
          <w:rStyle w:val="default"/>
          <w:rFonts w:cs="FrankRuehl"/>
          <w:rtl/>
        </w:rPr>
        <w:t>ד</w:t>
      </w:r>
      <w:r>
        <w:rPr>
          <w:rStyle w:val="default"/>
          <w:rFonts w:cs="FrankRuehl" w:hint="cs"/>
          <w:rtl/>
        </w:rPr>
        <w:t>ין לשם אכיפת הוראות מנהל הרשות הממשלתית.</w:t>
      </w:r>
    </w:p>
    <w:p w:rsidR="007430F8" w:rsidRDefault="007430F8">
      <w:pPr>
        <w:pStyle w:val="P00"/>
        <w:spacing w:before="72"/>
        <w:ind w:left="0" w:right="1134"/>
        <w:rPr>
          <w:rStyle w:val="default"/>
          <w:rFonts w:cs="FrankRuehl" w:hint="cs"/>
          <w:rtl/>
        </w:rPr>
      </w:pPr>
      <w:r>
        <w:rPr>
          <w:rFonts w:cs="FrankRuehl"/>
          <w:rtl/>
          <w:lang w:val="he-IL"/>
        </w:rPr>
        <w:pict>
          <v:shape id="_x0000_s1376" type="#_x0000_t202" style="position:absolute;left:0;text-align:left;margin-left:470.25pt;margin-top:7.1pt;width:1in;height:16.8pt;z-index:25180876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מועצת הרשות הממשלתית תקבע, בכללים, תעריפים</w:t>
      </w:r>
      <w:r>
        <w:rPr>
          <w:rStyle w:val="default"/>
          <w:rFonts w:cs="FrankRuehl" w:hint="cs"/>
          <w:rtl/>
        </w:rPr>
        <w:t xml:space="preserve"> </w:t>
      </w:r>
      <w:r w:rsidR="00EC2D6D" w:rsidRPr="00EC2D6D">
        <w:rPr>
          <w:rStyle w:val="default"/>
          <w:rFonts w:cs="FrankRuehl" w:hint="cs"/>
          <w:rtl/>
        </w:rPr>
        <w:t xml:space="preserve">לשירותי תשתית, לפי עלותם; תעריפים </w:t>
      </w:r>
      <w:r>
        <w:rPr>
          <w:rStyle w:val="default"/>
          <w:rFonts w:cs="FrankRuehl" w:hint="cs"/>
          <w:rtl/>
        </w:rPr>
        <w:t>כאמור יכול ש</w:t>
      </w:r>
      <w:r>
        <w:rPr>
          <w:rStyle w:val="default"/>
          <w:rFonts w:cs="FrankRuehl"/>
          <w:rtl/>
        </w:rPr>
        <w:t>יתיי</w:t>
      </w:r>
      <w:r>
        <w:rPr>
          <w:rStyle w:val="default"/>
          <w:rFonts w:cs="FrankRuehl" w:hint="cs"/>
          <w:rtl/>
        </w:rPr>
        <w:t>חסו לעלות כלל השי</w:t>
      </w:r>
      <w:r>
        <w:rPr>
          <w:rStyle w:val="default"/>
          <w:rFonts w:cs="FrankRuehl"/>
          <w:rtl/>
        </w:rPr>
        <w:t>ר</w:t>
      </w:r>
      <w:r>
        <w:rPr>
          <w:rStyle w:val="default"/>
          <w:rFonts w:cs="FrankRuehl" w:hint="cs"/>
          <w:rtl/>
        </w:rPr>
        <w:t>ותי</w:t>
      </w:r>
      <w:r>
        <w:rPr>
          <w:rStyle w:val="default"/>
          <w:rFonts w:cs="FrankRuehl"/>
          <w:rtl/>
        </w:rPr>
        <w:t>ם</w:t>
      </w:r>
      <w:r>
        <w:rPr>
          <w:rStyle w:val="default"/>
          <w:rFonts w:cs="FrankRuehl" w:hint="cs"/>
          <w:rtl/>
        </w:rPr>
        <w:t xml:space="preserve"> הניתנים על ידי בעל תשתית, לסוגי שי</w:t>
      </w:r>
      <w:r>
        <w:rPr>
          <w:rStyle w:val="default"/>
          <w:rFonts w:cs="FrankRuehl"/>
          <w:rtl/>
        </w:rPr>
        <w:t>ר</w:t>
      </w:r>
      <w:r>
        <w:rPr>
          <w:rStyle w:val="default"/>
          <w:rFonts w:cs="FrankRuehl" w:hint="cs"/>
          <w:rtl/>
        </w:rPr>
        <w:t>ותים או לכל שירות בנפרד.</w:t>
      </w:r>
    </w:p>
    <w:p w:rsidR="007430F8" w:rsidRPr="00465C04" w:rsidRDefault="007430F8">
      <w:pPr>
        <w:pStyle w:val="P00"/>
        <w:spacing w:before="0"/>
        <w:ind w:left="0" w:right="1134"/>
        <w:rPr>
          <w:rFonts w:cs="FrankRuehl" w:hint="cs"/>
          <w:b/>
          <w:bCs/>
          <w:vanish/>
          <w:szCs w:val="20"/>
          <w:shd w:val="clear" w:color="auto" w:fill="FFFF99"/>
          <w:rtl/>
        </w:rPr>
      </w:pPr>
      <w:bookmarkStart w:id="133" w:name="Rov425"/>
      <w:r w:rsidRPr="00465C04">
        <w:rPr>
          <w:rFonts w:cs="FrankRuehl" w:hint="cs"/>
          <w:vanish/>
          <w:color w:val="FF0000"/>
          <w:szCs w:val="20"/>
          <w:shd w:val="clear" w:color="auto" w:fill="FFFF99"/>
          <w:rtl/>
        </w:rPr>
        <w:t>מיום 1.1.1999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24"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95 (</w:t>
      </w:r>
      <w:hyperlink r:id="rId225"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35א</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1.1.2000</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26" w:history="1">
        <w:r w:rsidRPr="00465C04">
          <w:rPr>
            <w:rStyle w:val="Hyperlink"/>
            <w:rFonts w:cs="FrankRuehl" w:hint="cs"/>
            <w:vanish/>
            <w:szCs w:val="20"/>
            <w:shd w:val="clear" w:color="auto" w:fill="FFFF99"/>
            <w:rtl/>
          </w:rPr>
          <w:t>ס"ח תש"ס מס' 1724</w:t>
        </w:r>
      </w:hyperlink>
      <w:r w:rsidRPr="00465C04">
        <w:rPr>
          <w:rFonts w:cs="FrankRuehl" w:hint="cs"/>
          <w:vanish/>
          <w:szCs w:val="20"/>
          <w:shd w:val="clear" w:color="auto" w:fill="FFFF99"/>
          <w:rtl/>
        </w:rPr>
        <w:t xml:space="preserve"> מיום 10.1.2000 בעמ' 74 (</w:t>
      </w:r>
      <w:hyperlink r:id="rId227" w:history="1">
        <w:r w:rsidRPr="00465C04">
          <w:rPr>
            <w:rStyle w:val="Hyperlink"/>
            <w:rFonts w:cs="FrankRuehl" w:hint="cs"/>
            <w:vanish/>
            <w:szCs w:val="20"/>
            <w:shd w:val="clear" w:color="auto" w:fill="FFFF99"/>
            <w:rtl/>
          </w:rPr>
          <w:t>ה"ח 2824</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החלפת סעיף 35א</w:t>
      </w:r>
    </w:p>
    <w:p w:rsidR="007430F8" w:rsidRPr="00465C04" w:rsidRDefault="007430F8">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Pr="00465C04" w:rsidRDefault="007430F8">
      <w:pPr>
        <w:pStyle w:val="P00"/>
        <w:tabs>
          <w:tab w:val="clear" w:pos="6259"/>
        </w:tabs>
        <w:spacing w:before="20"/>
        <w:ind w:left="0" w:right="1134"/>
        <w:rPr>
          <w:rFonts w:cs="Miriam" w:hint="cs"/>
          <w:strike/>
          <w:vanish/>
          <w:sz w:val="16"/>
          <w:szCs w:val="16"/>
          <w:shd w:val="clear" w:color="auto" w:fill="FFFF99"/>
          <w:rtl/>
        </w:rPr>
      </w:pPr>
      <w:r w:rsidRPr="00465C04">
        <w:rPr>
          <w:rFonts w:cs="Miriam" w:hint="cs"/>
          <w:strike/>
          <w:vanish/>
          <w:sz w:val="16"/>
          <w:szCs w:val="16"/>
          <w:shd w:val="clear" w:color="auto" w:fill="FFFF99"/>
          <w:rtl/>
        </w:rPr>
        <w:t>חובת רכישת מים</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35א.</w:t>
      </w:r>
      <w:r w:rsidRPr="00465C04">
        <w:rPr>
          <w:rFonts w:cs="FrankRuehl" w:hint="cs"/>
          <w:strike/>
          <w:vanish/>
          <w:sz w:val="22"/>
          <w:szCs w:val="22"/>
          <w:shd w:val="clear" w:color="auto" w:fill="FFFF99"/>
          <w:rtl/>
        </w:rPr>
        <w:tab/>
        <w:t>(א)</w:t>
      </w:r>
      <w:r w:rsidRPr="00465C04">
        <w:rPr>
          <w:rFonts w:cs="FrankRuehl" w:hint="cs"/>
          <w:strike/>
          <w:vanish/>
          <w:sz w:val="22"/>
          <w:szCs w:val="22"/>
          <w:shd w:val="clear" w:color="auto" w:fill="FFFF99"/>
          <w:rtl/>
        </w:rPr>
        <w:tab/>
        <w:t>לשם קיום הפקה, הספקה או צריכה סדירות ויעילות של מים, הוזלתם, או ניצול מיטבי של תשתיות מים, רשאי נציב המים להורות לספק מים לרכוש מים ממי שהנציב הורה לו, ובלבד שאין בהוראה לפי סעיף קטן זה כדי לפגוע פגיעה משמעותית בספק המים; הוראה כאמור יכול שתהיה בתנאים ולתקופה כפי שיקבע נציב המים; הרואה עצמו נפגע מהחלטת נציב המים רשאי לערער עליה לפני בית הדין.</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vanish/>
          <w:sz w:val="22"/>
          <w:szCs w:val="22"/>
          <w:shd w:val="clear" w:color="auto" w:fill="FFFF99"/>
          <w:rtl/>
        </w:rPr>
        <w:tab/>
      </w:r>
      <w:r w:rsidRPr="00465C04">
        <w:rPr>
          <w:rFonts w:cs="FrankRuehl" w:hint="cs"/>
          <w:strike/>
          <w:vanish/>
          <w:sz w:val="22"/>
          <w:szCs w:val="22"/>
          <w:shd w:val="clear" w:color="auto" w:fill="FFFF99"/>
          <w:rtl/>
        </w:rPr>
        <w:t>(ב)</w:t>
      </w:r>
      <w:r w:rsidRPr="00465C04">
        <w:rPr>
          <w:rFonts w:cs="FrankRuehl" w:hint="cs"/>
          <w:strike/>
          <w:vanish/>
          <w:sz w:val="22"/>
          <w:szCs w:val="22"/>
          <w:shd w:val="clear" w:color="auto" w:fill="FFFF99"/>
          <w:rtl/>
        </w:rPr>
        <w:tab/>
        <w:t>הוראה לפי סעיף קטן (א) המתייחסת לספק מים שהינו רשות מקומית, תינתן בהסכמת שר הפנים.</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vanish/>
          <w:sz w:val="22"/>
          <w:szCs w:val="22"/>
          <w:shd w:val="clear" w:color="auto" w:fill="FFFF99"/>
          <w:rtl/>
        </w:rPr>
        <w:tab/>
      </w:r>
      <w:r w:rsidRPr="00465C04">
        <w:rPr>
          <w:rFonts w:cs="FrankRuehl" w:hint="cs"/>
          <w:strike/>
          <w:vanish/>
          <w:sz w:val="22"/>
          <w:szCs w:val="22"/>
          <w:shd w:val="clear" w:color="auto" w:fill="FFFF99"/>
          <w:rtl/>
        </w:rPr>
        <w:t>(ג)</w:t>
      </w:r>
      <w:r w:rsidRPr="00465C04">
        <w:rPr>
          <w:rFonts w:cs="FrankRuehl" w:hint="cs"/>
          <w:strike/>
          <w:vanish/>
          <w:sz w:val="22"/>
          <w:szCs w:val="22"/>
          <w:shd w:val="clear" w:color="auto" w:fill="FFFF99"/>
          <w:rtl/>
        </w:rPr>
        <w:tab/>
        <w:t>נציב המים יקבע בהוראה את התנאים לרכישת מים לפי סעיף זה, לרבות סוג המים, כמותם, איכותם ומועדי מתן השירותים, וזאת בהתאם לתעריפים שנקבעו לפי סעיף קטן (ה).</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vanish/>
          <w:sz w:val="22"/>
          <w:szCs w:val="22"/>
          <w:shd w:val="clear" w:color="auto" w:fill="FFFF99"/>
          <w:rtl/>
        </w:rPr>
        <w:tab/>
      </w:r>
      <w:r w:rsidRPr="00465C04">
        <w:rPr>
          <w:rFonts w:cs="FrankRuehl" w:hint="cs"/>
          <w:strike/>
          <w:vanish/>
          <w:sz w:val="22"/>
          <w:szCs w:val="22"/>
          <w:shd w:val="clear" w:color="auto" w:fill="FFFF99"/>
          <w:rtl/>
        </w:rPr>
        <w:t>(ד)</w:t>
      </w:r>
      <w:r w:rsidRPr="00465C04">
        <w:rPr>
          <w:rFonts w:cs="FrankRuehl" w:hint="cs"/>
          <w:strike/>
          <w:vanish/>
          <w:sz w:val="22"/>
          <w:szCs w:val="22"/>
          <w:shd w:val="clear" w:color="auto" w:fill="FFFF99"/>
          <w:rtl/>
        </w:rPr>
        <w:tab/>
        <w:t>סירב או עיכב ספק מים את רכישת המים, יהיה המפיק או הספק זכאי, מבלי לגרוע מכל סעד אחר, לפנות לבית הדין לשם אכיפת הוראות נציב המים.</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vanish/>
          <w:sz w:val="22"/>
          <w:szCs w:val="22"/>
          <w:shd w:val="clear" w:color="auto" w:fill="FFFF99"/>
          <w:rtl/>
        </w:rPr>
        <w:tab/>
      </w:r>
      <w:r w:rsidRPr="00465C04">
        <w:rPr>
          <w:rFonts w:cs="FrankRuehl" w:hint="cs"/>
          <w:strike/>
          <w:vanish/>
          <w:sz w:val="22"/>
          <w:szCs w:val="22"/>
          <w:shd w:val="clear" w:color="auto" w:fill="FFFF99"/>
          <w:rtl/>
        </w:rPr>
        <w:t>(ה)</w:t>
      </w:r>
      <w:r w:rsidRPr="00465C04">
        <w:rPr>
          <w:rFonts w:cs="FrankRuehl" w:hint="cs"/>
          <w:strike/>
          <w:vanish/>
          <w:sz w:val="22"/>
          <w:szCs w:val="22"/>
          <w:shd w:val="clear" w:color="auto" w:fill="FFFF99"/>
          <w:rtl/>
        </w:rPr>
        <w:tab/>
        <w:t xml:space="preserve">שר התשתיות הלאומיות בהסכמת שר האוצר, ובכל הנוגע לספק מים שהוא רשות מקומית </w:t>
      </w:r>
      <w:r w:rsidRPr="00465C04">
        <w:rPr>
          <w:rFonts w:cs="FrankRuehl"/>
          <w:strike/>
          <w:vanish/>
          <w:sz w:val="22"/>
          <w:szCs w:val="22"/>
          <w:shd w:val="clear" w:color="auto" w:fill="FFFF99"/>
          <w:rtl/>
        </w:rPr>
        <w:t>–</w:t>
      </w:r>
      <w:r w:rsidRPr="00465C04">
        <w:rPr>
          <w:rFonts w:cs="FrankRuehl" w:hint="cs"/>
          <w:strike/>
          <w:vanish/>
          <w:sz w:val="22"/>
          <w:szCs w:val="22"/>
          <w:shd w:val="clear" w:color="auto" w:fill="FFFF99"/>
          <w:rtl/>
        </w:rPr>
        <w:t xml:space="preserve"> גם בהסכמת שר הפנים, יקבע תעריפים למים הנרכשים על ידי ספק המים לפי סעיף קטן (א) לפי עלותם.</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1.1.2004</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28" w:history="1">
        <w:r w:rsidRPr="00465C04">
          <w:rPr>
            <w:rStyle w:val="Hyperlink"/>
            <w:rFonts w:cs="FrankRuehl" w:hint="cs"/>
            <w:vanish/>
            <w:szCs w:val="20"/>
            <w:shd w:val="clear" w:color="auto" w:fill="FFFF99"/>
            <w:rtl/>
          </w:rPr>
          <w:t>ס"ח תשס"ד מס' 1920</w:t>
        </w:r>
      </w:hyperlink>
      <w:r w:rsidRPr="00465C04">
        <w:rPr>
          <w:rFonts w:cs="FrankRuehl" w:hint="cs"/>
          <w:vanish/>
          <w:szCs w:val="20"/>
          <w:shd w:val="clear" w:color="auto" w:fill="FFFF99"/>
          <w:rtl/>
        </w:rPr>
        <w:t xml:space="preserve"> מיום 18.1.2004 בעמ' 141 (</w:t>
      </w:r>
      <w:hyperlink r:id="rId229" w:history="1">
        <w:r w:rsidRPr="00465C04">
          <w:rPr>
            <w:rStyle w:val="Hyperlink"/>
            <w:rFonts w:cs="FrankRuehl" w:hint="cs"/>
            <w:vanish/>
            <w:szCs w:val="20"/>
            <w:shd w:val="clear" w:color="auto" w:fill="FFFF99"/>
            <w:rtl/>
          </w:rPr>
          <w:t>ה"ח 64</w:t>
        </w:r>
      </w:hyperlink>
      <w:r w:rsidRPr="00465C04">
        <w:rPr>
          <w:rFonts w:cs="FrankRuehl" w:hint="cs"/>
          <w:vanish/>
          <w:szCs w:val="20"/>
          <w:shd w:val="clear" w:color="auto" w:fill="FFFF99"/>
          <w:rtl/>
        </w:rPr>
        <w:t xml:space="preserve">) </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סע</w:t>
      </w:r>
      <w:r w:rsidRPr="00465C04">
        <w:rPr>
          <w:rStyle w:val="default"/>
          <w:rFonts w:cs="FrankRuehl"/>
          <w:vanish/>
          <w:sz w:val="22"/>
          <w:szCs w:val="22"/>
          <w:shd w:val="clear" w:color="auto" w:fill="FFFF99"/>
          <w:rtl/>
        </w:rPr>
        <w:t>יף</w:t>
      </w:r>
      <w:r w:rsidRPr="00465C04">
        <w:rPr>
          <w:rStyle w:val="default"/>
          <w:rFonts w:cs="FrankRuehl" w:hint="cs"/>
          <w:vanish/>
          <w:sz w:val="22"/>
          <w:szCs w:val="22"/>
          <w:shd w:val="clear" w:color="auto" w:fill="FFFF99"/>
          <w:rtl/>
        </w:rPr>
        <w:t xml:space="preserve"> זה </w:t>
      </w:r>
      <w:r w:rsidRPr="00465C04">
        <w:rPr>
          <w:rStyle w:val="default"/>
          <w:rFonts w:cs="FrankRuehl"/>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שת</w:t>
      </w:r>
      <w:r w:rsidRPr="00465C04">
        <w:rPr>
          <w:rStyle w:val="default"/>
          <w:rFonts w:cs="FrankRuehl"/>
          <w:vanish/>
          <w:sz w:val="22"/>
          <w:szCs w:val="22"/>
          <w:shd w:val="clear" w:color="auto" w:fill="FFFF99"/>
          <w:rtl/>
        </w:rPr>
        <w:t>ית</w:t>
      </w:r>
      <w:r w:rsidRPr="00465C04">
        <w:rPr>
          <w:rStyle w:val="default"/>
          <w:rFonts w:cs="FrankRuehl" w:hint="cs"/>
          <w:vanish/>
          <w:sz w:val="22"/>
          <w:szCs w:val="22"/>
          <w:shd w:val="clear" w:color="auto" w:fill="FFFF99"/>
          <w:rtl/>
        </w:rPr>
        <w:t xml:space="preserve"> מים"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מי</w:t>
      </w:r>
      <w:r w:rsidRPr="00465C04">
        <w:rPr>
          <w:rStyle w:val="default"/>
          <w:rFonts w:cs="FrankRuehl"/>
          <w:vanish/>
          <w:sz w:val="22"/>
          <w:szCs w:val="22"/>
          <w:shd w:val="clear" w:color="auto" w:fill="FFFF99"/>
          <w:rtl/>
        </w:rPr>
        <w:t>תק</w:t>
      </w:r>
      <w:r w:rsidRPr="00465C04">
        <w:rPr>
          <w:rStyle w:val="default"/>
          <w:rFonts w:cs="FrankRuehl" w:hint="cs"/>
          <w:vanish/>
          <w:sz w:val="22"/>
          <w:szCs w:val="22"/>
          <w:shd w:val="clear" w:color="auto" w:fill="FFFF99"/>
          <w:rtl/>
        </w:rPr>
        <w:t>נים ומערכות להולכה, להספקה ולאיגום של מים;</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יר</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י תשתית"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מת</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 xml:space="preserve">אפשרות להשתמש בתשתית מים לצורכי הספקה, הולכה ואיגום של </w:t>
      </w:r>
      <w:r w:rsidRPr="00465C04">
        <w:rPr>
          <w:rStyle w:val="default"/>
          <w:rFonts w:cs="FrankRuehl" w:hint="cs"/>
          <w:strike/>
          <w:vanish/>
          <w:sz w:val="22"/>
          <w:szCs w:val="22"/>
          <w:shd w:val="clear" w:color="auto" w:fill="FFFF99"/>
          <w:rtl/>
        </w:rPr>
        <w:t>מי קולחין</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מים מכל סוג ולכל מטרה</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שם</w:t>
      </w:r>
      <w:r w:rsidRPr="00465C04">
        <w:rPr>
          <w:rStyle w:val="default"/>
          <w:rFonts w:cs="FrankRuehl"/>
          <w:vanish/>
          <w:sz w:val="22"/>
          <w:szCs w:val="22"/>
          <w:shd w:val="clear" w:color="auto" w:fill="FFFF99"/>
          <w:rtl/>
        </w:rPr>
        <w:t xml:space="preserve"> ק</w:t>
      </w:r>
      <w:r w:rsidRPr="00465C04">
        <w:rPr>
          <w:rStyle w:val="default"/>
          <w:rFonts w:cs="FrankRuehl" w:hint="cs"/>
          <w:vanish/>
          <w:sz w:val="22"/>
          <w:szCs w:val="22"/>
          <w:shd w:val="clear" w:color="auto" w:fill="FFFF99"/>
          <w:rtl/>
        </w:rPr>
        <w:t xml:space="preserve">יום הפקה, הספקה או צריכה סדירות ויעילות של מים, הוזלתם, או ניצול מיטבי של תשתיות מים, רשאי נציב המים </w:t>
      </w:r>
      <w:r w:rsidRPr="00465C04">
        <w:rPr>
          <w:rStyle w:val="default"/>
          <w:rFonts w:cs="FrankRuehl"/>
          <w:vanish/>
          <w:sz w:val="22"/>
          <w:szCs w:val="22"/>
          <w:shd w:val="clear" w:color="auto" w:fill="FFFF99"/>
          <w:rtl/>
        </w:rPr>
        <w:t>–</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הו</w:t>
      </w:r>
      <w:r w:rsidRPr="00465C04">
        <w:rPr>
          <w:rStyle w:val="default"/>
          <w:rFonts w:cs="FrankRuehl"/>
          <w:vanish/>
          <w:sz w:val="22"/>
          <w:szCs w:val="22"/>
          <w:shd w:val="clear" w:color="auto" w:fill="FFFF99"/>
          <w:rtl/>
        </w:rPr>
        <w:t>רו</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לבעל</w:t>
      </w:r>
      <w:r w:rsidRPr="00465C04">
        <w:rPr>
          <w:rStyle w:val="default"/>
          <w:rFonts w:cs="FrankRuehl" w:hint="cs"/>
          <w:vanish/>
          <w:sz w:val="22"/>
          <w:szCs w:val="22"/>
          <w:shd w:val="clear" w:color="auto" w:fill="FFFF99"/>
          <w:rtl/>
        </w:rPr>
        <w:t>ים, למפעיל או למחז</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ק ב</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שתית מים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תשתית), לספק שירותי תשתית למפיק או לספק מים שעליו הורה נציב המים;</w:t>
      </w:r>
    </w:p>
    <w:p w:rsidR="007430F8" w:rsidRPr="00465C04" w:rsidRDefault="007430F8">
      <w:pPr>
        <w:pStyle w:val="P22"/>
        <w:spacing w:before="0"/>
        <w:ind w:left="1021"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הו</w:t>
      </w:r>
      <w:r w:rsidRPr="00465C04">
        <w:rPr>
          <w:rStyle w:val="default"/>
          <w:rFonts w:cs="FrankRuehl"/>
          <w:vanish/>
          <w:sz w:val="22"/>
          <w:szCs w:val="22"/>
          <w:shd w:val="clear" w:color="auto" w:fill="FFFF99"/>
          <w:rtl/>
        </w:rPr>
        <w:t>רו</w:t>
      </w:r>
      <w:r w:rsidRPr="00465C04">
        <w:rPr>
          <w:rStyle w:val="default"/>
          <w:rFonts w:cs="FrankRuehl" w:hint="cs"/>
          <w:vanish/>
          <w:sz w:val="22"/>
          <w:szCs w:val="22"/>
          <w:shd w:val="clear" w:color="auto" w:fill="FFFF99"/>
          <w:rtl/>
        </w:rPr>
        <w:t xml:space="preserve">ת לבעל תשתית </w:t>
      </w:r>
      <w:r w:rsidRPr="00465C04">
        <w:rPr>
          <w:rStyle w:val="default"/>
          <w:rFonts w:cs="FrankRuehl"/>
          <w:vanish/>
          <w:sz w:val="22"/>
          <w:szCs w:val="22"/>
          <w:shd w:val="clear" w:color="auto" w:fill="FFFF99"/>
          <w:rtl/>
        </w:rPr>
        <w:t>שה</w:t>
      </w:r>
      <w:r w:rsidRPr="00465C04">
        <w:rPr>
          <w:rStyle w:val="default"/>
          <w:rFonts w:cs="FrankRuehl" w:hint="cs"/>
          <w:vanish/>
          <w:sz w:val="22"/>
          <w:szCs w:val="22"/>
          <w:shd w:val="clear" w:color="auto" w:fill="FFFF99"/>
          <w:rtl/>
        </w:rPr>
        <w:t>וא</w:t>
      </w:r>
      <w:r w:rsidRPr="00465C04">
        <w:rPr>
          <w:rStyle w:val="default"/>
          <w:rFonts w:cs="FrankRuehl"/>
          <w:vanish/>
          <w:sz w:val="22"/>
          <w:szCs w:val="22"/>
          <w:shd w:val="clear" w:color="auto" w:fill="FFFF99"/>
          <w:rtl/>
        </w:rPr>
        <w:t xml:space="preserve"> ג</w:t>
      </w:r>
      <w:r w:rsidRPr="00465C04">
        <w:rPr>
          <w:rStyle w:val="default"/>
          <w:rFonts w:cs="FrankRuehl" w:hint="cs"/>
          <w:vanish/>
          <w:sz w:val="22"/>
          <w:szCs w:val="22"/>
          <w:shd w:val="clear" w:color="auto" w:fill="FFFF99"/>
          <w:rtl/>
        </w:rPr>
        <w:t>ם ספק מים, לרכוש מים</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 xml:space="preserve">אדם שעליו הורה הנציב או להורות לאדם האמור למכור את המים לבעל התשתית; בהעדר הסכמה בין הצדדים </w:t>
      </w:r>
      <w:r w:rsidRPr="00465C04">
        <w:rPr>
          <w:rStyle w:val="default"/>
          <w:rFonts w:cs="FrankRuehl"/>
          <w:vanish/>
          <w:sz w:val="22"/>
          <w:szCs w:val="22"/>
          <w:shd w:val="clear" w:color="auto" w:fill="FFFF99"/>
          <w:rtl/>
        </w:rPr>
        <w:t>על מ</w:t>
      </w:r>
      <w:r w:rsidRPr="00465C04">
        <w:rPr>
          <w:rStyle w:val="default"/>
          <w:rFonts w:cs="FrankRuehl" w:hint="cs"/>
          <w:vanish/>
          <w:sz w:val="22"/>
          <w:szCs w:val="22"/>
          <w:shd w:val="clear" w:color="auto" w:fill="FFFF99"/>
          <w:rtl/>
        </w:rPr>
        <w:t>חיר המים שעל רכישת</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על מכירתם הורה, רשאי נציב המים, בא</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שור שר האוצר או מי שהוא הסמיכו לכך, להורות על ה</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ח</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ר שבו יימכרו המים כאמור</w:t>
      </w:r>
      <w:r w:rsidRPr="00465C04">
        <w:rPr>
          <w:rStyle w:val="default"/>
          <w:rFonts w:cs="FrankRuehl"/>
          <w:vanish/>
          <w:sz w:val="22"/>
          <w:szCs w:val="22"/>
          <w:shd w:val="clear" w:color="auto" w:fill="FFFF99"/>
          <w:rtl/>
        </w:rPr>
        <w:t>; א</w:t>
      </w:r>
      <w:r w:rsidRPr="00465C04">
        <w:rPr>
          <w:rStyle w:val="default"/>
          <w:rFonts w:cs="FrankRuehl" w:hint="cs"/>
          <w:vanish/>
          <w:sz w:val="22"/>
          <w:szCs w:val="22"/>
          <w:shd w:val="clear" w:color="auto" w:fill="FFFF99"/>
          <w:rtl/>
        </w:rPr>
        <w:t>ין</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העדר הסכמה על מחיר ה</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ם כדי למנוע או לעכב את ביצוע הוראות הנציב;</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u w:val="single"/>
          <w:shd w:val="clear" w:color="auto" w:fill="FFFF99"/>
          <w:rtl/>
        </w:rPr>
        <w:t>(3)</w:t>
      </w:r>
      <w:r w:rsidRPr="00465C04">
        <w:rPr>
          <w:rStyle w:val="default"/>
          <w:rFonts w:cs="FrankRuehl" w:hint="cs"/>
          <w:vanish/>
          <w:sz w:val="22"/>
          <w:szCs w:val="22"/>
          <w:shd w:val="clear" w:color="auto" w:fill="FFFF99"/>
          <w:rtl/>
        </w:rPr>
        <w:tab/>
        <w:t>הוראת נציב המים לפי סעיף קטן זה לא יהיה בה כדי לפ</w:t>
      </w:r>
      <w:r w:rsidRPr="00465C04">
        <w:rPr>
          <w:rStyle w:val="default"/>
          <w:rFonts w:cs="FrankRuehl"/>
          <w:vanish/>
          <w:sz w:val="22"/>
          <w:szCs w:val="22"/>
          <w:shd w:val="clear" w:color="auto" w:fill="FFFF99"/>
          <w:rtl/>
        </w:rPr>
        <w:t xml:space="preserve">גוע </w:t>
      </w:r>
      <w:r w:rsidRPr="00465C04">
        <w:rPr>
          <w:rStyle w:val="default"/>
          <w:rFonts w:cs="FrankRuehl" w:hint="cs"/>
          <w:vanish/>
          <w:sz w:val="22"/>
          <w:szCs w:val="22"/>
          <w:shd w:val="clear" w:color="auto" w:fill="FFFF99"/>
          <w:rtl/>
        </w:rPr>
        <w:t>פגיעה משמעותית במי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שעל</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ו הורה </w:t>
      </w:r>
      <w:r w:rsidRPr="00465C04">
        <w:rPr>
          <w:rStyle w:val="default"/>
          <w:rFonts w:cs="FrankRuehl" w:hint="cs"/>
          <w:vanish/>
          <w:sz w:val="22"/>
          <w:szCs w:val="22"/>
          <w:u w:val="single"/>
          <w:shd w:val="clear" w:color="auto" w:fill="FFFF99"/>
          <w:rtl/>
        </w:rPr>
        <w:t>או בצרכניו</w:t>
      </w:r>
      <w:r w:rsidRPr="00465C04">
        <w:rPr>
          <w:rStyle w:val="default"/>
          <w:rFonts w:cs="FrankRuehl" w:hint="cs"/>
          <w:vanish/>
          <w:sz w:val="22"/>
          <w:szCs w:val="22"/>
          <w:shd w:val="clear" w:color="auto" w:fill="FFFF99"/>
          <w:rtl/>
        </w:rPr>
        <w:t xml:space="preserve"> ויכול שתהיה בתנאים ולתקופה </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פי שקבע; הרואה עצמו נפגע מהחלטת נציב המים רשאי לערור עליה לפני בית הדין.</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3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334 (</w:t>
      </w:r>
      <w:hyperlink r:id="rId23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שם</w:t>
      </w:r>
      <w:r w:rsidRPr="00465C04">
        <w:rPr>
          <w:rStyle w:val="default"/>
          <w:rFonts w:cs="FrankRuehl"/>
          <w:vanish/>
          <w:sz w:val="22"/>
          <w:szCs w:val="22"/>
          <w:shd w:val="clear" w:color="auto" w:fill="FFFF99"/>
          <w:rtl/>
        </w:rPr>
        <w:t xml:space="preserve"> ק</w:t>
      </w:r>
      <w:r w:rsidRPr="00465C04">
        <w:rPr>
          <w:rStyle w:val="default"/>
          <w:rFonts w:cs="FrankRuehl" w:hint="cs"/>
          <w:vanish/>
          <w:sz w:val="22"/>
          <w:szCs w:val="22"/>
          <w:shd w:val="clear" w:color="auto" w:fill="FFFF99"/>
          <w:rtl/>
        </w:rPr>
        <w:t xml:space="preserve">יום הפקה, הספקה או צריכה סדירות ויעילות של מים, הוזלתם, או ניצול מיטבי של תשתיות מים,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הו</w:t>
      </w:r>
      <w:r w:rsidRPr="00465C04">
        <w:rPr>
          <w:rStyle w:val="default"/>
          <w:rFonts w:cs="FrankRuehl"/>
          <w:vanish/>
          <w:sz w:val="22"/>
          <w:szCs w:val="22"/>
          <w:shd w:val="clear" w:color="auto" w:fill="FFFF99"/>
          <w:rtl/>
        </w:rPr>
        <w:t>רו</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לבעל</w:t>
      </w:r>
      <w:r w:rsidRPr="00465C04">
        <w:rPr>
          <w:rStyle w:val="default"/>
          <w:rFonts w:cs="FrankRuehl" w:hint="cs"/>
          <w:vanish/>
          <w:sz w:val="22"/>
          <w:szCs w:val="22"/>
          <w:shd w:val="clear" w:color="auto" w:fill="FFFF99"/>
          <w:rtl/>
        </w:rPr>
        <w:t>ים, למפעיל או למחז</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ק ב</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שתית מים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תשתית), לספק שירותי תשתית למפיק או לספק מים שעליו הורה </w:t>
      </w:r>
      <w:r w:rsidRPr="00465C04">
        <w:rPr>
          <w:rStyle w:val="default"/>
          <w:rFonts w:cs="FrankRuehl" w:hint="cs"/>
          <w:strike/>
          <w:vanish/>
          <w:sz w:val="22"/>
          <w:szCs w:val="22"/>
          <w:shd w:val="clear" w:color="auto" w:fill="FFFF99"/>
          <w:rtl/>
        </w:rPr>
        <w:t>נציב ה</w:t>
      </w:r>
      <w:r w:rsidRPr="00465C04">
        <w:rPr>
          <w:rStyle w:val="default"/>
          <w:rFonts w:cs="FrankRuehl"/>
          <w:strike/>
          <w:vanish/>
          <w:sz w:val="22"/>
          <w:szCs w:val="22"/>
          <w:shd w:val="clear" w:color="auto" w:fill="FFFF99"/>
          <w:rtl/>
        </w:rPr>
        <w:t>מ</w:t>
      </w:r>
      <w:r w:rsidRPr="00465C04">
        <w:rPr>
          <w:rStyle w:val="default"/>
          <w:rFonts w:cs="FrankRuehl" w:hint="cs"/>
          <w:strike/>
          <w:vanish/>
          <w:sz w:val="22"/>
          <w:szCs w:val="22"/>
          <w:shd w:val="clear" w:color="auto" w:fill="FFFF99"/>
          <w:rtl/>
        </w:rPr>
        <w:t>י</w:t>
      </w:r>
      <w:r w:rsidRPr="00465C04">
        <w:rPr>
          <w:rStyle w:val="default"/>
          <w:rFonts w:cs="FrankRuehl"/>
          <w:strike/>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p>
    <w:p w:rsidR="007430F8" w:rsidRPr="00465C04" w:rsidRDefault="007430F8">
      <w:pPr>
        <w:pStyle w:val="P00"/>
        <w:spacing w:before="0"/>
        <w:ind w:left="1021"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הו</w:t>
      </w:r>
      <w:r w:rsidRPr="00465C04">
        <w:rPr>
          <w:rStyle w:val="default"/>
          <w:rFonts w:cs="FrankRuehl"/>
          <w:vanish/>
          <w:sz w:val="22"/>
          <w:szCs w:val="22"/>
          <w:shd w:val="clear" w:color="auto" w:fill="FFFF99"/>
          <w:rtl/>
        </w:rPr>
        <w:t>רו</w:t>
      </w:r>
      <w:r w:rsidRPr="00465C04">
        <w:rPr>
          <w:rStyle w:val="default"/>
          <w:rFonts w:cs="FrankRuehl" w:hint="cs"/>
          <w:vanish/>
          <w:sz w:val="22"/>
          <w:szCs w:val="22"/>
          <w:shd w:val="clear" w:color="auto" w:fill="FFFF99"/>
          <w:rtl/>
        </w:rPr>
        <w:t xml:space="preserve">ת לבעל תשתית </w:t>
      </w:r>
      <w:r w:rsidRPr="00465C04">
        <w:rPr>
          <w:rStyle w:val="default"/>
          <w:rFonts w:cs="FrankRuehl"/>
          <w:vanish/>
          <w:sz w:val="22"/>
          <w:szCs w:val="22"/>
          <w:shd w:val="clear" w:color="auto" w:fill="FFFF99"/>
          <w:rtl/>
        </w:rPr>
        <w:t>שה</w:t>
      </w:r>
      <w:r w:rsidRPr="00465C04">
        <w:rPr>
          <w:rStyle w:val="default"/>
          <w:rFonts w:cs="FrankRuehl" w:hint="cs"/>
          <w:vanish/>
          <w:sz w:val="22"/>
          <w:szCs w:val="22"/>
          <w:shd w:val="clear" w:color="auto" w:fill="FFFF99"/>
          <w:rtl/>
        </w:rPr>
        <w:t>וא</w:t>
      </w:r>
      <w:r w:rsidRPr="00465C04">
        <w:rPr>
          <w:rStyle w:val="default"/>
          <w:rFonts w:cs="FrankRuehl"/>
          <w:vanish/>
          <w:sz w:val="22"/>
          <w:szCs w:val="22"/>
          <w:shd w:val="clear" w:color="auto" w:fill="FFFF99"/>
          <w:rtl/>
        </w:rPr>
        <w:t xml:space="preserve"> ג</w:t>
      </w:r>
      <w:r w:rsidRPr="00465C04">
        <w:rPr>
          <w:rStyle w:val="default"/>
          <w:rFonts w:cs="FrankRuehl" w:hint="cs"/>
          <w:vanish/>
          <w:sz w:val="22"/>
          <w:szCs w:val="22"/>
          <w:shd w:val="clear" w:color="auto" w:fill="FFFF99"/>
          <w:rtl/>
        </w:rPr>
        <w:t>ם ספק מים, לרכוש מים</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 xml:space="preserve">אדם שעליו הורה </w:t>
      </w:r>
      <w:r w:rsidRPr="00465C04">
        <w:rPr>
          <w:rStyle w:val="default"/>
          <w:rFonts w:cs="FrankRuehl" w:hint="cs"/>
          <w:strike/>
          <w:vanish/>
          <w:sz w:val="22"/>
          <w:szCs w:val="22"/>
          <w:shd w:val="clear" w:color="auto" w:fill="FFFF99"/>
          <w:rtl/>
        </w:rPr>
        <w:t>הנציב</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או להורות לאדם האמור למכור את המים לבעל התשתית; בהעדר הסכמה בין הצדדים </w:t>
      </w:r>
      <w:r w:rsidRPr="00465C04">
        <w:rPr>
          <w:rStyle w:val="default"/>
          <w:rFonts w:cs="FrankRuehl"/>
          <w:vanish/>
          <w:sz w:val="22"/>
          <w:szCs w:val="22"/>
          <w:shd w:val="clear" w:color="auto" w:fill="FFFF99"/>
          <w:rtl/>
        </w:rPr>
        <w:t>על מ</w:t>
      </w:r>
      <w:r w:rsidRPr="00465C04">
        <w:rPr>
          <w:rStyle w:val="default"/>
          <w:rFonts w:cs="FrankRuehl" w:hint="cs"/>
          <w:vanish/>
          <w:sz w:val="22"/>
          <w:szCs w:val="22"/>
          <w:shd w:val="clear" w:color="auto" w:fill="FFFF99"/>
          <w:rtl/>
        </w:rPr>
        <w:t>חיר המים שעל רכישת</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על מכירתם הורה,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בא</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שור שר האוצר או מי שהוא הסמיכו לכך, להורות על ה</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ח</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ר שבו יימכרו המים כאמור</w:t>
      </w:r>
      <w:r w:rsidRPr="00465C04">
        <w:rPr>
          <w:rStyle w:val="default"/>
          <w:rFonts w:cs="FrankRuehl"/>
          <w:vanish/>
          <w:sz w:val="22"/>
          <w:szCs w:val="22"/>
          <w:shd w:val="clear" w:color="auto" w:fill="FFFF99"/>
          <w:rtl/>
        </w:rPr>
        <w:t>; א</w:t>
      </w:r>
      <w:r w:rsidRPr="00465C04">
        <w:rPr>
          <w:rStyle w:val="default"/>
          <w:rFonts w:cs="FrankRuehl" w:hint="cs"/>
          <w:vanish/>
          <w:sz w:val="22"/>
          <w:szCs w:val="22"/>
          <w:shd w:val="clear" w:color="auto" w:fill="FFFF99"/>
          <w:rtl/>
        </w:rPr>
        <w:t>ין</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העדר הסכמה על מחיר ה</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ם כדי למנוע או לעכב את ביצוע הוראות </w:t>
      </w:r>
      <w:r w:rsidRPr="00465C04">
        <w:rPr>
          <w:rStyle w:val="default"/>
          <w:rFonts w:cs="FrankRuehl" w:hint="cs"/>
          <w:strike/>
          <w:vanish/>
          <w:sz w:val="22"/>
          <w:szCs w:val="22"/>
          <w:shd w:val="clear" w:color="auto" w:fill="FFFF99"/>
          <w:rtl/>
        </w:rPr>
        <w:t>הנציב</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(3)</w:t>
      </w:r>
      <w:r w:rsidRPr="00465C04">
        <w:rPr>
          <w:rStyle w:val="default"/>
          <w:rFonts w:cs="FrankRuehl" w:hint="cs"/>
          <w:vanish/>
          <w:sz w:val="22"/>
          <w:szCs w:val="22"/>
          <w:shd w:val="clear" w:color="auto" w:fill="FFFF99"/>
          <w:rtl/>
        </w:rPr>
        <w:tab/>
        <w:t xml:space="preserve">הוראת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לפי סעיף קטן זה לא יהיה בה כדי לפ</w:t>
      </w:r>
      <w:r w:rsidRPr="00465C04">
        <w:rPr>
          <w:rStyle w:val="default"/>
          <w:rFonts w:cs="FrankRuehl"/>
          <w:vanish/>
          <w:sz w:val="22"/>
          <w:szCs w:val="22"/>
          <w:shd w:val="clear" w:color="auto" w:fill="FFFF99"/>
          <w:rtl/>
        </w:rPr>
        <w:t xml:space="preserve">גוע </w:t>
      </w:r>
      <w:r w:rsidRPr="00465C04">
        <w:rPr>
          <w:rStyle w:val="default"/>
          <w:rFonts w:cs="FrankRuehl" w:hint="cs"/>
          <w:vanish/>
          <w:sz w:val="22"/>
          <w:szCs w:val="22"/>
          <w:shd w:val="clear" w:color="auto" w:fill="FFFF99"/>
          <w:rtl/>
        </w:rPr>
        <w:t>פגיעה משמעותית במי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שעל</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ו הורה או בצרכניו ויכול שתהיה בתנאים ולתקופה </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 xml:space="preserve">פי שקבע; הרואה עצמו נפגע מהחלטת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לערור עליה לפני בית הדין.</w:t>
      </w:r>
    </w:p>
    <w:p w:rsidR="007430F8" w:rsidRPr="00465C04" w:rsidRDefault="007430F8">
      <w:pPr>
        <w:pStyle w:val="P00"/>
        <w:spacing w:before="0"/>
        <w:ind w:left="0" w:right="1134"/>
        <w:rPr>
          <w:rStyle w:val="default"/>
          <w:rFonts w:cs="FrankRuehl"/>
          <w:strike/>
          <w:vanish/>
          <w:sz w:val="22"/>
          <w:szCs w:val="2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(ג</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ור</w:t>
      </w:r>
      <w:r w:rsidRPr="00465C04">
        <w:rPr>
          <w:rStyle w:val="default"/>
          <w:rFonts w:cs="FrankRuehl"/>
          <w:strike/>
          <w:vanish/>
          <w:sz w:val="22"/>
          <w:szCs w:val="22"/>
          <w:shd w:val="clear" w:color="auto" w:fill="FFFF99"/>
          <w:rtl/>
        </w:rPr>
        <w:t>אה</w:t>
      </w:r>
      <w:r w:rsidRPr="00465C04">
        <w:rPr>
          <w:rStyle w:val="default"/>
          <w:rFonts w:cs="FrankRuehl" w:hint="cs"/>
          <w:strike/>
          <w:vanish/>
          <w:sz w:val="22"/>
          <w:szCs w:val="22"/>
          <w:shd w:val="clear" w:color="auto" w:fill="FFFF99"/>
          <w:rtl/>
        </w:rPr>
        <w:t xml:space="preserve"> לפי סעיף קטן (ב) המתייחסת לתשתית מים </w:t>
      </w:r>
      <w:r w:rsidRPr="00465C04">
        <w:rPr>
          <w:rStyle w:val="default"/>
          <w:rFonts w:cs="FrankRuehl"/>
          <w:strike/>
          <w:vanish/>
          <w:sz w:val="22"/>
          <w:szCs w:val="22"/>
          <w:shd w:val="clear" w:color="auto" w:fill="FFFF99"/>
          <w:rtl/>
        </w:rPr>
        <w:t>ה</w:t>
      </w:r>
      <w:r w:rsidRPr="00465C04">
        <w:rPr>
          <w:rStyle w:val="default"/>
          <w:rFonts w:cs="FrankRuehl" w:hint="cs"/>
          <w:strike/>
          <w:vanish/>
          <w:sz w:val="22"/>
          <w:szCs w:val="22"/>
          <w:shd w:val="clear" w:color="auto" w:fill="FFFF99"/>
          <w:rtl/>
        </w:rPr>
        <w:t>מ</w:t>
      </w:r>
      <w:r w:rsidRPr="00465C04">
        <w:rPr>
          <w:rStyle w:val="default"/>
          <w:rFonts w:cs="FrankRuehl"/>
          <w:strike/>
          <w:vanish/>
          <w:sz w:val="22"/>
          <w:szCs w:val="22"/>
          <w:shd w:val="clear" w:color="auto" w:fill="FFFF99"/>
          <w:rtl/>
        </w:rPr>
        <w:t>צ</w:t>
      </w:r>
      <w:r w:rsidRPr="00465C04">
        <w:rPr>
          <w:rStyle w:val="default"/>
          <w:rFonts w:cs="FrankRuehl" w:hint="cs"/>
          <w:strike/>
          <w:vanish/>
          <w:sz w:val="22"/>
          <w:szCs w:val="22"/>
          <w:shd w:val="clear" w:color="auto" w:fill="FFFF99"/>
          <w:rtl/>
        </w:rPr>
        <w:t>ויה בתחום רשות מקומית וה</w:t>
      </w:r>
      <w:r w:rsidRPr="00465C04">
        <w:rPr>
          <w:rStyle w:val="default"/>
          <w:rFonts w:cs="FrankRuehl"/>
          <w:strike/>
          <w:vanish/>
          <w:sz w:val="22"/>
          <w:szCs w:val="22"/>
          <w:shd w:val="clear" w:color="auto" w:fill="FFFF99"/>
          <w:rtl/>
        </w:rPr>
        <w:t>שי</w:t>
      </w:r>
      <w:r w:rsidRPr="00465C04">
        <w:rPr>
          <w:rStyle w:val="default"/>
          <w:rFonts w:cs="FrankRuehl" w:hint="cs"/>
          <w:strike/>
          <w:vanish/>
          <w:sz w:val="22"/>
          <w:szCs w:val="22"/>
          <w:shd w:val="clear" w:color="auto" w:fill="FFFF99"/>
          <w:rtl/>
        </w:rPr>
        <w:t>יכ</w:t>
      </w:r>
      <w:r w:rsidRPr="00465C04">
        <w:rPr>
          <w:rStyle w:val="default"/>
          <w:rFonts w:cs="FrankRuehl"/>
          <w:strike/>
          <w:vanish/>
          <w:sz w:val="22"/>
          <w:szCs w:val="22"/>
          <w:shd w:val="clear" w:color="auto" w:fill="FFFF99"/>
          <w:rtl/>
        </w:rPr>
        <w:t xml:space="preserve">ת </w:t>
      </w:r>
      <w:r w:rsidRPr="00465C04">
        <w:rPr>
          <w:rStyle w:val="default"/>
          <w:rFonts w:cs="FrankRuehl" w:hint="cs"/>
          <w:strike/>
          <w:vanish/>
          <w:sz w:val="22"/>
          <w:szCs w:val="22"/>
          <w:shd w:val="clear" w:color="auto" w:fill="FFFF99"/>
          <w:rtl/>
        </w:rPr>
        <w:t xml:space="preserve">לה (להלן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שי</w:t>
      </w:r>
      <w:r w:rsidRPr="00465C04">
        <w:rPr>
          <w:rStyle w:val="default"/>
          <w:rFonts w:cs="FrankRuehl"/>
          <w:strike/>
          <w:vanish/>
          <w:sz w:val="22"/>
          <w:szCs w:val="22"/>
          <w:shd w:val="clear" w:color="auto" w:fill="FFFF99"/>
          <w:rtl/>
        </w:rPr>
        <w:t>רו</w:t>
      </w:r>
      <w:r w:rsidRPr="00465C04">
        <w:rPr>
          <w:rStyle w:val="default"/>
          <w:rFonts w:cs="FrankRuehl" w:hint="cs"/>
          <w:strike/>
          <w:vanish/>
          <w:sz w:val="22"/>
          <w:szCs w:val="22"/>
          <w:shd w:val="clear" w:color="auto" w:fill="FFFF99"/>
          <w:rtl/>
        </w:rPr>
        <w:t>תי תש</w:t>
      </w:r>
      <w:r w:rsidRPr="00465C04">
        <w:rPr>
          <w:rStyle w:val="default"/>
          <w:rFonts w:cs="FrankRuehl"/>
          <w:strike/>
          <w:vanish/>
          <w:sz w:val="22"/>
          <w:szCs w:val="22"/>
          <w:shd w:val="clear" w:color="auto" w:fill="FFFF99"/>
          <w:rtl/>
        </w:rPr>
        <w:t>תי</w:t>
      </w:r>
      <w:r w:rsidRPr="00465C04">
        <w:rPr>
          <w:rStyle w:val="default"/>
          <w:rFonts w:cs="FrankRuehl" w:hint="cs"/>
          <w:strike/>
          <w:vanish/>
          <w:sz w:val="22"/>
          <w:szCs w:val="22"/>
          <w:shd w:val="clear" w:color="auto" w:fill="FFFF99"/>
          <w:rtl/>
        </w:rPr>
        <w:t>ת של רשות מקומית), תינתן בהסכמת שר הפנים.</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יקבע בהוראה את התנאים למתן שירותי התשתית ולרכישת מים לפי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סעי</w:t>
      </w:r>
      <w:r w:rsidRPr="00465C04">
        <w:rPr>
          <w:rStyle w:val="default"/>
          <w:rFonts w:cs="FrankRuehl"/>
          <w:vanish/>
          <w:sz w:val="22"/>
          <w:szCs w:val="22"/>
          <w:shd w:val="clear" w:color="auto" w:fill="FFFF99"/>
          <w:rtl/>
        </w:rPr>
        <w:t>ף</w:t>
      </w:r>
      <w:r w:rsidRPr="00465C04">
        <w:rPr>
          <w:rStyle w:val="default"/>
          <w:rFonts w:cs="FrankRuehl" w:hint="cs"/>
          <w:vanish/>
          <w:sz w:val="22"/>
          <w:szCs w:val="22"/>
          <w:shd w:val="clear" w:color="auto" w:fill="FFFF99"/>
          <w:rtl/>
        </w:rPr>
        <w:t xml:space="preserve"> זה, לרבות סוג המים, כמותם, איכותם ומועדי מתן השירותים, וזאת בהתאם למחיר שנקבע לפי </w:t>
      </w:r>
      <w:r w:rsidRPr="00465C04">
        <w:rPr>
          <w:rStyle w:val="default"/>
          <w:rFonts w:cs="FrankRuehl"/>
          <w:vanish/>
          <w:sz w:val="22"/>
          <w:szCs w:val="22"/>
          <w:shd w:val="clear" w:color="auto" w:fill="FFFF99"/>
          <w:rtl/>
        </w:rPr>
        <w:t>ס</w:t>
      </w: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ף קטן (ב)(2) או בהתאם לת</w:t>
      </w:r>
      <w:r w:rsidRPr="00465C04">
        <w:rPr>
          <w:rStyle w:val="default"/>
          <w:rFonts w:cs="FrankRuehl"/>
          <w:vanish/>
          <w:sz w:val="22"/>
          <w:szCs w:val="22"/>
          <w:shd w:val="clear" w:color="auto" w:fill="FFFF99"/>
          <w:rtl/>
        </w:rPr>
        <w:t>ער</w:t>
      </w:r>
      <w:r w:rsidRPr="00465C04">
        <w:rPr>
          <w:rStyle w:val="default"/>
          <w:rFonts w:cs="FrankRuehl" w:hint="cs"/>
          <w:vanish/>
          <w:sz w:val="22"/>
          <w:szCs w:val="22"/>
          <w:shd w:val="clear" w:color="auto" w:fill="FFFF99"/>
          <w:rtl/>
        </w:rPr>
        <w:t>יפ</w:t>
      </w:r>
      <w:r w:rsidRPr="00465C04">
        <w:rPr>
          <w:rStyle w:val="default"/>
          <w:rFonts w:cs="FrankRuehl"/>
          <w:vanish/>
          <w:sz w:val="22"/>
          <w:szCs w:val="22"/>
          <w:shd w:val="clear" w:color="auto" w:fill="FFFF99"/>
          <w:rtl/>
        </w:rPr>
        <w:t>ים</w:t>
      </w:r>
      <w:r w:rsidRPr="00465C04">
        <w:rPr>
          <w:rStyle w:val="default"/>
          <w:rFonts w:cs="FrankRuehl" w:hint="cs"/>
          <w:vanish/>
          <w:sz w:val="22"/>
          <w:szCs w:val="22"/>
          <w:shd w:val="clear" w:color="auto" w:fill="FFFF99"/>
          <w:rtl/>
        </w:rPr>
        <w:t xml:space="preserve"> שנקבעו לפי סעיף קטן</w:t>
      </w:r>
      <w:r w:rsidRPr="00465C04">
        <w:rPr>
          <w:rStyle w:val="default"/>
          <w:rFonts w:cs="FrankRuehl"/>
          <w:vanish/>
          <w:sz w:val="22"/>
          <w:szCs w:val="22"/>
          <w:shd w:val="clear" w:color="auto" w:fill="FFFF99"/>
          <w:rtl/>
        </w:rPr>
        <w:t xml:space="preserve"> (ו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ועל פי כללים שקבעה מועצת הרשות הממשלתית</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ית</w:t>
      </w:r>
      <w:r w:rsidRPr="00465C04">
        <w:rPr>
          <w:rStyle w:val="default"/>
          <w:rFonts w:cs="FrankRuehl"/>
          <w:vanish/>
          <w:sz w:val="22"/>
          <w:szCs w:val="22"/>
          <w:shd w:val="clear" w:color="auto" w:fill="FFFF99"/>
          <w:rtl/>
        </w:rPr>
        <w:t>נה</w:t>
      </w:r>
      <w:r w:rsidRPr="00465C04">
        <w:rPr>
          <w:rStyle w:val="default"/>
          <w:rFonts w:cs="FrankRuehl" w:hint="cs"/>
          <w:vanish/>
          <w:sz w:val="22"/>
          <w:szCs w:val="22"/>
          <w:shd w:val="clear" w:color="auto" w:fill="FFFF99"/>
          <w:rtl/>
        </w:rPr>
        <w:t xml:space="preserve"> הוראה לפי סעיף קטן (א) וסירב או עיכב מי שניתנה לו ההוראה את ביצועה, יהיה מי שלטובתו ניתנה ההוראה ז</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 xml:space="preserve">אי, </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לי לגרוע מכל סעד אחר, לפנות לבית ה</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 xml:space="preserve">ין לשם אכיפת הוראות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(ו</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הת</w:t>
      </w:r>
      <w:r w:rsidRPr="00465C04">
        <w:rPr>
          <w:rStyle w:val="default"/>
          <w:rFonts w:cs="FrankRuehl" w:hint="cs"/>
          <w:strike/>
          <w:vanish/>
          <w:sz w:val="22"/>
          <w:szCs w:val="22"/>
          <w:shd w:val="clear" w:color="auto" w:fill="FFFF99"/>
          <w:rtl/>
        </w:rPr>
        <w:t>שתיות הלאומיות בהסכמת שר האוצר, ו</w:t>
      </w:r>
      <w:r w:rsidRPr="00465C04">
        <w:rPr>
          <w:rStyle w:val="default"/>
          <w:rFonts w:cs="FrankRuehl"/>
          <w:strike/>
          <w:vanish/>
          <w:sz w:val="22"/>
          <w:szCs w:val="22"/>
          <w:shd w:val="clear" w:color="auto" w:fill="FFFF99"/>
          <w:rtl/>
        </w:rPr>
        <w:t>בכ</w:t>
      </w:r>
      <w:r w:rsidRPr="00465C04">
        <w:rPr>
          <w:rStyle w:val="default"/>
          <w:rFonts w:cs="FrankRuehl" w:hint="cs"/>
          <w:strike/>
          <w:vanish/>
          <w:sz w:val="22"/>
          <w:szCs w:val="22"/>
          <w:shd w:val="clear" w:color="auto" w:fill="FFFF99"/>
          <w:rtl/>
        </w:rPr>
        <w:t xml:space="preserve">ל </w:t>
      </w:r>
      <w:r w:rsidRPr="00465C04">
        <w:rPr>
          <w:rStyle w:val="default"/>
          <w:rFonts w:cs="FrankRuehl"/>
          <w:strike/>
          <w:vanish/>
          <w:sz w:val="22"/>
          <w:szCs w:val="22"/>
          <w:shd w:val="clear" w:color="auto" w:fill="FFFF99"/>
          <w:rtl/>
        </w:rPr>
        <w:t>הנ</w:t>
      </w:r>
      <w:r w:rsidRPr="00465C04">
        <w:rPr>
          <w:rStyle w:val="default"/>
          <w:rFonts w:cs="FrankRuehl" w:hint="cs"/>
          <w:strike/>
          <w:vanish/>
          <w:sz w:val="22"/>
          <w:szCs w:val="22"/>
          <w:shd w:val="clear" w:color="auto" w:fill="FFFF99"/>
          <w:rtl/>
        </w:rPr>
        <w:t>וגע לשירותי תשתית של</w:t>
      </w:r>
      <w:r w:rsidRPr="00465C04">
        <w:rPr>
          <w:rStyle w:val="default"/>
          <w:rFonts w:cs="FrankRuehl"/>
          <w:strike/>
          <w:vanish/>
          <w:sz w:val="22"/>
          <w:szCs w:val="22"/>
          <w:shd w:val="clear" w:color="auto" w:fill="FFFF99"/>
          <w:rtl/>
        </w:rPr>
        <w:t xml:space="preserve"> ר</w:t>
      </w:r>
      <w:r w:rsidRPr="00465C04">
        <w:rPr>
          <w:rStyle w:val="default"/>
          <w:rFonts w:cs="FrankRuehl" w:hint="cs"/>
          <w:strike/>
          <w:vanish/>
          <w:sz w:val="22"/>
          <w:szCs w:val="22"/>
          <w:shd w:val="clear" w:color="auto" w:fill="FFFF99"/>
          <w:rtl/>
        </w:rPr>
        <w:t xml:space="preserve">שות מקומית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גם</w:t>
      </w:r>
      <w:r w:rsidRPr="00465C04">
        <w:rPr>
          <w:rStyle w:val="default"/>
          <w:rFonts w:cs="FrankRuehl"/>
          <w:strike/>
          <w:vanish/>
          <w:sz w:val="22"/>
          <w:szCs w:val="22"/>
          <w:shd w:val="clear" w:color="auto" w:fill="FFFF99"/>
          <w:rtl/>
        </w:rPr>
        <w:t xml:space="preserve"> ב</w:t>
      </w:r>
      <w:r w:rsidRPr="00465C04">
        <w:rPr>
          <w:rStyle w:val="default"/>
          <w:rFonts w:cs="FrankRuehl" w:hint="cs"/>
          <w:strike/>
          <w:vanish/>
          <w:sz w:val="22"/>
          <w:szCs w:val="22"/>
          <w:shd w:val="clear" w:color="auto" w:fill="FFFF99"/>
          <w:rtl/>
        </w:rPr>
        <w:t>הסכמת שר הפנים, יקבע תעריפים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מועצת הרשות הממשלתית תקבע, בכללים, תעריפים</w:t>
      </w:r>
      <w:r w:rsidRPr="00465C04">
        <w:rPr>
          <w:rStyle w:val="default"/>
          <w:rFonts w:cs="FrankRuehl" w:hint="cs"/>
          <w:vanish/>
          <w:sz w:val="22"/>
          <w:szCs w:val="22"/>
          <w:shd w:val="clear" w:color="auto" w:fill="FFFF99"/>
          <w:rtl/>
        </w:rPr>
        <w:t xml:space="preserve"> לשירותי תשתית, לפי עלותם; תעריפים כאמור יכול ש</w:t>
      </w:r>
      <w:r w:rsidRPr="00465C04">
        <w:rPr>
          <w:rStyle w:val="default"/>
          <w:rFonts w:cs="FrankRuehl"/>
          <w:vanish/>
          <w:sz w:val="22"/>
          <w:szCs w:val="22"/>
          <w:shd w:val="clear" w:color="auto" w:fill="FFFF99"/>
          <w:rtl/>
        </w:rPr>
        <w:t>יתיי</w:t>
      </w:r>
      <w:r w:rsidRPr="00465C04">
        <w:rPr>
          <w:rStyle w:val="default"/>
          <w:rFonts w:cs="FrankRuehl" w:hint="cs"/>
          <w:vanish/>
          <w:sz w:val="22"/>
          <w:szCs w:val="22"/>
          <w:shd w:val="clear" w:color="auto" w:fill="FFFF99"/>
          <w:rtl/>
        </w:rPr>
        <w:t>חסו לעלות כלל השי</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ותי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הניתנים על ידי בעל תשתית, לסוגי שי</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ותים או לכל שירות בנפרד.</w:t>
      </w:r>
      <w:bookmarkEnd w:id="133"/>
    </w:p>
    <w:p w:rsidR="007430F8" w:rsidRDefault="007430F8">
      <w:pPr>
        <w:pStyle w:val="header-2"/>
        <w:ind w:left="0" w:right="1134"/>
        <w:outlineLvl w:val="0"/>
        <w:rPr>
          <w:rFonts w:cs="Miriam"/>
          <w:rtl/>
        </w:rPr>
      </w:pPr>
      <w:bookmarkStart w:id="134" w:name="hed24"/>
      <w:bookmarkEnd w:id="134"/>
      <w:r>
        <w:rPr>
          <w:rFonts w:cs="Miriam"/>
          <w:rtl/>
        </w:rPr>
        <w:t>סי</w:t>
      </w:r>
      <w:r>
        <w:rPr>
          <w:rFonts w:cs="Miriam" w:hint="cs"/>
          <w:rtl/>
        </w:rPr>
        <w:t>מן</w:t>
      </w:r>
      <w:r>
        <w:rPr>
          <w:rFonts w:cs="Miriam"/>
          <w:rtl/>
        </w:rPr>
        <w:t xml:space="preserve"> ד</w:t>
      </w:r>
      <w:r>
        <w:rPr>
          <w:rFonts w:cs="Miriam" w:hint="cs"/>
          <w:rtl/>
        </w:rPr>
        <w:t>': אזורי קיצוב</w:t>
      </w:r>
    </w:p>
    <w:p w:rsidR="007430F8" w:rsidRDefault="007430F8">
      <w:pPr>
        <w:pStyle w:val="P00"/>
        <w:spacing w:before="72"/>
        <w:ind w:left="0" w:right="1134"/>
        <w:rPr>
          <w:rStyle w:val="default"/>
          <w:rFonts w:cs="FrankRuehl" w:hint="cs"/>
          <w:rtl/>
        </w:rPr>
      </w:pPr>
      <w:bookmarkStart w:id="135" w:name="Seif54"/>
      <w:bookmarkEnd w:id="135"/>
      <w:r>
        <w:rPr>
          <w:lang w:val="he-IL"/>
        </w:rPr>
        <w:pict>
          <v:rect id="_x0000_s1085" style="position:absolute;left:0;text-align:left;margin-left:464.5pt;margin-top:8.05pt;width:75.05pt;height:26.6pt;z-index:25151692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הכ</w:t>
                  </w:r>
                  <w:r>
                    <w:rPr>
                      <w:rFonts w:cs="Miriam" w:hint="cs"/>
                      <w:sz w:val="18"/>
                      <w:szCs w:val="18"/>
                      <w:rtl/>
                    </w:rPr>
                    <w:t>רז</w:t>
                  </w:r>
                  <w:r>
                    <w:rPr>
                      <w:rFonts w:cs="Miriam"/>
                      <w:sz w:val="18"/>
                      <w:szCs w:val="18"/>
                      <w:rtl/>
                    </w:rPr>
                    <w:t xml:space="preserve">ה </w:t>
                  </w:r>
                  <w:r>
                    <w:rPr>
                      <w:rFonts w:cs="Miriam" w:hint="cs"/>
                      <w:sz w:val="18"/>
                      <w:szCs w:val="18"/>
                      <w:rtl/>
                    </w:rPr>
                    <w:t xml:space="preserve">על </w:t>
                  </w:r>
                  <w:r>
                    <w:rPr>
                      <w:rFonts w:cs="Miriam"/>
                      <w:sz w:val="18"/>
                      <w:szCs w:val="18"/>
                      <w:rtl/>
                    </w:rPr>
                    <w:t>אז</w:t>
                  </w:r>
                  <w:r>
                    <w:rPr>
                      <w:rFonts w:cs="Miriam" w:hint="cs"/>
                      <w:sz w:val="18"/>
                      <w:szCs w:val="18"/>
                      <w:rtl/>
                    </w:rPr>
                    <w:t>ור</w:t>
                  </w:r>
                  <w:r>
                    <w:rPr>
                      <w:rFonts w:cs="Miriam"/>
                      <w:sz w:val="18"/>
                      <w:szCs w:val="18"/>
                      <w:rtl/>
                    </w:rPr>
                    <w:t xml:space="preserve"> ק</w:t>
                  </w:r>
                  <w:r>
                    <w:rPr>
                      <w:rFonts w:cs="Miriam" w:hint="cs"/>
                      <w:sz w:val="18"/>
                      <w:szCs w:val="18"/>
                      <w:rtl/>
                    </w:rPr>
                    <w:t>יצוב</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36.</w:t>
      </w:r>
      <w:r>
        <w:rPr>
          <w:rStyle w:val="big-number"/>
          <w:rtl/>
        </w:rPr>
        <w:tab/>
      </w:r>
      <w:r>
        <w:rPr>
          <w:rStyle w:val="default"/>
          <w:rFonts w:cs="FrankRuehl" w:hint="cs"/>
          <w:rtl/>
        </w:rPr>
        <w:t xml:space="preserve">נוכחה מועצת הרשות הממשלתית כי מקורות המים באזור פלוני אינם מספיקים לקיום צריכת המים הקיימת, רשאית היא להכריז על האזור, ברשומות, כעל אזור שצריכת המים בו תהיה קצובה (להלן </w:t>
      </w:r>
      <w:r>
        <w:rPr>
          <w:rStyle w:val="default"/>
          <w:rFonts w:cs="FrankRuehl"/>
          <w:rtl/>
        </w:rPr>
        <w:t xml:space="preserve">– </w:t>
      </w:r>
      <w:r>
        <w:rPr>
          <w:rStyle w:val="default"/>
          <w:rFonts w:cs="FrankRuehl" w:hint="cs"/>
          <w:rtl/>
        </w:rPr>
        <w:t>אי</w:t>
      </w:r>
      <w:r>
        <w:rPr>
          <w:rStyle w:val="default"/>
          <w:rFonts w:cs="FrankRuehl"/>
          <w:rtl/>
        </w:rPr>
        <w:t>זו</w:t>
      </w:r>
      <w:r>
        <w:rPr>
          <w:rStyle w:val="default"/>
          <w:rFonts w:cs="FrankRuehl" w:hint="cs"/>
          <w:rtl/>
        </w:rPr>
        <w:t>ר קיצוב).</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36" w:name="Rov27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3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334 (</w:t>
      </w:r>
      <w:hyperlink r:id="rId23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36.</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ו</w:t>
      </w:r>
      <w:r w:rsidRPr="00465C04">
        <w:rPr>
          <w:rStyle w:val="default"/>
          <w:rFonts w:cs="FrankRuehl"/>
          <w:strike/>
          <w:vanish/>
          <w:sz w:val="22"/>
          <w:szCs w:val="22"/>
          <w:shd w:val="clear" w:color="auto" w:fill="FFFF99"/>
          <w:rtl/>
        </w:rPr>
        <w:t>כ</w:t>
      </w:r>
      <w:r w:rsidRPr="00465C04">
        <w:rPr>
          <w:rStyle w:val="default"/>
          <w:rFonts w:cs="FrankRuehl" w:hint="cs"/>
          <w:strike/>
          <w:vanish/>
          <w:sz w:val="22"/>
          <w:szCs w:val="22"/>
          <w:shd w:val="clear" w:color="auto" w:fill="FFFF99"/>
          <w:rtl/>
        </w:rPr>
        <w:t>ח</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ש</w:t>
      </w:r>
      <w:r w:rsidRPr="00465C04">
        <w:rPr>
          <w:rStyle w:val="default"/>
          <w:rFonts w:cs="FrankRuehl"/>
          <w:strike/>
          <w:vanish/>
          <w:sz w:val="22"/>
          <w:szCs w:val="22"/>
          <w:shd w:val="clear" w:color="auto" w:fill="FFFF99"/>
          <w:rtl/>
        </w:rPr>
        <w:t>ר</w:t>
      </w:r>
      <w:r w:rsidRPr="00465C04">
        <w:rPr>
          <w:rStyle w:val="default"/>
          <w:rFonts w:cs="FrankRuehl" w:hint="cs"/>
          <w:strike/>
          <w:vanish/>
          <w:sz w:val="22"/>
          <w:szCs w:val="22"/>
          <w:shd w:val="clear" w:color="auto" w:fill="FFFF99"/>
          <w:rtl/>
        </w:rPr>
        <w:t xml:space="preserve">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נוכחה מועצת הרשות הממשלתית</w:t>
      </w:r>
      <w:r w:rsidRPr="00465C04">
        <w:rPr>
          <w:rStyle w:val="default"/>
          <w:rFonts w:cs="FrankRuehl" w:hint="cs"/>
          <w:vanish/>
          <w:sz w:val="22"/>
          <w:szCs w:val="22"/>
          <w:shd w:val="clear" w:color="auto" w:fill="FFFF99"/>
          <w:rtl/>
        </w:rPr>
        <w:t xml:space="preserve"> כי מקורות המים באזור פלוני אינם מספיקים לקיום צריכת המים הקיימת, </w:t>
      </w:r>
      <w:r w:rsidRPr="00465C04">
        <w:rPr>
          <w:rStyle w:val="default"/>
          <w:rFonts w:cs="FrankRuehl" w:hint="cs"/>
          <w:strike/>
          <w:vanish/>
          <w:sz w:val="22"/>
          <w:szCs w:val="22"/>
          <w:shd w:val="clear" w:color="auto" w:fill="FFFF99"/>
          <w:rtl/>
        </w:rPr>
        <w:t>רשאי הוא, לאחר התייעצות עם מועצת המים וע</w:t>
      </w:r>
      <w:r w:rsidRPr="00465C04">
        <w:rPr>
          <w:rStyle w:val="default"/>
          <w:rFonts w:cs="FrankRuehl"/>
          <w:strike/>
          <w:vanish/>
          <w:sz w:val="22"/>
          <w:szCs w:val="22"/>
          <w:shd w:val="clear" w:color="auto" w:fill="FFFF99"/>
          <w:rtl/>
        </w:rPr>
        <w:t>ם וע</w:t>
      </w:r>
      <w:r w:rsidRPr="00465C04">
        <w:rPr>
          <w:rStyle w:val="default"/>
          <w:rFonts w:cs="FrankRuehl" w:hint="cs"/>
          <w:strike/>
          <w:vanish/>
          <w:sz w:val="22"/>
          <w:szCs w:val="22"/>
          <w:shd w:val="clear" w:color="auto" w:fill="FFFF99"/>
          <w:rtl/>
        </w:rPr>
        <w:t>דות האספקה,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רשאית היא</w:t>
      </w:r>
      <w:r w:rsidRPr="00465C04">
        <w:rPr>
          <w:rStyle w:val="default"/>
          <w:rFonts w:cs="FrankRuehl" w:hint="cs"/>
          <w:vanish/>
          <w:sz w:val="22"/>
          <w:szCs w:val="22"/>
          <w:shd w:val="clear" w:color="auto" w:fill="FFFF99"/>
          <w:rtl/>
        </w:rPr>
        <w:t xml:space="preserve"> להכריז על האזור, ברשומות, כעל אזור שצריכת המים בו תהיה קצובה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אי</w:t>
      </w:r>
      <w:r w:rsidRPr="00465C04">
        <w:rPr>
          <w:rStyle w:val="default"/>
          <w:rFonts w:cs="FrankRuehl"/>
          <w:vanish/>
          <w:sz w:val="22"/>
          <w:szCs w:val="22"/>
          <w:shd w:val="clear" w:color="auto" w:fill="FFFF99"/>
          <w:rtl/>
        </w:rPr>
        <w:t>זו</w:t>
      </w:r>
      <w:r w:rsidRPr="00465C04">
        <w:rPr>
          <w:rStyle w:val="default"/>
          <w:rFonts w:cs="FrankRuehl" w:hint="cs"/>
          <w:vanish/>
          <w:sz w:val="22"/>
          <w:szCs w:val="22"/>
          <w:shd w:val="clear" w:color="auto" w:fill="FFFF99"/>
          <w:rtl/>
        </w:rPr>
        <w:t>ר קיצוב).</w:t>
      </w:r>
      <w:bookmarkEnd w:id="136"/>
    </w:p>
    <w:p w:rsidR="007430F8" w:rsidRDefault="007430F8">
      <w:pPr>
        <w:pStyle w:val="P00"/>
        <w:spacing w:before="72"/>
        <w:ind w:left="0" w:right="1134"/>
        <w:rPr>
          <w:rStyle w:val="default"/>
          <w:rFonts w:cs="FrankRuehl" w:hint="cs"/>
          <w:rtl/>
        </w:rPr>
      </w:pPr>
      <w:bookmarkStart w:id="137" w:name="Seif55"/>
      <w:bookmarkEnd w:id="137"/>
      <w:r>
        <w:rPr>
          <w:lang w:val="he-IL"/>
        </w:rPr>
        <w:pict>
          <v:rect id="_x0000_s1086" style="position:absolute;left:0;text-align:left;margin-left:464.5pt;margin-top:8.05pt;width:75.05pt;height:43.45pt;z-index:25151795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להסד</w:t>
                  </w:r>
                  <w:r>
                    <w:rPr>
                      <w:rFonts w:cs="Miriam"/>
                      <w:sz w:val="18"/>
                      <w:szCs w:val="18"/>
                      <w:rtl/>
                    </w:rPr>
                    <w:t>י</w:t>
                  </w:r>
                  <w:r>
                    <w:rPr>
                      <w:rFonts w:cs="Miriam" w:hint="cs"/>
                      <w:sz w:val="18"/>
                      <w:szCs w:val="18"/>
                      <w:rtl/>
                    </w:rPr>
                    <w:t>ר</w:t>
                  </w:r>
                  <w:r>
                    <w:rPr>
                      <w:rFonts w:cs="Miriam"/>
                      <w:sz w:val="18"/>
                      <w:szCs w:val="18"/>
                      <w:rtl/>
                    </w:rPr>
                    <w:t xml:space="preserve"> </w:t>
                  </w:r>
                  <w:r>
                    <w:rPr>
                      <w:rFonts w:cs="Miriam" w:hint="cs"/>
                      <w:sz w:val="18"/>
                      <w:szCs w:val="18"/>
                      <w:rtl/>
                    </w:rPr>
                    <w:t>שימוש במים באזור קיצוב</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37.</w:t>
      </w:r>
      <w:r>
        <w:rPr>
          <w:rStyle w:val="big-number"/>
          <w:rtl/>
        </w:rPr>
        <w:tab/>
      </w:r>
      <w:r>
        <w:rPr>
          <w:rStyle w:val="default"/>
          <w:rFonts w:cs="FrankRuehl"/>
          <w:rtl/>
        </w:rPr>
        <w:t>(א</w:t>
      </w:r>
      <w:r>
        <w:rPr>
          <w:rStyle w:val="default"/>
          <w:rFonts w:cs="FrankRuehl" w:hint="cs"/>
          <w:rtl/>
        </w:rPr>
        <w:t>)</w:t>
      </w:r>
      <w:r>
        <w:rPr>
          <w:rStyle w:val="default"/>
          <w:rFonts w:cs="FrankRuehl"/>
          <w:rtl/>
        </w:rPr>
        <w:tab/>
        <w:t>הכריזה מועצת הרשות הממשלתית על אזור</w:t>
      </w:r>
      <w:r>
        <w:rPr>
          <w:rStyle w:val="default"/>
          <w:rFonts w:cs="FrankRuehl" w:hint="cs"/>
          <w:rtl/>
        </w:rPr>
        <w:t xml:space="preserve"> </w:t>
      </w:r>
      <w:r>
        <w:rPr>
          <w:rStyle w:val="default"/>
          <w:rFonts w:cs="FrankRuehl"/>
          <w:rtl/>
        </w:rPr>
        <w:t>קיצוב ונראה לה שאין אפשרות סבירה להבטיח לאזור הספקת מים שתספיק</w:t>
      </w:r>
      <w:r>
        <w:rPr>
          <w:rStyle w:val="default"/>
          <w:rFonts w:cs="FrankRuehl" w:hint="cs"/>
          <w:rtl/>
        </w:rPr>
        <w:t xml:space="preserve"> </w:t>
      </w:r>
      <w:r>
        <w:rPr>
          <w:rStyle w:val="default"/>
          <w:rFonts w:cs="FrankRuehl"/>
          <w:rtl/>
        </w:rPr>
        <w:t>לקיום הצריכה שהיתה קיימת בו ערב ההכרזה, רשאית היא להסדיר את ההספקה והצריכה באזור הקיצוב בכללים הקובעים –</w:t>
      </w:r>
    </w:p>
    <w:p w:rsidR="007430F8" w:rsidRDefault="007430F8">
      <w:pPr>
        <w:pStyle w:val="P22"/>
        <w:spacing w:before="72"/>
        <w:ind w:left="1021" w:right="1134"/>
        <w:rPr>
          <w:rStyle w:val="default"/>
          <w:rFonts w:cs="FrankRuehl"/>
          <w:rtl/>
        </w:rPr>
      </w:pPr>
      <w:r>
        <w:rPr>
          <w:rFonts w:cs="FrankRuehl"/>
          <w:rtl/>
          <w:lang w:val="he-IL"/>
        </w:rPr>
        <w:pict>
          <v:shape id="_x0000_s1321" type="#_x0000_t202" style="position:absolute;left:0;text-align:left;margin-left:470.25pt;margin-top:7.1pt;width:1in;height:16.8pt;z-index:25175756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rtl/>
        </w:rPr>
        <w:t>(1)</w:t>
      </w:r>
      <w:r>
        <w:rPr>
          <w:rStyle w:val="default"/>
          <w:rFonts w:cs="FrankRuehl"/>
          <w:rtl/>
        </w:rPr>
        <w:tab/>
        <w:t>כ</w:t>
      </w:r>
      <w:r>
        <w:rPr>
          <w:rStyle w:val="default"/>
          <w:rFonts w:cs="FrankRuehl" w:hint="cs"/>
          <w:rtl/>
        </w:rPr>
        <w:t>מו</w:t>
      </w:r>
      <w:r>
        <w:rPr>
          <w:rStyle w:val="default"/>
          <w:rFonts w:cs="FrankRuehl"/>
          <w:rtl/>
        </w:rPr>
        <w:t>יו</w:t>
      </w:r>
      <w:r>
        <w:rPr>
          <w:rStyle w:val="default"/>
          <w:rFonts w:cs="FrankRuehl" w:hint="cs"/>
          <w:rtl/>
        </w:rPr>
        <w:t>ת צריכה מכסימליות</w:t>
      </w:r>
      <w:r>
        <w:rPr>
          <w:rStyle w:val="default"/>
          <w:rFonts w:cs="FrankRuehl"/>
          <w:rtl/>
        </w:rPr>
        <w:t>, מ</w:t>
      </w:r>
      <w:r>
        <w:rPr>
          <w:rStyle w:val="default"/>
          <w:rFonts w:cs="FrankRuehl" w:hint="cs"/>
          <w:rtl/>
        </w:rPr>
        <w:t>ידות לאיכות המים ותנאי הספקתם ורשאית מועצת הרשות הממשלתית לדרג את הכמויות הקצובות, מידות האיכות ותנאי ההספקה לפי השימוש במים במסגר</w:t>
      </w:r>
      <w:r>
        <w:rPr>
          <w:rStyle w:val="default"/>
          <w:rFonts w:cs="FrankRuehl"/>
          <w:rtl/>
        </w:rPr>
        <w:t>ת</w:t>
      </w:r>
      <w:r>
        <w:rPr>
          <w:rStyle w:val="default"/>
          <w:rFonts w:cs="FrankRuehl" w:hint="cs"/>
          <w:rtl/>
        </w:rPr>
        <w:t xml:space="preserve"> מט</w:t>
      </w:r>
      <w:r>
        <w:rPr>
          <w:rStyle w:val="default"/>
          <w:rFonts w:cs="FrankRuehl"/>
          <w:rtl/>
        </w:rPr>
        <w:t>ר</w:t>
      </w:r>
      <w:r>
        <w:rPr>
          <w:rStyle w:val="default"/>
          <w:rFonts w:cs="FrankRuehl" w:hint="cs"/>
          <w:rtl/>
        </w:rPr>
        <w:t>ת מים פלונית, לפי עונות השנה, לפי ש</w:t>
      </w:r>
      <w:r>
        <w:rPr>
          <w:rStyle w:val="default"/>
          <w:rFonts w:cs="FrankRuehl"/>
          <w:rtl/>
        </w:rPr>
        <w:t>ע</w:t>
      </w:r>
      <w:r>
        <w:rPr>
          <w:rStyle w:val="default"/>
          <w:rFonts w:cs="FrankRuehl" w:hint="cs"/>
          <w:rtl/>
        </w:rPr>
        <w:t>ות היממה, לפי טיב הקרקע וסוגה ולפי נתונים, גיאו</w:t>
      </w:r>
      <w:r>
        <w:rPr>
          <w:rStyle w:val="default"/>
          <w:rFonts w:cs="FrankRuehl"/>
          <w:rtl/>
        </w:rPr>
        <w:t>ג</w:t>
      </w:r>
      <w:r>
        <w:rPr>
          <w:rStyle w:val="default"/>
          <w:rFonts w:cs="FrankRuehl" w:hint="cs"/>
          <w:rtl/>
        </w:rPr>
        <w:t>ר</w:t>
      </w:r>
      <w:r>
        <w:rPr>
          <w:rStyle w:val="default"/>
          <w:rFonts w:cs="FrankRuehl"/>
          <w:rtl/>
        </w:rPr>
        <w:t>פ</w:t>
      </w:r>
      <w:r>
        <w:rPr>
          <w:rStyle w:val="default"/>
          <w:rFonts w:cs="FrankRuehl" w:hint="cs"/>
          <w:rtl/>
        </w:rPr>
        <w:t>יים, בריאותיים או אחרים</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טר</w:t>
      </w:r>
      <w:r>
        <w:rPr>
          <w:rStyle w:val="default"/>
          <w:rFonts w:cs="FrankRuehl"/>
          <w:rtl/>
        </w:rPr>
        <w:t>ות</w:t>
      </w:r>
      <w:r>
        <w:rPr>
          <w:rStyle w:val="default"/>
          <w:rFonts w:cs="FrankRuehl" w:hint="cs"/>
          <w:rtl/>
        </w:rPr>
        <w:t xml:space="preserve"> מים שהן, במקרה </w:t>
      </w:r>
      <w:r>
        <w:rPr>
          <w:rStyle w:val="default"/>
          <w:rFonts w:cs="FrankRuehl"/>
          <w:rtl/>
        </w:rPr>
        <w:t>של</w:t>
      </w:r>
      <w:r>
        <w:rPr>
          <w:rStyle w:val="default"/>
          <w:rFonts w:cs="FrankRuehl" w:hint="cs"/>
          <w:rtl/>
        </w:rPr>
        <w:t xml:space="preserve"> מחסור במים, עדיפות על מטרות אחרות, והוא הדין לגבי שימושים שונים במסגרת מטרה פלונית.</w:t>
      </w:r>
    </w:p>
    <w:p w:rsidR="007430F8" w:rsidRDefault="007430F8">
      <w:pPr>
        <w:pStyle w:val="P00"/>
        <w:spacing w:before="72"/>
        <w:ind w:left="0" w:right="1134"/>
        <w:rPr>
          <w:rStyle w:val="default"/>
          <w:rFonts w:cs="FrankRuehl" w:hint="cs"/>
          <w:rtl/>
        </w:rPr>
      </w:pPr>
      <w:r>
        <w:rPr>
          <w:rFonts w:cs="FrankRuehl"/>
          <w:rtl/>
          <w:lang w:val="he-IL"/>
        </w:rPr>
        <w:pict>
          <v:shape id="_x0000_s1322" type="#_x0000_t202" style="position:absolute;left:0;text-align:left;margin-left:470.25pt;margin-top:7.1pt;width:1in;height:22.4pt;z-index:25175859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מג</w:t>
      </w:r>
      <w:r>
        <w:rPr>
          <w:rStyle w:val="default"/>
          <w:rFonts w:cs="FrankRuehl"/>
          <w:rtl/>
        </w:rPr>
        <w:t>מה</w:t>
      </w:r>
      <w:r>
        <w:rPr>
          <w:rStyle w:val="default"/>
          <w:rFonts w:cs="FrankRuehl" w:hint="cs"/>
          <w:rtl/>
        </w:rPr>
        <w:t xml:space="preserve"> בכללים לפי סעיף קטן (א)(1) תהיה </w:t>
      </w:r>
      <w:r>
        <w:rPr>
          <w:rStyle w:val="default"/>
          <w:rFonts w:cs="FrankRuehl"/>
          <w:rtl/>
        </w:rPr>
        <w:t xml:space="preserve">– </w:t>
      </w:r>
      <w:r>
        <w:rPr>
          <w:rStyle w:val="default"/>
          <w:rFonts w:cs="FrankRuehl" w:hint="cs"/>
          <w:rtl/>
        </w:rPr>
        <w:t>ככ</w:t>
      </w:r>
      <w:r>
        <w:rPr>
          <w:rStyle w:val="default"/>
          <w:rFonts w:cs="FrankRuehl"/>
          <w:rtl/>
        </w:rPr>
        <w:t xml:space="preserve">ל </w:t>
      </w:r>
      <w:r>
        <w:rPr>
          <w:rStyle w:val="default"/>
          <w:rFonts w:cs="FrankRuehl" w:hint="cs"/>
          <w:rtl/>
        </w:rPr>
        <w:t xml:space="preserve">שהמצב ההידרולוגי יאפשר זאת </w:t>
      </w:r>
      <w:r>
        <w:rPr>
          <w:rStyle w:val="default"/>
          <w:rFonts w:cs="FrankRuehl"/>
          <w:rtl/>
        </w:rPr>
        <w:t xml:space="preserve">– </w:t>
      </w:r>
      <w:r>
        <w:rPr>
          <w:rStyle w:val="default"/>
          <w:rFonts w:cs="FrankRuehl" w:hint="cs"/>
          <w:rtl/>
        </w:rPr>
        <w:t>שה</w:t>
      </w:r>
      <w:r>
        <w:rPr>
          <w:rStyle w:val="default"/>
          <w:rFonts w:cs="FrankRuehl"/>
          <w:rtl/>
        </w:rPr>
        <w:t>פח</w:t>
      </w:r>
      <w:r>
        <w:rPr>
          <w:rStyle w:val="default"/>
          <w:rFonts w:cs="FrankRuehl" w:hint="cs"/>
          <w:rtl/>
        </w:rPr>
        <w:t>תת כמוי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המים תחול במידה יחסית על</w:t>
      </w:r>
      <w:r>
        <w:rPr>
          <w:rStyle w:val="default"/>
          <w:rFonts w:cs="FrankRuehl"/>
          <w:rtl/>
        </w:rPr>
        <w:t xml:space="preserve"> צ</w:t>
      </w:r>
      <w:r>
        <w:rPr>
          <w:rStyle w:val="default"/>
          <w:rFonts w:cs="FrankRuehl" w:hint="cs"/>
          <w:rtl/>
        </w:rPr>
        <w:t>רכ</w:t>
      </w:r>
      <w:r>
        <w:rPr>
          <w:rStyle w:val="default"/>
          <w:rFonts w:cs="FrankRuehl"/>
          <w:rtl/>
        </w:rPr>
        <w:t>ני</w:t>
      </w:r>
      <w:r>
        <w:rPr>
          <w:rStyle w:val="default"/>
          <w:rFonts w:cs="FrankRuehl" w:hint="cs"/>
          <w:rtl/>
        </w:rPr>
        <w:t xml:space="preserve"> האזור הנוגעים בדבר ובשים לב לזכויות המים שהוכרו להם על ידי המוסדות המוסמכים לכך, בין שנוצלו זכויות אלה ובין שטרם נוצלו.</w:t>
      </w:r>
    </w:p>
    <w:p w:rsidR="007430F8" w:rsidRDefault="007430F8" w:rsidP="00771609">
      <w:pPr>
        <w:pStyle w:val="P00"/>
        <w:spacing w:before="72"/>
        <w:ind w:left="0" w:right="1134"/>
        <w:rPr>
          <w:rStyle w:val="default"/>
          <w:rFonts w:cs="FrankRuehl" w:hint="cs"/>
          <w:rtl/>
        </w:rPr>
      </w:pPr>
      <w:r>
        <w:rPr>
          <w:rFonts w:cs="FrankRuehl"/>
          <w:rtl/>
          <w:lang w:val="he-IL"/>
        </w:rPr>
        <w:pict>
          <v:shape id="_x0000_s1323" type="#_x0000_t202" style="position:absolute;left:0;text-align:left;margin-left:470.25pt;margin-top:7.1pt;width:1in;height:35.85pt;z-index:251759616"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הוכרז אזור קיצוב, וקצבה מועצת הרשות הממשלתית את היקף</w:t>
      </w:r>
      <w:r>
        <w:rPr>
          <w:rStyle w:val="default"/>
          <w:rFonts w:cs="FrankRuehl" w:hint="cs"/>
          <w:rtl/>
        </w:rPr>
        <w:t xml:space="preserve"> </w:t>
      </w:r>
      <w:r>
        <w:rPr>
          <w:rStyle w:val="default"/>
          <w:rFonts w:cs="FrankRuehl"/>
          <w:rtl/>
        </w:rPr>
        <w:t>הצריכה המרבית הכוללת המותרת בו למטרת חקלאות, יקבע שר החקלאות,</w:t>
      </w:r>
      <w:r>
        <w:rPr>
          <w:rStyle w:val="default"/>
          <w:rFonts w:cs="FrankRuehl" w:hint="cs"/>
          <w:rtl/>
        </w:rPr>
        <w:t xml:space="preserve"> </w:t>
      </w:r>
      <w:r>
        <w:rPr>
          <w:rStyle w:val="default"/>
          <w:rFonts w:cs="FrankRuehl"/>
          <w:rtl/>
        </w:rPr>
        <w:t xml:space="preserve">בתקנות, אמות מידה להקצאת המים, במסגרת היקף הצריכה שקצבה המועצה, בידי מנהל הרשות הממשלתית </w:t>
      </w:r>
      <w:r w:rsidR="00771609" w:rsidRPr="00771609">
        <w:rPr>
          <w:rStyle w:val="default"/>
          <w:rFonts w:cs="FrankRuehl" w:hint="cs"/>
          <w:rtl/>
        </w:rPr>
        <w:t>ברישיונות לפי סעיף 23</w:t>
      </w:r>
      <w:r>
        <w:rPr>
          <w:rStyle w:val="default"/>
          <w:rFonts w:cs="FrankRuehl"/>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38" w:name="Rov51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3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334 (</w:t>
      </w:r>
      <w:hyperlink r:id="rId23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37.</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כר</w:t>
      </w:r>
      <w:r w:rsidRPr="00465C04">
        <w:rPr>
          <w:rStyle w:val="default"/>
          <w:rFonts w:cs="FrankRuehl"/>
          <w:strike/>
          <w:vanish/>
          <w:sz w:val="22"/>
          <w:szCs w:val="22"/>
          <w:shd w:val="clear" w:color="auto" w:fill="FFFF99"/>
          <w:rtl/>
        </w:rPr>
        <w:t>יז</w:t>
      </w:r>
      <w:r w:rsidRPr="00465C04">
        <w:rPr>
          <w:rStyle w:val="default"/>
          <w:rFonts w:cs="FrankRuehl" w:hint="cs"/>
          <w:strike/>
          <w:vanish/>
          <w:sz w:val="22"/>
          <w:szCs w:val="22"/>
          <w:shd w:val="clear" w:color="auto" w:fill="FFFF99"/>
          <w:rtl/>
        </w:rPr>
        <w:t xml:space="preserve"> שר החקלאות</w:t>
      </w:r>
      <w:r w:rsidRPr="00465C04">
        <w:rPr>
          <w:rStyle w:val="default"/>
          <w:rFonts w:cs="FrankRuehl"/>
          <w:strike/>
          <w:vanish/>
          <w:sz w:val="22"/>
          <w:szCs w:val="22"/>
          <w:shd w:val="clear" w:color="auto" w:fill="FFFF99"/>
          <w:rtl/>
        </w:rPr>
        <w:t xml:space="preserve"> ע</w:t>
      </w:r>
      <w:r w:rsidRPr="00465C04">
        <w:rPr>
          <w:rStyle w:val="default"/>
          <w:rFonts w:cs="FrankRuehl" w:hint="cs"/>
          <w:strike/>
          <w:vanish/>
          <w:sz w:val="22"/>
          <w:szCs w:val="22"/>
          <w:shd w:val="clear" w:color="auto" w:fill="FFFF99"/>
          <w:rtl/>
        </w:rPr>
        <w:t>ל אזור קיצוב ונראה לו שאין אפשרות סבירה להבטיח לאזור הספקת מים שתספיק לקיום הצריכה שהיתה קיי</w:t>
      </w:r>
      <w:r w:rsidRPr="00465C04">
        <w:rPr>
          <w:rStyle w:val="default"/>
          <w:rFonts w:cs="FrankRuehl"/>
          <w:strike/>
          <w:vanish/>
          <w:sz w:val="22"/>
          <w:szCs w:val="22"/>
          <w:shd w:val="clear" w:color="auto" w:fill="FFFF99"/>
          <w:rtl/>
        </w:rPr>
        <w:t>מת ב</w:t>
      </w:r>
      <w:r w:rsidRPr="00465C04">
        <w:rPr>
          <w:rStyle w:val="default"/>
          <w:rFonts w:cs="FrankRuehl" w:hint="cs"/>
          <w:strike/>
          <w:vanish/>
          <w:sz w:val="22"/>
          <w:szCs w:val="22"/>
          <w:shd w:val="clear" w:color="auto" w:fill="FFFF99"/>
          <w:rtl/>
        </w:rPr>
        <w:t>ו ערב ההכרזה, רשא</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 xml:space="preserve"> הו</w:t>
      </w:r>
      <w:r w:rsidRPr="00465C04">
        <w:rPr>
          <w:rStyle w:val="default"/>
          <w:rFonts w:cs="FrankRuehl"/>
          <w:strike/>
          <w:vanish/>
          <w:sz w:val="22"/>
          <w:szCs w:val="22"/>
          <w:shd w:val="clear" w:color="auto" w:fill="FFFF99"/>
          <w:rtl/>
        </w:rPr>
        <w:t>א</w:t>
      </w:r>
      <w:r w:rsidRPr="00465C04">
        <w:rPr>
          <w:rStyle w:val="default"/>
          <w:rFonts w:cs="FrankRuehl" w:hint="cs"/>
          <w:strike/>
          <w:vanish/>
          <w:sz w:val="22"/>
          <w:szCs w:val="22"/>
          <w:shd w:val="clear" w:color="auto" w:fill="FFFF99"/>
          <w:rtl/>
        </w:rPr>
        <w:t>, לאחר התייעצות עם מועצת המים ועם ו</w:t>
      </w:r>
      <w:r w:rsidRPr="00465C04">
        <w:rPr>
          <w:rStyle w:val="default"/>
          <w:rFonts w:cs="FrankRuehl"/>
          <w:strike/>
          <w:vanish/>
          <w:sz w:val="22"/>
          <w:szCs w:val="22"/>
          <w:shd w:val="clear" w:color="auto" w:fill="FFFF99"/>
          <w:rtl/>
        </w:rPr>
        <w:t>ע</w:t>
      </w:r>
      <w:r w:rsidRPr="00465C04">
        <w:rPr>
          <w:rStyle w:val="default"/>
          <w:rFonts w:cs="FrankRuehl" w:hint="cs"/>
          <w:strike/>
          <w:vanish/>
          <w:sz w:val="22"/>
          <w:szCs w:val="22"/>
          <w:shd w:val="clear" w:color="auto" w:fill="FFFF99"/>
          <w:rtl/>
        </w:rPr>
        <w:t>דות האספקה, להסדיר את ההספקה והצריכה באזור הקיצוב על ידי תקנות</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קו</w:t>
      </w:r>
      <w:r w:rsidRPr="00465C04">
        <w:rPr>
          <w:rStyle w:val="default"/>
          <w:rFonts w:cs="FrankRuehl"/>
          <w:strike/>
          <w:vanish/>
          <w:sz w:val="22"/>
          <w:szCs w:val="22"/>
          <w:shd w:val="clear" w:color="auto" w:fill="FFFF99"/>
          <w:rtl/>
        </w:rPr>
        <w:t>בע</w:t>
      </w:r>
      <w:r w:rsidRPr="00465C04">
        <w:rPr>
          <w:rStyle w:val="default"/>
          <w:rFonts w:cs="FrankRuehl" w:hint="cs"/>
          <w:strike/>
          <w:vanish/>
          <w:sz w:val="22"/>
          <w:szCs w:val="22"/>
          <w:shd w:val="clear" w:color="auto" w:fill="FFFF99"/>
          <w:rtl/>
        </w:rPr>
        <w:t xml:space="preserve">ות </w:t>
      </w:r>
      <w:r w:rsidRPr="00465C04">
        <w:rPr>
          <w:rStyle w:val="default"/>
          <w:rFonts w:cs="FrankRuehl"/>
          <w:strike/>
          <w:vanish/>
          <w:sz w:val="22"/>
          <w:szCs w:val="22"/>
          <w:shd w:val="clear" w:color="auto" w:fill="FFFF99"/>
          <w:rtl/>
        </w:rPr>
        <w:t>–</w:t>
      </w:r>
    </w:p>
    <w:p w:rsidR="007430F8" w:rsidRPr="00465C04" w:rsidRDefault="007430F8">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vanish/>
          <w:sz w:val="22"/>
          <w:szCs w:val="22"/>
          <w:shd w:val="clear" w:color="auto" w:fill="FFFF99"/>
          <w:rtl/>
        </w:rPr>
        <w:tab/>
      </w:r>
      <w:r w:rsidRPr="00465C04">
        <w:rPr>
          <w:rStyle w:val="default"/>
          <w:rFonts w:cs="FrankRuehl"/>
          <w:vanish/>
          <w:sz w:val="22"/>
          <w:szCs w:val="22"/>
          <w:u w:val="single"/>
          <w:shd w:val="clear" w:color="auto" w:fill="FFFF99"/>
          <w:rtl/>
        </w:rPr>
        <w:t>(א</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ab/>
        <w:t>הכריזה מועצת הרשות הממשלתית על אזור</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קיצוב ונראה לה שאין אפשרות סבירה להבטיח לאזור הספקת מים שתספיק</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לקיום הצריכה שהיתה קיימת בו ערב ההכרזה, רשאית היא להסדיר את ההספקה והצריכה באזור הקיצוב בכללים הקובעים –</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מו</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ת צריכה מכסימליות</w:t>
      </w:r>
      <w:r w:rsidRPr="00465C04">
        <w:rPr>
          <w:rStyle w:val="default"/>
          <w:rFonts w:cs="FrankRuehl"/>
          <w:vanish/>
          <w:sz w:val="22"/>
          <w:szCs w:val="22"/>
          <w:shd w:val="clear" w:color="auto" w:fill="FFFF99"/>
          <w:rtl/>
        </w:rPr>
        <w:t>, מ</w:t>
      </w:r>
      <w:r w:rsidRPr="00465C04">
        <w:rPr>
          <w:rStyle w:val="default"/>
          <w:rFonts w:cs="FrankRuehl" w:hint="cs"/>
          <w:vanish/>
          <w:sz w:val="22"/>
          <w:szCs w:val="22"/>
          <w:shd w:val="clear" w:color="auto" w:fill="FFFF99"/>
          <w:rtl/>
        </w:rPr>
        <w:t xml:space="preserve">ידות לאיכות המים ותנאי הספקתם </w:t>
      </w:r>
      <w:r w:rsidRPr="00465C04">
        <w:rPr>
          <w:rStyle w:val="default"/>
          <w:rFonts w:cs="FrankRuehl" w:hint="cs"/>
          <w:strike/>
          <w:vanish/>
          <w:sz w:val="22"/>
          <w:szCs w:val="22"/>
          <w:shd w:val="clear" w:color="auto" w:fill="FFFF99"/>
          <w:rtl/>
        </w:rPr>
        <w:t>ורשאי הוא</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ורשאית מועצת הרשות הממשלתית</w:t>
      </w:r>
      <w:r w:rsidRPr="00465C04">
        <w:rPr>
          <w:rStyle w:val="default"/>
          <w:rFonts w:cs="FrankRuehl" w:hint="cs"/>
          <w:vanish/>
          <w:sz w:val="22"/>
          <w:szCs w:val="22"/>
          <w:shd w:val="clear" w:color="auto" w:fill="FFFF99"/>
          <w:rtl/>
        </w:rPr>
        <w:t xml:space="preserve"> לדרג את הכמויות הקצובות, מידות האיכות ותנאי ההספקה לפי השימוש במים במסגר</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מט</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ת מים פלונית, לפי עונות השנה, לפי ש</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ות היממה, לפי טיב הקרקע וסוגה ולפי נתונים, גיאו</w:t>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ר</w:t>
      </w:r>
      <w:r w:rsidRPr="00465C04">
        <w:rPr>
          <w:rStyle w:val="default"/>
          <w:rFonts w:cs="FrankRuehl"/>
          <w:vanish/>
          <w:sz w:val="22"/>
          <w:szCs w:val="22"/>
          <w:shd w:val="clear" w:color="auto" w:fill="FFFF99"/>
          <w:rtl/>
        </w:rPr>
        <w:t>פ</w:t>
      </w:r>
      <w:r w:rsidRPr="00465C04">
        <w:rPr>
          <w:rStyle w:val="default"/>
          <w:rFonts w:cs="FrankRuehl" w:hint="cs"/>
          <w:vanish/>
          <w:sz w:val="22"/>
          <w:szCs w:val="22"/>
          <w:shd w:val="clear" w:color="auto" w:fill="FFFF99"/>
          <w:rtl/>
        </w:rPr>
        <w:t>יים, בריאותיים או אחרים</w:t>
      </w:r>
      <w:r w:rsidRPr="00465C04">
        <w:rPr>
          <w:rStyle w:val="default"/>
          <w:rFonts w:cs="FrankRuehl"/>
          <w:vanish/>
          <w:sz w:val="22"/>
          <w:szCs w:val="22"/>
          <w:shd w:val="clear" w:color="auto" w:fill="FFFF99"/>
          <w:rtl/>
        </w:rPr>
        <w:t>;</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טר</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מים שהן, במקרה </w:t>
      </w:r>
      <w:r w:rsidRPr="00465C04">
        <w:rPr>
          <w:rStyle w:val="default"/>
          <w:rFonts w:cs="FrankRuehl"/>
          <w:vanish/>
          <w:sz w:val="22"/>
          <w:szCs w:val="22"/>
          <w:shd w:val="clear" w:color="auto" w:fill="FFFF99"/>
          <w:rtl/>
        </w:rPr>
        <w:t>של</w:t>
      </w:r>
      <w:r w:rsidRPr="00465C04">
        <w:rPr>
          <w:rStyle w:val="default"/>
          <w:rFonts w:cs="FrankRuehl" w:hint="cs"/>
          <w:vanish/>
          <w:sz w:val="22"/>
          <w:szCs w:val="22"/>
          <w:shd w:val="clear" w:color="auto" w:fill="FFFF99"/>
          <w:rtl/>
        </w:rPr>
        <w:t xml:space="preserve"> מחסור במים, עדיפות על מטרות אחרות, והוא הדין לגבי שימושים שונים במסגרת מטרה פלונית.</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מג</w:t>
      </w:r>
      <w:r w:rsidRPr="00465C04">
        <w:rPr>
          <w:rStyle w:val="default"/>
          <w:rFonts w:cs="FrankRuehl"/>
          <w:vanish/>
          <w:sz w:val="22"/>
          <w:szCs w:val="22"/>
          <w:shd w:val="clear" w:color="auto" w:fill="FFFF99"/>
          <w:rtl/>
        </w:rPr>
        <w:t>מה</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בכללים</w:t>
      </w:r>
      <w:r w:rsidRPr="00465C04">
        <w:rPr>
          <w:rStyle w:val="default"/>
          <w:rFonts w:cs="FrankRuehl" w:hint="cs"/>
          <w:vanish/>
          <w:sz w:val="22"/>
          <w:szCs w:val="22"/>
          <w:shd w:val="clear" w:color="auto" w:fill="FFFF99"/>
          <w:rtl/>
        </w:rPr>
        <w:t xml:space="preserve"> לפי סעיף קטן (א)(1) תהיה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ככ</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שהמצב ההידרולוגי יאפשר זאת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שה</w:t>
      </w:r>
      <w:r w:rsidRPr="00465C04">
        <w:rPr>
          <w:rStyle w:val="default"/>
          <w:rFonts w:cs="FrankRuehl"/>
          <w:vanish/>
          <w:sz w:val="22"/>
          <w:szCs w:val="22"/>
          <w:shd w:val="clear" w:color="auto" w:fill="FFFF99"/>
          <w:rtl/>
        </w:rPr>
        <w:t>פח</w:t>
      </w:r>
      <w:r w:rsidRPr="00465C04">
        <w:rPr>
          <w:rStyle w:val="default"/>
          <w:rFonts w:cs="FrankRuehl" w:hint="cs"/>
          <w:vanish/>
          <w:sz w:val="22"/>
          <w:szCs w:val="22"/>
          <w:shd w:val="clear" w:color="auto" w:fill="FFFF99"/>
          <w:rtl/>
        </w:rPr>
        <w:t>תת כמוי</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המים תחול במידה יחסית על</w:t>
      </w:r>
      <w:r w:rsidRPr="00465C04">
        <w:rPr>
          <w:rStyle w:val="default"/>
          <w:rFonts w:cs="FrankRuehl"/>
          <w:vanish/>
          <w:sz w:val="22"/>
          <w:szCs w:val="22"/>
          <w:shd w:val="clear" w:color="auto" w:fill="FFFF99"/>
          <w:rtl/>
        </w:rPr>
        <w:t xml:space="preserve"> צ</w:t>
      </w:r>
      <w:r w:rsidRPr="00465C04">
        <w:rPr>
          <w:rStyle w:val="default"/>
          <w:rFonts w:cs="FrankRuehl" w:hint="cs"/>
          <w:vanish/>
          <w:sz w:val="22"/>
          <w:szCs w:val="22"/>
          <w:shd w:val="clear" w:color="auto" w:fill="FFFF99"/>
          <w:rtl/>
        </w:rPr>
        <w:t>רכ</w:t>
      </w:r>
      <w:r w:rsidRPr="00465C04">
        <w:rPr>
          <w:rStyle w:val="default"/>
          <w:rFonts w:cs="FrankRuehl"/>
          <w:vanish/>
          <w:sz w:val="22"/>
          <w:szCs w:val="22"/>
          <w:shd w:val="clear" w:color="auto" w:fill="FFFF99"/>
          <w:rtl/>
        </w:rPr>
        <w:t>ני</w:t>
      </w:r>
      <w:r w:rsidRPr="00465C04">
        <w:rPr>
          <w:rStyle w:val="default"/>
          <w:rFonts w:cs="FrankRuehl" w:hint="cs"/>
          <w:vanish/>
          <w:sz w:val="22"/>
          <w:szCs w:val="22"/>
          <w:shd w:val="clear" w:color="auto" w:fill="FFFF99"/>
          <w:rtl/>
        </w:rPr>
        <w:t xml:space="preserve"> האזור הנוגעים בדבר ובשים לב לזכויות המים שהוכרו להם על ידי המוסדות המוסמכים לכך, בין שנוצלו זכויות אלה ובין שטרם נוצלו.</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u w:val="single"/>
          <w:shd w:val="clear" w:color="auto" w:fill="FFFF99"/>
          <w:rtl/>
        </w:rPr>
        <w:t>(ג)</w:t>
      </w:r>
      <w:r w:rsidRPr="00465C04">
        <w:rPr>
          <w:rStyle w:val="default"/>
          <w:rFonts w:cs="FrankRuehl" w:hint="cs"/>
          <w:vanish/>
          <w:sz w:val="22"/>
          <w:szCs w:val="22"/>
          <w:u w:val="single"/>
          <w:shd w:val="clear" w:color="auto" w:fill="FFFF99"/>
          <w:rtl/>
        </w:rPr>
        <w:tab/>
      </w:r>
      <w:r w:rsidRPr="00465C04">
        <w:rPr>
          <w:rStyle w:val="default"/>
          <w:rFonts w:cs="FrankRuehl"/>
          <w:vanish/>
          <w:sz w:val="22"/>
          <w:szCs w:val="22"/>
          <w:u w:val="single"/>
          <w:shd w:val="clear" w:color="auto" w:fill="FFFF99"/>
          <w:rtl/>
        </w:rPr>
        <w:t>הוכרז אזור קיצוב, וקצבה מועצת הרשות הממשלתית את היקף</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הצריכה המרבית הכוללת המותרת בו למטרת חקלאות, יקבע שר החקלאות,</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בתקנות, אמות מידה להקצאת המים, במסגרת היקף הצריכה שקצבה המועצה, בידי מנהל הרשות הממשלתית ברישיונות הפקה.</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p>
    <w:p w:rsidR="005F6DD9" w:rsidRPr="00465C04" w:rsidRDefault="005F6DD9" w:rsidP="005F6DD9">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hyperlink r:id="rId236"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237"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5F6DD9" w:rsidRPr="005F6DD9" w:rsidRDefault="005F6DD9" w:rsidP="005F6DD9">
      <w:pPr>
        <w:pStyle w:val="P00"/>
        <w:ind w:left="0" w:right="1134"/>
        <w:rPr>
          <w:rStyle w:val="default"/>
          <w:rFonts w:cs="FrankRuehl" w:hint="cs"/>
          <w:sz w:val="2"/>
          <w:szCs w:val="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הוכרז אזור קיצוב, וקצבה מועצת הרשות הממשלתית את היקף</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הצריכה המרבית הכוללת המותרת בו למטרת חקלאות, יקבע שר החקלאות,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 xml:space="preserve">בתקנות, אמות מידה להקצאת המים, במסגרת היקף הצריכה שקצבה המועצה, בידי מנהל הרשות הממשלתית </w:t>
      </w:r>
      <w:r w:rsidRPr="00465C04">
        <w:rPr>
          <w:rStyle w:val="default"/>
          <w:rFonts w:cs="FrankRuehl"/>
          <w:strike/>
          <w:vanish/>
          <w:sz w:val="22"/>
          <w:szCs w:val="22"/>
          <w:shd w:val="clear" w:color="auto" w:fill="FFFF99"/>
          <w:rtl/>
        </w:rPr>
        <w:t>ברישיונות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ברישיונות לפי סעיף 23</w:t>
      </w:r>
      <w:r w:rsidRPr="00465C04">
        <w:rPr>
          <w:rStyle w:val="default"/>
          <w:rFonts w:cs="FrankRuehl"/>
          <w:vanish/>
          <w:sz w:val="22"/>
          <w:szCs w:val="22"/>
          <w:shd w:val="clear" w:color="auto" w:fill="FFFF99"/>
          <w:rtl/>
        </w:rPr>
        <w:t>.</w:t>
      </w:r>
      <w:bookmarkEnd w:id="138"/>
    </w:p>
    <w:p w:rsidR="007430F8" w:rsidRDefault="007430F8">
      <w:pPr>
        <w:pStyle w:val="P00"/>
        <w:spacing w:before="72"/>
        <w:ind w:left="0" w:right="1134"/>
        <w:rPr>
          <w:rStyle w:val="default"/>
          <w:rFonts w:cs="FrankRuehl" w:hint="cs"/>
          <w:rtl/>
        </w:rPr>
      </w:pPr>
      <w:bookmarkStart w:id="139" w:name="Seif56"/>
      <w:bookmarkEnd w:id="139"/>
      <w:r>
        <w:rPr>
          <w:lang w:val="he-IL"/>
        </w:rPr>
        <w:pict>
          <v:rect id="_x0000_s1087" style="position:absolute;left:0;text-align:left;margin-left:464.5pt;margin-top:8.05pt;width:75.05pt;height:24.8pt;z-index:25151897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פר</w:t>
                  </w:r>
                  <w:r>
                    <w:rPr>
                      <w:rFonts w:cs="Miriam" w:hint="cs"/>
                      <w:sz w:val="18"/>
                      <w:szCs w:val="18"/>
                      <w:rtl/>
                    </w:rPr>
                    <w:t>סו</w:t>
                  </w:r>
                  <w:r>
                    <w:rPr>
                      <w:rFonts w:cs="Miriam"/>
                      <w:sz w:val="18"/>
                      <w:szCs w:val="18"/>
                      <w:rtl/>
                    </w:rPr>
                    <w:t>ם</w:t>
                  </w:r>
                  <w:r>
                    <w:rPr>
                      <w:rFonts w:cs="Miriam" w:hint="cs"/>
                      <w:sz w:val="18"/>
                      <w:szCs w:val="18"/>
                      <w:rtl/>
                    </w:rPr>
                    <w:t xml:space="preserve"> </w:t>
                  </w:r>
                  <w:r>
                    <w:rPr>
                      <w:rFonts w:cs="Miriam"/>
                      <w:sz w:val="18"/>
                      <w:szCs w:val="18"/>
                      <w:rtl/>
                    </w:rPr>
                    <w:t>הצ</w:t>
                  </w:r>
                  <w:r>
                    <w:rPr>
                      <w:rFonts w:cs="Miriam" w:hint="cs"/>
                      <w:sz w:val="18"/>
                      <w:szCs w:val="18"/>
                      <w:rtl/>
                    </w:rPr>
                    <w:t>עת</w:t>
                  </w:r>
                  <w:r>
                    <w:rPr>
                      <w:rFonts w:cs="Miriam"/>
                      <w:sz w:val="18"/>
                      <w:szCs w:val="18"/>
                      <w:rtl/>
                    </w:rPr>
                    <w:t xml:space="preserve"> ה</w:t>
                  </w:r>
                  <w:r>
                    <w:rPr>
                      <w:rFonts w:cs="Miriam" w:hint="cs"/>
                      <w:sz w:val="18"/>
                      <w:szCs w:val="18"/>
                      <w:rtl/>
                    </w:rPr>
                    <w:t>סד</w:t>
                  </w:r>
                  <w:r>
                    <w:rPr>
                      <w:rFonts w:cs="Miriam"/>
                      <w:sz w:val="18"/>
                      <w:szCs w:val="18"/>
                      <w:rtl/>
                    </w:rPr>
                    <w:t>ר</w:t>
                  </w:r>
                </w:p>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rect>
        </w:pict>
      </w:r>
      <w:r>
        <w:rPr>
          <w:rStyle w:val="big-number"/>
          <w:rtl/>
        </w:rPr>
        <w:t>38.</w:t>
      </w:r>
      <w:r>
        <w:rPr>
          <w:rStyle w:val="big-number"/>
          <w:rtl/>
        </w:rPr>
        <w:tab/>
      </w:r>
      <w:r>
        <w:rPr>
          <w:rStyle w:val="default"/>
          <w:rFonts w:cs="FrankRuehl" w:hint="cs"/>
          <w:rtl/>
        </w:rPr>
        <w:t>ראתה מועצת הרשות הממשלתית להסדיר את הספקת המים וצריכתם באזור קיצוב, תכין הצעת הסדר מפורטת ותניח העתק ממנה</w:t>
      </w:r>
      <w:r>
        <w:rPr>
          <w:rStyle w:val="default"/>
          <w:rFonts w:cs="FrankRuehl"/>
          <w:rtl/>
        </w:rPr>
        <w:t xml:space="preserve"> </w:t>
      </w:r>
      <w:r>
        <w:rPr>
          <w:rStyle w:val="default"/>
          <w:rFonts w:cs="FrankRuehl" w:hint="cs"/>
          <w:rtl/>
        </w:rPr>
        <w:t>במשרדי הרשויות המקו</w:t>
      </w:r>
      <w:r>
        <w:rPr>
          <w:rStyle w:val="default"/>
          <w:rFonts w:cs="FrankRuehl"/>
          <w:rtl/>
        </w:rPr>
        <w:t>מי</w:t>
      </w:r>
      <w:r>
        <w:rPr>
          <w:rStyle w:val="default"/>
          <w:rFonts w:cs="FrankRuehl" w:hint="cs"/>
          <w:rtl/>
        </w:rPr>
        <w:t>ות שתחומן נמצא, כולו או מקצתו, באזור הקיצוב, במשרדי ארגונים חקלאיים יציגים ובמשרדי ארגוני צר</w:t>
      </w:r>
      <w:r>
        <w:rPr>
          <w:rStyle w:val="default"/>
          <w:rFonts w:cs="FrankRuehl"/>
          <w:rtl/>
        </w:rPr>
        <w:t>כנים</w:t>
      </w:r>
      <w:r>
        <w:rPr>
          <w:rStyle w:val="default"/>
          <w:rFonts w:cs="FrankRuehl" w:hint="cs"/>
          <w:rtl/>
        </w:rPr>
        <w:t>, וכל אדם יהא רשאי לעיין בהצעה חינם ולקבל העתק ממנה תמורת</w:t>
      </w:r>
      <w:r>
        <w:rPr>
          <w:rStyle w:val="default"/>
          <w:rFonts w:cs="FrankRuehl"/>
          <w:rtl/>
        </w:rPr>
        <w:t xml:space="preserve"> </w:t>
      </w:r>
      <w:r>
        <w:rPr>
          <w:rStyle w:val="default"/>
          <w:rFonts w:cs="FrankRuehl" w:hint="cs"/>
          <w:rtl/>
        </w:rPr>
        <w:t xml:space="preserve">תשלום שיקבע מנהל הרשות הממשלתית; הודעה על הנחת הצעת הסדר </w:t>
      </w:r>
      <w:r>
        <w:rPr>
          <w:rStyle w:val="default"/>
          <w:rFonts w:cs="FrankRuehl"/>
          <w:rtl/>
        </w:rPr>
        <w:t>ת</w:t>
      </w:r>
      <w:r>
        <w:rPr>
          <w:rStyle w:val="default"/>
          <w:rFonts w:cs="FrankRuehl" w:hint="cs"/>
          <w:rtl/>
        </w:rPr>
        <w:t>פ</w:t>
      </w:r>
      <w:r>
        <w:rPr>
          <w:rStyle w:val="default"/>
          <w:rFonts w:cs="FrankRuehl"/>
          <w:rtl/>
        </w:rPr>
        <w:t>ו</w:t>
      </w:r>
      <w:r>
        <w:rPr>
          <w:rStyle w:val="default"/>
          <w:rFonts w:cs="FrankRuehl" w:hint="cs"/>
          <w:rtl/>
        </w:rPr>
        <w:t>רסם ברשומות, בעתונים יו</w:t>
      </w:r>
      <w:r>
        <w:rPr>
          <w:rStyle w:val="default"/>
          <w:rFonts w:cs="FrankRuehl"/>
          <w:rtl/>
        </w:rPr>
        <w:t>מ</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כל דרך אחרת שהורה ע</w:t>
      </w:r>
      <w:r>
        <w:rPr>
          <w:rStyle w:val="default"/>
          <w:rFonts w:cs="FrankRuehl"/>
          <w:rtl/>
        </w:rPr>
        <w:t>לי</w:t>
      </w:r>
      <w:r>
        <w:rPr>
          <w:rStyle w:val="default"/>
          <w:rFonts w:cs="FrankRuehl" w:hint="cs"/>
          <w:rtl/>
        </w:rPr>
        <w:t>ה מנהל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40" w:name="Rov27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3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334 (</w:t>
      </w:r>
      <w:hyperlink r:id="rId23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38.</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רא</w:t>
      </w:r>
      <w:r w:rsidRPr="00465C04">
        <w:rPr>
          <w:rStyle w:val="default"/>
          <w:rFonts w:cs="FrankRuehl" w:hint="cs"/>
          <w:strike/>
          <w:vanish/>
          <w:sz w:val="22"/>
          <w:szCs w:val="22"/>
          <w:shd w:val="clear" w:color="auto" w:fill="FFFF99"/>
          <w:rtl/>
        </w:rPr>
        <w:t xml:space="preserve">ה </w:t>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ראתה מועצת הרשות הממשלתית</w:t>
      </w:r>
      <w:r w:rsidRPr="00465C04">
        <w:rPr>
          <w:rStyle w:val="default"/>
          <w:rFonts w:cs="FrankRuehl" w:hint="cs"/>
          <w:vanish/>
          <w:sz w:val="22"/>
          <w:szCs w:val="22"/>
          <w:shd w:val="clear" w:color="auto" w:fill="FFFF99"/>
          <w:rtl/>
        </w:rPr>
        <w:t xml:space="preserve"> להסדיר את הספקת המים וצריכתם באזור קיצוב, </w:t>
      </w:r>
      <w:r w:rsidRPr="00465C04">
        <w:rPr>
          <w:rStyle w:val="default"/>
          <w:rFonts w:cs="FrankRuehl" w:hint="cs"/>
          <w:strike/>
          <w:vanish/>
          <w:sz w:val="22"/>
          <w:szCs w:val="22"/>
          <w:shd w:val="clear" w:color="auto" w:fill="FFFF99"/>
          <w:rtl/>
        </w:rPr>
        <w:t>יכין</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תכין</w:t>
      </w:r>
      <w:r w:rsidRPr="00465C04">
        <w:rPr>
          <w:rStyle w:val="default"/>
          <w:rFonts w:cs="FrankRuehl" w:hint="cs"/>
          <w:vanish/>
          <w:sz w:val="22"/>
          <w:szCs w:val="22"/>
          <w:shd w:val="clear" w:color="auto" w:fill="FFFF99"/>
          <w:rtl/>
        </w:rPr>
        <w:t xml:space="preserve"> הצעת הסדר מפורטת </w:t>
      </w:r>
      <w:r w:rsidRPr="00465C04">
        <w:rPr>
          <w:rStyle w:val="default"/>
          <w:rFonts w:cs="FrankRuehl" w:hint="cs"/>
          <w:strike/>
          <w:vanish/>
          <w:sz w:val="22"/>
          <w:szCs w:val="22"/>
          <w:shd w:val="clear" w:color="auto" w:fill="FFFF99"/>
          <w:rtl/>
        </w:rPr>
        <w:t>ויניח העתק ממנה במשרדי נציב המים</w:t>
      </w:r>
      <w:r w:rsidRPr="00465C04">
        <w:rPr>
          <w:rStyle w:val="default"/>
          <w:rFonts w:cs="FrankRuehl"/>
          <w:strike/>
          <w:vanish/>
          <w:sz w:val="22"/>
          <w:szCs w:val="22"/>
          <w:shd w:val="clear" w:color="auto" w:fill="FFFF99"/>
          <w:rtl/>
        </w:rPr>
        <w:t>,</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ותניח העתק ממנה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במשרדי הרשויות המקו</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ות שתחומן נמצא, כולו או מקצתו, באזור הקיצוב, במשרדי ארגונים חקלאיים יציגים ובמשרדי ארגוני צר</w:t>
      </w:r>
      <w:r w:rsidRPr="00465C04">
        <w:rPr>
          <w:rStyle w:val="default"/>
          <w:rFonts w:cs="FrankRuehl"/>
          <w:vanish/>
          <w:sz w:val="22"/>
          <w:szCs w:val="22"/>
          <w:shd w:val="clear" w:color="auto" w:fill="FFFF99"/>
          <w:rtl/>
        </w:rPr>
        <w:t>כנים</w:t>
      </w:r>
      <w:r w:rsidRPr="00465C04">
        <w:rPr>
          <w:rStyle w:val="default"/>
          <w:rFonts w:cs="FrankRuehl" w:hint="cs"/>
          <w:vanish/>
          <w:sz w:val="22"/>
          <w:szCs w:val="22"/>
          <w:shd w:val="clear" w:color="auto" w:fill="FFFF99"/>
          <w:rtl/>
        </w:rPr>
        <w:t>, וכל אדם יהא רשאי לעיין בהצעה חינם ולקבל העתק ממנה תמורת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תשלום שיקבע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הודעה על הנחת הצעת הסדר </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פ</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רסם ברשומות, בעתונים יו</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כל דרך אחרת שהורה ע</w:t>
      </w:r>
      <w:r w:rsidRPr="00465C04">
        <w:rPr>
          <w:rStyle w:val="default"/>
          <w:rFonts w:cs="FrankRuehl"/>
          <w:vanish/>
          <w:sz w:val="22"/>
          <w:szCs w:val="22"/>
          <w:shd w:val="clear" w:color="auto" w:fill="FFFF99"/>
          <w:rtl/>
        </w:rPr>
        <w:t>לי</w:t>
      </w:r>
      <w:r w:rsidRPr="00465C04">
        <w:rPr>
          <w:rStyle w:val="default"/>
          <w:rFonts w:cs="FrankRuehl" w:hint="cs"/>
          <w:vanish/>
          <w:sz w:val="22"/>
          <w:szCs w:val="22"/>
          <w:shd w:val="clear" w:color="auto" w:fill="FFFF99"/>
          <w:rtl/>
        </w:rPr>
        <w:t xml:space="preserve">ה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bookmarkEnd w:id="140"/>
    </w:p>
    <w:p w:rsidR="007430F8" w:rsidRDefault="007430F8">
      <w:pPr>
        <w:pStyle w:val="P00"/>
        <w:spacing w:before="72"/>
        <w:ind w:left="0" w:right="1134"/>
        <w:rPr>
          <w:rStyle w:val="default"/>
          <w:rFonts w:cs="FrankRuehl" w:hint="cs"/>
          <w:rtl/>
        </w:rPr>
      </w:pPr>
      <w:bookmarkStart w:id="141" w:name="Seif57"/>
      <w:bookmarkEnd w:id="141"/>
      <w:r>
        <w:rPr>
          <w:lang w:val="he-IL"/>
        </w:rPr>
        <w:pict>
          <v:rect id="_x0000_s1088" style="position:absolute;left:0;text-align:left;margin-left:464.5pt;margin-top:8.05pt;width:75.05pt;height:36.85pt;z-index:25152000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הת</w:t>
                  </w:r>
                  <w:r>
                    <w:rPr>
                      <w:rFonts w:cs="Miriam" w:hint="cs"/>
                      <w:sz w:val="18"/>
                      <w:szCs w:val="18"/>
                      <w:rtl/>
                    </w:rPr>
                    <w:t>נג</w:t>
                  </w:r>
                  <w:r>
                    <w:rPr>
                      <w:rFonts w:cs="Miriam"/>
                      <w:sz w:val="18"/>
                      <w:szCs w:val="18"/>
                      <w:rtl/>
                    </w:rPr>
                    <w:t>דו</w:t>
                  </w:r>
                  <w:r>
                    <w:rPr>
                      <w:rFonts w:cs="Miriam" w:hint="cs"/>
                      <w:sz w:val="18"/>
                      <w:szCs w:val="18"/>
                      <w:rtl/>
                    </w:rPr>
                    <w:t xml:space="preserve">ת </w:t>
                  </w:r>
                  <w:r>
                    <w:rPr>
                      <w:rFonts w:cs="Miriam"/>
                      <w:sz w:val="18"/>
                      <w:szCs w:val="18"/>
                      <w:rtl/>
                    </w:rPr>
                    <w:t>לה</w:t>
                  </w:r>
                  <w:r>
                    <w:rPr>
                      <w:rFonts w:cs="Miriam" w:hint="cs"/>
                      <w:sz w:val="18"/>
                      <w:szCs w:val="18"/>
                      <w:rtl/>
                    </w:rPr>
                    <w:t>צע</w:t>
                  </w:r>
                  <w:r>
                    <w:rPr>
                      <w:rFonts w:cs="Miriam"/>
                      <w:sz w:val="18"/>
                      <w:szCs w:val="18"/>
                      <w:rtl/>
                    </w:rPr>
                    <w:t xml:space="preserve">ת </w:t>
                  </w:r>
                  <w:r>
                    <w:rPr>
                      <w:rFonts w:cs="Miriam" w:hint="cs"/>
                      <w:sz w:val="18"/>
                      <w:szCs w:val="18"/>
                      <w:rtl/>
                    </w:rPr>
                    <w:t>הסדר</w:t>
                  </w:r>
                </w:p>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rect>
        </w:pict>
      </w:r>
      <w:r>
        <w:rPr>
          <w:rStyle w:val="big-number"/>
          <w:rtl/>
        </w:rPr>
        <w:t>39.</w:t>
      </w:r>
      <w:r>
        <w:rPr>
          <w:rStyle w:val="big-number"/>
          <w:rtl/>
        </w:rPr>
        <w:tab/>
      </w:r>
      <w:r>
        <w:rPr>
          <w:rStyle w:val="default"/>
          <w:rFonts w:cs="FrankRuehl"/>
          <w:rtl/>
        </w:rPr>
        <w:t>כל</w:t>
      </w:r>
      <w:r>
        <w:rPr>
          <w:rStyle w:val="default"/>
          <w:rFonts w:cs="FrankRuehl" w:hint="cs"/>
          <w:rtl/>
        </w:rPr>
        <w:t xml:space="preserve"> ה</w:t>
      </w:r>
      <w:r>
        <w:rPr>
          <w:rStyle w:val="default"/>
          <w:rFonts w:cs="FrankRuehl"/>
          <w:rtl/>
        </w:rPr>
        <w:t>מע</w:t>
      </w:r>
      <w:r>
        <w:rPr>
          <w:rStyle w:val="default"/>
          <w:rFonts w:cs="FrankRuehl" w:hint="cs"/>
          <w:rtl/>
        </w:rPr>
        <w:t>ונין בקרקע או בנכסים אחרים העשויים להיפגע על ידי הצעת הסדר שהונחה כא</w:t>
      </w:r>
      <w:r>
        <w:rPr>
          <w:rStyle w:val="default"/>
          <w:rFonts w:cs="FrankRuehl"/>
          <w:rtl/>
        </w:rPr>
        <w:t>מ</w:t>
      </w:r>
      <w:r>
        <w:rPr>
          <w:rStyle w:val="default"/>
          <w:rFonts w:cs="FrankRuehl" w:hint="cs"/>
          <w:rtl/>
        </w:rPr>
        <w:t xml:space="preserve">ור, </w:t>
      </w:r>
      <w:r>
        <w:rPr>
          <w:rStyle w:val="default"/>
          <w:rFonts w:cs="FrankRuehl"/>
          <w:rtl/>
        </w:rPr>
        <w:t>ו</w:t>
      </w:r>
      <w:r>
        <w:rPr>
          <w:rStyle w:val="default"/>
          <w:rFonts w:cs="FrankRuehl" w:hint="cs"/>
          <w:rtl/>
        </w:rPr>
        <w:t>כל צרכן מים באזור קיצוב שמחיר המים</w:t>
      </w:r>
      <w:r>
        <w:rPr>
          <w:rStyle w:val="default"/>
          <w:rFonts w:cs="FrankRuehl"/>
          <w:rtl/>
        </w:rPr>
        <w:t xml:space="preserve"> </w:t>
      </w:r>
      <w:r>
        <w:rPr>
          <w:rStyle w:val="default"/>
          <w:rFonts w:cs="FrankRuehl" w:hint="cs"/>
          <w:rtl/>
        </w:rPr>
        <w:t>המסופקים לו עתיד להתייקר כתוצאה מן ההסדר, רשאי, תוך 60 יום מיום פרסום ההוד</w:t>
      </w:r>
      <w:r>
        <w:rPr>
          <w:rStyle w:val="default"/>
          <w:rFonts w:cs="FrankRuehl"/>
          <w:rtl/>
        </w:rPr>
        <w:t>עה</w:t>
      </w:r>
      <w:r>
        <w:rPr>
          <w:rStyle w:val="default"/>
          <w:rFonts w:cs="FrankRuehl" w:hint="cs"/>
          <w:rtl/>
        </w:rPr>
        <w:t xml:space="preserve"> ע</w:t>
      </w:r>
      <w:r>
        <w:rPr>
          <w:rStyle w:val="default"/>
          <w:rFonts w:cs="FrankRuehl"/>
          <w:rtl/>
        </w:rPr>
        <w:t xml:space="preserve">ל </w:t>
      </w:r>
      <w:r>
        <w:rPr>
          <w:rStyle w:val="default"/>
          <w:rFonts w:cs="FrankRuehl" w:hint="cs"/>
          <w:rtl/>
        </w:rPr>
        <w:t>הנחת ההצעה, להגיש למועצת הרשות הממשלתית התנגדות מנומקת בכתב.</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42" w:name="Rov27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4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334 (</w:t>
      </w:r>
      <w:hyperlink r:id="rId24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39.</w:t>
      </w:r>
      <w:r w:rsidRPr="00465C04">
        <w:rPr>
          <w:rStyle w:val="default"/>
          <w:rFonts w:cs="FrankRuehl"/>
          <w:vanish/>
          <w:sz w:val="22"/>
          <w:szCs w:val="22"/>
          <w:shd w:val="clear" w:color="auto" w:fill="FFFF99"/>
          <w:rtl/>
        </w:rPr>
        <w:tab/>
        <w:t>כל</w:t>
      </w:r>
      <w:r w:rsidRPr="00465C04">
        <w:rPr>
          <w:rStyle w:val="default"/>
          <w:rFonts w:cs="FrankRuehl" w:hint="cs"/>
          <w:vanish/>
          <w:sz w:val="22"/>
          <w:szCs w:val="22"/>
          <w:shd w:val="clear" w:color="auto" w:fill="FFFF99"/>
          <w:rtl/>
        </w:rPr>
        <w:t xml:space="preserve"> ה</w:t>
      </w:r>
      <w:r w:rsidRPr="00465C04">
        <w:rPr>
          <w:rStyle w:val="default"/>
          <w:rFonts w:cs="FrankRuehl"/>
          <w:vanish/>
          <w:sz w:val="22"/>
          <w:szCs w:val="22"/>
          <w:shd w:val="clear" w:color="auto" w:fill="FFFF99"/>
          <w:rtl/>
        </w:rPr>
        <w:t>מע</w:t>
      </w:r>
      <w:r w:rsidRPr="00465C04">
        <w:rPr>
          <w:rStyle w:val="default"/>
          <w:rFonts w:cs="FrankRuehl" w:hint="cs"/>
          <w:vanish/>
          <w:sz w:val="22"/>
          <w:szCs w:val="22"/>
          <w:shd w:val="clear" w:color="auto" w:fill="FFFF99"/>
          <w:rtl/>
        </w:rPr>
        <w:t>ונין בקרקע או בנכסים אחרים העשויים להיפגע על ידי הצעת הסדר שהונחה כא</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ור, </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כל צרכן מים באזור קיצוב שמחיר המים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המסופקים לו עתיד להתייקר כתוצאה מן ההסדר, רשאי, תוך 60 יום מיום פרסום ההוד</w:t>
      </w:r>
      <w:r w:rsidRPr="00465C04">
        <w:rPr>
          <w:rStyle w:val="default"/>
          <w:rFonts w:cs="FrankRuehl"/>
          <w:vanish/>
          <w:sz w:val="22"/>
          <w:szCs w:val="22"/>
          <w:shd w:val="clear" w:color="auto" w:fill="FFFF99"/>
          <w:rtl/>
        </w:rPr>
        <w:t>עה</w:t>
      </w:r>
      <w:r w:rsidRPr="00465C04">
        <w:rPr>
          <w:rStyle w:val="default"/>
          <w:rFonts w:cs="FrankRuehl" w:hint="cs"/>
          <w:vanish/>
          <w:sz w:val="22"/>
          <w:szCs w:val="22"/>
          <w:shd w:val="clear" w:color="auto" w:fill="FFFF99"/>
          <w:rtl/>
        </w:rPr>
        <w:t xml:space="preserve"> 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הנחת ההצעה, להגיש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למועצת הרשות הממשלתית</w:t>
      </w:r>
      <w:r w:rsidRPr="00465C04">
        <w:rPr>
          <w:rStyle w:val="default"/>
          <w:rFonts w:cs="FrankRuehl" w:hint="cs"/>
          <w:vanish/>
          <w:sz w:val="22"/>
          <w:szCs w:val="22"/>
          <w:shd w:val="clear" w:color="auto" w:fill="FFFF99"/>
          <w:rtl/>
        </w:rPr>
        <w:t xml:space="preserve"> התנגדות מנומקת בכתב.</w:t>
      </w:r>
      <w:bookmarkEnd w:id="142"/>
    </w:p>
    <w:p w:rsidR="007430F8" w:rsidRDefault="007430F8">
      <w:pPr>
        <w:pStyle w:val="P00"/>
        <w:spacing w:before="72"/>
        <w:ind w:left="0" w:right="1134"/>
        <w:rPr>
          <w:rStyle w:val="default"/>
          <w:rFonts w:cs="FrankRuehl" w:hint="cs"/>
          <w:rtl/>
        </w:rPr>
      </w:pPr>
      <w:bookmarkStart w:id="143" w:name="Seif58"/>
      <w:bookmarkEnd w:id="143"/>
      <w:r>
        <w:rPr>
          <w:lang w:val="he-IL"/>
        </w:rPr>
        <w:pict>
          <v:rect id="_x0000_s1089" style="position:absolute;left:0;text-align:left;margin-left:464.5pt;margin-top:8.05pt;width:75.05pt;height:29.55pt;z-index:25152102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הח</w:t>
                  </w:r>
                  <w:r>
                    <w:rPr>
                      <w:rFonts w:cs="Miriam" w:hint="cs"/>
                      <w:sz w:val="18"/>
                      <w:szCs w:val="18"/>
                      <w:rtl/>
                    </w:rPr>
                    <w:t>לטה על</w:t>
                  </w:r>
                  <w:r>
                    <w:rPr>
                      <w:rFonts w:cs="Miriam"/>
                      <w:sz w:val="18"/>
                      <w:szCs w:val="18"/>
                      <w:rtl/>
                    </w:rPr>
                    <w:t xml:space="preserve"> ה</w:t>
                  </w:r>
                  <w:r>
                    <w:rPr>
                      <w:rFonts w:cs="Miriam" w:hint="cs"/>
                      <w:sz w:val="18"/>
                      <w:szCs w:val="18"/>
                      <w:rtl/>
                    </w:rPr>
                    <w:t>סדר</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40.</w:t>
      </w:r>
      <w:r>
        <w:rPr>
          <w:rStyle w:val="big-number"/>
          <w:rtl/>
        </w:rPr>
        <w:tab/>
      </w:r>
      <w:r>
        <w:rPr>
          <w:rStyle w:val="default"/>
          <w:rFonts w:cs="FrankRuehl" w:hint="cs"/>
          <w:rtl/>
        </w:rPr>
        <w:t>מועצת הרשות הממשלתית לא תקבע כללים לפי סעיף 37 אלא ל</w:t>
      </w:r>
      <w:r>
        <w:rPr>
          <w:rStyle w:val="default"/>
          <w:rFonts w:cs="FrankRuehl"/>
          <w:rtl/>
        </w:rPr>
        <w:t xml:space="preserve">אחר </w:t>
      </w:r>
      <w:r>
        <w:rPr>
          <w:rStyle w:val="default"/>
          <w:rFonts w:cs="FrankRuehl" w:hint="cs"/>
          <w:rtl/>
        </w:rPr>
        <w:t xml:space="preserve">שניתנה לכל מתנגד </w:t>
      </w:r>
      <w:r>
        <w:rPr>
          <w:rStyle w:val="default"/>
          <w:rFonts w:cs="FrankRuehl"/>
          <w:rtl/>
        </w:rPr>
        <w:t>ה</w:t>
      </w:r>
      <w:r>
        <w:rPr>
          <w:rStyle w:val="default"/>
          <w:rFonts w:cs="FrankRuehl" w:hint="cs"/>
          <w:rtl/>
        </w:rPr>
        <w:t>זדמ</w:t>
      </w:r>
      <w:r>
        <w:rPr>
          <w:rStyle w:val="default"/>
          <w:rFonts w:cs="FrankRuehl"/>
          <w:rtl/>
        </w:rPr>
        <w:t>נ</w:t>
      </w:r>
      <w:r>
        <w:rPr>
          <w:rStyle w:val="default"/>
          <w:rFonts w:cs="FrankRuehl" w:hint="cs"/>
          <w:rtl/>
        </w:rPr>
        <w:t>ות להביא טענותיו לפניה.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44" w:name="Rov27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4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335 (</w:t>
      </w:r>
      <w:hyperlink r:id="rId24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40.</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לא יתקין 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לא תקבע כללים</w:t>
      </w:r>
      <w:r w:rsidRPr="00465C04">
        <w:rPr>
          <w:rStyle w:val="default"/>
          <w:rFonts w:cs="FrankRuehl" w:hint="cs"/>
          <w:vanish/>
          <w:sz w:val="22"/>
          <w:szCs w:val="22"/>
          <w:shd w:val="clear" w:color="auto" w:fill="FFFF99"/>
          <w:rtl/>
        </w:rPr>
        <w:t xml:space="preserve"> לפי סעיף 37 אלא ל</w:t>
      </w:r>
      <w:r w:rsidRPr="00465C04">
        <w:rPr>
          <w:rStyle w:val="default"/>
          <w:rFonts w:cs="FrankRuehl"/>
          <w:vanish/>
          <w:sz w:val="22"/>
          <w:szCs w:val="22"/>
          <w:shd w:val="clear" w:color="auto" w:fill="FFFF99"/>
          <w:rtl/>
        </w:rPr>
        <w:t xml:space="preserve">אחר </w:t>
      </w:r>
      <w:r w:rsidRPr="00465C04">
        <w:rPr>
          <w:rStyle w:val="default"/>
          <w:rFonts w:cs="FrankRuehl" w:hint="cs"/>
          <w:vanish/>
          <w:sz w:val="22"/>
          <w:szCs w:val="22"/>
          <w:shd w:val="clear" w:color="auto" w:fill="FFFF99"/>
          <w:rtl/>
        </w:rPr>
        <w:t xml:space="preserve">שניתנה לכל מתנגד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זדמ</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 xml:space="preserve">ות להביא טענותיו </w:t>
      </w:r>
      <w:r w:rsidRPr="00465C04">
        <w:rPr>
          <w:rStyle w:val="default"/>
          <w:rFonts w:cs="FrankRuehl" w:hint="cs"/>
          <w:strike/>
          <w:vanish/>
          <w:sz w:val="22"/>
          <w:szCs w:val="22"/>
          <w:shd w:val="clear" w:color="auto" w:fill="FFFF99"/>
          <w:rtl/>
        </w:rPr>
        <w:t>לפני מועצת המים, או לפני ועדה מועדותיה שתיקבע לכך על ידי המועצה, ולאחר שעיין במסקנותיה של המו</w:t>
      </w:r>
      <w:r w:rsidRPr="00465C04">
        <w:rPr>
          <w:rStyle w:val="default"/>
          <w:rFonts w:cs="FrankRuehl"/>
          <w:strike/>
          <w:vanish/>
          <w:sz w:val="22"/>
          <w:szCs w:val="22"/>
          <w:shd w:val="clear" w:color="auto" w:fill="FFFF99"/>
          <w:rtl/>
        </w:rPr>
        <w:t>עצ</w:t>
      </w:r>
      <w:r w:rsidRPr="00465C04">
        <w:rPr>
          <w:rStyle w:val="default"/>
          <w:rFonts w:cs="FrankRuehl" w:hint="cs"/>
          <w:strike/>
          <w:vanish/>
          <w:sz w:val="22"/>
          <w:szCs w:val="22"/>
          <w:shd w:val="clear" w:color="auto" w:fill="FFFF99"/>
          <w:rtl/>
        </w:rPr>
        <w:t xml:space="preserve">ה </w:t>
      </w:r>
      <w:r w:rsidRPr="00465C04">
        <w:rPr>
          <w:rStyle w:val="default"/>
          <w:rFonts w:cs="FrankRuehl"/>
          <w:strike/>
          <w:vanish/>
          <w:sz w:val="22"/>
          <w:szCs w:val="22"/>
          <w:shd w:val="clear" w:color="auto" w:fill="FFFF99"/>
          <w:rtl/>
        </w:rPr>
        <w:t>או</w:t>
      </w:r>
      <w:r w:rsidRPr="00465C04">
        <w:rPr>
          <w:rStyle w:val="default"/>
          <w:rFonts w:cs="FrankRuehl" w:hint="cs"/>
          <w:strike/>
          <w:vanish/>
          <w:sz w:val="22"/>
          <w:szCs w:val="22"/>
          <w:shd w:val="clear" w:color="auto" w:fill="FFFF99"/>
          <w:rtl/>
        </w:rPr>
        <w:t xml:space="preserve"> הועדה להתנגדויות אלה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לפניה</w:t>
      </w:r>
      <w:r w:rsidRPr="00465C04">
        <w:rPr>
          <w:rStyle w:val="default"/>
          <w:rFonts w:cs="FrankRuehl" w:hint="cs"/>
          <w:vanish/>
          <w:sz w:val="22"/>
          <w:szCs w:val="22"/>
          <w:shd w:val="clear" w:color="auto" w:fill="FFFF99"/>
          <w:rtl/>
        </w:rPr>
        <w:t>.</w:t>
      </w:r>
      <w:bookmarkEnd w:id="144"/>
    </w:p>
    <w:p w:rsidR="007430F8" w:rsidRDefault="007430F8">
      <w:pPr>
        <w:pStyle w:val="P00"/>
        <w:spacing w:before="72"/>
        <w:ind w:left="0" w:right="1134"/>
        <w:rPr>
          <w:rStyle w:val="default"/>
          <w:rFonts w:cs="FrankRuehl"/>
          <w:rtl/>
        </w:rPr>
      </w:pPr>
      <w:bookmarkStart w:id="145" w:name="Seif59"/>
      <w:bookmarkEnd w:id="145"/>
      <w:r>
        <w:rPr>
          <w:lang w:val="he-IL"/>
        </w:rPr>
        <w:pict>
          <v:rect id="_x0000_s1090" style="position:absolute;left:0;text-align:left;margin-left:464.5pt;margin-top:8.05pt;width:75.05pt;height:8pt;z-index:25152204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 xml:space="preserve">י </w:t>
                  </w:r>
                  <w:r>
                    <w:rPr>
                      <w:rFonts w:cs="Miriam" w:hint="cs"/>
                      <w:sz w:val="18"/>
                      <w:szCs w:val="18"/>
                      <w:rtl/>
                    </w:rPr>
                    <w:t>הסדר</w:t>
                  </w:r>
                </w:p>
              </w:txbxContent>
            </v:textbox>
            <w10:anchorlock/>
          </v:rect>
        </w:pict>
      </w:r>
      <w:r>
        <w:rPr>
          <w:rStyle w:val="big-number"/>
          <w:rtl/>
        </w:rPr>
        <w:t>41.</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הסעיפים 37-40</w:t>
      </w:r>
      <w:r>
        <w:rPr>
          <w:rStyle w:val="default"/>
          <w:rFonts w:cs="FrankRuehl"/>
          <w:rtl/>
        </w:rPr>
        <w:t xml:space="preserve"> </w:t>
      </w:r>
      <w:r>
        <w:rPr>
          <w:rStyle w:val="default"/>
          <w:rFonts w:cs="FrankRuehl" w:hint="cs"/>
          <w:rtl/>
        </w:rPr>
        <w:t>יח</w:t>
      </w:r>
      <w:r>
        <w:rPr>
          <w:rStyle w:val="default"/>
          <w:rFonts w:cs="FrankRuehl"/>
          <w:rtl/>
        </w:rPr>
        <w:t>ול</w:t>
      </w:r>
      <w:r>
        <w:rPr>
          <w:rStyle w:val="default"/>
          <w:rFonts w:cs="FrankRuehl" w:hint="cs"/>
          <w:rtl/>
        </w:rPr>
        <w:t>ו, בשינויים המחוייבים לפי הענין, גם על שינוי בהס</w:t>
      </w:r>
      <w:r>
        <w:rPr>
          <w:rStyle w:val="default"/>
          <w:rFonts w:cs="FrankRuehl"/>
          <w:rtl/>
        </w:rPr>
        <w:t>דר ש</w:t>
      </w:r>
      <w:r>
        <w:rPr>
          <w:rStyle w:val="default"/>
          <w:rFonts w:cs="FrankRuehl" w:hint="cs"/>
          <w:rtl/>
        </w:rPr>
        <w:t>ל הספקה וצריכה.</w:t>
      </w:r>
    </w:p>
    <w:p w:rsidR="007430F8" w:rsidRDefault="007430F8">
      <w:pPr>
        <w:pStyle w:val="P00"/>
        <w:spacing w:before="72"/>
        <w:ind w:left="0" w:right="1134"/>
        <w:rPr>
          <w:rStyle w:val="default"/>
          <w:rFonts w:cs="FrankRuehl" w:hint="cs"/>
          <w:rtl/>
        </w:rPr>
      </w:pPr>
      <w:bookmarkStart w:id="146" w:name="Seif60"/>
      <w:bookmarkEnd w:id="146"/>
      <w:r>
        <w:rPr>
          <w:lang w:val="he-IL"/>
        </w:rPr>
        <w:pict>
          <v:rect id="_x0000_s1091" style="position:absolute;left:0;text-align:left;margin-left:464.5pt;margin-top:8.05pt;width:75.05pt;height:42.85pt;z-index:25152307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 מנהל הרשות הממשלתית באזור קיצוב</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42.</w:t>
      </w:r>
      <w:r>
        <w:rPr>
          <w:rStyle w:val="big-number"/>
          <w:rtl/>
        </w:rPr>
        <w:tab/>
      </w:r>
      <w:r>
        <w:rPr>
          <w:rStyle w:val="default"/>
          <w:rFonts w:cs="FrankRuehl" w:hint="cs"/>
          <w:rtl/>
        </w:rPr>
        <w:t>מנהל הרשות הממשלתית רשאי, אם ראה צורך לעשות כן לביצוען של 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על פי סימן זה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פת</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מו</w:t>
      </w:r>
      <w:r>
        <w:rPr>
          <w:rStyle w:val="default"/>
          <w:rFonts w:cs="FrankRuehl"/>
          <w:rtl/>
        </w:rPr>
        <w:t>בי</w:t>
      </w:r>
      <w:r>
        <w:rPr>
          <w:rStyle w:val="default"/>
          <w:rFonts w:cs="FrankRuehl" w:hint="cs"/>
          <w:rtl/>
        </w:rPr>
        <w:t>לי מים, לסגרם, להסדי</w:t>
      </w:r>
      <w:r>
        <w:rPr>
          <w:rStyle w:val="default"/>
          <w:rFonts w:cs="FrankRuehl"/>
          <w:rtl/>
        </w:rPr>
        <w:t xml:space="preserve">ר </w:t>
      </w:r>
      <w:r>
        <w:rPr>
          <w:rStyle w:val="default"/>
          <w:rFonts w:cs="FrankRuehl" w:hint="cs"/>
          <w:rtl/>
        </w:rPr>
        <w:t>את זרימת המים בהם, להפעיל בארות ומיתקני מים הנמצאים בתחום אזור הקיצוב ולסגרם;</w:t>
      </w:r>
    </w:p>
    <w:p w:rsidR="007430F8" w:rsidRDefault="007430F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הו</w:t>
      </w:r>
      <w:r>
        <w:rPr>
          <w:rStyle w:val="default"/>
          <w:rFonts w:cs="FrankRuehl"/>
          <w:rtl/>
        </w:rPr>
        <w:t>רו</w:t>
      </w:r>
      <w:r>
        <w:rPr>
          <w:rStyle w:val="default"/>
          <w:rFonts w:cs="FrankRuehl" w:hint="cs"/>
          <w:rtl/>
        </w:rPr>
        <w:t>ת שצרכן פלוני לא יקבל מים מהמקור שהיה מקבלם ממנו לפני כן אלא ממקור</w:t>
      </w:r>
      <w:r>
        <w:rPr>
          <w:rStyle w:val="default"/>
          <w:rFonts w:cs="FrankRuehl"/>
          <w:rtl/>
        </w:rPr>
        <w:t xml:space="preserve"> </w:t>
      </w:r>
      <w:r>
        <w:rPr>
          <w:rStyle w:val="default"/>
          <w:rFonts w:cs="FrankRuehl" w:hint="cs"/>
          <w:rtl/>
        </w:rPr>
        <w:t>מים אחר, ובלבד שאיכות המים תהיה ראויה לשימוש ל</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ם מיועדים.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47" w:name="Rov27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4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4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16"/>
          <w:szCs w:val="16"/>
          <w:shd w:val="clear" w:color="auto" w:fill="FFFF99"/>
          <w:rtl/>
        </w:rPr>
      </w:pPr>
      <w:r w:rsidRPr="00465C04">
        <w:rPr>
          <w:rFonts w:cs="Miriam"/>
          <w:vanish/>
          <w:sz w:val="16"/>
          <w:szCs w:val="16"/>
          <w:shd w:val="clear" w:color="auto" w:fill="FFFF99"/>
          <w:rtl/>
        </w:rPr>
        <w:t>סמ</w:t>
      </w:r>
      <w:r w:rsidRPr="00465C04">
        <w:rPr>
          <w:rFonts w:cs="Miriam" w:hint="cs"/>
          <w:vanish/>
          <w:sz w:val="16"/>
          <w:szCs w:val="16"/>
          <w:shd w:val="clear" w:color="auto" w:fill="FFFF99"/>
          <w:rtl/>
        </w:rPr>
        <w:t>כו</w:t>
      </w:r>
      <w:r w:rsidRPr="00465C04">
        <w:rPr>
          <w:rFonts w:cs="Miriam"/>
          <w:vanish/>
          <w:sz w:val="16"/>
          <w:szCs w:val="16"/>
          <w:shd w:val="clear" w:color="auto" w:fill="FFFF99"/>
          <w:rtl/>
        </w:rPr>
        <w:t>יו</w:t>
      </w:r>
      <w:r w:rsidRPr="00465C04">
        <w:rPr>
          <w:rFonts w:cs="Miriam" w:hint="cs"/>
          <w:vanish/>
          <w:sz w:val="16"/>
          <w:szCs w:val="16"/>
          <w:shd w:val="clear" w:color="auto" w:fill="FFFF99"/>
          <w:rtl/>
        </w:rPr>
        <w:t xml:space="preserve">ת </w:t>
      </w:r>
      <w:r w:rsidRPr="00465C04">
        <w:rPr>
          <w:rFonts w:cs="Miriam" w:hint="cs"/>
          <w:strike/>
          <w:vanish/>
          <w:sz w:val="16"/>
          <w:szCs w:val="16"/>
          <w:shd w:val="clear" w:color="auto" w:fill="FFFF99"/>
          <w:rtl/>
        </w:rPr>
        <w:t>נציב המים</w:t>
      </w:r>
      <w:r w:rsidRPr="00465C04">
        <w:rPr>
          <w:rFonts w:cs="Miriam" w:hint="cs"/>
          <w:vanish/>
          <w:sz w:val="16"/>
          <w:szCs w:val="16"/>
          <w:shd w:val="clear" w:color="auto" w:fill="FFFF99"/>
          <w:rtl/>
        </w:rPr>
        <w:t xml:space="preserve"> </w:t>
      </w:r>
      <w:r w:rsidRPr="00465C04">
        <w:rPr>
          <w:rFonts w:cs="Miriam" w:hint="cs"/>
          <w:vanish/>
          <w:sz w:val="16"/>
          <w:szCs w:val="16"/>
          <w:u w:val="single"/>
          <w:shd w:val="clear" w:color="auto" w:fill="FFFF99"/>
          <w:rtl/>
        </w:rPr>
        <w:t>מנהל הרשות הממשלתית</w:t>
      </w:r>
      <w:r w:rsidRPr="00465C04">
        <w:rPr>
          <w:rFonts w:cs="Miriam" w:hint="cs"/>
          <w:vanish/>
          <w:sz w:val="16"/>
          <w:szCs w:val="16"/>
          <w:shd w:val="clear" w:color="auto" w:fill="FFFF99"/>
          <w:rtl/>
        </w:rPr>
        <w:t xml:space="preserve"> באזור קיצוב</w:t>
      </w:r>
      <w:r w:rsidRPr="00465C04">
        <w:rPr>
          <w:rStyle w:val="default"/>
          <w:rFonts w:cs="FrankRuehl"/>
          <w:vanish/>
          <w:sz w:val="16"/>
          <w:szCs w:val="16"/>
          <w:shd w:val="clear" w:color="auto" w:fill="FFFF99"/>
        </w:rPr>
        <w:t xml:space="preserve"> </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נצ</w:t>
      </w:r>
      <w:r w:rsidRPr="00465C04">
        <w:rPr>
          <w:rStyle w:val="default"/>
          <w:rFonts w:cs="FrankRuehl" w:hint="cs"/>
          <w:strike/>
          <w:vanish/>
          <w:sz w:val="22"/>
          <w:szCs w:val="22"/>
          <w:shd w:val="clear" w:color="auto" w:fill="FFFF99"/>
          <w:rtl/>
        </w:rPr>
        <w:t>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 אם ראה צורך לעשות כן לביצוען של הור</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על פי סימן זה </w:t>
      </w:r>
      <w:r w:rsidRPr="00465C04">
        <w:rPr>
          <w:rStyle w:val="default"/>
          <w:rFonts w:cs="FrankRuehl"/>
          <w:vanish/>
          <w:sz w:val="22"/>
          <w:szCs w:val="22"/>
          <w:shd w:val="clear" w:color="auto" w:fill="FFFF99"/>
          <w:rtl/>
        </w:rPr>
        <w:t>–</w:t>
      </w:r>
      <w:bookmarkEnd w:id="147"/>
    </w:p>
    <w:p w:rsidR="007430F8" w:rsidRDefault="007430F8">
      <w:pPr>
        <w:pStyle w:val="P00"/>
        <w:spacing w:before="72"/>
        <w:ind w:left="0" w:right="1134"/>
        <w:rPr>
          <w:rStyle w:val="default"/>
          <w:rFonts w:cs="FrankRuehl" w:hint="cs"/>
          <w:rtl/>
        </w:rPr>
      </w:pPr>
      <w:bookmarkStart w:id="148" w:name="Seif61"/>
      <w:bookmarkEnd w:id="148"/>
      <w:r>
        <w:rPr>
          <w:lang w:val="he-IL"/>
        </w:rPr>
        <w:pict>
          <v:rect id="_x0000_s1092" style="position:absolute;left:0;text-align:left;margin-left:464.5pt;margin-top:8.05pt;width:75.05pt;height:22.25pt;z-index:25152409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ער</w:t>
                  </w:r>
                  <w:r>
                    <w:rPr>
                      <w:rFonts w:cs="Miriam" w:hint="cs"/>
                      <w:sz w:val="18"/>
                      <w:szCs w:val="18"/>
                      <w:rtl/>
                    </w:rPr>
                    <w:t>ר</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43.</w:t>
      </w:r>
      <w:r>
        <w:rPr>
          <w:rStyle w:val="big-number"/>
          <w:rtl/>
        </w:rPr>
        <w:tab/>
      </w:r>
      <w:r>
        <w:rPr>
          <w:rStyle w:val="default"/>
          <w:rFonts w:cs="FrankRuehl"/>
          <w:rtl/>
        </w:rPr>
        <w:t>הר</w:t>
      </w:r>
      <w:r>
        <w:rPr>
          <w:rStyle w:val="default"/>
          <w:rFonts w:cs="FrankRuehl" w:hint="cs"/>
          <w:rtl/>
        </w:rPr>
        <w:t>וא</w:t>
      </w:r>
      <w:r>
        <w:rPr>
          <w:rStyle w:val="default"/>
          <w:rFonts w:cs="FrankRuehl"/>
          <w:rtl/>
        </w:rPr>
        <w:t xml:space="preserve">ה </w:t>
      </w:r>
      <w:r>
        <w:rPr>
          <w:rStyle w:val="default"/>
          <w:rFonts w:cs="FrankRuehl" w:hint="cs"/>
          <w:rtl/>
        </w:rPr>
        <w:t>עצמו נפגע מפעולת מנהל הרשות הממשלתית או מהוראותיו לפי סעיף 42, רשאי לערור לפני בית הדין. אין הערר מעכב את ביצוע הפעולות אלא אם בית הדין הורה כך.</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49" w:name="Rov27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4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4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43.</w:t>
      </w:r>
      <w:r w:rsidRPr="00465C04">
        <w:rPr>
          <w:rStyle w:val="default"/>
          <w:rFonts w:cs="FrankRuehl"/>
          <w:vanish/>
          <w:sz w:val="22"/>
          <w:szCs w:val="22"/>
          <w:shd w:val="clear" w:color="auto" w:fill="FFFF99"/>
          <w:rtl/>
        </w:rPr>
        <w:tab/>
        <w:t>הר</w:t>
      </w:r>
      <w:r w:rsidRPr="00465C04">
        <w:rPr>
          <w:rStyle w:val="default"/>
          <w:rFonts w:cs="FrankRuehl" w:hint="cs"/>
          <w:vanish/>
          <w:sz w:val="22"/>
          <w:szCs w:val="22"/>
          <w:shd w:val="clear" w:color="auto" w:fill="FFFF99"/>
          <w:rtl/>
        </w:rPr>
        <w:t>וא</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 xml:space="preserve">עצמו נפגע מפעולת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או מהוראותיו לפי סעיף 42, רשאי לערור לפני בית הדין. אין הערר מעכב את ביצוע הפעולות אלא אם בית הדין הורה כך.</w:t>
      </w:r>
      <w:bookmarkEnd w:id="149"/>
    </w:p>
    <w:p w:rsidR="007430F8" w:rsidRDefault="007430F8">
      <w:pPr>
        <w:pStyle w:val="P00"/>
        <w:spacing w:before="72"/>
        <w:ind w:left="0" w:right="1134"/>
        <w:rPr>
          <w:rStyle w:val="default"/>
          <w:rFonts w:cs="FrankRuehl"/>
          <w:rtl/>
        </w:rPr>
      </w:pPr>
      <w:bookmarkStart w:id="150" w:name="Seif62"/>
      <w:bookmarkEnd w:id="150"/>
      <w:r>
        <w:rPr>
          <w:lang w:val="he-IL"/>
        </w:rPr>
        <w:pict>
          <v:rect id="_x0000_s1093" style="position:absolute;left:0;text-align:left;margin-left:464.5pt;margin-top:8.05pt;width:75.05pt;height:29.55pt;z-index:25152512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פי</w:t>
                  </w:r>
                  <w:r>
                    <w:rPr>
                      <w:rFonts w:cs="Miriam" w:hint="cs"/>
                      <w:sz w:val="18"/>
                      <w:szCs w:val="18"/>
                      <w:rtl/>
                    </w:rPr>
                    <w:t>צו</w:t>
                  </w:r>
                  <w:r>
                    <w:rPr>
                      <w:rFonts w:cs="Miriam"/>
                      <w:sz w:val="18"/>
                      <w:szCs w:val="18"/>
                      <w:rtl/>
                    </w:rPr>
                    <w:t>יי</w:t>
                  </w:r>
                  <w:r>
                    <w:rPr>
                      <w:rFonts w:cs="Miriam" w:hint="cs"/>
                      <w:sz w:val="18"/>
                      <w:szCs w:val="18"/>
                      <w:rtl/>
                    </w:rPr>
                    <w:t xml:space="preserve">ם </w:t>
                  </w:r>
                  <w:r>
                    <w:rPr>
                      <w:rFonts w:cs="Miriam"/>
                      <w:sz w:val="18"/>
                      <w:szCs w:val="18"/>
                      <w:rtl/>
                    </w:rPr>
                    <w:t>עק</w:t>
                  </w:r>
                  <w:r>
                    <w:rPr>
                      <w:rFonts w:cs="Miriam" w:hint="cs"/>
                      <w:sz w:val="18"/>
                      <w:szCs w:val="18"/>
                      <w:rtl/>
                    </w:rPr>
                    <w:t xml:space="preserve">ב </w:t>
                  </w:r>
                  <w:r>
                    <w:rPr>
                      <w:rFonts w:cs="Miriam"/>
                      <w:sz w:val="18"/>
                      <w:szCs w:val="18"/>
                      <w:rtl/>
                    </w:rPr>
                    <w:t>קי</w:t>
                  </w:r>
                  <w:r>
                    <w:rPr>
                      <w:rFonts w:cs="Miriam" w:hint="cs"/>
                      <w:sz w:val="18"/>
                      <w:szCs w:val="18"/>
                      <w:rtl/>
                    </w:rPr>
                    <w:t>צוב</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big-number"/>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פק</w:t>
      </w:r>
      <w:r>
        <w:rPr>
          <w:rStyle w:val="default"/>
          <w:rFonts w:cs="FrankRuehl"/>
          <w:rtl/>
        </w:rPr>
        <w:t xml:space="preserve"> א</w:t>
      </w:r>
      <w:r>
        <w:rPr>
          <w:rStyle w:val="default"/>
          <w:rFonts w:cs="FrankRuehl" w:hint="cs"/>
          <w:rtl/>
        </w:rPr>
        <w:t>ו צרכן שערך הבארות או מיתקני המים שברשותו ירד עקב קציבת ה</w:t>
      </w:r>
      <w:r>
        <w:rPr>
          <w:rStyle w:val="default"/>
          <w:rFonts w:cs="FrankRuehl"/>
          <w:rtl/>
        </w:rPr>
        <w:t>מי</w:t>
      </w:r>
      <w:r>
        <w:rPr>
          <w:rStyle w:val="default"/>
          <w:rFonts w:cs="FrankRuehl" w:hint="cs"/>
          <w:rtl/>
        </w:rPr>
        <w:t xml:space="preserve">ם </w:t>
      </w:r>
      <w:r>
        <w:rPr>
          <w:rStyle w:val="default"/>
          <w:rFonts w:cs="FrankRuehl"/>
          <w:rtl/>
        </w:rPr>
        <w:t>לפ</w:t>
      </w:r>
      <w:r>
        <w:rPr>
          <w:rStyle w:val="default"/>
          <w:rFonts w:cs="FrankRuehl" w:hint="cs"/>
          <w:rtl/>
        </w:rPr>
        <w:t xml:space="preserve">י סימן זה, ומי שנגרם לו נזק עקב הוראות מנהל הרשות הממשלתית לפי סעיף 42(2), זכאי לפיצויים מאוצר המדינה, זולת אם הוטלה הקציבה </w:t>
      </w:r>
      <w:r>
        <w:rPr>
          <w:rStyle w:val="default"/>
          <w:rFonts w:cs="FrankRuehl"/>
          <w:rtl/>
        </w:rPr>
        <w:t>מחמת</w:t>
      </w:r>
      <w:r>
        <w:rPr>
          <w:rStyle w:val="default"/>
          <w:rFonts w:cs="FrankRuehl" w:hint="cs"/>
          <w:rtl/>
        </w:rPr>
        <w:t xml:space="preserve"> התדלדלות של מקור</w:t>
      </w:r>
      <w:r>
        <w:rPr>
          <w:rStyle w:val="default"/>
          <w:rFonts w:cs="FrankRuehl"/>
          <w:rtl/>
        </w:rPr>
        <w:t>ו</w:t>
      </w:r>
      <w:r>
        <w:rPr>
          <w:rStyle w:val="default"/>
          <w:rFonts w:cs="FrankRuehl" w:hint="cs"/>
          <w:rtl/>
        </w:rPr>
        <w:t>ת ה</w:t>
      </w:r>
      <w:r>
        <w:rPr>
          <w:rStyle w:val="default"/>
          <w:rFonts w:cs="FrankRuehl"/>
          <w:rtl/>
        </w:rPr>
        <w:t>מ</w:t>
      </w:r>
      <w:r>
        <w:rPr>
          <w:rStyle w:val="default"/>
          <w:rFonts w:cs="FrankRuehl" w:hint="cs"/>
          <w:rtl/>
        </w:rPr>
        <w:t>ים באזור שנגרמה מניצולם הקיים.</w:t>
      </w:r>
    </w:p>
    <w:p w:rsidR="007430F8" w:rsidRDefault="007430F8">
      <w:pPr>
        <w:pStyle w:val="P00"/>
        <w:spacing w:before="72"/>
        <w:ind w:left="0" w:right="1134"/>
        <w:rPr>
          <w:rStyle w:val="default"/>
          <w:rFonts w:cs="FrankRuehl"/>
          <w:rtl/>
        </w:rPr>
      </w:pPr>
      <w:r>
        <w:rPr>
          <w:rFonts w:cs="FrankRuehl"/>
          <w:rtl/>
          <w:lang w:val="he-IL"/>
        </w:rPr>
        <w:pict>
          <v:shape id="_x0000_s1324" type="#_x0000_t202" style="position:absolute;left:0;text-align:left;margin-left:470.25pt;margin-top:7.1pt;width:1in;height:16.8pt;z-index:25176064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7430F8" w:rsidRDefault="007430F8">
      <w:pPr>
        <w:pStyle w:val="P00"/>
        <w:spacing w:before="72"/>
        <w:ind w:left="0" w:right="1134"/>
        <w:rPr>
          <w:rStyle w:val="default"/>
          <w:rFonts w:cs="FrankRuehl" w:hint="cs"/>
          <w:rtl/>
        </w:rPr>
      </w:pPr>
      <w:r>
        <w:rPr>
          <w:rFonts w:cs="FrankRuehl"/>
          <w:rtl/>
          <w:lang w:val="he-IL"/>
        </w:rPr>
        <w:pict>
          <v:shape id="_x0000_s1325" type="#_x0000_t202" style="position:absolute;left:0;text-align:left;margin-left:470.25pt;margin-top:7.1pt;width:1in;height:16.8pt;z-index:25176166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מועצת הרשות הממשלתית רשאית לקבוע כללים לחישוב הפיצויים לפי סעיף זה.</w:t>
      </w:r>
    </w:p>
    <w:p w:rsidR="007430F8" w:rsidRDefault="007430F8">
      <w:pPr>
        <w:pStyle w:val="P00"/>
        <w:spacing w:before="72"/>
        <w:ind w:left="0" w:right="1134"/>
        <w:rPr>
          <w:rStyle w:val="default"/>
          <w:rFonts w:cs="FrankRuehl" w:hint="cs"/>
          <w:rtl/>
        </w:rPr>
      </w:pPr>
      <w:r>
        <w:rPr>
          <w:rFonts w:cs="FrankRuehl"/>
          <w:rtl/>
          <w:lang w:val="he-IL"/>
        </w:rPr>
        <w:pict>
          <v:shape id="_x0000_s1326" type="#_x0000_t202" style="position:absolute;left:0;text-align:left;margin-left:470.25pt;margin-top:7.1pt;width:1in;height:16.8pt;z-index:25176268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החלטת מנהל הרשות הממשלתית בענין פיצויים לפי סעיף זה ניתן לערער לבית הדין.</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151" w:name="Rov27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4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335 (</w:t>
      </w:r>
      <w:hyperlink r:id="rId24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44.</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פק</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ו צרכן שערך הבארות או מיתקני המים שברשותו ירד עקב קציבת ה</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ם </w:t>
      </w:r>
      <w:r w:rsidRPr="00465C04">
        <w:rPr>
          <w:rStyle w:val="default"/>
          <w:rFonts w:cs="FrankRuehl"/>
          <w:vanish/>
          <w:sz w:val="22"/>
          <w:szCs w:val="22"/>
          <w:shd w:val="clear" w:color="auto" w:fill="FFFF99"/>
          <w:rtl/>
        </w:rPr>
        <w:t>לפ</w:t>
      </w:r>
      <w:r w:rsidRPr="00465C04">
        <w:rPr>
          <w:rStyle w:val="default"/>
          <w:rFonts w:cs="FrankRuehl" w:hint="cs"/>
          <w:vanish/>
          <w:sz w:val="22"/>
          <w:szCs w:val="22"/>
          <w:shd w:val="clear" w:color="auto" w:fill="FFFF99"/>
          <w:rtl/>
        </w:rPr>
        <w:t xml:space="preserve">י סימן זה, ומי שנגרם לו נזק עקב הוראות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לפי סעיף 42(2), זכאי לפיצויים מאוצר המדינה, זולת אם הוטלה הקציבה </w:t>
      </w:r>
      <w:r w:rsidRPr="00465C04">
        <w:rPr>
          <w:rStyle w:val="default"/>
          <w:rFonts w:cs="FrankRuehl"/>
          <w:vanish/>
          <w:sz w:val="22"/>
          <w:szCs w:val="22"/>
          <w:shd w:val="clear" w:color="auto" w:fill="FFFF99"/>
          <w:rtl/>
        </w:rPr>
        <w:t>מחמת</w:t>
      </w:r>
      <w:r w:rsidRPr="00465C04">
        <w:rPr>
          <w:rStyle w:val="default"/>
          <w:rFonts w:cs="FrankRuehl" w:hint="cs"/>
          <w:vanish/>
          <w:sz w:val="22"/>
          <w:szCs w:val="22"/>
          <w:shd w:val="clear" w:color="auto" w:fill="FFFF99"/>
          <w:rtl/>
        </w:rPr>
        <w:t xml:space="preserve"> התדלדלות של מקור</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ת ה</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ים באזור שנגרמה מניצולם הקיים.</w:t>
      </w:r>
    </w:p>
    <w:p w:rsidR="007430F8" w:rsidRPr="00465C04" w:rsidRDefault="007430F8">
      <w:pPr>
        <w:pStyle w:val="P00"/>
        <w:spacing w:before="0"/>
        <w:ind w:left="0" w:right="1134"/>
        <w:rPr>
          <w:rStyle w:val="default"/>
          <w:rFonts w:cs="FrankRuehl" w:hint="cs"/>
          <w:strike/>
          <w:vanish/>
          <w:sz w:val="22"/>
          <w:szCs w:val="2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ב</w:t>
      </w:r>
      <w:r w:rsidRPr="00465C04">
        <w:rPr>
          <w:rStyle w:val="default"/>
          <w:rFonts w:cs="FrankRuehl" w:hint="cs"/>
          <w:strike/>
          <w:vanish/>
          <w:sz w:val="22"/>
          <w:szCs w:val="22"/>
          <w:shd w:val="clear" w:color="auto" w:fill="FFFF99"/>
          <w:rtl/>
        </w:rPr>
        <w:t>אי</w:t>
      </w:r>
      <w:r w:rsidRPr="00465C04">
        <w:rPr>
          <w:rStyle w:val="default"/>
          <w:rFonts w:cs="FrankRuehl"/>
          <w:strike/>
          <w:vanish/>
          <w:sz w:val="22"/>
          <w:szCs w:val="22"/>
          <w:shd w:val="clear" w:color="auto" w:fill="FFFF99"/>
          <w:rtl/>
        </w:rPr>
        <w:t xml:space="preserve">ן </w:t>
      </w:r>
      <w:r w:rsidRPr="00465C04">
        <w:rPr>
          <w:rStyle w:val="default"/>
          <w:rFonts w:cs="FrankRuehl" w:hint="cs"/>
          <w:strike/>
          <w:vanish/>
          <w:sz w:val="22"/>
          <w:szCs w:val="22"/>
          <w:shd w:val="clear" w:color="auto" w:fill="FFFF99"/>
          <w:rtl/>
        </w:rPr>
        <w:t>הסכמה בין הדורש פיצויים לבין נציב המים בד</w:t>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ר</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שיעור הפיצויים, צורתם ותנ</w:t>
      </w:r>
      <w:r w:rsidRPr="00465C04">
        <w:rPr>
          <w:rStyle w:val="default"/>
          <w:rFonts w:cs="FrankRuehl"/>
          <w:strike/>
          <w:vanish/>
          <w:sz w:val="22"/>
          <w:szCs w:val="22"/>
          <w:shd w:val="clear" w:color="auto" w:fill="FFFF99"/>
          <w:rtl/>
        </w:rPr>
        <w:t>אי</w:t>
      </w:r>
      <w:r w:rsidRPr="00465C04">
        <w:rPr>
          <w:rStyle w:val="default"/>
          <w:rFonts w:cs="FrankRuehl" w:hint="cs"/>
          <w:strike/>
          <w:vanish/>
          <w:sz w:val="22"/>
          <w:szCs w:val="22"/>
          <w:shd w:val="clear" w:color="auto" w:fill="FFFF99"/>
          <w:rtl/>
        </w:rPr>
        <w:t xml:space="preserve"> ת</w:t>
      </w:r>
      <w:r w:rsidRPr="00465C04">
        <w:rPr>
          <w:rStyle w:val="default"/>
          <w:rFonts w:cs="FrankRuehl"/>
          <w:strike/>
          <w:vanish/>
          <w:sz w:val="22"/>
          <w:szCs w:val="22"/>
          <w:shd w:val="clear" w:color="auto" w:fill="FFFF99"/>
          <w:rtl/>
        </w:rPr>
        <w:t>של</w:t>
      </w:r>
      <w:r w:rsidRPr="00465C04">
        <w:rPr>
          <w:rStyle w:val="default"/>
          <w:rFonts w:cs="FrankRuehl" w:hint="cs"/>
          <w:strike/>
          <w:vanish/>
          <w:sz w:val="22"/>
          <w:szCs w:val="22"/>
          <w:shd w:val="clear" w:color="auto" w:fill="FFFF99"/>
          <w:rtl/>
        </w:rPr>
        <w:t>ומם יכריע בית הדין.</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רשאי, לאחר התייעצות עם מועצת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w:t>
      </w:r>
      <w:r w:rsidRPr="00465C04">
        <w:rPr>
          <w:rStyle w:val="default"/>
          <w:rFonts w:cs="FrankRuehl" w:hint="cs"/>
          <w:vanish/>
          <w:sz w:val="22"/>
          <w:szCs w:val="22"/>
          <w:shd w:val="clear" w:color="auto" w:fill="FFFF99"/>
          <w:rtl/>
        </w:rPr>
        <w:t xml:space="preserve"> לקבוע כללים לחישוב הפיצויים לפי סעיף זה.</w:t>
      </w:r>
    </w:p>
    <w:p w:rsidR="007430F8" w:rsidRDefault="007430F8">
      <w:pPr>
        <w:pStyle w:val="P00"/>
        <w:spacing w:before="0"/>
        <w:ind w:left="0" w:right="1134"/>
        <w:rPr>
          <w:rStyle w:val="default"/>
          <w:rFonts w:cs="FrankRuehl" w:hint="cs"/>
          <w:sz w:val="2"/>
          <w:szCs w:val="2"/>
          <w:u w:val="single"/>
          <w:rtl/>
        </w:rPr>
      </w:pPr>
      <w:r w:rsidRPr="00465C04">
        <w:rPr>
          <w:rStyle w:val="default"/>
          <w:rFonts w:cs="FrankRuehl" w:hint="cs"/>
          <w:vanish/>
          <w:sz w:val="22"/>
          <w:szCs w:val="22"/>
          <w:shd w:val="clear" w:color="auto" w:fill="FFFF99"/>
          <w:rtl/>
        </w:rPr>
        <w:tab/>
      </w:r>
      <w:r w:rsidRPr="00465C04">
        <w:rPr>
          <w:rStyle w:val="default"/>
          <w:rFonts w:cs="FrankRuehl"/>
          <w:vanish/>
          <w:sz w:val="22"/>
          <w:szCs w:val="22"/>
          <w:u w:val="single"/>
          <w:shd w:val="clear" w:color="auto" w:fill="FFFF99"/>
          <w:rtl/>
        </w:rPr>
        <w:t>(ד)</w:t>
      </w:r>
      <w:r w:rsidRPr="00465C04">
        <w:rPr>
          <w:rStyle w:val="default"/>
          <w:rFonts w:cs="FrankRuehl" w:hint="cs"/>
          <w:vanish/>
          <w:sz w:val="22"/>
          <w:szCs w:val="22"/>
          <w:u w:val="single"/>
          <w:shd w:val="clear" w:color="auto" w:fill="FFFF99"/>
          <w:rtl/>
        </w:rPr>
        <w:tab/>
      </w:r>
      <w:r w:rsidRPr="00465C04">
        <w:rPr>
          <w:rStyle w:val="default"/>
          <w:rFonts w:cs="FrankRuehl"/>
          <w:vanish/>
          <w:sz w:val="22"/>
          <w:szCs w:val="22"/>
          <w:u w:val="single"/>
          <w:shd w:val="clear" w:color="auto" w:fill="FFFF99"/>
          <w:rtl/>
        </w:rPr>
        <w:t>על החלטת מנהל הרשות הממשלתית בענין פיצויים לפי סעיף זה ניתן לערער לבית הדין.</w:t>
      </w:r>
      <w:bookmarkEnd w:id="151"/>
    </w:p>
    <w:p w:rsidR="007430F8" w:rsidRDefault="007430F8">
      <w:pPr>
        <w:pStyle w:val="header-2"/>
        <w:ind w:left="0" w:right="1134"/>
        <w:outlineLvl w:val="0"/>
        <w:rPr>
          <w:rFonts w:cs="Miriam" w:hint="cs"/>
          <w:rtl/>
        </w:rPr>
      </w:pPr>
      <w:bookmarkStart w:id="152" w:name="hed25"/>
      <w:bookmarkEnd w:id="152"/>
      <w:r>
        <w:rPr>
          <w:lang w:val="he-IL"/>
        </w:rPr>
        <w:pict>
          <v:rect id="_x0000_s1094" style="position:absolute;left:0;text-align:left;margin-left:464.5pt;margin-top:8.05pt;width:75.05pt;height:19.4pt;z-index:251526144"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Fonts w:cs="Miriam"/>
          <w:rtl/>
        </w:rPr>
        <w:t>סי</w:t>
      </w:r>
      <w:r>
        <w:rPr>
          <w:rFonts w:cs="Miriam" w:hint="cs"/>
          <w:rtl/>
        </w:rPr>
        <w:t>מן</w:t>
      </w:r>
      <w:r>
        <w:rPr>
          <w:rFonts w:cs="Miriam"/>
          <w:rtl/>
        </w:rPr>
        <w:t xml:space="preserve"> ה</w:t>
      </w:r>
      <w:r>
        <w:rPr>
          <w:rFonts w:cs="Miriam" w:hint="cs"/>
          <w:rtl/>
        </w:rPr>
        <w:t>': החדרת מים</w:t>
      </w:r>
    </w:p>
    <w:p w:rsidR="007430F8" w:rsidRPr="00465C04" w:rsidRDefault="007430F8">
      <w:pPr>
        <w:pStyle w:val="P00"/>
        <w:spacing w:before="0"/>
        <w:ind w:left="0" w:right="1134"/>
        <w:rPr>
          <w:rFonts w:cs="FrankRuehl" w:hint="cs"/>
          <w:b/>
          <w:bCs/>
          <w:vanish/>
          <w:szCs w:val="20"/>
          <w:shd w:val="clear" w:color="auto" w:fill="FFFF99"/>
          <w:rtl/>
        </w:rPr>
      </w:pPr>
      <w:bookmarkStart w:id="153" w:name="Rov426"/>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5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191 (</w:t>
      </w:r>
      <w:hyperlink r:id="rId25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Fonts w:cs="FrankRuehl" w:hint="cs"/>
          <w:b/>
          <w:bCs/>
          <w:sz w:val="2"/>
          <w:szCs w:val="2"/>
          <w:rtl/>
        </w:rPr>
      </w:pPr>
      <w:r w:rsidRPr="00465C04">
        <w:rPr>
          <w:rFonts w:cs="FrankRuehl" w:hint="cs"/>
          <w:b/>
          <w:bCs/>
          <w:vanish/>
          <w:szCs w:val="20"/>
          <w:shd w:val="clear" w:color="auto" w:fill="FFFF99"/>
          <w:rtl/>
        </w:rPr>
        <w:t>הוספת סימן ה'</w:t>
      </w:r>
      <w:bookmarkEnd w:id="153"/>
    </w:p>
    <w:p w:rsidR="007430F8" w:rsidRDefault="007430F8">
      <w:pPr>
        <w:pStyle w:val="P00"/>
        <w:spacing w:before="72"/>
        <w:ind w:left="0" w:right="1134"/>
        <w:rPr>
          <w:rStyle w:val="default"/>
          <w:rFonts w:cs="FrankRuehl" w:hint="cs"/>
          <w:rtl/>
        </w:rPr>
      </w:pPr>
      <w:bookmarkStart w:id="154" w:name="Seif63"/>
      <w:bookmarkEnd w:id="154"/>
      <w:r>
        <w:rPr>
          <w:lang w:val="he-IL"/>
        </w:rPr>
        <w:pict>
          <v:rect id="_x0000_s1095" style="position:absolute;left:0;text-align:left;margin-left:464.5pt;margin-top:8.05pt;width:75.05pt;height:25.05pt;z-index:25152716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הג</w:t>
                  </w:r>
                  <w:r>
                    <w:rPr>
                      <w:rFonts w:cs="Miriam" w:hint="cs"/>
                      <w:sz w:val="18"/>
                      <w:szCs w:val="18"/>
                      <w:rtl/>
                    </w:rPr>
                    <w:t>דר</w:t>
                  </w:r>
                  <w:r>
                    <w:rPr>
                      <w:rFonts w:cs="Miriam"/>
                      <w:sz w:val="18"/>
                      <w:szCs w:val="18"/>
                      <w:rtl/>
                    </w:rPr>
                    <w:t>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Style w:val="big-number"/>
          <w:rtl/>
        </w:rPr>
        <w:t>44</w:t>
      </w:r>
      <w:r>
        <w:rPr>
          <w:rStyle w:val="default"/>
          <w:rFonts w:cs="FrankRuehl"/>
          <w:rtl/>
        </w:rPr>
        <w:t>א.</w:t>
      </w:r>
      <w:r>
        <w:rPr>
          <w:rStyle w:val="default"/>
          <w:rFonts w:cs="FrankRuehl"/>
          <w:rtl/>
        </w:rPr>
        <w:tab/>
        <w:t>"</w:t>
      </w:r>
      <w:r>
        <w:rPr>
          <w:rStyle w:val="default"/>
          <w:rFonts w:cs="FrankRuehl" w:hint="cs"/>
          <w:rtl/>
        </w:rPr>
        <w:t>הח</w:t>
      </w:r>
      <w:r>
        <w:rPr>
          <w:rStyle w:val="default"/>
          <w:rFonts w:cs="FrankRuehl"/>
          <w:rtl/>
        </w:rPr>
        <w:t>דר</w:t>
      </w:r>
      <w:r>
        <w:rPr>
          <w:rStyle w:val="default"/>
          <w:rFonts w:cs="FrankRuehl" w:hint="cs"/>
          <w:rtl/>
        </w:rPr>
        <w:t xml:space="preserve">ת מים" </w:t>
      </w:r>
      <w:r>
        <w:rPr>
          <w:rStyle w:val="default"/>
          <w:rFonts w:cs="FrankRuehl"/>
          <w:rtl/>
        </w:rPr>
        <w:t xml:space="preserve">– </w:t>
      </w:r>
      <w:r>
        <w:rPr>
          <w:rStyle w:val="default"/>
          <w:rFonts w:cs="FrankRuehl" w:hint="cs"/>
          <w:rtl/>
        </w:rPr>
        <w:t>פע</w:t>
      </w:r>
      <w:r>
        <w:rPr>
          <w:rStyle w:val="default"/>
          <w:rFonts w:cs="FrankRuehl"/>
          <w:rtl/>
        </w:rPr>
        <w:t>ול</w:t>
      </w:r>
      <w:r>
        <w:rPr>
          <w:rStyle w:val="default"/>
          <w:rFonts w:cs="FrankRuehl" w:hint="cs"/>
          <w:rtl/>
        </w:rPr>
        <w:t>ה מתוכננת של הכנסת מים לתת-קרקע מכל מקור שהוא, לרבות מ</w:t>
      </w:r>
      <w:r>
        <w:rPr>
          <w:rStyle w:val="default"/>
          <w:rFonts w:cs="FrankRuehl"/>
          <w:rtl/>
        </w:rPr>
        <w:t xml:space="preserve">י </w:t>
      </w:r>
      <w:r>
        <w:rPr>
          <w:rStyle w:val="default"/>
          <w:rFonts w:cs="FrankRuehl" w:hint="cs"/>
          <w:rtl/>
        </w:rPr>
        <w:t>שט</w:t>
      </w:r>
      <w:r>
        <w:rPr>
          <w:rStyle w:val="default"/>
          <w:rFonts w:cs="FrankRuehl"/>
          <w:rtl/>
        </w:rPr>
        <w:t>פו</w:t>
      </w:r>
      <w:r>
        <w:rPr>
          <w:rStyle w:val="default"/>
          <w:rFonts w:cs="FrankRuehl" w:hint="cs"/>
          <w:rtl/>
        </w:rPr>
        <w:t>נות, מי ניקוז ומי שופכין, ובכל צורה שהיא, בין על ידי החדרה ישירה לתוך בארות, בורות או קידוח ובין על ידי גרימת חלחול המים מפני הקרקע לתת-הקרקע.</w:t>
      </w:r>
    </w:p>
    <w:p w:rsidR="007430F8" w:rsidRPr="00465C04" w:rsidRDefault="007430F8">
      <w:pPr>
        <w:pStyle w:val="P00"/>
        <w:spacing w:before="0"/>
        <w:ind w:left="0" w:right="1134"/>
        <w:rPr>
          <w:rFonts w:cs="FrankRuehl" w:hint="cs"/>
          <w:b/>
          <w:bCs/>
          <w:vanish/>
          <w:szCs w:val="20"/>
          <w:shd w:val="clear" w:color="auto" w:fill="FFFF99"/>
          <w:rtl/>
        </w:rPr>
      </w:pPr>
      <w:bookmarkStart w:id="155" w:name="Rov427"/>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52"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191 (</w:t>
      </w:r>
      <w:hyperlink r:id="rId253"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Fonts w:cs="FrankRuehl" w:hint="cs"/>
          <w:b/>
          <w:bCs/>
          <w:sz w:val="2"/>
          <w:szCs w:val="2"/>
          <w:rtl/>
        </w:rPr>
      </w:pPr>
      <w:r w:rsidRPr="00465C04">
        <w:rPr>
          <w:rFonts w:cs="FrankRuehl" w:hint="cs"/>
          <w:b/>
          <w:bCs/>
          <w:vanish/>
          <w:szCs w:val="20"/>
          <w:shd w:val="clear" w:color="auto" w:fill="FFFF99"/>
          <w:rtl/>
        </w:rPr>
        <w:t>הוספת סעיף 44א</w:t>
      </w:r>
      <w:bookmarkEnd w:id="155"/>
    </w:p>
    <w:p w:rsidR="007430F8" w:rsidRDefault="007430F8">
      <w:pPr>
        <w:pStyle w:val="P00"/>
        <w:spacing w:before="72"/>
        <w:ind w:left="0" w:right="1134"/>
        <w:rPr>
          <w:rStyle w:val="default"/>
          <w:rFonts w:cs="FrankRuehl" w:hint="cs"/>
          <w:rtl/>
        </w:rPr>
      </w:pPr>
      <w:bookmarkStart w:id="156" w:name="Seif64"/>
      <w:bookmarkEnd w:id="156"/>
      <w:r>
        <w:rPr>
          <w:lang w:val="he-IL"/>
        </w:rPr>
        <w:pict>
          <v:rect id="_x0000_s1096" style="position:absolute;left:0;text-align:left;margin-left:464.5pt;margin-top:8.05pt;width:75.05pt;height:51.1pt;z-index:25152819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על החדרת מים שלא ברשות</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ב.</w:t>
      </w:r>
      <w:r>
        <w:rPr>
          <w:rStyle w:val="default"/>
          <w:rFonts w:cs="FrankRuehl"/>
          <w:rtl/>
        </w:rPr>
        <w:tab/>
        <w:t>א</w:t>
      </w:r>
      <w:r>
        <w:rPr>
          <w:rStyle w:val="default"/>
          <w:rFonts w:cs="FrankRuehl" w:hint="cs"/>
          <w:rtl/>
        </w:rPr>
        <w:t>ין</w:t>
      </w:r>
      <w:r>
        <w:rPr>
          <w:rStyle w:val="default"/>
          <w:rFonts w:cs="FrankRuehl"/>
          <w:rtl/>
        </w:rPr>
        <w:t xml:space="preserve"> ל</w:t>
      </w:r>
      <w:r>
        <w:rPr>
          <w:rStyle w:val="default"/>
          <w:rFonts w:cs="FrankRuehl" w:hint="cs"/>
          <w:rtl/>
        </w:rPr>
        <w:t>החדיר מים אלא לאחת המטרות המנויות בסע</w:t>
      </w:r>
      <w:r>
        <w:rPr>
          <w:rStyle w:val="default"/>
          <w:rFonts w:cs="FrankRuehl"/>
          <w:rtl/>
        </w:rPr>
        <w:t>י</w:t>
      </w:r>
      <w:r>
        <w:rPr>
          <w:rStyle w:val="default"/>
          <w:rFonts w:cs="FrankRuehl" w:hint="cs"/>
          <w:rtl/>
        </w:rPr>
        <w:t>ף</w:t>
      </w:r>
      <w:r>
        <w:rPr>
          <w:rStyle w:val="default"/>
          <w:rFonts w:cs="FrankRuehl"/>
          <w:rtl/>
        </w:rPr>
        <w:t xml:space="preserve"> 44</w:t>
      </w:r>
      <w:r>
        <w:rPr>
          <w:rStyle w:val="default"/>
          <w:rFonts w:cs="FrankRuehl" w:hint="cs"/>
          <w:rtl/>
        </w:rPr>
        <w:t>ג ועל פי רשיון מאת מנהל הרשות הממשלתית</w:t>
      </w:r>
      <w:r>
        <w:rPr>
          <w:rStyle w:val="default"/>
          <w:rFonts w:cs="FrankRuehl"/>
          <w:rtl/>
        </w:rPr>
        <w:t xml:space="preserve"> </w:t>
      </w:r>
      <w:r>
        <w:rPr>
          <w:rStyle w:val="default"/>
          <w:rFonts w:cs="FrankRuehl" w:hint="cs"/>
          <w:rtl/>
        </w:rPr>
        <w:t xml:space="preserve">ובהתאם לתנאי הרשיון </w:t>
      </w:r>
      <w:r>
        <w:rPr>
          <w:rStyle w:val="default"/>
          <w:rFonts w:cs="FrankRuehl"/>
          <w:rtl/>
        </w:rPr>
        <w:t>(להלן – רישיון החדרה</w:t>
      </w:r>
      <w:r>
        <w:rPr>
          <w:rStyle w:val="default"/>
          <w:rFonts w:cs="FrankRuehl" w:hint="cs"/>
          <w:rtl/>
        </w:rPr>
        <w:t>)</w:t>
      </w:r>
      <w:r>
        <w:rPr>
          <w:rStyle w:val="default"/>
          <w:rFonts w:cs="FrankRuehl"/>
          <w:rtl/>
        </w:rPr>
        <w:t>;</w:t>
      </w:r>
      <w:r>
        <w:rPr>
          <w:rStyle w:val="default"/>
          <w:rFonts w:cs="FrankRuehl" w:hint="cs"/>
          <w:rtl/>
        </w:rPr>
        <w:t xml:space="preserve"> </w:t>
      </w:r>
      <w:r>
        <w:rPr>
          <w:rStyle w:val="default"/>
          <w:rFonts w:cs="FrankRuehl"/>
          <w:rtl/>
        </w:rPr>
        <w:t>מתן רישיון החדרה וקביעת התנאים בו ייעשו על פי כללים שקבעה מועצת הרשות הממשלתית</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157" w:name="Rov428"/>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54"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191 (</w:t>
      </w:r>
      <w:hyperlink r:id="rId255"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44ב</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5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335 (</w:t>
      </w:r>
      <w:hyperlink r:id="rId25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44ב.</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ין</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החדיר מים אלא לאחת המטרות המנויות בסע</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ף</w:t>
      </w:r>
      <w:r w:rsidRPr="00465C04">
        <w:rPr>
          <w:rStyle w:val="default"/>
          <w:rFonts w:cs="FrankRuehl"/>
          <w:vanish/>
          <w:sz w:val="22"/>
          <w:szCs w:val="22"/>
          <w:shd w:val="clear" w:color="auto" w:fill="FFFF99"/>
          <w:rtl/>
        </w:rPr>
        <w:t xml:space="preserve"> 44</w:t>
      </w:r>
      <w:r w:rsidRPr="00465C04">
        <w:rPr>
          <w:rStyle w:val="default"/>
          <w:rFonts w:cs="FrankRuehl" w:hint="cs"/>
          <w:vanish/>
          <w:sz w:val="22"/>
          <w:szCs w:val="22"/>
          <w:shd w:val="clear" w:color="auto" w:fill="FFFF99"/>
          <w:rtl/>
        </w:rPr>
        <w:t xml:space="preserve">ג ועל פי רשיון מאת </w:t>
      </w:r>
      <w:r w:rsidRPr="00465C04">
        <w:rPr>
          <w:rStyle w:val="default"/>
          <w:rFonts w:cs="FrankRuehl" w:hint="cs"/>
          <w:strike/>
          <w:vanish/>
          <w:sz w:val="22"/>
          <w:szCs w:val="22"/>
          <w:shd w:val="clear" w:color="auto" w:fill="FFFF99"/>
          <w:rtl/>
        </w:rPr>
        <w:t>נציב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w:t>
      </w:r>
      <w:r w:rsidRPr="00465C04">
        <w:rPr>
          <w:rStyle w:val="default"/>
          <w:rFonts w:cs="FrankRuehl"/>
          <w:strike/>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ובהתאם לתנאי הרשיון </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 xml:space="preserve">הלן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רש</w:t>
      </w:r>
      <w:r w:rsidRPr="00465C04">
        <w:rPr>
          <w:rStyle w:val="default"/>
          <w:rFonts w:cs="FrankRuehl"/>
          <w:strike/>
          <w:vanish/>
          <w:sz w:val="22"/>
          <w:szCs w:val="22"/>
          <w:shd w:val="clear" w:color="auto" w:fill="FFFF99"/>
          <w:rtl/>
        </w:rPr>
        <w:t>יו</w:t>
      </w:r>
      <w:r w:rsidRPr="00465C04">
        <w:rPr>
          <w:rStyle w:val="default"/>
          <w:rFonts w:cs="FrankRuehl" w:hint="cs"/>
          <w:strike/>
          <w:vanish/>
          <w:sz w:val="22"/>
          <w:szCs w:val="22"/>
          <w:shd w:val="clear" w:color="auto" w:fill="FFFF99"/>
          <w:rtl/>
        </w:rPr>
        <w:t>ן החדרה)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(להלן – רישיון החדרה);</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מתן רישיון החדרה וקביעת התנאים בו ייעשו על פי כללים שקבעה מועצת הרשות הממשלתית</w:t>
      </w:r>
      <w:r w:rsidRPr="00465C04">
        <w:rPr>
          <w:rStyle w:val="default"/>
          <w:rFonts w:cs="FrankRuehl" w:hint="cs"/>
          <w:vanish/>
          <w:sz w:val="22"/>
          <w:szCs w:val="22"/>
          <w:shd w:val="clear" w:color="auto" w:fill="FFFF99"/>
          <w:rtl/>
        </w:rPr>
        <w:t>.</w:t>
      </w:r>
      <w:bookmarkEnd w:id="157"/>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158" w:name="Seif65"/>
      <w:bookmarkEnd w:id="158"/>
      <w:r>
        <w:rPr>
          <w:lang w:val="he-IL"/>
        </w:rPr>
        <w:pict>
          <v:rect id="_x0000_s1097" style="position:absolute;left:0;text-align:left;margin-left:464.5pt;margin-top:8.05pt;width:75.05pt;height:27.75pt;z-index:25152921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מט</w:t>
                  </w:r>
                  <w:r>
                    <w:rPr>
                      <w:rFonts w:cs="Miriam" w:hint="cs"/>
                      <w:sz w:val="18"/>
                      <w:szCs w:val="18"/>
                      <w:rtl/>
                    </w:rPr>
                    <w:t>רו</w:t>
                  </w:r>
                  <w:r>
                    <w:rPr>
                      <w:rFonts w:cs="Miriam"/>
                      <w:sz w:val="18"/>
                      <w:szCs w:val="18"/>
                      <w:rtl/>
                    </w:rPr>
                    <w:t xml:space="preserve">ת </w:t>
                  </w:r>
                  <w:r>
                    <w:rPr>
                      <w:rFonts w:cs="Miriam" w:hint="cs"/>
                      <w:sz w:val="18"/>
                      <w:szCs w:val="18"/>
                      <w:rtl/>
                    </w:rPr>
                    <w:t>ההחדרה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Style w:val="big-number"/>
          <w:rtl/>
        </w:rPr>
        <w:t>44</w:t>
      </w:r>
      <w:r>
        <w:rPr>
          <w:rStyle w:val="default"/>
          <w:rFonts w:cs="FrankRuehl"/>
          <w:rtl/>
        </w:rPr>
        <w:t>ג.</w:t>
      </w:r>
      <w:r>
        <w:rPr>
          <w:rStyle w:val="default"/>
          <w:rFonts w:cs="FrankRuehl"/>
          <w:rtl/>
        </w:rPr>
        <w:tab/>
        <w:t>ו</w:t>
      </w:r>
      <w:r>
        <w:rPr>
          <w:rStyle w:val="default"/>
          <w:rFonts w:cs="FrankRuehl" w:hint="cs"/>
          <w:rtl/>
        </w:rPr>
        <w:t>אל</w:t>
      </w:r>
      <w:r>
        <w:rPr>
          <w:rStyle w:val="default"/>
          <w:rFonts w:cs="FrankRuehl"/>
          <w:rtl/>
        </w:rPr>
        <w:t xml:space="preserve">ה </w:t>
      </w:r>
      <w:r>
        <w:rPr>
          <w:rStyle w:val="default"/>
          <w:rFonts w:cs="FrankRuehl" w:hint="cs"/>
          <w:rtl/>
        </w:rPr>
        <w:t>מטרות ההחדרה:</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יל</w:t>
      </w:r>
      <w:r>
        <w:rPr>
          <w:rStyle w:val="default"/>
          <w:rFonts w:cs="FrankRuehl"/>
          <w:rtl/>
        </w:rPr>
        <w:t>וי</w:t>
      </w:r>
      <w:r>
        <w:rPr>
          <w:rStyle w:val="default"/>
          <w:rFonts w:cs="FrankRuehl" w:hint="cs"/>
          <w:rtl/>
        </w:rPr>
        <w:t xml:space="preserve"> חוזר מלאכותי בתוספת למילוי החוזר הטבעי, לשם</w:t>
      </w:r>
      <w:r>
        <w:rPr>
          <w:rStyle w:val="default"/>
          <w:rFonts w:cs="FrankRuehl"/>
          <w:rtl/>
        </w:rPr>
        <w:t xml:space="preserve"> </w:t>
      </w:r>
      <w:r>
        <w:rPr>
          <w:rStyle w:val="default"/>
          <w:rFonts w:cs="FrankRuehl" w:hint="cs"/>
          <w:rtl/>
        </w:rPr>
        <w:t>הפק</w:t>
      </w:r>
      <w:r>
        <w:rPr>
          <w:rStyle w:val="default"/>
          <w:rFonts w:cs="FrankRuehl"/>
          <w:rtl/>
        </w:rPr>
        <w:t>ת</w:t>
      </w:r>
      <w:r>
        <w:rPr>
          <w:rStyle w:val="default"/>
          <w:rFonts w:cs="FrankRuehl" w:hint="cs"/>
          <w:rtl/>
        </w:rPr>
        <w:t xml:space="preserve"> מים תקינה ממקור מים פלוני;</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גי</w:t>
      </w:r>
      <w:r>
        <w:rPr>
          <w:rStyle w:val="default"/>
          <w:rFonts w:cs="FrankRuehl"/>
          <w:rtl/>
        </w:rPr>
        <w:t>רה</w:t>
      </w:r>
      <w:r>
        <w:rPr>
          <w:rStyle w:val="default"/>
          <w:rFonts w:cs="FrankRuehl" w:hint="cs"/>
          <w:rtl/>
        </w:rPr>
        <w:t xml:space="preserve"> עונתית ורב-שנתית של מים;</w:t>
      </w:r>
    </w:p>
    <w:p w:rsidR="007430F8" w:rsidRDefault="007430F8">
      <w:pPr>
        <w:pStyle w:val="P22"/>
        <w:spacing w:before="72"/>
        <w:ind w:left="1021" w:right="1134"/>
        <w:rPr>
          <w:rStyle w:val="default"/>
          <w:rFonts w:cs="FrankRuehl" w:hint="cs"/>
          <w:rtl/>
        </w:rPr>
      </w:pPr>
      <w:r>
        <w:rPr>
          <w:rFonts w:cs="FrankRuehl"/>
          <w:rtl/>
          <w:lang w:val="he-IL"/>
        </w:rPr>
        <w:pict>
          <v:shape id="_x0000_s1327" type="#_x0000_t202" style="position:absolute;left:0;text-align:left;margin-left:470.25pt;margin-top:7.1pt;width:1in;height:16.8pt;z-index:25176371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(3)</w:t>
      </w:r>
      <w:r>
        <w:rPr>
          <w:rStyle w:val="default"/>
          <w:rFonts w:cs="FrankRuehl"/>
          <w:rtl/>
        </w:rPr>
        <w:tab/>
        <w:t>כ</w:t>
      </w:r>
      <w:r>
        <w:rPr>
          <w:rStyle w:val="default"/>
          <w:rFonts w:cs="FrankRuehl" w:hint="cs"/>
          <w:rtl/>
        </w:rPr>
        <w:t xml:space="preserve">ל </w:t>
      </w:r>
      <w:r>
        <w:rPr>
          <w:rStyle w:val="default"/>
          <w:rFonts w:cs="FrankRuehl"/>
          <w:rtl/>
        </w:rPr>
        <w:t>מט</w:t>
      </w:r>
      <w:r>
        <w:rPr>
          <w:rStyle w:val="default"/>
          <w:rFonts w:cs="FrankRuehl" w:hint="cs"/>
          <w:rtl/>
        </w:rPr>
        <w:t>רה אחרת שתקבע מועצת הרשות הממשלתית באישור ועדת הכלכלה של הכנסת.</w:t>
      </w:r>
    </w:p>
    <w:p w:rsidR="007430F8" w:rsidRPr="00465C04" w:rsidRDefault="007430F8">
      <w:pPr>
        <w:pStyle w:val="P00"/>
        <w:spacing w:before="0"/>
        <w:ind w:left="0" w:right="1134"/>
        <w:rPr>
          <w:rFonts w:cs="FrankRuehl" w:hint="cs"/>
          <w:b/>
          <w:bCs/>
          <w:vanish/>
          <w:szCs w:val="20"/>
          <w:shd w:val="clear" w:color="auto" w:fill="FFFF99"/>
          <w:rtl/>
        </w:rPr>
      </w:pPr>
      <w:bookmarkStart w:id="159" w:name="Rov429"/>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58"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191 (</w:t>
      </w:r>
      <w:hyperlink r:id="rId259"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44ג</w:t>
      </w:r>
    </w:p>
    <w:p w:rsidR="007430F8" w:rsidRPr="00465C04" w:rsidRDefault="007430F8">
      <w:pPr>
        <w:pStyle w:val="P00"/>
        <w:spacing w:before="0"/>
        <w:ind w:left="1021" w:right="1134"/>
        <w:rPr>
          <w:rStyle w:val="default"/>
          <w:rFonts w:cs="FrankRuehl" w:hint="cs"/>
          <w:vanish/>
          <w:color w:val="FF0000"/>
          <w:szCs w:val="20"/>
          <w:shd w:val="clear" w:color="auto" w:fill="FFFF99"/>
          <w:rtl/>
        </w:rPr>
      </w:pPr>
    </w:p>
    <w:p w:rsidR="007430F8" w:rsidRPr="00465C04" w:rsidRDefault="007430F8">
      <w:pPr>
        <w:pStyle w:val="P00"/>
        <w:spacing w:before="0"/>
        <w:ind w:left="1021"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1021"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1021" w:right="1134"/>
        <w:rPr>
          <w:rStyle w:val="default"/>
          <w:rFonts w:cs="FrankRuehl" w:hint="cs"/>
          <w:vanish/>
          <w:szCs w:val="20"/>
          <w:shd w:val="clear" w:color="auto" w:fill="FFFF99"/>
          <w:rtl/>
        </w:rPr>
      </w:pPr>
      <w:hyperlink r:id="rId26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335 (</w:t>
      </w:r>
      <w:hyperlink r:id="rId26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22"/>
        <w:ind w:left="1021" w:right="1134"/>
        <w:rPr>
          <w:rStyle w:val="default"/>
          <w:rFonts w:cs="FrankRuehl" w:hint="cs"/>
          <w:sz w:val="2"/>
          <w:szCs w:val="2"/>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 xml:space="preserve">ל </w:t>
      </w:r>
      <w:r w:rsidRPr="00465C04">
        <w:rPr>
          <w:rStyle w:val="default"/>
          <w:rFonts w:cs="FrankRuehl"/>
          <w:vanish/>
          <w:sz w:val="22"/>
          <w:szCs w:val="22"/>
          <w:shd w:val="clear" w:color="auto" w:fill="FFFF99"/>
          <w:rtl/>
        </w:rPr>
        <w:t>מט</w:t>
      </w:r>
      <w:r w:rsidRPr="00465C04">
        <w:rPr>
          <w:rStyle w:val="default"/>
          <w:rFonts w:cs="FrankRuehl" w:hint="cs"/>
          <w:vanish/>
          <w:sz w:val="22"/>
          <w:szCs w:val="22"/>
          <w:shd w:val="clear" w:color="auto" w:fill="FFFF99"/>
          <w:rtl/>
        </w:rPr>
        <w:t xml:space="preserve">רה אחרת </w:t>
      </w:r>
      <w:r w:rsidRPr="00465C04">
        <w:rPr>
          <w:rStyle w:val="default"/>
          <w:rFonts w:cs="FrankRuehl" w:hint="cs"/>
          <w:strike/>
          <w:vanish/>
          <w:sz w:val="22"/>
          <w:szCs w:val="22"/>
          <w:shd w:val="clear" w:color="auto" w:fill="FFFF99"/>
          <w:rtl/>
        </w:rPr>
        <w:t>שיקבע שר החקלאות לאחר התייעצות</w:t>
      </w:r>
      <w:r w:rsidRPr="00465C04">
        <w:rPr>
          <w:rStyle w:val="default"/>
          <w:rFonts w:cs="FrankRuehl"/>
          <w:strike/>
          <w:vanish/>
          <w:sz w:val="22"/>
          <w:szCs w:val="22"/>
          <w:shd w:val="clear" w:color="auto" w:fill="FFFF99"/>
          <w:rtl/>
        </w:rPr>
        <w:t xml:space="preserve"> ב</w:t>
      </w:r>
      <w:r w:rsidRPr="00465C04">
        <w:rPr>
          <w:rStyle w:val="default"/>
          <w:rFonts w:cs="FrankRuehl" w:hint="cs"/>
          <w:strike/>
          <w:vanish/>
          <w:sz w:val="22"/>
          <w:szCs w:val="22"/>
          <w:shd w:val="clear" w:color="auto" w:fill="FFFF99"/>
          <w:rtl/>
        </w:rPr>
        <w:t>מו</w:t>
      </w:r>
      <w:r w:rsidRPr="00465C04">
        <w:rPr>
          <w:rStyle w:val="default"/>
          <w:rFonts w:cs="FrankRuehl"/>
          <w:strike/>
          <w:vanish/>
          <w:sz w:val="22"/>
          <w:szCs w:val="22"/>
          <w:shd w:val="clear" w:color="auto" w:fill="FFFF99"/>
          <w:rtl/>
        </w:rPr>
        <w:t>עצ</w:t>
      </w:r>
      <w:r w:rsidRPr="00465C04">
        <w:rPr>
          <w:rStyle w:val="default"/>
          <w:rFonts w:cs="FrankRuehl" w:hint="cs"/>
          <w:strike/>
          <w:vanish/>
          <w:sz w:val="22"/>
          <w:szCs w:val="22"/>
          <w:shd w:val="clear" w:color="auto" w:fill="FFFF99"/>
          <w:rtl/>
        </w:rPr>
        <w:t>ת המים, ובאישור</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שתקבע מועצת הרשות הממשלתית באישור</w:t>
      </w:r>
      <w:r w:rsidRPr="00465C04">
        <w:rPr>
          <w:rStyle w:val="default"/>
          <w:rFonts w:cs="FrankRuehl" w:hint="cs"/>
          <w:vanish/>
          <w:sz w:val="22"/>
          <w:szCs w:val="22"/>
          <w:shd w:val="clear" w:color="auto" w:fill="FFFF99"/>
          <w:rtl/>
        </w:rPr>
        <w:t xml:space="preserve"> ועדת הכלכלה של הכנסת.</w:t>
      </w:r>
      <w:bookmarkEnd w:id="159"/>
    </w:p>
    <w:p w:rsidR="007430F8" w:rsidRDefault="007430F8">
      <w:pPr>
        <w:pStyle w:val="P00"/>
        <w:spacing w:before="72"/>
        <w:ind w:left="0" w:right="1134"/>
        <w:rPr>
          <w:rStyle w:val="default"/>
          <w:rFonts w:cs="FrankRuehl" w:hint="cs"/>
          <w:rtl/>
        </w:rPr>
      </w:pPr>
      <w:bookmarkStart w:id="160" w:name="Seif66"/>
      <w:bookmarkEnd w:id="160"/>
      <w:r>
        <w:rPr>
          <w:lang w:val="he-IL"/>
        </w:rPr>
        <w:pict>
          <v:rect id="_x0000_s1098" style="position:absolute;left:0;text-align:left;margin-left:464.5pt;margin-top:8.05pt;width:75.05pt;height:43.1pt;z-index:25153024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הצ</w:t>
                  </w:r>
                  <w:r>
                    <w:rPr>
                      <w:rFonts w:cs="Miriam" w:hint="cs"/>
                      <w:sz w:val="18"/>
                      <w:szCs w:val="18"/>
                      <w:rtl/>
                    </w:rPr>
                    <w:t>עת</w:t>
                  </w:r>
                  <w:r>
                    <w:rPr>
                      <w:rFonts w:cs="Miriam"/>
                      <w:sz w:val="18"/>
                      <w:szCs w:val="18"/>
                      <w:rtl/>
                    </w:rPr>
                    <w:t xml:space="preserve"> ת</w:t>
                  </w:r>
                  <w:r>
                    <w:rPr>
                      <w:rFonts w:cs="Miriam" w:hint="cs"/>
                      <w:sz w:val="18"/>
                      <w:szCs w:val="18"/>
                      <w:rtl/>
                    </w:rPr>
                    <w:t>כנית החדרה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 xml:space="preserve">בקש רשיון החדרה יגיש למנהל הרשות הממשלתית תכנית החדרה שתפרט, בין השאר, את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טר</w:t>
      </w:r>
      <w:r>
        <w:rPr>
          <w:rStyle w:val="default"/>
          <w:rFonts w:cs="FrankRuehl"/>
          <w:rtl/>
        </w:rPr>
        <w:t xml:space="preserve">ת </w:t>
      </w:r>
      <w:r>
        <w:rPr>
          <w:rStyle w:val="default"/>
          <w:rFonts w:cs="FrankRuehl" w:hint="cs"/>
          <w:rtl/>
        </w:rPr>
        <w:t>ההחדרה;</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ההחדרה;</w:t>
      </w:r>
    </w:p>
    <w:p w:rsidR="007430F8" w:rsidRDefault="007430F8">
      <w:pPr>
        <w:pStyle w:val="P22"/>
        <w:spacing w:before="72"/>
        <w:ind w:left="1021" w:right="1134"/>
        <w:rPr>
          <w:rStyle w:val="default"/>
          <w:rFonts w:cs="FrankRuehl"/>
          <w:rtl/>
        </w:rPr>
      </w:pPr>
      <w:r>
        <w:rPr>
          <w:rStyle w:val="default"/>
          <w:rFonts w:cs="FrankRuehl"/>
          <w:rtl/>
        </w:rPr>
        <w:t>(3)</w:t>
      </w:r>
      <w:r>
        <w:rPr>
          <w:rStyle w:val="default"/>
          <w:rFonts w:cs="FrankRuehl"/>
          <w:rtl/>
        </w:rPr>
        <w:tab/>
        <w:t>ג</w:t>
      </w:r>
      <w:r>
        <w:rPr>
          <w:rStyle w:val="default"/>
          <w:rFonts w:cs="FrankRuehl" w:hint="cs"/>
          <w:rtl/>
        </w:rPr>
        <w:t>בו</w:t>
      </w:r>
      <w:r>
        <w:rPr>
          <w:rStyle w:val="default"/>
          <w:rFonts w:cs="FrankRuehl"/>
          <w:rtl/>
        </w:rPr>
        <w:t>לו</w:t>
      </w:r>
      <w:r>
        <w:rPr>
          <w:rStyle w:val="default"/>
          <w:rFonts w:cs="FrankRuehl" w:hint="cs"/>
          <w:rtl/>
        </w:rPr>
        <w:t xml:space="preserve">ת האזור המשוערים בהם תורגש השפעת ההחדרה על המצב ההידרולוגי הקיים הן באופן ישיר והן באופן עקיף (להלן </w:t>
      </w:r>
      <w:r>
        <w:rPr>
          <w:rStyle w:val="default"/>
          <w:rFonts w:cs="FrankRuehl"/>
          <w:rtl/>
        </w:rPr>
        <w:t xml:space="preserve">– </w:t>
      </w:r>
      <w:r>
        <w:rPr>
          <w:rStyle w:val="default"/>
          <w:rFonts w:cs="FrankRuehl" w:hint="cs"/>
          <w:rtl/>
        </w:rPr>
        <w:t>אז</w:t>
      </w:r>
      <w:r>
        <w:rPr>
          <w:rStyle w:val="default"/>
          <w:rFonts w:cs="FrankRuehl"/>
          <w:rtl/>
        </w:rPr>
        <w:t>ור</w:t>
      </w:r>
      <w:r>
        <w:rPr>
          <w:rStyle w:val="default"/>
          <w:rFonts w:cs="FrankRuehl" w:hint="cs"/>
          <w:rtl/>
        </w:rPr>
        <w:t xml:space="preserve"> ההחדרה), ורשימת הספקים והמפיקים הנמצאים באזור זה;</w:t>
      </w:r>
    </w:p>
    <w:p w:rsidR="007430F8" w:rsidRDefault="007430F8">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מו</w:t>
      </w:r>
      <w:r>
        <w:rPr>
          <w:rStyle w:val="default"/>
          <w:rFonts w:cs="FrankRuehl"/>
          <w:rtl/>
        </w:rPr>
        <w:t xml:space="preserve">ת </w:t>
      </w:r>
      <w:r>
        <w:rPr>
          <w:rStyle w:val="default"/>
          <w:rFonts w:cs="FrankRuehl" w:hint="cs"/>
          <w:rtl/>
        </w:rPr>
        <w:t>המים ואיכותם המשוערת שבכוונתו להחדיר והכמות שניתן יהיה ל</w:t>
      </w:r>
      <w:r>
        <w:rPr>
          <w:rStyle w:val="default"/>
          <w:rFonts w:cs="FrankRuehl"/>
          <w:rtl/>
        </w:rPr>
        <w:t>הפ</w:t>
      </w:r>
      <w:r>
        <w:rPr>
          <w:rStyle w:val="default"/>
          <w:rFonts w:cs="FrankRuehl" w:hint="cs"/>
          <w:rtl/>
        </w:rPr>
        <w:t>יק</w:t>
      </w:r>
      <w:r>
        <w:rPr>
          <w:rStyle w:val="default"/>
          <w:rFonts w:cs="FrankRuehl"/>
          <w:rtl/>
        </w:rPr>
        <w:t xml:space="preserve"> ב</w:t>
      </w:r>
      <w:r>
        <w:rPr>
          <w:rStyle w:val="default"/>
          <w:rFonts w:cs="FrankRuehl" w:hint="cs"/>
          <w:rtl/>
        </w:rPr>
        <w:t>עקבות ההחדרה ממקורות</w:t>
      </w:r>
      <w:r>
        <w:rPr>
          <w:rStyle w:val="default"/>
          <w:rFonts w:cs="FrankRuehl"/>
          <w:rtl/>
        </w:rPr>
        <w:t xml:space="preserve"> ה</w:t>
      </w:r>
      <w:r>
        <w:rPr>
          <w:rStyle w:val="default"/>
          <w:rFonts w:cs="FrankRuehl" w:hint="cs"/>
          <w:rtl/>
        </w:rPr>
        <w:t>מים באזור ההחדרה;</w:t>
      </w:r>
    </w:p>
    <w:p w:rsidR="007430F8" w:rsidRDefault="007430F8">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ומ</w:t>
      </w:r>
      <w:r>
        <w:rPr>
          <w:rStyle w:val="default"/>
          <w:rFonts w:cs="FrankRuehl"/>
          <w:rtl/>
        </w:rPr>
        <w:t>דן</w:t>
      </w:r>
      <w:r>
        <w:rPr>
          <w:rStyle w:val="default"/>
          <w:rFonts w:cs="FrankRuehl" w:hint="cs"/>
          <w:rtl/>
        </w:rPr>
        <w:t xml:space="preserve"> ההוצאות הקשורות בפעולות ההחדרה;</w:t>
      </w:r>
    </w:p>
    <w:p w:rsidR="007430F8" w:rsidRDefault="007430F8">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חז</w:t>
      </w:r>
      <w:r>
        <w:rPr>
          <w:rStyle w:val="default"/>
          <w:rFonts w:cs="FrankRuehl"/>
          <w:rtl/>
        </w:rPr>
        <w:t>ית</w:t>
      </w:r>
      <w:r>
        <w:rPr>
          <w:rStyle w:val="default"/>
          <w:rFonts w:cs="FrankRuehl" w:hint="cs"/>
          <w:rtl/>
        </w:rPr>
        <w:t xml:space="preserve"> השפעת ההחדרה על מקורות המים כתוצאה ממהילת מ</w:t>
      </w:r>
      <w:r>
        <w:rPr>
          <w:rStyle w:val="default"/>
          <w:rFonts w:cs="FrankRuehl"/>
          <w:rtl/>
        </w:rPr>
        <w:t>י</w:t>
      </w:r>
      <w:r>
        <w:rPr>
          <w:rStyle w:val="default"/>
          <w:rFonts w:cs="FrankRuehl" w:hint="cs"/>
          <w:rtl/>
        </w:rPr>
        <w:t>ם מ</w:t>
      </w:r>
      <w:r>
        <w:rPr>
          <w:rStyle w:val="default"/>
          <w:rFonts w:cs="FrankRuehl"/>
          <w:rtl/>
        </w:rPr>
        <w:t>א</w:t>
      </w:r>
      <w:r>
        <w:rPr>
          <w:rStyle w:val="default"/>
          <w:rFonts w:cs="FrankRuehl" w:hint="cs"/>
          <w:rtl/>
        </w:rPr>
        <w:t>יכויות שונות;</w:t>
      </w:r>
    </w:p>
    <w:p w:rsidR="007430F8" w:rsidRDefault="007430F8">
      <w:pPr>
        <w:pStyle w:val="P22"/>
        <w:spacing w:before="72"/>
        <w:ind w:left="1021"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יא</w:t>
      </w:r>
      <w:r>
        <w:rPr>
          <w:rStyle w:val="default"/>
          <w:rFonts w:cs="FrankRuehl"/>
          <w:rtl/>
        </w:rPr>
        <w:t>ור</w:t>
      </w:r>
      <w:r>
        <w:rPr>
          <w:rStyle w:val="default"/>
          <w:rFonts w:cs="FrankRuehl" w:hint="cs"/>
          <w:rtl/>
        </w:rPr>
        <w:t xml:space="preserve"> טכני של פעו</w:t>
      </w:r>
      <w:r>
        <w:rPr>
          <w:rStyle w:val="default"/>
          <w:rFonts w:cs="FrankRuehl"/>
          <w:rtl/>
        </w:rPr>
        <w:t>ל</w:t>
      </w:r>
      <w:r>
        <w:rPr>
          <w:rStyle w:val="default"/>
          <w:rFonts w:cs="FrankRuehl" w:hint="cs"/>
          <w:rtl/>
        </w:rPr>
        <w:t>ות ההחדרה;</w:t>
      </w:r>
    </w:p>
    <w:p w:rsidR="007430F8" w:rsidRDefault="007430F8">
      <w:pPr>
        <w:pStyle w:val="P22"/>
        <w:spacing w:before="72"/>
        <w:ind w:left="1021"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מצ</w:t>
      </w:r>
      <w:r>
        <w:rPr>
          <w:rStyle w:val="default"/>
          <w:rFonts w:cs="FrankRuehl"/>
          <w:rtl/>
        </w:rPr>
        <w:t>עי</w:t>
      </w:r>
      <w:r>
        <w:rPr>
          <w:rStyle w:val="default"/>
          <w:rFonts w:cs="FrankRuehl" w:hint="cs"/>
          <w:rtl/>
        </w:rPr>
        <w:t xml:space="preserve"> המעקב לשם בדיקה תקופתית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שפעת ההחדרה על מקורות המי</w:t>
      </w:r>
      <w:r>
        <w:rPr>
          <w:rStyle w:val="default"/>
          <w:rFonts w:cs="FrankRuehl"/>
          <w:rtl/>
        </w:rPr>
        <w:t xml:space="preserve">ם </w:t>
      </w:r>
      <w:r>
        <w:rPr>
          <w:rStyle w:val="default"/>
          <w:rFonts w:cs="FrankRuehl" w:hint="cs"/>
          <w:rtl/>
        </w:rPr>
        <w:t>בא</w:t>
      </w:r>
      <w:r>
        <w:rPr>
          <w:rStyle w:val="default"/>
          <w:rFonts w:cs="FrankRuehl"/>
          <w:rtl/>
        </w:rPr>
        <w:t>זו</w:t>
      </w:r>
      <w:r>
        <w:rPr>
          <w:rStyle w:val="default"/>
          <w:rFonts w:cs="FrankRuehl" w:hint="cs"/>
          <w:rtl/>
        </w:rPr>
        <w:t>ר.</w:t>
      </w:r>
    </w:p>
    <w:p w:rsidR="007430F8" w:rsidRDefault="007430F8">
      <w:pPr>
        <w:pStyle w:val="P00"/>
        <w:spacing w:before="72"/>
        <w:ind w:left="0" w:right="1134"/>
        <w:rPr>
          <w:rStyle w:val="default"/>
          <w:rFonts w:cs="FrankRuehl" w:hint="cs"/>
          <w:rtl/>
        </w:rPr>
      </w:pPr>
      <w:r>
        <w:rPr>
          <w:rFonts w:cs="FrankRuehl"/>
          <w:rtl/>
          <w:lang w:val="he-IL"/>
        </w:rPr>
        <w:pict>
          <v:shape id="_x0000_s1298" type="#_x0000_t202" style="position:absolute;left:0;text-align:left;margin-left:470.25pt;margin-top:7.1pt;width:1in;height:16.8pt;z-index:25173504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מנהל הרשות הממשלתית רש</w:t>
      </w:r>
      <w:r>
        <w:rPr>
          <w:rStyle w:val="default"/>
          <w:rFonts w:cs="FrankRuehl"/>
          <w:rtl/>
        </w:rPr>
        <w:t>אי</w:t>
      </w:r>
      <w:r>
        <w:rPr>
          <w:rStyle w:val="default"/>
          <w:rFonts w:cs="FrankRuehl" w:hint="cs"/>
          <w:rtl/>
        </w:rPr>
        <w:t xml:space="preserve"> לדרוש מהמחדיר פרטים נוספים על אלה שבסעיף קטן (א), כאשר נראה לו כי הפרטים האמורים הם הכרחיים</w:t>
      </w:r>
      <w:r>
        <w:rPr>
          <w:rStyle w:val="default"/>
          <w:rFonts w:cs="FrankRuehl"/>
          <w:rtl/>
        </w:rPr>
        <w:t xml:space="preserve"> לשם</w:t>
      </w:r>
      <w:r>
        <w:rPr>
          <w:rStyle w:val="default"/>
          <w:rFonts w:cs="FrankRuehl" w:hint="cs"/>
          <w:rtl/>
        </w:rPr>
        <w:t xml:space="preserve"> בדיקתה ואישורה ש</w:t>
      </w:r>
      <w:r>
        <w:rPr>
          <w:rStyle w:val="default"/>
          <w:rFonts w:cs="FrankRuehl"/>
          <w:rtl/>
        </w:rPr>
        <w:t>ל</w:t>
      </w:r>
      <w:r>
        <w:rPr>
          <w:rStyle w:val="default"/>
          <w:rFonts w:cs="FrankRuehl" w:hint="cs"/>
          <w:rtl/>
        </w:rPr>
        <w:t xml:space="preserve"> תכ</w:t>
      </w:r>
      <w:r>
        <w:rPr>
          <w:rStyle w:val="default"/>
          <w:rFonts w:cs="FrankRuehl"/>
          <w:rtl/>
        </w:rPr>
        <w:t>נ</w:t>
      </w:r>
      <w:r>
        <w:rPr>
          <w:rStyle w:val="default"/>
          <w:rFonts w:cs="FrankRuehl" w:hint="cs"/>
          <w:rtl/>
        </w:rPr>
        <w:t xml:space="preserve">ית ההחדרה, לרבות הצעות בדבר תכניות </w:t>
      </w:r>
      <w:r>
        <w:rPr>
          <w:rStyle w:val="default"/>
          <w:rFonts w:cs="FrankRuehl"/>
          <w:rtl/>
        </w:rPr>
        <w:t>ח</w:t>
      </w:r>
      <w:r>
        <w:rPr>
          <w:rStyle w:val="default"/>
          <w:rFonts w:cs="FrankRuehl" w:hint="cs"/>
          <w:rtl/>
        </w:rPr>
        <w:t>לופות לתוספת מים לאזור, אם מצא כי הדבר נדרש לש</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יפור מצב הספקת המים באזור</w:t>
      </w:r>
      <w:r>
        <w:rPr>
          <w:rStyle w:val="default"/>
          <w:rFonts w:cs="FrankRuehl"/>
          <w:rtl/>
        </w:rPr>
        <w:t>.</w:t>
      </w:r>
    </w:p>
    <w:p w:rsidR="007430F8" w:rsidRPr="00465C04" w:rsidRDefault="007430F8">
      <w:pPr>
        <w:pStyle w:val="P00"/>
        <w:spacing w:before="0"/>
        <w:ind w:left="0" w:right="1134"/>
        <w:rPr>
          <w:rFonts w:cs="FrankRuehl" w:hint="cs"/>
          <w:b/>
          <w:bCs/>
          <w:vanish/>
          <w:szCs w:val="20"/>
          <w:shd w:val="clear" w:color="auto" w:fill="FFFF99"/>
          <w:rtl/>
        </w:rPr>
      </w:pPr>
      <w:bookmarkStart w:id="161" w:name="Rov430"/>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62"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191 (</w:t>
      </w:r>
      <w:hyperlink r:id="rId263"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44ד</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6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6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44ד.</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שמ</w:t>
      </w:r>
      <w:r w:rsidRPr="00465C04">
        <w:rPr>
          <w:rStyle w:val="default"/>
          <w:rFonts w:cs="FrankRuehl" w:hint="cs"/>
          <w:vanish/>
          <w:sz w:val="22"/>
          <w:szCs w:val="22"/>
          <w:shd w:val="clear" w:color="auto" w:fill="FFFF99"/>
          <w:rtl/>
        </w:rPr>
        <w:t xml:space="preserve">בקש רשיון החדרה יגיש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למנהל הרשות הממשלתית</w:t>
      </w:r>
      <w:r w:rsidRPr="00465C04">
        <w:rPr>
          <w:rStyle w:val="default"/>
          <w:rFonts w:cs="FrankRuehl" w:hint="cs"/>
          <w:vanish/>
          <w:sz w:val="22"/>
          <w:szCs w:val="22"/>
          <w:shd w:val="clear" w:color="auto" w:fill="FFFF99"/>
          <w:rtl/>
        </w:rPr>
        <w:t xml:space="preserve"> תכנית החדרה שתפרט, בין השאר, את </w:t>
      </w:r>
      <w:r w:rsidRPr="00465C04">
        <w:rPr>
          <w:rStyle w:val="default"/>
          <w:rFonts w:cs="FrankRuehl"/>
          <w:vanish/>
          <w:sz w:val="22"/>
          <w:szCs w:val="22"/>
          <w:shd w:val="clear" w:color="auto" w:fill="FFFF99"/>
          <w:rtl/>
        </w:rPr>
        <w:t>–</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טר</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ההחדרה;</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קו</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ההחדרה;</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(3)</w:t>
      </w: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בו</w:t>
      </w:r>
      <w:r w:rsidRPr="00465C04">
        <w:rPr>
          <w:rStyle w:val="default"/>
          <w:rFonts w:cs="FrankRuehl"/>
          <w:vanish/>
          <w:sz w:val="22"/>
          <w:szCs w:val="22"/>
          <w:shd w:val="clear" w:color="auto" w:fill="FFFF99"/>
          <w:rtl/>
        </w:rPr>
        <w:t>לו</w:t>
      </w:r>
      <w:r w:rsidRPr="00465C04">
        <w:rPr>
          <w:rStyle w:val="default"/>
          <w:rFonts w:cs="FrankRuehl" w:hint="cs"/>
          <w:vanish/>
          <w:sz w:val="22"/>
          <w:szCs w:val="22"/>
          <w:shd w:val="clear" w:color="auto" w:fill="FFFF99"/>
          <w:rtl/>
        </w:rPr>
        <w:t xml:space="preserve">ת האזור המשוערים בהם תורגש השפעת ההחדרה על המצב ההידרולוגי הקיים הן באופן ישיר והן באופן עקיף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אז</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 xml:space="preserve"> ההחדרה), ורשימת הספקים והמפיקים הנמצאים באזור זה;</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(4)</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מו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המים ואיכותם המשוערת שבכוונתו להחדיר והכמות שניתן יהיה ל</w:t>
      </w:r>
      <w:r w:rsidRPr="00465C04">
        <w:rPr>
          <w:rStyle w:val="default"/>
          <w:rFonts w:cs="FrankRuehl"/>
          <w:vanish/>
          <w:sz w:val="22"/>
          <w:szCs w:val="22"/>
          <w:shd w:val="clear" w:color="auto" w:fill="FFFF99"/>
          <w:rtl/>
        </w:rPr>
        <w:t>הפ</w:t>
      </w:r>
      <w:r w:rsidRPr="00465C04">
        <w:rPr>
          <w:rStyle w:val="default"/>
          <w:rFonts w:cs="FrankRuehl" w:hint="cs"/>
          <w:vanish/>
          <w:sz w:val="22"/>
          <w:szCs w:val="22"/>
          <w:shd w:val="clear" w:color="auto" w:fill="FFFF99"/>
          <w:rtl/>
        </w:rPr>
        <w:t>יק</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עקבות ההחדרה ממקורות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מים באזור ההחדרה;</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(5)</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ומ</w:t>
      </w:r>
      <w:r w:rsidRPr="00465C04">
        <w:rPr>
          <w:rStyle w:val="default"/>
          <w:rFonts w:cs="FrankRuehl"/>
          <w:vanish/>
          <w:sz w:val="22"/>
          <w:szCs w:val="22"/>
          <w:shd w:val="clear" w:color="auto" w:fill="FFFF99"/>
          <w:rtl/>
        </w:rPr>
        <w:t>דן</w:t>
      </w:r>
      <w:r w:rsidRPr="00465C04">
        <w:rPr>
          <w:rStyle w:val="default"/>
          <w:rFonts w:cs="FrankRuehl" w:hint="cs"/>
          <w:vanish/>
          <w:sz w:val="22"/>
          <w:szCs w:val="22"/>
          <w:shd w:val="clear" w:color="auto" w:fill="FFFF99"/>
          <w:rtl/>
        </w:rPr>
        <w:t xml:space="preserve"> ההוצאות הקשורות בפעולות ההחדרה;</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(6)</w:t>
      </w:r>
      <w:r w:rsidRPr="00465C04">
        <w:rPr>
          <w:rStyle w:val="default"/>
          <w:rFonts w:cs="FrankRuehl"/>
          <w:vanish/>
          <w:sz w:val="22"/>
          <w:szCs w:val="22"/>
          <w:shd w:val="clear" w:color="auto" w:fill="FFFF99"/>
          <w:rtl/>
        </w:rPr>
        <w:tab/>
        <w:t>ת</w:t>
      </w:r>
      <w:r w:rsidRPr="00465C04">
        <w:rPr>
          <w:rStyle w:val="default"/>
          <w:rFonts w:cs="FrankRuehl" w:hint="cs"/>
          <w:vanish/>
          <w:sz w:val="22"/>
          <w:szCs w:val="22"/>
          <w:shd w:val="clear" w:color="auto" w:fill="FFFF99"/>
          <w:rtl/>
        </w:rPr>
        <w:t>חז</w:t>
      </w:r>
      <w:r w:rsidRPr="00465C04">
        <w:rPr>
          <w:rStyle w:val="default"/>
          <w:rFonts w:cs="FrankRuehl"/>
          <w:vanish/>
          <w:sz w:val="22"/>
          <w:szCs w:val="22"/>
          <w:shd w:val="clear" w:color="auto" w:fill="FFFF99"/>
          <w:rtl/>
        </w:rPr>
        <w:t>ית</w:t>
      </w:r>
      <w:r w:rsidRPr="00465C04">
        <w:rPr>
          <w:rStyle w:val="default"/>
          <w:rFonts w:cs="FrankRuehl" w:hint="cs"/>
          <w:vanish/>
          <w:sz w:val="22"/>
          <w:szCs w:val="22"/>
          <w:shd w:val="clear" w:color="auto" w:fill="FFFF99"/>
          <w:rtl/>
        </w:rPr>
        <w:t xml:space="preserve"> השפעת ההחדרה על מקורות המים כתוצאה ממהילת 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מ</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יכויות שונות;</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(7)</w:t>
      </w:r>
      <w:r w:rsidRPr="00465C04">
        <w:rPr>
          <w:rStyle w:val="default"/>
          <w:rFonts w:cs="FrankRuehl"/>
          <w:vanish/>
          <w:sz w:val="22"/>
          <w:szCs w:val="22"/>
          <w:shd w:val="clear" w:color="auto" w:fill="FFFF99"/>
          <w:rtl/>
        </w:rPr>
        <w:tab/>
        <w:t>ת</w:t>
      </w:r>
      <w:r w:rsidRPr="00465C04">
        <w:rPr>
          <w:rStyle w:val="default"/>
          <w:rFonts w:cs="FrankRuehl" w:hint="cs"/>
          <w:vanish/>
          <w:sz w:val="22"/>
          <w:szCs w:val="22"/>
          <w:shd w:val="clear" w:color="auto" w:fill="FFFF99"/>
          <w:rtl/>
        </w:rPr>
        <w:t>יא</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 xml:space="preserve"> טכני של פעו</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ות ההחדרה;</w:t>
      </w:r>
    </w:p>
    <w:p w:rsidR="007430F8" w:rsidRPr="00465C04" w:rsidRDefault="007430F8">
      <w:pPr>
        <w:pStyle w:val="P00"/>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(8)</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מצ</w:t>
      </w:r>
      <w:r w:rsidRPr="00465C04">
        <w:rPr>
          <w:rStyle w:val="default"/>
          <w:rFonts w:cs="FrankRuehl"/>
          <w:vanish/>
          <w:sz w:val="22"/>
          <w:szCs w:val="22"/>
          <w:shd w:val="clear" w:color="auto" w:fill="FFFF99"/>
          <w:rtl/>
        </w:rPr>
        <w:t>עי</w:t>
      </w:r>
      <w:r w:rsidRPr="00465C04">
        <w:rPr>
          <w:rStyle w:val="default"/>
          <w:rFonts w:cs="FrankRuehl" w:hint="cs"/>
          <w:vanish/>
          <w:sz w:val="22"/>
          <w:szCs w:val="22"/>
          <w:shd w:val="clear" w:color="auto" w:fill="FFFF99"/>
          <w:rtl/>
        </w:rPr>
        <w:t xml:space="preserve"> המעקב לשם בדיקה תקופתית ש</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שפעת ההחדרה על מקורות המי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בא</w:t>
      </w:r>
      <w:r w:rsidRPr="00465C04">
        <w:rPr>
          <w:rStyle w:val="default"/>
          <w:rFonts w:cs="FrankRuehl"/>
          <w:vanish/>
          <w:sz w:val="22"/>
          <w:szCs w:val="22"/>
          <w:shd w:val="clear" w:color="auto" w:fill="FFFF99"/>
          <w:rtl/>
        </w:rPr>
        <w:t>זו</w:t>
      </w:r>
      <w:r w:rsidRPr="00465C04">
        <w:rPr>
          <w:rStyle w:val="default"/>
          <w:rFonts w:cs="FrankRuehl" w:hint="cs"/>
          <w:vanish/>
          <w:sz w:val="22"/>
          <w:szCs w:val="22"/>
          <w:shd w:val="clear" w:color="auto" w:fill="FFFF99"/>
          <w:rtl/>
        </w:rPr>
        <w:t>ר.</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w:t>
      </w:r>
      <w:r w:rsidRPr="00465C04">
        <w:rPr>
          <w:rStyle w:val="default"/>
          <w:rFonts w:cs="FrankRuehl"/>
          <w:vanish/>
          <w:sz w:val="22"/>
          <w:szCs w:val="22"/>
          <w:shd w:val="clear" w:color="auto" w:fill="FFFF99"/>
          <w:rtl/>
        </w:rPr>
        <w:t>אי</w:t>
      </w:r>
      <w:r w:rsidRPr="00465C04">
        <w:rPr>
          <w:rStyle w:val="default"/>
          <w:rFonts w:cs="FrankRuehl" w:hint="cs"/>
          <w:vanish/>
          <w:sz w:val="22"/>
          <w:szCs w:val="22"/>
          <w:shd w:val="clear" w:color="auto" w:fill="FFFF99"/>
          <w:rtl/>
        </w:rPr>
        <w:t xml:space="preserve"> לדרוש מהמחדיר פרטים נוספים על אלה שבסעיף קטן (א), כאשר נראה לו כי הפרטים האמורים הם הכרחיים</w:t>
      </w:r>
      <w:r w:rsidRPr="00465C04">
        <w:rPr>
          <w:rStyle w:val="default"/>
          <w:rFonts w:cs="FrankRuehl"/>
          <w:vanish/>
          <w:sz w:val="22"/>
          <w:szCs w:val="22"/>
          <w:shd w:val="clear" w:color="auto" w:fill="FFFF99"/>
          <w:rtl/>
        </w:rPr>
        <w:t xml:space="preserve"> לשם</w:t>
      </w:r>
      <w:r w:rsidRPr="00465C04">
        <w:rPr>
          <w:rStyle w:val="default"/>
          <w:rFonts w:cs="FrankRuehl" w:hint="cs"/>
          <w:vanish/>
          <w:sz w:val="22"/>
          <w:szCs w:val="22"/>
          <w:shd w:val="clear" w:color="auto" w:fill="FFFF99"/>
          <w:rtl/>
        </w:rPr>
        <w:t xml:space="preserve"> בדיקתה ואישורה ש</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תכ</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 xml:space="preserve">ית ההחדרה, לרבות הצעות בדבר תכניות </w:t>
      </w:r>
      <w:r w:rsidRPr="00465C04">
        <w:rPr>
          <w:rStyle w:val="default"/>
          <w:rFonts w:cs="FrankRuehl"/>
          <w:vanish/>
          <w:sz w:val="22"/>
          <w:szCs w:val="22"/>
          <w:shd w:val="clear" w:color="auto" w:fill="FFFF99"/>
          <w:rtl/>
        </w:rPr>
        <w:t>ח</w:t>
      </w:r>
      <w:r w:rsidRPr="00465C04">
        <w:rPr>
          <w:rStyle w:val="default"/>
          <w:rFonts w:cs="FrankRuehl" w:hint="cs"/>
          <w:vanish/>
          <w:sz w:val="22"/>
          <w:szCs w:val="22"/>
          <w:shd w:val="clear" w:color="auto" w:fill="FFFF99"/>
          <w:rtl/>
        </w:rPr>
        <w:t>לופות לתוספת מים לאזור, אם מצא כי הדבר נדרש לש</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יפור מצב הספקת המים באזור</w:t>
      </w:r>
      <w:r w:rsidRPr="00465C04">
        <w:rPr>
          <w:rStyle w:val="default"/>
          <w:rFonts w:cs="FrankRuehl"/>
          <w:vanish/>
          <w:sz w:val="22"/>
          <w:szCs w:val="22"/>
          <w:shd w:val="clear" w:color="auto" w:fill="FFFF99"/>
          <w:rtl/>
        </w:rPr>
        <w:t>.</w:t>
      </w:r>
      <w:bookmarkEnd w:id="161"/>
    </w:p>
    <w:p w:rsidR="007430F8" w:rsidRDefault="007430F8">
      <w:pPr>
        <w:pStyle w:val="P00"/>
        <w:spacing w:before="72"/>
        <w:ind w:left="0" w:right="1134"/>
        <w:rPr>
          <w:rStyle w:val="default"/>
          <w:rFonts w:cs="FrankRuehl"/>
          <w:rtl/>
        </w:rPr>
      </w:pPr>
      <w:bookmarkStart w:id="162" w:name="Seif67"/>
      <w:bookmarkEnd w:id="162"/>
      <w:r>
        <w:rPr>
          <w:lang w:val="he-IL"/>
        </w:rPr>
        <w:pict>
          <v:rect id="_x0000_s1099" style="position:absolute;left:0;text-align:left;margin-left:464.5pt;margin-top:8.05pt;width:75.05pt;height:52.3pt;z-index:251531264"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שמ</w:t>
                  </w:r>
                  <w:r>
                    <w:rPr>
                      <w:rFonts w:cs="Miriam" w:hint="cs"/>
                      <w:sz w:val="18"/>
                      <w:szCs w:val="18"/>
                      <w:rtl/>
                    </w:rPr>
                    <w:t>יע</w:t>
                  </w:r>
                  <w:r>
                    <w:rPr>
                      <w:rFonts w:cs="Miriam"/>
                      <w:sz w:val="18"/>
                      <w:szCs w:val="18"/>
                      <w:rtl/>
                    </w:rPr>
                    <w:t>ת</w:t>
                  </w:r>
                  <w:r>
                    <w:rPr>
                      <w:rFonts w:cs="Miriam" w:hint="cs"/>
                      <w:sz w:val="18"/>
                      <w:szCs w:val="18"/>
                      <w:rtl/>
                    </w:rPr>
                    <w:t xml:space="preserve"> </w:t>
                  </w:r>
                  <w:r>
                    <w:rPr>
                      <w:rFonts w:cs="Miriam"/>
                      <w:sz w:val="18"/>
                      <w:szCs w:val="18"/>
                      <w:rtl/>
                    </w:rPr>
                    <w:t>ט</w:t>
                  </w:r>
                  <w:r>
                    <w:rPr>
                      <w:rFonts w:cs="Miriam" w:hint="cs"/>
                      <w:sz w:val="18"/>
                      <w:szCs w:val="18"/>
                      <w:rtl/>
                    </w:rPr>
                    <w:t>ענ</w:t>
                  </w:r>
                  <w:r>
                    <w:rPr>
                      <w:rFonts w:cs="Miriam"/>
                      <w:sz w:val="18"/>
                      <w:szCs w:val="18"/>
                      <w:rtl/>
                    </w:rPr>
                    <w:t>ות</w:t>
                  </w:r>
                  <w:r>
                    <w:rPr>
                      <w:rFonts w:cs="Miriam" w:hint="cs"/>
                      <w:sz w:val="18"/>
                      <w:szCs w:val="18"/>
                      <w:rtl/>
                    </w:rPr>
                    <w:t xml:space="preserve"> לפני מתן </w:t>
                  </w:r>
                  <w:r>
                    <w:rPr>
                      <w:rFonts w:cs="Miriam"/>
                      <w:sz w:val="18"/>
                      <w:szCs w:val="18"/>
                      <w:rtl/>
                    </w:rPr>
                    <w:t>רש</w:t>
                  </w:r>
                  <w:r>
                    <w:rPr>
                      <w:rFonts w:cs="Miriam" w:hint="cs"/>
                      <w:sz w:val="18"/>
                      <w:szCs w:val="18"/>
                      <w:rtl/>
                    </w:rPr>
                    <w:t>יו</w:t>
                  </w:r>
                  <w:r>
                    <w:rPr>
                      <w:rFonts w:cs="Miriam"/>
                      <w:sz w:val="18"/>
                      <w:szCs w:val="18"/>
                      <w:rtl/>
                    </w:rPr>
                    <w:t xml:space="preserve">ן </w:t>
                  </w:r>
                  <w:r>
                    <w:rPr>
                      <w:rFonts w:cs="Miriam" w:hint="cs"/>
                      <w:sz w:val="18"/>
                      <w:szCs w:val="18"/>
                      <w:rtl/>
                    </w:rPr>
                    <w:t>החדרה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עת</w:t>
      </w:r>
      <w:r>
        <w:rPr>
          <w:rStyle w:val="default"/>
          <w:rFonts w:cs="FrankRuehl"/>
          <w:rtl/>
        </w:rPr>
        <w:t xml:space="preserve">ק </w:t>
      </w:r>
      <w:r>
        <w:rPr>
          <w:rStyle w:val="default"/>
          <w:rFonts w:cs="FrankRuehl" w:hint="cs"/>
          <w:rtl/>
        </w:rPr>
        <w:t>תכנית החדרה יוצג לתקופה של 30 יום במשרד הרשות המקומית, ואם אין כזה ב</w:t>
      </w:r>
      <w:r>
        <w:rPr>
          <w:rStyle w:val="default"/>
          <w:rFonts w:cs="FrankRuehl"/>
          <w:rtl/>
        </w:rPr>
        <w:t>משרד</w:t>
      </w:r>
      <w:r>
        <w:rPr>
          <w:rStyle w:val="default"/>
          <w:rFonts w:cs="FrankRuehl" w:hint="cs"/>
          <w:rtl/>
        </w:rPr>
        <w:t xml:space="preserve"> הממונה על המחוז שבתחומם רוצים לבצע את ההחדרה, וכן במקומות שייקבעו על ידי מנהל הרשות הממשלתית. הרשות המקומית תודיע לישובים המואגדים בתוכה על ה</w:t>
      </w:r>
      <w:r>
        <w:rPr>
          <w:rStyle w:val="default"/>
          <w:rFonts w:cs="FrankRuehl"/>
          <w:rtl/>
        </w:rPr>
        <w:t>הצ</w:t>
      </w:r>
      <w:r>
        <w:rPr>
          <w:rStyle w:val="default"/>
          <w:rFonts w:cs="FrankRuehl" w:hint="cs"/>
          <w:rtl/>
        </w:rPr>
        <w:t>גה</w:t>
      </w:r>
      <w:r>
        <w:rPr>
          <w:rStyle w:val="default"/>
          <w:rFonts w:cs="FrankRuehl"/>
          <w:rtl/>
        </w:rPr>
        <w:t>.</w:t>
      </w:r>
    </w:p>
    <w:p w:rsidR="007430F8" w:rsidRDefault="007430F8">
      <w:pPr>
        <w:pStyle w:val="P00"/>
        <w:spacing w:before="72"/>
        <w:ind w:left="0" w:right="1134"/>
        <w:rPr>
          <w:rStyle w:val="default"/>
          <w:rFonts w:cs="FrankRuehl" w:hint="cs"/>
          <w:rtl/>
        </w:rPr>
      </w:pPr>
      <w:r>
        <w:rPr>
          <w:rFonts w:cs="FrankRuehl"/>
          <w:rtl/>
          <w:lang w:val="he-IL"/>
        </w:rPr>
        <w:pict>
          <v:shape id="_x0000_s1299" type="#_x0000_t202" style="position:absolute;left:0;text-align:left;margin-left:470.25pt;margin-top:7.1pt;width:1in;height:16.8pt;z-index:25173606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יא</w:t>
      </w:r>
      <w:r>
        <w:rPr>
          <w:rStyle w:val="default"/>
          <w:rFonts w:cs="FrankRuehl" w:hint="cs"/>
          <w:rtl/>
        </w:rPr>
        <w:t>שר מנהל הרשות הממשלתית תכנית החדרה ולא יתן רשיון החדרה, אלא לאחר שנתן, תוך התקופה האמורה, לכל מפיק, ספק או צרכן מי</w:t>
      </w:r>
      <w:r>
        <w:rPr>
          <w:rStyle w:val="default"/>
          <w:rFonts w:cs="FrankRuehl"/>
          <w:rtl/>
        </w:rPr>
        <w:t>ם בא</w:t>
      </w:r>
      <w:r>
        <w:rPr>
          <w:rStyle w:val="default"/>
          <w:rFonts w:cs="FrankRuehl" w:hint="cs"/>
          <w:rtl/>
        </w:rPr>
        <w:t>זון ההחדרה הזדמנות להשמיע את הצעותיו</w:t>
      </w:r>
      <w:r>
        <w:rPr>
          <w:rStyle w:val="default"/>
          <w:rFonts w:cs="FrankRuehl"/>
          <w:rtl/>
        </w:rPr>
        <w:t xml:space="preserve">, </w:t>
      </w:r>
      <w:r>
        <w:rPr>
          <w:rStyle w:val="default"/>
          <w:rFonts w:cs="FrankRuehl" w:hint="cs"/>
          <w:rtl/>
        </w:rPr>
        <w:t>טענותיו או התנגדותו לתכנית ההחדרה בדרך שקבעה מועצת הרשות הממשלתית, בכללים.</w:t>
      </w:r>
    </w:p>
    <w:p w:rsidR="007430F8" w:rsidRPr="00465C04" w:rsidRDefault="007430F8">
      <w:pPr>
        <w:pStyle w:val="P00"/>
        <w:spacing w:before="0"/>
        <w:ind w:left="0" w:right="1134"/>
        <w:rPr>
          <w:rFonts w:cs="FrankRuehl" w:hint="cs"/>
          <w:b/>
          <w:bCs/>
          <w:vanish/>
          <w:szCs w:val="20"/>
          <w:shd w:val="clear" w:color="auto" w:fill="FFFF99"/>
          <w:rtl/>
        </w:rPr>
      </w:pPr>
      <w:bookmarkStart w:id="163" w:name="Rov431"/>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66"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192 (</w:t>
      </w:r>
      <w:hyperlink r:id="rId267"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44ה</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6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335 (</w:t>
      </w:r>
      <w:hyperlink r:id="rId26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44ה.</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עת</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 xml:space="preserve">תכנית החדרה יוצג לתקופה של </w:t>
      </w:r>
      <w:r w:rsidRPr="00465C04">
        <w:rPr>
          <w:rStyle w:val="default"/>
          <w:rFonts w:cs="FrankRuehl" w:hint="cs"/>
          <w:strike/>
          <w:vanish/>
          <w:sz w:val="22"/>
          <w:szCs w:val="22"/>
          <w:shd w:val="clear" w:color="auto" w:fill="FFFF99"/>
          <w:rtl/>
        </w:rPr>
        <w:t>60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30</w:t>
      </w:r>
      <w:r w:rsidRPr="00465C04">
        <w:rPr>
          <w:rStyle w:val="default"/>
          <w:rFonts w:cs="FrankRuehl" w:hint="cs"/>
          <w:vanish/>
          <w:sz w:val="22"/>
          <w:szCs w:val="22"/>
          <w:shd w:val="clear" w:color="auto" w:fill="FFFF99"/>
          <w:rtl/>
        </w:rPr>
        <w:t xml:space="preserve"> יום במשרד הרשות המקומית, ואם אין כזה ב</w:t>
      </w:r>
      <w:r w:rsidRPr="00465C04">
        <w:rPr>
          <w:rStyle w:val="default"/>
          <w:rFonts w:cs="FrankRuehl"/>
          <w:vanish/>
          <w:sz w:val="22"/>
          <w:szCs w:val="22"/>
          <w:shd w:val="clear" w:color="auto" w:fill="FFFF99"/>
          <w:rtl/>
        </w:rPr>
        <w:t>משרד</w:t>
      </w:r>
      <w:r w:rsidRPr="00465C04">
        <w:rPr>
          <w:rStyle w:val="default"/>
          <w:rFonts w:cs="FrankRuehl" w:hint="cs"/>
          <w:vanish/>
          <w:sz w:val="22"/>
          <w:szCs w:val="22"/>
          <w:shd w:val="clear" w:color="auto" w:fill="FFFF99"/>
          <w:rtl/>
        </w:rPr>
        <w:t xml:space="preserve"> הממונה על המחוז שבתחומם רוצים לבצע את ההחדרה, וכן במקומות שייקבעו על ידי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הרשות המקומית תודיע לישובים המואגדים בתוכה על ה</w:t>
      </w:r>
      <w:r w:rsidRPr="00465C04">
        <w:rPr>
          <w:rStyle w:val="default"/>
          <w:rFonts w:cs="FrankRuehl"/>
          <w:vanish/>
          <w:sz w:val="22"/>
          <w:szCs w:val="22"/>
          <w:shd w:val="clear" w:color="auto" w:fill="FFFF99"/>
          <w:rtl/>
        </w:rPr>
        <w:t>הצ</w:t>
      </w:r>
      <w:r w:rsidRPr="00465C04">
        <w:rPr>
          <w:rStyle w:val="default"/>
          <w:rFonts w:cs="FrankRuehl" w:hint="cs"/>
          <w:vanish/>
          <w:sz w:val="22"/>
          <w:szCs w:val="22"/>
          <w:shd w:val="clear" w:color="auto" w:fill="FFFF99"/>
          <w:rtl/>
        </w:rPr>
        <w:t>גה</w:t>
      </w:r>
      <w:r w:rsidRPr="00465C04">
        <w:rPr>
          <w:rStyle w:val="default"/>
          <w:rFonts w:cs="FrankRuehl"/>
          <w:vanish/>
          <w:sz w:val="22"/>
          <w:szCs w:val="22"/>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יא</w:t>
      </w:r>
      <w:r w:rsidRPr="00465C04">
        <w:rPr>
          <w:rStyle w:val="default"/>
          <w:rFonts w:cs="FrankRuehl" w:hint="cs"/>
          <w:vanish/>
          <w:sz w:val="22"/>
          <w:szCs w:val="22"/>
          <w:shd w:val="clear" w:color="auto" w:fill="FFFF99"/>
          <w:rtl/>
        </w:rPr>
        <w:t xml:space="preserve">שר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תכנית החדרה ולא יתן רשיון החדרה, אלא לאחר שנתן, תוך התקופה האמורה, לכל מפיק, ספק או צרכן מי</w:t>
      </w:r>
      <w:r w:rsidRPr="00465C04">
        <w:rPr>
          <w:rStyle w:val="default"/>
          <w:rFonts w:cs="FrankRuehl"/>
          <w:vanish/>
          <w:sz w:val="22"/>
          <w:szCs w:val="22"/>
          <w:shd w:val="clear" w:color="auto" w:fill="FFFF99"/>
          <w:rtl/>
        </w:rPr>
        <w:t>ם בא</w:t>
      </w:r>
      <w:r w:rsidRPr="00465C04">
        <w:rPr>
          <w:rStyle w:val="default"/>
          <w:rFonts w:cs="FrankRuehl" w:hint="cs"/>
          <w:vanish/>
          <w:sz w:val="22"/>
          <w:szCs w:val="22"/>
          <w:shd w:val="clear" w:color="auto" w:fill="FFFF99"/>
          <w:rtl/>
        </w:rPr>
        <w:t xml:space="preserve">זון ההחדרה </w:t>
      </w:r>
      <w:r w:rsidRPr="00465C04">
        <w:rPr>
          <w:rStyle w:val="default"/>
          <w:rFonts w:cs="FrankRuehl" w:hint="cs"/>
          <w:strike/>
          <w:vanish/>
          <w:sz w:val="22"/>
          <w:szCs w:val="22"/>
          <w:shd w:val="clear" w:color="auto" w:fill="FFFF99"/>
          <w:rtl/>
        </w:rPr>
        <w:t>הזדמנו</w:t>
      </w:r>
      <w:r w:rsidRPr="00465C04">
        <w:rPr>
          <w:rStyle w:val="default"/>
          <w:rFonts w:cs="FrankRuehl"/>
          <w:strike/>
          <w:vanish/>
          <w:sz w:val="22"/>
          <w:szCs w:val="22"/>
          <w:shd w:val="clear" w:color="auto" w:fill="FFFF99"/>
          <w:rtl/>
        </w:rPr>
        <w:t>ת</w:t>
      </w:r>
      <w:r w:rsidRPr="00465C04">
        <w:rPr>
          <w:rStyle w:val="default"/>
          <w:rFonts w:cs="FrankRuehl" w:hint="cs"/>
          <w:strike/>
          <w:vanish/>
          <w:sz w:val="22"/>
          <w:szCs w:val="22"/>
          <w:shd w:val="clear" w:color="auto" w:fill="FFFF99"/>
          <w:rtl/>
        </w:rPr>
        <w:t xml:space="preserve"> לה</w:t>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מיע, בדרך שתיקבע בתקנות, את הצעותיו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הזדמנות להשמיע את הצעותיו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טענותיו או התנגדותו לתכנית ההחדרה </w:t>
      </w:r>
      <w:r w:rsidRPr="00465C04">
        <w:rPr>
          <w:rStyle w:val="default"/>
          <w:rFonts w:cs="FrankRuehl" w:hint="cs"/>
          <w:vanish/>
          <w:sz w:val="22"/>
          <w:szCs w:val="22"/>
          <w:u w:val="single"/>
          <w:shd w:val="clear" w:color="auto" w:fill="FFFF99"/>
          <w:rtl/>
        </w:rPr>
        <w:t>בדרך שקבעה מועצת הרשות הממשלתית, בכללים</w:t>
      </w:r>
      <w:r w:rsidRPr="00465C04">
        <w:rPr>
          <w:rStyle w:val="default"/>
          <w:rFonts w:cs="FrankRuehl" w:hint="cs"/>
          <w:vanish/>
          <w:sz w:val="22"/>
          <w:szCs w:val="22"/>
          <w:shd w:val="clear" w:color="auto" w:fill="FFFF99"/>
          <w:rtl/>
        </w:rPr>
        <w:t>.</w:t>
      </w:r>
      <w:bookmarkEnd w:id="163"/>
    </w:p>
    <w:p w:rsidR="007430F8" w:rsidRDefault="007430F8">
      <w:pPr>
        <w:pStyle w:val="P00"/>
        <w:spacing w:before="72"/>
        <w:ind w:left="0" w:right="1134"/>
        <w:rPr>
          <w:rStyle w:val="default"/>
          <w:rFonts w:cs="FrankRuehl" w:hint="cs"/>
          <w:rtl/>
        </w:rPr>
      </w:pPr>
      <w:bookmarkStart w:id="164" w:name="Seif68"/>
      <w:bookmarkEnd w:id="164"/>
      <w:r>
        <w:rPr>
          <w:lang w:val="he-IL"/>
        </w:rPr>
        <w:pict>
          <v:rect id="_x0000_s1100" style="position:absolute;left:0;text-align:left;margin-left:464.5pt;margin-top:8.05pt;width:75.05pt;height:51.9pt;z-index:25153228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שמ</w:t>
                  </w:r>
                  <w:r>
                    <w:rPr>
                      <w:rFonts w:cs="Miriam" w:hint="cs"/>
                      <w:sz w:val="18"/>
                      <w:szCs w:val="18"/>
                      <w:rtl/>
                    </w:rPr>
                    <w:t>יר</w:t>
                  </w:r>
                  <w:r>
                    <w:rPr>
                      <w:rFonts w:cs="Miriam"/>
                      <w:sz w:val="18"/>
                      <w:szCs w:val="18"/>
                      <w:rtl/>
                    </w:rPr>
                    <w:t xml:space="preserve">ה </w:t>
                  </w:r>
                  <w:r>
                    <w:rPr>
                      <w:rFonts w:cs="Miriam" w:hint="cs"/>
                      <w:sz w:val="18"/>
                      <w:szCs w:val="18"/>
                      <w:rtl/>
                    </w:rPr>
                    <w:t xml:space="preserve">על </w:t>
                  </w:r>
                  <w:r>
                    <w:rPr>
                      <w:rFonts w:cs="Miriam"/>
                      <w:sz w:val="18"/>
                      <w:szCs w:val="18"/>
                      <w:rtl/>
                    </w:rPr>
                    <w:t>אי</w:t>
                  </w:r>
                  <w:r>
                    <w:rPr>
                      <w:rFonts w:cs="Miriam" w:hint="cs"/>
                      <w:sz w:val="18"/>
                      <w:szCs w:val="18"/>
                      <w:rtl/>
                    </w:rPr>
                    <w:t>כו</w:t>
                  </w:r>
                  <w:r>
                    <w:rPr>
                      <w:rFonts w:cs="Miriam"/>
                      <w:sz w:val="18"/>
                      <w:szCs w:val="18"/>
                      <w:rtl/>
                    </w:rPr>
                    <w:t xml:space="preserve">ת </w:t>
                  </w:r>
                  <w:r>
                    <w:rPr>
                      <w:rFonts w:cs="Miriam" w:hint="cs"/>
                      <w:sz w:val="18"/>
                      <w:szCs w:val="18"/>
                      <w:rtl/>
                    </w:rPr>
                    <w:t>המים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ו.</w:t>
      </w:r>
      <w:r>
        <w:rPr>
          <w:rStyle w:val="default"/>
          <w:rFonts w:cs="FrankRuehl"/>
          <w:rtl/>
        </w:rPr>
        <w:tab/>
        <w:t>ל</w:t>
      </w:r>
      <w:r>
        <w:rPr>
          <w:rStyle w:val="default"/>
          <w:rFonts w:cs="FrankRuehl" w:hint="cs"/>
          <w:rtl/>
        </w:rPr>
        <w:t xml:space="preserve">א </w:t>
      </w:r>
      <w:r>
        <w:rPr>
          <w:rStyle w:val="default"/>
          <w:rFonts w:cs="FrankRuehl"/>
          <w:rtl/>
        </w:rPr>
        <w:t>יא</w:t>
      </w:r>
      <w:r>
        <w:rPr>
          <w:rStyle w:val="default"/>
          <w:rFonts w:cs="FrankRuehl" w:hint="cs"/>
          <w:rtl/>
        </w:rPr>
        <w:t>שר מנהל הרשות הממשלתית תכנית החדרה העשויה</w:t>
      </w:r>
      <w:r>
        <w:rPr>
          <w:rStyle w:val="default"/>
          <w:rFonts w:cs="FrankRuehl"/>
          <w:rtl/>
        </w:rPr>
        <w:t xml:space="preserve"> ל</w:t>
      </w:r>
      <w:r>
        <w:rPr>
          <w:rStyle w:val="default"/>
          <w:rFonts w:cs="FrankRuehl" w:hint="cs"/>
          <w:rtl/>
        </w:rPr>
        <w:t>פגוע באיכות המים באזור ההחדרה עד כדי כך שהמים לא יהיו ראויים לשימוש לו נועדו באזור, אלא אם כן הוכיח המחדיר, להנחת</w:t>
      </w:r>
      <w:r>
        <w:rPr>
          <w:rStyle w:val="default"/>
          <w:rFonts w:cs="FrankRuehl"/>
          <w:rtl/>
        </w:rPr>
        <w:t xml:space="preserve"> </w:t>
      </w:r>
      <w:r>
        <w:rPr>
          <w:rStyle w:val="default"/>
          <w:rFonts w:cs="FrankRuehl" w:hint="cs"/>
          <w:rtl/>
        </w:rPr>
        <w:t>דעת</w:t>
      </w:r>
      <w:r>
        <w:rPr>
          <w:rStyle w:val="default"/>
          <w:rFonts w:cs="FrankRuehl"/>
          <w:rtl/>
        </w:rPr>
        <w:t>ו</w:t>
      </w:r>
      <w:r>
        <w:rPr>
          <w:rStyle w:val="default"/>
          <w:rFonts w:cs="FrankRuehl" w:hint="cs"/>
          <w:rtl/>
        </w:rPr>
        <w:t xml:space="preserve"> של מנהל הרשות הממשלתית, שיעמיד לרשות הספק, או הצרכן, שאיכות המים שלו ירדה כאמור, מים ממקור חלוף, באיכות הראויה לשמוש ל</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ו</w:t>
      </w:r>
      <w:r>
        <w:rPr>
          <w:rStyle w:val="default"/>
          <w:rFonts w:cs="FrankRuehl" w:hint="cs"/>
          <w:rtl/>
        </w:rPr>
        <w:t xml:space="preserve"> המים באזור.</w:t>
      </w:r>
    </w:p>
    <w:p w:rsidR="007430F8" w:rsidRPr="00465C04" w:rsidRDefault="007430F8">
      <w:pPr>
        <w:pStyle w:val="P00"/>
        <w:spacing w:before="0"/>
        <w:ind w:left="0" w:right="1134"/>
        <w:rPr>
          <w:rFonts w:cs="FrankRuehl" w:hint="cs"/>
          <w:b/>
          <w:bCs/>
          <w:vanish/>
          <w:szCs w:val="20"/>
          <w:shd w:val="clear" w:color="auto" w:fill="FFFF99"/>
          <w:rtl/>
        </w:rPr>
      </w:pPr>
      <w:bookmarkStart w:id="165" w:name="Rov432"/>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7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192 (</w:t>
      </w:r>
      <w:hyperlink r:id="rId27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44ו</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7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7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44ו.</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יא</w:t>
      </w:r>
      <w:r w:rsidRPr="00465C04">
        <w:rPr>
          <w:rStyle w:val="default"/>
          <w:rFonts w:cs="FrankRuehl" w:hint="cs"/>
          <w:vanish/>
          <w:sz w:val="22"/>
          <w:szCs w:val="22"/>
          <w:shd w:val="clear" w:color="auto" w:fill="FFFF99"/>
          <w:rtl/>
        </w:rPr>
        <w:t xml:space="preserve">שר </w:t>
      </w:r>
      <w:r w:rsidRPr="00465C04">
        <w:rPr>
          <w:rStyle w:val="default"/>
          <w:rFonts w:cs="FrankRuehl" w:hint="cs"/>
          <w:strike/>
          <w:vanish/>
          <w:sz w:val="22"/>
          <w:szCs w:val="22"/>
          <w:shd w:val="clear" w:color="auto" w:fill="FFFF99"/>
          <w:rtl/>
        </w:rPr>
        <w:t>נצ</w:t>
      </w:r>
      <w:r w:rsidRPr="00465C04">
        <w:rPr>
          <w:rStyle w:val="default"/>
          <w:rFonts w:cs="FrankRuehl"/>
          <w:strike/>
          <w:vanish/>
          <w:sz w:val="22"/>
          <w:szCs w:val="22"/>
          <w:shd w:val="clear" w:color="auto" w:fill="FFFF99"/>
          <w:rtl/>
        </w:rPr>
        <w:t>יב</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מי</w:t>
      </w:r>
      <w:r w:rsidRPr="00465C04">
        <w:rPr>
          <w:rStyle w:val="default"/>
          <w:rFonts w:cs="FrankRuehl" w:hint="cs"/>
          <w:strike/>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תכנית החדרה העשויה</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פגוע באיכות המים באזור ההחדרה עד כדי כך שהמים לא יהיו ראויים לשימוש לו נועדו באזור, אלא אם כן הוכיח המחדיר, להנחת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דעת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שיעמיד לרשות הספק, או הצרכן, שאיכות המים שלו ירדה כאמור, מים ממקור חלוף, באיכות הראויה לשמוש ל</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ד</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המים באזור.</w:t>
      </w:r>
      <w:bookmarkEnd w:id="165"/>
    </w:p>
    <w:p w:rsidR="007430F8" w:rsidRDefault="007430F8">
      <w:pPr>
        <w:pStyle w:val="P00"/>
        <w:spacing w:before="72"/>
        <w:ind w:left="0" w:right="1134"/>
        <w:rPr>
          <w:rStyle w:val="default"/>
          <w:rFonts w:cs="FrankRuehl"/>
          <w:rtl/>
        </w:rPr>
      </w:pPr>
      <w:bookmarkStart w:id="166" w:name="Seif69"/>
      <w:bookmarkEnd w:id="166"/>
      <w:r>
        <w:rPr>
          <w:lang w:val="he-IL"/>
        </w:rPr>
        <w:pict>
          <v:rect id="_x0000_s1101" style="position:absolute;left:0;text-align:left;margin-left:464.5pt;margin-top:8.05pt;width:75.05pt;height:38.1pt;z-index:25153331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תכ</w:t>
                  </w:r>
                  <w:r>
                    <w:rPr>
                      <w:rFonts w:cs="Miriam" w:hint="cs"/>
                      <w:sz w:val="18"/>
                      <w:szCs w:val="18"/>
                      <w:rtl/>
                    </w:rPr>
                    <w:t>נו</w:t>
                  </w:r>
                  <w:r>
                    <w:rPr>
                      <w:rFonts w:cs="Miriam"/>
                      <w:sz w:val="18"/>
                      <w:szCs w:val="18"/>
                      <w:rtl/>
                    </w:rPr>
                    <w:t xml:space="preserve"> ש</w:t>
                  </w:r>
                  <w:r>
                    <w:rPr>
                      <w:rFonts w:cs="Miriam" w:hint="cs"/>
                      <w:sz w:val="18"/>
                      <w:szCs w:val="18"/>
                      <w:rtl/>
                    </w:rPr>
                    <w:t xml:space="preserve">ל </w:t>
                  </w:r>
                  <w:r>
                    <w:rPr>
                      <w:rFonts w:cs="Miriam"/>
                      <w:sz w:val="18"/>
                      <w:szCs w:val="18"/>
                      <w:rtl/>
                    </w:rPr>
                    <w:t>רש</w:t>
                  </w:r>
                  <w:r>
                    <w:rPr>
                      <w:rFonts w:cs="Miriam" w:hint="cs"/>
                      <w:sz w:val="18"/>
                      <w:szCs w:val="18"/>
                      <w:rtl/>
                    </w:rPr>
                    <w:t>יו</w:t>
                  </w:r>
                  <w:r>
                    <w:rPr>
                      <w:rFonts w:cs="Miriam"/>
                      <w:sz w:val="18"/>
                      <w:szCs w:val="18"/>
                      <w:rtl/>
                    </w:rPr>
                    <w:t xml:space="preserve">ן </w:t>
                  </w:r>
                  <w:r>
                    <w:rPr>
                      <w:rFonts w:cs="Miriam" w:hint="cs"/>
                      <w:sz w:val="18"/>
                      <w:szCs w:val="18"/>
                      <w:rtl/>
                    </w:rPr>
                    <w:t>החדרה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Style w:val="big-number"/>
          <w:rtl/>
        </w:rPr>
        <w:t>44</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רש</w:t>
      </w:r>
      <w:r>
        <w:rPr>
          <w:rStyle w:val="default"/>
          <w:rFonts w:cs="FrankRuehl"/>
          <w:rtl/>
        </w:rPr>
        <w:t>יו</w:t>
      </w:r>
      <w:r>
        <w:rPr>
          <w:rStyle w:val="default"/>
          <w:rFonts w:cs="FrankRuehl" w:hint="cs"/>
          <w:rtl/>
        </w:rPr>
        <w:t>ן ההחדרה ייקבעו, בין השאר, הפרטים הבאים:</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טר</w:t>
      </w:r>
      <w:r>
        <w:rPr>
          <w:rStyle w:val="default"/>
          <w:rFonts w:cs="FrankRuehl"/>
          <w:rtl/>
        </w:rPr>
        <w:t xml:space="preserve">ת </w:t>
      </w:r>
      <w:r>
        <w:rPr>
          <w:rStyle w:val="default"/>
          <w:rFonts w:cs="FrankRuehl" w:hint="cs"/>
          <w:rtl/>
        </w:rPr>
        <w:t>ההחדרה;</w:t>
      </w:r>
    </w:p>
    <w:p w:rsidR="007430F8" w:rsidRDefault="007430F8">
      <w:pPr>
        <w:pStyle w:val="P22"/>
        <w:spacing w:before="72"/>
        <w:ind w:left="1021" w:right="1134"/>
        <w:rPr>
          <w:rStyle w:val="default"/>
          <w:rFonts w:cs="FrankRuehl"/>
          <w:rtl/>
        </w:rPr>
      </w:pPr>
      <w:r>
        <w:rPr>
          <w:rStyle w:val="default"/>
          <w:rFonts w:cs="FrankRuehl"/>
          <w:rtl/>
        </w:rPr>
        <w:t>(2)</w:t>
      </w:r>
      <w:r>
        <w:rPr>
          <w:rStyle w:val="default"/>
          <w:rFonts w:cs="FrankRuehl"/>
          <w:rtl/>
        </w:rPr>
        <w:tab/>
        <w:t>כ</w:t>
      </w:r>
      <w:r>
        <w:rPr>
          <w:rStyle w:val="default"/>
          <w:rFonts w:cs="FrankRuehl" w:hint="cs"/>
          <w:rtl/>
        </w:rPr>
        <w:t>מו</w:t>
      </w:r>
      <w:r>
        <w:rPr>
          <w:rStyle w:val="default"/>
          <w:rFonts w:cs="FrankRuehl"/>
          <w:rtl/>
        </w:rPr>
        <w:t>יו</w:t>
      </w:r>
      <w:r>
        <w:rPr>
          <w:rStyle w:val="default"/>
          <w:rFonts w:cs="FrankRuehl" w:hint="cs"/>
          <w:rtl/>
        </w:rPr>
        <w:t>ת המים המיועדים להחדרה;</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ער</w:t>
      </w:r>
      <w:r>
        <w:rPr>
          <w:rStyle w:val="default"/>
          <w:rFonts w:cs="FrankRuehl"/>
          <w:rtl/>
        </w:rPr>
        <w:t>כו</w:t>
      </w:r>
      <w:r>
        <w:rPr>
          <w:rStyle w:val="default"/>
          <w:rFonts w:cs="FrankRuehl" w:hint="cs"/>
          <w:rtl/>
        </w:rPr>
        <w:t>ת המים שמהן יילקחו המים;</w:t>
      </w:r>
    </w:p>
    <w:p w:rsidR="007430F8" w:rsidRDefault="007430F8">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תנ</w:t>
      </w:r>
      <w:r>
        <w:rPr>
          <w:rStyle w:val="default"/>
          <w:rFonts w:cs="FrankRuehl"/>
          <w:rtl/>
        </w:rPr>
        <w:t>אי</w:t>
      </w:r>
      <w:r>
        <w:rPr>
          <w:rStyle w:val="default"/>
          <w:rFonts w:cs="FrankRuehl" w:hint="cs"/>
          <w:rtl/>
        </w:rPr>
        <w:t>ם הטכניים לצורת ההחדרה;</w:t>
      </w:r>
    </w:p>
    <w:p w:rsidR="007430F8" w:rsidRDefault="007430F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קו</w:t>
      </w:r>
      <w:r>
        <w:rPr>
          <w:rStyle w:val="default"/>
          <w:rFonts w:cs="FrankRuehl"/>
          <w:rtl/>
        </w:rPr>
        <w:t>מו</w:t>
      </w:r>
      <w:r>
        <w:rPr>
          <w:rStyle w:val="default"/>
          <w:rFonts w:cs="FrankRuehl" w:hint="cs"/>
          <w:rtl/>
        </w:rPr>
        <w:t>ת ההחד</w:t>
      </w:r>
      <w:r>
        <w:rPr>
          <w:rStyle w:val="default"/>
          <w:rFonts w:cs="FrankRuehl"/>
          <w:rtl/>
        </w:rPr>
        <w:t>רה</w:t>
      </w:r>
      <w:r>
        <w:rPr>
          <w:rStyle w:val="default"/>
          <w:rFonts w:cs="FrankRuehl" w:hint="cs"/>
          <w:rtl/>
        </w:rPr>
        <w:t xml:space="preserve"> ו</w:t>
      </w:r>
      <w:r>
        <w:rPr>
          <w:rStyle w:val="default"/>
          <w:rFonts w:cs="FrankRuehl"/>
          <w:rtl/>
        </w:rPr>
        <w:t>מו</w:t>
      </w:r>
      <w:r>
        <w:rPr>
          <w:rStyle w:val="default"/>
          <w:rFonts w:cs="FrankRuehl" w:hint="cs"/>
          <w:rtl/>
        </w:rPr>
        <w:t>עדיה;</w:t>
      </w:r>
    </w:p>
    <w:p w:rsidR="007430F8" w:rsidRDefault="007430F8">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א</w:t>
      </w:r>
      <w:r>
        <w:rPr>
          <w:rStyle w:val="default"/>
          <w:rFonts w:cs="FrankRuehl" w:hint="cs"/>
          <w:rtl/>
        </w:rPr>
        <w:t>יכ</w:t>
      </w:r>
      <w:r>
        <w:rPr>
          <w:rStyle w:val="default"/>
          <w:rFonts w:cs="FrankRuehl"/>
          <w:rtl/>
        </w:rPr>
        <w:t>ות</w:t>
      </w:r>
      <w:r>
        <w:rPr>
          <w:rStyle w:val="default"/>
          <w:rFonts w:cs="FrankRuehl" w:hint="cs"/>
          <w:rtl/>
        </w:rPr>
        <w:t xml:space="preserve"> המים המוחדרים;</w:t>
      </w:r>
    </w:p>
    <w:p w:rsidR="007430F8" w:rsidRDefault="007430F8">
      <w:pPr>
        <w:pStyle w:val="P22"/>
        <w:spacing w:before="72"/>
        <w:ind w:left="1021" w:right="1134"/>
        <w:rPr>
          <w:rStyle w:val="default"/>
          <w:rFonts w:cs="FrankRuehl" w:hint="cs"/>
          <w:rtl/>
        </w:rPr>
      </w:pPr>
      <w:r>
        <w:rPr>
          <w:rFonts w:cs="FrankRuehl"/>
          <w:rtl/>
          <w:lang w:val="he-IL"/>
        </w:rPr>
        <w:pict>
          <v:shape id="_x0000_s1328" type="#_x0000_t202" style="position:absolute;left:0;text-align:left;margin-left:470.25pt;margin-top:7.1pt;width:1in;height:16.8pt;z-index:25176473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rtl/>
        </w:rPr>
        <w:t>(7)</w:t>
      </w:r>
      <w:r>
        <w:rPr>
          <w:rStyle w:val="default"/>
          <w:rFonts w:cs="FrankRuehl" w:hint="cs"/>
          <w:rtl/>
        </w:rPr>
        <w:tab/>
      </w:r>
      <w:r>
        <w:rPr>
          <w:rStyle w:val="default"/>
          <w:rFonts w:cs="FrankRuehl"/>
          <w:rtl/>
        </w:rPr>
        <w:t>אמצעי ניטור שעל בעל הרישיון להתקין כדי לפקח על כמותם ואיכותם של</w:t>
      </w:r>
      <w:r>
        <w:rPr>
          <w:rStyle w:val="default"/>
          <w:rFonts w:cs="FrankRuehl" w:hint="cs"/>
          <w:rtl/>
        </w:rPr>
        <w:t xml:space="preserve"> </w:t>
      </w:r>
      <w:r>
        <w:rPr>
          <w:rStyle w:val="default"/>
          <w:rFonts w:cs="FrankRuehl"/>
          <w:rtl/>
        </w:rPr>
        <w:t>המים המוחדרים והשפעתם על הקרקע, ותוצאות הניטור שעליו להעביר למנהל הרשות הממשלתית, לפי דרישתו.</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w:t>
      </w:r>
      <w:r>
        <w:rPr>
          <w:rStyle w:val="default"/>
          <w:rFonts w:cs="FrankRuehl"/>
          <w:rtl/>
        </w:rPr>
        <w:t>ון</w:t>
      </w:r>
      <w:r>
        <w:rPr>
          <w:rStyle w:val="default"/>
          <w:rFonts w:cs="FrankRuehl" w:hint="cs"/>
          <w:rtl/>
        </w:rPr>
        <w:t xml:space="preserve"> ההחדרה יציין את הספקים והמפיקים המיועדים ליהנות מפעולה זו או עלולים להיפגע ממנה, באופן ישיר א</w:t>
      </w:r>
      <w:r>
        <w:rPr>
          <w:rStyle w:val="default"/>
          <w:rFonts w:cs="FrankRuehl"/>
          <w:rtl/>
        </w:rPr>
        <w:t>ו</w:t>
      </w:r>
      <w:r>
        <w:rPr>
          <w:rStyle w:val="default"/>
          <w:rFonts w:cs="FrankRuehl" w:hint="cs"/>
          <w:rtl/>
        </w:rPr>
        <w:t xml:space="preserve"> עק</w:t>
      </w:r>
      <w:r>
        <w:rPr>
          <w:rStyle w:val="default"/>
          <w:rFonts w:cs="FrankRuehl"/>
          <w:rtl/>
        </w:rPr>
        <w:t>י</w:t>
      </w:r>
      <w:r>
        <w:rPr>
          <w:rStyle w:val="default"/>
          <w:rFonts w:cs="FrankRuehl" w:hint="cs"/>
          <w:rtl/>
        </w:rPr>
        <w:t>ף, וכמויות המים העשויות לעלות בחלקו</w:t>
      </w:r>
      <w:r>
        <w:rPr>
          <w:rStyle w:val="default"/>
          <w:rFonts w:cs="FrankRuehl"/>
          <w:rtl/>
        </w:rPr>
        <w:t xml:space="preserve"> </w:t>
      </w:r>
      <w:r>
        <w:rPr>
          <w:rStyle w:val="default"/>
          <w:rFonts w:cs="FrankRuehl" w:hint="cs"/>
          <w:rtl/>
        </w:rPr>
        <w:t>של כל אחד מהם מהכמות המוחדרת.</w:t>
      </w:r>
    </w:p>
    <w:p w:rsidR="007430F8" w:rsidRPr="00465C04" w:rsidRDefault="007430F8">
      <w:pPr>
        <w:pStyle w:val="P00"/>
        <w:spacing w:before="0"/>
        <w:ind w:left="0" w:right="1134"/>
        <w:rPr>
          <w:rFonts w:cs="FrankRuehl" w:hint="cs"/>
          <w:b/>
          <w:bCs/>
          <w:vanish/>
          <w:szCs w:val="20"/>
          <w:shd w:val="clear" w:color="auto" w:fill="FFFF99"/>
          <w:rtl/>
        </w:rPr>
      </w:pPr>
      <w:bookmarkStart w:id="167" w:name="Rov433"/>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74"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192 (</w:t>
      </w:r>
      <w:hyperlink r:id="rId275"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44ז</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1021"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1021"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1021" w:right="1134"/>
        <w:rPr>
          <w:rStyle w:val="default"/>
          <w:rFonts w:cs="FrankRuehl" w:hint="cs"/>
          <w:vanish/>
          <w:szCs w:val="20"/>
          <w:shd w:val="clear" w:color="auto" w:fill="FFFF99"/>
          <w:rtl/>
        </w:rPr>
      </w:pPr>
      <w:hyperlink r:id="rId27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335 (</w:t>
      </w:r>
      <w:hyperlink r:id="rId27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1021" w:right="1134"/>
        <w:rPr>
          <w:rStyle w:val="default"/>
          <w:rFonts w:cs="FrankRuehl" w:hint="cs"/>
          <w:sz w:val="2"/>
          <w:szCs w:val="2"/>
          <w:shd w:val="clear" w:color="auto" w:fill="FFFF99"/>
          <w:rtl/>
        </w:rPr>
      </w:pPr>
      <w:r w:rsidRPr="00465C04">
        <w:rPr>
          <w:rStyle w:val="default"/>
          <w:rFonts w:cs="FrankRuehl" w:hint="cs"/>
          <w:b/>
          <w:bCs/>
          <w:vanish/>
          <w:szCs w:val="20"/>
          <w:shd w:val="clear" w:color="auto" w:fill="FFFF99"/>
          <w:rtl/>
        </w:rPr>
        <w:t>הוספת פסקה 44ז(א)(7)</w:t>
      </w:r>
      <w:bookmarkEnd w:id="167"/>
    </w:p>
    <w:p w:rsidR="007430F8" w:rsidRDefault="007430F8">
      <w:pPr>
        <w:pStyle w:val="P00"/>
        <w:spacing w:before="72"/>
        <w:ind w:left="0" w:right="1134"/>
        <w:rPr>
          <w:rStyle w:val="default"/>
          <w:rFonts w:cs="FrankRuehl" w:hint="cs"/>
          <w:rtl/>
        </w:rPr>
      </w:pPr>
      <w:bookmarkStart w:id="168" w:name="Seif70"/>
      <w:bookmarkEnd w:id="168"/>
      <w:r>
        <w:rPr>
          <w:lang w:val="he-IL"/>
        </w:rPr>
        <w:pict>
          <v:rect id="_x0000_s1102" style="position:absolute;left:0;text-align:left;margin-left:464.5pt;margin-top:8.05pt;width:75.05pt;height:42.5pt;z-index:25153433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רש</w:t>
                  </w:r>
                  <w:r>
                    <w:rPr>
                      <w:rFonts w:cs="Miriam" w:hint="cs"/>
                      <w:sz w:val="18"/>
                      <w:szCs w:val="18"/>
                      <w:rtl/>
                    </w:rPr>
                    <w:t>יו</w:t>
                  </w:r>
                  <w:r>
                    <w:rPr>
                      <w:rFonts w:cs="Miriam"/>
                      <w:sz w:val="18"/>
                      <w:szCs w:val="18"/>
                      <w:rtl/>
                    </w:rPr>
                    <w:t xml:space="preserve">ן </w:t>
                  </w:r>
                  <w:r>
                    <w:rPr>
                      <w:rFonts w:cs="Miriam" w:hint="cs"/>
                      <w:sz w:val="18"/>
                      <w:szCs w:val="18"/>
                      <w:rtl/>
                    </w:rPr>
                    <w:t>החדרה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ח.</w:t>
      </w:r>
      <w:r>
        <w:rPr>
          <w:rStyle w:val="default"/>
          <w:rFonts w:cs="FrankRuehl"/>
          <w:rtl/>
        </w:rPr>
        <w:tab/>
        <w:t>ה</w:t>
      </w:r>
      <w:r>
        <w:rPr>
          <w:rStyle w:val="default"/>
          <w:rFonts w:cs="FrankRuehl" w:hint="cs"/>
          <w:rtl/>
        </w:rPr>
        <w:t>עת</w:t>
      </w:r>
      <w:r>
        <w:rPr>
          <w:rStyle w:val="default"/>
          <w:rFonts w:cs="FrankRuehl"/>
          <w:rtl/>
        </w:rPr>
        <w:t xml:space="preserve">ק </w:t>
      </w:r>
      <w:r>
        <w:rPr>
          <w:rStyle w:val="default"/>
          <w:rFonts w:cs="FrankRuehl" w:hint="cs"/>
          <w:rtl/>
        </w:rPr>
        <w:t xml:space="preserve">רשיון ההחדרה </w:t>
      </w:r>
      <w:r>
        <w:rPr>
          <w:rStyle w:val="default"/>
          <w:rFonts w:cs="FrankRuehl"/>
          <w:rtl/>
        </w:rPr>
        <w:t>יו</w:t>
      </w:r>
      <w:r>
        <w:rPr>
          <w:rStyle w:val="default"/>
          <w:rFonts w:cs="FrankRuehl" w:hint="cs"/>
          <w:rtl/>
        </w:rPr>
        <w:t>צג</w:t>
      </w:r>
      <w:r>
        <w:rPr>
          <w:rStyle w:val="default"/>
          <w:rFonts w:cs="FrankRuehl"/>
          <w:rtl/>
        </w:rPr>
        <w:t xml:space="preserve"> ב</w:t>
      </w:r>
      <w:r>
        <w:rPr>
          <w:rStyle w:val="default"/>
          <w:rFonts w:cs="FrankRuehl" w:hint="cs"/>
          <w:rtl/>
        </w:rPr>
        <w:t xml:space="preserve">משרד הרשות המקומית ואם אין כזה </w:t>
      </w:r>
      <w:r>
        <w:rPr>
          <w:rStyle w:val="default"/>
          <w:rFonts w:cs="FrankRuehl"/>
          <w:rtl/>
        </w:rPr>
        <w:t xml:space="preserve">– </w:t>
      </w:r>
      <w:r>
        <w:rPr>
          <w:rStyle w:val="default"/>
          <w:rFonts w:cs="FrankRuehl" w:hint="cs"/>
          <w:rtl/>
        </w:rPr>
        <w:t>במ</w:t>
      </w:r>
      <w:r>
        <w:rPr>
          <w:rStyle w:val="default"/>
          <w:rFonts w:cs="FrankRuehl"/>
          <w:rtl/>
        </w:rPr>
        <w:t>שר</w:t>
      </w:r>
      <w:r>
        <w:rPr>
          <w:rStyle w:val="default"/>
          <w:rFonts w:cs="FrankRuehl" w:hint="cs"/>
          <w:rtl/>
        </w:rPr>
        <w:t>ד הממונה על המחוז, שבתחומם מבוצעת ההחדרה וכן במקומות שייקבעו על ידי מנהל הרשות הממשלתית</w:t>
      </w:r>
      <w:r>
        <w:rPr>
          <w:rStyle w:val="default"/>
          <w:rFonts w:cs="FrankRuehl"/>
          <w:rtl/>
        </w:rPr>
        <w:t>. הרש</w:t>
      </w:r>
      <w:r>
        <w:rPr>
          <w:rStyle w:val="default"/>
          <w:rFonts w:cs="FrankRuehl" w:hint="cs"/>
          <w:rtl/>
        </w:rPr>
        <w:t>ות המקומית תודיע</w:t>
      </w:r>
      <w:r>
        <w:rPr>
          <w:rStyle w:val="default"/>
          <w:rFonts w:cs="FrankRuehl"/>
          <w:rtl/>
        </w:rPr>
        <w:t xml:space="preserve"> </w:t>
      </w:r>
      <w:r>
        <w:rPr>
          <w:rStyle w:val="default"/>
          <w:rFonts w:cs="FrankRuehl" w:hint="cs"/>
          <w:rtl/>
        </w:rPr>
        <w:t>ליש</w:t>
      </w:r>
      <w:r>
        <w:rPr>
          <w:rStyle w:val="default"/>
          <w:rFonts w:cs="FrankRuehl"/>
          <w:rtl/>
        </w:rPr>
        <w:t>ו</w:t>
      </w:r>
      <w:r>
        <w:rPr>
          <w:rStyle w:val="default"/>
          <w:rFonts w:cs="FrankRuehl" w:hint="cs"/>
          <w:rtl/>
        </w:rPr>
        <w:t>בים המואגדים בתוכה על ההצגה. כל אדם</w:t>
      </w:r>
      <w:r>
        <w:rPr>
          <w:rStyle w:val="default"/>
          <w:rFonts w:cs="FrankRuehl"/>
          <w:rtl/>
        </w:rPr>
        <w:t xml:space="preserve"> </w:t>
      </w:r>
      <w:r>
        <w:rPr>
          <w:rStyle w:val="default"/>
          <w:rFonts w:cs="FrankRuehl" w:hint="cs"/>
          <w:rtl/>
        </w:rPr>
        <w:t>רשאי לעיין בהעתק רשיון ההחדרה חינם; הודעה על ה</w:t>
      </w:r>
      <w:r>
        <w:rPr>
          <w:rStyle w:val="default"/>
          <w:rFonts w:cs="FrankRuehl"/>
          <w:rtl/>
        </w:rPr>
        <w:t>צ</w:t>
      </w:r>
      <w:r>
        <w:rPr>
          <w:rStyle w:val="default"/>
          <w:rFonts w:cs="FrankRuehl" w:hint="cs"/>
          <w:rtl/>
        </w:rPr>
        <w:t>ג</w:t>
      </w:r>
      <w:r>
        <w:rPr>
          <w:rStyle w:val="default"/>
          <w:rFonts w:cs="FrankRuehl"/>
          <w:rtl/>
        </w:rPr>
        <w:t>ת</w:t>
      </w:r>
      <w:r>
        <w:rPr>
          <w:rStyle w:val="default"/>
          <w:rFonts w:cs="FrankRuehl" w:hint="cs"/>
          <w:rtl/>
        </w:rPr>
        <w:t xml:space="preserve"> הרשיון תפורסם בעתונים י</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נקראים במקום בנוסף ע</w:t>
      </w:r>
      <w:r>
        <w:rPr>
          <w:rStyle w:val="default"/>
          <w:rFonts w:cs="FrankRuehl"/>
          <w:rtl/>
        </w:rPr>
        <w:t xml:space="preserve">ל </w:t>
      </w:r>
      <w:r>
        <w:rPr>
          <w:rStyle w:val="default"/>
          <w:rFonts w:cs="FrankRuehl" w:hint="cs"/>
          <w:rtl/>
        </w:rPr>
        <w:t>כל דרך אחרת שיורה עליה מנהל הרשות הממשלתית.</w:t>
      </w:r>
    </w:p>
    <w:p w:rsidR="007430F8" w:rsidRPr="00465C04" w:rsidRDefault="007430F8">
      <w:pPr>
        <w:pStyle w:val="P00"/>
        <w:spacing w:before="0"/>
        <w:ind w:left="0" w:right="1134"/>
        <w:rPr>
          <w:rFonts w:cs="FrankRuehl" w:hint="cs"/>
          <w:b/>
          <w:bCs/>
          <w:vanish/>
          <w:szCs w:val="20"/>
          <w:shd w:val="clear" w:color="auto" w:fill="FFFF99"/>
          <w:rtl/>
        </w:rPr>
      </w:pPr>
      <w:bookmarkStart w:id="169" w:name="Rov434"/>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78"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192 (</w:t>
      </w:r>
      <w:hyperlink r:id="rId279"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44ח</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8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8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44ח.</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עת</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 xml:space="preserve">רשיון ההחדרה </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צג</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 xml:space="preserve">משרד הרשות המקומית ואם אין כזה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במ</w:t>
      </w:r>
      <w:r w:rsidRPr="00465C04">
        <w:rPr>
          <w:rStyle w:val="default"/>
          <w:rFonts w:cs="FrankRuehl"/>
          <w:vanish/>
          <w:sz w:val="22"/>
          <w:szCs w:val="22"/>
          <w:shd w:val="clear" w:color="auto" w:fill="FFFF99"/>
          <w:rtl/>
        </w:rPr>
        <w:t>שר</w:t>
      </w:r>
      <w:r w:rsidRPr="00465C04">
        <w:rPr>
          <w:rStyle w:val="default"/>
          <w:rFonts w:cs="FrankRuehl" w:hint="cs"/>
          <w:vanish/>
          <w:sz w:val="22"/>
          <w:szCs w:val="22"/>
          <w:shd w:val="clear" w:color="auto" w:fill="FFFF99"/>
          <w:rtl/>
        </w:rPr>
        <w:t xml:space="preserve">ד הממונה על המחוז, שבתחומם מבוצעת ההחדרה וכן במקומות שייקבעו על ידי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vanish/>
          <w:sz w:val="22"/>
          <w:szCs w:val="22"/>
          <w:shd w:val="clear" w:color="auto" w:fill="FFFF99"/>
          <w:rtl/>
        </w:rPr>
        <w:t>. הרש</w:t>
      </w:r>
      <w:r w:rsidRPr="00465C04">
        <w:rPr>
          <w:rStyle w:val="default"/>
          <w:rFonts w:cs="FrankRuehl" w:hint="cs"/>
          <w:vanish/>
          <w:sz w:val="22"/>
          <w:szCs w:val="22"/>
          <w:shd w:val="clear" w:color="auto" w:fill="FFFF99"/>
          <w:rtl/>
        </w:rPr>
        <w:t>ות המקומית תודיע</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ליש</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בים המואגדים בתוכה על ההצגה. כל אדם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רשאי לעיין בהעתק רשיון ההחדרה חינם; הודעה על ה</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ג</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הרשיון תפורסם בעתונים י</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נקראים במקום בנוסף ע</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כל דרך אחרת שיורה עליה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bookmarkEnd w:id="169"/>
    </w:p>
    <w:p w:rsidR="007430F8" w:rsidRDefault="007430F8">
      <w:pPr>
        <w:pStyle w:val="P00"/>
        <w:spacing w:before="72"/>
        <w:ind w:left="0" w:right="1134"/>
        <w:rPr>
          <w:rStyle w:val="default"/>
          <w:rFonts w:cs="FrankRuehl" w:hint="cs"/>
          <w:rtl/>
        </w:rPr>
      </w:pPr>
      <w:bookmarkStart w:id="170" w:name="Seif71"/>
      <w:bookmarkEnd w:id="170"/>
      <w:r>
        <w:rPr>
          <w:lang w:val="he-IL"/>
        </w:rPr>
        <w:pict>
          <v:rect id="_x0000_s1103" style="position:absolute;left:0;text-align:left;margin-left:464.5pt;margin-top:8.05pt;width:75.05pt;height:43.9pt;z-index:25153536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ער</w:t>
                  </w:r>
                  <w:r>
                    <w:rPr>
                      <w:rFonts w:cs="Miriam" w:hint="cs"/>
                      <w:sz w:val="18"/>
                      <w:szCs w:val="18"/>
                      <w:rtl/>
                    </w:rPr>
                    <w:t>ר</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ט.</w:t>
      </w:r>
      <w:r>
        <w:rPr>
          <w:rStyle w:val="default"/>
          <w:rFonts w:cs="FrankRuehl"/>
          <w:rtl/>
        </w:rPr>
        <w:tab/>
        <w:t>מ</w:t>
      </w:r>
      <w:r>
        <w:rPr>
          <w:rStyle w:val="default"/>
          <w:rFonts w:cs="FrankRuehl" w:hint="cs"/>
          <w:rtl/>
        </w:rPr>
        <w:t xml:space="preserve">י </w:t>
      </w:r>
      <w:r>
        <w:rPr>
          <w:rStyle w:val="default"/>
          <w:rFonts w:cs="FrankRuehl"/>
          <w:rtl/>
        </w:rPr>
        <w:t>שר</w:t>
      </w:r>
      <w:r>
        <w:rPr>
          <w:rStyle w:val="default"/>
          <w:rFonts w:cs="FrankRuehl" w:hint="cs"/>
          <w:rtl/>
        </w:rPr>
        <w:t>ואה את עצמו נפגע מהחלטת מנהל הרשות הממשלתית בדבר מת</w:t>
      </w:r>
      <w:r>
        <w:rPr>
          <w:rStyle w:val="default"/>
          <w:rFonts w:cs="FrankRuehl"/>
          <w:rtl/>
        </w:rPr>
        <w:t>ן רש</w:t>
      </w:r>
      <w:r>
        <w:rPr>
          <w:rStyle w:val="default"/>
          <w:rFonts w:cs="FrankRuehl" w:hint="cs"/>
          <w:rtl/>
        </w:rPr>
        <w:t>יון החדרה או הסיר</w:t>
      </w:r>
      <w:r>
        <w:rPr>
          <w:rStyle w:val="default"/>
          <w:rFonts w:cs="FrankRuehl"/>
          <w:rtl/>
        </w:rPr>
        <w:t>ו</w:t>
      </w:r>
      <w:r>
        <w:rPr>
          <w:rStyle w:val="default"/>
          <w:rFonts w:cs="FrankRuehl" w:hint="cs"/>
          <w:rtl/>
        </w:rPr>
        <w:t>ב ל</w:t>
      </w:r>
      <w:r>
        <w:rPr>
          <w:rStyle w:val="default"/>
          <w:rFonts w:cs="FrankRuehl"/>
          <w:rtl/>
        </w:rPr>
        <w:t>ת</w:t>
      </w:r>
      <w:r>
        <w:rPr>
          <w:rStyle w:val="default"/>
          <w:rFonts w:cs="FrankRuehl" w:hint="cs"/>
          <w:rtl/>
        </w:rPr>
        <w:t>יתו או מפרט שנקבע או צויין ברשיון כאמור, רשאי לערור על כך לבית הדין תוך 30 יום מיום שניתנה הודעה על החלטת מנהל הרשות הממשלתית</w:t>
      </w:r>
      <w:r>
        <w:rPr>
          <w:rStyle w:val="default"/>
          <w:rFonts w:cs="FrankRuehl"/>
          <w:rtl/>
        </w:rPr>
        <w:t xml:space="preserve"> </w:t>
      </w:r>
      <w:r>
        <w:rPr>
          <w:rStyle w:val="default"/>
          <w:rFonts w:cs="FrankRuehl" w:hint="cs"/>
          <w:rtl/>
        </w:rPr>
        <w:t>בדבר מתן הרשיון או ה</w:t>
      </w:r>
      <w:r>
        <w:rPr>
          <w:rStyle w:val="default"/>
          <w:rFonts w:cs="FrankRuehl"/>
          <w:rtl/>
        </w:rPr>
        <w:t>סי</w:t>
      </w:r>
      <w:r>
        <w:rPr>
          <w:rStyle w:val="default"/>
          <w:rFonts w:cs="FrankRuehl" w:hint="cs"/>
          <w:rtl/>
        </w:rPr>
        <w:t>רוב לתיתו.</w:t>
      </w:r>
    </w:p>
    <w:p w:rsidR="007430F8" w:rsidRPr="00465C04" w:rsidRDefault="007430F8">
      <w:pPr>
        <w:pStyle w:val="P00"/>
        <w:spacing w:before="0"/>
        <w:ind w:left="0" w:right="1134"/>
        <w:rPr>
          <w:rFonts w:cs="FrankRuehl" w:hint="cs"/>
          <w:b/>
          <w:bCs/>
          <w:vanish/>
          <w:szCs w:val="20"/>
          <w:shd w:val="clear" w:color="auto" w:fill="FFFF99"/>
          <w:rtl/>
        </w:rPr>
      </w:pPr>
      <w:bookmarkStart w:id="171" w:name="Rov435"/>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82"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193 (</w:t>
      </w:r>
      <w:hyperlink r:id="rId283"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44ט</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8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8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44ט.</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שר</w:t>
      </w:r>
      <w:r w:rsidRPr="00465C04">
        <w:rPr>
          <w:rStyle w:val="default"/>
          <w:rFonts w:cs="FrankRuehl" w:hint="cs"/>
          <w:vanish/>
          <w:sz w:val="22"/>
          <w:szCs w:val="22"/>
          <w:shd w:val="clear" w:color="auto" w:fill="FFFF99"/>
          <w:rtl/>
        </w:rPr>
        <w:t xml:space="preserve">ואה את עצמו נפגע מהחלטת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בדבר מת</w:t>
      </w:r>
      <w:r w:rsidRPr="00465C04">
        <w:rPr>
          <w:rStyle w:val="default"/>
          <w:rFonts w:cs="FrankRuehl"/>
          <w:vanish/>
          <w:sz w:val="22"/>
          <w:szCs w:val="22"/>
          <w:shd w:val="clear" w:color="auto" w:fill="FFFF99"/>
          <w:rtl/>
        </w:rPr>
        <w:t>ן רש</w:t>
      </w:r>
      <w:r w:rsidRPr="00465C04">
        <w:rPr>
          <w:rStyle w:val="default"/>
          <w:rFonts w:cs="FrankRuehl" w:hint="cs"/>
          <w:vanish/>
          <w:sz w:val="22"/>
          <w:szCs w:val="22"/>
          <w:shd w:val="clear" w:color="auto" w:fill="FFFF99"/>
          <w:rtl/>
        </w:rPr>
        <w:t>יון החדרה או הסיר</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ב ל</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יתו או מפרט שנקבע או צויין ברשיון כאמור, רשאי לערור על כך לבית הדין תוך 30 יום מיום שניתנה הודעה על החלטת </w:t>
      </w:r>
      <w:r w:rsidRPr="00465C04">
        <w:rPr>
          <w:rStyle w:val="default"/>
          <w:rFonts w:cs="FrankRuehl" w:hint="cs"/>
          <w:strike/>
          <w:vanish/>
          <w:sz w:val="22"/>
          <w:szCs w:val="22"/>
          <w:shd w:val="clear" w:color="auto" w:fill="FFFF99"/>
          <w:rtl/>
        </w:rPr>
        <w:t>נציב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w:t>
      </w:r>
      <w:r w:rsidRPr="00465C04">
        <w:rPr>
          <w:rStyle w:val="default"/>
          <w:rFonts w:cs="FrankRuehl"/>
          <w:strike/>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בדבר מתן הרשיון או ה</w:t>
      </w:r>
      <w:r w:rsidRPr="00465C04">
        <w:rPr>
          <w:rStyle w:val="default"/>
          <w:rFonts w:cs="FrankRuehl"/>
          <w:vanish/>
          <w:sz w:val="22"/>
          <w:szCs w:val="22"/>
          <w:shd w:val="clear" w:color="auto" w:fill="FFFF99"/>
          <w:rtl/>
        </w:rPr>
        <w:t>סי</w:t>
      </w:r>
      <w:r w:rsidRPr="00465C04">
        <w:rPr>
          <w:rStyle w:val="default"/>
          <w:rFonts w:cs="FrankRuehl" w:hint="cs"/>
          <w:vanish/>
          <w:sz w:val="22"/>
          <w:szCs w:val="22"/>
          <w:shd w:val="clear" w:color="auto" w:fill="FFFF99"/>
          <w:rtl/>
        </w:rPr>
        <w:t>רוב לתיתו.</w:t>
      </w:r>
      <w:bookmarkEnd w:id="171"/>
    </w:p>
    <w:p w:rsidR="007430F8" w:rsidRDefault="007430F8">
      <w:pPr>
        <w:pStyle w:val="P00"/>
        <w:spacing w:before="72"/>
        <w:ind w:left="0" w:right="1134"/>
        <w:rPr>
          <w:rStyle w:val="default"/>
          <w:rFonts w:cs="FrankRuehl"/>
          <w:rtl/>
        </w:rPr>
      </w:pPr>
      <w:bookmarkStart w:id="172" w:name="Seif72"/>
      <w:bookmarkEnd w:id="172"/>
      <w:r>
        <w:rPr>
          <w:lang w:val="he-IL"/>
        </w:rPr>
        <w:pict>
          <v:rect id="_x0000_s1104" style="position:absolute;left:0;text-align:left;margin-left:464.5pt;margin-top:8.05pt;width:75.05pt;height:42.9pt;z-index:25153638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בד</w:t>
                  </w:r>
                  <w:r>
                    <w:rPr>
                      <w:rFonts w:cs="Miriam" w:hint="cs"/>
                      <w:sz w:val="18"/>
                      <w:szCs w:val="18"/>
                      <w:rtl/>
                    </w:rPr>
                    <w:t>יק</w:t>
                  </w:r>
                  <w:r>
                    <w:rPr>
                      <w:rFonts w:cs="Miriam"/>
                      <w:sz w:val="18"/>
                      <w:szCs w:val="18"/>
                      <w:rtl/>
                    </w:rPr>
                    <w:t xml:space="preserve">ה </w:t>
                  </w:r>
                  <w:r>
                    <w:rPr>
                      <w:rFonts w:cs="Miriam" w:hint="cs"/>
                      <w:sz w:val="18"/>
                      <w:szCs w:val="18"/>
                      <w:rtl/>
                    </w:rPr>
                    <w:t>תקופתית</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י.</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ל </w:t>
      </w:r>
      <w:r>
        <w:rPr>
          <w:rStyle w:val="default"/>
          <w:rFonts w:cs="FrankRuehl"/>
          <w:rtl/>
        </w:rPr>
        <w:t>המ</w:t>
      </w:r>
      <w:r>
        <w:rPr>
          <w:rStyle w:val="default"/>
          <w:rFonts w:cs="FrankRuehl" w:hint="cs"/>
          <w:rtl/>
        </w:rPr>
        <w:t>חדיר לנקוט כל הפעולות שייקבעו על ידי מנהל הרשות הממשלתית, בר</w:t>
      </w:r>
      <w:r>
        <w:rPr>
          <w:rStyle w:val="default"/>
          <w:rFonts w:cs="FrankRuehl"/>
          <w:rtl/>
        </w:rPr>
        <w:t>שיון</w:t>
      </w:r>
      <w:r>
        <w:rPr>
          <w:rStyle w:val="default"/>
          <w:rFonts w:cs="FrankRuehl" w:hint="cs"/>
          <w:rtl/>
        </w:rPr>
        <w:t xml:space="preserve"> ההחדרה או בדרך אחרת, לשם בדיקה תקופתית של השפעת פעולות ההחדרה על מקורות המים באזור ועל איכות המים שבהם.</w:t>
      </w:r>
    </w:p>
    <w:p w:rsidR="007430F8" w:rsidRDefault="007430F8">
      <w:pPr>
        <w:pStyle w:val="P00"/>
        <w:spacing w:before="72"/>
        <w:ind w:left="0" w:right="1134"/>
        <w:rPr>
          <w:rStyle w:val="default"/>
          <w:rFonts w:cs="FrankRuehl" w:hint="cs"/>
          <w:rtl/>
        </w:rPr>
      </w:pPr>
      <w:r>
        <w:rPr>
          <w:rFonts w:cs="FrankRuehl"/>
          <w:rtl/>
          <w:lang w:val="he-IL"/>
        </w:rPr>
        <w:pict>
          <v:shape id="_x0000_s1377" type="#_x0000_t202" style="position:absolute;left:0;text-align:left;margin-left:470.25pt;margin-top:7.1pt;width:1in;height:16.8pt;z-index:25180979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וצ</w:t>
      </w:r>
      <w:r>
        <w:rPr>
          <w:rStyle w:val="default"/>
          <w:rFonts w:cs="FrankRuehl"/>
          <w:rtl/>
        </w:rPr>
        <w:t>או</w:t>
      </w:r>
      <w:r>
        <w:rPr>
          <w:rStyle w:val="default"/>
          <w:rFonts w:cs="FrankRuehl" w:hint="cs"/>
          <w:rtl/>
        </w:rPr>
        <w:t>ת הבדיקה ייערכו ב</w:t>
      </w:r>
      <w:r>
        <w:rPr>
          <w:rStyle w:val="default"/>
          <w:rFonts w:cs="FrankRuehl"/>
          <w:rtl/>
        </w:rPr>
        <w:t>כת</w:t>
      </w:r>
      <w:r>
        <w:rPr>
          <w:rStyle w:val="default"/>
          <w:rFonts w:cs="FrankRuehl" w:hint="cs"/>
          <w:rtl/>
        </w:rPr>
        <w:t xml:space="preserve">ב </w:t>
      </w:r>
      <w:r>
        <w:rPr>
          <w:rStyle w:val="default"/>
          <w:rFonts w:cs="FrankRuehl"/>
          <w:rtl/>
        </w:rPr>
        <w:t>וי</w:t>
      </w:r>
      <w:r>
        <w:rPr>
          <w:rStyle w:val="default"/>
          <w:rFonts w:cs="FrankRuehl" w:hint="cs"/>
          <w:rtl/>
        </w:rPr>
        <w:t>היו פתוחות לעיון הצי</w:t>
      </w:r>
      <w:r>
        <w:rPr>
          <w:rStyle w:val="default"/>
          <w:rFonts w:cs="FrankRuehl"/>
          <w:rtl/>
        </w:rPr>
        <w:t>בו</w:t>
      </w:r>
      <w:r>
        <w:rPr>
          <w:rStyle w:val="default"/>
          <w:rFonts w:cs="FrankRuehl" w:hint="cs"/>
          <w:rtl/>
        </w:rPr>
        <w:t>ר במקומות שיקבע מנהל הרשות הממשלתית.</w:t>
      </w:r>
    </w:p>
    <w:p w:rsidR="007430F8" w:rsidRPr="00465C04" w:rsidRDefault="007430F8">
      <w:pPr>
        <w:pStyle w:val="P00"/>
        <w:spacing w:before="0"/>
        <w:ind w:left="0" w:right="1134"/>
        <w:rPr>
          <w:rFonts w:cs="FrankRuehl" w:hint="cs"/>
          <w:b/>
          <w:bCs/>
          <w:vanish/>
          <w:szCs w:val="20"/>
          <w:shd w:val="clear" w:color="auto" w:fill="FFFF99"/>
          <w:rtl/>
        </w:rPr>
      </w:pPr>
      <w:bookmarkStart w:id="173" w:name="Rov436"/>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86"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193 (</w:t>
      </w:r>
      <w:hyperlink r:id="rId287"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44י</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8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8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44י.</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 xml:space="preserve">ל </w:t>
      </w:r>
      <w:r w:rsidRPr="00465C04">
        <w:rPr>
          <w:rStyle w:val="default"/>
          <w:rFonts w:cs="FrankRuehl"/>
          <w:vanish/>
          <w:sz w:val="22"/>
          <w:szCs w:val="22"/>
          <w:shd w:val="clear" w:color="auto" w:fill="FFFF99"/>
          <w:rtl/>
        </w:rPr>
        <w:t>המ</w:t>
      </w:r>
      <w:r w:rsidRPr="00465C04">
        <w:rPr>
          <w:rStyle w:val="default"/>
          <w:rFonts w:cs="FrankRuehl" w:hint="cs"/>
          <w:vanish/>
          <w:sz w:val="22"/>
          <w:szCs w:val="22"/>
          <w:shd w:val="clear" w:color="auto" w:fill="FFFF99"/>
          <w:rtl/>
        </w:rPr>
        <w:t xml:space="preserve">חדיר לנקוט כל הפעולות שייקבעו על ידי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בר</w:t>
      </w:r>
      <w:r w:rsidRPr="00465C04">
        <w:rPr>
          <w:rStyle w:val="default"/>
          <w:rFonts w:cs="FrankRuehl"/>
          <w:vanish/>
          <w:sz w:val="22"/>
          <w:szCs w:val="22"/>
          <w:shd w:val="clear" w:color="auto" w:fill="FFFF99"/>
          <w:rtl/>
        </w:rPr>
        <w:t>שיון</w:t>
      </w:r>
      <w:r w:rsidRPr="00465C04">
        <w:rPr>
          <w:rStyle w:val="default"/>
          <w:rFonts w:cs="FrankRuehl" w:hint="cs"/>
          <w:vanish/>
          <w:sz w:val="22"/>
          <w:szCs w:val="22"/>
          <w:shd w:val="clear" w:color="auto" w:fill="FFFF99"/>
          <w:rtl/>
        </w:rPr>
        <w:t xml:space="preserve"> ההחדרה או בדרך אחרת, לשם בדיקה תקופתית של השפעת פעולות ההחדרה על מקורות המים באזור ועל איכות המים שבהם.</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ת</w:t>
      </w:r>
      <w:r w:rsidRPr="00465C04">
        <w:rPr>
          <w:rStyle w:val="default"/>
          <w:rFonts w:cs="FrankRuehl" w:hint="cs"/>
          <w:vanish/>
          <w:sz w:val="22"/>
          <w:szCs w:val="22"/>
          <w:shd w:val="clear" w:color="auto" w:fill="FFFF99"/>
          <w:rtl/>
        </w:rPr>
        <w:t>וצ</w:t>
      </w:r>
      <w:r w:rsidRPr="00465C04">
        <w:rPr>
          <w:rStyle w:val="default"/>
          <w:rFonts w:cs="FrankRuehl"/>
          <w:vanish/>
          <w:sz w:val="22"/>
          <w:szCs w:val="22"/>
          <w:shd w:val="clear" w:color="auto" w:fill="FFFF99"/>
          <w:rtl/>
        </w:rPr>
        <w:t>או</w:t>
      </w:r>
      <w:r w:rsidRPr="00465C04">
        <w:rPr>
          <w:rStyle w:val="default"/>
          <w:rFonts w:cs="FrankRuehl" w:hint="cs"/>
          <w:vanish/>
          <w:sz w:val="22"/>
          <w:szCs w:val="22"/>
          <w:shd w:val="clear" w:color="auto" w:fill="FFFF99"/>
          <w:rtl/>
        </w:rPr>
        <w:t>ת הבדיקה ייערכו ב</w:t>
      </w:r>
      <w:r w:rsidRPr="00465C04">
        <w:rPr>
          <w:rStyle w:val="default"/>
          <w:rFonts w:cs="FrankRuehl"/>
          <w:vanish/>
          <w:sz w:val="22"/>
          <w:szCs w:val="22"/>
          <w:shd w:val="clear" w:color="auto" w:fill="FFFF99"/>
          <w:rtl/>
        </w:rPr>
        <w:t>כת</w:t>
      </w:r>
      <w:r w:rsidRPr="00465C04">
        <w:rPr>
          <w:rStyle w:val="default"/>
          <w:rFonts w:cs="FrankRuehl" w:hint="cs"/>
          <w:vanish/>
          <w:sz w:val="22"/>
          <w:szCs w:val="22"/>
          <w:shd w:val="clear" w:color="auto" w:fill="FFFF99"/>
          <w:rtl/>
        </w:rPr>
        <w:t xml:space="preserve">ב </w:t>
      </w:r>
      <w:r w:rsidRPr="00465C04">
        <w:rPr>
          <w:rStyle w:val="default"/>
          <w:rFonts w:cs="FrankRuehl"/>
          <w:vanish/>
          <w:sz w:val="22"/>
          <w:szCs w:val="22"/>
          <w:shd w:val="clear" w:color="auto" w:fill="FFFF99"/>
          <w:rtl/>
        </w:rPr>
        <w:t>וי</w:t>
      </w:r>
      <w:r w:rsidRPr="00465C04">
        <w:rPr>
          <w:rStyle w:val="default"/>
          <w:rFonts w:cs="FrankRuehl" w:hint="cs"/>
          <w:vanish/>
          <w:sz w:val="22"/>
          <w:szCs w:val="22"/>
          <w:shd w:val="clear" w:color="auto" w:fill="FFFF99"/>
          <w:rtl/>
        </w:rPr>
        <w:t>היו פתוחות לעיון הצי</w:t>
      </w:r>
      <w:r w:rsidRPr="00465C04">
        <w:rPr>
          <w:rStyle w:val="default"/>
          <w:rFonts w:cs="FrankRuehl"/>
          <w:vanish/>
          <w:sz w:val="22"/>
          <w:szCs w:val="22"/>
          <w:shd w:val="clear" w:color="auto" w:fill="FFFF99"/>
          <w:rtl/>
        </w:rPr>
        <w:t>בו</w:t>
      </w:r>
      <w:r w:rsidRPr="00465C04">
        <w:rPr>
          <w:rStyle w:val="default"/>
          <w:rFonts w:cs="FrankRuehl" w:hint="cs"/>
          <w:vanish/>
          <w:sz w:val="22"/>
          <w:szCs w:val="22"/>
          <w:shd w:val="clear" w:color="auto" w:fill="FFFF99"/>
          <w:rtl/>
        </w:rPr>
        <w:t xml:space="preserve">ר במקומות שיקבע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bookmarkEnd w:id="173"/>
    </w:p>
    <w:p w:rsidR="007430F8" w:rsidRDefault="007430F8">
      <w:pPr>
        <w:pStyle w:val="P00"/>
        <w:spacing w:before="72"/>
        <w:ind w:left="0" w:right="1134"/>
        <w:rPr>
          <w:rStyle w:val="default"/>
          <w:rFonts w:cs="FrankRuehl"/>
          <w:rtl/>
        </w:rPr>
      </w:pPr>
      <w:bookmarkStart w:id="174" w:name="Seif73"/>
      <w:bookmarkEnd w:id="174"/>
      <w:r>
        <w:rPr>
          <w:lang w:val="he-IL"/>
        </w:rPr>
        <w:pict>
          <v:rect id="_x0000_s1105" style="position:absolute;left:0;text-align:left;margin-left:464.5pt;margin-top:8.05pt;width:75.05pt;height:47.4pt;z-index:25153740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דר</w:t>
                  </w:r>
                  <w:r>
                    <w:rPr>
                      <w:rFonts w:cs="Miriam" w:hint="cs"/>
                      <w:sz w:val="18"/>
                      <w:szCs w:val="18"/>
                      <w:rtl/>
                    </w:rPr>
                    <w:t>יש</w:t>
                  </w:r>
                  <w:r>
                    <w:rPr>
                      <w:rFonts w:cs="Miriam"/>
                      <w:sz w:val="18"/>
                      <w:szCs w:val="18"/>
                      <w:rtl/>
                    </w:rPr>
                    <w:t>ה</w:t>
                  </w:r>
                  <w:r>
                    <w:rPr>
                      <w:rFonts w:cs="Miriam" w:hint="cs"/>
                      <w:sz w:val="18"/>
                      <w:szCs w:val="18"/>
                      <w:rtl/>
                    </w:rPr>
                    <w:t xml:space="preserve"> </w:t>
                  </w:r>
                  <w:r>
                    <w:rPr>
                      <w:rFonts w:cs="Miriam"/>
                      <w:sz w:val="18"/>
                      <w:szCs w:val="18"/>
                      <w:rtl/>
                    </w:rPr>
                    <w:t>לה</w:t>
                  </w:r>
                  <w:r>
                    <w:rPr>
                      <w:rFonts w:cs="Miriam" w:hint="cs"/>
                      <w:sz w:val="18"/>
                      <w:szCs w:val="18"/>
                      <w:rtl/>
                    </w:rPr>
                    <w:t>פס</w:t>
                  </w:r>
                  <w:r>
                    <w:rPr>
                      <w:rFonts w:cs="Miriam"/>
                      <w:sz w:val="18"/>
                      <w:szCs w:val="18"/>
                      <w:rtl/>
                    </w:rPr>
                    <w:t>קת</w:t>
                  </w:r>
                  <w:r>
                    <w:rPr>
                      <w:rFonts w:cs="Miriam" w:hint="cs"/>
                      <w:sz w:val="18"/>
                      <w:szCs w:val="18"/>
                      <w:rtl/>
                    </w:rPr>
                    <w:t xml:space="preserve"> ההחדרה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סת</w:t>
      </w:r>
      <w:r>
        <w:rPr>
          <w:rStyle w:val="default"/>
          <w:rFonts w:cs="FrankRuehl"/>
          <w:rtl/>
        </w:rPr>
        <w:t>בר</w:t>
      </w:r>
      <w:r>
        <w:rPr>
          <w:rStyle w:val="default"/>
          <w:rFonts w:cs="FrankRuehl" w:hint="cs"/>
          <w:rtl/>
        </w:rPr>
        <w:t xml:space="preserve"> מהבדיקות התקופתיות הנערכות לפי סעיף 44י שהחדרת </w:t>
      </w:r>
      <w:r>
        <w:rPr>
          <w:rStyle w:val="default"/>
          <w:rFonts w:cs="FrankRuehl"/>
          <w:rtl/>
        </w:rPr>
        <w:t>ה</w:t>
      </w:r>
      <w:r>
        <w:rPr>
          <w:rStyle w:val="default"/>
          <w:rFonts w:cs="FrankRuehl" w:hint="cs"/>
          <w:rtl/>
        </w:rPr>
        <w:t>מים</w:t>
      </w:r>
      <w:r>
        <w:rPr>
          <w:rStyle w:val="default"/>
          <w:rFonts w:cs="FrankRuehl"/>
          <w:rtl/>
        </w:rPr>
        <w:t xml:space="preserve"> </w:t>
      </w:r>
      <w:r>
        <w:rPr>
          <w:rStyle w:val="default"/>
          <w:rFonts w:cs="FrankRuehl" w:hint="cs"/>
          <w:rtl/>
        </w:rPr>
        <w:t>גרמה לכך שאין המים ראויים עוד לשימוש שנועדו לו, או כאשר קיים חשש סביר כי המים לא יהיו ראויים לשימוש זה, רשאי מנהל הרשות הממשלתית, בין על דעתו ובין על פי בקשת מי שרואה עצמו נפגע מכך, להורות שהחדרת המים תופסק או שכמות המים המוחדרים תופחת או ש</w:t>
      </w:r>
      <w:r>
        <w:rPr>
          <w:rStyle w:val="default"/>
          <w:rFonts w:cs="FrankRuehl"/>
          <w:rtl/>
        </w:rPr>
        <w:t>מספר</w:t>
      </w:r>
      <w:r>
        <w:rPr>
          <w:rStyle w:val="default"/>
          <w:rFonts w:cs="FrankRuehl" w:hint="cs"/>
          <w:rtl/>
        </w:rPr>
        <w:t xml:space="preserve"> מקומות ההחדרה יו</w:t>
      </w:r>
      <w:r>
        <w:rPr>
          <w:rStyle w:val="default"/>
          <w:rFonts w:cs="FrankRuehl"/>
          <w:rtl/>
        </w:rPr>
        <w:t>ק</w:t>
      </w:r>
      <w:r>
        <w:rPr>
          <w:rStyle w:val="default"/>
          <w:rFonts w:cs="FrankRuehl" w:hint="cs"/>
          <w:rtl/>
        </w:rPr>
        <w:t xml:space="preserve">טן, </w:t>
      </w:r>
      <w:r>
        <w:rPr>
          <w:rStyle w:val="default"/>
          <w:rFonts w:cs="FrankRuehl"/>
          <w:rtl/>
        </w:rPr>
        <w:t>ה</w:t>
      </w:r>
      <w:r>
        <w:rPr>
          <w:rStyle w:val="default"/>
          <w:rFonts w:cs="FrankRuehl" w:hint="cs"/>
          <w:rtl/>
        </w:rPr>
        <w:t>כל בהתאם להוראות מנהל הרשות הממשלתית; על החל</w:t>
      </w:r>
      <w:r>
        <w:rPr>
          <w:rStyle w:val="default"/>
          <w:rFonts w:cs="FrankRuehl"/>
          <w:rtl/>
        </w:rPr>
        <w:t>ט</w:t>
      </w:r>
      <w:r>
        <w:rPr>
          <w:rStyle w:val="default"/>
          <w:rFonts w:cs="FrankRuehl" w:hint="cs"/>
          <w:rtl/>
        </w:rPr>
        <w:t>ת מנהל הרשות הממשלתית להורות על הפסקת ההחדרה או הקטנתה א</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ל הסירוב להורות כן, ניתן</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ר</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בפני בית הדין.</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ה</w:t>
      </w:r>
      <w:r>
        <w:rPr>
          <w:rStyle w:val="default"/>
          <w:rFonts w:cs="FrankRuehl" w:hint="cs"/>
          <w:rtl/>
        </w:rPr>
        <w:t>ערר מפסיק את ההחדרה אלא אם החליט על כך בית הדין.</w:t>
      </w:r>
    </w:p>
    <w:p w:rsidR="007430F8" w:rsidRPr="00465C04" w:rsidRDefault="007430F8">
      <w:pPr>
        <w:pStyle w:val="P00"/>
        <w:spacing w:before="0"/>
        <w:ind w:left="0" w:right="1134"/>
        <w:rPr>
          <w:rFonts w:cs="FrankRuehl" w:hint="cs"/>
          <w:b/>
          <w:bCs/>
          <w:vanish/>
          <w:szCs w:val="20"/>
          <w:shd w:val="clear" w:color="auto" w:fill="FFFF99"/>
          <w:rtl/>
        </w:rPr>
      </w:pPr>
      <w:bookmarkStart w:id="175" w:name="Rov437"/>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9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193 (</w:t>
      </w:r>
      <w:hyperlink r:id="rId29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44יא</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9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9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סת</w:t>
      </w:r>
      <w:r w:rsidRPr="00465C04">
        <w:rPr>
          <w:rStyle w:val="default"/>
          <w:rFonts w:cs="FrankRuehl"/>
          <w:vanish/>
          <w:sz w:val="22"/>
          <w:szCs w:val="22"/>
          <w:shd w:val="clear" w:color="auto" w:fill="FFFF99"/>
          <w:rtl/>
        </w:rPr>
        <w:t>בר</w:t>
      </w:r>
      <w:r w:rsidRPr="00465C04">
        <w:rPr>
          <w:rStyle w:val="default"/>
          <w:rFonts w:cs="FrankRuehl" w:hint="cs"/>
          <w:vanish/>
          <w:sz w:val="22"/>
          <w:szCs w:val="22"/>
          <w:shd w:val="clear" w:color="auto" w:fill="FFFF99"/>
          <w:rtl/>
        </w:rPr>
        <w:t xml:space="preserve"> מהבדיקות התקופתיות הנערכות לפי סעיף 44י שהחדרת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מים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גרמה לכך שאין המים ראויים עוד לשימוש שנועדו לו, או כאשר קיים חשש סביר כי המים לא יהיו ראויים לשימוש זה, רשאי </w:t>
      </w:r>
      <w:r w:rsidRPr="00465C04">
        <w:rPr>
          <w:rStyle w:val="default"/>
          <w:rFonts w:cs="FrankRuehl" w:hint="cs"/>
          <w:strike/>
          <w:vanish/>
          <w:sz w:val="22"/>
          <w:szCs w:val="22"/>
          <w:shd w:val="clear" w:color="auto" w:fill="FFFF99"/>
          <w:rtl/>
        </w:rPr>
        <w:t>נ</w:t>
      </w:r>
      <w:r w:rsidRPr="00465C04">
        <w:rPr>
          <w:rStyle w:val="default"/>
          <w:rFonts w:cs="FrankRuehl"/>
          <w:strike/>
          <w:vanish/>
          <w:sz w:val="22"/>
          <w:szCs w:val="22"/>
          <w:shd w:val="clear" w:color="auto" w:fill="FFFF99"/>
          <w:rtl/>
        </w:rPr>
        <w:t>צי</w:t>
      </w:r>
      <w:r w:rsidRPr="00465C04">
        <w:rPr>
          <w:rStyle w:val="default"/>
          <w:rFonts w:cs="FrankRuehl" w:hint="cs"/>
          <w:strike/>
          <w:vanish/>
          <w:sz w:val="22"/>
          <w:szCs w:val="22"/>
          <w:shd w:val="clear" w:color="auto" w:fill="FFFF99"/>
          <w:rtl/>
        </w:rPr>
        <w:t xml:space="preserve">ב </w:t>
      </w:r>
      <w:r w:rsidRPr="00465C04">
        <w:rPr>
          <w:rStyle w:val="default"/>
          <w:rFonts w:cs="FrankRuehl"/>
          <w:strike/>
          <w:vanish/>
          <w:sz w:val="22"/>
          <w:szCs w:val="22"/>
          <w:shd w:val="clear" w:color="auto" w:fill="FFFF99"/>
          <w:rtl/>
        </w:rPr>
        <w:t>המ</w:t>
      </w:r>
      <w:r w:rsidRPr="00465C04">
        <w:rPr>
          <w:rStyle w:val="default"/>
          <w:rFonts w:cs="FrankRuehl" w:hint="cs"/>
          <w:strike/>
          <w:vanish/>
          <w:sz w:val="22"/>
          <w:szCs w:val="22"/>
          <w:shd w:val="clear" w:color="auto" w:fill="FFFF99"/>
          <w:rtl/>
        </w:rPr>
        <w:t>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בין על דעתו ובין על פי בקשת מי שרואה עצמו נפגע מכך, להורות שהחדרת המים תופסק או שכמות המים המוחדרים תופחת או ש</w:t>
      </w:r>
      <w:r w:rsidRPr="00465C04">
        <w:rPr>
          <w:rStyle w:val="default"/>
          <w:rFonts w:cs="FrankRuehl"/>
          <w:vanish/>
          <w:sz w:val="22"/>
          <w:szCs w:val="22"/>
          <w:shd w:val="clear" w:color="auto" w:fill="FFFF99"/>
          <w:rtl/>
        </w:rPr>
        <w:t>מספר</w:t>
      </w:r>
      <w:r w:rsidRPr="00465C04">
        <w:rPr>
          <w:rStyle w:val="default"/>
          <w:rFonts w:cs="FrankRuehl" w:hint="cs"/>
          <w:vanish/>
          <w:sz w:val="22"/>
          <w:szCs w:val="22"/>
          <w:shd w:val="clear" w:color="auto" w:fill="FFFF99"/>
          <w:rtl/>
        </w:rPr>
        <w:t xml:space="preserve"> מקומות ההחדרה יו</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טן,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כל בהתאם להוראות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על החל</w:t>
      </w:r>
      <w:r w:rsidRPr="00465C04">
        <w:rPr>
          <w:rStyle w:val="default"/>
          <w:rFonts w:cs="FrankRuehl"/>
          <w:vanish/>
          <w:sz w:val="22"/>
          <w:szCs w:val="22"/>
          <w:shd w:val="clear" w:color="auto" w:fill="FFFF99"/>
          <w:rtl/>
        </w:rPr>
        <w:t>ט</w:t>
      </w:r>
      <w:r w:rsidRPr="00465C04">
        <w:rPr>
          <w:rStyle w:val="default"/>
          <w:rFonts w:cs="FrankRuehl" w:hint="cs"/>
          <w:vanish/>
          <w:sz w:val="22"/>
          <w:szCs w:val="22"/>
          <w:shd w:val="clear" w:color="auto" w:fill="FFFF99"/>
          <w:rtl/>
        </w:rPr>
        <w:t xml:space="preserve">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להורות על הפסקת ההחדרה או הקטנתה א</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ל הסירוב להורות כן, ניתן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ר</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ר</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בפני בית הדין.</w:t>
      </w:r>
      <w:bookmarkEnd w:id="175"/>
    </w:p>
    <w:p w:rsidR="007430F8" w:rsidRDefault="007430F8">
      <w:pPr>
        <w:pStyle w:val="P00"/>
        <w:spacing w:before="72"/>
        <w:ind w:left="0" w:right="1134"/>
        <w:rPr>
          <w:rStyle w:val="default"/>
          <w:rFonts w:cs="FrankRuehl" w:hint="cs"/>
          <w:rtl/>
        </w:rPr>
      </w:pPr>
      <w:bookmarkStart w:id="176" w:name="Seif74"/>
      <w:bookmarkEnd w:id="176"/>
      <w:r>
        <w:rPr>
          <w:lang w:val="he-IL"/>
        </w:rPr>
        <w:pict>
          <v:rect id="_x0000_s1106" style="position:absolute;left:0;text-align:left;margin-left:464.5pt;margin-top:8.05pt;width:75.05pt;height:44.8pt;z-index:251538432"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שי</w:t>
                  </w:r>
                  <w:r>
                    <w:rPr>
                      <w:rFonts w:cs="Miriam" w:hint="cs"/>
                      <w:sz w:val="18"/>
                      <w:szCs w:val="18"/>
                      <w:rtl/>
                    </w:rPr>
                    <w:t>נו</w:t>
                  </w:r>
                  <w:r>
                    <w:rPr>
                      <w:rFonts w:cs="Miriam"/>
                      <w:sz w:val="18"/>
                      <w:szCs w:val="18"/>
                      <w:rtl/>
                    </w:rPr>
                    <w:t>יי</w:t>
                  </w:r>
                  <w:r>
                    <w:rPr>
                      <w:rFonts w:cs="Miriam" w:hint="cs"/>
                      <w:sz w:val="18"/>
                      <w:szCs w:val="18"/>
                      <w:rtl/>
                    </w:rPr>
                    <w:t>ם בתכני</w:t>
                  </w:r>
                  <w:r>
                    <w:rPr>
                      <w:rFonts w:cs="Miriam"/>
                      <w:sz w:val="18"/>
                      <w:szCs w:val="18"/>
                      <w:rtl/>
                    </w:rPr>
                    <w:t>ת</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יב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הסעיפים 44ד ו-44ה יחולו גם על שינויים בתכנית ההחדרה, אולם אם אין בשינוי משום פגיעה בזכויות, רשאי מנהל הרשות הממשלתית לפטור מהצגה</w:t>
      </w:r>
      <w:r>
        <w:rPr>
          <w:rStyle w:val="default"/>
          <w:rFonts w:cs="FrankRuehl"/>
          <w:rtl/>
        </w:rPr>
        <w:t xml:space="preserve"> ל</w:t>
      </w:r>
      <w:r>
        <w:rPr>
          <w:rStyle w:val="default"/>
          <w:rFonts w:cs="FrankRuehl" w:hint="cs"/>
          <w:rtl/>
        </w:rPr>
        <w:t>פי</w:t>
      </w:r>
      <w:r>
        <w:rPr>
          <w:rStyle w:val="default"/>
          <w:rFonts w:cs="FrankRuehl"/>
          <w:rtl/>
        </w:rPr>
        <w:t xml:space="preserve"> ס</w:t>
      </w:r>
      <w:r>
        <w:rPr>
          <w:rStyle w:val="default"/>
          <w:rFonts w:cs="FrankRuehl" w:hint="cs"/>
          <w:rtl/>
        </w:rPr>
        <w:t>עיף 44ה.</w:t>
      </w:r>
    </w:p>
    <w:p w:rsidR="007430F8" w:rsidRPr="00465C04" w:rsidRDefault="007430F8">
      <w:pPr>
        <w:pStyle w:val="P00"/>
        <w:spacing w:before="0"/>
        <w:ind w:left="0" w:right="1134"/>
        <w:rPr>
          <w:rFonts w:cs="FrankRuehl" w:hint="cs"/>
          <w:b/>
          <w:bCs/>
          <w:vanish/>
          <w:szCs w:val="20"/>
          <w:shd w:val="clear" w:color="auto" w:fill="FFFF99"/>
          <w:rtl/>
        </w:rPr>
      </w:pPr>
      <w:bookmarkStart w:id="177" w:name="Rov438"/>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94"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193 (</w:t>
      </w:r>
      <w:hyperlink r:id="rId295"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44יב</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29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29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44יב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ור</w:t>
      </w:r>
      <w:r w:rsidRPr="00465C04">
        <w:rPr>
          <w:rStyle w:val="default"/>
          <w:rFonts w:cs="FrankRuehl"/>
          <w:vanish/>
          <w:sz w:val="22"/>
          <w:szCs w:val="22"/>
          <w:shd w:val="clear" w:color="auto" w:fill="FFFF99"/>
          <w:rtl/>
        </w:rPr>
        <w:t>או</w:t>
      </w:r>
      <w:r w:rsidRPr="00465C04">
        <w:rPr>
          <w:rStyle w:val="default"/>
          <w:rFonts w:cs="FrankRuehl" w:hint="cs"/>
          <w:vanish/>
          <w:sz w:val="22"/>
          <w:szCs w:val="22"/>
          <w:shd w:val="clear" w:color="auto" w:fill="FFFF99"/>
          <w:rtl/>
        </w:rPr>
        <w:t xml:space="preserve">ת הסעיפים 44ד ו-44ה יחולו גם על שינויים בתכנית ההחדרה, אולם אם אין בשינוי משום פגיעה בזכויות,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לפטור מהצגה</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פי</w:t>
      </w:r>
      <w:r w:rsidRPr="00465C04">
        <w:rPr>
          <w:rStyle w:val="default"/>
          <w:rFonts w:cs="FrankRuehl"/>
          <w:vanish/>
          <w:sz w:val="22"/>
          <w:szCs w:val="22"/>
          <w:shd w:val="clear" w:color="auto" w:fill="FFFF99"/>
          <w:rtl/>
        </w:rPr>
        <w:t xml:space="preserve"> ס</w:t>
      </w:r>
      <w:r w:rsidRPr="00465C04">
        <w:rPr>
          <w:rStyle w:val="default"/>
          <w:rFonts w:cs="FrankRuehl" w:hint="cs"/>
          <w:vanish/>
          <w:sz w:val="22"/>
          <w:szCs w:val="22"/>
          <w:shd w:val="clear" w:color="auto" w:fill="FFFF99"/>
          <w:rtl/>
        </w:rPr>
        <w:t>עיף 44ה.</w:t>
      </w:r>
      <w:bookmarkEnd w:id="177"/>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bookmarkStart w:id="178" w:name="Seif75"/>
      <w:bookmarkEnd w:id="178"/>
      <w:r>
        <w:rPr>
          <w:lang w:val="he-IL"/>
        </w:rPr>
        <w:pict>
          <v:rect id="_x0000_s1107" style="position:absolute;left:0;text-align:left;margin-left:464.5pt;margin-top:8.05pt;width:75.05pt;height:26.8pt;z-index:25153945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הח</w:t>
                  </w:r>
                  <w:r>
                    <w:rPr>
                      <w:rFonts w:cs="Miriam" w:hint="cs"/>
                      <w:sz w:val="18"/>
                      <w:szCs w:val="18"/>
                      <w:rtl/>
                    </w:rPr>
                    <w:t>דר</w:t>
                  </w:r>
                  <w:r>
                    <w:rPr>
                      <w:rFonts w:cs="Miriam"/>
                      <w:sz w:val="18"/>
                      <w:szCs w:val="18"/>
                      <w:rtl/>
                    </w:rPr>
                    <w:t xml:space="preserve">ה </w:t>
                  </w:r>
                  <w:r>
                    <w:rPr>
                      <w:rFonts w:cs="Miriam" w:hint="cs"/>
                      <w:sz w:val="18"/>
                      <w:szCs w:val="18"/>
                      <w:rtl/>
                    </w:rPr>
                    <w:t>למטרת</w:t>
                  </w:r>
                  <w:r>
                    <w:rPr>
                      <w:rFonts w:cs="Miriam"/>
                      <w:sz w:val="18"/>
                      <w:szCs w:val="18"/>
                      <w:rtl/>
                    </w:rPr>
                    <w:t xml:space="preserve"> א</w:t>
                  </w:r>
                  <w:r>
                    <w:rPr>
                      <w:rFonts w:cs="Miriam" w:hint="cs"/>
                      <w:sz w:val="18"/>
                      <w:szCs w:val="18"/>
                      <w:rtl/>
                    </w:rPr>
                    <w:t>גירה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Style w:val="big-number"/>
          <w:rtl/>
        </w:rPr>
        <w:t>44</w:t>
      </w:r>
      <w:r>
        <w:rPr>
          <w:rStyle w:val="default"/>
          <w:rFonts w:cs="FrankRuehl"/>
          <w:rtl/>
        </w:rPr>
        <w:t>יג</w:t>
      </w:r>
      <w:r>
        <w:rPr>
          <w:rStyle w:val="default"/>
          <w:rFonts w:cs="FrankRuehl" w:hint="cs"/>
          <w:rtl/>
        </w:rPr>
        <w:t>.</w:t>
      </w:r>
      <w:r>
        <w:rPr>
          <w:rStyle w:val="default"/>
          <w:rFonts w:cs="FrankRuehl"/>
          <w:rtl/>
        </w:rPr>
        <w:tab/>
        <w:t>ה</w:t>
      </w:r>
      <w:r>
        <w:rPr>
          <w:rStyle w:val="default"/>
          <w:rFonts w:cs="FrankRuehl" w:hint="cs"/>
          <w:rtl/>
        </w:rPr>
        <w:t>חד</w:t>
      </w:r>
      <w:r>
        <w:rPr>
          <w:rStyle w:val="default"/>
          <w:rFonts w:cs="FrankRuehl"/>
          <w:rtl/>
        </w:rPr>
        <w:t>רה</w:t>
      </w:r>
      <w:r>
        <w:rPr>
          <w:rStyle w:val="default"/>
          <w:rFonts w:cs="FrankRuehl" w:hint="cs"/>
          <w:rtl/>
        </w:rPr>
        <w:t xml:space="preserve"> למטרת אגירה לא תקנה לספקים, מפיקים או צרכנים זכות לתוספת מים לכמות שנקבעה להם כחוק ולא תשמש ע</w:t>
      </w:r>
      <w:r>
        <w:rPr>
          <w:rStyle w:val="default"/>
          <w:rFonts w:cs="FrankRuehl"/>
          <w:rtl/>
        </w:rPr>
        <w:t>י</w:t>
      </w:r>
      <w:r>
        <w:rPr>
          <w:rStyle w:val="default"/>
          <w:rFonts w:cs="FrankRuehl" w:hint="cs"/>
          <w:rtl/>
        </w:rPr>
        <w:t xml:space="preserve">לה </w:t>
      </w:r>
      <w:r>
        <w:rPr>
          <w:rStyle w:val="default"/>
          <w:rFonts w:cs="FrankRuehl"/>
          <w:rtl/>
        </w:rPr>
        <w:t>ל</w:t>
      </w:r>
      <w:r>
        <w:rPr>
          <w:rStyle w:val="default"/>
          <w:rFonts w:cs="FrankRuehl" w:hint="cs"/>
          <w:rtl/>
        </w:rPr>
        <w:t>ביטול הסדרי קיצוב באזור פלוני, אולם</w:t>
      </w:r>
      <w:r>
        <w:rPr>
          <w:rStyle w:val="default"/>
          <w:rFonts w:cs="FrankRuehl"/>
          <w:rtl/>
        </w:rPr>
        <w:t xml:space="preserve"> </w:t>
      </w:r>
      <w:r>
        <w:rPr>
          <w:rStyle w:val="default"/>
          <w:rFonts w:cs="FrankRuehl" w:hint="cs"/>
          <w:rtl/>
        </w:rPr>
        <w:t>אין בכך כדי לפגוע בזכותו של ספק, מפיק או צרכן לדרוש תוספת מים לשם שטיפת מל</w:t>
      </w:r>
      <w:r>
        <w:rPr>
          <w:rStyle w:val="default"/>
          <w:rFonts w:cs="FrankRuehl"/>
          <w:rtl/>
        </w:rPr>
        <w:t>חי</w:t>
      </w:r>
      <w:r>
        <w:rPr>
          <w:rStyle w:val="default"/>
          <w:rFonts w:cs="FrankRuehl" w:hint="cs"/>
          <w:rtl/>
        </w:rPr>
        <w:t xml:space="preserve">ם, </w:t>
      </w:r>
      <w:r>
        <w:rPr>
          <w:rStyle w:val="default"/>
          <w:rFonts w:cs="FrankRuehl"/>
          <w:rtl/>
        </w:rPr>
        <w:t>כפ</w:t>
      </w:r>
      <w:r>
        <w:rPr>
          <w:rStyle w:val="default"/>
          <w:rFonts w:cs="FrankRuehl" w:hint="cs"/>
          <w:rtl/>
        </w:rPr>
        <w:t>י שייקבע בהסדרי הקיצוב ובתקנות הקיצוב.</w:t>
      </w:r>
    </w:p>
    <w:p w:rsidR="007430F8" w:rsidRPr="00465C04" w:rsidRDefault="007430F8">
      <w:pPr>
        <w:pStyle w:val="P00"/>
        <w:spacing w:before="0"/>
        <w:ind w:left="0" w:right="1134"/>
        <w:rPr>
          <w:rFonts w:cs="FrankRuehl" w:hint="cs"/>
          <w:b/>
          <w:bCs/>
          <w:vanish/>
          <w:szCs w:val="20"/>
          <w:shd w:val="clear" w:color="auto" w:fill="FFFF99"/>
          <w:rtl/>
        </w:rPr>
      </w:pPr>
      <w:bookmarkStart w:id="179" w:name="Rov439"/>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298"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193 (</w:t>
      </w:r>
      <w:hyperlink r:id="rId299"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Fonts w:cs="FrankRuehl" w:hint="cs"/>
          <w:b/>
          <w:bCs/>
          <w:sz w:val="2"/>
          <w:szCs w:val="2"/>
          <w:rtl/>
        </w:rPr>
      </w:pPr>
      <w:r w:rsidRPr="00465C04">
        <w:rPr>
          <w:rFonts w:cs="FrankRuehl" w:hint="cs"/>
          <w:b/>
          <w:bCs/>
          <w:vanish/>
          <w:szCs w:val="20"/>
          <w:shd w:val="clear" w:color="auto" w:fill="FFFF99"/>
          <w:rtl/>
        </w:rPr>
        <w:t>הוספת סעיף 44יג</w:t>
      </w:r>
      <w:bookmarkEnd w:id="179"/>
    </w:p>
    <w:p w:rsidR="007430F8" w:rsidRDefault="007430F8">
      <w:pPr>
        <w:pStyle w:val="P00"/>
        <w:spacing w:before="72"/>
        <w:ind w:left="0" w:right="1134"/>
        <w:rPr>
          <w:rStyle w:val="default"/>
          <w:rFonts w:cs="FrankRuehl"/>
          <w:rtl/>
        </w:rPr>
      </w:pPr>
      <w:bookmarkStart w:id="180" w:name="Seif76"/>
      <w:bookmarkEnd w:id="180"/>
      <w:r>
        <w:rPr>
          <w:lang w:val="he-IL"/>
        </w:rPr>
        <w:pict>
          <v:rect id="_x0000_s1108" style="position:absolute;left:0;text-align:left;margin-left:464.5pt;margin-top:8.05pt;width:75.05pt;height:68.05pt;z-index:251540480" o:allowincell="f" filled="f" stroked="f" strokecolor="lime" strokeweight=".25pt">
            <v:textbox style="mso-next-textbox:#_x0000_s1108" inset="0,0,0,0">
              <w:txbxContent>
                <w:p w:rsidR="00236152" w:rsidRDefault="00236152">
                  <w:pPr>
                    <w:spacing w:line="160" w:lineRule="exact"/>
                    <w:rPr>
                      <w:rFonts w:cs="Miriam" w:hint="cs"/>
                      <w:sz w:val="18"/>
                      <w:szCs w:val="18"/>
                      <w:rtl/>
                    </w:rPr>
                  </w:pPr>
                  <w:r>
                    <w:rPr>
                      <w:rFonts w:cs="Miriam"/>
                      <w:sz w:val="18"/>
                      <w:szCs w:val="18"/>
                      <w:rtl/>
                    </w:rPr>
                    <w:t>תי</w:t>
                  </w:r>
                  <w:r>
                    <w:rPr>
                      <w:rFonts w:cs="Miriam" w:hint="cs"/>
                      <w:sz w:val="18"/>
                      <w:szCs w:val="18"/>
                      <w:rtl/>
                    </w:rPr>
                    <w:t>או</w:t>
                  </w:r>
                  <w:r>
                    <w:rPr>
                      <w:rFonts w:cs="Miriam"/>
                      <w:sz w:val="18"/>
                      <w:szCs w:val="18"/>
                      <w:rtl/>
                    </w:rPr>
                    <w:t>מי</w:t>
                  </w:r>
                  <w:r>
                    <w:rPr>
                      <w:rFonts w:cs="Miriam" w:hint="cs"/>
                      <w:sz w:val="18"/>
                      <w:szCs w:val="18"/>
                      <w:rtl/>
                    </w:rPr>
                    <w:t xml:space="preserve">ם </w:t>
                  </w:r>
                  <w:r>
                    <w:rPr>
                      <w:rFonts w:cs="Miriam"/>
                      <w:sz w:val="18"/>
                      <w:szCs w:val="18"/>
                      <w:rtl/>
                    </w:rPr>
                    <w:t>בר</w:t>
                  </w:r>
                  <w:r>
                    <w:rPr>
                      <w:rFonts w:cs="Miriam" w:hint="cs"/>
                      <w:sz w:val="18"/>
                      <w:szCs w:val="18"/>
                      <w:rtl/>
                    </w:rPr>
                    <w:t>שי</w:t>
                  </w:r>
                  <w:r>
                    <w:rPr>
                      <w:rFonts w:cs="Miriam"/>
                      <w:sz w:val="18"/>
                      <w:szCs w:val="18"/>
                      <w:rtl/>
                    </w:rPr>
                    <w:t>ון</w:t>
                  </w:r>
                  <w:r>
                    <w:rPr>
                      <w:rFonts w:cs="Miriam" w:hint="cs"/>
                      <w:sz w:val="18"/>
                      <w:szCs w:val="18"/>
                      <w:rtl/>
                    </w:rPr>
                    <w:t xml:space="preserve"> הפקה</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noProof/>
                      <w:sz w:val="18"/>
                      <w:szCs w:val="18"/>
                      <w:rtl/>
                    </w:rPr>
                  </w:pPr>
                  <w:r>
                    <w:rPr>
                      <w:rFonts w:cs="Miriam" w:hint="cs"/>
                      <w:noProof/>
                      <w:sz w:val="18"/>
                      <w:szCs w:val="18"/>
                      <w:rtl/>
                    </w:rPr>
                    <w:t>(תיקון מס' 27) תשע"ז-2017</w:t>
                  </w:r>
                </w:p>
              </w:txbxContent>
            </v:textbox>
            <w10:anchorlock/>
          </v:rect>
        </w:pict>
      </w:r>
      <w:r>
        <w:rPr>
          <w:rStyle w:val="big-number"/>
          <w:rtl/>
        </w:rPr>
        <w:t>44</w:t>
      </w:r>
      <w:r>
        <w:rPr>
          <w:rStyle w:val="default"/>
          <w:rFonts w:cs="FrankRuehl"/>
          <w:rtl/>
        </w:rPr>
        <w:t>יד</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רש</w:t>
      </w:r>
      <w:r>
        <w:rPr>
          <w:rStyle w:val="default"/>
          <w:rFonts w:cs="FrankRuehl"/>
          <w:rtl/>
        </w:rPr>
        <w:t>מה</w:t>
      </w:r>
      <w:r>
        <w:rPr>
          <w:rStyle w:val="default"/>
          <w:rFonts w:cs="FrankRuehl" w:hint="cs"/>
          <w:rtl/>
        </w:rPr>
        <w:t xml:space="preserve"> ברשיון ההחדרה כמות מים שתעמוד לרשות</w:t>
      </w:r>
      <w:r>
        <w:rPr>
          <w:rStyle w:val="default"/>
          <w:rFonts w:cs="FrankRuehl"/>
          <w:rtl/>
        </w:rPr>
        <w:t>ו של</w:t>
      </w:r>
      <w:r>
        <w:rPr>
          <w:rStyle w:val="default"/>
          <w:rFonts w:cs="FrankRuehl" w:hint="cs"/>
          <w:rtl/>
        </w:rPr>
        <w:t xml:space="preserve"> ספק או מפיק פלונ</w:t>
      </w:r>
      <w:r>
        <w:rPr>
          <w:rStyle w:val="default"/>
          <w:rFonts w:cs="FrankRuehl"/>
          <w:rtl/>
        </w:rPr>
        <w:t>י</w:t>
      </w:r>
      <w:r>
        <w:rPr>
          <w:rStyle w:val="default"/>
          <w:rFonts w:cs="FrankRuehl" w:hint="cs"/>
          <w:rtl/>
        </w:rPr>
        <w:t xml:space="preserve"> יק</w:t>
      </w:r>
      <w:r>
        <w:rPr>
          <w:rStyle w:val="default"/>
          <w:rFonts w:cs="FrankRuehl"/>
          <w:rtl/>
        </w:rPr>
        <w:t>ב</w:t>
      </w:r>
      <w:r>
        <w:rPr>
          <w:rStyle w:val="default"/>
          <w:rFonts w:cs="FrankRuehl" w:hint="cs"/>
          <w:rtl/>
        </w:rPr>
        <w:t xml:space="preserve">ע מנהל הרשות הממשלתית ברשיון ההפקה </w:t>
      </w:r>
      <w:r w:rsidR="00771609">
        <w:rPr>
          <w:rStyle w:val="default"/>
          <w:rFonts w:cs="FrankRuehl" w:hint="cs"/>
          <w:rtl/>
        </w:rPr>
        <w:t xml:space="preserve">או ההספקה </w:t>
      </w:r>
      <w:r>
        <w:rPr>
          <w:rStyle w:val="default"/>
          <w:rFonts w:cs="FrankRuehl" w:hint="cs"/>
          <w:rtl/>
        </w:rPr>
        <w:t>של אותו ספק או מפיק את כמות המים שמותר להם להפיק, לספק או</w:t>
      </w:r>
      <w:r>
        <w:rPr>
          <w:rStyle w:val="default"/>
          <w:rFonts w:cs="FrankRuehl"/>
          <w:rtl/>
        </w:rPr>
        <w:t xml:space="preserve"> </w:t>
      </w:r>
      <w:r>
        <w:rPr>
          <w:rStyle w:val="default"/>
          <w:rFonts w:cs="FrankRuehl" w:hint="cs"/>
          <w:rtl/>
        </w:rPr>
        <w:t>ל</w:t>
      </w:r>
      <w:r>
        <w:rPr>
          <w:rStyle w:val="default"/>
          <w:rFonts w:cs="FrankRuehl"/>
          <w:rtl/>
        </w:rPr>
        <w:t>צ</w:t>
      </w:r>
      <w:r>
        <w:rPr>
          <w:rStyle w:val="default"/>
          <w:rFonts w:cs="FrankRuehl" w:hint="cs"/>
          <w:rtl/>
        </w:rPr>
        <w:t>רוך,</w:t>
      </w:r>
      <w:r w:rsidR="00771609">
        <w:rPr>
          <w:rStyle w:val="default"/>
          <w:rFonts w:cs="FrankRuehl" w:hint="cs"/>
          <w:rtl/>
        </w:rPr>
        <w:t xml:space="preserve"> לפי העניין,</w:t>
      </w:r>
      <w:r>
        <w:rPr>
          <w:rStyle w:val="default"/>
          <w:rFonts w:cs="FrankRuehl" w:hint="cs"/>
          <w:rtl/>
        </w:rPr>
        <w:t xml:space="preserve"> בשים לב למצב ההידרול</w:t>
      </w:r>
      <w:r>
        <w:rPr>
          <w:rStyle w:val="default"/>
          <w:rFonts w:cs="FrankRuehl"/>
          <w:rtl/>
        </w:rPr>
        <w:t>וג</w:t>
      </w:r>
      <w:r>
        <w:rPr>
          <w:rStyle w:val="default"/>
          <w:rFonts w:cs="FrankRuehl" w:hint="cs"/>
          <w:rtl/>
        </w:rPr>
        <w:t xml:space="preserve">י </w:t>
      </w:r>
      <w:r>
        <w:rPr>
          <w:rStyle w:val="default"/>
          <w:rFonts w:cs="FrankRuehl"/>
          <w:rtl/>
        </w:rPr>
        <w:t>שה</w:t>
      </w:r>
      <w:r>
        <w:rPr>
          <w:rStyle w:val="default"/>
          <w:rFonts w:cs="FrankRuehl" w:hint="cs"/>
          <w:rtl/>
        </w:rPr>
        <w:t>יה קיים לולא נעשו פעולות ההחדרה, וכן את כמות המים שמותר להם להפיק או לספק או לצרוך בשים לב לכמויות שהוחדרו למקורות</w:t>
      </w:r>
      <w:r>
        <w:rPr>
          <w:rStyle w:val="default"/>
          <w:rFonts w:cs="FrankRuehl"/>
          <w:rtl/>
        </w:rPr>
        <w:t xml:space="preserve"> שמה</w:t>
      </w:r>
      <w:r>
        <w:rPr>
          <w:rStyle w:val="default"/>
          <w:rFonts w:cs="FrankRuehl" w:hint="cs"/>
          <w:rtl/>
        </w:rPr>
        <w:t>ם הם מפיקים מים.</w:t>
      </w:r>
    </w:p>
    <w:p w:rsidR="007430F8" w:rsidRDefault="00E827B0" w:rsidP="00771609">
      <w:pPr>
        <w:pStyle w:val="P00"/>
        <w:spacing w:before="72"/>
        <w:ind w:left="0" w:right="1134"/>
        <w:rPr>
          <w:rStyle w:val="default"/>
          <w:rFonts w:cs="FrankRuehl"/>
          <w:rtl/>
        </w:rPr>
      </w:pPr>
      <w:r>
        <w:rPr>
          <w:rFonts w:cs="FrankRuehl"/>
          <w:sz w:val="26"/>
          <w:rtl/>
          <w:lang w:eastAsia="en-US"/>
        </w:rPr>
        <w:pict>
          <v:shape id="_x0000_s1465" type="#_x0000_t202" style="position:absolute;left:0;text-align:left;margin-left:470.35pt;margin-top:7.1pt;width:1in;height:18pt;z-index:251825152" filled="f" stroked="f">
            <v:textbox inset="1mm,0,1mm,0">
              <w:txbxContent>
                <w:p w:rsidR="00236152" w:rsidRDefault="00236152" w:rsidP="00E827B0">
                  <w:pPr>
                    <w:spacing w:line="160" w:lineRule="exact"/>
                    <w:rPr>
                      <w:rFonts w:cs="Miriam"/>
                      <w:noProof/>
                      <w:sz w:val="18"/>
                      <w:szCs w:val="18"/>
                      <w:rtl/>
                    </w:rPr>
                  </w:pPr>
                  <w:r>
                    <w:rPr>
                      <w:rFonts w:cs="Miriam" w:hint="cs"/>
                      <w:noProof/>
                      <w:sz w:val="18"/>
                      <w:szCs w:val="18"/>
                      <w:rtl/>
                    </w:rPr>
                    <w:t>(תיקון מס' 27) תשע"ז-2017</w:t>
                  </w:r>
                </w:p>
              </w:txbxContent>
            </v:textbox>
            <w10:anchorlock/>
          </v:shape>
        </w:pict>
      </w:r>
      <w:r w:rsidR="007430F8">
        <w:rPr>
          <w:rFonts w:cs="FrankRuehl"/>
          <w:sz w:val="26"/>
          <w:rtl/>
        </w:rPr>
        <w:tab/>
      </w:r>
      <w:r w:rsidR="007430F8">
        <w:rPr>
          <w:rStyle w:val="default"/>
          <w:rFonts w:cs="FrankRuehl"/>
          <w:rtl/>
        </w:rPr>
        <w:t>(ב</w:t>
      </w:r>
      <w:r w:rsidR="007430F8">
        <w:rPr>
          <w:rStyle w:val="default"/>
          <w:rFonts w:cs="FrankRuehl" w:hint="cs"/>
          <w:rtl/>
        </w:rPr>
        <w:t>)</w:t>
      </w:r>
      <w:r w:rsidR="007430F8">
        <w:rPr>
          <w:rStyle w:val="default"/>
          <w:rFonts w:cs="FrankRuehl"/>
          <w:rtl/>
        </w:rPr>
        <w:tab/>
      </w:r>
      <w:r w:rsidR="00771609" w:rsidRPr="00771609">
        <w:rPr>
          <w:rStyle w:val="default"/>
          <w:rFonts w:cs="FrankRuehl" w:hint="cs"/>
          <w:rtl/>
        </w:rPr>
        <w:t>ברישיון לפי סעיף 23</w:t>
      </w:r>
      <w:r w:rsidR="007430F8">
        <w:rPr>
          <w:rStyle w:val="default"/>
          <w:rFonts w:cs="FrankRuehl" w:hint="cs"/>
          <w:rtl/>
        </w:rPr>
        <w:t xml:space="preserve"> הניתן לספק ייקבעו כמויו</w:t>
      </w:r>
      <w:r w:rsidR="007430F8">
        <w:rPr>
          <w:rStyle w:val="default"/>
          <w:rFonts w:cs="FrankRuehl"/>
          <w:rtl/>
        </w:rPr>
        <w:t>ת</w:t>
      </w:r>
      <w:r w:rsidR="007430F8">
        <w:rPr>
          <w:rStyle w:val="default"/>
          <w:rFonts w:cs="FrankRuehl" w:hint="cs"/>
          <w:rtl/>
        </w:rPr>
        <w:t xml:space="preserve"> המים העומדות לרשותם של צרכניו מהמים שנרכשו מהמחדיר.</w:t>
      </w:r>
    </w:p>
    <w:p w:rsidR="007430F8" w:rsidRDefault="007430F8">
      <w:pPr>
        <w:pStyle w:val="P00"/>
        <w:spacing w:before="72"/>
        <w:ind w:left="0" w:right="1134"/>
        <w:rPr>
          <w:rStyle w:val="default"/>
          <w:rFonts w:cs="FrankRuehl"/>
          <w:rtl/>
        </w:rPr>
      </w:pPr>
      <w:r>
        <w:rPr>
          <w:rFonts w:cs="FrankRuehl"/>
          <w:rtl/>
          <w:lang w:val="he-IL"/>
        </w:rPr>
        <w:pict>
          <v:shape id="_x0000_s1300" type="#_x0000_t202" style="position:absolute;left:0;text-align:left;margin-left:470.25pt;margin-top:7.1pt;width:1in;height:16.8pt;z-index:25173708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מו</w:t>
      </w:r>
      <w:r>
        <w:rPr>
          <w:rStyle w:val="default"/>
          <w:rFonts w:cs="FrankRuehl"/>
          <w:rtl/>
        </w:rPr>
        <w:t>יו</w:t>
      </w:r>
      <w:r>
        <w:rPr>
          <w:rStyle w:val="default"/>
          <w:rFonts w:cs="FrankRuehl" w:hint="cs"/>
          <w:rtl/>
        </w:rPr>
        <w:t>ת המים המוח</w:t>
      </w:r>
      <w:r>
        <w:rPr>
          <w:rStyle w:val="default"/>
          <w:rFonts w:cs="FrankRuehl"/>
          <w:rtl/>
        </w:rPr>
        <w:t>דר</w:t>
      </w:r>
      <w:r>
        <w:rPr>
          <w:rStyle w:val="default"/>
          <w:rFonts w:cs="FrankRuehl" w:hint="cs"/>
          <w:rtl/>
        </w:rPr>
        <w:t>ות</w:t>
      </w:r>
      <w:r>
        <w:rPr>
          <w:rStyle w:val="default"/>
          <w:rFonts w:cs="FrankRuehl"/>
          <w:rtl/>
        </w:rPr>
        <w:t xml:space="preserve"> י</w:t>
      </w:r>
      <w:r>
        <w:rPr>
          <w:rStyle w:val="default"/>
          <w:rFonts w:cs="FrankRuehl" w:hint="cs"/>
          <w:rtl/>
        </w:rPr>
        <w:t xml:space="preserve">חולקו, אם ניתן הדבר </w:t>
      </w:r>
      <w:r>
        <w:rPr>
          <w:rStyle w:val="default"/>
          <w:rFonts w:cs="FrankRuehl"/>
          <w:rtl/>
        </w:rPr>
        <w:t>לה</w:t>
      </w:r>
      <w:r>
        <w:rPr>
          <w:rStyle w:val="default"/>
          <w:rFonts w:cs="FrankRuehl" w:hint="cs"/>
          <w:rtl/>
        </w:rPr>
        <w:t>נחת דעתו של מנהל הרשות הממשלתית, בהתאם לתכנית ההחדרה, באופן יחסי בין כל מפיקי המים וצרכני המים הנכללים</w:t>
      </w:r>
      <w:r>
        <w:rPr>
          <w:rStyle w:val="default"/>
          <w:rFonts w:cs="FrankRuehl"/>
          <w:rtl/>
        </w:rPr>
        <w:t xml:space="preserve"> בתכ</w:t>
      </w:r>
      <w:r>
        <w:rPr>
          <w:rStyle w:val="default"/>
          <w:rFonts w:cs="FrankRuehl" w:hint="cs"/>
          <w:rtl/>
        </w:rPr>
        <w:t>נית ההחדרה שאושרה</w:t>
      </w:r>
      <w:r>
        <w:rPr>
          <w:rStyle w:val="default"/>
          <w:rFonts w:cs="FrankRuehl"/>
          <w:rtl/>
        </w:rPr>
        <w:t xml:space="preserve"> </w:t>
      </w:r>
      <w:r>
        <w:rPr>
          <w:rStyle w:val="default"/>
          <w:rFonts w:cs="FrankRuehl" w:hint="cs"/>
          <w:rtl/>
        </w:rPr>
        <w:t>כדי</w:t>
      </w:r>
      <w:r>
        <w:rPr>
          <w:rStyle w:val="default"/>
          <w:rFonts w:cs="FrankRuehl"/>
          <w:rtl/>
        </w:rPr>
        <w:t>ן</w:t>
      </w:r>
      <w:r>
        <w:rPr>
          <w:rStyle w:val="default"/>
          <w:rFonts w:cs="FrankRuehl" w:hint="cs"/>
          <w:rtl/>
        </w:rPr>
        <w:t>.</w:t>
      </w:r>
    </w:p>
    <w:p w:rsidR="007430F8" w:rsidRDefault="007430F8">
      <w:pPr>
        <w:pStyle w:val="P00"/>
        <w:spacing w:before="72"/>
        <w:ind w:left="0" w:right="1134"/>
        <w:rPr>
          <w:rStyle w:val="default"/>
          <w:rFonts w:cs="FrankRuehl" w:hint="cs"/>
          <w:rtl/>
        </w:rPr>
      </w:pPr>
      <w:r>
        <w:rPr>
          <w:rFonts w:cs="FrankRuehl"/>
          <w:rtl/>
          <w:lang w:val="he-IL"/>
        </w:rPr>
        <w:pict>
          <v:shape id="_x0000_s1301" type="#_x0000_t202" style="position:absolute;left:0;text-align:left;margin-left:470.25pt;margin-top:7.1pt;width:1in;height:16.8pt;z-index:25173811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רו</w:t>
      </w:r>
      <w:r>
        <w:rPr>
          <w:rStyle w:val="default"/>
          <w:rFonts w:cs="FrankRuehl"/>
          <w:rtl/>
        </w:rPr>
        <w:t>אה</w:t>
      </w:r>
      <w:r>
        <w:rPr>
          <w:rStyle w:val="default"/>
          <w:rFonts w:cs="FrankRuehl" w:hint="cs"/>
          <w:rtl/>
        </w:rPr>
        <w:t xml:space="preserve"> עצמו נפגע על ידי החלטת מנהל הרשות הממשלתית על פי סעיף זה, רשאי לערור על כך תוך </w:t>
      </w:r>
      <w:r>
        <w:rPr>
          <w:rStyle w:val="default"/>
          <w:rFonts w:cs="FrankRuehl"/>
          <w:rtl/>
        </w:rPr>
        <w:t xml:space="preserve">21 </w:t>
      </w:r>
      <w:r>
        <w:rPr>
          <w:rStyle w:val="default"/>
          <w:rFonts w:cs="FrankRuehl" w:hint="cs"/>
          <w:rtl/>
        </w:rPr>
        <w:t>י</w:t>
      </w:r>
      <w:r>
        <w:rPr>
          <w:rStyle w:val="default"/>
          <w:rFonts w:cs="FrankRuehl"/>
          <w:rtl/>
        </w:rPr>
        <w:t>ו</w:t>
      </w:r>
      <w:r>
        <w:rPr>
          <w:rStyle w:val="default"/>
          <w:rFonts w:cs="FrankRuehl" w:hint="cs"/>
          <w:rtl/>
        </w:rPr>
        <w:t>ם בפני בית הדין.</w:t>
      </w:r>
    </w:p>
    <w:p w:rsidR="007430F8" w:rsidRPr="00465C04" w:rsidRDefault="007430F8">
      <w:pPr>
        <w:pStyle w:val="P00"/>
        <w:spacing w:before="0"/>
        <w:ind w:left="0" w:right="1134"/>
        <w:rPr>
          <w:rFonts w:cs="FrankRuehl" w:hint="cs"/>
          <w:b/>
          <w:bCs/>
          <w:vanish/>
          <w:szCs w:val="20"/>
          <w:shd w:val="clear" w:color="auto" w:fill="FFFF99"/>
          <w:rtl/>
        </w:rPr>
      </w:pPr>
      <w:bookmarkStart w:id="181" w:name="Rov516"/>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0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193 (</w:t>
      </w:r>
      <w:hyperlink r:id="rId30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44יד</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0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0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44יד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רש</w:t>
      </w:r>
      <w:r w:rsidRPr="00465C04">
        <w:rPr>
          <w:rStyle w:val="default"/>
          <w:rFonts w:cs="FrankRuehl"/>
          <w:vanish/>
          <w:sz w:val="22"/>
          <w:szCs w:val="22"/>
          <w:shd w:val="clear" w:color="auto" w:fill="FFFF99"/>
          <w:rtl/>
        </w:rPr>
        <w:t>מה</w:t>
      </w:r>
      <w:r w:rsidRPr="00465C04">
        <w:rPr>
          <w:rStyle w:val="default"/>
          <w:rFonts w:cs="FrankRuehl" w:hint="cs"/>
          <w:vanish/>
          <w:sz w:val="22"/>
          <w:szCs w:val="22"/>
          <w:shd w:val="clear" w:color="auto" w:fill="FFFF99"/>
          <w:rtl/>
        </w:rPr>
        <w:t xml:space="preserve"> ברשיון ההחדרה כמות מים שתעמוד לרשות</w:t>
      </w:r>
      <w:r w:rsidRPr="00465C04">
        <w:rPr>
          <w:rStyle w:val="default"/>
          <w:rFonts w:cs="FrankRuehl"/>
          <w:vanish/>
          <w:sz w:val="22"/>
          <w:szCs w:val="22"/>
          <w:shd w:val="clear" w:color="auto" w:fill="FFFF99"/>
          <w:rtl/>
        </w:rPr>
        <w:t>ו של</w:t>
      </w:r>
      <w:r w:rsidRPr="00465C04">
        <w:rPr>
          <w:rStyle w:val="default"/>
          <w:rFonts w:cs="FrankRuehl" w:hint="cs"/>
          <w:vanish/>
          <w:sz w:val="22"/>
          <w:szCs w:val="22"/>
          <w:shd w:val="clear" w:color="auto" w:fill="FFFF99"/>
          <w:rtl/>
        </w:rPr>
        <w:t xml:space="preserve"> ספק או מפיק פלונ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יק</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ע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ברשיון ההפקה של אותו ספק או מפיק את כמות המים שמותר להם להפיק, לספק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רוך, בשים לב למצב ההידרול</w:t>
      </w:r>
      <w:r w:rsidRPr="00465C04">
        <w:rPr>
          <w:rStyle w:val="default"/>
          <w:rFonts w:cs="FrankRuehl"/>
          <w:vanish/>
          <w:sz w:val="22"/>
          <w:szCs w:val="22"/>
          <w:shd w:val="clear" w:color="auto" w:fill="FFFF99"/>
          <w:rtl/>
        </w:rPr>
        <w:t>וג</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שה</w:t>
      </w:r>
      <w:r w:rsidRPr="00465C04">
        <w:rPr>
          <w:rStyle w:val="default"/>
          <w:rFonts w:cs="FrankRuehl" w:hint="cs"/>
          <w:vanish/>
          <w:sz w:val="22"/>
          <w:szCs w:val="22"/>
          <w:shd w:val="clear" w:color="auto" w:fill="FFFF99"/>
          <w:rtl/>
        </w:rPr>
        <w:t>יה קיים לולא נעשו פעולות ההחדרה, וכן את כמות המים שמותר להם להפיק או לספק או לצרוך בשים לב לכמויות שהוחדרו למקורות</w:t>
      </w:r>
      <w:r w:rsidRPr="00465C04">
        <w:rPr>
          <w:rStyle w:val="default"/>
          <w:rFonts w:cs="FrankRuehl"/>
          <w:vanish/>
          <w:sz w:val="22"/>
          <w:szCs w:val="22"/>
          <w:shd w:val="clear" w:color="auto" w:fill="FFFF99"/>
          <w:rtl/>
        </w:rPr>
        <w:t xml:space="preserve"> שמה</w:t>
      </w:r>
      <w:r w:rsidRPr="00465C04">
        <w:rPr>
          <w:rStyle w:val="default"/>
          <w:rFonts w:cs="FrankRuehl" w:hint="cs"/>
          <w:vanish/>
          <w:sz w:val="22"/>
          <w:szCs w:val="22"/>
          <w:shd w:val="clear" w:color="auto" w:fill="FFFF99"/>
          <w:rtl/>
        </w:rPr>
        <w:t>ם הם מפיקים מים.</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רש</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ן הפקה הניתן לספק ייקבעו כמויו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המים העומדות לרשותם של צרכניו מהמים שנרכשו מהמחדיר.</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מו</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ת המים המוח</w:t>
      </w:r>
      <w:r w:rsidRPr="00465C04">
        <w:rPr>
          <w:rStyle w:val="default"/>
          <w:rFonts w:cs="FrankRuehl"/>
          <w:vanish/>
          <w:sz w:val="22"/>
          <w:szCs w:val="22"/>
          <w:shd w:val="clear" w:color="auto" w:fill="FFFF99"/>
          <w:rtl/>
        </w:rPr>
        <w:t>דר</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 י</w:t>
      </w:r>
      <w:r w:rsidRPr="00465C04">
        <w:rPr>
          <w:rStyle w:val="default"/>
          <w:rFonts w:cs="FrankRuehl" w:hint="cs"/>
          <w:vanish/>
          <w:sz w:val="22"/>
          <w:szCs w:val="22"/>
          <w:shd w:val="clear" w:color="auto" w:fill="FFFF99"/>
          <w:rtl/>
        </w:rPr>
        <w:t xml:space="preserve">חולקו, אם ניתן הדבר </w:t>
      </w:r>
      <w:r w:rsidRPr="00465C04">
        <w:rPr>
          <w:rStyle w:val="default"/>
          <w:rFonts w:cs="FrankRuehl"/>
          <w:vanish/>
          <w:sz w:val="22"/>
          <w:szCs w:val="22"/>
          <w:shd w:val="clear" w:color="auto" w:fill="FFFF99"/>
          <w:rtl/>
        </w:rPr>
        <w:t>לה</w:t>
      </w:r>
      <w:r w:rsidRPr="00465C04">
        <w:rPr>
          <w:rStyle w:val="default"/>
          <w:rFonts w:cs="FrankRuehl" w:hint="cs"/>
          <w:vanish/>
          <w:sz w:val="22"/>
          <w:szCs w:val="22"/>
          <w:shd w:val="clear" w:color="auto" w:fill="FFFF99"/>
          <w:rtl/>
        </w:rPr>
        <w:t xml:space="preserve">נחת דעתו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בהתאם לתכנית ההחדרה, באופן יחסי בין כל מפיקי המים וצרכני המים הנכללים</w:t>
      </w:r>
      <w:r w:rsidRPr="00465C04">
        <w:rPr>
          <w:rStyle w:val="default"/>
          <w:rFonts w:cs="FrankRuehl"/>
          <w:vanish/>
          <w:sz w:val="22"/>
          <w:szCs w:val="22"/>
          <w:shd w:val="clear" w:color="auto" w:fill="FFFF99"/>
          <w:rtl/>
        </w:rPr>
        <w:t xml:space="preserve"> בתכ</w:t>
      </w:r>
      <w:r w:rsidRPr="00465C04">
        <w:rPr>
          <w:rStyle w:val="default"/>
          <w:rFonts w:cs="FrankRuehl" w:hint="cs"/>
          <w:vanish/>
          <w:sz w:val="22"/>
          <w:szCs w:val="22"/>
          <w:shd w:val="clear" w:color="auto" w:fill="FFFF99"/>
          <w:rtl/>
        </w:rPr>
        <w:t>נית ההחדרה שאושרה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כדי</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על ידי החלטת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על פי סעיף זה, רשאי לערור על כך תוך </w:t>
      </w:r>
      <w:r w:rsidRPr="00465C04">
        <w:rPr>
          <w:rStyle w:val="default"/>
          <w:rFonts w:cs="FrankRuehl"/>
          <w:vanish/>
          <w:sz w:val="22"/>
          <w:szCs w:val="22"/>
          <w:shd w:val="clear" w:color="auto" w:fill="FFFF99"/>
          <w:rtl/>
        </w:rPr>
        <w:t xml:space="preserve">21 </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ם בפני בית הדין.</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p>
    <w:p w:rsidR="005F6DD9" w:rsidRPr="00465C04" w:rsidRDefault="005F6DD9" w:rsidP="005F6DD9">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5F6DD9" w:rsidRPr="00465C04" w:rsidRDefault="005F6DD9" w:rsidP="005F6DD9">
      <w:pPr>
        <w:pStyle w:val="P00"/>
        <w:tabs>
          <w:tab w:val="clear" w:pos="6259"/>
        </w:tabs>
        <w:spacing w:before="0"/>
        <w:ind w:left="0" w:right="1134"/>
        <w:rPr>
          <w:rFonts w:cs="FrankRuehl" w:hint="cs"/>
          <w:vanish/>
          <w:szCs w:val="20"/>
          <w:shd w:val="clear" w:color="auto" w:fill="FFFF99"/>
          <w:rtl/>
        </w:rPr>
      </w:pPr>
      <w:hyperlink r:id="rId304"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305"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5F6DD9" w:rsidRPr="00465C04" w:rsidRDefault="005F6DD9" w:rsidP="005F6DD9">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רש</w:t>
      </w:r>
      <w:r w:rsidRPr="00465C04">
        <w:rPr>
          <w:rStyle w:val="default"/>
          <w:rFonts w:cs="FrankRuehl"/>
          <w:vanish/>
          <w:sz w:val="22"/>
          <w:szCs w:val="22"/>
          <w:shd w:val="clear" w:color="auto" w:fill="FFFF99"/>
          <w:rtl/>
        </w:rPr>
        <w:t>מה</w:t>
      </w:r>
      <w:r w:rsidRPr="00465C04">
        <w:rPr>
          <w:rStyle w:val="default"/>
          <w:rFonts w:cs="FrankRuehl" w:hint="cs"/>
          <w:vanish/>
          <w:sz w:val="22"/>
          <w:szCs w:val="22"/>
          <w:shd w:val="clear" w:color="auto" w:fill="FFFF99"/>
          <w:rtl/>
        </w:rPr>
        <w:t xml:space="preserve"> ברשיון ההחדרה כמות מים שתעמוד לרשות</w:t>
      </w:r>
      <w:r w:rsidRPr="00465C04">
        <w:rPr>
          <w:rStyle w:val="default"/>
          <w:rFonts w:cs="FrankRuehl"/>
          <w:vanish/>
          <w:sz w:val="22"/>
          <w:szCs w:val="22"/>
          <w:shd w:val="clear" w:color="auto" w:fill="FFFF99"/>
          <w:rtl/>
        </w:rPr>
        <w:t>ו של</w:t>
      </w:r>
      <w:r w:rsidRPr="00465C04">
        <w:rPr>
          <w:rStyle w:val="default"/>
          <w:rFonts w:cs="FrankRuehl" w:hint="cs"/>
          <w:vanish/>
          <w:sz w:val="22"/>
          <w:szCs w:val="22"/>
          <w:shd w:val="clear" w:color="auto" w:fill="FFFF99"/>
          <w:rtl/>
        </w:rPr>
        <w:t xml:space="preserve"> ספק או מפיק פלונ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יק</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ע מנהל הרשות הממשלתית ברשיון ההפקה </w:t>
      </w:r>
      <w:r w:rsidRPr="00465C04">
        <w:rPr>
          <w:rStyle w:val="default"/>
          <w:rFonts w:cs="FrankRuehl" w:hint="cs"/>
          <w:vanish/>
          <w:sz w:val="22"/>
          <w:szCs w:val="22"/>
          <w:u w:val="single"/>
          <w:shd w:val="clear" w:color="auto" w:fill="FFFF99"/>
          <w:rtl/>
        </w:rPr>
        <w:t>או ההספקה</w:t>
      </w:r>
      <w:r w:rsidRPr="00465C04">
        <w:rPr>
          <w:rStyle w:val="default"/>
          <w:rFonts w:cs="FrankRuehl" w:hint="cs"/>
          <w:vanish/>
          <w:sz w:val="22"/>
          <w:szCs w:val="22"/>
          <w:shd w:val="clear" w:color="auto" w:fill="FFFF99"/>
          <w:rtl/>
        </w:rPr>
        <w:t xml:space="preserve"> של אותו ספק או מפיק את כמות המים שמותר להם להפיק, לספק או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 xml:space="preserve">רוך, </w:t>
      </w:r>
      <w:r w:rsidRPr="00465C04">
        <w:rPr>
          <w:rStyle w:val="default"/>
          <w:rFonts w:cs="FrankRuehl" w:hint="cs"/>
          <w:vanish/>
          <w:sz w:val="22"/>
          <w:szCs w:val="22"/>
          <w:u w:val="single"/>
          <w:shd w:val="clear" w:color="auto" w:fill="FFFF99"/>
          <w:rtl/>
        </w:rPr>
        <w:t>לפי העניין,</w:t>
      </w:r>
      <w:r w:rsidRPr="00465C04">
        <w:rPr>
          <w:rStyle w:val="default"/>
          <w:rFonts w:cs="FrankRuehl" w:hint="cs"/>
          <w:vanish/>
          <w:sz w:val="22"/>
          <w:szCs w:val="22"/>
          <w:shd w:val="clear" w:color="auto" w:fill="FFFF99"/>
          <w:rtl/>
        </w:rPr>
        <w:t xml:space="preserve"> בשים לב למצב ההידרול</w:t>
      </w:r>
      <w:r w:rsidRPr="00465C04">
        <w:rPr>
          <w:rStyle w:val="default"/>
          <w:rFonts w:cs="FrankRuehl"/>
          <w:vanish/>
          <w:sz w:val="22"/>
          <w:szCs w:val="22"/>
          <w:shd w:val="clear" w:color="auto" w:fill="FFFF99"/>
          <w:rtl/>
        </w:rPr>
        <w:t>וג</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שה</w:t>
      </w:r>
      <w:r w:rsidRPr="00465C04">
        <w:rPr>
          <w:rStyle w:val="default"/>
          <w:rFonts w:cs="FrankRuehl" w:hint="cs"/>
          <w:vanish/>
          <w:sz w:val="22"/>
          <w:szCs w:val="22"/>
          <w:shd w:val="clear" w:color="auto" w:fill="FFFF99"/>
          <w:rtl/>
        </w:rPr>
        <w:t>יה קיים לולא נעשו פעולות ההחדרה, וכן את כמות המים שמותר להם להפיק או לספק או לצרוך בשים לב לכמויות שהוחדרו למקורות</w:t>
      </w:r>
      <w:r w:rsidRPr="00465C04">
        <w:rPr>
          <w:rStyle w:val="default"/>
          <w:rFonts w:cs="FrankRuehl"/>
          <w:vanish/>
          <w:sz w:val="22"/>
          <w:szCs w:val="22"/>
          <w:shd w:val="clear" w:color="auto" w:fill="FFFF99"/>
          <w:rtl/>
        </w:rPr>
        <w:t xml:space="preserve"> שמה</w:t>
      </w:r>
      <w:r w:rsidRPr="00465C04">
        <w:rPr>
          <w:rStyle w:val="default"/>
          <w:rFonts w:cs="FrankRuehl" w:hint="cs"/>
          <w:vanish/>
          <w:sz w:val="22"/>
          <w:szCs w:val="22"/>
          <w:shd w:val="clear" w:color="auto" w:fill="FFFF99"/>
          <w:rtl/>
        </w:rPr>
        <w:t>ם הם מפיקים מים.</w:t>
      </w:r>
    </w:p>
    <w:p w:rsidR="005F6DD9" w:rsidRPr="00E827B0" w:rsidRDefault="005F6DD9" w:rsidP="00E827B0">
      <w:pPr>
        <w:pStyle w:val="P00"/>
        <w:spacing w:before="0"/>
        <w:ind w:left="0" w:right="1134"/>
        <w:rPr>
          <w:rStyle w:val="default"/>
          <w:rFonts w:cs="FrankRuehl"/>
          <w:sz w:val="2"/>
          <w:szCs w:val="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רש</w:t>
      </w:r>
      <w:r w:rsidRPr="00465C04">
        <w:rPr>
          <w:rStyle w:val="default"/>
          <w:rFonts w:cs="FrankRuehl"/>
          <w:strike/>
          <w:vanish/>
          <w:sz w:val="22"/>
          <w:szCs w:val="22"/>
          <w:shd w:val="clear" w:color="auto" w:fill="FFFF99"/>
          <w:rtl/>
        </w:rPr>
        <w:t>יו</w:t>
      </w:r>
      <w:r w:rsidRPr="00465C04">
        <w:rPr>
          <w:rStyle w:val="default"/>
          <w:rFonts w:cs="FrankRuehl" w:hint="cs"/>
          <w:strike/>
          <w:vanish/>
          <w:sz w:val="22"/>
          <w:szCs w:val="22"/>
          <w:shd w:val="clear" w:color="auto" w:fill="FFFF99"/>
          <w:rtl/>
        </w:rPr>
        <w:t>ן הפקה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ברישיון לפי סעיף 23</w:t>
      </w:r>
      <w:r w:rsidRPr="00465C04">
        <w:rPr>
          <w:rStyle w:val="default"/>
          <w:rFonts w:cs="FrankRuehl" w:hint="cs"/>
          <w:vanish/>
          <w:sz w:val="22"/>
          <w:szCs w:val="22"/>
          <w:shd w:val="clear" w:color="auto" w:fill="FFFF99"/>
          <w:rtl/>
        </w:rPr>
        <w:t xml:space="preserve"> הניתן לספק ייקבעו כמויו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המים העומדות לרשותם של צרכניו מהמים שנרכשו מהמחדיר.</w:t>
      </w:r>
      <w:bookmarkEnd w:id="181"/>
    </w:p>
    <w:p w:rsidR="007430F8" w:rsidRDefault="007430F8">
      <w:pPr>
        <w:pStyle w:val="P00"/>
        <w:spacing w:before="72"/>
        <w:ind w:left="0" w:right="1134"/>
        <w:rPr>
          <w:rStyle w:val="default"/>
          <w:rFonts w:cs="FrankRuehl" w:hint="cs"/>
          <w:rtl/>
        </w:rPr>
      </w:pPr>
      <w:bookmarkStart w:id="182" w:name="Seif77"/>
      <w:bookmarkEnd w:id="182"/>
      <w:r>
        <w:rPr>
          <w:lang w:val="he-IL"/>
        </w:rPr>
        <w:pict>
          <v:rect id="_x0000_s1109" style="position:absolute;left:0;text-align:left;margin-left:464.5pt;margin-top:8.05pt;width:75.05pt;height:41.1pt;z-index:25154150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הז</w:t>
                  </w:r>
                  <w:r>
                    <w:rPr>
                      <w:rFonts w:cs="Miriam" w:hint="cs"/>
                      <w:sz w:val="18"/>
                      <w:szCs w:val="18"/>
                      <w:rtl/>
                    </w:rPr>
                    <w:t xml:space="preserve">כות </w:t>
                  </w:r>
                  <w:r>
                    <w:rPr>
                      <w:rFonts w:cs="Miriam"/>
                      <w:sz w:val="18"/>
                      <w:szCs w:val="18"/>
                      <w:rtl/>
                    </w:rPr>
                    <w:t>למים מ</w:t>
                  </w:r>
                  <w:r>
                    <w:rPr>
                      <w:rFonts w:cs="Miriam" w:hint="cs"/>
                      <w:sz w:val="18"/>
                      <w:szCs w:val="18"/>
                      <w:rtl/>
                    </w:rPr>
                    <w:t>וחדרים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טו</w:t>
      </w:r>
      <w:r>
        <w:rPr>
          <w:rStyle w:val="default"/>
          <w:rFonts w:cs="FrankRuehl" w:hint="cs"/>
          <w:rtl/>
        </w:rPr>
        <w:t>.</w:t>
      </w:r>
      <w:r>
        <w:rPr>
          <w:rStyle w:val="default"/>
          <w:rFonts w:cs="FrankRuehl"/>
          <w:rtl/>
        </w:rPr>
        <w:tab/>
        <w:t>א</w:t>
      </w:r>
      <w:r>
        <w:rPr>
          <w:rStyle w:val="default"/>
          <w:rFonts w:cs="FrankRuehl" w:hint="cs"/>
          <w:rtl/>
        </w:rPr>
        <w:t>יש</w:t>
      </w:r>
      <w:r>
        <w:rPr>
          <w:rStyle w:val="default"/>
          <w:rFonts w:cs="FrankRuehl"/>
          <w:rtl/>
        </w:rPr>
        <w:t>ר</w:t>
      </w:r>
      <w:r>
        <w:rPr>
          <w:rStyle w:val="default"/>
          <w:rFonts w:cs="FrankRuehl" w:hint="cs"/>
          <w:rtl/>
        </w:rPr>
        <w:t xml:space="preserve"> מנהל הרשות הממשלתית תכנית החדרה וניתן רשיון החדרה בהתאם, זכאים הספקים והמפיקים לקבל מהמחדיר תמורת תשלום את כמויות המים העולות בחלקם בהתאם לרישוי.</w:t>
      </w:r>
    </w:p>
    <w:p w:rsidR="007430F8" w:rsidRPr="00465C04" w:rsidRDefault="007430F8">
      <w:pPr>
        <w:pStyle w:val="P00"/>
        <w:spacing w:before="0"/>
        <w:ind w:left="0" w:right="1134"/>
        <w:rPr>
          <w:rFonts w:cs="FrankRuehl" w:hint="cs"/>
          <w:b/>
          <w:bCs/>
          <w:vanish/>
          <w:szCs w:val="20"/>
          <w:shd w:val="clear" w:color="auto" w:fill="FFFF99"/>
          <w:rtl/>
        </w:rPr>
      </w:pPr>
      <w:bookmarkStart w:id="183" w:name="Rov441"/>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06"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194 (</w:t>
      </w:r>
      <w:hyperlink r:id="rId307"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44טו</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0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0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44טו</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יש</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תכנית החדרה וניתן רשיון החדרה בהתאם, זכאים הספקים והמפיקים לקבל מהמחדיר תמורת תשלום את כמויות המים העולות בחלקם בהתאם לרישוי.</w:t>
      </w:r>
      <w:bookmarkEnd w:id="183"/>
    </w:p>
    <w:p w:rsidR="007430F8" w:rsidRDefault="007430F8">
      <w:pPr>
        <w:pStyle w:val="P00"/>
        <w:spacing w:before="72"/>
        <w:ind w:left="0" w:right="1134"/>
        <w:rPr>
          <w:rStyle w:val="default"/>
          <w:rFonts w:cs="FrankRuehl"/>
          <w:rtl/>
        </w:rPr>
      </w:pPr>
      <w:bookmarkStart w:id="184" w:name="Seif78"/>
      <w:bookmarkEnd w:id="184"/>
      <w:r>
        <w:rPr>
          <w:lang w:val="he-IL"/>
        </w:rPr>
        <w:pict>
          <v:rect id="_x0000_s1110" style="position:absolute;left:0;text-align:left;margin-left:464.5pt;margin-top:8.05pt;width:75.05pt;height:41.7pt;z-index:25154252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רכ</w:t>
                  </w:r>
                  <w:r>
                    <w:rPr>
                      <w:rFonts w:cs="Miriam" w:hint="cs"/>
                      <w:sz w:val="18"/>
                      <w:szCs w:val="18"/>
                      <w:rtl/>
                    </w:rPr>
                    <w:t>יש</w:t>
                  </w:r>
                  <w:r>
                    <w:rPr>
                      <w:rFonts w:cs="Miriam"/>
                      <w:sz w:val="18"/>
                      <w:szCs w:val="18"/>
                      <w:rtl/>
                    </w:rPr>
                    <w:t xml:space="preserve">ת </w:t>
                  </w:r>
                  <w:r>
                    <w:rPr>
                      <w:rFonts w:cs="Miriam" w:hint="cs"/>
                      <w:sz w:val="18"/>
                      <w:szCs w:val="18"/>
                      <w:rtl/>
                    </w:rPr>
                    <w:t>מים מוחדרים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טז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ג</w:t>
      </w:r>
      <w:r>
        <w:rPr>
          <w:rStyle w:val="default"/>
          <w:rFonts w:cs="FrankRuehl" w:hint="cs"/>
          <w:rtl/>
        </w:rPr>
        <w:t>וב</w:t>
      </w:r>
      <w:r>
        <w:rPr>
          <w:rStyle w:val="default"/>
          <w:rFonts w:cs="FrankRuehl"/>
          <w:rtl/>
        </w:rPr>
        <w:t xml:space="preserve">ה </w:t>
      </w:r>
      <w:r>
        <w:rPr>
          <w:rStyle w:val="default"/>
          <w:rFonts w:cs="FrankRuehl" w:hint="cs"/>
          <w:rtl/>
        </w:rPr>
        <w:t>התשלום כאמור בסעיף 44טו ייקבע בתעריף על פי סעיף 112 ו-113</w:t>
      </w:r>
      <w:r>
        <w:rPr>
          <w:rStyle w:val="default"/>
          <w:rFonts w:cs="FrankRuehl"/>
          <w:rtl/>
        </w:rPr>
        <w:t>(ב</w:t>
      </w:r>
      <w:r>
        <w:rPr>
          <w:rStyle w:val="default"/>
          <w:rFonts w:cs="FrankRuehl" w:hint="cs"/>
          <w:rtl/>
        </w:rPr>
        <w:t>); כ</w:t>
      </w:r>
      <w:r>
        <w:rPr>
          <w:rStyle w:val="default"/>
          <w:rFonts w:cs="FrankRuehl"/>
          <w:rtl/>
        </w:rPr>
        <w:t xml:space="preserve">ל </w:t>
      </w:r>
      <w:r>
        <w:rPr>
          <w:rStyle w:val="default"/>
          <w:rFonts w:cs="FrankRuehl" w:hint="cs"/>
          <w:rtl/>
        </w:rPr>
        <w:t xml:space="preserve">עוד לא מצאה מועצת הרשות הממשלתית מקום לקבוע תעריף, ייקבע גובה התשלום בהסכם בין המחדיר לבין הספקים והמפיקים, ובאין הסכם יכריע מנהל הרשות הממשלתית; על החלטתו של מנהל הרשות הממשלתית ניתן לערור לבית הדין; הערר אינו </w:t>
      </w:r>
      <w:r>
        <w:rPr>
          <w:rStyle w:val="default"/>
          <w:rFonts w:cs="FrankRuehl"/>
          <w:rtl/>
        </w:rPr>
        <w:t>מ</w:t>
      </w:r>
      <w:r>
        <w:rPr>
          <w:rStyle w:val="default"/>
          <w:rFonts w:cs="FrankRuehl" w:hint="cs"/>
          <w:rtl/>
        </w:rPr>
        <w:t>עכב את התשלום כפי שנקבע על ידי מנהל הרשות הממשלתית, אלא אם ה</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על כך בית הדין.</w:t>
      </w:r>
    </w:p>
    <w:p w:rsidR="007430F8" w:rsidRDefault="007430F8">
      <w:pPr>
        <w:pStyle w:val="P00"/>
        <w:spacing w:before="72"/>
        <w:ind w:left="0" w:right="1134"/>
        <w:rPr>
          <w:rStyle w:val="default"/>
          <w:rFonts w:cs="FrankRuehl" w:hint="cs"/>
          <w:rtl/>
        </w:rPr>
      </w:pPr>
      <w:r>
        <w:rPr>
          <w:rFonts w:cs="FrankRuehl"/>
          <w:rtl/>
          <w:lang w:val="he-IL"/>
        </w:rPr>
        <w:pict>
          <v:shape id="_x0000_s1329" type="#_x0000_t202" style="position:absolute;left:0;text-align:left;margin-left:470.25pt;margin-top:7.1pt;width:1in;height:16.8pt;z-index:25176576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שייקבע תשלום לענין זה, הן בדרך של הסכם בין הספק למחדיר והן בדרך של תעריף או הכרעת מנהל הרשות הממשלתית</w:t>
      </w:r>
      <w:r>
        <w:rPr>
          <w:rStyle w:val="default"/>
          <w:rFonts w:cs="FrankRuehl"/>
          <w:rtl/>
        </w:rPr>
        <w:t>, תינ</w:t>
      </w:r>
      <w:r>
        <w:rPr>
          <w:rStyle w:val="default"/>
          <w:rFonts w:cs="FrankRuehl" w:hint="cs"/>
          <w:rtl/>
        </w:rPr>
        <w:t>תן לספקים ולצרכנ</w:t>
      </w:r>
      <w:r>
        <w:rPr>
          <w:rStyle w:val="default"/>
          <w:rFonts w:cs="FrankRuehl"/>
          <w:rtl/>
        </w:rPr>
        <w:t>י</w:t>
      </w:r>
      <w:r>
        <w:rPr>
          <w:rStyle w:val="default"/>
          <w:rFonts w:cs="FrankRuehl" w:hint="cs"/>
          <w:rtl/>
        </w:rPr>
        <w:t>ם, ש</w:t>
      </w:r>
      <w:r>
        <w:rPr>
          <w:rStyle w:val="default"/>
          <w:rFonts w:cs="FrankRuehl"/>
          <w:rtl/>
        </w:rPr>
        <w:t>ע</w:t>
      </w:r>
      <w:r>
        <w:rPr>
          <w:rStyle w:val="default"/>
          <w:rFonts w:cs="FrankRuehl" w:hint="cs"/>
          <w:rtl/>
        </w:rPr>
        <w:t>ליהם הוא יחול, הזדמנות להשמיע טענות והצעות, בדרך שקבעה מועצת הרשות הממשלתית, בכללים.</w:t>
      </w:r>
    </w:p>
    <w:p w:rsidR="007430F8" w:rsidRPr="00465C04" w:rsidRDefault="007430F8">
      <w:pPr>
        <w:pStyle w:val="P00"/>
        <w:spacing w:before="0"/>
        <w:ind w:left="0" w:right="1134"/>
        <w:rPr>
          <w:rFonts w:cs="FrankRuehl" w:hint="cs"/>
          <w:b/>
          <w:bCs/>
          <w:vanish/>
          <w:szCs w:val="20"/>
          <w:shd w:val="clear" w:color="auto" w:fill="FFFF99"/>
          <w:rtl/>
        </w:rPr>
      </w:pPr>
      <w:bookmarkStart w:id="185" w:name="Rov442"/>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1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194 (</w:t>
      </w:r>
      <w:hyperlink r:id="rId31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44טז</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1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335 (</w:t>
      </w:r>
      <w:hyperlink r:id="rId31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44טז</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וב</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התשלום כאמור בסעיף 44טו ייקבע בתעריף על פי סעיף 112 ו-113</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כ</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עוד לא </w:t>
      </w:r>
      <w:r w:rsidRPr="00465C04">
        <w:rPr>
          <w:rStyle w:val="default"/>
          <w:rFonts w:cs="FrankRuehl" w:hint="cs"/>
          <w:strike/>
          <w:vanish/>
          <w:sz w:val="22"/>
          <w:szCs w:val="22"/>
          <w:shd w:val="clear" w:color="auto" w:fill="FFFF99"/>
          <w:rtl/>
        </w:rPr>
        <w:t>מצא השר</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מצאה מועצת הרשות הממשלתית</w:t>
      </w:r>
      <w:r w:rsidRPr="00465C04">
        <w:rPr>
          <w:rStyle w:val="default"/>
          <w:rFonts w:cs="FrankRuehl" w:hint="cs"/>
          <w:vanish/>
          <w:sz w:val="22"/>
          <w:szCs w:val="22"/>
          <w:shd w:val="clear" w:color="auto" w:fill="FFFF99"/>
          <w:rtl/>
        </w:rPr>
        <w:t xml:space="preserve"> מקום לקבוע תעריף, ייקבע גובה התשלום בהסכם בין המחדיר לבין הספקים והמפיקים, ובאין הסכם יכריע </w:t>
      </w:r>
      <w:r w:rsidRPr="00465C04">
        <w:rPr>
          <w:rStyle w:val="default"/>
          <w:rFonts w:cs="FrankRuehl" w:hint="cs"/>
          <w:strike/>
          <w:vanish/>
          <w:sz w:val="22"/>
          <w:szCs w:val="22"/>
          <w:shd w:val="clear" w:color="auto" w:fill="FFFF99"/>
          <w:rtl/>
        </w:rPr>
        <w:t xml:space="preserve">נציב </w:t>
      </w:r>
      <w:r w:rsidRPr="00465C04">
        <w:rPr>
          <w:rStyle w:val="default"/>
          <w:rFonts w:cs="FrankRuehl"/>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על החלטתו של </w:t>
      </w:r>
      <w:r w:rsidRPr="00465C04">
        <w:rPr>
          <w:rStyle w:val="default"/>
          <w:rFonts w:cs="FrankRuehl" w:hint="cs"/>
          <w:strike/>
          <w:vanish/>
          <w:sz w:val="22"/>
          <w:szCs w:val="22"/>
          <w:shd w:val="clear" w:color="auto" w:fill="FFFF99"/>
          <w:rtl/>
        </w:rPr>
        <w:t>נצ</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ב ה</w:t>
      </w:r>
      <w:r w:rsidRPr="00465C04">
        <w:rPr>
          <w:rStyle w:val="default"/>
          <w:rFonts w:cs="FrankRuehl"/>
          <w:strike/>
          <w:vanish/>
          <w:sz w:val="22"/>
          <w:szCs w:val="22"/>
          <w:shd w:val="clear" w:color="auto" w:fill="FFFF99"/>
          <w:rtl/>
        </w:rPr>
        <w:t>מ</w:t>
      </w:r>
      <w:r w:rsidRPr="00465C04">
        <w:rPr>
          <w:rStyle w:val="default"/>
          <w:rFonts w:cs="FrankRuehl" w:hint="cs"/>
          <w:strike/>
          <w:vanish/>
          <w:sz w:val="22"/>
          <w:szCs w:val="22"/>
          <w:shd w:val="clear" w:color="auto" w:fill="FFFF99"/>
          <w:rtl/>
        </w:rPr>
        <w:t>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ניתן לערור לבית הדין; הערר אינו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עכב את התשלום כפי שנקבע על ידי </w:t>
      </w:r>
      <w:r w:rsidRPr="00465C04">
        <w:rPr>
          <w:rStyle w:val="default"/>
          <w:rFonts w:cs="FrankRuehl" w:hint="cs"/>
          <w:strike/>
          <w:vanish/>
          <w:sz w:val="22"/>
          <w:szCs w:val="22"/>
          <w:shd w:val="clear" w:color="auto" w:fill="FFFF99"/>
          <w:rtl/>
        </w:rPr>
        <w:t>הנציב</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אלא אם ה</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ר</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על כך בית הדין.</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פ</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שייקבע תשלום לענין זה, הן בדרך של הסכם בין הספק למחדיר והן בדרך של תעריף או הכרעת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vanish/>
          <w:sz w:val="22"/>
          <w:szCs w:val="22"/>
          <w:shd w:val="clear" w:color="auto" w:fill="FFFF99"/>
          <w:rtl/>
        </w:rPr>
        <w:t>, תינ</w:t>
      </w:r>
      <w:r w:rsidRPr="00465C04">
        <w:rPr>
          <w:rStyle w:val="default"/>
          <w:rFonts w:cs="FrankRuehl" w:hint="cs"/>
          <w:vanish/>
          <w:sz w:val="22"/>
          <w:szCs w:val="22"/>
          <w:shd w:val="clear" w:color="auto" w:fill="FFFF99"/>
          <w:rtl/>
        </w:rPr>
        <w:t>תן לספקים ולצרכנ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ש</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ליהם הוא יחול, הזדמנות להשמיע טענות והצעות, בדרך </w:t>
      </w:r>
      <w:r w:rsidRPr="00465C04">
        <w:rPr>
          <w:rStyle w:val="default"/>
          <w:rFonts w:cs="FrankRuehl" w:hint="cs"/>
          <w:strike/>
          <w:vanish/>
          <w:sz w:val="22"/>
          <w:szCs w:val="22"/>
          <w:shd w:val="clear" w:color="auto" w:fill="FFFF99"/>
          <w:rtl/>
        </w:rPr>
        <w:t>שתיקבע 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שקבעה מועצת הרשות הממשלתית, בכללים</w:t>
      </w:r>
      <w:r w:rsidRPr="00465C04">
        <w:rPr>
          <w:rStyle w:val="default"/>
          <w:rFonts w:cs="FrankRuehl" w:hint="cs"/>
          <w:vanish/>
          <w:sz w:val="22"/>
          <w:szCs w:val="22"/>
          <w:shd w:val="clear" w:color="auto" w:fill="FFFF99"/>
          <w:rtl/>
        </w:rPr>
        <w:t>.</w:t>
      </w:r>
      <w:bookmarkEnd w:id="185"/>
    </w:p>
    <w:p w:rsidR="007430F8" w:rsidRDefault="007430F8" w:rsidP="00771609">
      <w:pPr>
        <w:pStyle w:val="P00"/>
        <w:spacing w:before="72"/>
        <w:ind w:left="0" w:right="1134"/>
        <w:rPr>
          <w:rStyle w:val="default"/>
          <w:rFonts w:cs="FrankRuehl" w:hint="cs"/>
          <w:rtl/>
        </w:rPr>
      </w:pPr>
      <w:bookmarkStart w:id="186" w:name="Seif79"/>
      <w:bookmarkEnd w:id="186"/>
      <w:r>
        <w:rPr>
          <w:lang w:val="he-IL"/>
        </w:rPr>
        <w:pict>
          <v:rect id="_x0000_s1111" style="position:absolute;left:0;text-align:left;margin-left:464.5pt;margin-top:8.05pt;width:75.05pt;height:69.75pt;z-index:25154355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ויתור על</w:t>
                  </w:r>
                  <w:r>
                    <w:rPr>
                      <w:rFonts w:cs="Miriam" w:hint="cs"/>
                      <w:sz w:val="18"/>
                      <w:szCs w:val="18"/>
                      <w:rtl/>
                    </w:rPr>
                    <w:t xml:space="preserve"> הזכות למ</w:t>
                  </w:r>
                  <w:r>
                    <w:rPr>
                      <w:rFonts w:cs="Miriam"/>
                      <w:sz w:val="18"/>
                      <w:szCs w:val="18"/>
                      <w:rtl/>
                    </w:rPr>
                    <w:t>י</w:t>
                  </w:r>
                  <w:r>
                    <w:rPr>
                      <w:rFonts w:cs="Miriam" w:hint="cs"/>
                      <w:sz w:val="18"/>
                      <w:szCs w:val="18"/>
                      <w:rtl/>
                    </w:rPr>
                    <w:t>ם</w:t>
                  </w:r>
                  <w:r>
                    <w:rPr>
                      <w:rFonts w:cs="Miriam"/>
                      <w:sz w:val="18"/>
                      <w:szCs w:val="18"/>
                      <w:rtl/>
                    </w:rPr>
                    <w:t xml:space="preserve"> </w:t>
                  </w:r>
                  <w:r>
                    <w:rPr>
                      <w:rFonts w:cs="Miriam" w:hint="cs"/>
                      <w:sz w:val="18"/>
                      <w:szCs w:val="18"/>
                      <w:rtl/>
                    </w:rPr>
                    <w:t>מוחדרים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44</w:t>
      </w:r>
      <w:r>
        <w:rPr>
          <w:rStyle w:val="default"/>
          <w:rFonts w:cs="FrankRuehl"/>
          <w:rtl/>
        </w:rPr>
        <w:t>יז</w:t>
      </w:r>
      <w:r>
        <w:rPr>
          <w:rStyle w:val="default"/>
          <w:rFonts w:cs="FrankRuehl" w:hint="cs"/>
          <w:rtl/>
        </w:rPr>
        <w:t>.</w:t>
      </w:r>
      <w:r>
        <w:rPr>
          <w:rStyle w:val="default"/>
          <w:rFonts w:cs="FrankRuehl"/>
          <w:rtl/>
        </w:rPr>
        <w:tab/>
        <w:t>ס</w:t>
      </w:r>
      <w:r>
        <w:rPr>
          <w:rStyle w:val="default"/>
          <w:rFonts w:cs="FrankRuehl" w:hint="cs"/>
          <w:rtl/>
        </w:rPr>
        <w:t>פק</w:t>
      </w:r>
      <w:r>
        <w:rPr>
          <w:rStyle w:val="default"/>
          <w:rFonts w:cs="FrankRuehl"/>
          <w:rtl/>
        </w:rPr>
        <w:t>, מ</w:t>
      </w:r>
      <w:r>
        <w:rPr>
          <w:rStyle w:val="default"/>
          <w:rFonts w:cs="FrankRuehl" w:hint="cs"/>
          <w:rtl/>
        </w:rPr>
        <w:t>פי</w:t>
      </w:r>
      <w:r>
        <w:rPr>
          <w:rStyle w:val="default"/>
          <w:rFonts w:cs="FrankRuehl"/>
          <w:rtl/>
        </w:rPr>
        <w:t xml:space="preserve">ק </w:t>
      </w:r>
      <w:r>
        <w:rPr>
          <w:rStyle w:val="default"/>
          <w:rFonts w:cs="FrankRuehl" w:hint="cs"/>
          <w:rtl/>
        </w:rPr>
        <w:t>או</w:t>
      </w:r>
      <w:r>
        <w:rPr>
          <w:rStyle w:val="default"/>
          <w:rFonts w:cs="FrankRuehl"/>
          <w:rtl/>
        </w:rPr>
        <w:t xml:space="preserve"> צ</w:t>
      </w:r>
      <w:r>
        <w:rPr>
          <w:rStyle w:val="default"/>
          <w:rFonts w:cs="FrankRuehl" w:hint="cs"/>
          <w:rtl/>
        </w:rPr>
        <w:t>רכן רשאים לוותר על ח</w:t>
      </w:r>
      <w:r>
        <w:rPr>
          <w:rStyle w:val="default"/>
          <w:rFonts w:cs="FrankRuehl"/>
          <w:rtl/>
        </w:rPr>
        <w:t>לק</w:t>
      </w:r>
      <w:r>
        <w:rPr>
          <w:rStyle w:val="default"/>
          <w:rFonts w:cs="FrankRuehl" w:hint="cs"/>
          <w:rtl/>
        </w:rPr>
        <w:t>ם במים שנוספו על ידי פעולות ההחדרה, תוך 30 יום מאישור תכנית ההחדרה; ויתרו כאמור, רשאי מנהל הרשות הממשלתית</w:t>
      </w:r>
      <w:r>
        <w:rPr>
          <w:rStyle w:val="default"/>
          <w:rFonts w:cs="FrankRuehl"/>
          <w:rtl/>
        </w:rPr>
        <w:t xml:space="preserve"> </w:t>
      </w:r>
      <w:r>
        <w:rPr>
          <w:rStyle w:val="default"/>
          <w:rFonts w:cs="FrankRuehl" w:hint="cs"/>
          <w:rtl/>
        </w:rPr>
        <w:t>להעביר את הזכות ל</w:t>
      </w:r>
      <w:r>
        <w:rPr>
          <w:rStyle w:val="default"/>
          <w:rFonts w:cs="FrankRuehl"/>
          <w:rtl/>
        </w:rPr>
        <w:t>מ</w:t>
      </w:r>
      <w:r>
        <w:rPr>
          <w:rStyle w:val="default"/>
          <w:rFonts w:cs="FrankRuehl" w:hint="cs"/>
          <w:rtl/>
        </w:rPr>
        <w:t xml:space="preserve">ים </w:t>
      </w:r>
      <w:r>
        <w:rPr>
          <w:rStyle w:val="default"/>
          <w:rFonts w:cs="FrankRuehl"/>
          <w:rtl/>
        </w:rPr>
        <w:t>א</w:t>
      </w:r>
      <w:r>
        <w:rPr>
          <w:rStyle w:val="default"/>
          <w:rFonts w:cs="FrankRuehl" w:hint="cs"/>
          <w:rtl/>
        </w:rPr>
        <w:t xml:space="preserve">לה לספק, מפיק או צרכן אחר, הנמצאים </w:t>
      </w:r>
      <w:r>
        <w:rPr>
          <w:rStyle w:val="default"/>
          <w:rFonts w:cs="FrankRuehl"/>
          <w:rtl/>
        </w:rPr>
        <w:t>ב</w:t>
      </w:r>
      <w:r>
        <w:rPr>
          <w:rStyle w:val="default"/>
          <w:rFonts w:cs="FrankRuehl" w:hint="cs"/>
          <w:rtl/>
        </w:rPr>
        <w:t xml:space="preserve">תחום תכנית ההחדרה, </w:t>
      </w:r>
      <w:r w:rsidR="00771609" w:rsidRPr="00771609">
        <w:rPr>
          <w:rStyle w:val="default"/>
          <w:rFonts w:cs="FrankRuehl" w:hint="cs"/>
          <w:rtl/>
        </w:rPr>
        <w:t>והרישיונות לפי סעיף 23 ורישיונות ההחדרה</w:t>
      </w:r>
      <w:r>
        <w:rPr>
          <w:rStyle w:val="default"/>
          <w:rFonts w:cs="FrankRuehl" w:hint="cs"/>
          <w:rtl/>
        </w:rPr>
        <w:t xml:space="preserve"> ישונו בהתאם לכך; מנהל הרשות הממשלתית רשאי</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א</w:t>
      </w:r>
      <w:r>
        <w:rPr>
          <w:rStyle w:val="default"/>
          <w:rFonts w:cs="FrankRuehl"/>
          <w:rtl/>
        </w:rPr>
        <w:t>ר</w:t>
      </w:r>
      <w:r>
        <w:rPr>
          <w:rStyle w:val="default"/>
          <w:rFonts w:cs="FrankRuehl" w:hint="cs"/>
          <w:rtl/>
        </w:rPr>
        <w:t>י</w:t>
      </w:r>
      <w:r>
        <w:rPr>
          <w:rStyle w:val="default"/>
          <w:rFonts w:cs="FrankRuehl"/>
          <w:rtl/>
        </w:rPr>
        <w:t>ך</w:t>
      </w:r>
      <w:r>
        <w:rPr>
          <w:rStyle w:val="default"/>
          <w:rFonts w:cs="FrankRuehl" w:hint="cs"/>
          <w:rtl/>
        </w:rPr>
        <w:t xml:space="preserve"> את המועד האמור אם ל</w:t>
      </w:r>
      <w:r>
        <w:rPr>
          <w:rStyle w:val="default"/>
          <w:rFonts w:cs="FrankRuehl"/>
          <w:rtl/>
        </w:rPr>
        <w:t>דע</w:t>
      </w:r>
      <w:r>
        <w:rPr>
          <w:rStyle w:val="default"/>
          <w:rFonts w:cs="FrankRuehl" w:hint="cs"/>
          <w:rtl/>
        </w:rPr>
        <w:t>תו נסיבות הענין מצדיקות זאת.</w:t>
      </w:r>
    </w:p>
    <w:p w:rsidR="007430F8" w:rsidRPr="00465C04" w:rsidRDefault="007430F8">
      <w:pPr>
        <w:pStyle w:val="P00"/>
        <w:spacing w:before="0"/>
        <w:ind w:left="0" w:right="1134"/>
        <w:rPr>
          <w:rFonts w:cs="FrankRuehl" w:hint="cs"/>
          <w:b/>
          <w:bCs/>
          <w:vanish/>
          <w:szCs w:val="20"/>
          <w:shd w:val="clear" w:color="auto" w:fill="FFFF99"/>
          <w:rtl/>
        </w:rPr>
      </w:pPr>
      <w:bookmarkStart w:id="187" w:name="Rov443"/>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14"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194 (</w:t>
      </w:r>
      <w:hyperlink r:id="rId315"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44יז</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1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1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E827B0" w:rsidRPr="00465C04" w:rsidRDefault="00E827B0" w:rsidP="00E827B0">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44יז</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פק</w:t>
      </w:r>
      <w:r w:rsidRPr="00465C04">
        <w:rPr>
          <w:rStyle w:val="default"/>
          <w:rFonts w:cs="FrankRuehl"/>
          <w:vanish/>
          <w:sz w:val="22"/>
          <w:szCs w:val="22"/>
          <w:shd w:val="clear" w:color="auto" w:fill="FFFF99"/>
          <w:rtl/>
        </w:rPr>
        <w:t>, מ</w:t>
      </w:r>
      <w:r w:rsidRPr="00465C04">
        <w:rPr>
          <w:rStyle w:val="default"/>
          <w:rFonts w:cs="FrankRuehl" w:hint="cs"/>
          <w:vanish/>
          <w:sz w:val="22"/>
          <w:szCs w:val="22"/>
          <w:shd w:val="clear" w:color="auto" w:fill="FFFF99"/>
          <w:rtl/>
        </w:rPr>
        <w:t>פי</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או</w:t>
      </w:r>
      <w:r w:rsidRPr="00465C04">
        <w:rPr>
          <w:rStyle w:val="default"/>
          <w:rFonts w:cs="FrankRuehl"/>
          <w:vanish/>
          <w:sz w:val="22"/>
          <w:szCs w:val="22"/>
          <w:shd w:val="clear" w:color="auto" w:fill="FFFF99"/>
          <w:rtl/>
        </w:rPr>
        <w:t xml:space="preserve"> צ</w:t>
      </w:r>
      <w:r w:rsidRPr="00465C04">
        <w:rPr>
          <w:rStyle w:val="default"/>
          <w:rFonts w:cs="FrankRuehl" w:hint="cs"/>
          <w:vanish/>
          <w:sz w:val="22"/>
          <w:szCs w:val="22"/>
          <w:shd w:val="clear" w:color="auto" w:fill="FFFF99"/>
          <w:rtl/>
        </w:rPr>
        <w:t>רכן רשאים לוותר על ח</w:t>
      </w:r>
      <w:r w:rsidRPr="00465C04">
        <w:rPr>
          <w:rStyle w:val="default"/>
          <w:rFonts w:cs="FrankRuehl"/>
          <w:vanish/>
          <w:sz w:val="22"/>
          <w:szCs w:val="22"/>
          <w:shd w:val="clear" w:color="auto" w:fill="FFFF99"/>
          <w:rtl/>
        </w:rPr>
        <w:t>לק</w:t>
      </w:r>
      <w:r w:rsidRPr="00465C04">
        <w:rPr>
          <w:rStyle w:val="default"/>
          <w:rFonts w:cs="FrankRuehl" w:hint="cs"/>
          <w:vanish/>
          <w:sz w:val="22"/>
          <w:szCs w:val="22"/>
          <w:shd w:val="clear" w:color="auto" w:fill="FFFF99"/>
          <w:rtl/>
        </w:rPr>
        <w:t xml:space="preserve">ם במים שנוספו על ידי פעולות ההחדרה, תוך </w:t>
      </w:r>
      <w:r w:rsidRPr="00465C04">
        <w:rPr>
          <w:rStyle w:val="default"/>
          <w:rFonts w:cs="FrankRuehl" w:hint="cs"/>
          <w:strike/>
          <w:vanish/>
          <w:sz w:val="22"/>
          <w:szCs w:val="22"/>
          <w:shd w:val="clear" w:color="auto" w:fill="FFFF99"/>
          <w:rtl/>
        </w:rPr>
        <w:t>60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30</w:t>
      </w:r>
      <w:r w:rsidRPr="00465C04">
        <w:rPr>
          <w:rStyle w:val="default"/>
          <w:rFonts w:cs="FrankRuehl" w:hint="cs"/>
          <w:vanish/>
          <w:sz w:val="22"/>
          <w:szCs w:val="22"/>
          <w:shd w:val="clear" w:color="auto" w:fill="FFFF99"/>
          <w:rtl/>
        </w:rPr>
        <w:t xml:space="preserve"> יום מאישור תכנית ההחדרה; ויתרו כאמור, רשאי </w:t>
      </w:r>
      <w:r w:rsidRPr="00465C04">
        <w:rPr>
          <w:rStyle w:val="default"/>
          <w:rFonts w:cs="FrankRuehl" w:hint="cs"/>
          <w:strike/>
          <w:vanish/>
          <w:sz w:val="22"/>
          <w:szCs w:val="22"/>
          <w:shd w:val="clear" w:color="auto" w:fill="FFFF99"/>
          <w:rtl/>
        </w:rPr>
        <w:t>נציב ה</w:t>
      </w:r>
      <w:r w:rsidRPr="00465C04">
        <w:rPr>
          <w:rStyle w:val="default"/>
          <w:rFonts w:cs="FrankRuehl"/>
          <w:strike/>
          <w:vanish/>
          <w:sz w:val="22"/>
          <w:szCs w:val="22"/>
          <w:shd w:val="clear" w:color="auto" w:fill="FFFF99"/>
          <w:rtl/>
        </w:rPr>
        <w:t>מים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להעביר את הזכות ל</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ים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לה לספק, מפיק או צרכן אחר, הנמצאים </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תחום תכנית ההחדרה, ורשיונות ההפקה וההחדרה ישונו בהתאם לכך;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רשאי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ך</w:t>
      </w:r>
      <w:r w:rsidRPr="00465C04">
        <w:rPr>
          <w:rStyle w:val="default"/>
          <w:rFonts w:cs="FrankRuehl" w:hint="cs"/>
          <w:vanish/>
          <w:sz w:val="22"/>
          <w:szCs w:val="22"/>
          <w:shd w:val="clear" w:color="auto" w:fill="FFFF99"/>
          <w:rtl/>
        </w:rPr>
        <w:t xml:space="preserve"> את המועד האמור אם ל</w:t>
      </w:r>
      <w:r w:rsidRPr="00465C04">
        <w:rPr>
          <w:rStyle w:val="default"/>
          <w:rFonts w:cs="FrankRuehl"/>
          <w:vanish/>
          <w:sz w:val="22"/>
          <w:szCs w:val="22"/>
          <w:shd w:val="clear" w:color="auto" w:fill="FFFF99"/>
          <w:rtl/>
        </w:rPr>
        <w:t>דע</w:t>
      </w:r>
      <w:r w:rsidRPr="00465C04">
        <w:rPr>
          <w:rStyle w:val="default"/>
          <w:rFonts w:cs="FrankRuehl" w:hint="cs"/>
          <w:vanish/>
          <w:sz w:val="22"/>
          <w:szCs w:val="22"/>
          <w:shd w:val="clear" w:color="auto" w:fill="FFFF99"/>
          <w:rtl/>
        </w:rPr>
        <w:t>תו נסיבות הענין מצדיקות זאת.</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p>
    <w:p w:rsidR="00E827B0" w:rsidRPr="00465C04" w:rsidRDefault="00E827B0" w:rsidP="00E827B0">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hyperlink r:id="rId318"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319"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7430F8" w:rsidRDefault="007430F8" w:rsidP="00E827B0">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44יז</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פק</w:t>
      </w:r>
      <w:r w:rsidRPr="00465C04">
        <w:rPr>
          <w:rStyle w:val="default"/>
          <w:rFonts w:cs="FrankRuehl"/>
          <w:vanish/>
          <w:sz w:val="22"/>
          <w:szCs w:val="22"/>
          <w:shd w:val="clear" w:color="auto" w:fill="FFFF99"/>
          <w:rtl/>
        </w:rPr>
        <w:t>, מ</w:t>
      </w:r>
      <w:r w:rsidRPr="00465C04">
        <w:rPr>
          <w:rStyle w:val="default"/>
          <w:rFonts w:cs="FrankRuehl" w:hint="cs"/>
          <w:vanish/>
          <w:sz w:val="22"/>
          <w:szCs w:val="22"/>
          <w:shd w:val="clear" w:color="auto" w:fill="FFFF99"/>
          <w:rtl/>
        </w:rPr>
        <w:t>פי</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או</w:t>
      </w:r>
      <w:r w:rsidRPr="00465C04">
        <w:rPr>
          <w:rStyle w:val="default"/>
          <w:rFonts w:cs="FrankRuehl"/>
          <w:vanish/>
          <w:sz w:val="22"/>
          <w:szCs w:val="22"/>
          <w:shd w:val="clear" w:color="auto" w:fill="FFFF99"/>
          <w:rtl/>
        </w:rPr>
        <w:t xml:space="preserve"> צ</w:t>
      </w:r>
      <w:r w:rsidRPr="00465C04">
        <w:rPr>
          <w:rStyle w:val="default"/>
          <w:rFonts w:cs="FrankRuehl" w:hint="cs"/>
          <w:vanish/>
          <w:sz w:val="22"/>
          <w:szCs w:val="22"/>
          <w:shd w:val="clear" w:color="auto" w:fill="FFFF99"/>
          <w:rtl/>
        </w:rPr>
        <w:t>רכן רשאים לוותר על ח</w:t>
      </w:r>
      <w:r w:rsidRPr="00465C04">
        <w:rPr>
          <w:rStyle w:val="default"/>
          <w:rFonts w:cs="FrankRuehl"/>
          <w:vanish/>
          <w:sz w:val="22"/>
          <w:szCs w:val="22"/>
          <w:shd w:val="clear" w:color="auto" w:fill="FFFF99"/>
          <w:rtl/>
        </w:rPr>
        <w:t>לק</w:t>
      </w:r>
      <w:r w:rsidRPr="00465C04">
        <w:rPr>
          <w:rStyle w:val="default"/>
          <w:rFonts w:cs="FrankRuehl" w:hint="cs"/>
          <w:vanish/>
          <w:sz w:val="22"/>
          <w:szCs w:val="22"/>
          <w:shd w:val="clear" w:color="auto" w:fill="FFFF99"/>
          <w:rtl/>
        </w:rPr>
        <w:t>ם במים שנוספו על ידי פעולות ההחדרה, תוך 30 יום מאישור תכנית ההחדרה; ויתרו כאמור, רשאי מנהל הרשות הממשלתית להעביר את הזכות ל</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ים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לה לספק, מפיק או צרכן אחר, הנמצאים </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תחום תכנית ההחדרה, </w:t>
      </w:r>
      <w:r w:rsidRPr="00465C04">
        <w:rPr>
          <w:rStyle w:val="default"/>
          <w:rFonts w:cs="FrankRuehl" w:hint="cs"/>
          <w:strike/>
          <w:vanish/>
          <w:sz w:val="22"/>
          <w:szCs w:val="22"/>
          <w:shd w:val="clear" w:color="auto" w:fill="FFFF99"/>
          <w:rtl/>
        </w:rPr>
        <w:t>ורשיונות ההפקה וההחדרה</w:t>
      </w:r>
      <w:r w:rsidR="00E827B0" w:rsidRPr="00465C04">
        <w:rPr>
          <w:rStyle w:val="default"/>
          <w:rFonts w:cs="FrankRuehl" w:hint="cs"/>
          <w:vanish/>
          <w:sz w:val="22"/>
          <w:szCs w:val="22"/>
          <w:shd w:val="clear" w:color="auto" w:fill="FFFF99"/>
          <w:rtl/>
        </w:rPr>
        <w:t xml:space="preserve"> </w:t>
      </w:r>
      <w:r w:rsidR="00E827B0" w:rsidRPr="00465C04">
        <w:rPr>
          <w:rStyle w:val="default"/>
          <w:rFonts w:cs="FrankRuehl" w:hint="cs"/>
          <w:vanish/>
          <w:sz w:val="22"/>
          <w:szCs w:val="22"/>
          <w:u w:val="single"/>
          <w:shd w:val="clear" w:color="auto" w:fill="FFFF99"/>
          <w:rtl/>
        </w:rPr>
        <w:t>והרישיונות לפי סעיף 23 ורישיונות ההחדרה</w:t>
      </w:r>
      <w:r w:rsidRPr="00465C04">
        <w:rPr>
          <w:rStyle w:val="default"/>
          <w:rFonts w:cs="FrankRuehl" w:hint="cs"/>
          <w:vanish/>
          <w:sz w:val="22"/>
          <w:szCs w:val="22"/>
          <w:shd w:val="clear" w:color="auto" w:fill="FFFF99"/>
          <w:rtl/>
        </w:rPr>
        <w:t xml:space="preserve"> ישונו בהתאם לכך; מנהל הרשות הממשלתית רשאי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ך</w:t>
      </w:r>
      <w:r w:rsidRPr="00465C04">
        <w:rPr>
          <w:rStyle w:val="default"/>
          <w:rFonts w:cs="FrankRuehl" w:hint="cs"/>
          <w:vanish/>
          <w:sz w:val="22"/>
          <w:szCs w:val="22"/>
          <w:shd w:val="clear" w:color="auto" w:fill="FFFF99"/>
          <w:rtl/>
        </w:rPr>
        <w:t xml:space="preserve"> את המועד האמור אם ל</w:t>
      </w:r>
      <w:r w:rsidRPr="00465C04">
        <w:rPr>
          <w:rStyle w:val="default"/>
          <w:rFonts w:cs="FrankRuehl"/>
          <w:vanish/>
          <w:sz w:val="22"/>
          <w:szCs w:val="22"/>
          <w:shd w:val="clear" w:color="auto" w:fill="FFFF99"/>
          <w:rtl/>
        </w:rPr>
        <w:t>דע</w:t>
      </w:r>
      <w:r w:rsidRPr="00465C04">
        <w:rPr>
          <w:rStyle w:val="default"/>
          <w:rFonts w:cs="FrankRuehl" w:hint="cs"/>
          <w:vanish/>
          <w:sz w:val="22"/>
          <w:szCs w:val="22"/>
          <w:shd w:val="clear" w:color="auto" w:fill="FFFF99"/>
          <w:rtl/>
        </w:rPr>
        <w:t>תו נסיבות הענין מצדיקות זאת.</w:t>
      </w:r>
      <w:bookmarkEnd w:id="187"/>
    </w:p>
    <w:p w:rsidR="007430F8" w:rsidRDefault="007430F8">
      <w:pPr>
        <w:pStyle w:val="P00"/>
        <w:spacing w:before="72"/>
        <w:ind w:left="0" w:right="1134"/>
        <w:rPr>
          <w:rStyle w:val="default"/>
          <w:rFonts w:cs="FrankRuehl" w:hint="cs"/>
          <w:rtl/>
        </w:rPr>
      </w:pPr>
      <w:bookmarkStart w:id="188" w:name="Seif80"/>
      <w:bookmarkEnd w:id="188"/>
      <w:r>
        <w:rPr>
          <w:lang w:val="he-IL"/>
        </w:rPr>
        <w:pict>
          <v:rect id="_x0000_s1112" style="position:absolute;left:0;text-align:left;margin-left:464.5pt;margin-top:8.05pt;width:75.05pt;height:62.1pt;z-index:25154457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תח</w:t>
                  </w:r>
                  <w:r>
                    <w:rPr>
                      <w:rFonts w:cs="Miriam" w:hint="cs"/>
                      <w:sz w:val="18"/>
                      <w:szCs w:val="18"/>
                      <w:rtl/>
                    </w:rPr>
                    <w:t>יל</w:t>
                  </w:r>
                  <w:r>
                    <w:rPr>
                      <w:rFonts w:cs="Miriam"/>
                      <w:sz w:val="18"/>
                      <w:szCs w:val="18"/>
                      <w:rtl/>
                    </w:rPr>
                    <w:t xml:space="preserve">ת </w:t>
                  </w:r>
                  <w:r>
                    <w:rPr>
                      <w:rFonts w:cs="Miriam" w:hint="cs"/>
                      <w:sz w:val="18"/>
                      <w:szCs w:val="18"/>
                      <w:rtl/>
                    </w:rPr>
                    <w:t>הזכות לשימוש במים מוחדרים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יח</w:t>
      </w:r>
      <w:r>
        <w:rPr>
          <w:rStyle w:val="default"/>
          <w:rFonts w:cs="FrankRuehl" w:hint="cs"/>
          <w:rtl/>
        </w:rPr>
        <w:t>.</w:t>
      </w:r>
      <w:r>
        <w:rPr>
          <w:rStyle w:val="default"/>
          <w:rFonts w:cs="FrankRuehl"/>
          <w:rtl/>
        </w:rPr>
        <w:tab/>
        <w:t>ס</w:t>
      </w:r>
      <w:r>
        <w:rPr>
          <w:rStyle w:val="default"/>
          <w:rFonts w:cs="FrankRuehl" w:hint="cs"/>
          <w:rtl/>
        </w:rPr>
        <w:t>פק</w:t>
      </w:r>
      <w:r>
        <w:rPr>
          <w:rStyle w:val="default"/>
          <w:rFonts w:cs="FrankRuehl"/>
          <w:rtl/>
        </w:rPr>
        <w:t xml:space="preserve"> א</w:t>
      </w:r>
      <w:r>
        <w:rPr>
          <w:rStyle w:val="default"/>
          <w:rFonts w:cs="FrankRuehl" w:hint="cs"/>
          <w:rtl/>
        </w:rPr>
        <w:t>ו מפיק רשאי להשתמש במים המוחדרים רק לאחר שהגיע להסדר עם המחדיר בדבר תשלום עבור חלקו במים המוחדרים ונתן התחייבות להסדרת התשלומים עבור המים המוחדרים, בתנאי</w:t>
      </w:r>
      <w:r>
        <w:rPr>
          <w:rStyle w:val="default"/>
          <w:rFonts w:cs="FrankRuehl"/>
          <w:rtl/>
        </w:rPr>
        <w:t xml:space="preserve">ם </w:t>
      </w:r>
      <w:r>
        <w:rPr>
          <w:rStyle w:val="default"/>
          <w:rFonts w:cs="FrankRuehl" w:hint="cs"/>
          <w:rtl/>
        </w:rPr>
        <w:t>שא</w:t>
      </w:r>
      <w:r>
        <w:rPr>
          <w:rStyle w:val="default"/>
          <w:rFonts w:cs="FrankRuehl"/>
          <w:rtl/>
        </w:rPr>
        <w:t>וש</w:t>
      </w:r>
      <w:r>
        <w:rPr>
          <w:rStyle w:val="default"/>
          <w:rFonts w:cs="FrankRuehl" w:hint="cs"/>
          <w:rtl/>
        </w:rPr>
        <w:t xml:space="preserve">רו על-ידי מנהל הרשות הממשלתית. לא הגיעו הצדדים להסכם בענין זה </w:t>
      </w:r>
      <w:r>
        <w:rPr>
          <w:rStyle w:val="default"/>
          <w:rFonts w:cs="FrankRuehl"/>
          <w:rtl/>
        </w:rPr>
        <w:t xml:space="preserve">– </w:t>
      </w:r>
      <w:r>
        <w:rPr>
          <w:rStyle w:val="default"/>
          <w:rFonts w:cs="FrankRuehl" w:hint="cs"/>
          <w:rtl/>
        </w:rPr>
        <w:t>יי</w:t>
      </w:r>
      <w:r>
        <w:rPr>
          <w:rStyle w:val="default"/>
          <w:rFonts w:cs="FrankRuehl"/>
          <w:rtl/>
        </w:rPr>
        <w:t>קב</w:t>
      </w:r>
      <w:r>
        <w:rPr>
          <w:rStyle w:val="default"/>
          <w:rFonts w:cs="FrankRuehl" w:hint="cs"/>
          <w:rtl/>
        </w:rPr>
        <w:t xml:space="preserve">עו התנאים על-ידי מנהל הרשות הממשלתית, אולם רשאי כל אחד מן הצדדים, </w:t>
      </w:r>
      <w:r>
        <w:rPr>
          <w:rStyle w:val="default"/>
          <w:rFonts w:cs="FrankRuehl"/>
          <w:rtl/>
        </w:rPr>
        <w:t>במקו</w:t>
      </w:r>
      <w:r>
        <w:rPr>
          <w:rStyle w:val="default"/>
          <w:rFonts w:cs="FrankRuehl" w:hint="cs"/>
          <w:rtl/>
        </w:rPr>
        <w:t>ם זאת, לפנות לבית</w:t>
      </w:r>
      <w:r>
        <w:rPr>
          <w:rStyle w:val="default"/>
          <w:rFonts w:cs="FrankRuehl"/>
          <w:rtl/>
        </w:rPr>
        <w:t xml:space="preserve"> </w:t>
      </w:r>
      <w:r>
        <w:rPr>
          <w:rStyle w:val="default"/>
          <w:rFonts w:cs="FrankRuehl" w:hint="cs"/>
          <w:rtl/>
        </w:rPr>
        <w:t>הדי</w:t>
      </w:r>
      <w:r>
        <w:rPr>
          <w:rStyle w:val="default"/>
          <w:rFonts w:cs="FrankRuehl"/>
          <w:rtl/>
        </w:rPr>
        <w:t>ן</w:t>
      </w:r>
      <w:r>
        <w:rPr>
          <w:rStyle w:val="default"/>
          <w:rFonts w:cs="FrankRuehl" w:hint="cs"/>
          <w:rtl/>
        </w:rPr>
        <w:t xml:space="preserve"> על-מנת שיקבע את התנאים המתאימים.</w:t>
      </w:r>
    </w:p>
    <w:p w:rsidR="007430F8" w:rsidRPr="00465C04" w:rsidRDefault="007430F8">
      <w:pPr>
        <w:pStyle w:val="P00"/>
        <w:spacing w:before="0"/>
        <w:ind w:left="0" w:right="1134"/>
        <w:rPr>
          <w:rFonts w:cs="FrankRuehl" w:hint="cs"/>
          <w:b/>
          <w:bCs/>
          <w:vanish/>
          <w:szCs w:val="20"/>
          <w:shd w:val="clear" w:color="auto" w:fill="FFFF99"/>
          <w:rtl/>
        </w:rPr>
      </w:pPr>
      <w:bookmarkStart w:id="189" w:name="Rov444"/>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2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194 (</w:t>
      </w:r>
      <w:hyperlink r:id="rId32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44יח</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2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2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44יח</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פק</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ו מפיק רשאי להשתמש במים המוחדרים רק לאחר שהגיע להסדר עם המחדיר בדבר תשלום עבור חלקו במים המוחדרים ונתן התחייבות להסדרת התשלומים עבור המים המוחדרים, בתנאי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שא</w:t>
      </w:r>
      <w:r w:rsidRPr="00465C04">
        <w:rPr>
          <w:rStyle w:val="default"/>
          <w:rFonts w:cs="FrankRuehl"/>
          <w:vanish/>
          <w:sz w:val="22"/>
          <w:szCs w:val="22"/>
          <w:shd w:val="clear" w:color="auto" w:fill="FFFF99"/>
          <w:rtl/>
        </w:rPr>
        <w:t>וש</w:t>
      </w:r>
      <w:r w:rsidRPr="00465C04">
        <w:rPr>
          <w:rStyle w:val="default"/>
          <w:rFonts w:cs="FrankRuehl" w:hint="cs"/>
          <w:vanish/>
          <w:sz w:val="22"/>
          <w:szCs w:val="22"/>
          <w:shd w:val="clear" w:color="auto" w:fill="FFFF99"/>
          <w:rtl/>
        </w:rPr>
        <w:t xml:space="preserve">רו על-ידי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לא הגיעו הצדדים להסכם בענין זה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יי</w:t>
      </w:r>
      <w:r w:rsidRPr="00465C04">
        <w:rPr>
          <w:rStyle w:val="default"/>
          <w:rFonts w:cs="FrankRuehl"/>
          <w:vanish/>
          <w:sz w:val="22"/>
          <w:szCs w:val="22"/>
          <w:shd w:val="clear" w:color="auto" w:fill="FFFF99"/>
          <w:rtl/>
        </w:rPr>
        <w:t>קב</w:t>
      </w:r>
      <w:r w:rsidRPr="00465C04">
        <w:rPr>
          <w:rStyle w:val="default"/>
          <w:rFonts w:cs="FrankRuehl" w:hint="cs"/>
          <w:vanish/>
          <w:sz w:val="22"/>
          <w:szCs w:val="22"/>
          <w:shd w:val="clear" w:color="auto" w:fill="FFFF99"/>
          <w:rtl/>
        </w:rPr>
        <w:t xml:space="preserve">עו התנאים על-ידי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אולם רשאי כל אחד מן הצדדים, </w:t>
      </w:r>
      <w:r w:rsidRPr="00465C04">
        <w:rPr>
          <w:rStyle w:val="default"/>
          <w:rFonts w:cs="FrankRuehl"/>
          <w:vanish/>
          <w:sz w:val="22"/>
          <w:szCs w:val="22"/>
          <w:shd w:val="clear" w:color="auto" w:fill="FFFF99"/>
          <w:rtl/>
        </w:rPr>
        <w:t>במקו</w:t>
      </w:r>
      <w:r w:rsidRPr="00465C04">
        <w:rPr>
          <w:rStyle w:val="default"/>
          <w:rFonts w:cs="FrankRuehl" w:hint="cs"/>
          <w:vanish/>
          <w:sz w:val="22"/>
          <w:szCs w:val="22"/>
          <w:shd w:val="clear" w:color="auto" w:fill="FFFF99"/>
          <w:rtl/>
        </w:rPr>
        <w:t>ם זאת, לפנות לבית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הדי</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 xml:space="preserve"> על-מנת שיקבע את התנאים המתאימים.</w:t>
      </w:r>
      <w:bookmarkEnd w:id="189"/>
    </w:p>
    <w:p w:rsidR="007430F8" w:rsidRDefault="007430F8">
      <w:pPr>
        <w:pStyle w:val="P00"/>
        <w:spacing w:before="72"/>
        <w:ind w:left="0" w:right="1134"/>
        <w:rPr>
          <w:rStyle w:val="default"/>
          <w:rFonts w:cs="FrankRuehl"/>
          <w:rtl/>
        </w:rPr>
      </w:pPr>
      <w:bookmarkStart w:id="190" w:name="Seif81"/>
      <w:bookmarkEnd w:id="190"/>
      <w:r>
        <w:rPr>
          <w:lang w:val="he-IL"/>
        </w:rPr>
        <w:pict>
          <v:rect id="_x0000_s1113" style="position:absolute;left:0;text-align:left;margin-left:464.5pt;margin-top:8.05pt;width:75.05pt;height:24.3pt;z-index:25154560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חל</w:t>
                  </w:r>
                  <w:r>
                    <w:rPr>
                      <w:rFonts w:cs="Miriam" w:hint="cs"/>
                      <w:sz w:val="18"/>
                      <w:szCs w:val="18"/>
                      <w:rtl/>
                    </w:rPr>
                    <w:t>וק</w:t>
                  </w:r>
                  <w:r>
                    <w:rPr>
                      <w:rFonts w:cs="Miriam"/>
                      <w:sz w:val="18"/>
                      <w:szCs w:val="18"/>
                      <w:rtl/>
                    </w:rPr>
                    <w:t xml:space="preserve">ת </w:t>
                  </w:r>
                  <w:r>
                    <w:rPr>
                      <w:rFonts w:cs="Miriam" w:hint="cs"/>
                      <w:sz w:val="18"/>
                      <w:szCs w:val="18"/>
                      <w:rtl/>
                    </w:rPr>
                    <w:t>התשלו</w:t>
                  </w:r>
                  <w:r>
                    <w:rPr>
                      <w:rFonts w:cs="Miriam"/>
                      <w:sz w:val="18"/>
                      <w:szCs w:val="18"/>
                      <w:rtl/>
                    </w:rPr>
                    <w:t>מי</w:t>
                  </w:r>
                  <w:r>
                    <w:rPr>
                      <w:rFonts w:cs="Miriam" w:hint="cs"/>
                      <w:sz w:val="18"/>
                      <w:szCs w:val="18"/>
                      <w:rtl/>
                    </w:rPr>
                    <w:t>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Style w:val="big-number"/>
          <w:rtl/>
        </w:rPr>
        <w:t>44</w:t>
      </w:r>
      <w:r>
        <w:rPr>
          <w:rStyle w:val="default"/>
          <w:rFonts w:cs="FrankRuehl"/>
          <w:rtl/>
        </w:rPr>
        <w:t>יט</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פק</w:t>
      </w:r>
      <w:r>
        <w:rPr>
          <w:rStyle w:val="default"/>
          <w:rFonts w:cs="FrankRuehl"/>
          <w:rtl/>
        </w:rPr>
        <w:t xml:space="preserve"> ש</w:t>
      </w:r>
      <w:r>
        <w:rPr>
          <w:rStyle w:val="default"/>
          <w:rFonts w:cs="FrankRuehl" w:hint="cs"/>
          <w:rtl/>
        </w:rPr>
        <w:t>רכש מים ממחדיר, רשאי להטיל על צרכניו את התש</w:t>
      </w:r>
      <w:r>
        <w:rPr>
          <w:rStyle w:val="default"/>
          <w:rFonts w:cs="FrankRuehl"/>
          <w:rtl/>
        </w:rPr>
        <w:t>לו</w:t>
      </w:r>
      <w:r>
        <w:rPr>
          <w:rStyle w:val="default"/>
          <w:rFonts w:cs="FrankRuehl" w:hint="cs"/>
          <w:rtl/>
        </w:rPr>
        <w:t>מי</w:t>
      </w:r>
      <w:r>
        <w:rPr>
          <w:rStyle w:val="default"/>
          <w:rFonts w:cs="FrankRuehl"/>
          <w:rtl/>
        </w:rPr>
        <w:t xml:space="preserve">ם </w:t>
      </w:r>
      <w:r>
        <w:rPr>
          <w:rStyle w:val="default"/>
          <w:rFonts w:cs="FrankRuehl" w:hint="cs"/>
          <w:rtl/>
        </w:rPr>
        <w:t>שעליו לשלם בקשר למי</w:t>
      </w:r>
      <w:r>
        <w:rPr>
          <w:rStyle w:val="default"/>
          <w:rFonts w:cs="FrankRuehl"/>
          <w:rtl/>
        </w:rPr>
        <w:t xml:space="preserve">ם </w:t>
      </w:r>
      <w:r>
        <w:rPr>
          <w:rStyle w:val="default"/>
          <w:rFonts w:cs="FrankRuehl" w:hint="cs"/>
          <w:rtl/>
        </w:rPr>
        <w:t xml:space="preserve">שרכש, באופן פרופורציונלי לכמות המים שנקבעה לאותם צרכנים ברשיונות שניתנו על-פי חוק זה, וסופקה </w:t>
      </w:r>
      <w:r>
        <w:rPr>
          <w:rStyle w:val="default"/>
          <w:rFonts w:cs="FrankRuehl"/>
          <w:rtl/>
        </w:rPr>
        <w:t>כדין</w:t>
      </w:r>
      <w:r>
        <w:rPr>
          <w:rStyle w:val="default"/>
          <w:rFonts w:cs="FrankRuehl" w:hint="cs"/>
          <w:rtl/>
        </w:rPr>
        <w:t>.</w:t>
      </w:r>
    </w:p>
    <w:p w:rsidR="007430F8" w:rsidRDefault="007430F8">
      <w:pPr>
        <w:pStyle w:val="P00"/>
        <w:spacing w:before="72"/>
        <w:ind w:left="0" w:right="1134"/>
        <w:rPr>
          <w:rStyle w:val="default"/>
          <w:rFonts w:cs="FrankRuehl"/>
          <w:rtl/>
        </w:rPr>
      </w:pPr>
      <w:r>
        <w:rPr>
          <w:rFonts w:cs="FrankRuehl"/>
          <w:rtl/>
          <w:lang w:val="he-IL"/>
        </w:rPr>
        <w:pict>
          <v:shape id="_x0000_s1302" type="#_x0000_t202" style="position:absolute;left:0;text-align:left;margin-left:470.25pt;margin-top:7.1pt;width:1in;height:16.8pt;z-index:25173913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טל</w:t>
      </w:r>
      <w:r>
        <w:rPr>
          <w:rStyle w:val="default"/>
          <w:rFonts w:cs="FrankRuehl"/>
          <w:rtl/>
        </w:rPr>
        <w:t xml:space="preserve">ת </w:t>
      </w:r>
      <w:r>
        <w:rPr>
          <w:rStyle w:val="default"/>
          <w:rFonts w:cs="FrankRuehl" w:hint="cs"/>
          <w:rtl/>
        </w:rPr>
        <w:t>התשלו</w:t>
      </w:r>
      <w:r>
        <w:rPr>
          <w:rStyle w:val="default"/>
          <w:rFonts w:cs="FrankRuehl"/>
          <w:rtl/>
        </w:rPr>
        <w:t>ם</w:t>
      </w:r>
      <w:r>
        <w:rPr>
          <w:rStyle w:val="default"/>
          <w:rFonts w:cs="FrankRuehl" w:hint="cs"/>
          <w:rtl/>
        </w:rPr>
        <w:t xml:space="preserve"> תי</w:t>
      </w:r>
      <w:r>
        <w:rPr>
          <w:rStyle w:val="default"/>
          <w:rFonts w:cs="FrankRuehl"/>
          <w:rtl/>
        </w:rPr>
        <w:t>ע</w:t>
      </w:r>
      <w:r>
        <w:rPr>
          <w:rStyle w:val="default"/>
          <w:rFonts w:cs="FrankRuehl" w:hint="cs"/>
          <w:rtl/>
        </w:rPr>
        <w:t xml:space="preserve">שה על-פי כללים שקבעה מועצת הרשות הממשלתית; כל עוד לא נקבעו כללים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 xml:space="preserve">ור, תיעשה הטלת התשלום בין </w:t>
      </w:r>
      <w:r>
        <w:rPr>
          <w:rStyle w:val="default"/>
          <w:rFonts w:cs="FrankRuehl"/>
          <w:rtl/>
        </w:rPr>
        <w:t>הס</w:t>
      </w:r>
      <w:r>
        <w:rPr>
          <w:rStyle w:val="default"/>
          <w:rFonts w:cs="FrankRuehl" w:hint="cs"/>
          <w:rtl/>
        </w:rPr>
        <w:t>פק</w:t>
      </w:r>
      <w:r>
        <w:rPr>
          <w:rStyle w:val="default"/>
          <w:rFonts w:cs="FrankRuehl"/>
          <w:rtl/>
        </w:rPr>
        <w:t xml:space="preserve"> ל</w:t>
      </w:r>
      <w:r>
        <w:rPr>
          <w:rStyle w:val="default"/>
          <w:rFonts w:cs="FrankRuehl" w:hint="cs"/>
          <w:rtl/>
        </w:rPr>
        <w:t>צרכניו, ובאין הסכם,</w:t>
      </w:r>
      <w:r>
        <w:rPr>
          <w:rStyle w:val="default"/>
          <w:rFonts w:cs="FrankRuehl"/>
          <w:rtl/>
        </w:rPr>
        <w:t xml:space="preserve"> י</w:t>
      </w:r>
      <w:r>
        <w:rPr>
          <w:rStyle w:val="default"/>
          <w:rFonts w:cs="FrankRuehl" w:hint="cs"/>
          <w:rtl/>
        </w:rPr>
        <w:t>כריע מנהל הרשות הממשלתית, אשר על החלטתו ניתן לערור לבית הדין.</w:t>
      </w:r>
    </w:p>
    <w:p w:rsidR="007430F8" w:rsidRDefault="007430F8">
      <w:pPr>
        <w:pStyle w:val="P00"/>
        <w:spacing w:before="72"/>
        <w:ind w:left="0" w:right="1134"/>
        <w:rPr>
          <w:rStyle w:val="default"/>
          <w:rFonts w:cs="FrankRuehl" w:hint="cs"/>
          <w:rtl/>
        </w:rPr>
      </w:pPr>
      <w:r>
        <w:rPr>
          <w:rFonts w:cs="FrankRuehl"/>
          <w:rtl/>
          <w:lang w:val="he-IL"/>
        </w:rPr>
        <w:pict>
          <v:shape id="_x0000_s1330" type="#_x0000_t202" style="position:absolute;left:0;text-align:left;margin-left:470.25pt;margin-top:7.1pt;width:1in;height:16.8pt;z-index:25176678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rsidR="007430F8" w:rsidRPr="00465C04" w:rsidRDefault="007430F8">
      <w:pPr>
        <w:pStyle w:val="P00"/>
        <w:spacing w:before="0"/>
        <w:ind w:left="0" w:right="1134"/>
        <w:rPr>
          <w:rFonts w:cs="FrankRuehl" w:hint="cs"/>
          <w:b/>
          <w:bCs/>
          <w:vanish/>
          <w:szCs w:val="20"/>
          <w:shd w:val="clear" w:color="auto" w:fill="FFFF99"/>
          <w:rtl/>
        </w:rPr>
      </w:pPr>
      <w:bookmarkStart w:id="191" w:name="Rov445"/>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24"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194 (</w:t>
      </w:r>
      <w:hyperlink r:id="rId325"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44יט</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2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335 (</w:t>
      </w:r>
      <w:hyperlink r:id="rId32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טל</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התשלו</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תי</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שה על-פי כללים </w:t>
      </w:r>
      <w:r w:rsidRPr="00465C04">
        <w:rPr>
          <w:rStyle w:val="default"/>
          <w:rFonts w:cs="FrankRuehl" w:hint="cs"/>
          <w:strike/>
          <w:vanish/>
          <w:sz w:val="22"/>
          <w:szCs w:val="22"/>
          <w:shd w:val="clear" w:color="auto" w:fill="FFFF99"/>
          <w:rtl/>
        </w:rPr>
        <w:t>שיקבע שר החקלאות לאחר התייעצות במועצת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שקבעה מועצת הרשות הממשלתית</w:t>
      </w:r>
      <w:r w:rsidRPr="00465C04">
        <w:rPr>
          <w:rStyle w:val="default"/>
          <w:rFonts w:cs="FrankRuehl" w:hint="cs"/>
          <w:vanish/>
          <w:sz w:val="22"/>
          <w:szCs w:val="22"/>
          <w:shd w:val="clear" w:color="auto" w:fill="FFFF99"/>
          <w:rtl/>
        </w:rPr>
        <w:t xml:space="preserve">; כל עוד לא נקבעו כללים </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ור, תיעשה הטלת התשלום בין </w:t>
      </w:r>
      <w:r w:rsidRPr="00465C04">
        <w:rPr>
          <w:rStyle w:val="default"/>
          <w:rFonts w:cs="FrankRuehl"/>
          <w:vanish/>
          <w:sz w:val="22"/>
          <w:szCs w:val="22"/>
          <w:shd w:val="clear" w:color="auto" w:fill="FFFF99"/>
          <w:rtl/>
        </w:rPr>
        <w:t>הס</w:t>
      </w:r>
      <w:r w:rsidRPr="00465C04">
        <w:rPr>
          <w:rStyle w:val="default"/>
          <w:rFonts w:cs="FrankRuehl" w:hint="cs"/>
          <w:vanish/>
          <w:sz w:val="22"/>
          <w:szCs w:val="22"/>
          <w:shd w:val="clear" w:color="auto" w:fill="FFFF99"/>
          <w:rtl/>
        </w:rPr>
        <w:t>פק</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צרכניו, ובאין הסכם,</w:t>
      </w:r>
      <w:r w:rsidRPr="00465C04">
        <w:rPr>
          <w:rStyle w:val="default"/>
          <w:rFonts w:cs="FrankRuehl"/>
          <w:vanish/>
          <w:sz w:val="22"/>
          <w:szCs w:val="22"/>
          <w:shd w:val="clear" w:color="auto" w:fill="FFFF99"/>
          <w:rtl/>
        </w:rPr>
        <w:t xml:space="preserve"> י</w:t>
      </w:r>
      <w:r w:rsidRPr="00465C04">
        <w:rPr>
          <w:rStyle w:val="default"/>
          <w:rFonts w:cs="FrankRuehl" w:hint="cs"/>
          <w:vanish/>
          <w:sz w:val="22"/>
          <w:szCs w:val="22"/>
          <w:shd w:val="clear" w:color="auto" w:fill="FFFF99"/>
          <w:rtl/>
        </w:rPr>
        <w:t xml:space="preserve">כריע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אשר על החלטתו ניתן לערור לבית הדין.</w:t>
      </w:r>
    </w:p>
    <w:p w:rsidR="007430F8" w:rsidRDefault="007430F8">
      <w:pPr>
        <w:pStyle w:val="P00"/>
        <w:spacing w:before="0"/>
        <w:ind w:left="0" w:right="1134"/>
        <w:rPr>
          <w:rStyle w:val="default"/>
          <w:rFonts w:cs="FrankRuehl" w:hint="cs"/>
          <w:strike/>
          <w:sz w:val="2"/>
          <w:szCs w:val="2"/>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(ג</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יו</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ספק או הצרכן רשות מקומית, ייקבע</w:t>
      </w:r>
      <w:r w:rsidRPr="00465C04">
        <w:rPr>
          <w:rStyle w:val="default"/>
          <w:rFonts w:cs="FrankRuehl"/>
          <w:strike/>
          <w:vanish/>
          <w:sz w:val="22"/>
          <w:szCs w:val="22"/>
          <w:shd w:val="clear" w:color="auto" w:fill="FFFF99"/>
          <w:rtl/>
        </w:rPr>
        <w:t>ו כל</w:t>
      </w:r>
      <w:r w:rsidRPr="00465C04">
        <w:rPr>
          <w:rStyle w:val="default"/>
          <w:rFonts w:cs="FrankRuehl" w:hint="cs"/>
          <w:strike/>
          <w:vanish/>
          <w:sz w:val="22"/>
          <w:szCs w:val="22"/>
          <w:shd w:val="clear" w:color="auto" w:fill="FFFF99"/>
          <w:rtl/>
        </w:rPr>
        <w:t>לים כאמור לאחר הת</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יעצ</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ת עם שר הפנים.</w:t>
      </w:r>
      <w:bookmarkEnd w:id="191"/>
    </w:p>
    <w:p w:rsidR="007430F8" w:rsidRDefault="007430F8">
      <w:pPr>
        <w:pStyle w:val="P00"/>
        <w:spacing w:before="72"/>
        <w:ind w:left="0" w:right="1134"/>
        <w:rPr>
          <w:rStyle w:val="default"/>
          <w:rFonts w:cs="FrankRuehl"/>
          <w:rtl/>
        </w:rPr>
      </w:pPr>
      <w:bookmarkStart w:id="192" w:name="Seif82"/>
      <w:bookmarkEnd w:id="192"/>
      <w:r>
        <w:rPr>
          <w:lang w:val="he-IL"/>
        </w:rPr>
        <w:pict>
          <v:rect id="_x0000_s1114" style="position:absolute;left:0;text-align:left;margin-left:464.5pt;margin-top:8.05pt;width:75.05pt;height:40.85pt;z-index:25154662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מד</w:t>
                  </w:r>
                  <w:r>
                    <w:rPr>
                      <w:rFonts w:cs="Miriam" w:hint="cs"/>
                      <w:sz w:val="18"/>
                      <w:szCs w:val="18"/>
                      <w:rtl/>
                    </w:rPr>
                    <w:t>יד</w:t>
                  </w:r>
                  <w:r>
                    <w:rPr>
                      <w:rFonts w:cs="Miriam"/>
                      <w:sz w:val="18"/>
                      <w:szCs w:val="18"/>
                      <w:rtl/>
                    </w:rPr>
                    <w:t xml:space="preserve">ת </w:t>
                  </w:r>
                  <w:r>
                    <w:rPr>
                      <w:rFonts w:cs="Miriam" w:hint="cs"/>
                      <w:sz w:val="18"/>
                      <w:szCs w:val="18"/>
                      <w:rtl/>
                    </w:rPr>
                    <w:t>מים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כ.</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מח</w:t>
      </w:r>
      <w:r>
        <w:rPr>
          <w:rStyle w:val="default"/>
          <w:rFonts w:cs="FrankRuehl"/>
          <w:rtl/>
        </w:rPr>
        <w:t>די</w:t>
      </w:r>
      <w:r>
        <w:rPr>
          <w:rStyle w:val="default"/>
          <w:rFonts w:cs="FrankRuehl" w:hint="cs"/>
          <w:rtl/>
        </w:rPr>
        <w:t xml:space="preserve">ר יהיה רשאי לקרוא את מד המים של כל ספק </w:t>
      </w:r>
      <w:r>
        <w:rPr>
          <w:rStyle w:val="default"/>
          <w:rFonts w:cs="FrankRuehl"/>
          <w:rtl/>
        </w:rPr>
        <w:t>ש</w:t>
      </w:r>
      <w:r>
        <w:rPr>
          <w:rStyle w:val="default"/>
          <w:rFonts w:cs="FrankRuehl" w:hint="cs"/>
          <w:rtl/>
        </w:rPr>
        <w:t>ר</w:t>
      </w:r>
      <w:r>
        <w:rPr>
          <w:rStyle w:val="default"/>
          <w:rFonts w:cs="FrankRuehl"/>
          <w:rtl/>
        </w:rPr>
        <w:t>כ</w:t>
      </w:r>
      <w:r>
        <w:rPr>
          <w:rStyle w:val="default"/>
          <w:rFonts w:cs="FrankRuehl" w:hint="cs"/>
          <w:rtl/>
        </w:rPr>
        <w:t>ש ממנו מים, והוא יהיה מוסמ</w:t>
      </w:r>
      <w:r>
        <w:rPr>
          <w:rStyle w:val="default"/>
          <w:rFonts w:cs="FrankRuehl"/>
          <w:rtl/>
        </w:rPr>
        <w:t xml:space="preserve">ך </w:t>
      </w:r>
      <w:r>
        <w:rPr>
          <w:rStyle w:val="default"/>
          <w:rFonts w:cs="FrankRuehl" w:hint="cs"/>
          <w:rtl/>
        </w:rPr>
        <w:t>לש</w:t>
      </w:r>
      <w:r>
        <w:rPr>
          <w:rStyle w:val="default"/>
          <w:rFonts w:cs="FrankRuehl"/>
          <w:rtl/>
        </w:rPr>
        <w:t xml:space="preserve">ם </w:t>
      </w:r>
      <w:r>
        <w:rPr>
          <w:rStyle w:val="default"/>
          <w:rFonts w:cs="FrankRuehl" w:hint="cs"/>
          <w:rtl/>
        </w:rPr>
        <w:t xml:space="preserve">כך להיכנס, </w:t>
      </w:r>
      <w:r>
        <w:rPr>
          <w:rStyle w:val="default"/>
          <w:rFonts w:cs="FrankRuehl"/>
          <w:rtl/>
        </w:rPr>
        <w:t>באישור מנהל הרשות הממשלתית ועל פי כללים שקבעה מועצת הרשות הממשלתית</w:t>
      </w:r>
      <w:r>
        <w:rPr>
          <w:rStyle w:val="default"/>
          <w:rFonts w:cs="FrankRuehl" w:hint="cs"/>
          <w:rtl/>
        </w:rPr>
        <w:t>, למכוני המים ולבארות של הספקים והמפיקים. ואולם, החזקת מד המים במצב תקין מוטלת על הספק או המפיק.</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כנס המ</w:t>
      </w:r>
      <w:r>
        <w:rPr>
          <w:rStyle w:val="default"/>
          <w:rFonts w:cs="FrankRuehl"/>
          <w:rtl/>
        </w:rPr>
        <w:t>ח</w:t>
      </w:r>
      <w:r>
        <w:rPr>
          <w:rStyle w:val="default"/>
          <w:rFonts w:cs="FrankRuehl" w:hint="cs"/>
          <w:rtl/>
        </w:rPr>
        <w:t>דיר למכוני המים ולבארות של הספקים והמפיקים כאמור בסעיף קטן (א) אלא בנוכחות</w:t>
      </w:r>
      <w:r>
        <w:rPr>
          <w:rStyle w:val="default"/>
          <w:rFonts w:cs="FrankRuehl"/>
          <w:rtl/>
        </w:rPr>
        <w:t xml:space="preserve"> ה</w:t>
      </w:r>
      <w:r>
        <w:rPr>
          <w:rStyle w:val="default"/>
          <w:rFonts w:cs="FrankRuehl" w:hint="cs"/>
          <w:rtl/>
        </w:rPr>
        <w:t>ספ</w:t>
      </w:r>
      <w:r>
        <w:rPr>
          <w:rStyle w:val="default"/>
          <w:rFonts w:cs="FrankRuehl"/>
          <w:rtl/>
        </w:rPr>
        <w:t xml:space="preserve">ק </w:t>
      </w:r>
      <w:r>
        <w:rPr>
          <w:rStyle w:val="default"/>
          <w:rFonts w:cs="FrankRuehl" w:hint="cs"/>
          <w:rtl/>
        </w:rPr>
        <w:t>או המפיק, זולת אם ס</w:t>
      </w:r>
      <w:r>
        <w:rPr>
          <w:rStyle w:val="default"/>
          <w:rFonts w:cs="FrankRuehl"/>
          <w:rtl/>
        </w:rPr>
        <w:t>יר</w:t>
      </w:r>
      <w:r>
        <w:rPr>
          <w:rStyle w:val="default"/>
          <w:rFonts w:cs="FrankRuehl" w:hint="cs"/>
          <w:rtl/>
        </w:rPr>
        <w:t>ב הספק או המפיק להילוות למחדיר בכניסתו.</w:t>
      </w:r>
    </w:p>
    <w:p w:rsidR="007430F8" w:rsidRPr="00465C04" w:rsidRDefault="007430F8">
      <w:pPr>
        <w:pStyle w:val="P00"/>
        <w:spacing w:before="0"/>
        <w:ind w:left="0" w:right="1134"/>
        <w:rPr>
          <w:rFonts w:cs="FrankRuehl" w:hint="cs"/>
          <w:b/>
          <w:bCs/>
          <w:vanish/>
          <w:szCs w:val="20"/>
          <w:shd w:val="clear" w:color="auto" w:fill="FFFF99"/>
          <w:rtl/>
        </w:rPr>
      </w:pPr>
      <w:bookmarkStart w:id="193" w:name="Rov446"/>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28"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194 (</w:t>
      </w:r>
      <w:hyperlink r:id="rId329"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44כ</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3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335 (</w:t>
      </w:r>
      <w:hyperlink r:id="rId33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shd w:val="clear" w:color="auto" w:fill="FFFF99"/>
          <w:rtl/>
        </w:rPr>
      </w:pPr>
      <w:r w:rsidRPr="00465C04">
        <w:rPr>
          <w:rStyle w:val="default"/>
          <w:rFonts w:cs="FrankRuehl"/>
          <w:vanish/>
          <w:sz w:val="22"/>
          <w:szCs w:val="22"/>
          <w:shd w:val="clear" w:color="auto" w:fill="FFFF99"/>
          <w:rtl/>
        </w:rPr>
        <w:tab/>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מח</w:t>
      </w:r>
      <w:r w:rsidRPr="00465C04">
        <w:rPr>
          <w:rStyle w:val="default"/>
          <w:rFonts w:cs="FrankRuehl"/>
          <w:vanish/>
          <w:sz w:val="22"/>
          <w:szCs w:val="22"/>
          <w:shd w:val="clear" w:color="auto" w:fill="FFFF99"/>
          <w:rtl/>
        </w:rPr>
        <w:t>די</w:t>
      </w:r>
      <w:r w:rsidRPr="00465C04">
        <w:rPr>
          <w:rStyle w:val="default"/>
          <w:rFonts w:cs="FrankRuehl" w:hint="cs"/>
          <w:vanish/>
          <w:sz w:val="22"/>
          <w:szCs w:val="22"/>
          <w:shd w:val="clear" w:color="auto" w:fill="FFFF99"/>
          <w:rtl/>
        </w:rPr>
        <w:t xml:space="preserve">ר יהיה רשאי לקרוא את מד המים של כל ספק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ר</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ש ממנו מים, והוא יהיה מוסמ</w:t>
      </w:r>
      <w:r w:rsidRPr="00465C04">
        <w:rPr>
          <w:rStyle w:val="default"/>
          <w:rFonts w:cs="FrankRuehl"/>
          <w:vanish/>
          <w:sz w:val="22"/>
          <w:szCs w:val="22"/>
          <w:shd w:val="clear" w:color="auto" w:fill="FFFF99"/>
          <w:rtl/>
        </w:rPr>
        <w:t xml:space="preserve">ך </w:t>
      </w:r>
      <w:r w:rsidRPr="00465C04">
        <w:rPr>
          <w:rStyle w:val="default"/>
          <w:rFonts w:cs="FrankRuehl" w:hint="cs"/>
          <w:vanish/>
          <w:sz w:val="22"/>
          <w:szCs w:val="22"/>
          <w:shd w:val="clear" w:color="auto" w:fill="FFFF99"/>
          <w:rtl/>
        </w:rPr>
        <w:t>לש</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כך להיכנס, </w:t>
      </w:r>
      <w:r w:rsidRPr="00465C04">
        <w:rPr>
          <w:rStyle w:val="default"/>
          <w:rFonts w:cs="FrankRuehl" w:hint="cs"/>
          <w:strike/>
          <w:vanish/>
          <w:sz w:val="22"/>
          <w:szCs w:val="22"/>
          <w:shd w:val="clear" w:color="auto" w:fill="FFFF99"/>
          <w:rtl/>
        </w:rPr>
        <w:t>באישור נציב המים, ועל פי כללים שייקבעו על-ידי הנציב</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באישור מנהל הרשות הממשלתית ועל פי כללים שקבעה מועצת הרשות הממשלתית</w:t>
      </w:r>
      <w:r w:rsidRPr="00465C04">
        <w:rPr>
          <w:rStyle w:val="default"/>
          <w:rFonts w:cs="FrankRuehl" w:hint="cs"/>
          <w:vanish/>
          <w:sz w:val="22"/>
          <w:szCs w:val="22"/>
          <w:shd w:val="clear" w:color="auto" w:fill="FFFF99"/>
          <w:rtl/>
        </w:rPr>
        <w:t>, למכוני המים ולבארות של הספקים והמפיקים. ואולם, החזקת מד המים במצב תקין מוטלת על הספק או המפיק.</w:t>
      </w:r>
      <w:bookmarkEnd w:id="193"/>
    </w:p>
    <w:p w:rsidR="007430F8" w:rsidRDefault="007430F8">
      <w:pPr>
        <w:pStyle w:val="P00"/>
        <w:spacing w:before="72"/>
        <w:ind w:left="0" w:right="1134"/>
        <w:rPr>
          <w:rStyle w:val="default"/>
          <w:rFonts w:cs="FrankRuehl"/>
          <w:rtl/>
        </w:rPr>
      </w:pPr>
      <w:bookmarkStart w:id="194" w:name="Seif83"/>
      <w:bookmarkEnd w:id="194"/>
      <w:r>
        <w:rPr>
          <w:lang w:val="he-IL"/>
        </w:rPr>
        <w:pict>
          <v:rect id="_x0000_s1115" style="position:absolute;left:0;text-align:left;margin-left:464.5pt;margin-top:8.05pt;width:75.05pt;height:24.7pt;z-index:25154764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אמ</w:t>
                  </w:r>
                  <w:r>
                    <w:rPr>
                      <w:rFonts w:cs="Miriam" w:hint="cs"/>
                      <w:sz w:val="18"/>
                      <w:szCs w:val="18"/>
                      <w:rtl/>
                    </w:rPr>
                    <w:t>צע</w:t>
                  </w:r>
                  <w:r>
                    <w:rPr>
                      <w:rFonts w:cs="Miriam"/>
                      <w:sz w:val="18"/>
                      <w:szCs w:val="18"/>
                      <w:rtl/>
                    </w:rPr>
                    <w:t xml:space="preserve">י </w:t>
                  </w:r>
                  <w:r>
                    <w:rPr>
                      <w:rFonts w:cs="Miriam" w:hint="cs"/>
                      <w:sz w:val="18"/>
                      <w:szCs w:val="18"/>
                      <w:rtl/>
                    </w:rPr>
                    <w:t>חילופין</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Style w:val="big-number"/>
          <w:rtl/>
        </w:rPr>
        <w:t>44</w:t>
      </w:r>
      <w:r>
        <w:rPr>
          <w:rStyle w:val="default"/>
          <w:rFonts w:cs="FrankRuehl"/>
          <w:rtl/>
        </w:rPr>
        <w:t>כא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דם</w:t>
      </w:r>
      <w:r>
        <w:rPr>
          <w:rStyle w:val="default"/>
          <w:rFonts w:cs="FrankRuehl"/>
          <w:rtl/>
        </w:rPr>
        <w:t xml:space="preserve"> ר</w:t>
      </w:r>
      <w:r>
        <w:rPr>
          <w:rStyle w:val="default"/>
          <w:rFonts w:cs="FrankRuehl" w:hint="cs"/>
          <w:rtl/>
        </w:rPr>
        <w:t>שאי להגיש במקום תכנית החדרה לפי סעיף 44ד הצעת-תכנית חלופה שתקבע שבמקום שיוחדרו כמויות מים על-ידו באזו</w:t>
      </w:r>
      <w:r>
        <w:rPr>
          <w:rStyle w:val="default"/>
          <w:rFonts w:cs="FrankRuehl"/>
          <w:rtl/>
        </w:rPr>
        <w:t>ר</w:t>
      </w:r>
      <w:r>
        <w:rPr>
          <w:rStyle w:val="default"/>
          <w:rFonts w:cs="FrankRuehl" w:hint="cs"/>
          <w:rtl/>
        </w:rPr>
        <w:t xml:space="preserve"> </w:t>
      </w:r>
      <w:r>
        <w:rPr>
          <w:rStyle w:val="default"/>
          <w:rFonts w:cs="FrankRuehl"/>
          <w:rtl/>
        </w:rPr>
        <w:t>פ</w:t>
      </w:r>
      <w:r>
        <w:rPr>
          <w:rStyle w:val="default"/>
          <w:rFonts w:cs="FrankRuehl" w:hint="cs"/>
          <w:rtl/>
        </w:rPr>
        <w:t>לוני, יועמדו מים נוספים לר</w:t>
      </w:r>
      <w:r>
        <w:rPr>
          <w:rStyle w:val="default"/>
          <w:rFonts w:cs="FrankRuehl"/>
          <w:rtl/>
        </w:rPr>
        <w:t>שו</w:t>
      </w:r>
      <w:r>
        <w:rPr>
          <w:rStyle w:val="default"/>
          <w:rFonts w:cs="FrankRuehl" w:hint="cs"/>
          <w:rtl/>
        </w:rPr>
        <w:t xml:space="preserve">ת </w:t>
      </w:r>
      <w:r>
        <w:rPr>
          <w:rStyle w:val="default"/>
          <w:rFonts w:cs="FrankRuehl"/>
          <w:rtl/>
        </w:rPr>
        <w:t>הס</w:t>
      </w:r>
      <w:r>
        <w:rPr>
          <w:rStyle w:val="default"/>
          <w:rFonts w:cs="FrankRuehl" w:hint="cs"/>
          <w:rtl/>
        </w:rPr>
        <w:t>פקים והמפיקים הנכלל</w:t>
      </w:r>
      <w:r>
        <w:rPr>
          <w:rStyle w:val="default"/>
          <w:rFonts w:cs="FrankRuehl"/>
          <w:rtl/>
        </w:rPr>
        <w:t>ים</w:t>
      </w:r>
      <w:r>
        <w:rPr>
          <w:rStyle w:val="default"/>
          <w:rFonts w:cs="FrankRuehl" w:hint="cs"/>
          <w:rtl/>
        </w:rPr>
        <w:t xml:space="preserve"> באזור, בשיטות הבאות:</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ספ</w:t>
      </w:r>
      <w:r>
        <w:rPr>
          <w:rStyle w:val="default"/>
          <w:rFonts w:cs="FrankRuehl"/>
          <w:rtl/>
        </w:rPr>
        <w:t>קת</w:t>
      </w:r>
      <w:r>
        <w:rPr>
          <w:rStyle w:val="default"/>
          <w:rFonts w:cs="FrankRuehl" w:hint="cs"/>
          <w:rtl/>
        </w:rPr>
        <w:t xml:space="preserve"> מים ישירה, באמצעותו או באמצעות ספק אחר;</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שת</w:t>
      </w:r>
      <w:r>
        <w:rPr>
          <w:rStyle w:val="default"/>
          <w:rFonts w:cs="FrankRuehl"/>
          <w:rtl/>
        </w:rPr>
        <w:t>קת</w:t>
      </w:r>
      <w:r>
        <w:rPr>
          <w:rStyle w:val="default"/>
          <w:rFonts w:cs="FrankRuehl" w:hint="cs"/>
          <w:rtl/>
        </w:rPr>
        <w:t xml:space="preserve"> בארות שברשו</w:t>
      </w:r>
      <w:r>
        <w:rPr>
          <w:rStyle w:val="default"/>
          <w:rFonts w:cs="FrankRuehl"/>
          <w:rtl/>
        </w:rPr>
        <w:t>תו ו</w:t>
      </w:r>
      <w:r>
        <w:rPr>
          <w:rStyle w:val="default"/>
          <w:rFonts w:cs="FrankRuehl" w:hint="cs"/>
          <w:rtl/>
        </w:rPr>
        <w:t>העמדת המים אשר לא</w:t>
      </w:r>
      <w:r>
        <w:rPr>
          <w:rStyle w:val="default"/>
          <w:rFonts w:cs="FrankRuehl"/>
          <w:rtl/>
        </w:rPr>
        <w:t xml:space="preserve"> </w:t>
      </w:r>
      <w:r>
        <w:rPr>
          <w:rStyle w:val="default"/>
          <w:rFonts w:cs="FrankRuehl" w:hint="cs"/>
          <w:rtl/>
        </w:rPr>
        <w:t>יופ</w:t>
      </w:r>
      <w:r>
        <w:rPr>
          <w:rStyle w:val="default"/>
          <w:rFonts w:cs="FrankRuehl"/>
          <w:rtl/>
        </w:rPr>
        <w:t>ק</w:t>
      </w:r>
      <w:r>
        <w:rPr>
          <w:rStyle w:val="default"/>
          <w:rFonts w:cs="FrankRuehl" w:hint="cs"/>
          <w:rtl/>
        </w:rPr>
        <w:t>ו על ידו לרשות הספקים והמפיקים שבאזור להפקה מהבארות שברשותם.</w:t>
      </w:r>
    </w:p>
    <w:p w:rsidR="007430F8" w:rsidRDefault="007430F8">
      <w:pPr>
        <w:pStyle w:val="P00"/>
        <w:spacing w:before="72"/>
        <w:ind w:left="0" w:right="1134"/>
        <w:rPr>
          <w:rStyle w:val="default"/>
          <w:rFonts w:cs="FrankRuehl" w:hint="cs"/>
          <w:rtl/>
        </w:rPr>
      </w:pPr>
      <w:r>
        <w:rPr>
          <w:rFonts w:cs="FrankRuehl"/>
          <w:rtl/>
          <w:lang w:val="he-IL"/>
        </w:rPr>
        <w:pict>
          <v:shape id="_x0000_s1303" type="#_x0000_t202" style="position:absolute;left:0;text-align:left;margin-left:470.25pt;margin-top:7.1pt;width:1in;height:22.4pt;z-index:25174016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וכ</w:t>
      </w:r>
      <w:r>
        <w:rPr>
          <w:rStyle w:val="default"/>
          <w:rFonts w:cs="FrankRuehl"/>
          <w:rtl/>
        </w:rPr>
        <w:t>נע</w:t>
      </w:r>
      <w:r>
        <w:rPr>
          <w:rStyle w:val="default"/>
          <w:rFonts w:cs="FrankRuehl" w:hint="cs"/>
          <w:rtl/>
        </w:rPr>
        <w:t xml:space="preserve"> מנהל הרשות הממשלתית כי על-ידי הפעלת השיטות האמור</w:t>
      </w:r>
      <w:r>
        <w:rPr>
          <w:rStyle w:val="default"/>
          <w:rFonts w:cs="FrankRuehl"/>
          <w:rtl/>
        </w:rPr>
        <w:t>ות</w:t>
      </w:r>
      <w:r>
        <w:rPr>
          <w:rStyle w:val="default"/>
          <w:rFonts w:cs="FrankRuehl" w:hint="cs"/>
          <w:rtl/>
        </w:rPr>
        <w:t xml:space="preserve"> י</w:t>
      </w:r>
      <w:r>
        <w:rPr>
          <w:rStyle w:val="default"/>
          <w:rFonts w:cs="FrankRuehl"/>
          <w:rtl/>
        </w:rPr>
        <w:t>עמ</w:t>
      </w:r>
      <w:r>
        <w:rPr>
          <w:rStyle w:val="default"/>
          <w:rFonts w:cs="FrankRuehl" w:hint="cs"/>
          <w:rtl/>
        </w:rPr>
        <w:t>דו לרשות הספקים והמ</w:t>
      </w:r>
      <w:r>
        <w:rPr>
          <w:rStyle w:val="default"/>
          <w:rFonts w:cs="FrankRuehl"/>
          <w:rtl/>
        </w:rPr>
        <w:t>פי</w:t>
      </w:r>
      <w:r>
        <w:rPr>
          <w:rStyle w:val="default"/>
          <w:rFonts w:cs="FrankRuehl" w:hint="cs"/>
          <w:rtl/>
        </w:rPr>
        <w:t xml:space="preserve">קים באזור אותן כמויות מים שהיו עומדות לרשותם לולא נעשתה פעולת ההחדרה כמשמעותה בסימן זה </w:t>
      </w:r>
      <w:r>
        <w:rPr>
          <w:rStyle w:val="default"/>
          <w:rFonts w:cs="FrankRuehl"/>
          <w:rtl/>
        </w:rPr>
        <w:t xml:space="preserve">– </w:t>
      </w:r>
      <w:r>
        <w:rPr>
          <w:rStyle w:val="default"/>
          <w:rFonts w:cs="FrankRuehl" w:hint="cs"/>
          <w:rtl/>
        </w:rPr>
        <w:t>רש</w:t>
      </w:r>
      <w:r>
        <w:rPr>
          <w:rStyle w:val="default"/>
          <w:rFonts w:cs="FrankRuehl"/>
          <w:rtl/>
        </w:rPr>
        <w:t>אי הוא</w:t>
      </w:r>
      <w:r>
        <w:rPr>
          <w:rStyle w:val="default"/>
          <w:rFonts w:cs="FrankRuehl" w:hint="cs"/>
          <w:rtl/>
        </w:rPr>
        <w:t xml:space="preserve"> לאשר את התכנית ה</w:t>
      </w:r>
      <w:r>
        <w:rPr>
          <w:rStyle w:val="default"/>
          <w:rFonts w:cs="FrankRuehl"/>
          <w:rtl/>
        </w:rPr>
        <w:t>א</w:t>
      </w:r>
      <w:r>
        <w:rPr>
          <w:rStyle w:val="default"/>
          <w:rFonts w:cs="FrankRuehl" w:hint="cs"/>
          <w:rtl/>
        </w:rPr>
        <w:t>מור</w:t>
      </w:r>
      <w:r>
        <w:rPr>
          <w:rStyle w:val="default"/>
          <w:rFonts w:cs="FrankRuehl"/>
          <w:rtl/>
        </w:rPr>
        <w:t>ה</w:t>
      </w:r>
      <w:r>
        <w:rPr>
          <w:rStyle w:val="default"/>
          <w:rFonts w:cs="FrankRuehl" w:hint="cs"/>
          <w:rtl/>
        </w:rPr>
        <w:t xml:space="preserve"> ולהכליל בה את השיטות האמורות, ומשע</w:t>
      </w:r>
      <w:r>
        <w:rPr>
          <w:rStyle w:val="default"/>
          <w:rFonts w:cs="FrankRuehl"/>
          <w:rtl/>
        </w:rPr>
        <w:t>ש</w:t>
      </w:r>
      <w:r>
        <w:rPr>
          <w:rStyle w:val="default"/>
          <w:rFonts w:cs="FrankRuehl" w:hint="cs"/>
          <w:rtl/>
        </w:rPr>
        <w:t>ה כן יחולו הוראות סימן זה על המים המוספים לספ</w:t>
      </w:r>
      <w:r>
        <w:rPr>
          <w:rStyle w:val="default"/>
          <w:rFonts w:cs="FrankRuehl"/>
          <w:rtl/>
        </w:rPr>
        <w:t>ק</w:t>
      </w:r>
      <w:r>
        <w:rPr>
          <w:rStyle w:val="default"/>
          <w:rFonts w:cs="FrankRuehl" w:hint="cs"/>
          <w:rtl/>
        </w:rPr>
        <w:t>י</w:t>
      </w:r>
      <w:r>
        <w:rPr>
          <w:rStyle w:val="default"/>
          <w:rFonts w:cs="FrankRuehl"/>
          <w:rtl/>
        </w:rPr>
        <w:t>ם</w:t>
      </w:r>
      <w:r>
        <w:rPr>
          <w:rStyle w:val="default"/>
          <w:rFonts w:cs="FrankRuehl" w:hint="cs"/>
          <w:rtl/>
        </w:rPr>
        <w:t xml:space="preserve"> באזור ועל תנאי הספקתם, כ</w:t>
      </w:r>
      <w:r>
        <w:rPr>
          <w:rStyle w:val="default"/>
          <w:rFonts w:cs="FrankRuehl"/>
          <w:rtl/>
        </w:rPr>
        <w:t>א</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חדרו המים כאמור בסעיף 44א.</w:t>
      </w:r>
    </w:p>
    <w:p w:rsidR="007430F8" w:rsidRPr="00465C04" w:rsidRDefault="007430F8">
      <w:pPr>
        <w:pStyle w:val="P00"/>
        <w:spacing w:before="0"/>
        <w:ind w:left="0" w:right="1134"/>
        <w:rPr>
          <w:rFonts w:cs="FrankRuehl" w:hint="cs"/>
          <w:b/>
          <w:bCs/>
          <w:vanish/>
          <w:szCs w:val="20"/>
          <w:shd w:val="clear" w:color="auto" w:fill="FFFF99"/>
          <w:rtl/>
        </w:rPr>
      </w:pPr>
      <w:bookmarkStart w:id="195" w:name="Rov447"/>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32"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195 (</w:t>
      </w:r>
      <w:hyperlink r:id="rId333"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44כא</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3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3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וכ</w:t>
      </w:r>
      <w:r w:rsidRPr="00465C04">
        <w:rPr>
          <w:rStyle w:val="default"/>
          <w:rFonts w:cs="FrankRuehl"/>
          <w:vanish/>
          <w:sz w:val="22"/>
          <w:szCs w:val="22"/>
          <w:shd w:val="clear" w:color="auto" w:fill="FFFF99"/>
          <w:rtl/>
        </w:rPr>
        <w:t>נע</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כי על-ידי הפעלת השיטות האמור</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י</w:t>
      </w:r>
      <w:r w:rsidRPr="00465C04">
        <w:rPr>
          <w:rStyle w:val="default"/>
          <w:rFonts w:cs="FrankRuehl"/>
          <w:vanish/>
          <w:sz w:val="22"/>
          <w:szCs w:val="22"/>
          <w:shd w:val="clear" w:color="auto" w:fill="FFFF99"/>
          <w:rtl/>
        </w:rPr>
        <w:t>עמ</w:t>
      </w:r>
      <w:r w:rsidRPr="00465C04">
        <w:rPr>
          <w:rStyle w:val="default"/>
          <w:rFonts w:cs="FrankRuehl" w:hint="cs"/>
          <w:vanish/>
          <w:sz w:val="22"/>
          <w:szCs w:val="22"/>
          <w:shd w:val="clear" w:color="auto" w:fill="FFFF99"/>
          <w:rtl/>
        </w:rPr>
        <w:t>דו לרשות הספקים והמ</w:t>
      </w:r>
      <w:r w:rsidRPr="00465C04">
        <w:rPr>
          <w:rStyle w:val="default"/>
          <w:rFonts w:cs="FrankRuehl"/>
          <w:vanish/>
          <w:sz w:val="22"/>
          <w:szCs w:val="22"/>
          <w:shd w:val="clear" w:color="auto" w:fill="FFFF99"/>
          <w:rtl/>
        </w:rPr>
        <w:t>פי</w:t>
      </w:r>
      <w:r w:rsidRPr="00465C04">
        <w:rPr>
          <w:rStyle w:val="default"/>
          <w:rFonts w:cs="FrankRuehl" w:hint="cs"/>
          <w:vanish/>
          <w:sz w:val="22"/>
          <w:szCs w:val="22"/>
          <w:shd w:val="clear" w:color="auto" w:fill="FFFF99"/>
          <w:rtl/>
        </w:rPr>
        <w:t xml:space="preserve">קים באזור אותן כמויות מים שהיו עומדות לרשותם לולא נעשתה פעולת ההחדרה כמשמעותה בסימן זה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רש</w:t>
      </w:r>
      <w:r w:rsidRPr="00465C04">
        <w:rPr>
          <w:rStyle w:val="default"/>
          <w:rFonts w:cs="FrankRuehl"/>
          <w:vanish/>
          <w:sz w:val="22"/>
          <w:szCs w:val="22"/>
          <w:shd w:val="clear" w:color="auto" w:fill="FFFF99"/>
          <w:rtl/>
        </w:rPr>
        <w:t>אי הוא</w:t>
      </w:r>
      <w:r w:rsidRPr="00465C04">
        <w:rPr>
          <w:rStyle w:val="default"/>
          <w:rFonts w:cs="FrankRuehl" w:hint="cs"/>
          <w:vanish/>
          <w:sz w:val="22"/>
          <w:szCs w:val="22"/>
          <w:shd w:val="clear" w:color="auto" w:fill="FFFF99"/>
          <w:rtl/>
        </w:rPr>
        <w:t xml:space="preserve"> לאשר את התכנית ה</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מור</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ולהכליל בה את השיטות האמורות, ומשע</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ה כן יחולו הוראות סימן זה על המים המוספים לספ</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באזור ועל תנאי הספקתם, כ</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חדרו המים כאמור בסעיף 44א.</w:t>
      </w:r>
      <w:bookmarkEnd w:id="195"/>
    </w:p>
    <w:p w:rsidR="007430F8" w:rsidRDefault="007430F8">
      <w:pPr>
        <w:pStyle w:val="P00"/>
        <w:spacing w:before="72"/>
        <w:ind w:left="0" w:right="1134"/>
        <w:rPr>
          <w:rStyle w:val="default"/>
          <w:rFonts w:cs="FrankRuehl"/>
          <w:rtl/>
        </w:rPr>
      </w:pPr>
      <w:bookmarkStart w:id="196" w:name="Seif84"/>
      <w:bookmarkEnd w:id="196"/>
      <w:r>
        <w:rPr>
          <w:lang w:val="he-IL"/>
        </w:rPr>
        <w:pict>
          <v:rect id="_x0000_s1116" style="position:absolute;left:0;text-align:left;margin-left:464.5pt;margin-top:8.05pt;width:75.05pt;height:26.7pt;z-index:25154867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פי</w:t>
                  </w:r>
                  <w:r>
                    <w:rPr>
                      <w:rFonts w:cs="Miriam" w:hint="cs"/>
                      <w:sz w:val="18"/>
                      <w:szCs w:val="18"/>
                      <w:rtl/>
                    </w:rPr>
                    <w:t>צו</w:t>
                  </w:r>
                  <w:r>
                    <w:rPr>
                      <w:rFonts w:cs="Miriam"/>
                      <w:sz w:val="18"/>
                      <w:szCs w:val="18"/>
                      <w:rtl/>
                    </w:rPr>
                    <w:t>יי</w:t>
                  </w:r>
                  <w:r>
                    <w:rPr>
                      <w:rFonts w:cs="Miriam" w:hint="cs"/>
                      <w:sz w:val="18"/>
                      <w:szCs w:val="18"/>
                      <w:rtl/>
                    </w:rPr>
                    <w:t>ם</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txbxContent>
            </v:textbox>
            <w10:anchorlock/>
          </v:rect>
        </w:pict>
      </w:r>
      <w:r>
        <w:rPr>
          <w:rStyle w:val="big-number"/>
          <w:rtl/>
        </w:rPr>
        <w:t>44</w:t>
      </w:r>
      <w:r>
        <w:rPr>
          <w:rStyle w:val="default"/>
          <w:rFonts w:cs="FrankRuehl"/>
          <w:rtl/>
        </w:rPr>
        <w:t>כב</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י </w:t>
      </w:r>
      <w:r>
        <w:rPr>
          <w:rStyle w:val="default"/>
          <w:rFonts w:cs="FrankRuehl"/>
          <w:rtl/>
        </w:rPr>
        <w:t>שב</w:t>
      </w:r>
      <w:r>
        <w:rPr>
          <w:rStyle w:val="default"/>
          <w:rFonts w:cs="FrankRuehl" w:hint="cs"/>
          <w:rtl/>
        </w:rPr>
        <w:t>עבר הפיק או צרך מים ממקורות אשר לא נדלדלו עד כדי הצורך להחדיר מים למטרה שבסעיף 44ג</w:t>
      </w:r>
      <w:r>
        <w:rPr>
          <w:rStyle w:val="default"/>
          <w:rFonts w:cs="FrankRuehl"/>
          <w:rtl/>
        </w:rPr>
        <w:t xml:space="preserve">(1) </w:t>
      </w:r>
      <w:r>
        <w:rPr>
          <w:rStyle w:val="default"/>
          <w:rFonts w:cs="FrankRuehl" w:hint="cs"/>
          <w:rtl/>
        </w:rPr>
        <w:t xml:space="preserve">או </w:t>
      </w:r>
      <w:r>
        <w:rPr>
          <w:rStyle w:val="default"/>
          <w:rFonts w:cs="FrankRuehl"/>
          <w:rtl/>
        </w:rPr>
        <w:t>ל</w:t>
      </w:r>
      <w:r>
        <w:rPr>
          <w:rStyle w:val="default"/>
          <w:rFonts w:cs="FrankRuehl" w:hint="cs"/>
          <w:rtl/>
        </w:rPr>
        <w:t>יתן תוספת מים מאיכות ירודה, ונגר</w:t>
      </w:r>
      <w:r>
        <w:rPr>
          <w:rStyle w:val="default"/>
          <w:rFonts w:cs="FrankRuehl"/>
          <w:rtl/>
        </w:rPr>
        <w:t>מ</w:t>
      </w:r>
      <w:r>
        <w:rPr>
          <w:rStyle w:val="default"/>
          <w:rFonts w:cs="FrankRuehl" w:hint="cs"/>
          <w:rtl/>
        </w:rPr>
        <w:t xml:space="preserve">ו נזקים למטעיו או לגידוליו הקיימים, או שנפגם טיב הקרקע עד כדי כך שלא ניתן </w:t>
      </w:r>
      <w:r>
        <w:rPr>
          <w:rStyle w:val="default"/>
          <w:rFonts w:cs="FrankRuehl"/>
          <w:rtl/>
        </w:rPr>
        <w:t>לג</w:t>
      </w:r>
      <w:r>
        <w:rPr>
          <w:rStyle w:val="default"/>
          <w:rFonts w:cs="FrankRuehl" w:hint="cs"/>
          <w:rtl/>
        </w:rPr>
        <w:t>דל</w:t>
      </w:r>
      <w:r>
        <w:rPr>
          <w:rStyle w:val="default"/>
          <w:rFonts w:cs="FrankRuehl"/>
          <w:rtl/>
        </w:rPr>
        <w:t xml:space="preserve"> ב</w:t>
      </w:r>
      <w:r>
        <w:rPr>
          <w:rStyle w:val="default"/>
          <w:rFonts w:cs="FrankRuehl" w:hint="cs"/>
          <w:rtl/>
        </w:rPr>
        <w:t>ה באופן משקי את הגידולים שעליהם מושתת המשק החקלאי באזור, או שנגרמו נזקים למיתקני תעשיה ומלאכה כתוצאה מפעולות החדרה</w:t>
      </w:r>
      <w:r>
        <w:rPr>
          <w:rStyle w:val="default"/>
          <w:rFonts w:cs="FrankRuehl"/>
          <w:rtl/>
        </w:rPr>
        <w:t xml:space="preserve"> שנע</w:t>
      </w:r>
      <w:r>
        <w:rPr>
          <w:rStyle w:val="default"/>
          <w:rFonts w:cs="FrankRuehl" w:hint="cs"/>
          <w:rtl/>
        </w:rPr>
        <w:t>שו לפי סימן זה, י</w:t>
      </w:r>
      <w:r>
        <w:rPr>
          <w:rStyle w:val="default"/>
          <w:rFonts w:cs="FrankRuehl"/>
          <w:rtl/>
        </w:rPr>
        <w:t>ה</w:t>
      </w:r>
      <w:r>
        <w:rPr>
          <w:rStyle w:val="default"/>
          <w:rFonts w:cs="FrankRuehl" w:hint="cs"/>
          <w:rtl/>
        </w:rPr>
        <w:t xml:space="preserve">יה </w:t>
      </w:r>
      <w:r>
        <w:rPr>
          <w:rStyle w:val="default"/>
          <w:rFonts w:cs="FrankRuehl"/>
          <w:rtl/>
        </w:rPr>
        <w:t>ז</w:t>
      </w:r>
      <w:r>
        <w:rPr>
          <w:rStyle w:val="default"/>
          <w:rFonts w:cs="FrankRuehl" w:hint="cs"/>
          <w:rtl/>
        </w:rPr>
        <w:t>כאי לפיצויים מאוצר המדינה.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גרם לו נזק כאמור כתוצאה מירידת טיב המים על 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 xml:space="preserve">מהילת מים מאיכויות שונות, </w:t>
      </w:r>
      <w:r>
        <w:rPr>
          <w:rStyle w:val="default"/>
          <w:rFonts w:cs="FrankRuehl"/>
          <w:rtl/>
        </w:rPr>
        <w:t>יה</w:t>
      </w:r>
      <w:r>
        <w:rPr>
          <w:rStyle w:val="default"/>
          <w:rFonts w:cs="FrankRuehl" w:hint="cs"/>
          <w:rtl/>
        </w:rPr>
        <w:t>יה</w:t>
      </w:r>
      <w:r>
        <w:rPr>
          <w:rStyle w:val="default"/>
          <w:rFonts w:cs="FrankRuehl"/>
          <w:rtl/>
        </w:rPr>
        <w:t xml:space="preserve"> ז</w:t>
      </w:r>
      <w:r>
        <w:rPr>
          <w:rStyle w:val="default"/>
          <w:rFonts w:cs="FrankRuehl" w:hint="cs"/>
          <w:rtl/>
        </w:rPr>
        <w:t xml:space="preserve">כאי לפיצויים מאוצר </w:t>
      </w:r>
      <w:r>
        <w:rPr>
          <w:rStyle w:val="default"/>
          <w:rFonts w:cs="FrankRuehl"/>
          <w:rtl/>
        </w:rPr>
        <w:t>המ</w:t>
      </w:r>
      <w:r>
        <w:rPr>
          <w:rStyle w:val="default"/>
          <w:rFonts w:cs="FrankRuehl" w:hint="cs"/>
          <w:rtl/>
        </w:rPr>
        <w:t>דינה, ובלבד שהצורך במהילת מים מאיכויות שונות לא נגרם כתוצאה מדלדול מקורות המים מהם הפיק או צר</w:t>
      </w:r>
      <w:r>
        <w:rPr>
          <w:rStyle w:val="default"/>
          <w:rFonts w:cs="FrankRuehl"/>
          <w:rtl/>
        </w:rPr>
        <w:t>ך מי</w:t>
      </w:r>
      <w:r>
        <w:rPr>
          <w:rStyle w:val="default"/>
          <w:rFonts w:cs="FrankRuehl" w:hint="cs"/>
          <w:rtl/>
        </w:rPr>
        <w:t>ם.</w:t>
      </w:r>
    </w:p>
    <w:p w:rsidR="007430F8" w:rsidRDefault="007430F8">
      <w:pPr>
        <w:pStyle w:val="P00"/>
        <w:spacing w:before="72"/>
        <w:ind w:left="0" w:right="1134"/>
        <w:rPr>
          <w:rStyle w:val="default"/>
          <w:rFonts w:cs="FrankRuehl"/>
          <w:rtl/>
        </w:rPr>
      </w:pPr>
      <w:r>
        <w:rPr>
          <w:rFonts w:cs="FrankRuehl"/>
          <w:rtl/>
          <w:lang w:val="he-IL"/>
        </w:rPr>
        <w:pict>
          <v:shape id="_x0000_s1304" type="#_x0000_t202" style="position:absolute;left:0;text-align:left;margin-left:470.25pt;margin-top:7.1pt;width:1in;height:16.8pt;z-index:25174118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אי</w:t>
      </w:r>
      <w:r>
        <w:rPr>
          <w:rStyle w:val="default"/>
          <w:rFonts w:cs="FrankRuehl"/>
          <w:rtl/>
        </w:rPr>
        <w:t xml:space="preserve">ן </w:t>
      </w:r>
      <w:r>
        <w:rPr>
          <w:rStyle w:val="default"/>
          <w:rFonts w:cs="FrankRuehl" w:hint="cs"/>
          <w:rtl/>
        </w:rPr>
        <w:t>הסכמ</w:t>
      </w:r>
      <w:r>
        <w:rPr>
          <w:rStyle w:val="default"/>
          <w:rFonts w:cs="FrankRuehl"/>
          <w:rtl/>
        </w:rPr>
        <w:t>ה</w:t>
      </w:r>
      <w:r>
        <w:rPr>
          <w:rStyle w:val="default"/>
          <w:rFonts w:cs="FrankRuehl" w:hint="cs"/>
          <w:rtl/>
        </w:rPr>
        <w:t xml:space="preserve"> בי</w:t>
      </w:r>
      <w:r>
        <w:rPr>
          <w:rStyle w:val="default"/>
          <w:rFonts w:cs="FrankRuehl"/>
          <w:rtl/>
        </w:rPr>
        <w:t>ן</w:t>
      </w:r>
      <w:r>
        <w:rPr>
          <w:rStyle w:val="default"/>
          <w:rFonts w:cs="FrankRuehl" w:hint="cs"/>
          <w:rtl/>
        </w:rPr>
        <w:t xml:space="preserve"> הדורש לבין מנהל הרשות הממשלתית בדבר שיעור הפ</w:t>
      </w:r>
      <w:r>
        <w:rPr>
          <w:rStyle w:val="default"/>
          <w:rFonts w:cs="FrankRuehl"/>
          <w:rtl/>
        </w:rPr>
        <w:t>י</w:t>
      </w:r>
      <w:r>
        <w:rPr>
          <w:rStyle w:val="default"/>
          <w:rFonts w:cs="FrankRuehl" w:hint="cs"/>
          <w:rtl/>
        </w:rPr>
        <w:t>צויים, צורתם ותנאי תשלומם, יכריע בית הדין.</w:t>
      </w:r>
    </w:p>
    <w:p w:rsidR="007430F8" w:rsidRDefault="007430F8">
      <w:pPr>
        <w:pStyle w:val="P00"/>
        <w:spacing w:before="72"/>
        <w:ind w:left="0" w:right="1134"/>
        <w:rPr>
          <w:rStyle w:val="default"/>
          <w:rFonts w:cs="FrankRuehl" w:hint="cs"/>
          <w:rtl/>
        </w:rPr>
      </w:pPr>
      <w:r>
        <w:rPr>
          <w:rFonts w:cs="FrankRuehl"/>
          <w:rtl/>
          <w:lang w:val="he-IL"/>
        </w:rPr>
        <w:pict>
          <v:shape id="_x0000_s1331" type="#_x0000_t202" style="position:absolute;left:0;text-align:left;margin-left:470.25pt;margin-top:7.1pt;width:1in;height:16.8pt;z-index:25176780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מועצת הרשות הממשלתית, באישור ועדת הכספים של הכנסת, תקבע כללים לחישוב הפיצויים לפי סימן זה.</w:t>
      </w:r>
    </w:p>
    <w:p w:rsidR="007430F8" w:rsidRPr="00465C04" w:rsidRDefault="007430F8">
      <w:pPr>
        <w:pStyle w:val="P00"/>
        <w:spacing w:before="0"/>
        <w:ind w:left="0" w:right="1134"/>
        <w:rPr>
          <w:rFonts w:cs="FrankRuehl" w:hint="cs"/>
          <w:b/>
          <w:bCs/>
          <w:vanish/>
          <w:szCs w:val="20"/>
          <w:shd w:val="clear" w:color="auto" w:fill="FFFF99"/>
          <w:rtl/>
        </w:rPr>
      </w:pPr>
      <w:bookmarkStart w:id="197" w:name="Rov448"/>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36"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195 (</w:t>
      </w:r>
      <w:hyperlink r:id="rId337"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44כב</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3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336 (</w:t>
      </w:r>
      <w:hyperlink r:id="rId33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אי</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הסכמ</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בי</w:t>
      </w:r>
      <w:r w:rsidRPr="00465C04">
        <w:rPr>
          <w:rStyle w:val="default"/>
          <w:rFonts w:cs="FrankRuehl"/>
          <w:vanish/>
          <w:sz w:val="22"/>
          <w:szCs w:val="22"/>
          <w:shd w:val="clear" w:color="auto" w:fill="FFFF99"/>
          <w:rtl/>
        </w:rPr>
        <w:t>ן</w:t>
      </w:r>
      <w:r w:rsidRPr="00465C04">
        <w:rPr>
          <w:rStyle w:val="default"/>
          <w:rFonts w:cs="FrankRuehl" w:hint="cs"/>
          <w:vanish/>
          <w:sz w:val="22"/>
          <w:szCs w:val="22"/>
          <w:shd w:val="clear" w:color="auto" w:fill="FFFF99"/>
          <w:rtl/>
        </w:rPr>
        <w:t xml:space="preserve"> הדורש לבין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בדבר שיעור הפ</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צויים, צורתם ותנאי תשלומם, יכריע בית הדין.</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(ד</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יקבע, לאחר התיי</w:t>
      </w:r>
      <w:r w:rsidRPr="00465C04">
        <w:rPr>
          <w:rStyle w:val="default"/>
          <w:rFonts w:cs="FrankRuehl"/>
          <w:strike/>
          <w:vanish/>
          <w:sz w:val="22"/>
          <w:szCs w:val="22"/>
          <w:shd w:val="clear" w:color="auto" w:fill="FFFF99"/>
          <w:rtl/>
        </w:rPr>
        <w:t>עצ</w:t>
      </w:r>
      <w:r w:rsidRPr="00465C04">
        <w:rPr>
          <w:rStyle w:val="default"/>
          <w:rFonts w:cs="FrankRuehl" w:hint="cs"/>
          <w:strike/>
          <w:vanish/>
          <w:sz w:val="22"/>
          <w:szCs w:val="22"/>
          <w:shd w:val="clear" w:color="auto" w:fill="FFFF99"/>
          <w:rtl/>
        </w:rPr>
        <w:t>ות</w:t>
      </w:r>
      <w:r w:rsidRPr="00465C04">
        <w:rPr>
          <w:rStyle w:val="default"/>
          <w:rFonts w:cs="FrankRuehl"/>
          <w:strike/>
          <w:vanish/>
          <w:sz w:val="22"/>
          <w:szCs w:val="22"/>
          <w:shd w:val="clear" w:color="auto" w:fill="FFFF99"/>
          <w:rtl/>
        </w:rPr>
        <w:t xml:space="preserve"> ב</w:t>
      </w:r>
      <w:r w:rsidRPr="00465C04">
        <w:rPr>
          <w:rStyle w:val="default"/>
          <w:rFonts w:cs="FrankRuehl" w:hint="cs"/>
          <w:strike/>
          <w:vanish/>
          <w:sz w:val="22"/>
          <w:szCs w:val="22"/>
          <w:shd w:val="clear" w:color="auto" w:fill="FFFF99"/>
          <w:rtl/>
        </w:rPr>
        <w:t xml:space="preserve">מועצת המים ובאישור </w:t>
      </w:r>
      <w:r w:rsidRPr="00465C04">
        <w:rPr>
          <w:rStyle w:val="default"/>
          <w:rFonts w:cs="FrankRuehl"/>
          <w:strike/>
          <w:vanish/>
          <w:sz w:val="22"/>
          <w:szCs w:val="22"/>
          <w:shd w:val="clear" w:color="auto" w:fill="FFFF99"/>
          <w:rtl/>
        </w:rPr>
        <w:t>וע</w:t>
      </w:r>
      <w:r w:rsidRPr="00465C04">
        <w:rPr>
          <w:rStyle w:val="default"/>
          <w:rFonts w:cs="FrankRuehl" w:hint="cs"/>
          <w:strike/>
          <w:vanish/>
          <w:sz w:val="22"/>
          <w:szCs w:val="22"/>
          <w:shd w:val="clear" w:color="auto" w:fill="FFFF99"/>
          <w:rtl/>
        </w:rPr>
        <w:t>דת הכספים של הכנסת, כללים לחישוב הפיצויים לפי סימן זה.</w:t>
      </w:r>
    </w:p>
    <w:p w:rsidR="007430F8" w:rsidRDefault="007430F8">
      <w:pPr>
        <w:pStyle w:val="P00"/>
        <w:spacing w:before="0"/>
        <w:ind w:left="0" w:right="1134"/>
        <w:rPr>
          <w:rStyle w:val="default"/>
          <w:rFonts w:cs="FrankRuehl" w:hint="cs"/>
          <w:sz w:val="2"/>
          <w:szCs w:val="2"/>
          <w:u w:val="single"/>
          <w:rtl/>
        </w:rPr>
      </w:pPr>
      <w:r w:rsidRPr="00465C04">
        <w:rPr>
          <w:rFonts w:cs="FrankRuehl"/>
          <w:vanish/>
          <w:sz w:val="22"/>
          <w:szCs w:val="22"/>
          <w:shd w:val="clear" w:color="auto" w:fill="FFFF99"/>
          <w:rtl/>
        </w:rPr>
        <w:tab/>
      </w:r>
      <w:r w:rsidRPr="00465C04">
        <w:rPr>
          <w:rStyle w:val="default"/>
          <w:rFonts w:cs="FrankRuehl"/>
          <w:vanish/>
          <w:sz w:val="22"/>
          <w:szCs w:val="22"/>
          <w:u w:val="single"/>
          <w:shd w:val="clear" w:color="auto" w:fill="FFFF99"/>
          <w:rtl/>
        </w:rPr>
        <w:t>(ד</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ab/>
        <w:t>מועצת הרשות הממשלתית, באישור ועדת הכספים של הכנסת, תקבע כללים לחישוב הפיצויים לפי סימן זה.</w:t>
      </w:r>
      <w:bookmarkEnd w:id="197"/>
    </w:p>
    <w:p w:rsidR="007430F8" w:rsidRDefault="007430F8">
      <w:pPr>
        <w:pStyle w:val="P00"/>
        <w:spacing w:before="72"/>
        <w:ind w:left="0" w:right="1134"/>
        <w:rPr>
          <w:rStyle w:val="default"/>
          <w:rFonts w:cs="FrankRuehl" w:hint="cs"/>
          <w:rtl/>
        </w:rPr>
      </w:pPr>
      <w:bookmarkStart w:id="198" w:name="Seif85"/>
      <w:bookmarkEnd w:id="198"/>
      <w:r>
        <w:rPr>
          <w:lang w:val="he-IL"/>
        </w:rPr>
        <w:pict>
          <v:rect id="_x0000_s1117" style="position:absolute;left:0;text-align:left;margin-left:464.5pt;margin-top:8.05pt;width:75.05pt;height:42.4pt;z-index:251549696" o:allowincell="f" filled="f" stroked="f" strokecolor="lime" strokeweight=".25pt">
            <v:textbox style="mso-next-textbox:#_x0000_s1117" inset="0,0,0,0">
              <w:txbxContent>
                <w:p w:rsidR="00236152" w:rsidRDefault="00236152">
                  <w:pPr>
                    <w:spacing w:line="160" w:lineRule="exact"/>
                    <w:rPr>
                      <w:rFonts w:cs="Miriam" w:hint="cs"/>
                      <w:sz w:val="18"/>
                      <w:szCs w:val="18"/>
                      <w:rtl/>
                    </w:rPr>
                  </w:pPr>
                  <w:r>
                    <w:rPr>
                      <w:rFonts w:cs="Miriam"/>
                      <w:sz w:val="18"/>
                      <w:szCs w:val="18"/>
                      <w:rtl/>
                    </w:rPr>
                    <w:t>מס</w:t>
                  </w:r>
                  <w:r>
                    <w:rPr>
                      <w:rFonts w:cs="Miriam" w:hint="cs"/>
                      <w:sz w:val="18"/>
                      <w:szCs w:val="18"/>
                      <w:rtl/>
                    </w:rPr>
                    <w:t>יר</w:t>
                  </w:r>
                  <w:r>
                    <w:rPr>
                      <w:rFonts w:cs="Miriam"/>
                      <w:sz w:val="18"/>
                      <w:szCs w:val="18"/>
                      <w:rtl/>
                    </w:rPr>
                    <w:t xml:space="preserve">ת </w:t>
                  </w:r>
                  <w:r>
                    <w:rPr>
                      <w:rFonts w:cs="Miriam" w:hint="cs"/>
                      <w:sz w:val="18"/>
                      <w:szCs w:val="18"/>
                      <w:rtl/>
                    </w:rPr>
                    <w:t>דין וחשבון</w:t>
                  </w:r>
                </w:p>
                <w:p w:rsidR="00236152" w:rsidRDefault="00236152">
                  <w:pPr>
                    <w:spacing w:line="160" w:lineRule="exact"/>
                    <w:rPr>
                      <w:rFonts w:cs="Miriam"/>
                      <w:noProof/>
                      <w:sz w:val="18"/>
                      <w:szCs w:val="18"/>
                      <w:rtl/>
                    </w:rPr>
                  </w:pPr>
                  <w:r>
                    <w:rPr>
                      <w:rFonts w:cs="Miriam" w:hint="cs"/>
                      <w:sz w:val="18"/>
                      <w:szCs w:val="18"/>
                      <w:rtl/>
                    </w:rPr>
                    <w:t>(</w:t>
                  </w:r>
                  <w:r>
                    <w:rPr>
                      <w:rFonts w:cs="Miriam"/>
                      <w:sz w:val="18"/>
                      <w:szCs w:val="18"/>
                      <w:rtl/>
                    </w:rPr>
                    <w:t>תיק</w:t>
                  </w:r>
                  <w:r>
                    <w:rPr>
                      <w:rFonts w:cs="Miriam" w:hint="cs"/>
                      <w:sz w:val="18"/>
                      <w:szCs w:val="18"/>
                      <w:rtl/>
                    </w:rPr>
                    <w:t xml:space="preserve">ון </w:t>
                  </w:r>
                  <w:r>
                    <w:rPr>
                      <w:rFonts w:cs="Miriam"/>
                      <w:sz w:val="18"/>
                      <w:szCs w:val="18"/>
                      <w:rtl/>
                    </w:rPr>
                    <w:t>מס</w:t>
                  </w:r>
                  <w:r>
                    <w:rPr>
                      <w:rFonts w:cs="Miriam" w:hint="cs"/>
                      <w:sz w:val="18"/>
                      <w:szCs w:val="18"/>
                      <w:rtl/>
                    </w:rPr>
                    <w:t>' 4) ת</w:t>
                  </w:r>
                  <w:r>
                    <w:rPr>
                      <w:rFonts w:cs="Miriam"/>
                      <w:sz w:val="18"/>
                      <w:szCs w:val="18"/>
                      <w:rtl/>
                    </w:rPr>
                    <w:t>שכ</w:t>
                  </w:r>
                  <w:r>
                    <w:rPr>
                      <w:rFonts w:cs="Miriam" w:hint="cs"/>
                      <w:sz w:val="18"/>
                      <w:szCs w:val="18"/>
                      <w:rtl/>
                    </w:rPr>
                    <w:t>"ה-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44</w:t>
      </w:r>
      <w:r>
        <w:rPr>
          <w:rStyle w:val="default"/>
          <w:rFonts w:cs="FrankRuehl"/>
          <w:rtl/>
        </w:rPr>
        <w:t>כג</w:t>
      </w:r>
      <w:r>
        <w:rPr>
          <w:rStyle w:val="default"/>
          <w:rFonts w:cs="FrankRuehl" w:hint="cs"/>
          <w:rtl/>
        </w:rPr>
        <w:t>.</w:t>
      </w:r>
      <w:r>
        <w:rPr>
          <w:rStyle w:val="default"/>
          <w:rFonts w:cs="FrankRuehl"/>
          <w:rtl/>
        </w:rPr>
        <w:tab/>
      </w:r>
      <w:r>
        <w:rPr>
          <w:rStyle w:val="default"/>
          <w:rFonts w:cs="FrankRuehl" w:hint="cs"/>
          <w:rtl/>
        </w:rPr>
        <w:t>מנהל הרשות הממשלתית ימ</w:t>
      </w:r>
      <w:r>
        <w:rPr>
          <w:rStyle w:val="default"/>
          <w:rFonts w:cs="FrankRuehl"/>
          <w:rtl/>
        </w:rPr>
        <w:t xml:space="preserve">סור </w:t>
      </w:r>
      <w:r>
        <w:rPr>
          <w:rStyle w:val="default"/>
          <w:rFonts w:cs="FrankRuehl" w:hint="cs"/>
          <w:rtl/>
        </w:rPr>
        <w:t>לועדת הכלכלה של הכנסת דין וחשבון על תכניות ההחדרה שאושרו על ידיו ועל פעולות ההחדרה שנעשו, במועדים שתקבע</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 xml:space="preserve">דת הכלכלה, ולפחות פעם אחת </w:t>
      </w:r>
      <w:r>
        <w:rPr>
          <w:rStyle w:val="default"/>
          <w:rFonts w:cs="FrankRuehl"/>
          <w:rtl/>
        </w:rPr>
        <w:t>בש</w:t>
      </w:r>
      <w:r>
        <w:rPr>
          <w:rStyle w:val="default"/>
          <w:rFonts w:cs="FrankRuehl" w:hint="cs"/>
          <w:rtl/>
        </w:rPr>
        <w:t>נה</w:t>
      </w:r>
      <w:r>
        <w:rPr>
          <w:rStyle w:val="default"/>
          <w:rFonts w:cs="FrankRuehl"/>
          <w:rtl/>
        </w:rPr>
        <w:t>, ב</w:t>
      </w:r>
      <w:r>
        <w:rPr>
          <w:rStyle w:val="default"/>
          <w:rFonts w:cs="FrankRuehl" w:hint="cs"/>
          <w:rtl/>
        </w:rPr>
        <w:t xml:space="preserve">משך חמש שנים מיום </w:t>
      </w:r>
      <w:r>
        <w:rPr>
          <w:rStyle w:val="default"/>
          <w:rFonts w:cs="FrankRuehl"/>
          <w:rtl/>
        </w:rPr>
        <w:t>פר</w:t>
      </w:r>
      <w:r>
        <w:rPr>
          <w:rStyle w:val="default"/>
          <w:rFonts w:cs="FrankRuehl" w:hint="cs"/>
          <w:rtl/>
        </w:rPr>
        <w:t>סום סימן זה.</w:t>
      </w:r>
    </w:p>
    <w:p w:rsidR="007430F8" w:rsidRPr="00465C04" w:rsidRDefault="007430F8">
      <w:pPr>
        <w:pStyle w:val="P00"/>
        <w:spacing w:before="0"/>
        <w:ind w:left="0" w:right="1134"/>
        <w:rPr>
          <w:rFonts w:cs="FrankRuehl" w:hint="cs"/>
          <w:b/>
          <w:bCs/>
          <w:vanish/>
          <w:szCs w:val="20"/>
          <w:shd w:val="clear" w:color="auto" w:fill="FFFF99"/>
          <w:rtl/>
        </w:rPr>
      </w:pPr>
      <w:bookmarkStart w:id="199" w:name="Rov449"/>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4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195 (</w:t>
      </w:r>
      <w:hyperlink r:id="rId34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44כג</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4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4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44כג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ימ</w:t>
      </w:r>
      <w:r w:rsidRPr="00465C04">
        <w:rPr>
          <w:rStyle w:val="default"/>
          <w:rFonts w:cs="FrankRuehl"/>
          <w:vanish/>
          <w:sz w:val="22"/>
          <w:szCs w:val="22"/>
          <w:shd w:val="clear" w:color="auto" w:fill="FFFF99"/>
          <w:rtl/>
        </w:rPr>
        <w:t xml:space="preserve">סור </w:t>
      </w:r>
      <w:r w:rsidRPr="00465C04">
        <w:rPr>
          <w:rStyle w:val="default"/>
          <w:rFonts w:cs="FrankRuehl" w:hint="cs"/>
          <w:vanish/>
          <w:sz w:val="22"/>
          <w:szCs w:val="22"/>
          <w:shd w:val="clear" w:color="auto" w:fill="FFFF99"/>
          <w:rtl/>
        </w:rPr>
        <w:t>לועדת הכלכלה של הכנסת דין וחשבון על תכניות ההחדרה שאושרו על ידיו ועל פעולות ההחדרה שנעשו, במועדים שתקבע</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דת הכלכלה, ולפחות פעם אחת </w:t>
      </w:r>
      <w:r w:rsidRPr="00465C04">
        <w:rPr>
          <w:rStyle w:val="default"/>
          <w:rFonts w:cs="FrankRuehl"/>
          <w:vanish/>
          <w:sz w:val="22"/>
          <w:szCs w:val="22"/>
          <w:shd w:val="clear" w:color="auto" w:fill="FFFF99"/>
          <w:rtl/>
        </w:rPr>
        <w:t>בש</w:t>
      </w:r>
      <w:r w:rsidRPr="00465C04">
        <w:rPr>
          <w:rStyle w:val="default"/>
          <w:rFonts w:cs="FrankRuehl" w:hint="cs"/>
          <w:vanish/>
          <w:sz w:val="22"/>
          <w:szCs w:val="22"/>
          <w:shd w:val="clear" w:color="auto" w:fill="FFFF99"/>
          <w:rtl/>
        </w:rPr>
        <w:t>נה</w:t>
      </w:r>
      <w:r w:rsidRPr="00465C04">
        <w:rPr>
          <w:rStyle w:val="default"/>
          <w:rFonts w:cs="FrankRuehl"/>
          <w:vanish/>
          <w:sz w:val="22"/>
          <w:szCs w:val="22"/>
          <w:shd w:val="clear" w:color="auto" w:fill="FFFF99"/>
          <w:rtl/>
        </w:rPr>
        <w:t>, ב</w:t>
      </w:r>
      <w:r w:rsidRPr="00465C04">
        <w:rPr>
          <w:rStyle w:val="default"/>
          <w:rFonts w:cs="FrankRuehl" w:hint="cs"/>
          <w:vanish/>
          <w:sz w:val="22"/>
          <w:szCs w:val="22"/>
          <w:shd w:val="clear" w:color="auto" w:fill="FFFF99"/>
          <w:rtl/>
        </w:rPr>
        <w:t xml:space="preserve">משך חמש שנים מיום </w:t>
      </w:r>
      <w:r w:rsidRPr="00465C04">
        <w:rPr>
          <w:rStyle w:val="default"/>
          <w:rFonts w:cs="FrankRuehl"/>
          <w:vanish/>
          <w:sz w:val="22"/>
          <w:szCs w:val="22"/>
          <w:shd w:val="clear" w:color="auto" w:fill="FFFF99"/>
          <w:rtl/>
        </w:rPr>
        <w:t>פר</w:t>
      </w:r>
      <w:r w:rsidRPr="00465C04">
        <w:rPr>
          <w:rStyle w:val="default"/>
          <w:rFonts w:cs="FrankRuehl" w:hint="cs"/>
          <w:vanish/>
          <w:sz w:val="22"/>
          <w:szCs w:val="22"/>
          <w:shd w:val="clear" w:color="auto" w:fill="FFFF99"/>
          <w:rtl/>
        </w:rPr>
        <w:t>סום סימן זה.</w:t>
      </w:r>
      <w:bookmarkEnd w:id="199"/>
    </w:p>
    <w:p w:rsidR="007430F8" w:rsidRDefault="007430F8">
      <w:pPr>
        <w:pStyle w:val="medium2-header"/>
        <w:keepLines w:val="0"/>
        <w:spacing w:before="72"/>
        <w:ind w:left="0" w:right="1134"/>
        <w:outlineLvl w:val="0"/>
        <w:rPr>
          <w:rFonts w:cs="FrankRuehl"/>
          <w:noProof/>
          <w:rtl/>
        </w:rPr>
      </w:pPr>
      <w:bookmarkStart w:id="200" w:name="med2"/>
      <w:bookmarkEnd w:id="200"/>
      <w:r>
        <w:rPr>
          <w:rFonts w:cs="FrankRuehl"/>
          <w:noProof/>
          <w:rtl/>
        </w:rPr>
        <w:t>פר</w:t>
      </w:r>
      <w:r>
        <w:rPr>
          <w:rFonts w:cs="FrankRuehl" w:hint="cs"/>
          <w:noProof/>
          <w:rtl/>
        </w:rPr>
        <w:t xml:space="preserve">ק </w:t>
      </w:r>
      <w:r>
        <w:rPr>
          <w:rFonts w:cs="FrankRuehl"/>
          <w:noProof/>
          <w:rtl/>
        </w:rPr>
        <w:t>של</w:t>
      </w:r>
      <w:r>
        <w:rPr>
          <w:rFonts w:cs="FrankRuehl" w:hint="cs"/>
          <w:noProof/>
          <w:rtl/>
        </w:rPr>
        <w:t>ישי: מפעלי מים</w:t>
      </w:r>
    </w:p>
    <w:p w:rsidR="007430F8" w:rsidRDefault="007430F8">
      <w:pPr>
        <w:pStyle w:val="header-2"/>
        <w:ind w:left="0" w:right="1134"/>
        <w:rPr>
          <w:rFonts w:cs="Miriam"/>
          <w:rtl/>
        </w:rPr>
      </w:pPr>
      <w:bookmarkStart w:id="201" w:name="hed26"/>
      <w:bookmarkEnd w:id="201"/>
      <w:r>
        <w:rPr>
          <w:rFonts w:cs="Miriam"/>
          <w:rtl/>
        </w:rPr>
        <w:t>סי</w:t>
      </w:r>
      <w:r>
        <w:rPr>
          <w:rFonts w:cs="Miriam" w:hint="cs"/>
          <w:rtl/>
        </w:rPr>
        <w:t>מן</w:t>
      </w:r>
      <w:r>
        <w:rPr>
          <w:rFonts w:cs="Miriam"/>
          <w:rtl/>
        </w:rPr>
        <w:t xml:space="preserve"> א</w:t>
      </w:r>
      <w:r>
        <w:rPr>
          <w:rFonts w:cs="Miriam" w:hint="cs"/>
          <w:rtl/>
        </w:rPr>
        <w:t>': מפעלים ורשויות</w:t>
      </w:r>
    </w:p>
    <w:p w:rsidR="007430F8" w:rsidRDefault="007430F8">
      <w:pPr>
        <w:pStyle w:val="P00"/>
        <w:spacing w:before="72"/>
        <w:ind w:left="0" w:right="1134"/>
        <w:rPr>
          <w:rStyle w:val="default"/>
          <w:rFonts w:cs="FrankRuehl"/>
          <w:rtl/>
        </w:rPr>
      </w:pPr>
      <w:bookmarkStart w:id="202" w:name="Seif86"/>
      <w:bookmarkEnd w:id="202"/>
      <w:r>
        <w:rPr>
          <w:lang w:val="he-IL"/>
        </w:rPr>
        <w:pict>
          <v:rect id="_x0000_s1118" style="position:absolute;left:0;text-align:left;margin-left:464.5pt;margin-top:8.05pt;width:75.05pt;height:8pt;z-index:25155072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מפ</w:t>
                  </w:r>
                  <w:r>
                    <w:rPr>
                      <w:rFonts w:cs="Miriam" w:hint="cs"/>
                      <w:sz w:val="18"/>
                      <w:szCs w:val="18"/>
                      <w:rtl/>
                    </w:rPr>
                    <w:t>על</w:t>
                  </w:r>
                  <w:r>
                    <w:rPr>
                      <w:rFonts w:cs="Miriam"/>
                      <w:sz w:val="18"/>
                      <w:szCs w:val="18"/>
                      <w:rtl/>
                    </w:rPr>
                    <w:t xml:space="preserve">י </w:t>
                  </w:r>
                  <w:r>
                    <w:rPr>
                      <w:rFonts w:cs="Miriam" w:hint="cs"/>
                      <w:sz w:val="18"/>
                      <w:szCs w:val="18"/>
                      <w:rtl/>
                    </w:rPr>
                    <w:t>מים</w:t>
                  </w:r>
                </w:p>
              </w:txbxContent>
            </v:textbox>
            <w10:anchorlock/>
          </v:rect>
        </w:pict>
      </w:r>
      <w:r>
        <w:rPr>
          <w:rStyle w:val="big-number"/>
          <w:rtl/>
        </w:rPr>
        <w:t>45.</w:t>
      </w:r>
      <w:r>
        <w:rPr>
          <w:rStyle w:val="big-number"/>
          <w:rtl/>
        </w:rPr>
        <w:tab/>
      </w:r>
      <w:r>
        <w:rPr>
          <w:rStyle w:val="default"/>
          <w:rFonts w:cs="FrankRuehl"/>
          <w:rtl/>
        </w:rPr>
        <w:t>מפ</w:t>
      </w:r>
      <w:r>
        <w:rPr>
          <w:rStyle w:val="default"/>
          <w:rFonts w:cs="FrankRuehl" w:hint="cs"/>
          <w:rtl/>
        </w:rPr>
        <w:t>על</w:t>
      </w:r>
      <w:r>
        <w:rPr>
          <w:rStyle w:val="default"/>
          <w:rFonts w:cs="FrankRuehl"/>
          <w:rtl/>
        </w:rPr>
        <w:t xml:space="preserve"> מ</w:t>
      </w:r>
      <w:r>
        <w:rPr>
          <w:rStyle w:val="default"/>
          <w:rFonts w:cs="FrankRuehl" w:hint="cs"/>
          <w:rtl/>
        </w:rPr>
        <w:t>ים לענ</w:t>
      </w:r>
      <w:r>
        <w:rPr>
          <w:rStyle w:val="default"/>
          <w:rFonts w:cs="FrankRuehl"/>
          <w:rtl/>
        </w:rPr>
        <w:t>י</w:t>
      </w:r>
      <w:r>
        <w:rPr>
          <w:rStyle w:val="default"/>
          <w:rFonts w:cs="FrankRuehl" w:hint="cs"/>
          <w:rtl/>
        </w:rPr>
        <w:t>ן פ</w:t>
      </w:r>
      <w:r>
        <w:rPr>
          <w:rStyle w:val="default"/>
          <w:rFonts w:cs="FrankRuehl"/>
          <w:rtl/>
        </w:rPr>
        <w:t>ר</w:t>
      </w:r>
      <w:r>
        <w:rPr>
          <w:rStyle w:val="default"/>
          <w:rFonts w:cs="FrankRuehl" w:hint="cs"/>
          <w:rtl/>
        </w:rPr>
        <w:t>ק זה הוא מפעל שמטרתו להפיק,לאגור, להוביל ולספק מים ושהוקם בהתאם לתכנית מפעל שאושרה לפי פרק זה, בין שהוא פועל ב</w:t>
      </w:r>
      <w:r>
        <w:rPr>
          <w:rStyle w:val="default"/>
          <w:rFonts w:cs="FrankRuehl"/>
          <w:rtl/>
        </w:rPr>
        <w:t>קנ</w:t>
      </w:r>
      <w:r>
        <w:rPr>
          <w:rStyle w:val="default"/>
          <w:rFonts w:cs="FrankRuehl" w:hint="cs"/>
          <w:rtl/>
        </w:rPr>
        <w:t xml:space="preserve">ה </w:t>
      </w:r>
      <w:r>
        <w:rPr>
          <w:rStyle w:val="default"/>
          <w:rFonts w:cs="FrankRuehl"/>
          <w:rtl/>
        </w:rPr>
        <w:t>מי</w:t>
      </w:r>
      <w:r>
        <w:rPr>
          <w:rStyle w:val="default"/>
          <w:rFonts w:cs="FrankRuehl" w:hint="cs"/>
          <w:rtl/>
        </w:rPr>
        <w:t xml:space="preserve">דה ארצי (להלן </w:t>
      </w:r>
      <w:r>
        <w:rPr>
          <w:rStyle w:val="default"/>
          <w:rFonts w:cs="FrankRuehl"/>
          <w:rtl/>
        </w:rPr>
        <w:t xml:space="preserve">– </w:t>
      </w:r>
      <w:r>
        <w:rPr>
          <w:rStyle w:val="default"/>
          <w:rFonts w:cs="FrankRuehl" w:hint="cs"/>
          <w:rtl/>
        </w:rPr>
        <w:t>המ</w:t>
      </w:r>
      <w:r>
        <w:rPr>
          <w:rStyle w:val="default"/>
          <w:rFonts w:cs="FrankRuehl"/>
          <w:rtl/>
        </w:rPr>
        <w:t>פע</w:t>
      </w:r>
      <w:r>
        <w:rPr>
          <w:rStyle w:val="default"/>
          <w:rFonts w:cs="FrankRuehl" w:hint="cs"/>
          <w:rtl/>
        </w:rPr>
        <w:t xml:space="preserve">ל הארצי) ובין בתחום מסויים של הארץ (להלן </w:t>
      </w:r>
      <w:r>
        <w:rPr>
          <w:rStyle w:val="default"/>
          <w:rFonts w:cs="FrankRuehl"/>
          <w:rtl/>
        </w:rPr>
        <w:t xml:space="preserve">– </w:t>
      </w:r>
      <w:r>
        <w:rPr>
          <w:rStyle w:val="default"/>
          <w:rFonts w:cs="FrankRuehl" w:hint="cs"/>
          <w:rtl/>
        </w:rPr>
        <w:t>מפ</w:t>
      </w:r>
      <w:r>
        <w:rPr>
          <w:rStyle w:val="default"/>
          <w:rFonts w:cs="FrankRuehl"/>
          <w:rtl/>
        </w:rPr>
        <w:t>על</w:t>
      </w:r>
      <w:r>
        <w:rPr>
          <w:rStyle w:val="default"/>
          <w:rFonts w:cs="FrankRuehl" w:hint="cs"/>
          <w:rtl/>
        </w:rPr>
        <w:t xml:space="preserve"> אזורי).</w:t>
      </w:r>
    </w:p>
    <w:p w:rsidR="007430F8" w:rsidRDefault="007430F8">
      <w:pPr>
        <w:pStyle w:val="P00"/>
        <w:spacing w:before="72"/>
        <w:ind w:left="0" w:right="1134"/>
        <w:rPr>
          <w:rStyle w:val="default"/>
          <w:rFonts w:cs="FrankRuehl" w:hint="cs"/>
          <w:rtl/>
        </w:rPr>
      </w:pPr>
      <w:bookmarkStart w:id="203" w:name="Seif87"/>
      <w:bookmarkEnd w:id="203"/>
      <w:r>
        <w:rPr>
          <w:lang w:val="he-IL"/>
        </w:rPr>
        <w:pict>
          <v:rect id="_x0000_s1119" style="position:absolute;left:0;text-align:left;margin-left:464.5pt;margin-top:8.05pt;width:75.05pt;height:29.55pt;z-index:25155174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רש</w:t>
                  </w:r>
                  <w:r>
                    <w:rPr>
                      <w:rFonts w:cs="Miriam" w:hint="cs"/>
                      <w:sz w:val="18"/>
                      <w:szCs w:val="18"/>
                      <w:rtl/>
                    </w:rPr>
                    <w:t>ות</w:t>
                  </w:r>
                  <w:r>
                    <w:rPr>
                      <w:rFonts w:cs="Miriam"/>
                      <w:sz w:val="18"/>
                      <w:szCs w:val="18"/>
                      <w:rtl/>
                    </w:rPr>
                    <w:t xml:space="preserve"> ה</w:t>
                  </w:r>
                  <w:r>
                    <w:rPr>
                      <w:rFonts w:cs="Miriam" w:hint="cs"/>
                      <w:sz w:val="18"/>
                      <w:szCs w:val="18"/>
                      <w:rtl/>
                    </w:rPr>
                    <w:t>מים הארצית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46.</w:t>
      </w:r>
      <w:r>
        <w:rPr>
          <w:rStyle w:val="big-number"/>
          <w:rtl/>
        </w:rPr>
        <w:tab/>
      </w:r>
      <w:r>
        <w:rPr>
          <w:rStyle w:val="default"/>
          <w:rFonts w:cs="FrankRuehl" w:hint="cs"/>
          <w:rtl/>
        </w:rPr>
        <w:t>מועצת הרשות הממשלתית רשאית</w:t>
      </w:r>
      <w:r>
        <w:rPr>
          <w:rStyle w:val="default"/>
          <w:rFonts w:cs="FrankRuehl"/>
          <w:rtl/>
        </w:rPr>
        <w:t>, בא</w:t>
      </w:r>
      <w:r>
        <w:rPr>
          <w:rStyle w:val="default"/>
          <w:rFonts w:cs="FrankRuehl" w:hint="cs"/>
          <w:rtl/>
        </w:rPr>
        <w:t xml:space="preserve">ישור הממשלה, להסמיך תאגיד להיות רשות המים הארצית, ובלבד </w:t>
      </w:r>
      <w:r>
        <w:rPr>
          <w:rStyle w:val="default"/>
          <w:rFonts w:cs="FrankRuehl"/>
          <w:rtl/>
        </w:rPr>
        <w:t>ש</w:t>
      </w:r>
      <w:r>
        <w:rPr>
          <w:rStyle w:val="default"/>
          <w:rFonts w:cs="FrankRuehl" w:hint="cs"/>
          <w:rtl/>
        </w:rPr>
        <w:t>רוב המניות המקנות כוח שליטה בו מוחזק בידי המדינה וההסתדרות הציונית העולמית</w:t>
      </w:r>
      <w:r>
        <w:rPr>
          <w:rStyle w:val="default"/>
          <w:rFonts w:cs="FrankRuehl"/>
          <w:rtl/>
        </w:rPr>
        <w:t xml:space="preserve"> א</w:t>
      </w:r>
      <w:r>
        <w:rPr>
          <w:rStyle w:val="default"/>
          <w:rFonts w:cs="FrankRuehl" w:hint="cs"/>
          <w:rtl/>
        </w:rPr>
        <w:t xml:space="preserve">ו </w:t>
      </w:r>
      <w:r>
        <w:rPr>
          <w:rStyle w:val="default"/>
          <w:rFonts w:cs="FrankRuehl"/>
          <w:rtl/>
        </w:rPr>
        <w:t>מו</w:t>
      </w:r>
      <w:r>
        <w:rPr>
          <w:rStyle w:val="default"/>
          <w:rFonts w:cs="FrankRuehl" w:hint="cs"/>
          <w:rtl/>
        </w:rPr>
        <w:t>סדותיה; ההסמכה טעונה אישור ועדת הכלכלה של הכנסת. הודעה על ההסמכה תפורסם ברשומות.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04" w:name="Rov30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4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4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46.</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רשא</w:t>
      </w:r>
      <w:r w:rsidRPr="00465C04">
        <w:rPr>
          <w:rStyle w:val="default"/>
          <w:rFonts w:cs="FrankRuehl"/>
          <w:strike/>
          <w:vanish/>
          <w:sz w:val="22"/>
          <w:szCs w:val="22"/>
          <w:shd w:val="clear" w:color="auto" w:fill="FFFF99"/>
          <w:rtl/>
        </w:rPr>
        <w:t>י</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w:t>
      </w:r>
      <w:r w:rsidRPr="00465C04">
        <w:rPr>
          <w:rStyle w:val="default"/>
          <w:rFonts w:cs="FrankRuehl"/>
          <w:vanish/>
          <w:sz w:val="22"/>
          <w:szCs w:val="22"/>
          <w:shd w:val="clear" w:color="auto" w:fill="FFFF99"/>
          <w:rtl/>
        </w:rPr>
        <w:t>, בא</w:t>
      </w:r>
      <w:r w:rsidRPr="00465C04">
        <w:rPr>
          <w:rStyle w:val="default"/>
          <w:rFonts w:cs="FrankRuehl" w:hint="cs"/>
          <w:vanish/>
          <w:sz w:val="22"/>
          <w:szCs w:val="22"/>
          <w:shd w:val="clear" w:color="auto" w:fill="FFFF99"/>
          <w:rtl/>
        </w:rPr>
        <w:t xml:space="preserve">ישור הממשלה, להסמיך תאגיד להיות רשות המים הארצית, ובלבד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רוב המניות המקנות כוח שליטה בו מוחזק בידי המדינה וההסתדרות הציונית העולמית</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 xml:space="preserve">ו </w:t>
      </w:r>
      <w:r w:rsidRPr="00465C04">
        <w:rPr>
          <w:rStyle w:val="default"/>
          <w:rFonts w:cs="FrankRuehl"/>
          <w:vanish/>
          <w:sz w:val="22"/>
          <w:szCs w:val="22"/>
          <w:shd w:val="clear" w:color="auto" w:fill="FFFF99"/>
          <w:rtl/>
        </w:rPr>
        <w:t>מו</w:t>
      </w:r>
      <w:r w:rsidRPr="00465C04">
        <w:rPr>
          <w:rStyle w:val="default"/>
          <w:rFonts w:cs="FrankRuehl" w:hint="cs"/>
          <w:vanish/>
          <w:sz w:val="22"/>
          <w:szCs w:val="22"/>
          <w:shd w:val="clear" w:color="auto" w:fill="FFFF99"/>
          <w:rtl/>
        </w:rPr>
        <w:t xml:space="preserve">סדותיה; ההסמכה טעונה אישור </w:t>
      </w:r>
      <w:r w:rsidRPr="00465C04">
        <w:rPr>
          <w:rStyle w:val="default"/>
          <w:rFonts w:cs="FrankRuehl" w:hint="cs"/>
          <w:strike/>
          <w:vanish/>
          <w:sz w:val="22"/>
          <w:szCs w:val="22"/>
          <w:shd w:val="clear" w:color="auto" w:fill="FFFF99"/>
          <w:rtl/>
        </w:rPr>
        <w:t>הכנסת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ועדת הכלכלה של הכנסת</w:t>
      </w:r>
      <w:r w:rsidRPr="00465C04">
        <w:rPr>
          <w:rStyle w:val="default"/>
          <w:rFonts w:cs="FrankRuehl" w:hint="cs"/>
          <w:vanish/>
          <w:sz w:val="22"/>
          <w:szCs w:val="22"/>
          <w:shd w:val="clear" w:color="auto" w:fill="FFFF99"/>
          <w:rtl/>
        </w:rPr>
        <w:t>. הודעה על ההסמכה תפורסם ברשומות.</w:t>
      </w:r>
      <w:bookmarkEnd w:id="204"/>
    </w:p>
    <w:p w:rsidR="007430F8" w:rsidRDefault="007430F8">
      <w:pPr>
        <w:pStyle w:val="P00"/>
        <w:spacing w:before="72"/>
        <w:ind w:left="0" w:right="1134"/>
        <w:rPr>
          <w:rStyle w:val="default"/>
          <w:rFonts w:cs="FrankRuehl"/>
          <w:rtl/>
        </w:rPr>
      </w:pPr>
      <w:bookmarkStart w:id="205" w:name="Seif88"/>
      <w:bookmarkEnd w:id="205"/>
      <w:r>
        <w:rPr>
          <w:lang w:val="he-IL"/>
        </w:rPr>
        <w:pict>
          <v:rect id="_x0000_s1120" style="position:absolute;left:0;text-align:left;margin-left:464.5pt;margin-top:8.05pt;width:75.05pt;height:35.2pt;z-index:25155276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זכ</w:t>
                  </w:r>
                  <w:r>
                    <w:rPr>
                      <w:rFonts w:cs="Miriam" w:hint="cs"/>
                      <w:sz w:val="18"/>
                      <w:szCs w:val="18"/>
                      <w:rtl/>
                    </w:rPr>
                    <w:t>ות</w:t>
                  </w:r>
                  <w:r>
                    <w:rPr>
                      <w:rFonts w:cs="Miriam"/>
                      <w:sz w:val="18"/>
                      <w:szCs w:val="18"/>
                      <w:rtl/>
                    </w:rPr>
                    <w:t xml:space="preserve"> ה</w:t>
                  </w:r>
                  <w:r>
                    <w:rPr>
                      <w:rFonts w:cs="Miriam" w:hint="cs"/>
                      <w:sz w:val="18"/>
                      <w:szCs w:val="18"/>
                      <w:rtl/>
                    </w:rPr>
                    <w:t>הכרעה לשר התשתיות הלאומיות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47.</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תז</w:t>
      </w:r>
      <w:r>
        <w:rPr>
          <w:rStyle w:val="default"/>
          <w:rFonts w:cs="FrankRuehl"/>
          <w:rtl/>
        </w:rPr>
        <w:t>כי</w:t>
      </w:r>
      <w:r>
        <w:rPr>
          <w:rStyle w:val="default"/>
          <w:rFonts w:cs="FrankRuehl" w:hint="cs"/>
          <w:rtl/>
        </w:rPr>
        <w:t>ר ההתאגדות של רשות המים הארצי</w:t>
      </w:r>
      <w:r>
        <w:rPr>
          <w:rStyle w:val="default"/>
          <w:rFonts w:cs="FrankRuehl"/>
          <w:rtl/>
        </w:rPr>
        <w:t>ת</w:t>
      </w:r>
      <w:r>
        <w:rPr>
          <w:rStyle w:val="default"/>
          <w:rFonts w:cs="FrankRuehl" w:hint="cs"/>
          <w:rtl/>
        </w:rPr>
        <w:t xml:space="preserve"> וב</w:t>
      </w:r>
      <w:r>
        <w:rPr>
          <w:rStyle w:val="default"/>
          <w:rFonts w:cs="FrankRuehl"/>
          <w:rtl/>
        </w:rPr>
        <w:t>ת</w:t>
      </w:r>
      <w:r>
        <w:rPr>
          <w:rStyle w:val="default"/>
          <w:rFonts w:cs="FrankRuehl" w:hint="cs"/>
          <w:rtl/>
        </w:rPr>
        <w:t>קנותיה ובתקנונה תובטח לשר התשתיות הלאומיות א</w:t>
      </w:r>
      <w:r>
        <w:rPr>
          <w:rStyle w:val="default"/>
          <w:rFonts w:cs="FrankRuehl"/>
          <w:rtl/>
        </w:rPr>
        <w:t>ו</w:t>
      </w:r>
      <w:r>
        <w:rPr>
          <w:rStyle w:val="default"/>
          <w:rFonts w:cs="FrankRuehl" w:hint="cs"/>
          <w:rtl/>
        </w:rPr>
        <w:t xml:space="preserve"> למי שימנה לכך, זכות הכרעה בכל הנוגע להנהלה ו</w:t>
      </w:r>
      <w:r>
        <w:rPr>
          <w:rStyle w:val="default"/>
          <w:rFonts w:cs="FrankRuehl"/>
          <w:rtl/>
        </w:rPr>
        <w:t>ל</w:t>
      </w:r>
      <w:r>
        <w:rPr>
          <w:rStyle w:val="default"/>
          <w:rFonts w:cs="FrankRuehl" w:hint="cs"/>
          <w:rtl/>
        </w:rPr>
        <w:t>נ</w:t>
      </w:r>
      <w:r>
        <w:rPr>
          <w:rStyle w:val="default"/>
          <w:rFonts w:cs="FrankRuehl"/>
          <w:rtl/>
        </w:rPr>
        <w:t>י</w:t>
      </w:r>
      <w:r>
        <w:rPr>
          <w:rStyle w:val="default"/>
          <w:rFonts w:cs="FrankRuehl" w:hint="cs"/>
          <w:rtl/>
        </w:rPr>
        <w:t xml:space="preserve">הולה של רשות המים הארצית; </w:t>
      </w:r>
      <w:r>
        <w:rPr>
          <w:rStyle w:val="default"/>
          <w:rFonts w:cs="FrankRuehl"/>
          <w:rtl/>
        </w:rPr>
        <w:t>לה</w:t>
      </w:r>
      <w:r>
        <w:rPr>
          <w:rStyle w:val="default"/>
          <w:rFonts w:cs="FrankRuehl" w:hint="cs"/>
          <w:rtl/>
        </w:rPr>
        <w:t>בט</w:t>
      </w:r>
      <w:r>
        <w:rPr>
          <w:rStyle w:val="default"/>
          <w:rFonts w:cs="FrankRuehl"/>
          <w:rtl/>
        </w:rPr>
        <w:t>חת</w:t>
      </w:r>
      <w:r>
        <w:rPr>
          <w:rStyle w:val="default"/>
          <w:rFonts w:cs="FrankRuehl" w:hint="cs"/>
          <w:rtl/>
        </w:rPr>
        <w:t xml:space="preserve"> זכות זו רשאית חברה לשנות את תזכיר ההתאגדות שלה על אף האמור בכל דין אחר.</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כו</w:t>
      </w:r>
      <w:r>
        <w:rPr>
          <w:rStyle w:val="default"/>
          <w:rFonts w:cs="FrankRuehl"/>
          <w:rtl/>
        </w:rPr>
        <w:t xml:space="preserve">ת </w:t>
      </w:r>
      <w:r>
        <w:rPr>
          <w:rStyle w:val="default"/>
          <w:rFonts w:cs="FrankRuehl" w:hint="cs"/>
          <w:rtl/>
        </w:rPr>
        <w:t>ההכרעה כאמור בסעיף קטן (א) אינה</w:t>
      </w:r>
      <w:r>
        <w:rPr>
          <w:rStyle w:val="default"/>
          <w:rFonts w:cs="FrankRuehl"/>
          <w:rtl/>
        </w:rPr>
        <w:t xml:space="preserve"> נית</w:t>
      </w:r>
      <w:r>
        <w:rPr>
          <w:rStyle w:val="default"/>
          <w:rFonts w:cs="FrankRuehl" w:hint="cs"/>
          <w:rtl/>
        </w:rPr>
        <w:t xml:space="preserve">נת לפגיעה על ידי </w:t>
      </w:r>
      <w:r>
        <w:rPr>
          <w:rStyle w:val="default"/>
          <w:rFonts w:cs="FrankRuehl"/>
          <w:rtl/>
        </w:rPr>
        <w:t>ש</w:t>
      </w:r>
      <w:r>
        <w:rPr>
          <w:rStyle w:val="default"/>
          <w:rFonts w:cs="FrankRuehl" w:hint="cs"/>
          <w:rtl/>
        </w:rPr>
        <w:t>ינו</w:t>
      </w:r>
      <w:r>
        <w:rPr>
          <w:rStyle w:val="default"/>
          <w:rFonts w:cs="FrankRuehl"/>
          <w:rtl/>
        </w:rPr>
        <w:t>י</w:t>
      </w:r>
      <w:r>
        <w:rPr>
          <w:rStyle w:val="default"/>
          <w:rFonts w:cs="FrankRuehl" w:hint="cs"/>
          <w:rtl/>
        </w:rPr>
        <w:t xml:space="preserve"> התזכיר התקנות או התקנון של רשות המים הארצית.</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זכ</w:t>
      </w:r>
      <w:r>
        <w:rPr>
          <w:rStyle w:val="default"/>
          <w:rFonts w:cs="FrankRuehl"/>
          <w:rtl/>
        </w:rPr>
        <w:t>יר</w:t>
      </w:r>
      <w:r>
        <w:rPr>
          <w:rStyle w:val="default"/>
          <w:rFonts w:cs="FrankRuehl" w:hint="cs"/>
          <w:rtl/>
        </w:rPr>
        <w:t xml:space="preserve"> ההתאגדות, התקנות של רשות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ים הארצית ותקנונה יפורסמו </w:t>
      </w:r>
      <w:r>
        <w:rPr>
          <w:rStyle w:val="default"/>
          <w:rFonts w:cs="FrankRuehl"/>
          <w:rtl/>
        </w:rPr>
        <w:t>בר</w:t>
      </w:r>
      <w:r>
        <w:rPr>
          <w:rStyle w:val="default"/>
          <w:rFonts w:cs="FrankRuehl" w:hint="cs"/>
          <w:rtl/>
        </w:rPr>
        <w:t>שו</w:t>
      </w:r>
      <w:r>
        <w:rPr>
          <w:rStyle w:val="default"/>
          <w:rFonts w:cs="FrankRuehl"/>
          <w:rtl/>
        </w:rPr>
        <w:t>מו</w:t>
      </w:r>
      <w:r>
        <w:rPr>
          <w:rStyle w:val="default"/>
          <w:rFonts w:cs="FrankRuehl" w:hint="cs"/>
          <w:rtl/>
        </w:rPr>
        <w:t>ת וכל שינוי בהם טעו</w:t>
      </w:r>
      <w:r>
        <w:rPr>
          <w:rStyle w:val="default"/>
          <w:rFonts w:cs="FrankRuehl"/>
          <w:rtl/>
        </w:rPr>
        <w:t xml:space="preserve">ן </w:t>
      </w:r>
      <w:r>
        <w:rPr>
          <w:rStyle w:val="default"/>
          <w:rFonts w:cs="FrankRuehl" w:hint="cs"/>
          <w:rtl/>
        </w:rPr>
        <w:t>אישור הממשלה ופרסום ברשומות.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06" w:name="Rov30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4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4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big-number"/>
          <w:rFonts w:hint="cs"/>
          <w:vanish/>
          <w:sz w:val="16"/>
          <w:szCs w:val="16"/>
          <w:u w:val="single"/>
          <w:shd w:val="clear" w:color="auto" w:fill="FFFF99"/>
          <w:rtl/>
        </w:rPr>
      </w:pPr>
      <w:r w:rsidRPr="00465C04">
        <w:rPr>
          <w:rStyle w:val="big-number"/>
          <w:rFonts w:hint="cs"/>
          <w:vanish/>
          <w:sz w:val="16"/>
          <w:szCs w:val="16"/>
          <w:shd w:val="clear" w:color="auto" w:fill="FFFF99"/>
          <w:rtl/>
        </w:rPr>
        <w:t xml:space="preserve">זכות ההכרעה </w:t>
      </w:r>
      <w:r w:rsidRPr="00465C04">
        <w:rPr>
          <w:rStyle w:val="big-number"/>
          <w:rFonts w:hint="cs"/>
          <w:strike/>
          <w:vanish/>
          <w:sz w:val="16"/>
          <w:szCs w:val="16"/>
          <w:shd w:val="clear" w:color="auto" w:fill="FFFF99"/>
          <w:rtl/>
        </w:rPr>
        <w:t>לשר החקלאות</w:t>
      </w:r>
      <w:r w:rsidRPr="00465C04">
        <w:rPr>
          <w:rStyle w:val="big-number"/>
          <w:rFonts w:hint="cs"/>
          <w:vanish/>
          <w:sz w:val="16"/>
          <w:szCs w:val="16"/>
          <w:shd w:val="clear" w:color="auto" w:fill="FFFF99"/>
          <w:rtl/>
        </w:rPr>
        <w:t xml:space="preserve"> </w:t>
      </w:r>
      <w:r w:rsidRPr="00465C04">
        <w:rPr>
          <w:rStyle w:val="big-number"/>
          <w:rFonts w:hint="cs"/>
          <w:vanish/>
          <w:sz w:val="16"/>
          <w:szCs w:val="16"/>
          <w:u w:val="single"/>
          <w:shd w:val="clear" w:color="auto" w:fill="FFFF99"/>
          <w:rtl/>
        </w:rPr>
        <w:t>לשר התשתיות הלאומיות</w:t>
      </w:r>
    </w:p>
    <w:p w:rsidR="007430F8" w:rsidRDefault="007430F8">
      <w:pPr>
        <w:pStyle w:val="P00"/>
        <w:spacing w:before="0"/>
        <w:ind w:left="0" w:right="1134"/>
        <w:rPr>
          <w:rStyle w:val="default"/>
          <w:rFonts w:cs="FrankRuehl"/>
          <w:sz w:val="2"/>
          <w:szCs w:val="2"/>
          <w:rtl/>
        </w:rPr>
      </w:pP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תז</w:t>
      </w:r>
      <w:r w:rsidRPr="00465C04">
        <w:rPr>
          <w:rStyle w:val="default"/>
          <w:rFonts w:cs="FrankRuehl"/>
          <w:vanish/>
          <w:sz w:val="22"/>
          <w:szCs w:val="22"/>
          <w:shd w:val="clear" w:color="auto" w:fill="FFFF99"/>
          <w:rtl/>
        </w:rPr>
        <w:t>כי</w:t>
      </w:r>
      <w:r w:rsidRPr="00465C04">
        <w:rPr>
          <w:rStyle w:val="default"/>
          <w:rFonts w:cs="FrankRuehl" w:hint="cs"/>
          <w:vanish/>
          <w:sz w:val="22"/>
          <w:szCs w:val="22"/>
          <w:shd w:val="clear" w:color="auto" w:fill="FFFF99"/>
          <w:rtl/>
        </w:rPr>
        <w:t>ר ההתאגדות של רשות המים הארצי</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וב</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קנותיה ובתקנונה תובטח </w:t>
      </w:r>
      <w:r w:rsidRPr="00465C04">
        <w:rPr>
          <w:rStyle w:val="default"/>
          <w:rFonts w:cs="FrankRuehl" w:hint="cs"/>
          <w:strike/>
          <w:vanish/>
          <w:sz w:val="22"/>
          <w:szCs w:val="22"/>
          <w:shd w:val="clear" w:color="auto" w:fill="FFFF99"/>
          <w:rtl/>
        </w:rPr>
        <w:t>לשר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לשר התשתיות הלאומיות</w:t>
      </w:r>
      <w:r w:rsidRPr="00465C04">
        <w:rPr>
          <w:rStyle w:val="default"/>
          <w:rFonts w:cs="FrankRuehl" w:hint="cs"/>
          <w:vanish/>
          <w:sz w:val="22"/>
          <w:szCs w:val="22"/>
          <w:shd w:val="clear" w:color="auto" w:fill="FFFF99"/>
          <w:rtl/>
        </w:rPr>
        <w:t xml:space="preserve"> א</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למי שימנה לכך, זכות הכרעה בכל הנוגע להנהלה ו</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הולה של רשות המים הארצית; </w:t>
      </w:r>
      <w:r w:rsidRPr="00465C04">
        <w:rPr>
          <w:rStyle w:val="default"/>
          <w:rFonts w:cs="FrankRuehl"/>
          <w:vanish/>
          <w:sz w:val="22"/>
          <w:szCs w:val="22"/>
          <w:shd w:val="clear" w:color="auto" w:fill="FFFF99"/>
          <w:rtl/>
        </w:rPr>
        <w:t>לה</w:t>
      </w:r>
      <w:r w:rsidRPr="00465C04">
        <w:rPr>
          <w:rStyle w:val="default"/>
          <w:rFonts w:cs="FrankRuehl" w:hint="cs"/>
          <w:vanish/>
          <w:sz w:val="22"/>
          <w:szCs w:val="22"/>
          <w:shd w:val="clear" w:color="auto" w:fill="FFFF99"/>
          <w:rtl/>
        </w:rPr>
        <w:t>בט</w:t>
      </w:r>
      <w:r w:rsidRPr="00465C04">
        <w:rPr>
          <w:rStyle w:val="default"/>
          <w:rFonts w:cs="FrankRuehl"/>
          <w:vanish/>
          <w:sz w:val="22"/>
          <w:szCs w:val="22"/>
          <w:shd w:val="clear" w:color="auto" w:fill="FFFF99"/>
          <w:rtl/>
        </w:rPr>
        <w:t>חת</w:t>
      </w:r>
      <w:r w:rsidRPr="00465C04">
        <w:rPr>
          <w:rStyle w:val="default"/>
          <w:rFonts w:cs="FrankRuehl" w:hint="cs"/>
          <w:vanish/>
          <w:sz w:val="22"/>
          <w:szCs w:val="22"/>
          <w:shd w:val="clear" w:color="auto" w:fill="FFFF99"/>
          <w:rtl/>
        </w:rPr>
        <w:t xml:space="preserve"> זכות זו רשאית חברה לשנות את תזכיר ההתאגדות שלה על אף האמור בכל דין אחר.</w:t>
      </w:r>
      <w:bookmarkEnd w:id="206"/>
    </w:p>
    <w:p w:rsidR="00771609" w:rsidRPr="00771609" w:rsidRDefault="007430F8" w:rsidP="00771609">
      <w:pPr>
        <w:pStyle w:val="P00"/>
        <w:spacing w:before="72"/>
        <w:ind w:left="0" w:right="1134"/>
        <w:rPr>
          <w:rStyle w:val="default"/>
          <w:rFonts w:cs="FrankRuehl" w:hint="cs"/>
          <w:rtl/>
        </w:rPr>
      </w:pPr>
      <w:bookmarkStart w:id="207" w:name="Seif89"/>
      <w:bookmarkEnd w:id="207"/>
      <w:r>
        <w:rPr>
          <w:lang w:val="he-IL"/>
        </w:rPr>
        <w:pict>
          <v:rect id="_x0000_s1121" style="position:absolute;left:0;text-align:left;margin-left:464.5pt;margin-top:8.05pt;width:75.05pt;height:29pt;z-index:251553792"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sz w:val="18"/>
                      <w:szCs w:val="18"/>
                      <w:rtl/>
                    </w:rPr>
                    <w:t>רשות המים הארצית</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48</w:t>
      </w:r>
      <w:r w:rsidRPr="00E827B0">
        <w:rPr>
          <w:rStyle w:val="default"/>
          <w:rFonts w:cs="FrankRuehl"/>
          <w:rtl/>
        </w:rPr>
        <w:t>.</w:t>
      </w:r>
      <w:r w:rsidRPr="00E827B0">
        <w:rPr>
          <w:rStyle w:val="default"/>
          <w:rFonts w:cs="FrankRuehl"/>
          <w:rtl/>
        </w:rPr>
        <w:tab/>
      </w:r>
      <w:r w:rsidR="00771609" w:rsidRPr="00771609">
        <w:rPr>
          <w:rStyle w:val="default"/>
          <w:rFonts w:cs="FrankRuehl" w:hint="cs"/>
          <w:rtl/>
        </w:rPr>
        <w:t>(א)</w:t>
      </w:r>
      <w:r w:rsidR="00771609" w:rsidRPr="00771609">
        <w:rPr>
          <w:rStyle w:val="default"/>
          <w:rFonts w:cs="FrankRuehl" w:hint="cs"/>
          <w:rtl/>
        </w:rPr>
        <w:tab/>
      </w:r>
      <w:r w:rsidR="00771609" w:rsidRPr="00771609">
        <w:rPr>
          <w:rStyle w:val="default"/>
          <w:rFonts w:cs="FrankRuehl"/>
          <w:rtl/>
        </w:rPr>
        <w:t>תפ</w:t>
      </w:r>
      <w:r w:rsidR="00771609" w:rsidRPr="00771609">
        <w:rPr>
          <w:rStyle w:val="default"/>
          <w:rFonts w:cs="FrankRuehl" w:hint="cs"/>
          <w:rtl/>
        </w:rPr>
        <w:t>קי</w:t>
      </w:r>
      <w:r w:rsidR="00771609" w:rsidRPr="00771609">
        <w:rPr>
          <w:rStyle w:val="default"/>
          <w:rFonts w:cs="FrankRuehl"/>
          <w:rtl/>
        </w:rPr>
        <w:t>די</w:t>
      </w:r>
      <w:r w:rsidR="00771609" w:rsidRPr="00771609">
        <w:rPr>
          <w:rStyle w:val="default"/>
          <w:rFonts w:cs="FrankRuehl" w:hint="cs"/>
          <w:rtl/>
        </w:rPr>
        <w:t>ה של רשות המים הארצית הם: ל</w:t>
      </w:r>
      <w:r w:rsidR="00771609" w:rsidRPr="00771609">
        <w:rPr>
          <w:rStyle w:val="default"/>
          <w:rFonts w:cs="FrankRuehl"/>
          <w:rtl/>
        </w:rPr>
        <w:t>הקים</w:t>
      </w:r>
      <w:r w:rsidR="00771609" w:rsidRPr="00771609">
        <w:rPr>
          <w:rStyle w:val="default"/>
          <w:rFonts w:cs="FrankRuehl" w:hint="cs"/>
          <w:rtl/>
        </w:rPr>
        <w:t xml:space="preserve"> את המפעל הארצי, לנהלו, לספק מים ממנו ולהחזיקו במצב תקין, לשפרו, להרחיבו ולעשות כל פעולה אחרת הדרושה להספקת מים ממנו.</w:t>
      </w:r>
    </w:p>
    <w:p w:rsidR="00771609" w:rsidRPr="00771609" w:rsidRDefault="00771609" w:rsidP="00771609">
      <w:pPr>
        <w:pStyle w:val="P00"/>
        <w:spacing w:before="72"/>
        <w:ind w:left="0" w:right="1134"/>
        <w:rPr>
          <w:rStyle w:val="default"/>
          <w:rFonts w:cs="FrankRuehl" w:hint="cs"/>
          <w:rtl/>
        </w:rPr>
      </w:pPr>
      <w:r w:rsidRPr="00771609">
        <w:rPr>
          <w:rStyle w:val="default"/>
          <w:rFonts w:cs="FrankRuehl" w:hint="cs"/>
          <w:rtl/>
        </w:rPr>
        <w:tab/>
        <w:t>(ב)</w:t>
      </w:r>
      <w:r w:rsidRPr="00771609">
        <w:rPr>
          <w:rStyle w:val="default"/>
          <w:rFonts w:cs="FrankRuehl" w:hint="cs"/>
          <w:rtl/>
        </w:rPr>
        <w:tab/>
        <w:t xml:space="preserve">רשות המים הארצית, בהוראת מנהל הרשות הממשלתית ובאישור מועצת הרשות הממשלתית </w:t>
      </w:r>
      <w:r w:rsidRPr="00771609">
        <w:rPr>
          <w:rStyle w:val="default"/>
          <w:rFonts w:cs="FrankRuehl"/>
          <w:rtl/>
        </w:rPr>
        <w:t>–</w:t>
      </w:r>
    </w:p>
    <w:p w:rsidR="00771609" w:rsidRPr="00771609" w:rsidRDefault="00771609" w:rsidP="00771609">
      <w:pPr>
        <w:pStyle w:val="P00"/>
        <w:spacing w:before="72"/>
        <w:ind w:left="1021" w:right="1134"/>
        <w:rPr>
          <w:rStyle w:val="default"/>
          <w:rFonts w:cs="FrankRuehl" w:hint="cs"/>
          <w:rtl/>
        </w:rPr>
      </w:pPr>
      <w:r w:rsidRPr="00771609">
        <w:rPr>
          <w:rStyle w:val="default"/>
          <w:rFonts w:cs="FrankRuehl" w:hint="cs"/>
          <w:rtl/>
        </w:rPr>
        <w:t>(1)</w:t>
      </w:r>
      <w:r w:rsidRPr="00771609">
        <w:rPr>
          <w:rStyle w:val="default"/>
          <w:rFonts w:cs="FrankRuehl" w:hint="cs"/>
          <w:rtl/>
        </w:rPr>
        <w:tab/>
        <w:t>תשלם לבעל רישיון הפקה בעד המים שהופקו על ידו וסופקו לרשות המים הארצית בהתאם לתעריף ההפקה הוא גם בעל רישיון הספקה תחייב אותו רשות המים הארצית בתשלום דמי מים כהגדרתם בסעיף 109 בשיעור ההפרש שבין תעריף ההפקה וההולכה של מים לתעריף ההספקה שלהם כאמור בסעיף 33א(ב) תגבה ממנו את החיוב האמור, והכול בהתאם לכללים ולתעריפים שנקבעו בסעיפים 111 ו-112 ובאופן שקבעה;</w:t>
      </w:r>
    </w:p>
    <w:p w:rsidR="00771609" w:rsidRPr="00771609" w:rsidRDefault="00771609" w:rsidP="00771609">
      <w:pPr>
        <w:pStyle w:val="P00"/>
        <w:spacing w:before="72"/>
        <w:ind w:left="1021" w:right="1134"/>
        <w:rPr>
          <w:rStyle w:val="default"/>
          <w:rFonts w:cs="FrankRuehl" w:hint="cs"/>
          <w:rtl/>
        </w:rPr>
      </w:pPr>
      <w:r w:rsidRPr="00771609">
        <w:rPr>
          <w:rStyle w:val="default"/>
          <w:rFonts w:cs="FrankRuehl" w:hint="cs"/>
          <w:rtl/>
        </w:rPr>
        <w:t>(2)</w:t>
      </w:r>
      <w:r w:rsidRPr="00771609">
        <w:rPr>
          <w:rStyle w:val="default"/>
          <w:rFonts w:cs="FrankRuehl" w:hint="cs"/>
          <w:rtl/>
        </w:rPr>
        <w:tab/>
        <w:t>תנהל רישום של כמויות המים שהופקו בידי בעל רישיון הפקה או שסופקו בידי בעל רישיון הספקה כאמור בפסקה (1), לפי העניין;</w:t>
      </w:r>
    </w:p>
    <w:p w:rsidR="00771609" w:rsidRPr="00771609" w:rsidRDefault="00771609" w:rsidP="00771609">
      <w:pPr>
        <w:pStyle w:val="P00"/>
        <w:spacing w:before="72"/>
        <w:ind w:left="1021" w:right="1134"/>
        <w:rPr>
          <w:rStyle w:val="default"/>
          <w:rFonts w:cs="FrankRuehl" w:hint="cs"/>
          <w:rtl/>
        </w:rPr>
      </w:pPr>
      <w:r w:rsidRPr="00771609">
        <w:rPr>
          <w:rStyle w:val="default"/>
          <w:rFonts w:cs="FrankRuehl" w:hint="cs"/>
          <w:rtl/>
        </w:rPr>
        <w:t>(3)</w:t>
      </w:r>
      <w:r w:rsidRPr="00771609">
        <w:rPr>
          <w:rStyle w:val="default"/>
          <w:rFonts w:cs="FrankRuehl" w:hint="cs"/>
          <w:rtl/>
        </w:rPr>
        <w:tab/>
        <w:t>תדווח למנהל הרשות הממשלתית במועדים ובאופן שיקבע, על החיובים שחייבה ועל הסכומים שגבתה כאמור בפסקה (1), וכן על כמויות המים שהופקו ושסופקו כפי שנרשמו על ידה כאמור בפסקה (2).</w:t>
      </w:r>
    </w:p>
    <w:p w:rsidR="00771609" w:rsidRPr="00771609" w:rsidRDefault="00771609" w:rsidP="00771609">
      <w:pPr>
        <w:pStyle w:val="P00"/>
        <w:spacing w:before="72"/>
        <w:ind w:left="0" w:right="1134"/>
        <w:rPr>
          <w:rStyle w:val="default"/>
          <w:rFonts w:cs="FrankRuehl" w:hint="cs"/>
          <w:rtl/>
        </w:rPr>
      </w:pPr>
      <w:r w:rsidRPr="00771609">
        <w:rPr>
          <w:rStyle w:val="default"/>
          <w:rFonts w:cs="FrankRuehl" w:hint="cs"/>
          <w:rtl/>
        </w:rPr>
        <w:tab/>
        <w:t>(ג)</w:t>
      </w:r>
      <w:r w:rsidRPr="00771609">
        <w:rPr>
          <w:rStyle w:val="default"/>
          <w:rFonts w:cs="FrankRuehl" w:hint="cs"/>
          <w:rtl/>
        </w:rPr>
        <w:tab/>
        <w:t>פקודת המסים (גבייה), למעט סעיף 12 שבה, תחול על גבייה של כל התעריפים לפי חוק זה בידי רשות המים הארצית, מבעלי רישיונות הפקה שהם גם בעלי רישיונות הספקה, ולמעט גבייה מחברה כהגדרתה בחוק תאגידי מים וביוב, התשס"א-2001, ומרשות מקומית, בשינויים אלה:</w:t>
      </w:r>
    </w:p>
    <w:p w:rsidR="00771609" w:rsidRPr="00771609" w:rsidRDefault="00771609" w:rsidP="00771609">
      <w:pPr>
        <w:pStyle w:val="P00"/>
        <w:spacing w:before="72"/>
        <w:ind w:left="1021" w:right="1134"/>
        <w:rPr>
          <w:rStyle w:val="default"/>
          <w:rFonts w:cs="FrankRuehl" w:hint="cs"/>
          <w:rtl/>
        </w:rPr>
      </w:pPr>
      <w:r w:rsidRPr="00771609">
        <w:rPr>
          <w:rStyle w:val="default"/>
          <w:rFonts w:cs="FrankRuehl" w:hint="cs"/>
          <w:rtl/>
        </w:rPr>
        <w:t>(1)</w:t>
      </w:r>
      <w:r w:rsidRPr="00771609">
        <w:rPr>
          <w:rStyle w:val="default"/>
          <w:rFonts w:cs="FrankRuehl" w:hint="cs"/>
          <w:rtl/>
        </w:rPr>
        <w:tab/>
        <w:t>בסעיף 4, במקום פסקה (1) יקראו:</w:t>
      </w:r>
    </w:p>
    <w:p w:rsidR="00771609" w:rsidRPr="00771609" w:rsidRDefault="00771609" w:rsidP="00771609">
      <w:pPr>
        <w:pStyle w:val="P00"/>
        <w:spacing w:before="72"/>
        <w:ind w:left="1474" w:right="1134"/>
        <w:rPr>
          <w:rStyle w:val="default"/>
          <w:rFonts w:cs="FrankRuehl" w:hint="cs"/>
          <w:rtl/>
        </w:rPr>
      </w:pPr>
      <w:r w:rsidRPr="00771609">
        <w:rPr>
          <w:rStyle w:val="default"/>
          <w:rFonts w:cs="FrankRuehl" w:hint="cs"/>
          <w:rtl/>
        </w:rPr>
        <w:t>"(1)</w:t>
      </w:r>
      <w:r w:rsidRPr="00771609">
        <w:rPr>
          <w:rStyle w:val="default"/>
          <w:rFonts w:cs="FrankRuehl" w:hint="cs"/>
          <w:rtl/>
        </w:rPr>
        <w:tab/>
        <w:t>הוטל על אדם כחוק סכום כסף בקשר לאיזה מס שהוא ולא שילם אותו אדם את הסכום בתוך עשרים וחמישה ימים מיום שהומצאה לו דרישה, במסירה אישית או בדואר רשום עם אישור מסירה, לשלם את הסכום שהוא חייב לפרעו ושלא פרעו, ייתן פקיד גבייה כתב הרשאה לגובה מסים ובו יצטווה לדרוש מאת החייב לשלם מיד את הסכום המגיע ממנו ולגבותו, אם לא ישלמנו, על ידי תפיסתם ומכירתם של נכסי המיטלטלין של החייב באופן המותנה להלן.";</w:t>
      </w:r>
    </w:p>
    <w:p w:rsidR="00771609" w:rsidRPr="00771609" w:rsidRDefault="00771609" w:rsidP="00771609">
      <w:pPr>
        <w:pStyle w:val="P00"/>
        <w:spacing w:before="72"/>
        <w:ind w:left="1021" w:right="1134"/>
        <w:rPr>
          <w:rStyle w:val="default"/>
          <w:rFonts w:cs="FrankRuehl" w:hint="cs"/>
          <w:rtl/>
        </w:rPr>
      </w:pPr>
      <w:r w:rsidRPr="00771609">
        <w:rPr>
          <w:rStyle w:val="default"/>
          <w:rFonts w:cs="FrankRuehl" w:hint="cs"/>
          <w:rtl/>
        </w:rPr>
        <w:t>(2)</w:t>
      </w:r>
      <w:r w:rsidRPr="00771609">
        <w:rPr>
          <w:rStyle w:val="default"/>
          <w:rFonts w:cs="FrankRuehl" w:hint="cs"/>
          <w:rtl/>
        </w:rPr>
        <w:tab/>
        <w:t>בסעיף 5(1) ברישה, אחרי "אחר הדרישה" יקראו "בתוך חמישה ימים";</w:t>
      </w:r>
    </w:p>
    <w:p w:rsidR="00771609" w:rsidRPr="00771609" w:rsidRDefault="00771609" w:rsidP="00771609">
      <w:pPr>
        <w:pStyle w:val="P00"/>
        <w:spacing w:before="72"/>
        <w:ind w:left="1021" w:right="1134"/>
        <w:rPr>
          <w:rStyle w:val="default"/>
          <w:rFonts w:cs="FrankRuehl" w:hint="cs"/>
          <w:rtl/>
        </w:rPr>
      </w:pPr>
      <w:r w:rsidRPr="00771609">
        <w:rPr>
          <w:rStyle w:val="default"/>
          <w:rFonts w:cs="FrankRuehl" w:hint="cs"/>
          <w:rtl/>
        </w:rPr>
        <w:t>(3)</w:t>
      </w:r>
      <w:r w:rsidRPr="00771609">
        <w:rPr>
          <w:rStyle w:val="default"/>
          <w:rFonts w:cs="FrankRuehl" w:hint="cs"/>
          <w:rtl/>
        </w:rPr>
        <w:tab/>
        <w:t>בסעיף 7, אחרי פסקה (1) יקראו:</w:t>
      </w:r>
    </w:p>
    <w:p w:rsidR="00771609" w:rsidRPr="00771609" w:rsidRDefault="00771609" w:rsidP="00771609">
      <w:pPr>
        <w:pStyle w:val="P00"/>
        <w:spacing w:before="72"/>
        <w:ind w:left="1474" w:right="1134"/>
        <w:rPr>
          <w:rStyle w:val="default"/>
          <w:rFonts w:cs="FrankRuehl" w:hint="cs"/>
          <w:rtl/>
        </w:rPr>
      </w:pPr>
      <w:r w:rsidRPr="00771609">
        <w:rPr>
          <w:rStyle w:val="default"/>
          <w:rFonts w:cs="FrankRuehl" w:hint="cs"/>
          <w:rtl/>
        </w:rPr>
        <w:t>"(1א)</w:t>
      </w:r>
      <w:r w:rsidRPr="00771609">
        <w:rPr>
          <w:rStyle w:val="default"/>
          <w:rFonts w:cs="FrankRuehl" w:hint="cs"/>
          <w:rtl/>
        </w:rPr>
        <w:tab/>
        <w:t>ניתן צו עיקול, כאמור בסעיף קטן (1), ימציא פקיד הגבייה הודעה על כך לסרבן במסירה אישית או בדואר רשום עם אישור מסירה; בהודעה, יצוין, כי אם לא ישלם הסרבן את הסכום בתוך מועד שייקבע בהודעה, ניתן יהיה למכור את הנכסים.".</w:t>
      </w:r>
    </w:p>
    <w:p w:rsidR="00771609" w:rsidRPr="00771609" w:rsidRDefault="00771609" w:rsidP="00771609">
      <w:pPr>
        <w:pStyle w:val="P00"/>
        <w:spacing w:before="72"/>
        <w:ind w:left="0" w:right="1134"/>
        <w:rPr>
          <w:rStyle w:val="default"/>
          <w:rFonts w:cs="FrankRuehl" w:hint="cs"/>
          <w:rtl/>
        </w:rPr>
      </w:pPr>
      <w:r w:rsidRPr="00771609">
        <w:rPr>
          <w:rStyle w:val="default"/>
          <w:rFonts w:cs="FrankRuehl" w:hint="cs"/>
          <w:rtl/>
        </w:rPr>
        <w:tab/>
        <w:t>(ד)</w:t>
      </w:r>
      <w:r w:rsidRPr="00771609">
        <w:rPr>
          <w:rStyle w:val="default"/>
          <w:rFonts w:cs="FrankRuehl" w:hint="cs"/>
          <w:rtl/>
        </w:rPr>
        <w:tab/>
        <w:t>על אף האמור בסעיף קטן (ג), הגיש אדם תובענה או הליך משפטי אחר לעניין החיוב שהוטל עליו לפי חוק זה, לא תומצא לאדם, לגבי הסכום השנוי במחלוקת, דרישה לפי סעיף 4 לפקודת המסים (גבייה) ולא יינקטו פעולות לפי הפקודה האמורה, כל עוד לא ניתן פסק דין סופי או החלטה סופית שאינה ניתנת לערעור בהליך האמור.</w:t>
      </w:r>
    </w:p>
    <w:p w:rsidR="00771609" w:rsidRPr="00771609" w:rsidRDefault="00771609" w:rsidP="00771609">
      <w:pPr>
        <w:pStyle w:val="P00"/>
        <w:spacing w:before="72"/>
        <w:ind w:left="0" w:right="1134"/>
        <w:rPr>
          <w:rStyle w:val="default"/>
          <w:rFonts w:cs="FrankRuehl" w:hint="cs"/>
          <w:rtl/>
        </w:rPr>
      </w:pPr>
      <w:r w:rsidRPr="00771609">
        <w:rPr>
          <w:rStyle w:val="default"/>
          <w:rFonts w:cs="FrankRuehl" w:hint="cs"/>
          <w:rtl/>
        </w:rPr>
        <w:tab/>
        <w:t>(ה)</w:t>
      </w:r>
      <w:r w:rsidRPr="00771609">
        <w:rPr>
          <w:rStyle w:val="default"/>
          <w:rFonts w:cs="FrankRuehl" w:hint="cs"/>
          <w:rtl/>
        </w:rPr>
        <w:tab/>
        <w:t>מנהל הרשות הממשלתית רשאי להכריע בכל מחלוקת שתתעורר בין בעל רישיון ובין רשות המים הארצית בעניין תעריפים, אופן החיוב ומדידה לפי חוק זה, ויראו את הכרעתו, כלפי רשות המים הארצית, כהוראה לפי סעיף 48א.</w:t>
      </w:r>
    </w:p>
    <w:p w:rsidR="00E827B0" w:rsidRPr="00465C04" w:rsidRDefault="00E827B0" w:rsidP="00E827B0">
      <w:pPr>
        <w:pStyle w:val="P00"/>
        <w:tabs>
          <w:tab w:val="clear" w:pos="6259"/>
        </w:tabs>
        <w:spacing w:before="0"/>
        <w:ind w:left="0" w:right="1134"/>
        <w:rPr>
          <w:rFonts w:cs="FrankRuehl" w:hint="cs"/>
          <w:vanish/>
          <w:color w:val="FF0000"/>
          <w:szCs w:val="20"/>
          <w:shd w:val="clear" w:color="auto" w:fill="FFFF99"/>
          <w:rtl/>
        </w:rPr>
      </w:pPr>
      <w:bookmarkStart w:id="208" w:name="Rov517"/>
      <w:r w:rsidRPr="00465C04">
        <w:rPr>
          <w:rFonts w:cs="FrankRuehl" w:hint="cs"/>
          <w:vanish/>
          <w:color w:val="FF0000"/>
          <w:szCs w:val="20"/>
          <w:shd w:val="clear" w:color="auto" w:fill="FFFF99"/>
          <w:rtl/>
        </w:rPr>
        <w:t>מיום 30.4.2017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hyperlink r:id="rId348"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395 (</w:t>
      </w:r>
      <w:hyperlink r:id="rId349"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החלפת סעיף 48</w:t>
      </w:r>
    </w:p>
    <w:p w:rsidR="00E827B0" w:rsidRPr="00465C04" w:rsidRDefault="00E827B0" w:rsidP="00E827B0">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E827B0" w:rsidRPr="00465C04" w:rsidRDefault="00E827B0" w:rsidP="00E827B0">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תפקידי רשות המים הארצית</w:t>
      </w:r>
    </w:p>
    <w:p w:rsidR="00E827B0" w:rsidRPr="00ED7520" w:rsidRDefault="00E827B0" w:rsidP="00ED7520">
      <w:pPr>
        <w:pStyle w:val="P00"/>
        <w:spacing w:before="0"/>
        <w:ind w:left="0" w:right="1134"/>
        <w:rPr>
          <w:rStyle w:val="default"/>
          <w:rFonts w:cs="FrankRuehl" w:hint="cs"/>
          <w:strike/>
          <w:sz w:val="2"/>
          <w:szCs w:val="2"/>
          <w:rtl/>
        </w:rPr>
      </w:pPr>
      <w:r w:rsidRPr="00465C04">
        <w:rPr>
          <w:rStyle w:val="default"/>
          <w:rFonts w:cs="FrankRuehl"/>
          <w:strike/>
          <w:vanish/>
          <w:sz w:val="22"/>
          <w:szCs w:val="22"/>
          <w:shd w:val="clear" w:color="auto" w:fill="FFFF99"/>
          <w:rtl/>
        </w:rPr>
        <w:t>48.</w:t>
      </w:r>
      <w:r w:rsidRPr="00465C04">
        <w:rPr>
          <w:rStyle w:val="default"/>
          <w:rFonts w:cs="FrankRuehl"/>
          <w:strike/>
          <w:vanish/>
          <w:sz w:val="22"/>
          <w:szCs w:val="22"/>
          <w:shd w:val="clear" w:color="auto" w:fill="FFFF99"/>
          <w:rtl/>
        </w:rPr>
        <w:tab/>
        <w:t>תפ</w:t>
      </w:r>
      <w:r w:rsidRPr="00465C04">
        <w:rPr>
          <w:rStyle w:val="default"/>
          <w:rFonts w:cs="FrankRuehl" w:hint="cs"/>
          <w:strike/>
          <w:vanish/>
          <w:sz w:val="22"/>
          <w:szCs w:val="22"/>
          <w:shd w:val="clear" w:color="auto" w:fill="FFFF99"/>
          <w:rtl/>
        </w:rPr>
        <w:t>קי</w:t>
      </w:r>
      <w:r w:rsidRPr="00465C04">
        <w:rPr>
          <w:rStyle w:val="default"/>
          <w:rFonts w:cs="FrankRuehl"/>
          <w:strike/>
          <w:vanish/>
          <w:sz w:val="22"/>
          <w:szCs w:val="22"/>
          <w:shd w:val="clear" w:color="auto" w:fill="FFFF99"/>
          <w:rtl/>
        </w:rPr>
        <w:t>די</w:t>
      </w:r>
      <w:r w:rsidRPr="00465C04">
        <w:rPr>
          <w:rStyle w:val="default"/>
          <w:rFonts w:cs="FrankRuehl" w:hint="cs"/>
          <w:strike/>
          <w:vanish/>
          <w:sz w:val="22"/>
          <w:szCs w:val="22"/>
          <w:shd w:val="clear" w:color="auto" w:fill="FFFF99"/>
          <w:rtl/>
        </w:rPr>
        <w:t>ה של רשות המים הארצית הם: ל</w:t>
      </w:r>
      <w:r w:rsidRPr="00465C04">
        <w:rPr>
          <w:rStyle w:val="default"/>
          <w:rFonts w:cs="FrankRuehl"/>
          <w:strike/>
          <w:vanish/>
          <w:sz w:val="22"/>
          <w:szCs w:val="22"/>
          <w:shd w:val="clear" w:color="auto" w:fill="FFFF99"/>
          <w:rtl/>
        </w:rPr>
        <w:t>הקים</w:t>
      </w:r>
      <w:r w:rsidRPr="00465C04">
        <w:rPr>
          <w:rStyle w:val="default"/>
          <w:rFonts w:cs="FrankRuehl" w:hint="cs"/>
          <w:strike/>
          <w:vanish/>
          <w:sz w:val="22"/>
          <w:szCs w:val="22"/>
          <w:shd w:val="clear" w:color="auto" w:fill="FFFF99"/>
          <w:rtl/>
        </w:rPr>
        <w:t xml:space="preserve"> את המפעל הארצי, לנהלו, לספק מים ממנו ולהחזיקו במצב תקין, לשפרו, להרחיבו ולעשות כל פעולה אחרת הדרושה להספקת מים ממנו.</w:t>
      </w:r>
      <w:bookmarkEnd w:id="208"/>
    </w:p>
    <w:p w:rsidR="00E827B0" w:rsidRPr="00771609" w:rsidRDefault="00E827B0" w:rsidP="00ED7520">
      <w:pPr>
        <w:pStyle w:val="P00"/>
        <w:spacing w:before="72"/>
        <w:ind w:left="0" w:right="1134"/>
        <w:rPr>
          <w:rStyle w:val="default"/>
          <w:rFonts w:cs="FrankRuehl" w:hint="cs"/>
          <w:rtl/>
        </w:rPr>
      </w:pPr>
      <w:bookmarkStart w:id="209" w:name="Seif221"/>
      <w:bookmarkEnd w:id="209"/>
      <w:r w:rsidRPr="00771609">
        <w:rPr>
          <w:lang w:val="he-IL"/>
        </w:rPr>
        <w:pict>
          <v:rect id="_x0000_s1466" style="position:absolute;left:0;text-align:left;margin-left:464.5pt;margin-top:8.05pt;width:75.05pt;height:33.5pt;z-index:251826176" o:allowincell="f" filled="f" stroked="f" strokecolor="lime" strokeweight=".25pt">
            <v:textbox inset="0,0,0,0">
              <w:txbxContent>
                <w:p w:rsidR="00236152" w:rsidRDefault="00236152" w:rsidP="00E827B0">
                  <w:pPr>
                    <w:spacing w:line="160" w:lineRule="exact"/>
                    <w:rPr>
                      <w:rFonts w:cs="Miriam" w:hint="cs"/>
                      <w:noProof/>
                      <w:sz w:val="18"/>
                      <w:szCs w:val="18"/>
                      <w:rtl/>
                    </w:rPr>
                  </w:pPr>
                  <w:r>
                    <w:rPr>
                      <w:rFonts w:cs="Miriam" w:hint="cs"/>
                      <w:sz w:val="18"/>
                      <w:szCs w:val="18"/>
                      <w:rtl/>
                    </w:rPr>
                    <w:t>תיקון ליקויים וחובת דיווח</w:t>
                  </w:r>
                </w:p>
                <w:p w:rsidR="00236152" w:rsidRDefault="00236152" w:rsidP="00E827B0">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sidRPr="00771609">
        <w:rPr>
          <w:rStyle w:val="big-number"/>
          <w:rtl/>
        </w:rPr>
        <w:t>48</w:t>
      </w:r>
      <w:r w:rsidRPr="00771609">
        <w:rPr>
          <w:rStyle w:val="default"/>
          <w:rFonts w:cs="FrankRuehl" w:hint="cs"/>
          <w:rtl/>
        </w:rPr>
        <w:t>א</w:t>
      </w:r>
      <w:r w:rsidRPr="00771609">
        <w:rPr>
          <w:rStyle w:val="default"/>
          <w:rFonts w:cs="FrankRuehl"/>
          <w:rtl/>
        </w:rPr>
        <w:t>.</w:t>
      </w:r>
      <w:r w:rsidRPr="00771609">
        <w:rPr>
          <w:rStyle w:val="default"/>
          <w:rFonts w:cs="FrankRuehl"/>
          <w:rtl/>
        </w:rPr>
        <w:tab/>
      </w:r>
      <w:r w:rsidR="00ED7520" w:rsidRPr="00771609">
        <w:rPr>
          <w:rStyle w:val="default"/>
          <w:rFonts w:cs="FrankRuehl" w:hint="cs"/>
          <w:rtl/>
        </w:rPr>
        <w:t>(א)</w:t>
      </w:r>
      <w:r w:rsidR="00ED7520" w:rsidRPr="00771609">
        <w:rPr>
          <w:rStyle w:val="default"/>
          <w:rFonts w:cs="FrankRuehl" w:hint="cs"/>
          <w:rtl/>
        </w:rPr>
        <w:tab/>
        <w:t>נוכח מנהל הרשות הממשלתית כי רשות המים הארצית פועלת באופן לקוי העלול לפגוע בביצוע תפקידיה לפי חוק זה, רשאי הוא להורות בכתב לרשות המים הארצית לתקן את הליקוי, בתוך תקופה שקבע; מנהל הרשות הממשלתית ידווח למועצת הרשות הממשלתית על הוראות שנתן כאמור מדי שישה חודשים, החל בים ו' בתמוז התשע"ז (30 ביוני 2017)</w:t>
      </w:r>
      <w:r w:rsidRPr="00771609">
        <w:rPr>
          <w:rStyle w:val="default"/>
          <w:rFonts w:cs="FrankRuehl" w:hint="cs"/>
          <w:rtl/>
        </w:rPr>
        <w:t>.</w:t>
      </w:r>
    </w:p>
    <w:p w:rsidR="00ED7520" w:rsidRPr="00771609" w:rsidRDefault="00ED7520" w:rsidP="00ED7520">
      <w:pPr>
        <w:pStyle w:val="P00"/>
        <w:spacing w:before="72"/>
        <w:ind w:left="0" w:right="1134"/>
        <w:rPr>
          <w:rStyle w:val="default"/>
          <w:rFonts w:cs="FrankRuehl" w:hint="cs"/>
          <w:rtl/>
        </w:rPr>
      </w:pPr>
      <w:r w:rsidRPr="00771609">
        <w:rPr>
          <w:rStyle w:val="default"/>
          <w:rFonts w:cs="FrankRuehl" w:hint="cs"/>
          <w:rtl/>
        </w:rPr>
        <w:tab/>
        <w:t>(ב)</w:t>
      </w:r>
      <w:r w:rsidRPr="00771609">
        <w:rPr>
          <w:rStyle w:val="default"/>
          <w:rFonts w:cs="FrankRuehl" w:hint="cs"/>
          <w:rtl/>
        </w:rPr>
        <w:tab/>
        <w:t>ניתנה לרשות המים הארצית הוראה לפי סעיף קטן (א), רשאית היא להגיש למנהל הרשות הממשלתית בקשה לעיון חוזר בהוראה, בתוך 15 ימים מיום קבלתה; הגישה רשות המים הארצית בקשה כאמור, יחליט בה מנהל הרשות הממשלתית, סמוך ככל האפשר לאחר קבלתה, ויודיע על החלטתו לרשות המים הארצית; מנהל הרשות הממשלתית רשאי להחליט על הארכת התקופה לתיקון הליקוי לפי סעיף קטן (א), עוד בטרם דן בבקשה לגופה.</w:t>
      </w:r>
    </w:p>
    <w:p w:rsidR="00E827B0" w:rsidRPr="00465C04" w:rsidRDefault="00E827B0" w:rsidP="00E827B0">
      <w:pPr>
        <w:pStyle w:val="P00"/>
        <w:tabs>
          <w:tab w:val="clear" w:pos="6259"/>
        </w:tabs>
        <w:spacing w:before="0"/>
        <w:ind w:left="0" w:right="1134"/>
        <w:rPr>
          <w:rFonts w:cs="FrankRuehl" w:hint="cs"/>
          <w:vanish/>
          <w:color w:val="FF0000"/>
          <w:szCs w:val="20"/>
          <w:shd w:val="clear" w:color="auto" w:fill="FFFF99"/>
          <w:rtl/>
        </w:rPr>
      </w:pPr>
      <w:bookmarkStart w:id="210" w:name="Rov518"/>
      <w:r w:rsidRPr="00465C04">
        <w:rPr>
          <w:rFonts w:cs="FrankRuehl" w:hint="cs"/>
          <w:vanish/>
          <w:color w:val="FF0000"/>
          <w:szCs w:val="20"/>
          <w:shd w:val="clear" w:color="auto" w:fill="FFFF99"/>
          <w:rtl/>
        </w:rPr>
        <w:t>מיום 30.4.2017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hyperlink r:id="rId350"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397 (</w:t>
      </w:r>
      <w:hyperlink r:id="rId351"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E827B0" w:rsidRPr="00771609" w:rsidRDefault="00E827B0" w:rsidP="00771609">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48א</w:t>
      </w:r>
      <w:bookmarkEnd w:id="210"/>
    </w:p>
    <w:p w:rsidR="00E827B0" w:rsidRPr="00771609" w:rsidRDefault="00E827B0" w:rsidP="00ED7520">
      <w:pPr>
        <w:pStyle w:val="P00"/>
        <w:spacing w:before="72"/>
        <w:ind w:left="0" w:right="1134"/>
        <w:rPr>
          <w:rStyle w:val="default"/>
          <w:rFonts w:cs="FrankRuehl" w:hint="cs"/>
          <w:rtl/>
        </w:rPr>
      </w:pPr>
      <w:bookmarkStart w:id="211" w:name="Seif222"/>
      <w:bookmarkEnd w:id="211"/>
      <w:r w:rsidRPr="00771609">
        <w:rPr>
          <w:lang w:val="he-IL"/>
        </w:rPr>
        <w:pict>
          <v:rect id="_x0000_s1467" style="position:absolute;left:0;text-align:left;margin-left:464.5pt;margin-top:8.05pt;width:75.05pt;height:33.5pt;z-index:251827200" o:allowincell="f" filled="f" stroked="f" strokecolor="lime" strokeweight=".25pt">
            <v:textbox inset="0,0,0,0">
              <w:txbxContent>
                <w:p w:rsidR="00236152" w:rsidRDefault="00236152" w:rsidP="00E827B0">
                  <w:pPr>
                    <w:spacing w:line="160" w:lineRule="exact"/>
                    <w:rPr>
                      <w:rFonts w:cs="Miriam" w:hint="cs"/>
                      <w:noProof/>
                      <w:sz w:val="18"/>
                      <w:szCs w:val="18"/>
                      <w:rtl/>
                    </w:rPr>
                  </w:pPr>
                  <w:r>
                    <w:rPr>
                      <w:rFonts w:cs="Miriam" w:hint="cs"/>
                      <w:sz w:val="18"/>
                      <w:szCs w:val="18"/>
                      <w:rtl/>
                    </w:rPr>
                    <w:t>פעולות בעל רישיון כרשות מים ארצית</w:t>
                  </w:r>
                </w:p>
                <w:p w:rsidR="00236152" w:rsidRDefault="00236152" w:rsidP="00E827B0">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sidRPr="00771609">
        <w:rPr>
          <w:rStyle w:val="big-number"/>
          <w:rtl/>
        </w:rPr>
        <w:t>48</w:t>
      </w:r>
      <w:r w:rsidR="00ED7520" w:rsidRPr="00771609">
        <w:rPr>
          <w:rStyle w:val="default"/>
          <w:rFonts w:cs="FrankRuehl" w:hint="cs"/>
          <w:rtl/>
        </w:rPr>
        <w:t>ב</w:t>
      </w:r>
      <w:r w:rsidRPr="00771609">
        <w:rPr>
          <w:rStyle w:val="default"/>
          <w:rFonts w:cs="FrankRuehl"/>
          <w:rtl/>
        </w:rPr>
        <w:t>.</w:t>
      </w:r>
      <w:r w:rsidRPr="00771609">
        <w:rPr>
          <w:rStyle w:val="default"/>
          <w:rFonts w:cs="FrankRuehl"/>
          <w:rtl/>
        </w:rPr>
        <w:tab/>
      </w:r>
      <w:r w:rsidR="00ED7520" w:rsidRPr="00771609">
        <w:rPr>
          <w:rStyle w:val="default"/>
          <w:rFonts w:cs="FrankRuehl" w:hint="cs"/>
          <w:rtl/>
        </w:rPr>
        <w:t xml:space="preserve">ניתנה לרשות המים הארצית הוראה לפי סעיף 48(ב), יוסיפו לחול עליה כל הוראות החוק החלות על רשות מים ארצית בין בתפקידה כמפיק או כספק מים ובין בתפקידה כרשות מים ארצית, ובכלל זה ההוראות לעניין סמכויות מנהל הרשות הממשלתית ומועצת הרשות הממשלתית כלפי ספק מים ורשות המים הארצית, ולמעט הוראות לעניין תשלום לפי סעיף </w:t>
      </w:r>
      <w:r w:rsidR="00A5630C" w:rsidRPr="00771609">
        <w:rPr>
          <w:rStyle w:val="default"/>
          <w:rFonts w:cs="FrankRuehl" w:hint="cs"/>
          <w:rtl/>
        </w:rPr>
        <w:t>33א(ב)</w:t>
      </w:r>
      <w:r w:rsidRPr="00771609">
        <w:rPr>
          <w:rStyle w:val="default"/>
          <w:rFonts w:cs="FrankRuehl" w:hint="cs"/>
          <w:rtl/>
        </w:rPr>
        <w:t>.</w:t>
      </w:r>
    </w:p>
    <w:p w:rsidR="00E827B0" w:rsidRPr="00465C04" w:rsidRDefault="00E827B0" w:rsidP="00E827B0">
      <w:pPr>
        <w:pStyle w:val="P00"/>
        <w:tabs>
          <w:tab w:val="clear" w:pos="6259"/>
        </w:tabs>
        <w:spacing w:before="0"/>
        <w:ind w:left="0" w:right="1134"/>
        <w:rPr>
          <w:rFonts w:cs="FrankRuehl" w:hint="cs"/>
          <w:vanish/>
          <w:color w:val="FF0000"/>
          <w:szCs w:val="20"/>
          <w:shd w:val="clear" w:color="auto" w:fill="FFFF99"/>
          <w:rtl/>
        </w:rPr>
      </w:pPr>
      <w:bookmarkStart w:id="212" w:name="Rov540"/>
      <w:r w:rsidRPr="00465C04">
        <w:rPr>
          <w:rFonts w:cs="FrankRuehl" w:hint="cs"/>
          <w:vanish/>
          <w:color w:val="FF0000"/>
          <w:szCs w:val="20"/>
          <w:shd w:val="clear" w:color="auto" w:fill="FFFF99"/>
          <w:rtl/>
        </w:rPr>
        <w:t>מיום 30.4.2017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E827B0" w:rsidRPr="00465C04" w:rsidRDefault="00E827B0" w:rsidP="00E827B0">
      <w:pPr>
        <w:pStyle w:val="P00"/>
        <w:tabs>
          <w:tab w:val="clear" w:pos="6259"/>
        </w:tabs>
        <w:spacing w:before="0"/>
        <w:ind w:left="0" w:right="1134"/>
        <w:rPr>
          <w:rFonts w:cs="FrankRuehl" w:hint="cs"/>
          <w:vanish/>
          <w:szCs w:val="20"/>
          <w:shd w:val="clear" w:color="auto" w:fill="FFFF99"/>
          <w:rtl/>
        </w:rPr>
      </w:pPr>
      <w:hyperlink r:id="rId352"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397 (</w:t>
      </w:r>
      <w:hyperlink r:id="rId353"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E827B0" w:rsidRPr="00771609" w:rsidRDefault="00E827B0" w:rsidP="00771609">
      <w:pPr>
        <w:pStyle w:val="P00"/>
        <w:tabs>
          <w:tab w:val="clear" w:pos="6259"/>
        </w:tabs>
        <w:spacing w:before="0"/>
        <w:ind w:left="0" w:right="1134"/>
        <w:rPr>
          <w:rFonts w:cs="FrankRuehl" w:hint="cs"/>
          <w:b/>
          <w:bCs/>
          <w:sz w:val="2"/>
          <w:szCs w:val="2"/>
          <w:shd w:val="clear" w:color="auto" w:fill="FFFF99"/>
          <w:rtl/>
        </w:rPr>
      </w:pPr>
      <w:r w:rsidRPr="00465C04">
        <w:rPr>
          <w:rFonts w:cs="FrankRuehl" w:hint="cs"/>
          <w:b/>
          <w:bCs/>
          <w:vanish/>
          <w:szCs w:val="20"/>
          <w:shd w:val="clear" w:color="auto" w:fill="FFFF99"/>
          <w:rtl/>
        </w:rPr>
        <w:t>הוספת סעיף 48</w:t>
      </w:r>
      <w:r w:rsidR="00ED7520" w:rsidRPr="00465C04">
        <w:rPr>
          <w:rFonts w:cs="FrankRuehl" w:hint="cs"/>
          <w:b/>
          <w:bCs/>
          <w:vanish/>
          <w:szCs w:val="20"/>
          <w:shd w:val="clear" w:color="auto" w:fill="FFFF99"/>
          <w:rtl/>
        </w:rPr>
        <w:t>ב</w:t>
      </w:r>
      <w:bookmarkEnd w:id="212"/>
    </w:p>
    <w:p w:rsidR="007430F8" w:rsidRDefault="007430F8">
      <w:pPr>
        <w:pStyle w:val="P00"/>
        <w:spacing w:before="72"/>
        <w:ind w:left="0" w:right="1134"/>
        <w:rPr>
          <w:rStyle w:val="default"/>
          <w:rFonts w:cs="FrankRuehl" w:hint="cs"/>
          <w:rtl/>
        </w:rPr>
      </w:pPr>
      <w:bookmarkStart w:id="213" w:name="Seif90"/>
      <w:bookmarkEnd w:id="213"/>
      <w:r>
        <w:rPr>
          <w:lang w:val="he-IL"/>
        </w:rPr>
        <w:pict>
          <v:rect id="_x0000_s1122" style="position:absolute;left:0;text-align:left;margin-left:464.5pt;margin-top:8.05pt;width:75.05pt;height:27.5pt;z-index:25155481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רש</w:t>
                  </w:r>
                  <w:r>
                    <w:rPr>
                      <w:rFonts w:cs="Miriam" w:hint="cs"/>
                      <w:sz w:val="18"/>
                      <w:szCs w:val="18"/>
                      <w:rtl/>
                    </w:rPr>
                    <w:t>ות</w:t>
                  </w:r>
                  <w:r>
                    <w:rPr>
                      <w:rFonts w:cs="Miriam"/>
                      <w:sz w:val="18"/>
                      <w:szCs w:val="18"/>
                      <w:rtl/>
                    </w:rPr>
                    <w:t xml:space="preserve"> מ</w:t>
                  </w:r>
                  <w:r>
                    <w:rPr>
                      <w:rFonts w:cs="Miriam" w:hint="cs"/>
                      <w:sz w:val="18"/>
                      <w:szCs w:val="18"/>
                      <w:rtl/>
                    </w:rPr>
                    <w:t>ים א</w:t>
                  </w:r>
                  <w:r>
                    <w:rPr>
                      <w:rFonts w:cs="Miriam"/>
                      <w:sz w:val="18"/>
                      <w:szCs w:val="18"/>
                      <w:rtl/>
                    </w:rPr>
                    <w:t>זו</w:t>
                  </w:r>
                  <w:r>
                    <w:rPr>
                      <w:rFonts w:cs="Miriam" w:hint="cs"/>
                      <w:sz w:val="18"/>
                      <w:szCs w:val="18"/>
                      <w:rtl/>
                    </w:rPr>
                    <w:t>רית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49</w:t>
      </w:r>
      <w:r>
        <w:rPr>
          <w:rStyle w:val="default"/>
          <w:rFonts w:cs="FrankRuehl"/>
          <w:rtl/>
        </w:rPr>
        <w:t>.</w:t>
      </w:r>
      <w:r>
        <w:rPr>
          <w:rStyle w:val="default"/>
          <w:rFonts w:cs="FrankRuehl"/>
          <w:rtl/>
        </w:rPr>
        <w:tab/>
      </w:r>
      <w:r>
        <w:rPr>
          <w:rStyle w:val="default"/>
          <w:rFonts w:cs="FrankRuehl" w:hint="cs"/>
          <w:rtl/>
        </w:rPr>
        <w:t>מועצת הרשות הממשלתית רשאית להסמיך תאגיד להיות רשות מים וכן ורשאית היא להסמיך לכך גם</w:t>
      </w:r>
      <w:r>
        <w:rPr>
          <w:rStyle w:val="default"/>
          <w:rFonts w:cs="FrankRuehl"/>
          <w:rtl/>
        </w:rPr>
        <w:t xml:space="preserve"> </w:t>
      </w:r>
      <w:r>
        <w:rPr>
          <w:rStyle w:val="default"/>
          <w:rFonts w:cs="FrankRuehl" w:hint="cs"/>
          <w:rtl/>
        </w:rPr>
        <w:t>רשו</w:t>
      </w:r>
      <w:r>
        <w:rPr>
          <w:rStyle w:val="default"/>
          <w:rFonts w:cs="FrankRuehl"/>
          <w:rtl/>
        </w:rPr>
        <w:t>ת</w:t>
      </w:r>
      <w:r>
        <w:rPr>
          <w:rStyle w:val="default"/>
          <w:rFonts w:cs="FrankRuehl" w:hint="cs"/>
          <w:rtl/>
        </w:rPr>
        <w:t xml:space="preserve"> מקומית או איגוד ערים; הודעה על ההסמכה תפורסם ברשומות.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14" w:name="Rov30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5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5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49.</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רשאי,</w:t>
      </w:r>
      <w:r w:rsidRPr="00465C04">
        <w:rPr>
          <w:rStyle w:val="default"/>
          <w:rFonts w:cs="FrankRuehl"/>
          <w:strike/>
          <w:vanish/>
          <w:sz w:val="22"/>
          <w:szCs w:val="22"/>
          <w:shd w:val="clear" w:color="auto" w:fill="FFFF99"/>
          <w:rtl/>
        </w:rPr>
        <w:t xml:space="preserve"> ל</w:t>
      </w:r>
      <w:r w:rsidRPr="00465C04">
        <w:rPr>
          <w:rStyle w:val="default"/>
          <w:rFonts w:cs="FrankRuehl" w:hint="cs"/>
          <w:strike/>
          <w:vanish/>
          <w:sz w:val="22"/>
          <w:szCs w:val="22"/>
          <w:shd w:val="clear" w:color="auto" w:fill="FFFF99"/>
          <w:rtl/>
        </w:rPr>
        <w:t>אחר התייעצות עם מועצת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w:t>
      </w:r>
      <w:r w:rsidRPr="00465C04">
        <w:rPr>
          <w:rStyle w:val="default"/>
          <w:rFonts w:cs="FrankRuehl" w:hint="cs"/>
          <w:vanish/>
          <w:sz w:val="22"/>
          <w:szCs w:val="22"/>
          <w:shd w:val="clear" w:color="auto" w:fill="FFFF99"/>
          <w:rtl/>
        </w:rPr>
        <w:t xml:space="preserve"> להסמיך תאגיד להיות רשות מים </w:t>
      </w:r>
      <w:r w:rsidRPr="00465C04">
        <w:rPr>
          <w:rStyle w:val="default"/>
          <w:rFonts w:cs="FrankRuehl" w:hint="cs"/>
          <w:strike/>
          <w:vanish/>
          <w:sz w:val="22"/>
          <w:szCs w:val="22"/>
          <w:shd w:val="clear" w:color="auto" w:fill="FFFF99"/>
          <w:rtl/>
        </w:rPr>
        <w:t>אזורית; השר רשאי להסמיך לכך, לאחר התי</w:t>
      </w:r>
      <w:r w:rsidRPr="00465C04">
        <w:rPr>
          <w:rStyle w:val="default"/>
          <w:rFonts w:cs="FrankRuehl"/>
          <w:strike/>
          <w:vanish/>
          <w:sz w:val="22"/>
          <w:szCs w:val="22"/>
          <w:shd w:val="clear" w:color="auto" w:fill="FFFF99"/>
          <w:rtl/>
        </w:rPr>
        <w:t>יעצו</w:t>
      </w:r>
      <w:r w:rsidRPr="00465C04">
        <w:rPr>
          <w:rStyle w:val="default"/>
          <w:rFonts w:cs="FrankRuehl" w:hint="cs"/>
          <w:strike/>
          <w:vanish/>
          <w:sz w:val="22"/>
          <w:szCs w:val="22"/>
          <w:shd w:val="clear" w:color="auto" w:fill="FFFF99"/>
          <w:rtl/>
        </w:rPr>
        <w:t>ת עם שר הפנים,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וכן ורשאית היא להסמיך לכך</w:t>
      </w:r>
      <w:r w:rsidRPr="00465C04">
        <w:rPr>
          <w:rStyle w:val="default"/>
          <w:rFonts w:cs="FrankRuehl" w:hint="cs"/>
          <w:vanish/>
          <w:sz w:val="22"/>
          <w:szCs w:val="22"/>
          <w:shd w:val="clear" w:color="auto" w:fill="FFFF99"/>
          <w:rtl/>
        </w:rPr>
        <w:t xml:space="preserve"> גם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רשו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מקומית או איגוד ערים; הודעה על ההסמכה תפורסם ברשומות.</w:t>
      </w:r>
      <w:bookmarkEnd w:id="214"/>
    </w:p>
    <w:p w:rsidR="007430F8" w:rsidRDefault="007430F8">
      <w:pPr>
        <w:pStyle w:val="P00"/>
        <w:spacing w:before="72"/>
        <w:ind w:left="0" w:right="1134"/>
        <w:rPr>
          <w:rStyle w:val="default"/>
          <w:rFonts w:cs="FrankRuehl"/>
          <w:rtl/>
        </w:rPr>
      </w:pPr>
      <w:bookmarkStart w:id="215" w:name="Seif91"/>
      <w:bookmarkEnd w:id="215"/>
      <w:r>
        <w:rPr>
          <w:lang w:val="he-IL"/>
        </w:rPr>
        <w:pict>
          <v:rect id="_x0000_s1123" style="position:absolute;left:0;text-align:left;margin-left:464.5pt;margin-top:8.05pt;width:75.05pt;height:8pt;z-index:25155584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תפ</w:t>
                  </w:r>
                  <w:r>
                    <w:rPr>
                      <w:rFonts w:cs="Miriam" w:hint="cs"/>
                      <w:sz w:val="18"/>
                      <w:szCs w:val="18"/>
                      <w:rtl/>
                    </w:rPr>
                    <w:t>קידי ר</w:t>
                  </w:r>
                  <w:r>
                    <w:rPr>
                      <w:rFonts w:cs="Miriam"/>
                      <w:sz w:val="18"/>
                      <w:szCs w:val="18"/>
                      <w:rtl/>
                    </w:rPr>
                    <w:t>שו</w:t>
                  </w:r>
                  <w:r>
                    <w:rPr>
                      <w:rFonts w:cs="Miriam" w:hint="cs"/>
                      <w:sz w:val="18"/>
                      <w:szCs w:val="18"/>
                      <w:rtl/>
                    </w:rPr>
                    <w:t>ת מים אזורית</w:t>
                  </w:r>
                </w:p>
              </w:txbxContent>
            </v:textbox>
            <w10:anchorlock/>
          </v:rect>
        </w:pict>
      </w:r>
      <w:r>
        <w:rPr>
          <w:rStyle w:val="big-number"/>
          <w:rtl/>
        </w:rPr>
        <w:t>50.</w:t>
      </w:r>
      <w:r>
        <w:rPr>
          <w:rStyle w:val="big-number"/>
          <w:rtl/>
        </w:rPr>
        <w:tab/>
      </w:r>
      <w:r>
        <w:rPr>
          <w:rStyle w:val="default"/>
          <w:rFonts w:cs="FrankRuehl"/>
          <w:rtl/>
        </w:rPr>
        <w:t>תפ</w:t>
      </w:r>
      <w:r>
        <w:rPr>
          <w:rStyle w:val="default"/>
          <w:rFonts w:cs="FrankRuehl" w:hint="cs"/>
          <w:rtl/>
        </w:rPr>
        <w:t>קי</w:t>
      </w:r>
      <w:r>
        <w:rPr>
          <w:rStyle w:val="default"/>
          <w:rFonts w:cs="FrankRuehl"/>
          <w:rtl/>
        </w:rPr>
        <w:t>די</w:t>
      </w:r>
      <w:r>
        <w:rPr>
          <w:rStyle w:val="default"/>
          <w:rFonts w:cs="FrankRuehl" w:hint="cs"/>
          <w:rtl/>
        </w:rPr>
        <w:t>ה של רשות מים אזורי</w:t>
      </w:r>
      <w:r>
        <w:rPr>
          <w:rStyle w:val="default"/>
          <w:rFonts w:cs="FrankRuehl"/>
          <w:rtl/>
        </w:rPr>
        <w:t xml:space="preserve">ת </w:t>
      </w:r>
      <w:r>
        <w:rPr>
          <w:rStyle w:val="default"/>
          <w:rFonts w:cs="FrankRuehl" w:hint="cs"/>
          <w:rtl/>
        </w:rPr>
        <w:t>הם</w:t>
      </w:r>
      <w:r>
        <w:rPr>
          <w:rStyle w:val="default"/>
          <w:rFonts w:cs="FrankRuehl"/>
          <w:rtl/>
        </w:rPr>
        <w:t>: ל</w:t>
      </w:r>
      <w:r>
        <w:rPr>
          <w:rStyle w:val="default"/>
          <w:rFonts w:cs="FrankRuehl" w:hint="cs"/>
          <w:rtl/>
        </w:rPr>
        <w:t>הקים מפעל אזורי, לנהלו, לספק מים ממנו, להחזיקו במצב תקין, להרחיבו ולעשות כל פעולה אחרת הדרושה להספקת מים ממנו.</w:t>
      </w:r>
    </w:p>
    <w:p w:rsidR="007430F8" w:rsidRDefault="007430F8">
      <w:pPr>
        <w:pStyle w:val="P00"/>
        <w:spacing w:before="72"/>
        <w:ind w:left="0" w:right="1134"/>
        <w:rPr>
          <w:rStyle w:val="default"/>
          <w:rFonts w:cs="FrankRuehl" w:hint="cs"/>
          <w:rtl/>
        </w:rPr>
      </w:pPr>
      <w:bookmarkStart w:id="216" w:name="Seif92"/>
      <w:bookmarkEnd w:id="216"/>
      <w:r>
        <w:rPr>
          <w:lang w:val="he-IL"/>
        </w:rPr>
        <w:pict>
          <v:rect id="_x0000_s1124" style="position:absolute;left:0;text-align:left;margin-left:464.5pt;margin-top:8.05pt;width:75.05pt;height:41.3pt;z-index:25155686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הס</w:t>
                  </w:r>
                  <w:r>
                    <w:rPr>
                      <w:rFonts w:cs="Miriam" w:hint="cs"/>
                      <w:sz w:val="18"/>
                      <w:szCs w:val="18"/>
                      <w:rtl/>
                    </w:rPr>
                    <w:t>כמ</w:t>
                  </w:r>
                  <w:r>
                    <w:rPr>
                      <w:rFonts w:cs="Miriam"/>
                      <w:sz w:val="18"/>
                      <w:szCs w:val="18"/>
                      <w:rtl/>
                    </w:rPr>
                    <w:t xml:space="preserve">ת </w:t>
                  </w:r>
                  <w:r>
                    <w:rPr>
                      <w:rFonts w:cs="Miriam" w:hint="cs"/>
                      <w:sz w:val="18"/>
                      <w:szCs w:val="18"/>
                      <w:rtl/>
                    </w:rPr>
                    <w:t xml:space="preserve">הרשות הארצית </w:t>
                  </w:r>
                  <w:r>
                    <w:rPr>
                      <w:rFonts w:cs="Miriam"/>
                      <w:sz w:val="18"/>
                      <w:szCs w:val="18"/>
                      <w:rtl/>
                    </w:rPr>
                    <w:t>למ</w:t>
                  </w:r>
                  <w:r>
                    <w:rPr>
                      <w:rFonts w:cs="Miriam" w:hint="cs"/>
                      <w:sz w:val="18"/>
                      <w:szCs w:val="18"/>
                      <w:rtl/>
                    </w:rPr>
                    <w:t>פע</w:t>
                  </w:r>
                  <w:r>
                    <w:rPr>
                      <w:rFonts w:cs="Miriam"/>
                      <w:sz w:val="18"/>
                      <w:szCs w:val="18"/>
                      <w:rtl/>
                    </w:rPr>
                    <w:t xml:space="preserve">ל </w:t>
                  </w:r>
                  <w:r>
                    <w:rPr>
                      <w:rFonts w:cs="Miriam" w:hint="cs"/>
                      <w:sz w:val="18"/>
                      <w:szCs w:val="18"/>
                      <w:rtl/>
                    </w:rPr>
                    <w:t>אזורי</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51.</w:t>
      </w:r>
      <w:r>
        <w:rPr>
          <w:rStyle w:val="big-number"/>
          <w:rtl/>
        </w:rPr>
        <w:tab/>
      </w:r>
      <w:r>
        <w:rPr>
          <w:rStyle w:val="default"/>
          <w:rFonts w:cs="FrankRuehl" w:hint="cs"/>
          <w:rtl/>
        </w:rPr>
        <w:t>מועצת הרשות הממשלתית רשאית, במקום להסמיך לכך רשות מים אזורית, להסמיך את רשות המים האר</w:t>
      </w:r>
      <w:r>
        <w:rPr>
          <w:rStyle w:val="default"/>
          <w:rFonts w:cs="FrankRuehl"/>
          <w:rtl/>
        </w:rPr>
        <w:t>צי</w:t>
      </w:r>
      <w:r>
        <w:rPr>
          <w:rStyle w:val="default"/>
          <w:rFonts w:cs="FrankRuehl" w:hint="cs"/>
          <w:rtl/>
        </w:rPr>
        <w:t xml:space="preserve">ת </w:t>
      </w:r>
      <w:r>
        <w:rPr>
          <w:rStyle w:val="default"/>
          <w:rFonts w:cs="FrankRuehl"/>
          <w:rtl/>
        </w:rPr>
        <w:t>למ</w:t>
      </w:r>
      <w:r>
        <w:rPr>
          <w:rStyle w:val="default"/>
          <w:rFonts w:cs="FrankRuehl" w:hint="cs"/>
          <w:rtl/>
        </w:rPr>
        <w:t xml:space="preserve">לא תפקידיה של רשות </w:t>
      </w:r>
      <w:r>
        <w:rPr>
          <w:rStyle w:val="default"/>
          <w:rFonts w:cs="FrankRuehl"/>
          <w:rtl/>
        </w:rPr>
        <w:t>מי</w:t>
      </w:r>
      <w:r>
        <w:rPr>
          <w:rStyle w:val="default"/>
          <w:rFonts w:cs="FrankRuehl" w:hint="cs"/>
          <w:rtl/>
        </w:rPr>
        <w:t>ם אזורית לגבי מפעל מים אזורי פלוני.</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17" w:name="Rov30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5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5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51.</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רשאי</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w:t>
      </w:r>
      <w:r w:rsidRPr="00465C04">
        <w:rPr>
          <w:rStyle w:val="default"/>
          <w:rFonts w:cs="FrankRuehl" w:hint="cs"/>
          <w:vanish/>
          <w:sz w:val="22"/>
          <w:szCs w:val="22"/>
          <w:shd w:val="clear" w:color="auto" w:fill="FFFF99"/>
          <w:rtl/>
        </w:rPr>
        <w:t>, במקום להסמיך לכך רשות מים אזורית, להסמיך את רשות המים האר</w:t>
      </w:r>
      <w:r w:rsidRPr="00465C04">
        <w:rPr>
          <w:rStyle w:val="default"/>
          <w:rFonts w:cs="FrankRuehl"/>
          <w:vanish/>
          <w:sz w:val="22"/>
          <w:szCs w:val="22"/>
          <w:shd w:val="clear" w:color="auto" w:fill="FFFF99"/>
          <w:rtl/>
        </w:rPr>
        <w:t>צי</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למ</w:t>
      </w:r>
      <w:r w:rsidRPr="00465C04">
        <w:rPr>
          <w:rStyle w:val="default"/>
          <w:rFonts w:cs="FrankRuehl" w:hint="cs"/>
          <w:vanish/>
          <w:sz w:val="22"/>
          <w:szCs w:val="22"/>
          <w:shd w:val="clear" w:color="auto" w:fill="FFFF99"/>
          <w:rtl/>
        </w:rPr>
        <w:t xml:space="preserve">לא תפקידיה של רשות </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ם אזורית לגבי מפעל מים אזורי פלוני.</w:t>
      </w:r>
      <w:bookmarkEnd w:id="217"/>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bookmarkStart w:id="218" w:name="Seif93"/>
      <w:bookmarkEnd w:id="218"/>
      <w:r>
        <w:rPr>
          <w:lang w:val="he-IL"/>
        </w:rPr>
        <w:pict>
          <v:rect id="_x0000_s1125" style="position:absolute;left:0;text-align:left;margin-left:464.5pt;margin-top:8.05pt;width:75.05pt;height:24.4pt;z-index:25155788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הר</w:t>
                  </w:r>
                  <w:r>
                    <w:rPr>
                      <w:rFonts w:cs="Miriam" w:hint="cs"/>
                      <w:sz w:val="18"/>
                      <w:szCs w:val="18"/>
                      <w:rtl/>
                    </w:rPr>
                    <w:t>שא</w:t>
                  </w:r>
                  <w:r>
                    <w:rPr>
                      <w:rFonts w:cs="Miriam"/>
                      <w:sz w:val="18"/>
                      <w:szCs w:val="18"/>
                      <w:rtl/>
                    </w:rPr>
                    <w:t xml:space="preserve">ת </w:t>
                  </w:r>
                  <w:r>
                    <w:rPr>
                      <w:rFonts w:cs="Miriam" w:hint="cs"/>
                      <w:sz w:val="18"/>
                      <w:szCs w:val="18"/>
                      <w:rtl/>
                    </w:rPr>
                    <w:t>ביצוע</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52.</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ים לא תתחיל בביצוע תפקידיה לג</w:t>
      </w:r>
      <w:r>
        <w:rPr>
          <w:rStyle w:val="default"/>
          <w:rFonts w:cs="FrankRuehl"/>
          <w:rtl/>
        </w:rPr>
        <w:t>בי מ</w:t>
      </w:r>
      <w:r>
        <w:rPr>
          <w:rStyle w:val="default"/>
          <w:rFonts w:cs="FrankRuehl" w:hint="cs"/>
          <w:rtl/>
        </w:rPr>
        <w:t>פעל מים פלוני, אלא ל</w:t>
      </w:r>
      <w:r>
        <w:rPr>
          <w:rStyle w:val="default"/>
          <w:rFonts w:cs="FrankRuehl"/>
          <w:rtl/>
        </w:rPr>
        <w:t>א</w:t>
      </w:r>
      <w:r>
        <w:rPr>
          <w:rStyle w:val="default"/>
          <w:rFonts w:cs="FrankRuehl" w:hint="cs"/>
          <w:rtl/>
        </w:rPr>
        <w:t>חר שמועצת הרשות הממשלתית הרשתה אותה לכך בהודעה ברשומות.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19" w:name="Rov30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5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5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52.</w:t>
      </w:r>
      <w:r w:rsidRPr="00465C04">
        <w:rPr>
          <w:rStyle w:val="default"/>
          <w:rFonts w:cs="FrankRuehl"/>
          <w:vanish/>
          <w:sz w:val="22"/>
          <w:szCs w:val="22"/>
          <w:shd w:val="clear" w:color="auto" w:fill="FFFF99"/>
          <w:rtl/>
        </w:rPr>
        <w:tab/>
        <w:t>רש</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ים לא תתחיל בביצוע תפקידיה לג</w:t>
      </w:r>
      <w:r w:rsidRPr="00465C04">
        <w:rPr>
          <w:rStyle w:val="default"/>
          <w:rFonts w:cs="FrankRuehl"/>
          <w:vanish/>
          <w:sz w:val="22"/>
          <w:szCs w:val="22"/>
          <w:shd w:val="clear" w:color="auto" w:fill="FFFF99"/>
          <w:rtl/>
        </w:rPr>
        <w:t>בי מ</w:t>
      </w:r>
      <w:r w:rsidRPr="00465C04">
        <w:rPr>
          <w:rStyle w:val="default"/>
          <w:rFonts w:cs="FrankRuehl" w:hint="cs"/>
          <w:vanish/>
          <w:sz w:val="22"/>
          <w:szCs w:val="22"/>
          <w:shd w:val="clear" w:color="auto" w:fill="FFFF99"/>
          <w:rtl/>
        </w:rPr>
        <w:t>פעל מים פלוני, אלא ל</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חר </w:t>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שר החקלאות הרשה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שמועצת הרשות הממשלתית הרשתה</w:t>
      </w:r>
      <w:r w:rsidRPr="00465C04">
        <w:rPr>
          <w:rStyle w:val="default"/>
          <w:rFonts w:cs="FrankRuehl" w:hint="cs"/>
          <w:vanish/>
          <w:sz w:val="22"/>
          <w:szCs w:val="22"/>
          <w:shd w:val="clear" w:color="auto" w:fill="FFFF99"/>
          <w:rtl/>
        </w:rPr>
        <w:t xml:space="preserve"> אותה לכך בהודעה ברשומות.</w:t>
      </w:r>
      <w:bookmarkEnd w:id="219"/>
    </w:p>
    <w:p w:rsidR="007430F8" w:rsidRDefault="007430F8">
      <w:pPr>
        <w:pStyle w:val="P00"/>
        <w:spacing w:before="72"/>
        <w:ind w:left="0" w:right="1134"/>
        <w:rPr>
          <w:rStyle w:val="default"/>
          <w:rFonts w:cs="FrankRuehl" w:hint="cs"/>
          <w:rtl/>
        </w:rPr>
      </w:pPr>
      <w:bookmarkStart w:id="220" w:name="Seif94"/>
      <w:bookmarkEnd w:id="220"/>
      <w:r>
        <w:rPr>
          <w:lang w:val="he-IL"/>
        </w:rPr>
        <w:pict>
          <v:rect id="_x0000_s1126" style="position:absolute;left:0;text-align:left;margin-left:464.5pt;margin-top:8.05pt;width:75.05pt;height:37.3pt;z-index:25155891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תנ</w:t>
                  </w:r>
                  <w:r>
                    <w:rPr>
                      <w:rFonts w:cs="Miriam" w:hint="cs"/>
                      <w:sz w:val="18"/>
                      <w:szCs w:val="18"/>
                      <w:rtl/>
                    </w:rPr>
                    <w:t>אי למת</w:t>
                  </w:r>
                  <w:r>
                    <w:rPr>
                      <w:rFonts w:cs="Miriam"/>
                      <w:sz w:val="18"/>
                      <w:szCs w:val="18"/>
                      <w:rtl/>
                    </w:rPr>
                    <w:t xml:space="preserve">ן </w:t>
                  </w:r>
                  <w:r>
                    <w:rPr>
                      <w:rFonts w:cs="Miriam" w:hint="cs"/>
                      <w:sz w:val="18"/>
                      <w:szCs w:val="18"/>
                      <w:rtl/>
                    </w:rPr>
                    <w:t>הרשאת ביצוע</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53.</w:t>
      </w:r>
      <w:r>
        <w:rPr>
          <w:rStyle w:val="big-number"/>
          <w:rtl/>
        </w:rPr>
        <w:tab/>
      </w:r>
      <w:r>
        <w:rPr>
          <w:rStyle w:val="default"/>
          <w:rFonts w:cs="FrankRuehl"/>
          <w:rtl/>
        </w:rPr>
        <w:t>הר</w:t>
      </w:r>
      <w:r>
        <w:rPr>
          <w:rStyle w:val="default"/>
          <w:rFonts w:cs="FrankRuehl" w:hint="cs"/>
          <w:rtl/>
        </w:rPr>
        <w:t>שא</w:t>
      </w:r>
      <w:r>
        <w:rPr>
          <w:rStyle w:val="default"/>
          <w:rFonts w:cs="FrankRuehl"/>
          <w:rtl/>
        </w:rPr>
        <w:t xml:space="preserve">ת </w:t>
      </w:r>
      <w:r>
        <w:rPr>
          <w:rStyle w:val="default"/>
          <w:rFonts w:cs="FrankRuehl" w:hint="cs"/>
          <w:rtl/>
        </w:rPr>
        <w:t xml:space="preserve">ביצוע לפי סעיף 52 לא תינתן אלא אם נוכחה מועצת הרשות הממשלתית שהכספים הדרושים לביצוע מפעל המים, לרבות סכומי הפיצויים שיש לשלם לפי פרק זה, נמצאים בידי רשות המים או </w:t>
      </w:r>
      <w:r>
        <w:rPr>
          <w:rStyle w:val="default"/>
          <w:rFonts w:cs="FrankRuehl"/>
          <w:rtl/>
        </w:rPr>
        <w:t xml:space="preserve">שיש </w:t>
      </w:r>
      <w:r>
        <w:rPr>
          <w:rStyle w:val="default"/>
          <w:rFonts w:cs="FrankRuehl" w:hint="cs"/>
          <w:rtl/>
        </w:rPr>
        <w:t>סיכויים סבירים, לדעתה, שיהיו בידי רשות המים בזמן הדרוש, ורשאית מועצת הרשות הממשלתית להתנ</w:t>
      </w:r>
      <w:r>
        <w:rPr>
          <w:rStyle w:val="default"/>
          <w:rFonts w:cs="FrankRuehl"/>
          <w:rtl/>
        </w:rPr>
        <w:t>ו</w:t>
      </w:r>
      <w:r>
        <w:rPr>
          <w:rStyle w:val="default"/>
          <w:rFonts w:cs="FrankRuehl" w:hint="cs"/>
          <w:rtl/>
        </w:rPr>
        <w:t>ת את ההרשאה במתן ערובה להבטחת תשלום הפיצויים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רים, בצורה ובסכום שתורה.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21" w:name="Rov30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6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6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53.</w:t>
      </w:r>
      <w:r w:rsidRPr="00465C04">
        <w:rPr>
          <w:rStyle w:val="default"/>
          <w:rFonts w:cs="FrankRuehl"/>
          <w:vanish/>
          <w:sz w:val="22"/>
          <w:szCs w:val="22"/>
          <w:shd w:val="clear" w:color="auto" w:fill="FFFF99"/>
          <w:rtl/>
        </w:rPr>
        <w:tab/>
        <w:t>הר</w:t>
      </w:r>
      <w:r w:rsidRPr="00465C04">
        <w:rPr>
          <w:rStyle w:val="default"/>
          <w:rFonts w:cs="FrankRuehl" w:hint="cs"/>
          <w:vanish/>
          <w:sz w:val="22"/>
          <w:szCs w:val="22"/>
          <w:shd w:val="clear" w:color="auto" w:fill="FFFF99"/>
          <w:rtl/>
        </w:rPr>
        <w:t>שא</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ביצוע לפי סעיף 52 לא תינתן אלא אם </w:t>
      </w:r>
      <w:r w:rsidRPr="00465C04">
        <w:rPr>
          <w:rStyle w:val="default"/>
          <w:rFonts w:cs="FrankRuehl"/>
          <w:strike/>
          <w:vanish/>
          <w:sz w:val="22"/>
          <w:szCs w:val="22"/>
          <w:shd w:val="clear" w:color="auto" w:fill="FFFF99"/>
          <w:rtl/>
        </w:rPr>
        <w:t>נו</w:t>
      </w:r>
      <w:r w:rsidRPr="00465C04">
        <w:rPr>
          <w:rStyle w:val="default"/>
          <w:rFonts w:cs="FrankRuehl" w:hint="cs"/>
          <w:strike/>
          <w:vanish/>
          <w:sz w:val="22"/>
          <w:szCs w:val="22"/>
          <w:shd w:val="clear" w:color="auto" w:fill="FFFF99"/>
          <w:rtl/>
        </w:rPr>
        <w:t>כח</w:t>
      </w:r>
      <w:r w:rsidRPr="00465C04">
        <w:rPr>
          <w:rStyle w:val="default"/>
          <w:rFonts w:cs="FrankRuehl"/>
          <w:strike/>
          <w:vanish/>
          <w:sz w:val="22"/>
          <w:szCs w:val="22"/>
          <w:shd w:val="clear" w:color="auto" w:fill="FFFF99"/>
          <w:rtl/>
        </w:rPr>
        <w:t xml:space="preserve"> ש</w:t>
      </w:r>
      <w:r w:rsidRPr="00465C04">
        <w:rPr>
          <w:rStyle w:val="default"/>
          <w:rFonts w:cs="FrankRuehl" w:hint="cs"/>
          <w:strike/>
          <w:vanish/>
          <w:sz w:val="22"/>
          <w:szCs w:val="22"/>
          <w:shd w:val="clear" w:color="auto" w:fill="FFFF99"/>
          <w:rtl/>
        </w:rPr>
        <w:t>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נוכחה מועצת הרשות הממשלתית</w:t>
      </w:r>
      <w:r w:rsidRPr="00465C04">
        <w:rPr>
          <w:rStyle w:val="default"/>
          <w:rFonts w:cs="FrankRuehl" w:hint="cs"/>
          <w:vanish/>
          <w:sz w:val="22"/>
          <w:szCs w:val="22"/>
          <w:shd w:val="clear" w:color="auto" w:fill="FFFF99"/>
          <w:rtl/>
        </w:rPr>
        <w:t xml:space="preserve"> שהכספים הדרושים לביצוע מפעל המים, לרבות סכומי הפיצויים שיש לשלם לפי פרק זה, נמצאים בידי רשות המים או </w:t>
      </w:r>
      <w:r w:rsidRPr="00465C04">
        <w:rPr>
          <w:rStyle w:val="default"/>
          <w:rFonts w:cs="FrankRuehl"/>
          <w:vanish/>
          <w:sz w:val="22"/>
          <w:szCs w:val="22"/>
          <w:shd w:val="clear" w:color="auto" w:fill="FFFF99"/>
          <w:rtl/>
        </w:rPr>
        <w:t xml:space="preserve">שיש </w:t>
      </w:r>
      <w:r w:rsidRPr="00465C04">
        <w:rPr>
          <w:rStyle w:val="default"/>
          <w:rFonts w:cs="FrankRuehl" w:hint="cs"/>
          <w:vanish/>
          <w:sz w:val="22"/>
          <w:szCs w:val="22"/>
          <w:shd w:val="clear" w:color="auto" w:fill="FFFF99"/>
          <w:rtl/>
        </w:rPr>
        <w:t xml:space="preserve">סיכויים סבירים, </w:t>
      </w:r>
      <w:r w:rsidRPr="00465C04">
        <w:rPr>
          <w:rStyle w:val="default"/>
          <w:rFonts w:cs="FrankRuehl" w:hint="cs"/>
          <w:strike/>
          <w:vanish/>
          <w:sz w:val="22"/>
          <w:szCs w:val="22"/>
          <w:shd w:val="clear" w:color="auto" w:fill="FFFF99"/>
          <w:rtl/>
        </w:rPr>
        <w:t>לדעת</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 שיה</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ו בידיה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לדעתה, שיהיו בידי רשות המים</w:t>
      </w:r>
      <w:r w:rsidRPr="00465C04">
        <w:rPr>
          <w:rStyle w:val="default"/>
          <w:rFonts w:cs="FrankRuehl" w:hint="cs"/>
          <w:vanish/>
          <w:sz w:val="22"/>
          <w:szCs w:val="22"/>
          <w:shd w:val="clear" w:color="auto" w:fill="FFFF99"/>
          <w:rtl/>
        </w:rPr>
        <w:t xml:space="preserve"> בזמן הדרוש, </w:t>
      </w:r>
      <w:r w:rsidRPr="00465C04">
        <w:rPr>
          <w:rStyle w:val="default"/>
          <w:rFonts w:cs="FrankRuehl" w:hint="cs"/>
          <w:strike/>
          <w:vanish/>
          <w:sz w:val="22"/>
          <w:szCs w:val="22"/>
          <w:shd w:val="clear" w:color="auto" w:fill="FFFF99"/>
          <w:rtl/>
        </w:rPr>
        <w:t>ורשאי השר</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ורשאית מועצת הרשות הממשלתית</w:t>
      </w:r>
      <w:r w:rsidRPr="00465C04">
        <w:rPr>
          <w:rStyle w:val="default"/>
          <w:rFonts w:cs="FrankRuehl" w:hint="cs"/>
          <w:vanish/>
          <w:sz w:val="22"/>
          <w:szCs w:val="22"/>
          <w:shd w:val="clear" w:color="auto" w:fill="FFFF99"/>
          <w:rtl/>
        </w:rPr>
        <w:t xml:space="preserve"> להתנ</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ת את ההרשאה במתן ערובה להבטחת תשלום הפיצויים ה</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רים, בצורה ובסכום </w:t>
      </w:r>
      <w:r w:rsidRPr="00465C04">
        <w:rPr>
          <w:rStyle w:val="default"/>
          <w:rFonts w:cs="FrankRuehl" w:hint="cs"/>
          <w:strike/>
          <w:vanish/>
          <w:sz w:val="22"/>
          <w:szCs w:val="22"/>
          <w:shd w:val="clear" w:color="auto" w:fill="FFFF99"/>
          <w:rtl/>
        </w:rPr>
        <w:t>שיקבע</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שתורה</w:t>
      </w:r>
      <w:r w:rsidRPr="00465C04">
        <w:rPr>
          <w:rStyle w:val="default"/>
          <w:rFonts w:cs="FrankRuehl" w:hint="cs"/>
          <w:vanish/>
          <w:sz w:val="22"/>
          <w:szCs w:val="22"/>
          <w:shd w:val="clear" w:color="auto" w:fill="FFFF99"/>
          <w:rtl/>
        </w:rPr>
        <w:t>.</w:t>
      </w:r>
      <w:bookmarkEnd w:id="221"/>
    </w:p>
    <w:p w:rsidR="007430F8" w:rsidRDefault="007430F8">
      <w:pPr>
        <w:pStyle w:val="P00"/>
        <w:spacing w:before="72"/>
        <w:ind w:left="0" w:right="1134"/>
        <w:rPr>
          <w:rStyle w:val="default"/>
          <w:rFonts w:cs="FrankRuehl" w:hint="cs"/>
          <w:rtl/>
        </w:rPr>
      </w:pPr>
      <w:bookmarkStart w:id="222" w:name="Seif95"/>
      <w:bookmarkEnd w:id="222"/>
      <w:r>
        <w:rPr>
          <w:lang w:val="he-IL"/>
        </w:rPr>
        <w:pict>
          <v:rect id="_x0000_s1127" style="position:absolute;left:0;text-align:left;margin-left:464.5pt;margin-top:8.05pt;width:75.05pt;height:30.15pt;z-index:25155993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w:t>
                  </w:r>
                  <w:r>
                    <w:rPr>
                      <w:rFonts w:cs="Miriam" w:hint="cs"/>
                      <w:sz w:val="18"/>
                      <w:szCs w:val="18"/>
                      <w:rtl/>
                    </w:rPr>
                    <w:t>י</w:t>
                  </w:r>
                  <w:r>
                    <w:rPr>
                      <w:rFonts w:cs="Miriam"/>
                      <w:sz w:val="18"/>
                      <w:szCs w:val="18"/>
                      <w:rtl/>
                    </w:rPr>
                    <w:t>יג</w:t>
                  </w:r>
                  <w:r>
                    <w:rPr>
                      <w:rFonts w:cs="Miriam" w:hint="cs"/>
                      <w:sz w:val="18"/>
                      <w:szCs w:val="18"/>
                      <w:rtl/>
                    </w:rPr>
                    <w:t xml:space="preserve"> ל</w:t>
                  </w:r>
                  <w:r>
                    <w:rPr>
                      <w:rFonts w:cs="Miriam"/>
                      <w:sz w:val="18"/>
                      <w:szCs w:val="18"/>
                      <w:rtl/>
                    </w:rPr>
                    <w:t>מימ</w:t>
                  </w:r>
                  <w:r>
                    <w:rPr>
                      <w:rFonts w:cs="Miriam" w:hint="cs"/>
                      <w:sz w:val="18"/>
                      <w:szCs w:val="18"/>
                      <w:rtl/>
                    </w:rPr>
                    <w:t>ון</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54.</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w:t>
      </w:r>
      <w:r>
        <w:rPr>
          <w:rStyle w:val="default"/>
          <w:rFonts w:cs="FrankRuehl"/>
          <w:rtl/>
        </w:rPr>
        <w:t xml:space="preserve">ם </w:t>
      </w:r>
      <w:r>
        <w:rPr>
          <w:rStyle w:val="default"/>
          <w:rFonts w:cs="FrankRuehl" w:hint="cs"/>
          <w:rtl/>
        </w:rPr>
        <w:t>לא תוציא סדרת איגרות חוב ולא תקבל הלוואה לתקופה של יותר משלוש שנים, אלא באישור מועצת הרשות הממשלתית; אין הוראה זו גורעת מהוראות כל חיקוק אחר.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23" w:name="Rov30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6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6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54.</w:t>
      </w:r>
      <w:r w:rsidRPr="00465C04">
        <w:rPr>
          <w:rStyle w:val="default"/>
          <w:rFonts w:cs="FrankRuehl"/>
          <w:vanish/>
          <w:sz w:val="22"/>
          <w:szCs w:val="22"/>
          <w:shd w:val="clear" w:color="auto" w:fill="FFFF99"/>
          <w:rtl/>
        </w:rPr>
        <w:tab/>
        <w:t>רש</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לא תוציא סדרת איגרות חוב ולא תקבל הלוואה לתקופה של יותר משלוש שנים, אלא באישור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אין הוראה זו גורעת מהוראות כל חיקוק אחר.</w:t>
      </w:r>
      <w:bookmarkEnd w:id="223"/>
    </w:p>
    <w:p w:rsidR="007430F8" w:rsidRDefault="007430F8">
      <w:pPr>
        <w:pStyle w:val="P00"/>
        <w:spacing w:before="72"/>
        <w:ind w:left="0" w:right="1134"/>
        <w:rPr>
          <w:rStyle w:val="default"/>
          <w:rFonts w:cs="FrankRuehl"/>
          <w:rtl/>
        </w:rPr>
      </w:pPr>
      <w:bookmarkStart w:id="224" w:name="Seif96"/>
      <w:bookmarkEnd w:id="224"/>
      <w:r>
        <w:rPr>
          <w:lang w:val="he-IL"/>
        </w:rPr>
        <w:pict>
          <v:rect id="_x0000_s1128" style="position:absolute;left:0;text-align:left;margin-left:464.5pt;margin-top:8.05pt;width:75.05pt;height:8pt;z-index:25156096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נו</w:t>
                  </w:r>
                  <w:r>
                    <w:rPr>
                      <w:rFonts w:cs="Miriam" w:hint="cs"/>
                      <w:sz w:val="18"/>
                      <w:szCs w:val="18"/>
                      <w:rtl/>
                    </w:rPr>
                    <w:t xml:space="preserve">ף </w:t>
                  </w:r>
                  <w:r>
                    <w:rPr>
                      <w:rFonts w:cs="Miriam"/>
                      <w:sz w:val="18"/>
                      <w:szCs w:val="18"/>
                      <w:rtl/>
                    </w:rPr>
                    <w:t>מב</w:t>
                  </w:r>
                  <w:r>
                    <w:rPr>
                      <w:rFonts w:cs="Miriam" w:hint="cs"/>
                      <w:sz w:val="18"/>
                      <w:szCs w:val="18"/>
                      <w:rtl/>
                    </w:rPr>
                    <w:t>וקר</w:t>
                  </w:r>
                </w:p>
              </w:txbxContent>
            </v:textbox>
            <w10:anchorlock/>
          </v:rect>
        </w:pict>
      </w:r>
      <w:r>
        <w:rPr>
          <w:rStyle w:val="big-number"/>
          <w:rtl/>
        </w:rPr>
        <w:t>55.</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ים היא גוף מבוקר כמשמעותו בחוק מבקר המדינה, ת</w:t>
      </w:r>
      <w:r>
        <w:rPr>
          <w:rStyle w:val="default"/>
          <w:rFonts w:cs="FrankRuehl"/>
          <w:rtl/>
        </w:rPr>
        <w:t>ש</w:t>
      </w:r>
      <w:r>
        <w:rPr>
          <w:rStyle w:val="default"/>
          <w:rFonts w:cs="FrankRuehl" w:hint="cs"/>
          <w:rtl/>
        </w:rPr>
        <w:t>י</w:t>
      </w:r>
      <w:r>
        <w:rPr>
          <w:rStyle w:val="default"/>
          <w:rFonts w:cs="FrankRuehl"/>
          <w:rtl/>
        </w:rPr>
        <w:t>"</w:t>
      </w:r>
      <w:r>
        <w:rPr>
          <w:rStyle w:val="default"/>
          <w:rFonts w:cs="FrankRuehl" w:hint="cs"/>
          <w:rtl/>
        </w:rPr>
        <w:t>ח-</w:t>
      </w:r>
      <w:r>
        <w:rPr>
          <w:rStyle w:val="default"/>
          <w:rFonts w:cs="FrankRuehl"/>
          <w:rtl/>
        </w:rPr>
        <w:t>1958 [</w:t>
      </w:r>
      <w:r>
        <w:rPr>
          <w:rStyle w:val="default"/>
          <w:rFonts w:cs="FrankRuehl" w:hint="cs"/>
          <w:rtl/>
        </w:rPr>
        <w:t>נו</w:t>
      </w:r>
      <w:r>
        <w:rPr>
          <w:rStyle w:val="default"/>
          <w:rFonts w:cs="FrankRuehl"/>
          <w:rtl/>
        </w:rPr>
        <w:t>סח</w:t>
      </w:r>
      <w:r>
        <w:rPr>
          <w:rStyle w:val="default"/>
          <w:rFonts w:cs="FrankRuehl" w:hint="cs"/>
          <w:rtl/>
        </w:rPr>
        <w:t xml:space="preserve"> משולב].</w:t>
      </w:r>
    </w:p>
    <w:p w:rsidR="007430F8" w:rsidRDefault="007430F8">
      <w:pPr>
        <w:pStyle w:val="P00"/>
        <w:spacing w:before="72"/>
        <w:ind w:left="0" w:right="1134"/>
        <w:rPr>
          <w:rStyle w:val="default"/>
          <w:rFonts w:cs="FrankRuehl" w:hint="cs"/>
          <w:rtl/>
        </w:rPr>
      </w:pPr>
      <w:bookmarkStart w:id="225" w:name="Seif97"/>
      <w:bookmarkEnd w:id="225"/>
      <w:r>
        <w:rPr>
          <w:lang w:val="he-IL"/>
        </w:rPr>
        <w:pict>
          <v:rect id="_x0000_s1129" style="position:absolute;left:0;text-align:left;margin-left:464.5pt;margin-top:8.05pt;width:75.05pt;height:40.8pt;z-index:25156198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סמכו</w:t>
                  </w:r>
                  <w:r>
                    <w:rPr>
                      <w:rFonts w:cs="Miriam" w:hint="cs"/>
                      <w:sz w:val="18"/>
                      <w:szCs w:val="18"/>
                      <w:rtl/>
                    </w:rPr>
                    <w:t>יו</w:t>
                  </w:r>
                  <w:r>
                    <w:rPr>
                      <w:rFonts w:cs="Miriam"/>
                      <w:sz w:val="18"/>
                      <w:szCs w:val="18"/>
                      <w:rtl/>
                    </w:rPr>
                    <w:t>ת</w:t>
                  </w:r>
                  <w:r>
                    <w:rPr>
                      <w:rFonts w:cs="Miriam" w:hint="cs"/>
                      <w:sz w:val="18"/>
                      <w:szCs w:val="18"/>
                      <w:rtl/>
                    </w:rPr>
                    <w:t xml:space="preserve"> מנהל הרשות הממשלתית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56.</w:t>
      </w:r>
      <w:r>
        <w:rPr>
          <w:rStyle w:val="big-number"/>
          <w:rtl/>
        </w:rPr>
        <w:tab/>
      </w:r>
      <w:r>
        <w:rPr>
          <w:rStyle w:val="default"/>
          <w:rFonts w:cs="FrankRuehl" w:hint="cs"/>
          <w:rtl/>
        </w:rPr>
        <w:t>מנהל הרשות הממשלתית, או מי שהרשהו לכך בכתב, רשאי להיות נוכח בכל אסיפה כללית של רשות מים ובכל ישיבה של הנהלתה ושל מוסדותיה.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26" w:name="Rov30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6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6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spacing w:before="60"/>
        <w:ind w:right="1134"/>
        <w:rPr>
          <w:rFonts w:cs="Miriam"/>
          <w:noProof/>
          <w:vanish/>
          <w:sz w:val="16"/>
          <w:szCs w:val="16"/>
          <w:u w:val="single"/>
          <w:shd w:val="clear" w:color="auto" w:fill="FFFF99"/>
          <w:rtl/>
        </w:rPr>
      </w:pPr>
      <w:r w:rsidRPr="00465C04">
        <w:rPr>
          <w:rFonts w:cs="Miriam"/>
          <w:vanish/>
          <w:sz w:val="16"/>
          <w:szCs w:val="16"/>
          <w:shd w:val="clear" w:color="auto" w:fill="FFFF99"/>
          <w:rtl/>
        </w:rPr>
        <w:t>סמכו</w:t>
      </w:r>
      <w:r w:rsidRPr="00465C04">
        <w:rPr>
          <w:rFonts w:cs="Miriam" w:hint="cs"/>
          <w:vanish/>
          <w:sz w:val="16"/>
          <w:szCs w:val="16"/>
          <w:shd w:val="clear" w:color="auto" w:fill="FFFF99"/>
          <w:rtl/>
        </w:rPr>
        <w:t>יו</w:t>
      </w:r>
      <w:r w:rsidRPr="00465C04">
        <w:rPr>
          <w:rFonts w:cs="Miriam"/>
          <w:vanish/>
          <w:sz w:val="16"/>
          <w:szCs w:val="16"/>
          <w:shd w:val="clear" w:color="auto" w:fill="FFFF99"/>
          <w:rtl/>
        </w:rPr>
        <w:t>ת</w:t>
      </w:r>
      <w:r w:rsidRPr="00465C04">
        <w:rPr>
          <w:rFonts w:cs="Miriam" w:hint="cs"/>
          <w:vanish/>
          <w:sz w:val="16"/>
          <w:szCs w:val="16"/>
          <w:shd w:val="clear" w:color="auto" w:fill="FFFF99"/>
          <w:rtl/>
        </w:rPr>
        <w:t xml:space="preserve"> </w:t>
      </w:r>
      <w:r w:rsidRPr="00465C04">
        <w:rPr>
          <w:rFonts w:cs="Miriam"/>
          <w:strike/>
          <w:vanish/>
          <w:sz w:val="16"/>
          <w:szCs w:val="16"/>
          <w:shd w:val="clear" w:color="auto" w:fill="FFFF99"/>
          <w:rtl/>
        </w:rPr>
        <w:t>נצ</w:t>
      </w:r>
      <w:r w:rsidRPr="00465C04">
        <w:rPr>
          <w:rFonts w:cs="Miriam" w:hint="cs"/>
          <w:strike/>
          <w:vanish/>
          <w:sz w:val="16"/>
          <w:szCs w:val="16"/>
          <w:shd w:val="clear" w:color="auto" w:fill="FFFF99"/>
          <w:rtl/>
        </w:rPr>
        <w:t>יב</w:t>
      </w:r>
      <w:r w:rsidRPr="00465C04">
        <w:rPr>
          <w:rFonts w:cs="Miriam"/>
          <w:strike/>
          <w:vanish/>
          <w:sz w:val="16"/>
          <w:szCs w:val="16"/>
          <w:shd w:val="clear" w:color="auto" w:fill="FFFF99"/>
          <w:rtl/>
        </w:rPr>
        <w:t xml:space="preserve"> ה</w:t>
      </w:r>
      <w:r w:rsidRPr="00465C04">
        <w:rPr>
          <w:rFonts w:cs="Miriam" w:hint="cs"/>
          <w:strike/>
          <w:vanish/>
          <w:sz w:val="16"/>
          <w:szCs w:val="16"/>
          <w:shd w:val="clear" w:color="auto" w:fill="FFFF99"/>
          <w:rtl/>
        </w:rPr>
        <w:t>מים</w:t>
      </w:r>
      <w:r w:rsidRPr="00465C04">
        <w:rPr>
          <w:rFonts w:cs="Miriam" w:hint="cs"/>
          <w:vanish/>
          <w:sz w:val="16"/>
          <w:szCs w:val="16"/>
          <w:shd w:val="clear" w:color="auto" w:fill="FFFF99"/>
          <w:rtl/>
        </w:rPr>
        <w:t xml:space="preserve"> </w:t>
      </w:r>
      <w:r w:rsidRPr="00465C04">
        <w:rPr>
          <w:rFonts w:cs="Miriam" w:hint="cs"/>
          <w:vanish/>
          <w:sz w:val="16"/>
          <w:szCs w:val="16"/>
          <w:u w:val="single"/>
          <w:shd w:val="clear" w:color="auto" w:fill="FFFF99"/>
          <w:rtl/>
        </w:rPr>
        <w:t>מנהל הרשות הממשלתית</w:t>
      </w:r>
    </w:p>
    <w:p w:rsidR="007430F8" w:rsidRDefault="007430F8">
      <w:pPr>
        <w:pStyle w:val="P00"/>
        <w:spacing w:before="0"/>
        <w:ind w:left="0" w:right="1134"/>
        <w:rPr>
          <w:rStyle w:val="default"/>
          <w:rFonts w:cs="FrankRuehl" w:hint="cs"/>
          <w:sz w:val="2"/>
          <w:szCs w:val="2"/>
          <w:rtl/>
        </w:rPr>
      </w:pPr>
      <w:r w:rsidRPr="00465C04">
        <w:rPr>
          <w:rStyle w:val="big-number"/>
          <w:rFonts w:cs="FrankRuehl"/>
          <w:vanish/>
          <w:sz w:val="22"/>
          <w:szCs w:val="22"/>
          <w:shd w:val="clear" w:color="auto" w:fill="FFFF99"/>
          <w:rtl/>
        </w:rPr>
        <w:t>56.</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נצ</w:t>
      </w:r>
      <w:r w:rsidRPr="00465C04">
        <w:rPr>
          <w:rStyle w:val="default"/>
          <w:rFonts w:cs="FrankRuehl" w:hint="cs"/>
          <w:strike/>
          <w:vanish/>
          <w:sz w:val="22"/>
          <w:szCs w:val="22"/>
          <w:shd w:val="clear" w:color="auto" w:fill="FFFF99"/>
          <w:rtl/>
        </w:rPr>
        <w:t>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או מי שהרשהו לכך בכתב, רשאי להיות נוכח בכל אסיפה כללית של רשות מים ובכל ישיבה של הנהלתה ושל מוסדותיה.</w:t>
      </w:r>
      <w:bookmarkEnd w:id="226"/>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bookmarkStart w:id="227" w:name="Seif98"/>
      <w:bookmarkEnd w:id="227"/>
      <w:r>
        <w:rPr>
          <w:lang w:val="he-IL"/>
        </w:rPr>
        <w:pict>
          <v:rect id="_x0000_s1130" style="position:absolute;left:0;text-align:left;margin-left:464.5pt;margin-top:8.05pt;width:75.05pt;height:40.2pt;z-index:251563008"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sz w:val="18"/>
                      <w:szCs w:val="18"/>
                      <w:rtl/>
                    </w:rPr>
                    <w:t>פי</w:t>
                  </w:r>
                  <w:r>
                    <w:rPr>
                      <w:rFonts w:cs="Miriam" w:hint="cs"/>
                      <w:sz w:val="18"/>
                      <w:szCs w:val="18"/>
                      <w:rtl/>
                    </w:rPr>
                    <w:t>ק</w:t>
                  </w:r>
                  <w:r>
                    <w:rPr>
                      <w:rFonts w:cs="Miriam"/>
                      <w:sz w:val="18"/>
                      <w:szCs w:val="18"/>
                      <w:rtl/>
                    </w:rPr>
                    <w:t>ו</w:t>
                  </w:r>
                  <w:r>
                    <w:rPr>
                      <w:rFonts w:cs="Miriam" w:hint="cs"/>
                      <w:sz w:val="18"/>
                      <w:szCs w:val="18"/>
                      <w:rtl/>
                    </w:rPr>
                    <w:t>ח</w:t>
                  </w:r>
                  <w:r>
                    <w:rPr>
                      <w:rFonts w:cs="Miriam"/>
                      <w:sz w:val="18"/>
                      <w:szCs w:val="18"/>
                      <w:rtl/>
                    </w:rPr>
                    <w:t xml:space="preserve"> </w:t>
                  </w:r>
                  <w:r>
                    <w:rPr>
                      <w:rFonts w:cs="Miriam" w:hint="cs"/>
                      <w:sz w:val="18"/>
                      <w:szCs w:val="18"/>
                      <w:rtl/>
                    </w:rPr>
                    <w:t>מועצת הרשות הממשלתית ומנהל הרשות הממשלתית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57.</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ים תג</w:t>
      </w:r>
      <w:r>
        <w:rPr>
          <w:rStyle w:val="default"/>
          <w:rFonts w:cs="FrankRuehl"/>
          <w:rtl/>
        </w:rPr>
        <w:t>י</w:t>
      </w:r>
      <w:r>
        <w:rPr>
          <w:rStyle w:val="default"/>
          <w:rFonts w:cs="FrankRuehl" w:hint="cs"/>
          <w:rtl/>
        </w:rPr>
        <w:t>ש למועצת הרשות הממשלתית, אחת לשנה, דין וחשבון על פעולותיה ותתן בכל עת למועצה האמורה או למנהל הרשות הממשלתית</w:t>
      </w:r>
      <w:r>
        <w:rPr>
          <w:rStyle w:val="default"/>
          <w:rFonts w:cs="FrankRuehl"/>
          <w:rtl/>
        </w:rPr>
        <w:t xml:space="preserve">, </w:t>
      </w:r>
      <w:r>
        <w:rPr>
          <w:rStyle w:val="default"/>
          <w:rFonts w:cs="FrankRuehl" w:hint="cs"/>
          <w:rtl/>
        </w:rPr>
        <w:t>כל</w:t>
      </w:r>
      <w:r>
        <w:rPr>
          <w:rStyle w:val="default"/>
          <w:rFonts w:cs="FrankRuehl"/>
          <w:rtl/>
        </w:rPr>
        <w:t xml:space="preserve"> י</w:t>
      </w:r>
      <w:r>
        <w:rPr>
          <w:rStyle w:val="default"/>
          <w:rFonts w:cs="FrankRuehl" w:hint="cs"/>
          <w:rtl/>
        </w:rPr>
        <w:t>דיעה שידרשו בקשר לפעולותיה.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28" w:name="Rov30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6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336 (</w:t>
      </w:r>
      <w:hyperlink r:id="rId36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Miriam" w:hint="cs"/>
          <w:vanish/>
          <w:sz w:val="16"/>
          <w:szCs w:val="16"/>
          <w:u w:val="single"/>
          <w:shd w:val="clear" w:color="auto" w:fill="FFFF99"/>
          <w:rtl/>
        </w:rPr>
      </w:pPr>
      <w:r w:rsidRPr="00465C04">
        <w:rPr>
          <w:rStyle w:val="default"/>
          <w:rFonts w:cs="Miriam" w:hint="cs"/>
          <w:vanish/>
          <w:sz w:val="16"/>
          <w:szCs w:val="16"/>
          <w:shd w:val="clear" w:color="auto" w:fill="FFFF99"/>
          <w:rtl/>
        </w:rPr>
        <w:t xml:space="preserve">פיקוח </w:t>
      </w:r>
      <w:r w:rsidRPr="00465C04">
        <w:rPr>
          <w:rStyle w:val="default"/>
          <w:rFonts w:cs="Miriam" w:hint="cs"/>
          <w:strike/>
          <w:vanish/>
          <w:sz w:val="16"/>
          <w:szCs w:val="16"/>
          <w:shd w:val="clear" w:color="auto" w:fill="FFFF99"/>
          <w:rtl/>
        </w:rPr>
        <w:t>שר החקלאות</w:t>
      </w:r>
      <w:r w:rsidRPr="00465C04">
        <w:rPr>
          <w:rStyle w:val="default"/>
          <w:rFonts w:cs="Miriam" w:hint="cs"/>
          <w:vanish/>
          <w:sz w:val="16"/>
          <w:szCs w:val="16"/>
          <w:shd w:val="clear" w:color="auto" w:fill="FFFF99"/>
          <w:rtl/>
        </w:rPr>
        <w:t xml:space="preserve"> </w:t>
      </w:r>
      <w:r w:rsidRPr="00465C04">
        <w:rPr>
          <w:rStyle w:val="default"/>
          <w:rFonts w:cs="Miriam" w:hint="cs"/>
          <w:vanish/>
          <w:sz w:val="16"/>
          <w:szCs w:val="16"/>
          <w:u w:val="single"/>
          <w:shd w:val="clear" w:color="auto" w:fill="FFFF99"/>
          <w:rtl/>
        </w:rPr>
        <w:t>מועצת הרשות הממשלתית</w:t>
      </w:r>
      <w:r w:rsidRPr="00465C04">
        <w:rPr>
          <w:rStyle w:val="default"/>
          <w:rFonts w:cs="Miriam" w:hint="cs"/>
          <w:vanish/>
          <w:sz w:val="16"/>
          <w:szCs w:val="16"/>
          <w:shd w:val="clear" w:color="auto" w:fill="FFFF99"/>
          <w:rtl/>
        </w:rPr>
        <w:t xml:space="preserve"> </w:t>
      </w:r>
      <w:r w:rsidRPr="00465C04">
        <w:rPr>
          <w:rStyle w:val="default"/>
          <w:rFonts w:cs="Miriam" w:hint="cs"/>
          <w:strike/>
          <w:vanish/>
          <w:sz w:val="16"/>
          <w:szCs w:val="16"/>
          <w:shd w:val="clear" w:color="auto" w:fill="FFFF99"/>
          <w:rtl/>
        </w:rPr>
        <w:t>ונציב המים</w:t>
      </w:r>
      <w:r w:rsidRPr="00465C04">
        <w:rPr>
          <w:rStyle w:val="default"/>
          <w:rFonts w:cs="Miriam" w:hint="cs"/>
          <w:vanish/>
          <w:sz w:val="16"/>
          <w:szCs w:val="16"/>
          <w:shd w:val="clear" w:color="auto" w:fill="FFFF99"/>
          <w:rtl/>
        </w:rPr>
        <w:t xml:space="preserve"> </w:t>
      </w:r>
      <w:r w:rsidRPr="00465C04">
        <w:rPr>
          <w:rStyle w:val="default"/>
          <w:rFonts w:cs="Miriam" w:hint="cs"/>
          <w:vanish/>
          <w:sz w:val="16"/>
          <w:szCs w:val="16"/>
          <w:u w:val="single"/>
          <w:shd w:val="clear" w:color="auto" w:fill="FFFF99"/>
          <w:rtl/>
        </w:rPr>
        <w:t>ומנהל הרשות הממשלתית</w:t>
      </w:r>
    </w:p>
    <w:p w:rsidR="007430F8" w:rsidRDefault="007430F8">
      <w:pPr>
        <w:pStyle w:val="P00"/>
        <w:spacing w:before="0"/>
        <w:ind w:left="0" w:right="1134"/>
        <w:rPr>
          <w:rStyle w:val="default"/>
          <w:rFonts w:cs="FrankRuehl" w:hint="cs"/>
          <w:sz w:val="2"/>
          <w:szCs w:val="2"/>
          <w:rtl/>
        </w:rPr>
      </w:pPr>
      <w:r w:rsidRPr="00465C04">
        <w:rPr>
          <w:rStyle w:val="default"/>
          <w:rFonts w:cs="FrankRuehl"/>
          <w:vanish/>
          <w:sz w:val="22"/>
          <w:szCs w:val="22"/>
          <w:shd w:val="clear" w:color="auto" w:fill="FFFF99"/>
          <w:rtl/>
        </w:rPr>
        <w:t>57.</w:t>
      </w:r>
      <w:r w:rsidRPr="00465C04">
        <w:rPr>
          <w:rStyle w:val="default"/>
          <w:rFonts w:cs="FrankRuehl"/>
          <w:vanish/>
          <w:sz w:val="22"/>
          <w:szCs w:val="22"/>
          <w:shd w:val="clear" w:color="auto" w:fill="FFFF99"/>
          <w:rtl/>
        </w:rPr>
        <w:tab/>
        <w:t>רש</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ים תג</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ש </w:t>
      </w:r>
      <w:r w:rsidRPr="00465C04">
        <w:rPr>
          <w:rStyle w:val="default"/>
          <w:rFonts w:cs="FrankRuehl" w:hint="cs"/>
          <w:strike/>
          <w:vanish/>
          <w:sz w:val="22"/>
          <w:szCs w:val="22"/>
          <w:shd w:val="clear" w:color="auto" w:fill="FFFF99"/>
          <w:rtl/>
        </w:rPr>
        <w:t>לשר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למועצת הרשות הממשלתית</w:t>
      </w:r>
      <w:r w:rsidRPr="00465C04">
        <w:rPr>
          <w:rStyle w:val="default"/>
          <w:rFonts w:cs="FrankRuehl" w:hint="cs"/>
          <w:vanish/>
          <w:sz w:val="22"/>
          <w:szCs w:val="22"/>
          <w:shd w:val="clear" w:color="auto" w:fill="FFFF99"/>
          <w:rtl/>
        </w:rPr>
        <w:t xml:space="preserve">, אחת לשנה, דין וחשבון על פעולותיה ותתן בכל עת </w:t>
      </w:r>
      <w:r w:rsidRPr="00465C04">
        <w:rPr>
          <w:rStyle w:val="default"/>
          <w:rFonts w:cs="FrankRuehl" w:hint="cs"/>
          <w:strike/>
          <w:vanish/>
          <w:sz w:val="22"/>
          <w:szCs w:val="22"/>
          <w:shd w:val="clear" w:color="auto" w:fill="FFFF99"/>
          <w:rtl/>
        </w:rPr>
        <w:t>לו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למועצה האמורה</w:t>
      </w:r>
      <w:r w:rsidRPr="00465C04">
        <w:rPr>
          <w:rStyle w:val="default"/>
          <w:rFonts w:cs="FrankRuehl" w:hint="cs"/>
          <w:vanish/>
          <w:sz w:val="22"/>
          <w:szCs w:val="22"/>
          <w:shd w:val="clear" w:color="auto" w:fill="FFFF99"/>
          <w:rtl/>
        </w:rPr>
        <w:t xml:space="preserve"> או </w:t>
      </w:r>
      <w:r w:rsidRPr="00465C04">
        <w:rPr>
          <w:rStyle w:val="default"/>
          <w:rFonts w:cs="FrankRuehl" w:hint="cs"/>
          <w:strike/>
          <w:vanish/>
          <w:sz w:val="22"/>
          <w:szCs w:val="22"/>
          <w:shd w:val="clear" w:color="auto" w:fill="FFFF99"/>
          <w:rtl/>
        </w:rPr>
        <w:t>לנציב המי</w:t>
      </w:r>
      <w:r w:rsidRPr="00465C04">
        <w:rPr>
          <w:rStyle w:val="default"/>
          <w:rFonts w:cs="FrankRuehl"/>
          <w:strike/>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למנהל הרשות הממשלתית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כל</w:t>
      </w:r>
      <w:r w:rsidRPr="00465C04">
        <w:rPr>
          <w:rStyle w:val="default"/>
          <w:rFonts w:cs="FrankRuehl"/>
          <w:vanish/>
          <w:sz w:val="22"/>
          <w:szCs w:val="22"/>
          <w:shd w:val="clear" w:color="auto" w:fill="FFFF99"/>
          <w:rtl/>
        </w:rPr>
        <w:t xml:space="preserve"> י</w:t>
      </w:r>
      <w:r w:rsidRPr="00465C04">
        <w:rPr>
          <w:rStyle w:val="default"/>
          <w:rFonts w:cs="FrankRuehl" w:hint="cs"/>
          <w:vanish/>
          <w:sz w:val="22"/>
          <w:szCs w:val="22"/>
          <w:shd w:val="clear" w:color="auto" w:fill="FFFF99"/>
          <w:rtl/>
        </w:rPr>
        <w:t xml:space="preserve">דיעה </w:t>
      </w:r>
      <w:r w:rsidRPr="00465C04">
        <w:rPr>
          <w:rStyle w:val="default"/>
          <w:rFonts w:cs="FrankRuehl" w:hint="cs"/>
          <w:strike/>
          <w:vanish/>
          <w:sz w:val="22"/>
          <w:szCs w:val="22"/>
          <w:shd w:val="clear" w:color="auto" w:fill="FFFF99"/>
          <w:rtl/>
        </w:rPr>
        <w:t>שידרוש</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שידרשו</w:t>
      </w:r>
      <w:r w:rsidRPr="00465C04">
        <w:rPr>
          <w:rStyle w:val="default"/>
          <w:rFonts w:cs="FrankRuehl" w:hint="cs"/>
          <w:vanish/>
          <w:sz w:val="22"/>
          <w:szCs w:val="22"/>
          <w:shd w:val="clear" w:color="auto" w:fill="FFFF99"/>
          <w:rtl/>
        </w:rPr>
        <w:t xml:space="preserve"> בקשר לפעולותיה.</w:t>
      </w:r>
      <w:bookmarkEnd w:id="228"/>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bookmarkStart w:id="229" w:name="Seif99"/>
      <w:bookmarkEnd w:id="229"/>
      <w:r>
        <w:rPr>
          <w:lang w:val="he-IL"/>
        </w:rPr>
        <w:pict>
          <v:rect id="_x0000_s1131" style="position:absolute;left:0;text-align:left;margin-left:464.5pt;margin-top:8.05pt;width:75.05pt;height:27.85pt;z-index:25156403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דו</w:t>
                  </w:r>
                  <w:r>
                    <w:rPr>
                      <w:rFonts w:cs="Miriam" w:hint="cs"/>
                      <w:sz w:val="18"/>
                      <w:szCs w:val="18"/>
                      <w:rtl/>
                    </w:rPr>
                    <w:t>"ח</w:t>
                  </w:r>
                  <w:r>
                    <w:rPr>
                      <w:rFonts w:cs="Miriam"/>
                      <w:sz w:val="18"/>
                      <w:szCs w:val="18"/>
                      <w:rtl/>
                    </w:rPr>
                    <w:t xml:space="preserve"> ל</w:t>
                  </w:r>
                  <w:r>
                    <w:rPr>
                      <w:rFonts w:cs="Miriam" w:hint="cs"/>
                      <w:sz w:val="18"/>
                      <w:szCs w:val="18"/>
                      <w:rtl/>
                    </w:rPr>
                    <w:t>כנסת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58.</w:t>
      </w:r>
      <w:r>
        <w:rPr>
          <w:rStyle w:val="big-number"/>
          <w:rtl/>
        </w:rPr>
        <w:tab/>
      </w:r>
      <w:r>
        <w:rPr>
          <w:rStyle w:val="default"/>
          <w:rFonts w:cs="FrankRuehl" w:hint="cs"/>
          <w:rtl/>
        </w:rPr>
        <w:t>מועצת הרשות הממשלתית תגיש לוועדת הכלכלה של הכנסת, אחת לשנה, דין וחשבון על פעולותיהן של רשו</w:t>
      </w:r>
      <w:r>
        <w:rPr>
          <w:rStyle w:val="default"/>
          <w:rFonts w:cs="FrankRuehl"/>
          <w:rtl/>
        </w:rPr>
        <w:t xml:space="preserve">יות </w:t>
      </w:r>
      <w:r>
        <w:rPr>
          <w:rStyle w:val="default"/>
          <w:rFonts w:cs="FrankRuehl" w:hint="cs"/>
          <w:rtl/>
        </w:rPr>
        <w:t>המים.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30" w:name="Rov31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6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6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58.</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יגיש לכנסת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תגיש לוועדת הכלכלה של הכנסת</w:t>
      </w:r>
      <w:r w:rsidRPr="00465C04">
        <w:rPr>
          <w:rStyle w:val="default"/>
          <w:rFonts w:cs="FrankRuehl" w:hint="cs"/>
          <w:vanish/>
          <w:sz w:val="22"/>
          <w:szCs w:val="22"/>
          <w:shd w:val="clear" w:color="auto" w:fill="FFFF99"/>
          <w:rtl/>
        </w:rPr>
        <w:t>, אחת לשנה, דין וחשבון על פעולותיהן של רשו</w:t>
      </w:r>
      <w:r w:rsidRPr="00465C04">
        <w:rPr>
          <w:rStyle w:val="default"/>
          <w:rFonts w:cs="FrankRuehl"/>
          <w:vanish/>
          <w:sz w:val="22"/>
          <w:szCs w:val="22"/>
          <w:shd w:val="clear" w:color="auto" w:fill="FFFF99"/>
          <w:rtl/>
        </w:rPr>
        <w:t xml:space="preserve">יות </w:t>
      </w:r>
      <w:r w:rsidRPr="00465C04">
        <w:rPr>
          <w:rStyle w:val="default"/>
          <w:rFonts w:cs="FrankRuehl" w:hint="cs"/>
          <w:vanish/>
          <w:sz w:val="22"/>
          <w:szCs w:val="22"/>
          <w:shd w:val="clear" w:color="auto" w:fill="FFFF99"/>
          <w:rtl/>
        </w:rPr>
        <w:t>המים.</w:t>
      </w:r>
      <w:bookmarkEnd w:id="230"/>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231" w:name="Seif100"/>
      <w:bookmarkEnd w:id="231"/>
      <w:r>
        <w:rPr>
          <w:lang w:val="he-IL"/>
        </w:rPr>
        <w:pict>
          <v:rect id="_x0000_s1132" style="position:absolute;left:0;text-align:left;margin-left:464.5pt;margin-top:8.05pt;width:75.05pt;height:57.5pt;z-index:25156505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רש</w:t>
                  </w:r>
                  <w:r>
                    <w:rPr>
                      <w:rFonts w:cs="Miriam" w:hint="cs"/>
                      <w:sz w:val="18"/>
                      <w:szCs w:val="18"/>
                      <w:rtl/>
                    </w:rPr>
                    <w:t>ות</w:t>
                  </w:r>
                  <w:r>
                    <w:rPr>
                      <w:rFonts w:cs="Miriam"/>
                      <w:sz w:val="18"/>
                      <w:szCs w:val="18"/>
                      <w:rtl/>
                    </w:rPr>
                    <w:t xml:space="preserve"> מ</w:t>
                  </w:r>
                  <w:r>
                    <w:rPr>
                      <w:rFonts w:cs="Miriam" w:hint="cs"/>
                      <w:sz w:val="18"/>
                      <w:szCs w:val="18"/>
                      <w:rtl/>
                    </w:rPr>
                    <w:t>ים אז</w:t>
                  </w:r>
                  <w:r>
                    <w:rPr>
                      <w:rFonts w:cs="Miriam"/>
                      <w:sz w:val="18"/>
                      <w:szCs w:val="18"/>
                      <w:rtl/>
                    </w:rPr>
                    <w:t>ור</w:t>
                  </w:r>
                  <w:r>
                    <w:rPr>
                      <w:rFonts w:cs="Miriam" w:hint="cs"/>
                      <w:sz w:val="18"/>
                      <w:szCs w:val="18"/>
                      <w:rtl/>
                    </w:rPr>
                    <w:t xml:space="preserve">ית </w:t>
                  </w:r>
                  <w:r>
                    <w:rPr>
                      <w:rFonts w:cs="Miriam"/>
                      <w:sz w:val="18"/>
                      <w:szCs w:val="18"/>
                      <w:rtl/>
                    </w:rPr>
                    <w:t>ש</w:t>
                  </w:r>
                  <w:r>
                    <w:rPr>
                      <w:rFonts w:cs="Miriam" w:hint="cs"/>
                      <w:sz w:val="18"/>
                      <w:szCs w:val="18"/>
                      <w:rtl/>
                    </w:rPr>
                    <w:t>אי</w:t>
                  </w:r>
                  <w:r>
                    <w:rPr>
                      <w:rFonts w:cs="Miriam"/>
                      <w:sz w:val="18"/>
                      <w:szCs w:val="18"/>
                      <w:rtl/>
                    </w:rPr>
                    <w:t>נ</w:t>
                  </w:r>
                  <w:r>
                    <w:rPr>
                      <w:rFonts w:cs="Miriam" w:hint="cs"/>
                      <w:sz w:val="18"/>
                      <w:szCs w:val="18"/>
                      <w:rtl/>
                    </w:rPr>
                    <w:t>נה פועלת כהלכה</w:t>
                  </w:r>
                </w:p>
                <w:p w:rsidR="00236152" w:rsidRDefault="00236152">
                  <w:pPr>
                    <w:spacing w:line="160" w:lineRule="exact"/>
                    <w:rPr>
                      <w:rFonts w:cs="Miriam" w:hint="cs"/>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כ"ה-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59.</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קי</w:t>
      </w:r>
      <w:r>
        <w:rPr>
          <w:rStyle w:val="default"/>
          <w:rFonts w:cs="FrankRuehl"/>
          <w:rtl/>
        </w:rPr>
        <w:t>מה</w:t>
      </w:r>
      <w:r>
        <w:rPr>
          <w:rStyle w:val="default"/>
          <w:rFonts w:cs="FrankRuehl" w:hint="cs"/>
          <w:rtl/>
        </w:rPr>
        <w:t xml:space="preserve"> או הקימה רשות מים אזורית, שאיננה בבעלות המדינה, מ</w:t>
      </w:r>
      <w:r>
        <w:rPr>
          <w:rStyle w:val="default"/>
          <w:rFonts w:cs="FrankRuehl"/>
          <w:rtl/>
        </w:rPr>
        <w:t>פע</w:t>
      </w:r>
      <w:r>
        <w:rPr>
          <w:rStyle w:val="default"/>
          <w:rFonts w:cs="FrankRuehl" w:hint="cs"/>
          <w:rtl/>
        </w:rPr>
        <w:t xml:space="preserve">ל </w:t>
      </w:r>
      <w:r>
        <w:rPr>
          <w:rStyle w:val="default"/>
          <w:rFonts w:cs="FrankRuehl"/>
          <w:rtl/>
        </w:rPr>
        <w:t>מי</w:t>
      </w:r>
      <w:r>
        <w:rPr>
          <w:rStyle w:val="default"/>
          <w:rFonts w:cs="FrankRuehl" w:hint="cs"/>
          <w:rtl/>
        </w:rPr>
        <w:t xml:space="preserve">ם בניגוד לתנאי רשיון ההקמה שניתן לה לפי סעיף 22א או בניגוד לכללים החלים על הקמת מפעל מים כאמור, </w:t>
      </w:r>
      <w:r>
        <w:rPr>
          <w:rStyle w:val="default"/>
          <w:rFonts w:cs="FrankRuehl"/>
          <w:rtl/>
        </w:rPr>
        <w:t>רשאי מנהל הרשות</w:t>
      </w:r>
      <w:r>
        <w:rPr>
          <w:rStyle w:val="default"/>
          <w:rFonts w:cs="FrankRuehl" w:hint="cs"/>
          <w:rtl/>
        </w:rPr>
        <w:t xml:space="preserve"> </w:t>
      </w:r>
      <w:r>
        <w:rPr>
          <w:rStyle w:val="default"/>
          <w:rFonts w:cs="FrankRuehl"/>
          <w:rtl/>
        </w:rPr>
        <w:t>הממשלתית, באישור מועצת הרשות הממשלתית, ולאחר שהתרה ברשות המים האזורית,</w:t>
      </w:r>
      <w:r>
        <w:rPr>
          <w:rStyle w:val="default"/>
          <w:rFonts w:cs="FrankRuehl" w:hint="cs"/>
          <w:rtl/>
        </w:rPr>
        <w:t xml:space="preserve"> בכתב, לנ</w:t>
      </w:r>
      <w:r>
        <w:rPr>
          <w:rStyle w:val="default"/>
          <w:rFonts w:cs="FrankRuehl"/>
          <w:rtl/>
        </w:rPr>
        <w:t>ק</w:t>
      </w:r>
      <w:r>
        <w:rPr>
          <w:rStyle w:val="default"/>
          <w:rFonts w:cs="FrankRuehl" w:hint="cs"/>
          <w:rtl/>
        </w:rPr>
        <w:t xml:space="preserve">וט </w:t>
      </w:r>
      <w:r>
        <w:rPr>
          <w:rStyle w:val="default"/>
          <w:rFonts w:cs="FrankRuehl"/>
          <w:rtl/>
        </w:rPr>
        <w:t>א</w:t>
      </w:r>
      <w:r>
        <w:rPr>
          <w:rStyle w:val="default"/>
          <w:rFonts w:cs="FrankRuehl" w:hint="cs"/>
          <w:rtl/>
        </w:rPr>
        <w:t>ת הצעדים הבאים, כולם או מקצתם:</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עש</w:t>
      </w:r>
      <w:r>
        <w:rPr>
          <w:rStyle w:val="default"/>
          <w:rFonts w:cs="FrankRuehl"/>
          <w:rtl/>
        </w:rPr>
        <w:t>ות</w:t>
      </w:r>
      <w:r>
        <w:rPr>
          <w:rStyle w:val="default"/>
          <w:rFonts w:cs="FrankRuehl" w:hint="cs"/>
          <w:rtl/>
        </w:rPr>
        <w:t xml:space="preserve"> כל הדרוש תיקון, ומשעשה כן לגבות מרשות המ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את כל ההוצאות הכרוכות בכך;</w:t>
      </w:r>
    </w:p>
    <w:p w:rsidR="007430F8" w:rsidRDefault="007430F8">
      <w:pPr>
        <w:pStyle w:val="P22"/>
        <w:spacing w:before="72"/>
        <w:ind w:left="1021" w:right="1134"/>
        <w:rPr>
          <w:rStyle w:val="default"/>
          <w:rFonts w:cs="FrankRuehl"/>
          <w:rtl/>
        </w:rPr>
      </w:pPr>
      <w:r>
        <w:rPr>
          <w:rFonts w:cs="FrankRuehl"/>
          <w:rtl/>
          <w:lang w:val="he-IL"/>
        </w:rPr>
        <w:pict>
          <v:shape id="_x0000_s1333" type="#_x0000_t202" style="position:absolute;left:0;text-align:left;margin-left:470.25pt;margin-top:7.1pt;width:1in;height:16.8pt;z-index:25176985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rtl/>
        </w:rPr>
        <w:t>(2)</w:t>
      </w:r>
      <w:r>
        <w:rPr>
          <w:rStyle w:val="default"/>
          <w:rFonts w:cs="FrankRuehl"/>
          <w:rtl/>
        </w:rPr>
        <w:tab/>
        <w:t>ל</w:t>
      </w:r>
      <w:r>
        <w:rPr>
          <w:rStyle w:val="default"/>
          <w:rFonts w:cs="FrankRuehl" w:hint="cs"/>
          <w:rtl/>
        </w:rPr>
        <w:t>בט</w:t>
      </w:r>
      <w:r>
        <w:rPr>
          <w:rStyle w:val="default"/>
          <w:rFonts w:cs="FrankRuehl"/>
          <w:rtl/>
        </w:rPr>
        <w:t xml:space="preserve">ל </w:t>
      </w:r>
      <w:r>
        <w:rPr>
          <w:rStyle w:val="default"/>
          <w:rFonts w:cs="FrankRuehl" w:hint="cs"/>
          <w:rtl/>
        </w:rPr>
        <w:t xml:space="preserve">את ההסמכה להיות רשות מים ומשעשה כן רשאי הוא </w:t>
      </w:r>
      <w:r>
        <w:rPr>
          <w:rStyle w:val="default"/>
          <w:rFonts w:cs="FrankRuehl"/>
          <w:rtl/>
        </w:rPr>
        <w:t>להשלים את הקמת המפעל בהתאם לכללים</w:t>
      </w:r>
      <w:r>
        <w:rPr>
          <w:rStyle w:val="default"/>
          <w:rFonts w:cs="FrankRuehl" w:hint="cs"/>
          <w:rtl/>
        </w:rPr>
        <w:t xml:space="preserve"> </w:t>
      </w:r>
      <w:r>
        <w:rPr>
          <w:rStyle w:val="default"/>
          <w:rFonts w:cs="FrankRuehl"/>
          <w:rtl/>
        </w:rPr>
        <w:t>שקבעה מועצת הרשות הממשלתית, ובהעדר כללים כאמור – על פי אישור</w:t>
      </w:r>
      <w:r>
        <w:rPr>
          <w:rStyle w:val="default"/>
          <w:rFonts w:cs="FrankRuehl" w:hint="cs"/>
          <w:rtl/>
        </w:rPr>
        <w:t xml:space="preserve"> </w:t>
      </w:r>
      <w:r>
        <w:rPr>
          <w:rStyle w:val="default"/>
          <w:rFonts w:cs="FrankRuehl"/>
          <w:rtl/>
        </w:rPr>
        <w:t>מאת המועצה האמורה, וזאת</w:t>
      </w:r>
      <w:r>
        <w:rPr>
          <w:rStyle w:val="default"/>
          <w:rFonts w:cs="FrankRuehl" w:hint="cs"/>
          <w:rtl/>
        </w:rPr>
        <w:t>, עד שיועבר המפעל לידי רשות מים אחרת או לידי המדינה.</w:t>
      </w:r>
    </w:p>
    <w:p w:rsidR="007430F8" w:rsidRDefault="007430F8">
      <w:pPr>
        <w:pStyle w:val="P00"/>
        <w:spacing w:before="72"/>
        <w:ind w:left="0" w:right="1134"/>
        <w:rPr>
          <w:rStyle w:val="default"/>
          <w:rFonts w:cs="FrankRuehl"/>
          <w:rtl/>
        </w:rPr>
      </w:pPr>
      <w:r>
        <w:rPr>
          <w:rFonts w:cs="FrankRuehl"/>
          <w:rtl/>
          <w:lang w:val="he-IL"/>
        </w:rPr>
        <w:pict>
          <v:shape id="_x0000_s1332" type="#_x0000_t202" style="position:absolute;left:0;text-align:left;margin-left:470.25pt;margin-top:7.1pt;width:1in;height:35.4pt;z-index:251768832" filled="f" stroked="f">
            <v:textbox inset="1mm,0,1mm,0">
              <w:txbxContent>
                <w:p w:rsidR="00236152" w:rsidRDefault="00236152">
                  <w:pPr>
                    <w:spacing w:line="160" w:lineRule="exact"/>
                    <w:rPr>
                      <w:rFonts w:cs="Miriam" w:hint="cs"/>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כ"ה-</w:t>
                  </w:r>
                  <w:r>
                    <w:rPr>
                      <w:rFonts w:cs="Miriam"/>
                      <w:sz w:val="18"/>
                      <w:szCs w:val="18"/>
                      <w:rtl/>
                    </w:rPr>
                    <w:t>1965</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יה</w:t>
      </w:r>
      <w:r>
        <w:rPr>
          <w:rStyle w:val="default"/>
          <w:rFonts w:cs="FrankRuehl"/>
          <w:rtl/>
        </w:rPr>
        <w:t>לה</w:t>
      </w:r>
      <w:r>
        <w:rPr>
          <w:rStyle w:val="default"/>
          <w:rFonts w:cs="FrankRuehl" w:hint="cs"/>
          <w:rtl/>
        </w:rPr>
        <w:t xml:space="preserve"> רשות 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אזורית, שאיננה בבעלות המדי</w:t>
      </w:r>
      <w:r>
        <w:rPr>
          <w:rStyle w:val="default"/>
          <w:rFonts w:cs="FrankRuehl"/>
          <w:rtl/>
        </w:rPr>
        <w:t>נה</w:t>
      </w:r>
      <w:r>
        <w:rPr>
          <w:rStyle w:val="default"/>
          <w:rFonts w:cs="FrankRuehl" w:hint="cs"/>
          <w:rtl/>
        </w:rPr>
        <w:t>, מ</w:t>
      </w:r>
      <w:r>
        <w:rPr>
          <w:rStyle w:val="default"/>
          <w:rFonts w:cs="FrankRuehl"/>
          <w:rtl/>
        </w:rPr>
        <w:t>פע</w:t>
      </w:r>
      <w:r>
        <w:rPr>
          <w:rStyle w:val="default"/>
          <w:rFonts w:cs="FrankRuehl" w:hint="cs"/>
          <w:rtl/>
        </w:rPr>
        <w:t xml:space="preserve">ל מים בניגוד להוראות לפי חוק זה ותכנית המפעל, </w:t>
      </w:r>
      <w:r>
        <w:rPr>
          <w:rStyle w:val="default"/>
          <w:rFonts w:cs="FrankRuehl"/>
          <w:rtl/>
        </w:rPr>
        <w:t>רשאי מנהל הרשות הממשלתית, באישור מועצת הרשות הממשלתית, ולאחר שהתרה ברשות המים האזורית</w:t>
      </w:r>
      <w:r>
        <w:rPr>
          <w:rStyle w:val="default"/>
          <w:rFonts w:cs="FrankRuehl" w:hint="cs"/>
          <w:rtl/>
        </w:rPr>
        <w:t xml:space="preserve"> בכתב, לנקוט בצעדים הבאים, כולם או מקצתם:</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עש</w:t>
      </w:r>
      <w:r>
        <w:rPr>
          <w:rStyle w:val="default"/>
          <w:rFonts w:cs="FrankRuehl"/>
          <w:rtl/>
        </w:rPr>
        <w:t>ות</w:t>
      </w:r>
      <w:r>
        <w:rPr>
          <w:rStyle w:val="default"/>
          <w:rFonts w:cs="FrankRuehl" w:hint="cs"/>
          <w:rtl/>
        </w:rPr>
        <w:t xml:space="preserve"> כל הדרוש תיקון, ומשעשה כן לגב</w:t>
      </w:r>
      <w:r>
        <w:rPr>
          <w:rStyle w:val="default"/>
          <w:rFonts w:cs="FrankRuehl"/>
          <w:rtl/>
        </w:rPr>
        <w:t>ו</w:t>
      </w:r>
      <w:r>
        <w:rPr>
          <w:rStyle w:val="default"/>
          <w:rFonts w:cs="FrankRuehl" w:hint="cs"/>
          <w:rtl/>
        </w:rPr>
        <w:t>ת מרשות המים את ההוצאות הכרוכות בכך;</w:t>
      </w:r>
    </w:p>
    <w:p w:rsidR="007430F8" w:rsidRDefault="007430F8">
      <w:pPr>
        <w:pStyle w:val="P22"/>
        <w:spacing w:before="72"/>
        <w:ind w:left="1021" w:right="1134"/>
        <w:rPr>
          <w:rStyle w:val="default"/>
          <w:rFonts w:cs="FrankRuehl"/>
          <w:rtl/>
        </w:rPr>
      </w:pPr>
      <w:r>
        <w:rPr>
          <w:rFonts w:cs="FrankRuehl"/>
          <w:rtl/>
          <w:lang w:val="he-IL"/>
        </w:rPr>
        <w:pict>
          <v:shape id="_x0000_s1334" type="#_x0000_t202" style="position:absolute;left:0;text-align:left;margin-left:470.25pt;margin-top:7.1pt;width:1in;height:16.8pt;z-index:25177088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(2)</w:t>
      </w:r>
      <w:r>
        <w:rPr>
          <w:rStyle w:val="default"/>
          <w:rFonts w:cs="FrankRuehl"/>
          <w:rtl/>
        </w:rPr>
        <w:tab/>
        <w:t>ל</w:t>
      </w:r>
      <w:r>
        <w:rPr>
          <w:rStyle w:val="default"/>
          <w:rFonts w:cs="FrankRuehl" w:hint="cs"/>
          <w:rtl/>
        </w:rPr>
        <w:t>צו</w:t>
      </w:r>
      <w:r>
        <w:rPr>
          <w:rStyle w:val="default"/>
          <w:rFonts w:cs="FrankRuehl"/>
          <w:rtl/>
        </w:rPr>
        <w:t xml:space="preserve">ות </w:t>
      </w:r>
      <w:r>
        <w:rPr>
          <w:rStyle w:val="default"/>
          <w:rFonts w:cs="FrankRuehl" w:hint="cs"/>
          <w:rtl/>
        </w:rPr>
        <w:t>ע</w:t>
      </w:r>
      <w:r>
        <w:rPr>
          <w:rStyle w:val="default"/>
          <w:rFonts w:cs="FrankRuehl"/>
          <w:rtl/>
        </w:rPr>
        <w:t>ל</w:t>
      </w:r>
      <w:r>
        <w:rPr>
          <w:rStyle w:val="default"/>
          <w:rFonts w:cs="FrankRuehl" w:hint="cs"/>
          <w:rtl/>
        </w:rPr>
        <w:t xml:space="preserve"> העברת מפעל המים לידי רשות</w:t>
      </w:r>
      <w:r>
        <w:rPr>
          <w:rStyle w:val="default"/>
          <w:rFonts w:cs="FrankRuehl"/>
          <w:rtl/>
        </w:rPr>
        <w:t xml:space="preserve"> מ</w:t>
      </w:r>
      <w:r>
        <w:rPr>
          <w:rStyle w:val="default"/>
          <w:rFonts w:cs="FrankRuehl" w:hint="cs"/>
          <w:rtl/>
        </w:rPr>
        <w:t>ים</w:t>
      </w:r>
      <w:r>
        <w:rPr>
          <w:rStyle w:val="default"/>
          <w:rFonts w:cs="FrankRuehl"/>
          <w:rtl/>
        </w:rPr>
        <w:t xml:space="preserve"> א</w:t>
      </w:r>
      <w:r>
        <w:rPr>
          <w:rStyle w:val="default"/>
          <w:rFonts w:cs="FrankRuehl" w:hint="cs"/>
          <w:rtl/>
        </w:rPr>
        <w:t>חרת, לי</w:t>
      </w:r>
      <w:r>
        <w:rPr>
          <w:rStyle w:val="default"/>
          <w:rFonts w:cs="FrankRuehl"/>
          <w:rtl/>
        </w:rPr>
        <w:t>די</w:t>
      </w:r>
      <w:r>
        <w:rPr>
          <w:rStyle w:val="default"/>
          <w:rFonts w:cs="FrankRuehl" w:hint="cs"/>
          <w:rtl/>
        </w:rPr>
        <w:t xml:space="preserve"> רשות מקומית, או לידי המדינה;</w:t>
      </w:r>
    </w:p>
    <w:p w:rsidR="007430F8" w:rsidRDefault="007430F8">
      <w:pPr>
        <w:pStyle w:val="P22"/>
        <w:spacing w:before="72"/>
        <w:ind w:left="1021" w:right="1134"/>
        <w:rPr>
          <w:rStyle w:val="default"/>
          <w:rFonts w:cs="FrankRuehl" w:hint="cs"/>
          <w:rtl/>
        </w:rPr>
      </w:pPr>
      <w:r>
        <w:rPr>
          <w:rFonts w:cs="FrankRuehl"/>
          <w:rtl/>
          <w:lang w:val="he-IL"/>
        </w:rPr>
        <w:pict>
          <v:shape id="_x0000_s1335" type="#_x0000_t202" style="position:absolute;left:0;text-align:left;margin-left:470.25pt;margin-top:7.1pt;width:1in;height:16.8pt;z-index:25177190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(3)</w:t>
      </w:r>
      <w:r>
        <w:rPr>
          <w:rStyle w:val="default"/>
          <w:rFonts w:cs="FrankRuehl"/>
          <w:rtl/>
        </w:rPr>
        <w:tab/>
        <w:t>ל</w:t>
      </w:r>
      <w:r>
        <w:rPr>
          <w:rStyle w:val="default"/>
          <w:rFonts w:cs="FrankRuehl" w:hint="cs"/>
          <w:rtl/>
        </w:rPr>
        <w:t>בט</w:t>
      </w:r>
      <w:r>
        <w:rPr>
          <w:rStyle w:val="default"/>
          <w:rFonts w:cs="FrankRuehl"/>
          <w:rtl/>
        </w:rPr>
        <w:t xml:space="preserve">ל </w:t>
      </w:r>
      <w:r>
        <w:rPr>
          <w:rStyle w:val="default"/>
          <w:rFonts w:cs="FrankRuehl" w:hint="cs"/>
          <w:rtl/>
        </w:rPr>
        <w:t>את ההסמכה להיות רשות מים, ומשעשה כן רשא</w:t>
      </w:r>
      <w:r>
        <w:rPr>
          <w:rStyle w:val="default"/>
          <w:rFonts w:cs="FrankRuehl"/>
          <w:rtl/>
        </w:rPr>
        <w:t>י הו</w:t>
      </w:r>
      <w:r>
        <w:rPr>
          <w:rStyle w:val="default"/>
          <w:rFonts w:cs="FrankRuehl" w:hint="cs"/>
          <w:rtl/>
        </w:rPr>
        <w:t xml:space="preserve">א </w:t>
      </w:r>
      <w:r>
        <w:rPr>
          <w:rStyle w:val="default"/>
          <w:rFonts w:cs="FrankRuehl"/>
          <w:rtl/>
        </w:rPr>
        <w:t>לנהל את מפעל המים בהתאם לכללים שקבעה</w:t>
      </w:r>
      <w:r>
        <w:rPr>
          <w:rStyle w:val="default"/>
          <w:rFonts w:cs="FrankRuehl" w:hint="cs"/>
          <w:rtl/>
        </w:rPr>
        <w:t xml:space="preserve"> </w:t>
      </w:r>
      <w:r>
        <w:rPr>
          <w:rStyle w:val="default"/>
          <w:rFonts w:cs="FrankRuehl"/>
          <w:rtl/>
        </w:rPr>
        <w:t>מועצת הרשות הממשלתית, ובהעדר כללים כאמור – באישור מאת המועצה האמורה, וזאת</w:t>
      </w:r>
      <w:r>
        <w:rPr>
          <w:rStyle w:val="default"/>
          <w:rFonts w:cs="FrankRuehl" w:hint="cs"/>
          <w:rtl/>
        </w:rPr>
        <w:t>, ע</w:t>
      </w:r>
      <w:r>
        <w:rPr>
          <w:rStyle w:val="default"/>
          <w:rFonts w:cs="FrankRuehl"/>
          <w:rtl/>
        </w:rPr>
        <w:t>ד</w:t>
      </w:r>
      <w:r>
        <w:rPr>
          <w:rStyle w:val="default"/>
          <w:rFonts w:cs="FrankRuehl" w:hint="cs"/>
          <w:rtl/>
        </w:rPr>
        <w:t xml:space="preserve"> שיועבר המפעל לידי רשות מים אחרת, לידי רשות מק</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ת או לידי המדינה, או עד שת</w:t>
      </w:r>
      <w:r>
        <w:rPr>
          <w:rStyle w:val="default"/>
          <w:rFonts w:cs="FrankRuehl"/>
          <w:rtl/>
        </w:rPr>
        <w:t>בו</w:t>
      </w:r>
      <w:r>
        <w:rPr>
          <w:rStyle w:val="default"/>
          <w:rFonts w:cs="FrankRuehl" w:hint="cs"/>
          <w:rtl/>
        </w:rPr>
        <w:t>טל</w:t>
      </w:r>
      <w:r>
        <w:rPr>
          <w:rStyle w:val="default"/>
          <w:rFonts w:cs="FrankRuehl"/>
          <w:rtl/>
        </w:rPr>
        <w:t xml:space="preserve"> ת</w:t>
      </w:r>
      <w:r>
        <w:rPr>
          <w:rStyle w:val="default"/>
          <w:rFonts w:cs="FrankRuehl" w:hint="cs"/>
          <w:rtl/>
        </w:rPr>
        <w:t>כנית המפעל והמפעל י</w:t>
      </w:r>
      <w:r>
        <w:rPr>
          <w:rStyle w:val="default"/>
          <w:rFonts w:cs="FrankRuehl"/>
          <w:rtl/>
        </w:rPr>
        <w:t>וע</w:t>
      </w:r>
      <w:r>
        <w:rPr>
          <w:rStyle w:val="default"/>
          <w:rFonts w:cs="FrankRuehl" w:hint="cs"/>
          <w:rtl/>
        </w:rPr>
        <w:t>בר לידי ספק מים שיספק ממנו מים לכל הצרכנים שקיבלו אספקתם מרשות המים האמורה.</w:t>
      </w:r>
    </w:p>
    <w:p w:rsidR="007430F8" w:rsidRPr="00465C04" w:rsidRDefault="007430F8">
      <w:pPr>
        <w:pStyle w:val="P00"/>
        <w:spacing w:before="0"/>
        <w:ind w:left="0" w:right="1134"/>
        <w:rPr>
          <w:rFonts w:cs="FrankRuehl" w:hint="cs"/>
          <w:b/>
          <w:bCs/>
          <w:vanish/>
          <w:szCs w:val="20"/>
          <w:shd w:val="clear" w:color="auto" w:fill="FFFF99"/>
          <w:rtl/>
        </w:rPr>
      </w:pPr>
      <w:bookmarkStart w:id="232" w:name="Rov450"/>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370"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195 (</w:t>
      </w:r>
      <w:hyperlink r:id="rId371"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ind w:left="0" w:right="1134"/>
        <w:rPr>
          <w:rStyle w:val="default"/>
          <w:rFonts w:cs="FrankRuehl"/>
          <w:vanish/>
          <w:sz w:val="22"/>
          <w:szCs w:val="22"/>
          <w:u w:val="single"/>
          <w:shd w:val="clear" w:color="auto" w:fill="FFFF99"/>
          <w:rtl/>
        </w:rPr>
      </w:pPr>
      <w:r w:rsidRPr="00465C04">
        <w:rPr>
          <w:rStyle w:val="big-number"/>
          <w:rFonts w:cs="FrankRuehl"/>
          <w:vanish/>
          <w:sz w:val="22"/>
          <w:szCs w:val="22"/>
          <w:shd w:val="clear" w:color="auto" w:fill="FFFF99"/>
          <w:rtl/>
        </w:rPr>
        <w:t>59.</w:t>
      </w:r>
      <w:r w:rsidRPr="00465C04">
        <w:rPr>
          <w:rStyle w:val="big-number"/>
          <w:rFonts w:cs="FrankRuehl"/>
          <w:vanish/>
          <w:sz w:val="22"/>
          <w:szCs w:val="22"/>
          <w:shd w:val="clear" w:color="auto" w:fill="FFFF99"/>
          <w:rtl/>
        </w:rPr>
        <w:tab/>
      </w:r>
      <w:r w:rsidRPr="00465C04">
        <w:rPr>
          <w:rStyle w:val="default"/>
          <w:rFonts w:cs="FrankRuehl"/>
          <w:vanish/>
          <w:sz w:val="22"/>
          <w:szCs w:val="22"/>
          <w:u w:val="single"/>
          <w:shd w:val="clear" w:color="auto" w:fill="FFFF99"/>
          <w:rtl/>
        </w:rPr>
        <w:t>(א</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ab/>
        <w:t>מ</w:t>
      </w:r>
      <w:r w:rsidRPr="00465C04">
        <w:rPr>
          <w:rStyle w:val="default"/>
          <w:rFonts w:cs="FrankRuehl" w:hint="cs"/>
          <w:vanish/>
          <w:sz w:val="22"/>
          <w:szCs w:val="22"/>
          <w:u w:val="single"/>
          <w:shd w:val="clear" w:color="auto" w:fill="FFFF99"/>
          <w:rtl/>
        </w:rPr>
        <w:t>קי</w:t>
      </w:r>
      <w:r w:rsidRPr="00465C04">
        <w:rPr>
          <w:rStyle w:val="default"/>
          <w:rFonts w:cs="FrankRuehl"/>
          <w:vanish/>
          <w:sz w:val="22"/>
          <w:szCs w:val="22"/>
          <w:u w:val="single"/>
          <w:shd w:val="clear" w:color="auto" w:fill="FFFF99"/>
          <w:rtl/>
        </w:rPr>
        <w:t>מה</w:t>
      </w:r>
      <w:r w:rsidRPr="00465C04">
        <w:rPr>
          <w:rStyle w:val="default"/>
          <w:rFonts w:cs="FrankRuehl" w:hint="cs"/>
          <w:vanish/>
          <w:sz w:val="22"/>
          <w:szCs w:val="22"/>
          <w:u w:val="single"/>
          <w:shd w:val="clear" w:color="auto" w:fill="FFFF99"/>
          <w:rtl/>
        </w:rPr>
        <w:t xml:space="preserve"> או הקימה רשות מים אזורית, שאיננה בבעלות המדינה, מ</w:t>
      </w:r>
      <w:r w:rsidRPr="00465C04">
        <w:rPr>
          <w:rStyle w:val="default"/>
          <w:rFonts w:cs="FrankRuehl"/>
          <w:vanish/>
          <w:sz w:val="22"/>
          <w:szCs w:val="22"/>
          <w:u w:val="single"/>
          <w:shd w:val="clear" w:color="auto" w:fill="FFFF99"/>
          <w:rtl/>
        </w:rPr>
        <w:t>פע</w:t>
      </w:r>
      <w:r w:rsidRPr="00465C04">
        <w:rPr>
          <w:rStyle w:val="default"/>
          <w:rFonts w:cs="FrankRuehl" w:hint="cs"/>
          <w:vanish/>
          <w:sz w:val="22"/>
          <w:szCs w:val="22"/>
          <w:u w:val="single"/>
          <w:shd w:val="clear" w:color="auto" w:fill="FFFF99"/>
          <w:rtl/>
        </w:rPr>
        <w:t xml:space="preserve">ל </w:t>
      </w:r>
      <w:r w:rsidRPr="00465C04">
        <w:rPr>
          <w:rStyle w:val="default"/>
          <w:rFonts w:cs="FrankRuehl"/>
          <w:vanish/>
          <w:sz w:val="22"/>
          <w:szCs w:val="22"/>
          <w:u w:val="single"/>
          <w:shd w:val="clear" w:color="auto" w:fill="FFFF99"/>
          <w:rtl/>
        </w:rPr>
        <w:t>מי</w:t>
      </w:r>
      <w:r w:rsidRPr="00465C04">
        <w:rPr>
          <w:rStyle w:val="default"/>
          <w:rFonts w:cs="FrankRuehl" w:hint="cs"/>
          <w:vanish/>
          <w:sz w:val="22"/>
          <w:szCs w:val="22"/>
          <w:u w:val="single"/>
          <w:shd w:val="clear" w:color="auto" w:fill="FFFF99"/>
          <w:rtl/>
        </w:rPr>
        <w:t>ם בניגוד לתנאי רשיון ההקמה שניתן לה לפי סעיף 22א או בניגוד לתקנות החלות על הקמת מפעל מים כאמור, רשאי שר החקלאות, לאחר שהתרה בה בכתב, לנ</w:t>
      </w:r>
      <w:r w:rsidRPr="00465C04">
        <w:rPr>
          <w:rStyle w:val="default"/>
          <w:rFonts w:cs="FrankRuehl"/>
          <w:vanish/>
          <w:sz w:val="22"/>
          <w:szCs w:val="22"/>
          <w:u w:val="single"/>
          <w:shd w:val="clear" w:color="auto" w:fill="FFFF99"/>
          <w:rtl/>
        </w:rPr>
        <w:t>ק</w:t>
      </w:r>
      <w:r w:rsidRPr="00465C04">
        <w:rPr>
          <w:rStyle w:val="default"/>
          <w:rFonts w:cs="FrankRuehl" w:hint="cs"/>
          <w:vanish/>
          <w:sz w:val="22"/>
          <w:szCs w:val="22"/>
          <w:u w:val="single"/>
          <w:shd w:val="clear" w:color="auto" w:fill="FFFF99"/>
          <w:rtl/>
        </w:rPr>
        <w:t xml:space="preserve">וט </w:t>
      </w:r>
      <w:r w:rsidRPr="00465C04">
        <w:rPr>
          <w:rStyle w:val="default"/>
          <w:rFonts w:cs="FrankRuehl"/>
          <w:vanish/>
          <w:sz w:val="22"/>
          <w:szCs w:val="22"/>
          <w:u w:val="single"/>
          <w:shd w:val="clear" w:color="auto" w:fill="FFFF99"/>
          <w:rtl/>
        </w:rPr>
        <w:t>א</w:t>
      </w:r>
      <w:r w:rsidRPr="00465C04">
        <w:rPr>
          <w:rStyle w:val="default"/>
          <w:rFonts w:cs="FrankRuehl" w:hint="cs"/>
          <w:vanish/>
          <w:sz w:val="22"/>
          <w:szCs w:val="22"/>
          <w:u w:val="single"/>
          <w:shd w:val="clear" w:color="auto" w:fill="FFFF99"/>
          <w:rtl/>
        </w:rPr>
        <w:t>ת הצעדים הבאים, כולם או מקצתם:</w:t>
      </w:r>
    </w:p>
    <w:p w:rsidR="007430F8" w:rsidRPr="00465C04" w:rsidRDefault="007430F8">
      <w:pPr>
        <w:pStyle w:val="P22"/>
        <w:spacing w:before="0"/>
        <w:ind w:left="1021" w:right="1134"/>
        <w:rPr>
          <w:rStyle w:val="default"/>
          <w:rFonts w:cs="FrankRuehl"/>
          <w:vanish/>
          <w:sz w:val="22"/>
          <w:szCs w:val="22"/>
          <w:u w:val="single"/>
          <w:shd w:val="clear" w:color="auto" w:fill="FFFF99"/>
          <w:rtl/>
        </w:rPr>
      </w:pPr>
      <w:r w:rsidRPr="00465C04">
        <w:rPr>
          <w:rStyle w:val="default"/>
          <w:rFonts w:cs="FrankRuehl"/>
          <w:vanish/>
          <w:sz w:val="22"/>
          <w:szCs w:val="22"/>
          <w:u w:val="single"/>
          <w:shd w:val="clear" w:color="auto" w:fill="FFFF99"/>
          <w:rtl/>
        </w:rPr>
        <w:t>(1)</w:t>
      </w:r>
      <w:r w:rsidRPr="00465C04">
        <w:rPr>
          <w:rStyle w:val="default"/>
          <w:rFonts w:cs="FrankRuehl"/>
          <w:vanish/>
          <w:sz w:val="22"/>
          <w:szCs w:val="22"/>
          <w:u w:val="single"/>
          <w:shd w:val="clear" w:color="auto" w:fill="FFFF99"/>
          <w:rtl/>
        </w:rPr>
        <w:tab/>
        <w:t>ל</w:t>
      </w:r>
      <w:r w:rsidRPr="00465C04">
        <w:rPr>
          <w:rStyle w:val="default"/>
          <w:rFonts w:cs="FrankRuehl" w:hint="cs"/>
          <w:vanish/>
          <w:sz w:val="22"/>
          <w:szCs w:val="22"/>
          <w:u w:val="single"/>
          <w:shd w:val="clear" w:color="auto" w:fill="FFFF99"/>
          <w:rtl/>
        </w:rPr>
        <w:t>עש</w:t>
      </w:r>
      <w:r w:rsidRPr="00465C04">
        <w:rPr>
          <w:rStyle w:val="default"/>
          <w:rFonts w:cs="FrankRuehl"/>
          <w:vanish/>
          <w:sz w:val="22"/>
          <w:szCs w:val="22"/>
          <w:u w:val="single"/>
          <w:shd w:val="clear" w:color="auto" w:fill="FFFF99"/>
          <w:rtl/>
        </w:rPr>
        <w:t>ות</w:t>
      </w:r>
      <w:r w:rsidRPr="00465C04">
        <w:rPr>
          <w:rStyle w:val="default"/>
          <w:rFonts w:cs="FrankRuehl" w:hint="cs"/>
          <w:vanish/>
          <w:sz w:val="22"/>
          <w:szCs w:val="22"/>
          <w:u w:val="single"/>
          <w:shd w:val="clear" w:color="auto" w:fill="FFFF99"/>
          <w:rtl/>
        </w:rPr>
        <w:t xml:space="preserve"> כל הדרוש תיקון, ומשעשה כן לגבות מרשות המ</w:t>
      </w:r>
      <w:r w:rsidRPr="00465C04">
        <w:rPr>
          <w:rStyle w:val="default"/>
          <w:rFonts w:cs="FrankRuehl"/>
          <w:vanish/>
          <w:sz w:val="22"/>
          <w:szCs w:val="22"/>
          <w:u w:val="single"/>
          <w:shd w:val="clear" w:color="auto" w:fill="FFFF99"/>
          <w:rtl/>
        </w:rPr>
        <w:t>י</w:t>
      </w:r>
      <w:r w:rsidRPr="00465C04">
        <w:rPr>
          <w:rStyle w:val="default"/>
          <w:rFonts w:cs="FrankRuehl" w:hint="cs"/>
          <w:vanish/>
          <w:sz w:val="22"/>
          <w:szCs w:val="22"/>
          <w:u w:val="single"/>
          <w:shd w:val="clear" w:color="auto" w:fill="FFFF99"/>
          <w:rtl/>
        </w:rPr>
        <w:t>ם</w:t>
      </w:r>
      <w:r w:rsidRPr="00465C04">
        <w:rPr>
          <w:rStyle w:val="default"/>
          <w:rFonts w:cs="FrankRuehl"/>
          <w:vanish/>
          <w:sz w:val="22"/>
          <w:szCs w:val="22"/>
          <w:u w:val="single"/>
          <w:shd w:val="clear" w:color="auto" w:fill="FFFF99"/>
          <w:rtl/>
        </w:rPr>
        <w:t xml:space="preserve"> </w:t>
      </w:r>
      <w:r w:rsidRPr="00465C04">
        <w:rPr>
          <w:rStyle w:val="default"/>
          <w:rFonts w:cs="FrankRuehl" w:hint="cs"/>
          <w:vanish/>
          <w:sz w:val="22"/>
          <w:szCs w:val="22"/>
          <w:u w:val="single"/>
          <w:shd w:val="clear" w:color="auto" w:fill="FFFF99"/>
          <w:rtl/>
        </w:rPr>
        <w:t>את כל ההוצאות הכרוכות בכך;</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u w:val="single"/>
          <w:shd w:val="clear" w:color="auto" w:fill="FFFF99"/>
          <w:rtl/>
        </w:rPr>
        <w:t>(2)</w:t>
      </w:r>
      <w:r w:rsidRPr="00465C04">
        <w:rPr>
          <w:rStyle w:val="default"/>
          <w:rFonts w:cs="FrankRuehl"/>
          <w:vanish/>
          <w:sz w:val="22"/>
          <w:szCs w:val="22"/>
          <w:u w:val="single"/>
          <w:shd w:val="clear" w:color="auto" w:fill="FFFF99"/>
          <w:rtl/>
        </w:rPr>
        <w:tab/>
        <w:t>ל</w:t>
      </w:r>
      <w:r w:rsidRPr="00465C04">
        <w:rPr>
          <w:rStyle w:val="default"/>
          <w:rFonts w:cs="FrankRuehl" w:hint="cs"/>
          <w:vanish/>
          <w:sz w:val="22"/>
          <w:szCs w:val="22"/>
          <w:u w:val="single"/>
          <w:shd w:val="clear" w:color="auto" w:fill="FFFF99"/>
          <w:rtl/>
        </w:rPr>
        <w:t>בט</w:t>
      </w:r>
      <w:r w:rsidRPr="00465C04">
        <w:rPr>
          <w:rStyle w:val="default"/>
          <w:rFonts w:cs="FrankRuehl"/>
          <w:vanish/>
          <w:sz w:val="22"/>
          <w:szCs w:val="22"/>
          <w:u w:val="single"/>
          <w:shd w:val="clear" w:color="auto" w:fill="FFFF99"/>
          <w:rtl/>
        </w:rPr>
        <w:t xml:space="preserve">ל </w:t>
      </w:r>
      <w:r w:rsidRPr="00465C04">
        <w:rPr>
          <w:rStyle w:val="default"/>
          <w:rFonts w:cs="FrankRuehl" w:hint="cs"/>
          <w:vanish/>
          <w:sz w:val="22"/>
          <w:szCs w:val="22"/>
          <w:u w:val="single"/>
          <w:shd w:val="clear" w:color="auto" w:fill="FFFF99"/>
          <w:rtl/>
        </w:rPr>
        <w:t>את ההסמכה להיות רשות מים ומשעשה כן רשאי הוא להורות לנציב המים שישלים את הקמת המ</w:t>
      </w:r>
      <w:r w:rsidRPr="00465C04">
        <w:rPr>
          <w:rStyle w:val="default"/>
          <w:rFonts w:cs="FrankRuehl"/>
          <w:vanish/>
          <w:sz w:val="22"/>
          <w:szCs w:val="22"/>
          <w:u w:val="single"/>
          <w:shd w:val="clear" w:color="auto" w:fill="FFFF99"/>
          <w:rtl/>
        </w:rPr>
        <w:t xml:space="preserve">פעל </w:t>
      </w:r>
      <w:r w:rsidRPr="00465C04">
        <w:rPr>
          <w:rStyle w:val="default"/>
          <w:rFonts w:cs="FrankRuehl" w:hint="cs"/>
          <w:vanish/>
          <w:sz w:val="22"/>
          <w:szCs w:val="22"/>
          <w:u w:val="single"/>
          <w:shd w:val="clear" w:color="auto" w:fill="FFFF99"/>
          <w:rtl/>
        </w:rPr>
        <w:t>בדרך ובתנאים שיקבע, עד שיועבר המפעל לידי רשות מים אחרת או לידי המדינה, הכל כפי שיקבע השר.</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u w:val="single"/>
          <w:shd w:val="clear" w:color="auto" w:fill="FFFF99"/>
          <w:rtl/>
        </w:rPr>
        <w:t>(ב</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יה</w:t>
      </w:r>
      <w:r w:rsidRPr="00465C04">
        <w:rPr>
          <w:rStyle w:val="default"/>
          <w:rFonts w:cs="FrankRuehl"/>
          <w:vanish/>
          <w:sz w:val="22"/>
          <w:szCs w:val="22"/>
          <w:shd w:val="clear" w:color="auto" w:fill="FFFF99"/>
          <w:rtl/>
        </w:rPr>
        <w:t>לה</w:t>
      </w:r>
      <w:r w:rsidRPr="00465C04">
        <w:rPr>
          <w:rStyle w:val="default"/>
          <w:rFonts w:cs="FrankRuehl" w:hint="cs"/>
          <w:vanish/>
          <w:sz w:val="22"/>
          <w:szCs w:val="22"/>
          <w:shd w:val="clear" w:color="auto" w:fill="FFFF99"/>
          <w:rtl/>
        </w:rPr>
        <w:t xml:space="preserve"> רשות 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אזורית, שאיננה בבעלות המדי</w:t>
      </w:r>
      <w:r w:rsidRPr="00465C04">
        <w:rPr>
          <w:rStyle w:val="default"/>
          <w:rFonts w:cs="FrankRuehl"/>
          <w:vanish/>
          <w:sz w:val="22"/>
          <w:szCs w:val="22"/>
          <w:shd w:val="clear" w:color="auto" w:fill="FFFF99"/>
          <w:rtl/>
        </w:rPr>
        <w:t>נה</w:t>
      </w:r>
      <w:r w:rsidRPr="00465C04">
        <w:rPr>
          <w:rStyle w:val="default"/>
          <w:rFonts w:cs="FrankRuehl" w:hint="cs"/>
          <w:vanish/>
          <w:sz w:val="22"/>
          <w:szCs w:val="22"/>
          <w:shd w:val="clear" w:color="auto" w:fill="FFFF99"/>
          <w:rtl/>
        </w:rPr>
        <w:t>, מ</w:t>
      </w:r>
      <w:r w:rsidRPr="00465C04">
        <w:rPr>
          <w:rStyle w:val="default"/>
          <w:rFonts w:cs="FrankRuehl"/>
          <w:vanish/>
          <w:sz w:val="22"/>
          <w:szCs w:val="22"/>
          <w:shd w:val="clear" w:color="auto" w:fill="FFFF99"/>
          <w:rtl/>
        </w:rPr>
        <w:t>פע</w:t>
      </w:r>
      <w:r w:rsidRPr="00465C04">
        <w:rPr>
          <w:rStyle w:val="default"/>
          <w:rFonts w:cs="FrankRuehl" w:hint="cs"/>
          <w:vanish/>
          <w:sz w:val="22"/>
          <w:szCs w:val="22"/>
          <w:shd w:val="clear" w:color="auto" w:fill="FFFF99"/>
          <w:rtl/>
        </w:rPr>
        <w:t>ל מים בניגוד להוראות חוק זה, לרבות תקנות על פיו ותכנית המפעל, רשאי שר החקלאות, לאחר שהתרה בה בכתב, לנקוט בצעדים הבאים, כולם או מקצתם:</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7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336 (</w:t>
      </w:r>
      <w:hyperlink r:id="rId37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59.</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קי</w:t>
      </w:r>
      <w:r w:rsidRPr="00465C04">
        <w:rPr>
          <w:rStyle w:val="default"/>
          <w:rFonts w:cs="FrankRuehl"/>
          <w:vanish/>
          <w:sz w:val="22"/>
          <w:szCs w:val="22"/>
          <w:shd w:val="clear" w:color="auto" w:fill="FFFF99"/>
          <w:rtl/>
        </w:rPr>
        <w:t>מה</w:t>
      </w:r>
      <w:r w:rsidRPr="00465C04">
        <w:rPr>
          <w:rStyle w:val="default"/>
          <w:rFonts w:cs="FrankRuehl" w:hint="cs"/>
          <w:vanish/>
          <w:sz w:val="22"/>
          <w:szCs w:val="22"/>
          <w:shd w:val="clear" w:color="auto" w:fill="FFFF99"/>
          <w:rtl/>
        </w:rPr>
        <w:t xml:space="preserve"> או הקימה רשות מים אזורית, שאיננה בבעלות המדינה, מ</w:t>
      </w:r>
      <w:r w:rsidRPr="00465C04">
        <w:rPr>
          <w:rStyle w:val="default"/>
          <w:rFonts w:cs="FrankRuehl"/>
          <w:vanish/>
          <w:sz w:val="22"/>
          <w:szCs w:val="22"/>
          <w:shd w:val="clear" w:color="auto" w:fill="FFFF99"/>
          <w:rtl/>
        </w:rPr>
        <w:t>פע</w:t>
      </w:r>
      <w:r w:rsidRPr="00465C04">
        <w:rPr>
          <w:rStyle w:val="default"/>
          <w:rFonts w:cs="FrankRuehl" w:hint="cs"/>
          <w:vanish/>
          <w:sz w:val="22"/>
          <w:szCs w:val="22"/>
          <w:shd w:val="clear" w:color="auto" w:fill="FFFF99"/>
          <w:rtl/>
        </w:rPr>
        <w:t xml:space="preserve">ל </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ם בניגוד לתנאי רשיון ההקמה שניתן לה לפי סעיף 22א או בניגוד </w:t>
      </w:r>
      <w:r w:rsidRPr="00465C04">
        <w:rPr>
          <w:rStyle w:val="default"/>
          <w:rFonts w:cs="FrankRuehl" w:hint="cs"/>
          <w:strike/>
          <w:vanish/>
          <w:sz w:val="22"/>
          <w:szCs w:val="22"/>
          <w:shd w:val="clear" w:color="auto" w:fill="FFFF99"/>
          <w:rtl/>
        </w:rPr>
        <w:t>לתקנות החלות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לכללים החלים</w:t>
      </w:r>
      <w:r w:rsidRPr="00465C04">
        <w:rPr>
          <w:rStyle w:val="default"/>
          <w:rFonts w:cs="FrankRuehl" w:hint="cs"/>
          <w:vanish/>
          <w:sz w:val="22"/>
          <w:szCs w:val="22"/>
          <w:shd w:val="clear" w:color="auto" w:fill="FFFF99"/>
          <w:rtl/>
        </w:rPr>
        <w:t xml:space="preserve"> על הקמת מפעל מים כאמור, </w:t>
      </w:r>
      <w:r w:rsidRPr="00465C04">
        <w:rPr>
          <w:rStyle w:val="default"/>
          <w:rFonts w:cs="FrankRuehl" w:hint="cs"/>
          <w:strike/>
          <w:vanish/>
          <w:sz w:val="22"/>
          <w:szCs w:val="22"/>
          <w:shd w:val="clear" w:color="auto" w:fill="FFFF99"/>
          <w:rtl/>
        </w:rPr>
        <w:t>רשאי שר החקלאות, לאחר שהתרה בה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רשאי מנהל הרשות</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הממשלתית, באישור מועצת הרשות הממשלתית, ולאחר שהתרה ברשות המים האזורית,</w:t>
      </w:r>
      <w:r w:rsidRPr="00465C04">
        <w:rPr>
          <w:rStyle w:val="default"/>
          <w:rFonts w:cs="FrankRuehl" w:hint="cs"/>
          <w:vanish/>
          <w:sz w:val="22"/>
          <w:szCs w:val="22"/>
          <w:shd w:val="clear" w:color="auto" w:fill="FFFF99"/>
          <w:rtl/>
        </w:rPr>
        <w:t xml:space="preserve"> בכתב, לנ</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וט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ת הצעדים הבאים, כולם או מקצתם:</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עש</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כל הדרוש תיקון, ומשעשה כן לגבות מרשות המ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את כל ההוצאות הכרוכות בכך;</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(2)</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בט</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את ההסמכה להיות רשות מים ומשעשה כן רשאי הוא </w:t>
      </w:r>
      <w:r w:rsidRPr="00465C04">
        <w:rPr>
          <w:rStyle w:val="default"/>
          <w:rFonts w:cs="FrankRuehl" w:hint="cs"/>
          <w:strike/>
          <w:vanish/>
          <w:sz w:val="22"/>
          <w:szCs w:val="22"/>
          <w:shd w:val="clear" w:color="auto" w:fill="FFFF99"/>
          <w:rtl/>
        </w:rPr>
        <w:t>להורות לנציב המים שישלים את הקמת המ</w:t>
      </w:r>
      <w:r w:rsidRPr="00465C04">
        <w:rPr>
          <w:rStyle w:val="default"/>
          <w:rFonts w:cs="FrankRuehl"/>
          <w:strike/>
          <w:vanish/>
          <w:sz w:val="22"/>
          <w:szCs w:val="22"/>
          <w:shd w:val="clear" w:color="auto" w:fill="FFFF99"/>
          <w:rtl/>
        </w:rPr>
        <w:t xml:space="preserve">פעל </w:t>
      </w:r>
      <w:r w:rsidRPr="00465C04">
        <w:rPr>
          <w:rStyle w:val="default"/>
          <w:rFonts w:cs="FrankRuehl" w:hint="cs"/>
          <w:strike/>
          <w:vanish/>
          <w:sz w:val="22"/>
          <w:szCs w:val="22"/>
          <w:shd w:val="clear" w:color="auto" w:fill="FFFF99"/>
          <w:rtl/>
        </w:rPr>
        <w:t>בדרך ובתנאים שיקבע</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להשלים את הקמת המפעל בהתאם לכללים</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שקבעה מועצת הרשות הממשלתית, ובהעדר כללים כאמור – על פי אישור</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מאת המועצה האמורה, וזאת</w:t>
      </w:r>
      <w:r w:rsidRPr="00465C04">
        <w:rPr>
          <w:rStyle w:val="default"/>
          <w:rFonts w:cs="FrankRuehl" w:hint="cs"/>
          <w:vanish/>
          <w:sz w:val="22"/>
          <w:szCs w:val="22"/>
          <w:shd w:val="clear" w:color="auto" w:fill="FFFF99"/>
          <w:rtl/>
        </w:rPr>
        <w:t>, עד שיועבר המפעל לידי רשות מים אחרת או לידי המדינה</w:t>
      </w:r>
      <w:r w:rsidRPr="00465C04">
        <w:rPr>
          <w:rStyle w:val="default"/>
          <w:rFonts w:cs="FrankRuehl" w:hint="cs"/>
          <w:strike/>
          <w:vanish/>
          <w:sz w:val="22"/>
          <w:szCs w:val="22"/>
          <w:shd w:val="clear" w:color="auto" w:fill="FFFF99"/>
          <w:rtl/>
        </w:rPr>
        <w:t>, הכל כפי שיקבע השר</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נ</w:t>
      </w:r>
      <w:r w:rsidRPr="00465C04">
        <w:rPr>
          <w:rStyle w:val="default"/>
          <w:rFonts w:cs="FrankRuehl" w:hint="cs"/>
          <w:vanish/>
          <w:sz w:val="22"/>
          <w:szCs w:val="22"/>
          <w:shd w:val="clear" w:color="auto" w:fill="FFFF99"/>
          <w:rtl/>
        </w:rPr>
        <w:t>יה</w:t>
      </w:r>
      <w:r w:rsidRPr="00465C04">
        <w:rPr>
          <w:rStyle w:val="default"/>
          <w:rFonts w:cs="FrankRuehl"/>
          <w:vanish/>
          <w:sz w:val="22"/>
          <w:szCs w:val="22"/>
          <w:shd w:val="clear" w:color="auto" w:fill="FFFF99"/>
          <w:rtl/>
        </w:rPr>
        <w:t>לה</w:t>
      </w:r>
      <w:r w:rsidRPr="00465C04">
        <w:rPr>
          <w:rStyle w:val="default"/>
          <w:rFonts w:cs="FrankRuehl" w:hint="cs"/>
          <w:vanish/>
          <w:sz w:val="22"/>
          <w:szCs w:val="22"/>
          <w:shd w:val="clear" w:color="auto" w:fill="FFFF99"/>
          <w:rtl/>
        </w:rPr>
        <w:t xml:space="preserve"> רשות 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אזורית, שאיננה בבעלות המדי</w:t>
      </w:r>
      <w:r w:rsidRPr="00465C04">
        <w:rPr>
          <w:rStyle w:val="default"/>
          <w:rFonts w:cs="FrankRuehl"/>
          <w:vanish/>
          <w:sz w:val="22"/>
          <w:szCs w:val="22"/>
          <w:shd w:val="clear" w:color="auto" w:fill="FFFF99"/>
          <w:rtl/>
        </w:rPr>
        <w:t>נה</w:t>
      </w:r>
      <w:r w:rsidRPr="00465C04">
        <w:rPr>
          <w:rStyle w:val="default"/>
          <w:rFonts w:cs="FrankRuehl" w:hint="cs"/>
          <w:vanish/>
          <w:sz w:val="22"/>
          <w:szCs w:val="22"/>
          <w:shd w:val="clear" w:color="auto" w:fill="FFFF99"/>
          <w:rtl/>
        </w:rPr>
        <w:t>, מ</w:t>
      </w:r>
      <w:r w:rsidRPr="00465C04">
        <w:rPr>
          <w:rStyle w:val="default"/>
          <w:rFonts w:cs="FrankRuehl"/>
          <w:vanish/>
          <w:sz w:val="22"/>
          <w:szCs w:val="22"/>
          <w:shd w:val="clear" w:color="auto" w:fill="FFFF99"/>
          <w:rtl/>
        </w:rPr>
        <w:t>פע</w:t>
      </w:r>
      <w:r w:rsidRPr="00465C04">
        <w:rPr>
          <w:rStyle w:val="default"/>
          <w:rFonts w:cs="FrankRuehl" w:hint="cs"/>
          <w:vanish/>
          <w:sz w:val="22"/>
          <w:szCs w:val="22"/>
          <w:shd w:val="clear" w:color="auto" w:fill="FFFF99"/>
          <w:rtl/>
        </w:rPr>
        <w:t xml:space="preserve">ל מים </w:t>
      </w:r>
      <w:r w:rsidRPr="00465C04">
        <w:rPr>
          <w:rStyle w:val="default"/>
          <w:rFonts w:cs="FrankRuehl" w:hint="cs"/>
          <w:strike/>
          <w:vanish/>
          <w:sz w:val="22"/>
          <w:szCs w:val="22"/>
          <w:shd w:val="clear" w:color="auto" w:fill="FFFF99"/>
          <w:rtl/>
        </w:rPr>
        <w:t>בניגוד להוראות חוק זה, לרבות תקנות על פיו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בניגוד להוראות לפי חוק זה</w:t>
      </w:r>
      <w:r w:rsidRPr="00465C04">
        <w:rPr>
          <w:rStyle w:val="default"/>
          <w:rFonts w:cs="FrankRuehl" w:hint="cs"/>
          <w:vanish/>
          <w:sz w:val="22"/>
          <w:szCs w:val="22"/>
          <w:shd w:val="clear" w:color="auto" w:fill="FFFF99"/>
          <w:rtl/>
        </w:rPr>
        <w:t xml:space="preserve"> ותכנית המפעל, </w:t>
      </w:r>
      <w:r w:rsidRPr="00465C04">
        <w:rPr>
          <w:rStyle w:val="default"/>
          <w:rFonts w:cs="FrankRuehl" w:hint="cs"/>
          <w:strike/>
          <w:vanish/>
          <w:sz w:val="22"/>
          <w:szCs w:val="22"/>
          <w:shd w:val="clear" w:color="auto" w:fill="FFFF99"/>
          <w:rtl/>
        </w:rPr>
        <w:t>רשאי שר החקלאות, לאחר שהתרה בה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רשאי מנהל הרשות הממשלתית, באישור מועצת הרשות הממשלתית, ולאחר שהתרה ברשות המים האזורית</w:t>
      </w:r>
      <w:r w:rsidRPr="00465C04">
        <w:rPr>
          <w:rStyle w:val="default"/>
          <w:rFonts w:cs="FrankRuehl" w:hint="cs"/>
          <w:vanish/>
          <w:sz w:val="22"/>
          <w:szCs w:val="22"/>
          <w:shd w:val="clear" w:color="auto" w:fill="FFFF99"/>
          <w:rtl/>
        </w:rPr>
        <w:t xml:space="preserve"> בכתב, לנקוט בצעדים הבאים, כולם או מקצתם:</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עש</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כל הדרוש תיקון, ומשעשה כן לגב</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ת מרשות המים את ההוצאות הכרוכות בכך;</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צו</w:t>
      </w:r>
      <w:r w:rsidRPr="00465C04">
        <w:rPr>
          <w:rStyle w:val="default"/>
          <w:rFonts w:cs="FrankRuehl"/>
          <w:vanish/>
          <w:sz w:val="22"/>
          <w:szCs w:val="22"/>
          <w:shd w:val="clear" w:color="auto" w:fill="FFFF99"/>
          <w:rtl/>
        </w:rPr>
        <w:t xml:space="preserve">ות </w:t>
      </w: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העברת מפעל המים לידי רשות</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 xml:space="preserve">חרת, </w:t>
      </w:r>
      <w:r w:rsidRPr="00465C04">
        <w:rPr>
          <w:rStyle w:val="default"/>
          <w:rFonts w:cs="FrankRuehl" w:hint="cs"/>
          <w:strike/>
          <w:vanish/>
          <w:sz w:val="22"/>
          <w:szCs w:val="22"/>
          <w:shd w:val="clear" w:color="auto" w:fill="FFFF99"/>
          <w:rtl/>
        </w:rPr>
        <w:t xml:space="preserve">או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בא</w:t>
      </w:r>
      <w:r w:rsidRPr="00465C04">
        <w:rPr>
          <w:rStyle w:val="default"/>
          <w:rFonts w:cs="FrankRuehl"/>
          <w:strike/>
          <w:vanish/>
          <w:sz w:val="22"/>
          <w:szCs w:val="22"/>
          <w:shd w:val="clear" w:color="auto" w:fill="FFFF99"/>
          <w:rtl/>
        </w:rPr>
        <w:t>יש</w:t>
      </w:r>
      <w:r w:rsidRPr="00465C04">
        <w:rPr>
          <w:rStyle w:val="default"/>
          <w:rFonts w:cs="FrankRuehl" w:hint="cs"/>
          <w:strike/>
          <w:vanish/>
          <w:sz w:val="22"/>
          <w:szCs w:val="22"/>
          <w:shd w:val="clear" w:color="auto" w:fill="FFFF99"/>
          <w:rtl/>
        </w:rPr>
        <w:t>ור שר</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 xml:space="preserve">פנים </w:t>
      </w:r>
      <w:r w:rsidRPr="00465C04">
        <w:rPr>
          <w:rStyle w:val="default"/>
          <w:rFonts w:cs="FrankRuehl"/>
          <w:strike/>
          <w:vanish/>
          <w:sz w:val="22"/>
          <w:szCs w:val="22"/>
          <w:shd w:val="clear" w:color="auto" w:fill="FFFF99"/>
          <w:rtl/>
        </w:rPr>
        <w:t>–</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לי</w:t>
      </w:r>
      <w:r w:rsidRPr="00465C04">
        <w:rPr>
          <w:rStyle w:val="default"/>
          <w:rFonts w:cs="FrankRuehl"/>
          <w:vanish/>
          <w:sz w:val="22"/>
          <w:szCs w:val="22"/>
          <w:shd w:val="clear" w:color="auto" w:fill="FFFF99"/>
          <w:rtl/>
        </w:rPr>
        <w:t>די</w:t>
      </w:r>
      <w:r w:rsidRPr="00465C04">
        <w:rPr>
          <w:rStyle w:val="default"/>
          <w:rFonts w:cs="FrankRuehl" w:hint="cs"/>
          <w:vanish/>
          <w:sz w:val="22"/>
          <w:szCs w:val="22"/>
          <w:shd w:val="clear" w:color="auto" w:fill="FFFF99"/>
          <w:rtl/>
        </w:rPr>
        <w:t xml:space="preserve"> רשות מקומית, או לידי המדינה;</w:t>
      </w:r>
    </w:p>
    <w:p w:rsidR="007430F8" w:rsidRDefault="007430F8">
      <w:pPr>
        <w:pStyle w:val="P22"/>
        <w:spacing w:before="0"/>
        <w:ind w:left="1021" w:right="1134"/>
        <w:rPr>
          <w:rStyle w:val="default"/>
          <w:rFonts w:cs="FrankRuehl" w:hint="cs"/>
          <w:sz w:val="2"/>
          <w:szCs w:val="2"/>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בט</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את ההסמכה להיות רשות מים, ומשעשה כן רשא</w:t>
      </w:r>
      <w:r w:rsidRPr="00465C04">
        <w:rPr>
          <w:rStyle w:val="default"/>
          <w:rFonts w:cs="FrankRuehl"/>
          <w:vanish/>
          <w:sz w:val="22"/>
          <w:szCs w:val="22"/>
          <w:shd w:val="clear" w:color="auto" w:fill="FFFF99"/>
          <w:rtl/>
        </w:rPr>
        <w:t>י הו</w:t>
      </w:r>
      <w:r w:rsidRPr="00465C04">
        <w:rPr>
          <w:rStyle w:val="default"/>
          <w:rFonts w:cs="FrankRuehl" w:hint="cs"/>
          <w:vanish/>
          <w:sz w:val="22"/>
          <w:szCs w:val="22"/>
          <w:shd w:val="clear" w:color="auto" w:fill="FFFF99"/>
          <w:rtl/>
        </w:rPr>
        <w:t xml:space="preserve">א </w:t>
      </w:r>
      <w:r w:rsidRPr="00465C04">
        <w:rPr>
          <w:rStyle w:val="default"/>
          <w:rFonts w:cs="FrankRuehl" w:hint="cs"/>
          <w:strike/>
          <w:vanish/>
          <w:sz w:val="22"/>
          <w:szCs w:val="22"/>
          <w:shd w:val="clear" w:color="auto" w:fill="FFFF99"/>
          <w:rtl/>
        </w:rPr>
        <w:t>להורות לנציב המים ש</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נהל</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את מפעל המים בדרך ובתנאים שיקבע</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לנהל את מפעל המים בהתאם לכללים שקבעה</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מועצת הרשות הממשלתית, ובהעדר כללים כאמור – באישור מאת המועצה האמורה, וזאת</w:t>
      </w:r>
      <w:r w:rsidRPr="00465C04">
        <w:rPr>
          <w:rStyle w:val="default"/>
          <w:rFonts w:cs="FrankRuehl" w:hint="cs"/>
          <w:vanish/>
          <w:sz w:val="22"/>
          <w:szCs w:val="22"/>
          <w:shd w:val="clear" w:color="auto" w:fill="FFFF99"/>
          <w:rtl/>
        </w:rPr>
        <w:t>, ע</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 xml:space="preserve"> שיועבר המפעל לידי רשות מים אחרת, לידי רשות מק</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ת או לידי המדינה, או עד שת</w:t>
      </w:r>
      <w:r w:rsidRPr="00465C04">
        <w:rPr>
          <w:rStyle w:val="default"/>
          <w:rFonts w:cs="FrankRuehl"/>
          <w:vanish/>
          <w:sz w:val="22"/>
          <w:szCs w:val="22"/>
          <w:shd w:val="clear" w:color="auto" w:fill="FFFF99"/>
          <w:rtl/>
        </w:rPr>
        <w:t>בו</w:t>
      </w:r>
      <w:r w:rsidRPr="00465C04">
        <w:rPr>
          <w:rStyle w:val="default"/>
          <w:rFonts w:cs="FrankRuehl" w:hint="cs"/>
          <w:vanish/>
          <w:sz w:val="22"/>
          <w:szCs w:val="22"/>
          <w:shd w:val="clear" w:color="auto" w:fill="FFFF99"/>
          <w:rtl/>
        </w:rPr>
        <w:t>טל</w:t>
      </w:r>
      <w:r w:rsidRPr="00465C04">
        <w:rPr>
          <w:rStyle w:val="default"/>
          <w:rFonts w:cs="FrankRuehl"/>
          <w:vanish/>
          <w:sz w:val="22"/>
          <w:szCs w:val="22"/>
          <w:shd w:val="clear" w:color="auto" w:fill="FFFF99"/>
          <w:rtl/>
        </w:rPr>
        <w:t xml:space="preserve"> ת</w:t>
      </w:r>
      <w:r w:rsidRPr="00465C04">
        <w:rPr>
          <w:rStyle w:val="default"/>
          <w:rFonts w:cs="FrankRuehl" w:hint="cs"/>
          <w:vanish/>
          <w:sz w:val="22"/>
          <w:szCs w:val="22"/>
          <w:shd w:val="clear" w:color="auto" w:fill="FFFF99"/>
          <w:rtl/>
        </w:rPr>
        <w:t>כנית המפעל והמפעל י</w:t>
      </w:r>
      <w:r w:rsidRPr="00465C04">
        <w:rPr>
          <w:rStyle w:val="default"/>
          <w:rFonts w:cs="FrankRuehl"/>
          <w:vanish/>
          <w:sz w:val="22"/>
          <w:szCs w:val="22"/>
          <w:shd w:val="clear" w:color="auto" w:fill="FFFF99"/>
          <w:rtl/>
        </w:rPr>
        <w:t>וע</w:t>
      </w:r>
      <w:r w:rsidRPr="00465C04">
        <w:rPr>
          <w:rStyle w:val="default"/>
          <w:rFonts w:cs="FrankRuehl" w:hint="cs"/>
          <w:vanish/>
          <w:sz w:val="22"/>
          <w:szCs w:val="22"/>
          <w:shd w:val="clear" w:color="auto" w:fill="FFFF99"/>
          <w:rtl/>
        </w:rPr>
        <w:t>בר לידי ספק מים שיספק ממנו מים לכל הצרכנים שקיבלו אספקתם מרשות המים האמורה.</w:t>
      </w:r>
      <w:bookmarkEnd w:id="232"/>
    </w:p>
    <w:p w:rsidR="007430F8" w:rsidRDefault="007430F8">
      <w:pPr>
        <w:pStyle w:val="P00"/>
        <w:spacing w:before="72"/>
        <w:ind w:left="0" w:right="1134"/>
        <w:rPr>
          <w:rStyle w:val="default"/>
          <w:rFonts w:cs="FrankRuehl" w:hint="cs"/>
          <w:rtl/>
        </w:rPr>
      </w:pPr>
      <w:bookmarkStart w:id="233" w:name="Seif101"/>
      <w:bookmarkEnd w:id="233"/>
      <w:r>
        <w:rPr>
          <w:lang w:val="he-IL"/>
        </w:rPr>
        <w:pict>
          <v:rect id="_x0000_s1133" style="position:absolute;left:0;text-align:left;margin-left:464.5pt;margin-top:8.05pt;width:75.05pt;height:33pt;z-index:25156608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גבי רשות המים ה</w:t>
                  </w:r>
                  <w:r>
                    <w:rPr>
                      <w:rFonts w:cs="Miriam"/>
                      <w:sz w:val="18"/>
                      <w:szCs w:val="18"/>
                      <w:rtl/>
                    </w:rPr>
                    <w:t>אר</w:t>
                  </w:r>
                  <w:r>
                    <w:rPr>
                      <w:rFonts w:cs="Miriam" w:hint="cs"/>
                      <w:sz w:val="18"/>
                      <w:szCs w:val="18"/>
                      <w:rtl/>
                    </w:rPr>
                    <w:t>צי</w:t>
                  </w:r>
                  <w:r>
                    <w:rPr>
                      <w:rFonts w:cs="Miriam"/>
                      <w:sz w:val="18"/>
                      <w:szCs w:val="18"/>
                      <w:rtl/>
                    </w:rPr>
                    <w:t>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60.</w:t>
      </w:r>
      <w:r>
        <w:rPr>
          <w:rStyle w:val="big-number"/>
          <w:rtl/>
        </w:rPr>
        <w:tab/>
      </w:r>
      <w:r>
        <w:rPr>
          <w:rStyle w:val="default"/>
          <w:rFonts w:cs="FrankRuehl" w:hint="cs"/>
          <w:rtl/>
        </w:rPr>
        <w:t>מועצת הרשות הממשלתית רשאית, באישור הממשלה, להשתמש בסמכויותיה לפי סעיף 59 גם לגבי רשות המים הארצית.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34" w:name="Rov31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7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337 (</w:t>
      </w:r>
      <w:hyperlink r:id="rId37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60.</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הח</w:t>
      </w:r>
      <w:r w:rsidRPr="00465C04">
        <w:rPr>
          <w:rStyle w:val="default"/>
          <w:rFonts w:cs="FrankRuehl"/>
          <w:strike/>
          <w:vanish/>
          <w:sz w:val="22"/>
          <w:szCs w:val="22"/>
          <w:shd w:val="clear" w:color="auto" w:fill="FFFF99"/>
          <w:rtl/>
        </w:rPr>
        <w:t>ק</w:t>
      </w:r>
      <w:r w:rsidRPr="00465C04">
        <w:rPr>
          <w:rStyle w:val="default"/>
          <w:rFonts w:cs="FrankRuehl" w:hint="cs"/>
          <w:strike/>
          <w:vanish/>
          <w:sz w:val="22"/>
          <w:szCs w:val="22"/>
          <w:shd w:val="clear" w:color="auto" w:fill="FFFF99"/>
          <w:rtl/>
        </w:rPr>
        <w:t>לא</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ת רשאי</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w:t>
      </w:r>
      <w:r w:rsidRPr="00465C04">
        <w:rPr>
          <w:rStyle w:val="default"/>
          <w:rFonts w:cs="FrankRuehl" w:hint="cs"/>
          <w:vanish/>
          <w:sz w:val="22"/>
          <w:szCs w:val="22"/>
          <w:shd w:val="clear" w:color="auto" w:fill="FFFF99"/>
          <w:rtl/>
        </w:rPr>
        <w:t xml:space="preserve">, באישור הממשלה, להשתמש </w:t>
      </w:r>
      <w:r w:rsidRPr="00465C04">
        <w:rPr>
          <w:rStyle w:val="default"/>
          <w:rFonts w:cs="FrankRuehl" w:hint="cs"/>
          <w:strike/>
          <w:vanish/>
          <w:sz w:val="22"/>
          <w:szCs w:val="22"/>
          <w:shd w:val="clear" w:color="auto" w:fill="FFFF99"/>
          <w:rtl/>
        </w:rPr>
        <w:t>בסמכויותיו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בסמכויותיה</w:t>
      </w:r>
      <w:r w:rsidRPr="00465C04">
        <w:rPr>
          <w:rStyle w:val="default"/>
          <w:rFonts w:cs="FrankRuehl" w:hint="cs"/>
          <w:vanish/>
          <w:sz w:val="22"/>
          <w:szCs w:val="22"/>
          <w:shd w:val="clear" w:color="auto" w:fill="FFFF99"/>
          <w:rtl/>
        </w:rPr>
        <w:t xml:space="preserve"> לפי סעיף 59 גם לגבי רשות המים הארצית.</w:t>
      </w:r>
      <w:bookmarkEnd w:id="234"/>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235" w:name="Seif102"/>
      <w:bookmarkEnd w:id="235"/>
      <w:r>
        <w:rPr>
          <w:lang w:val="he-IL"/>
        </w:rPr>
        <w:pict>
          <v:rect id="_x0000_s1134" style="position:absolute;left:0;text-align:left;margin-left:464.5pt;margin-top:8.05pt;width:75.05pt;height:8pt;z-index:25156710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tl/>
        </w:rPr>
        <w:t>61.</w:t>
      </w:r>
      <w:r>
        <w:rPr>
          <w:rStyle w:val="big-number"/>
          <w:rtl/>
        </w:rPr>
        <w:tab/>
      </w:r>
      <w:r>
        <w:rPr>
          <w:rStyle w:val="default"/>
          <w:rFonts w:cs="FrankRuehl"/>
          <w:rtl/>
        </w:rPr>
        <w:t>הר</w:t>
      </w:r>
      <w:r>
        <w:rPr>
          <w:rStyle w:val="default"/>
          <w:rFonts w:cs="FrankRuehl" w:hint="cs"/>
          <w:rtl/>
        </w:rPr>
        <w:t>וא</w:t>
      </w:r>
      <w:r>
        <w:rPr>
          <w:rStyle w:val="default"/>
          <w:rFonts w:cs="FrankRuehl"/>
          <w:rtl/>
        </w:rPr>
        <w:t xml:space="preserve">ה </w:t>
      </w:r>
      <w:r>
        <w:rPr>
          <w:rStyle w:val="default"/>
          <w:rFonts w:cs="FrankRuehl" w:hint="cs"/>
          <w:rtl/>
        </w:rPr>
        <w:t>עצמו נפגע על י</w:t>
      </w:r>
      <w:r>
        <w:rPr>
          <w:rStyle w:val="default"/>
          <w:rFonts w:cs="FrankRuehl"/>
          <w:rtl/>
        </w:rPr>
        <w:t>די</w:t>
      </w:r>
      <w:r>
        <w:rPr>
          <w:rStyle w:val="default"/>
          <w:rFonts w:cs="FrankRuehl" w:hint="cs"/>
          <w:rtl/>
        </w:rPr>
        <w:t xml:space="preserve"> ה</w:t>
      </w:r>
      <w:r>
        <w:rPr>
          <w:rStyle w:val="default"/>
          <w:rFonts w:cs="FrankRuehl"/>
          <w:rtl/>
        </w:rPr>
        <w:t>עב</w:t>
      </w:r>
      <w:r>
        <w:rPr>
          <w:rStyle w:val="default"/>
          <w:rFonts w:cs="FrankRuehl" w:hint="cs"/>
          <w:rtl/>
        </w:rPr>
        <w:t>רת מפעל מים או על י</w:t>
      </w:r>
      <w:r>
        <w:rPr>
          <w:rStyle w:val="default"/>
          <w:rFonts w:cs="FrankRuehl"/>
          <w:rtl/>
        </w:rPr>
        <w:t>די</w:t>
      </w:r>
      <w:r>
        <w:rPr>
          <w:rStyle w:val="default"/>
          <w:rFonts w:cs="FrankRuehl" w:hint="cs"/>
          <w:rtl/>
        </w:rPr>
        <w:t xml:space="preserve"> ביטול הסמכה לפי סעיף 59 רשאי לערור על כך לפני בית הדין.</w:t>
      </w:r>
    </w:p>
    <w:p w:rsidR="007430F8" w:rsidRDefault="007430F8">
      <w:pPr>
        <w:pStyle w:val="header-2"/>
        <w:ind w:left="0" w:right="1134"/>
        <w:outlineLvl w:val="0"/>
        <w:rPr>
          <w:rFonts w:cs="Miriam"/>
          <w:rtl/>
        </w:rPr>
      </w:pPr>
      <w:bookmarkStart w:id="236" w:name="hed27"/>
      <w:bookmarkEnd w:id="236"/>
      <w:r>
        <w:rPr>
          <w:rFonts w:cs="Miriam"/>
          <w:rtl/>
        </w:rPr>
        <w:t>סי</w:t>
      </w:r>
      <w:r>
        <w:rPr>
          <w:rFonts w:cs="Miriam" w:hint="cs"/>
          <w:rtl/>
        </w:rPr>
        <w:t>מן</w:t>
      </w:r>
      <w:r>
        <w:rPr>
          <w:rFonts w:cs="Miriam"/>
          <w:rtl/>
        </w:rPr>
        <w:t xml:space="preserve"> ב</w:t>
      </w:r>
      <w:r>
        <w:rPr>
          <w:rFonts w:cs="Miriam" w:hint="cs"/>
          <w:rtl/>
        </w:rPr>
        <w:t>': תכנון מפעלי מים</w:t>
      </w:r>
    </w:p>
    <w:p w:rsidR="007430F8" w:rsidRDefault="007430F8">
      <w:pPr>
        <w:pStyle w:val="P00"/>
        <w:spacing w:before="72"/>
        <w:ind w:left="0" w:right="1134"/>
        <w:rPr>
          <w:rStyle w:val="default"/>
          <w:rFonts w:cs="FrankRuehl"/>
          <w:rtl/>
        </w:rPr>
      </w:pPr>
      <w:bookmarkStart w:id="237" w:name="Seif103"/>
      <w:bookmarkEnd w:id="237"/>
      <w:r>
        <w:rPr>
          <w:lang w:val="he-IL"/>
        </w:rPr>
        <w:pict>
          <v:rect id="_x0000_s1135" style="position:absolute;left:0;text-align:left;margin-left:464.5pt;margin-top:8.05pt;width:75.05pt;height:22.55pt;z-index:25156812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תכ</w:t>
                  </w:r>
                  <w:r>
                    <w:rPr>
                      <w:rFonts w:cs="Miriam" w:hint="cs"/>
                      <w:sz w:val="18"/>
                      <w:szCs w:val="18"/>
                      <w:rtl/>
                    </w:rPr>
                    <w:t>ני</w:t>
                  </w:r>
                  <w:r>
                    <w:rPr>
                      <w:rFonts w:cs="Miriam"/>
                      <w:sz w:val="18"/>
                      <w:szCs w:val="18"/>
                      <w:rtl/>
                    </w:rPr>
                    <w:t xml:space="preserve">ת </w:t>
                  </w:r>
                  <w:r>
                    <w:rPr>
                      <w:rFonts w:cs="Miriam" w:hint="cs"/>
                      <w:sz w:val="18"/>
                      <w:szCs w:val="18"/>
                      <w:rtl/>
                    </w:rPr>
                    <w:t>מ</w:t>
                  </w:r>
                  <w:r>
                    <w:rPr>
                      <w:rFonts w:cs="Miriam"/>
                      <w:sz w:val="18"/>
                      <w:szCs w:val="18"/>
                      <w:rtl/>
                    </w:rPr>
                    <w:t>פעל</w:t>
                  </w:r>
                </w:p>
              </w:txbxContent>
            </v:textbox>
            <w10:anchorlock/>
          </v:rect>
        </w:pict>
      </w:r>
      <w:r>
        <w:rPr>
          <w:rStyle w:val="big-number"/>
          <w:rtl/>
        </w:rPr>
        <w:t>62.</w:t>
      </w:r>
      <w:r>
        <w:rPr>
          <w:rStyle w:val="big-number"/>
          <w:rtl/>
        </w:rPr>
        <w:tab/>
      </w:r>
      <w:r>
        <w:rPr>
          <w:rStyle w:val="default"/>
          <w:rFonts w:cs="FrankRuehl"/>
          <w:rtl/>
        </w:rPr>
        <w:t>תכ</w:t>
      </w:r>
      <w:r>
        <w:rPr>
          <w:rStyle w:val="default"/>
          <w:rFonts w:cs="FrankRuehl" w:hint="cs"/>
          <w:rtl/>
        </w:rPr>
        <w:t>ני</w:t>
      </w:r>
      <w:r>
        <w:rPr>
          <w:rStyle w:val="default"/>
          <w:rFonts w:cs="FrankRuehl"/>
          <w:rtl/>
        </w:rPr>
        <w:t xml:space="preserve">ת </w:t>
      </w:r>
      <w:r>
        <w:rPr>
          <w:rStyle w:val="default"/>
          <w:rFonts w:cs="FrankRuehl" w:hint="cs"/>
          <w:rtl/>
        </w:rPr>
        <w:t xml:space="preserve">למפעל מים (בחוק זה </w:t>
      </w:r>
      <w:r>
        <w:rPr>
          <w:rStyle w:val="default"/>
          <w:rFonts w:cs="FrankRuehl"/>
          <w:rtl/>
        </w:rPr>
        <w:t xml:space="preserve">– </w:t>
      </w:r>
      <w:r>
        <w:rPr>
          <w:rStyle w:val="default"/>
          <w:rFonts w:cs="FrankRuehl" w:hint="cs"/>
          <w:rtl/>
        </w:rPr>
        <w:t>תכ</w:t>
      </w:r>
      <w:r>
        <w:rPr>
          <w:rStyle w:val="default"/>
          <w:rFonts w:cs="FrankRuehl"/>
          <w:rtl/>
        </w:rPr>
        <w:t>ני</w:t>
      </w:r>
      <w:r>
        <w:rPr>
          <w:rStyle w:val="default"/>
          <w:rFonts w:cs="FrankRuehl" w:hint="cs"/>
          <w:rtl/>
        </w:rPr>
        <w:t>ת מפעל) תפרט בין השאר:</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פק</w:t>
      </w:r>
      <w:r>
        <w:rPr>
          <w:rStyle w:val="default"/>
          <w:rFonts w:cs="FrankRuehl"/>
          <w:rtl/>
        </w:rPr>
        <w:t>יד</w:t>
      </w:r>
      <w:r>
        <w:rPr>
          <w:rStyle w:val="default"/>
          <w:rFonts w:cs="FrankRuehl" w:hint="cs"/>
          <w:rtl/>
        </w:rPr>
        <w:t xml:space="preserve"> המפעל;</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טח</w:t>
      </w:r>
      <w:r>
        <w:rPr>
          <w:rStyle w:val="default"/>
          <w:rFonts w:cs="FrankRuehl"/>
          <w:rtl/>
        </w:rPr>
        <w:t xml:space="preserve"> פ</w:t>
      </w:r>
      <w:r>
        <w:rPr>
          <w:rStyle w:val="default"/>
          <w:rFonts w:cs="FrankRuehl" w:hint="cs"/>
          <w:rtl/>
        </w:rPr>
        <w:t>עולתו של המפעל;</w:t>
      </w:r>
    </w:p>
    <w:p w:rsidR="007430F8" w:rsidRDefault="007430F8" w:rsidP="003A00D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w:t>
      </w:r>
      <w:r>
        <w:rPr>
          <w:rStyle w:val="default"/>
          <w:rFonts w:cs="FrankRuehl"/>
          <w:rtl/>
        </w:rPr>
        <w:t>ב</w:t>
      </w:r>
      <w:r w:rsidR="003A00D0">
        <w:rPr>
          <w:rStyle w:val="default"/>
          <w:rFonts w:cs="FrankRuehl" w:hint="cs"/>
          <w:rtl/>
        </w:rPr>
        <w:t>ו</w:t>
      </w:r>
      <w:r>
        <w:rPr>
          <w:rStyle w:val="default"/>
          <w:rFonts w:cs="FrankRuehl"/>
          <w:rtl/>
        </w:rPr>
        <w:t>ד</w:t>
      </w:r>
      <w:r>
        <w:rPr>
          <w:rStyle w:val="default"/>
          <w:rFonts w:cs="FrankRuehl" w:hint="cs"/>
          <w:rtl/>
        </w:rPr>
        <w:t>ות הדרושות להקמת המפעל ו</w:t>
      </w:r>
      <w:r>
        <w:rPr>
          <w:rStyle w:val="default"/>
          <w:rFonts w:cs="FrankRuehl"/>
          <w:rtl/>
        </w:rPr>
        <w:t>ני</w:t>
      </w:r>
      <w:r>
        <w:rPr>
          <w:rStyle w:val="default"/>
          <w:rFonts w:cs="FrankRuehl" w:hint="cs"/>
          <w:rtl/>
        </w:rPr>
        <w:t>הו</w:t>
      </w:r>
      <w:r>
        <w:rPr>
          <w:rStyle w:val="default"/>
          <w:rFonts w:cs="FrankRuehl"/>
          <w:rtl/>
        </w:rPr>
        <w:t>לו</w:t>
      </w:r>
      <w:r>
        <w:rPr>
          <w:rStyle w:val="default"/>
          <w:rFonts w:cs="FrankRuehl" w:hint="cs"/>
          <w:rtl/>
        </w:rPr>
        <w:t>;</w:t>
      </w:r>
    </w:p>
    <w:p w:rsidR="007430F8" w:rsidRDefault="007430F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ומ</w:t>
      </w:r>
      <w:r>
        <w:rPr>
          <w:rStyle w:val="default"/>
          <w:rFonts w:cs="FrankRuehl"/>
          <w:rtl/>
        </w:rPr>
        <w:t>דן</w:t>
      </w:r>
      <w:r>
        <w:rPr>
          <w:rStyle w:val="default"/>
          <w:rFonts w:cs="FrankRuehl" w:hint="cs"/>
          <w:rtl/>
        </w:rPr>
        <w:t xml:space="preserve"> ההשקעות ודרך מימונן;</w:t>
      </w:r>
    </w:p>
    <w:p w:rsidR="007430F8" w:rsidRDefault="007430F8">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מק</w:t>
      </w:r>
      <w:r>
        <w:rPr>
          <w:rStyle w:val="default"/>
          <w:rFonts w:cs="FrankRuehl"/>
          <w:rtl/>
        </w:rPr>
        <w:t>רק</w:t>
      </w:r>
      <w:r>
        <w:rPr>
          <w:rStyle w:val="default"/>
          <w:rFonts w:cs="FrankRuehl" w:hint="cs"/>
          <w:rtl/>
        </w:rPr>
        <w:t>עין המיועדים לתפיסה צמיתה;</w:t>
      </w:r>
    </w:p>
    <w:p w:rsidR="007430F8" w:rsidRDefault="007430F8">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מק</w:t>
      </w:r>
      <w:r>
        <w:rPr>
          <w:rStyle w:val="default"/>
          <w:rFonts w:cs="FrankRuehl"/>
          <w:rtl/>
        </w:rPr>
        <w:t>רק</w:t>
      </w:r>
      <w:r>
        <w:rPr>
          <w:rStyle w:val="default"/>
          <w:rFonts w:cs="FrankRuehl" w:hint="cs"/>
          <w:rtl/>
        </w:rPr>
        <w:t xml:space="preserve">עין שבהם יונחו צינורות או ייעשו </w:t>
      </w:r>
      <w:r>
        <w:rPr>
          <w:rStyle w:val="default"/>
          <w:rFonts w:cs="FrankRuehl"/>
          <w:rtl/>
        </w:rPr>
        <w:t>פעול</w:t>
      </w:r>
      <w:r>
        <w:rPr>
          <w:rStyle w:val="default"/>
          <w:rFonts w:cs="FrankRuehl" w:hint="cs"/>
          <w:rtl/>
        </w:rPr>
        <w:t>ות, בלי שתידרש תפיסתם לצמיתות;</w:t>
      </w:r>
    </w:p>
    <w:p w:rsidR="007430F8" w:rsidRDefault="007430F8">
      <w:pPr>
        <w:pStyle w:val="P22"/>
        <w:spacing w:before="72"/>
        <w:ind w:left="1021" w:right="1134"/>
        <w:rPr>
          <w:rStyle w:val="default"/>
          <w:rFonts w:cs="FrankRuehl"/>
          <w:rtl/>
        </w:rPr>
      </w:pPr>
      <w:r>
        <w:rPr>
          <w:rStyle w:val="default"/>
          <w:rFonts w:cs="FrankRuehl"/>
          <w:rtl/>
        </w:rPr>
        <w:t>(7)</w:t>
      </w:r>
      <w:r>
        <w:rPr>
          <w:rStyle w:val="default"/>
          <w:rFonts w:cs="FrankRuehl"/>
          <w:rtl/>
        </w:rPr>
        <w:tab/>
        <w:t>ר</w:t>
      </w:r>
      <w:r>
        <w:rPr>
          <w:rStyle w:val="default"/>
          <w:rFonts w:cs="FrankRuehl" w:hint="cs"/>
          <w:rtl/>
        </w:rPr>
        <w:t>צו</w:t>
      </w:r>
      <w:r>
        <w:rPr>
          <w:rStyle w:val="default"/>
          <w:rFonts w:cs="FrankRuehl"/>
          <w:rtl/>
        </w:rPr>
        <w:t>עו</w:t>
      </w:r>
      <w:r>
        <w:rPr>
          <w:rStyle w:val="default"/>
          <w:rFonts w:cs="FrankRuehl" w:hint="cs"/>
          <w:rtl/>
        </w:rPr>
        <w:t>ת הקרקע שבהן יהיו בניה ונטיעה מוגבלות לפ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אמור בסעיפים 84 ו-85;</w:t>
      </w:r>
    </w:p>
    <w:p w:rsidR="007430F8" w:rsidRDefault="007430F8">
      <w:pPr>
        <w:pStyle w:val="P22"/>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w:t>
      </w:r>
      <w:r>
        <w:rPr>
          <w:rStyle w:val="default"/>
          <w:rFonts w:cs="FrankRuehl"/>
          <w:rtl/>
        </w:rPr>
        <w:t>ק</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קי כלכלי על המפעל.</w:t>
      </w:r>
    </w:p>
    <w:p w:rsidR="007430F8" w:rsidRDefault="007430F8">
      <w:pPr>
        <w:pStyle w:val="P00"/>
        <w:spacing w:before="72"/>
        <w:ind w:left="0" w:right="1134"/>
        <w:rPr>
          <w:rFonts w:cs="FrankRuehl"/>
          <w:sz w:val="26"/>
          <w:rtl/>
        </w:rPr>
      </w:pPr>
      <w:r>
        <w:rPr>
          <w:rFonts w:cs="FrankRuehl"/>
          <w:sz w:val="26"/>
          <w:rtl/>
        </w:rPr>
        <w:t>לת</w:t>
      </w:r>
      <w:r>
        <w:rPr>
          <w:rFonts w:cs="FrankRuehl" w:hint="cs"/>
          <w:sz w:val="26"/>
          <w:rtl/>
        </w:rPr>
        <w:t>כנ</w:t>
      </w:r>
      <w:r>
        <w:rPr>
          <w:rFonts w:cs="FrankRuehl"/>
          <w:sz w:val="26"/>
          <w:rtl/>
        </w:rPr>
        <w:t>ית</w:t>
      </w:r>
      <w:r>
        <w:rPr>
          <w:rFonts w:cs="FrankRuehl" w:hint="cs"/>
          <w:sz w:val="26"/>
          <w:rtl/>
        </w:rPr>
        <w:t xml:space="preserve"> יצורפו תשריטים של שטח פעולתו של מפעל ושל שטח תכנית המפעל.</w:t>
      </w:r>
    </w:p>
    <w:p w:rsidR="007430F8" w:rsidRDefault="007430F8">
      <w:pPr>
        <w:pStyle w:val="P00"/>
        <w:spacing w:before="72"/>
        <w:ind w:left="0" w:right="1134"/>
        <w:rPr>
          <w:rStyle w:val="default"/>
          <w:rFonts w:cs="FrankRuehl"/>
          <w:rtl/>
        </w:rPr>
      </w:pPr>
      <w:bookmarkStart w:id="238" w:name="Seif104"/>
      <w:bookmarkEnd w:id="238"/>
      <w:r>
        <w:rPr>
          <w:lang w:val="he-IL"/>
        </w:rPr>
        <w:pict>
          <v:rect id="_x0000_s1136" style="position:absolute;left:0;text-align:left;margin-left:464.5pt;margin-top:8.05pt;width:75.05pt;height:13.85pt;z-index:25156915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בד</w:t>
                  </w:r>
                  <w:r>
                    <w:rPr>
                      <w:rFonts w:cs="Miriam" w:hint="cs"/>
                      <w:sz w:val="18"/>
                      <w:szCs w:val="18"/>
                      <w:rtl/>
                    </w:rPr>
                    <w:t>יק</w:t>
                  </w:r>
                  <w:r>
                    <w:rPr>
                      <w:rFonts w:cs="Miriam"/>
                      <w:sz w:val="18"/>
                      <w:szCs w:val="18"/>
                      <w:rtl/>
                    </w:rPr>
                    <w:t xml:space="preserve">ת </w:t>
                  </w:r>
                  <w:r>
                    <w:rPr>
                      <w:rFonts w:cs="Miriam" w:hint="cs"/>
                      <w:sz w:val="18"/>
                      <w:szCs w:val="18"/>
                      <w:rtl/>
                    </w:rPr>
                    <w:t>הצעת תכנית</w:t>
                  </w:r>
                </w:p>
              </w:txbxContent>
            </v:textbox>
            <w10:anchorlock/>
          </v:rect>
        </w:pict>
      </w:r>
      <w:r>
        <w:rPr>
          <w:rStyle w:val="big-number"/>
          <w:rtl/>
        </w:rPr>
        <w:t>63.</w:t>
      </w:r>
      <w:r>
        <w:rPr>
          <w:rStyle w:val="big-number"/>
          <w:rtl/>
        </w:rPr>
        <w:tab/>
      </w:r>
      <w:r>
        <w:rPr>
          <w:rStyle w:val="default"/>
          <w:rFonts w:cs="FrankRuehl"/>
          <w:rtl/>
        </w:rPr>
        <w:t>הצ</w:t>
      </w:r>
      <w:r>
        <w:rPr>
          <w:rStyle w:val="default"/>
          <w:rFonts w:cs="FrankRuehl" w:hint="cs"/>
          <w:rtl/>
        </w:rPr>
        <w:t>עת</w:t>
      </w:r>
      <w:r>
        <w:rPr>
          <w:rStyle w:val="default"/>
          <w:rFonts w:cs="FrankRuehl"/>
          <w:rtl/>
        </w:rPr>
        <w:t xml:space="preserve"> ת</w:t>
      </w:r>
      <w:r>
        <w:rPr>
          <w:rStyle w:val="default"/>
          <w:rFonts w:cs="FrankRuehl" w:hint="cs"/>
          <w:rtl/>
        </w:rPr>
        <w:t xml:space="preserve">כנית מפעל תוגש תחילה </w:t>
      </w:r>
      <w:r>
        <w:rPr>
          <w:rStyle w:val="default"/>
          <w:rFonts w:cs="FrankRuehl"/>
          <w:rtl/>
        </w:rPr>
        <w:t>ל</w:t>
      </w:r>
      <w:r>
        <w:rPr>
          <w:rStyle w:val="default"/>
          <w:rFonts w:cs="FrankRuehl" w:hint="cs"/>
          <w:rtl/>
        </w:rPr>
        <w:t>ועד</w:t>
      </w:r>
      <w:r>
        <w:rPr>
          <w:rStyle w:val="default"/>
          <w:rFonts w:cs="FrankRuehl"/>
          <w:rtl/>
        </w:rPr>
        <w:t>ת</w:t>
      </w:r>
      <w:r>
        <w:rPr>
          <w:rStyle w:val="default"/>
          <w:rFonts w:cs="FrankRuehl" w:hint="cs"/>
          <w:rtl/>
        </w:rPr>
        <w:t xml:space="preserve"> התכנון שהוקמה לפי סעיף 133 לשם בדיקה מבחינה טכנית, כלכלית ומשקית ולשם התאמה של תכנית מפעל אזורי לתכנית המפעל </w:t>
      </w:r>
      <w:r>
        <w:rPr>
          <w:rStyle w:val="default"/>
          <w:rFonts w:cs="FrankRuehl"/>
          <w:rtl/>
        </w:rPr>
        <w:t>הא</w:t>
      </w:r>
      <w:r>
        <w:rPr>
          <w:rStyle w:val="default"/>
          <w:rFonts w:cs="FrankRuehl" w:hint="cs"/>
          <w:rtl/>
        </w:rPr>
        <w:t>רצ</w:t>
      </w:r>
      <w:r>
        <w:rPr>
          <w:rStyle w:val="default"/>
          <w:rFonts w:cs="FrankRuehl"/>
          <w:rtl/>
        </w:rPr>
        <w:t>י.</w:t>
      </w:r>
    </w:p>
    <w:p w:rsidR="007430F8" w:rsidRDefault="007430F8">
      <w:pPr>
        <w:pStyle w:val="P00"/>
        <w:spacing w:before="72"/>
        <w:ind w:left="0" w:right="1134"/>
        <w:rPr>
          <w:rStyle w:val="default"/>
          <w:rFonts w:cs="FrankRuehl" w:hint="cs"/>
          <w:rtl/>
        </w:rPr>
      </w:pPr>
      <w:bookmarkStart w:id="239" w:name="Seif105"/>
      <w:bookmarkEnd w:id="239"/>
      <w:r>
        <w:rPr>
          <w:lang w:val="he-IL"/>
        </w:rPr>
        <w:pict>
          <v:rect id="_x0000_s1137" style="position:absolute;left:0;text-align:left;margin-left:464.5pt;margin-top:8.05pt;width:75.05pt;height:36.9pt;z-index:25157017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 xml:space="preserve">ת </w:t>
                  </w:r>
                  <w:r>
                    <w:rPr>
                      <w:rFonts w:cs="Miriam"/>
                      <w:sz w:val="18"/>
                      <w:szCs w:val="18"/>
                      <w:rtl/>
                    </w:rPr>
                    <w:t>לב</w:t>
                  </w:r>
                  <w:r>
                    <w:rPr>
                      <w:rFonts w:cs="Miriam" w:hint="cs"/>
                      <w:sz w:val="18"/>
                      <w:szCs w:val="18"/>
                      <w:rtl/>
                    </w:rPr>
                    <w:t>די</w:t>
                  </w:r>
                  <w:r>
                    <w:rPr>
                      <w:rFonts w:cs="Miriam"/>
                      <w:sz w:val="18"/>
                      <w:szCs w:val="18"/>
                      <w:rtl/>
                    </w:rPr>
                    <w:t>קת</w:t>
                  </w:r>
                  <w:r>
                    <w:rPr>
                      <w:rFonts w:cs="Miriam" w:hint="cs"/>
                      <w:sz w:val="18"/>
                      <w:szCs w:val="18"/>
                      <w:rtl/>
                    </w:rPr>
                    <w:t xml:space="preserve"> תכנ</w:t>
                  </w:r>
                  <w:r>
                    <w:rPr>
                      <w:rFonts w:cs="Miriam"/>
                      <w:sz w:val="18"/>
                      <w:szCs w:val="18"/>
                      <w:rtl/>
                    </w:rPr>
                    <w:t>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64.</w:t>
      </w:r>
      <w:r>
        <w:rPr>
          <w:rStyle w:val="big-number"/>
          <w:rtl/>
        </w:rPr>
        <w:tab/>
      </w:r>
      <w:r>
        <w:rPr>
          <w:rStyle w:val="default"/>
          <w:rFonts w:cs="FrankRuehl"/>
          <w:rtl/>
        </w:rPr>
        <w:t>וע</w:t>
      </w:r>
      <w:r>
        <w:rPr>
          <w:rStyle w:val="default"/>
          <w:rFonts w:cs="FrankRuehl" w:hint="cs"/>
          <w:rtl/>
        </w:rPr>
        <w:t>דת</w:t>
      </w:r>
      <w:r>
        <w:rPr>
          <w:rStyle w:val="default"/>
          <w:rFonts w:cs="FrankRuehl"/>
          <w:rtl/>
        </w:rPr>
        <w:t xml:space="preserve"> ה</w:t>
      </w:r>
      <w:r>
        <w:rPr>
          <w:rStyle w:val="default"/>
          <w:rFonts w:cs="FrankRuehl" w:hint="cs"/>
          <w:rtl/>
        </w:rPr>
        <w:t>תכנון רשאית לדרוש עריכת מדידות, חפירות, קדיחות ופעולות סבירות אחרות העשויות</w:t>
      </w:r>
      <w:r>
        <w:rPr>
          <w:rStyle w:val="default"/>
          <w:rFonts w:cs="FrankRuehl"/>
          <w:rtl/>
        </w:rPr>
        <w:t xml:space="preserve"> לעז</w:t>
      </w:r>
      <w:r>
        <w:rPr>
          <w:rStyle w:val="default"/>
          <w:rFonts w:cs="FrankRuehl" w:hint="cs"/>
          <w:rtl/>
        </w:rPr>
        <w:t>ור בבדיקת התכנית; דרישה כזאת תשמש</w:t>
      </w:r>
      <w:r>
        <w:rPr>
          <w:rStyle w:val="default"/>
          <w:rFonts w:cs="FrankRuehl"/>
          <w:rtl/>
        </w:rPr>
        <w:t xml:space="preserve"> </w:t>
      </w:r>
      <w:r>
        <w:rPr>
          <w:rStyle w:val="default"/>
          <w:rFonts w:cs="FrankRuehl" w:hint="cs"/>
          <w:rtl/>
        </w:rPr>
        <w:t>הרשאה למנהל הרשות הממשלתית או למי שמנהל הרשות הממשלתית הרשהו לכך בכתב, להיכנס לכל מקום ולעשות כ</w:t>
      </w:r>
      <w:r>
        <w:rPr>
          <w:rStyle w:val="default"/>
          <w:rFonts w:cs="FrankRuehl"/>
          <w:rtl/>
        </w:rPr>
        <w:t xml:space="preserve">ל </w:t>
      </w:r>
      <w:r>
        <w:rPr>
          <w:rStyle w:val="default"/>
          <w:rFonts w:cs="FrankRuehl" w:hint="cs"/>
          <w:rtl/>
        </w:rPr>
        <w:t>דב</w:t>
      </w:r>
      <w:r>
        <w:rPr>
          <w:rStyle w:val="default"/>
          <w:rFonts w:cs="FrankRuehl"/>
          <w:rtl/>
        </w:rPr>
        <w:t xml:space="preserve">ר </w:t>
      </w:r>
      <w:r>
        <w:rPr>
          <w:rStyle w:val="default"/>
          <w:rFonts w:cs="FrankRuehl" w:hint="cs"/>
          <w:rtl/>
        </w:rPr>
        <w:t>הדרוש בקשר לפעולות המפורטות בדרישה.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40" w:name="Rov31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7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337 (</w:t>
      </w:r>
      <w:hyperlink r:id="rId37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64.</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וע</w:t>
      </w:r>
      <w:r w:rsidRPr="00465C04">
        <w:rPr>
          <w:rStyle w:val="default"/>
          <w:rFonts w:cs="FrankRuehl" w:hint="cs"/>
          <w:vanish/>
          <w:sz w:val="22"/>
          <w:szCs w:val="22"/>
          <w:shd w:val="clear" w:color="auto" w:fill="FFFF99"/>
          <w:rtl/>
        </w:rPr>
        <w:t>דת</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תכנון רשאית לדרוש עריכת מדידות, חפירות, קדיחות ופעולות סבירות אחרות העשויות</w:t>
      </w:r>
      <w:r w:rsidRPr="00465C04">
        <w:rPr>
          <w:rStyle w:val="default"/>
          <w:rFonts w:cs="FrankRuehl"/>
          <w:vanish/>
          <w:sz w:val="22"/>
          <w:szCs w:val="22"/>
          <w:shd w:val="clear" w:color="auto" w:fill="FFFF99"/>
          <w:rtl/>
        </w:rPr>
        <w:t xml:space="preserve"> לעז</w:t>
      </w:r>
      <w:r w:rsidRPr="00465C04">
        <w:rPr>
          <w:rStyle w:val="default"/>
          <w:rFonts w:cs="FrankRuehl" w:hint="cs"/>
          <w:vanish/>
          <w:sz w:val="22"/>
          <w:szCs w:val="22"/>
          <w:shd w:val="clear" w:color="auto" w:fill="FFFF99"/>
          <w:rtl/>
        </w:rPr>
        <w:t xml:space="preserve">ור בבדיקת התכנית; דרישה </w:t>
      </w:r>
      <w:r w:rsidRPr="00465C04">
        <w:rPr>
          <w:rStyle w:val="default"/>
          <w:rFonts w:cs="FrankRuehl" w:hint="cs"/>
          <w:strike/>
          <w:vanish/>
          <w:sz w:val="22"/>
          <w:szCs w:val="22"/>
          <w:shd w:val="clear" w:color="auto" w:fill="FFFF99"/>
          <w:rtl/>
        </w:rPr>
        <w:t>כזאת, מאושרת על ידי 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כזאת</w:t>
      </w:r>
      <w:r w:rsidRPr="00465C04">
        <w:rPr>
          <w:rStyle w:val="default"/>
          <w:rFonts w:cs="FrankRuehl" w:hint="cs"/>
          <w:vanish/>
          <w:sz w:val="22"/>
          <w:szCs w:val="22"/>
          <w:shd w:val="clear" w:color="auto" w:fill="FFFF99"/>
          <w:rtl/>
        </w:rPr>
        <w:t xml:space="preserve"> תשמש</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הרשאה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למנהל הרשות הממשלתית</w:t>
      </w:r>
      <w:r w:rsidRPr="00465C04">
        <w:rPr>
          <w:rStyle w:val="default"/>
          <w:rFonts w:cs="FrankRuehl" w:hint="cs"/>
          <w:vanish/>
          <w:sz w:val="22"/>
          <w:szCs w:val="22"/>
          <w:shd w:val="clear" w:color="auto" w:fill="FFFF99"/>
          <w:rtl/>
        </w:rPr>
        <w:t xml:space="preserve"> או למי </w:t>
      </w:r>
      <w:r w:rsidRPr="00465C04">
        <w:rPr>
          <w:rStyle w:val="default"/>
          <w:rFonts w:cs="FrankRuehl" w:hint="cs"/>
          <w:strike/>
          <w:vanish/>
          <w:sz w:val="22"/>
          <w:szCs w:val="22"/>
          <w:shd w:val="clear" w:color="auto" w:fill="FFFF99"/>
          <w:rtl/>
        </w:rPr>
        <w:t>שנציב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שמנהל הרשות הממשלתית</w:t>
      </w:r>
      <w:r w:rsidRPr="00465C04">
        <w:rPr>
          <w:rStyle w:val="default"/>
          <w:rFonts w:cs="FrankRuehl" w:hint="cs"/>
          <w:vanish/>
          <w:sz w:val="22"/>
          <w:szCs w:val="22"/>
          <w:shd w:val="clear" w:color="auto" w:fill="FFFF99"/>
          <w:rtl/>
        </w:rPr>
        <w:t xml:space="preserve"> הרשהו לכך בכתב, להיכנס לכל מקום ולעשות כ</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דב</w:t>
      </w:r>
      <w:r w:rsidRPr="00465C04">
        <w:rPr>
          <w:rStyle w:val="default"/>
          <w:rFonts w:cs="FrankRuehl"/>
          <w:vanish/>
          <w:sz w:val="22"/>
          <w:szCs w:val="22"/>
          <w:shd w:val="clear" w:color="auto" w:fill="FFFF99"/>
          <w:rtl/>
        </w:rPr>
        <w:t xml:space="preserve">ר </w:t>
      </w:r>
      <w:r w:rsidRPr="00465C04">
        <w:rPr>
          <w:rStyle w:val="default"/>
          <w:rFonts w:cs="FrankRuehl" w:hint="cs"/>
          <w:vanish/>
          <w:sz w:val="22"/>
          <w:szCs w:val="22"/>
          <w:shd w:val="clear" w:color="auto" w:fill="FFFF99"/>
          <w:rtl/>
        </w:rPr>
        <w:t>הדרוש בקשר לפעולות המפורטות בדרישה.</w:t>
      </w:r>
      <w:bookmarkEnd w:id="240"/>
    </w:p>
    <w:p w:rsidR="007430F8" w:rsidRDefault="007430F8">
      <w:pPr>
        <w:pStyle w:val="P00"/>
        <w:spacing w:before="72"/>
        <w:ind w:left="0" w:right="1134"/>
        <w:rPr>
          <w:rStyle w:val="default"/>
          <w:rFonts w:cs="FrankRuehl" w:hint="cs"/>
          <w:rtl/>
        </w:rPr>
      </w:pPr>
      <w:bookmarkStart w:id="241" w:name="Seif106"/>
      <w:bookmarkEnd w:id="241"/>
      <w:r>
        <w:rPr>
          <w:lang w:val="he-IL"/>
        </w:rPr>
        <w:pict>
          <v:rect id="_x0000_s1138" style="position:absolute;left:0;text-align:left;margin-left:464.5pt;margin-top:8.05pt;width:75.05pt;height:29.8pt;z-index:25157120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פר</w:t>
                  </w:r>
                  <w:r>
                    <w:rPr>
                      <w:rFonts w:cs="Miriam" w:hint="cs"/>
                      <w:sz w:val="18"/>
                      <w:szCs w:val="18"/>
                      <w:rtl/>
                    </w:rPr>
                    <w:t>סו</w:t>
                  </w:r>
                  <w:r>
                    <w:rPr>
                      <w:rFonts w:cs="Miriam"/>
                      <w:sz w:val="18"/>
                      <w:szCs w:val="18"/>
                      <w:rtl/>
                    </w:rPr>
                    <w:t xml:space="preserve">ם </w:t>
                  </w:r>
                  <w:r>
                    <w:rPr>
                      <w:rFonts w:cs="Miriam" w:hint="cs"/>
                      <w:sz w:val="18"/>
                      <w:szCs w:val="18"/>
                      <w:rtl/>
                    </w:rPr>
                    <w:t>הצעת תכנית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65.</w:t>
      </w:r>
      <w:r>
        <w:rPr>
          <w:rStyle w:val="big-number"/>
          <w:rtl/>
        </w:rPr>
        <w:tab/>
      </w:r>
      <w:r>
        <w:rPr>
          <w:rStyle w:val="default"/>
          <w:rFonts w:cs="FrankRuehl"/>
          <w:rtl/>
        </w:rPr>
        <w:t>המ</w:t>
      </w:r>
      <w:r>
        <w:rPr>
          <w:rStyle w:val="default"/>
          <w:rFonts w:cs="FrankRuehl" w:hint="cs"/>
          <w:rtl/>
        </w:rPr>
        <w:t>לי</w:t>
      </w:r>
      <w:r>
        <w:rPr>
          <w:rStyle w:val="default"/>
          <w:rFonts w:cs="FrankRuehl"/>
          <w:rtl/>
        </w:rPr>
        <w:t>צה</w:t>
      </w:r>
      <w:r>
        <w:rPr>
          <w:rStyle w:val="default"/>
          <w:rFonts w:cs="FrankRuehl" w:hint="cs"/>
          <w:rtl/>
        </w:rPr>
        <w:t xml:space="preserve"> ועדת התכנון על הצעת התכנית, תפורסם ההצעה בצורה ובמקומות שיורה מנהל הרשות הממשלתית, </w:t>
      </w:r>
      <w:r>
        <w:rPr>
          <w:rStyle w:val="default"/>
          <w:rFonts w:cs="FrankRuehl"/>
          <w:rtl/>
        </w:rPr>
        <w:t>ו</w:t>
      </w:r>
      <w:r>
        <w:rPr>
          <w:rStyle w:val="default"/>
          <w:rFonts w:cs="FrankRuehl" w:hint="cs"/>
          <w:rtl/>
        </w:rPr>
        <w:t>הודעה על כך תפורסם ברשומות ובעתונ</w:t>
      </w:r>
      <w:r>
        <w:rPr>
          <w:rStyle w:val="default"/>
          <w:rFonts w:cs="FrankRuehl"/>
          <w:rtl/>
        </w:rPr>
        <w:t>י</w:t>
      </w:r>
      <w:r>
        <w:rPr>
          <w:rStyle w:val="default"/>
          <w:rFonts w:cs="FrankRuehl" w:hint="cs"/>
          <w:rtl/>
        </w:rPr>
        <w:t>ם יומיים.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42" w:name="Rov31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7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7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65.</w:t>
      </w:r>
      <w:r w:rsidRPr="00465C04">
        <w:rPr>
          <w:rStyle w:val="default"/>
          <w:rFonts w:cs="FrankRuehl"/>
          <w:vanish/>
          <w:sz w:val="22"/>
          <w:szCs w:val="22"/>
          <w:shd w:val="clear" w:color="auto" w:fill="FFFF99"/>
          <w:rtl/>
        </w:rPr>
        <w:tab/>
        <w:t>המ</w:t>
      </w:r>
      <w:r w:rsidRPr="00465C04">
        <w:rPr>
          <w:rStyle w:val="default"/>
          <w:rFonts w:cs="FrankRuehl" w:hint="cs"/>
          <w:vanish/>
          <w:sz w:val="22"/>
          <w:szCs w:val="22"/>
          <w:shd w:val="clear" w:color="auto" w:fill="FFFF99"/>
          <w:rtl/>
        </w:rPr>
        <w:t>לי</w:t>
      </w:r>
      <w:r w:rsidRPr="00465C04">
        <w:rPr>
          <w:rStyle w:val="default"/>
          <w:rFonts w:cs="FrankRuehl"/>
          <w:vanish/>
          <w:sz w:val="22"/>
          <w:szCs w:val="22"/>
          <w:shd w:val="clear" w:color="auto" w:fill="FFFF99"/>
          <w:rtl/>
        </w:rPr>
        <w:t>צה</w:t>
      </w:r>
      <w:r w:rsidRPr="00465C04">
        <w:rPr>
          <w:rStyle w:val="default"/>
          <w:rFonts w:cs="FrankRuehl" w:hint="cs"/>
          <w:vanish/>
          <w:sz w:val="22"/>
          <w:szCs w:val="22"/>
          <w:shd w:val="clear" w:color="auto" w:fill="FFFF99"/>
          <w:rtl/>
        </w:rPr>
        <w:t xml:space="preserve"> ועדת התכנון על הצעת התכנית, תפורסם ההצעה בצורה ובמקומות שיורה </w:t>
      </w:r>
      <w:r w:rsidRPr="00465C04">
        <w:rPr>
          <w:rStyle w:val="default"/>
          <w:rFonts w:cs="FrankRuehl" w:hint="cs"/>
          <w:strike/>
          <w:vanish/>
          <w:sz w:val="22"/>
          <w:szCs w:val="22"/>
          <w:shd w:val="clear" w:color="auto" w:fill="FFFF99"/>
          <w:rtl/>
        </w:rPr>
        <w:t>נציב ה</w:t>
      </w:r>
      <w:r w:rsidRPr="00465C04">
        <w:rPr>
          <w:rStyle w:val="default"/>
          <w:rFonts w:cs="FrankRuehl"/>
          <w:strike/>
          <w:vanish/>
          <w:sz w:val="22"/>
          <w:szCs w:val="22"/>
          <w:shd w:val="clear" w:color="auto" w:fill="FFFF99"/>
          <w:rtl/>
        </w:rPr>
        <w:t>מ</w:t>
      </w:r>
      <w:r w:rsidRPr="00465C04">
        <w:rPr>
          <w:rStyle w:val="default"/>
          <w:rFonts w:cs="FrankRuehl" w:hint="cs"/>
          <w:strike/>
          <w:vanish/>
          <w:sz w:val="22"/>
          <w:szCs w:val="22"/>
          <w:shd w:val="clear" w:color="auto" w:fill="FFFF99"/>
          <w:rtl/>
        </w:rPr>
        <w:t>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הודעה על כך תפורסם ברשומות ובעתונ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יומיים.</w:t>
      </w:r>
      <w:bookmarkEnd w:id="242"/>
    </w:p>
    <w:p w:rsidR="007430F8" w:rsidRDefault="007430F8">
      <w:pPr>
        <w:pStyle w:val="P00"/>
        <w:spacing w:before="72"/>
        <w:ind w:left="0" w:right="1134"/>
        <w:rPr>
          <w:rStyle w:val="default"/>
          <w:rFonts w:cs="FrankRuehl" w:hint="cs"/>
          <w:rtl/>
        </w:rPr>
      </w:pPr>
      <w:bookmarkStart w:id="243" w:name="Seif107"/>
      <w:bookmarkEnd w:id="243"/>
      <w:r>
        <w:rPr>
          <w:lang w:val="he-IL"/>
        </w:rPr>
        <w:pict>
          <v:rect id="_x0000_s1139" style="position:absolute;left:0;text-align:left;margin-left:464.5pt;margin-top:8.05pt;width:75.05pt;height:25.85pt;z-index:25157222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ער</w:t>
                  </w:r>
                  <w:r>
                    <w:rPr>
                      <w:rFonts w:cs="Miriam" w:hint="cs"/>
                      <w:sz w:val="18"/>
                      <w:szCs w:val="18"/>
                      <w:rtl/>
                    </w:rPr>
                    <w:t xml:space="preserve">ר </w:t>
                  </w:r>
                  <w:r>
                    <w:rPr>
                      <w:rFonts w:cs="Miriam"/>
                      <w:sz w:val="18"/>
                      <w:szCs w:val="18"/>
                      <w:rtl/>
                    </w:rPr>
                    <w:t>על</w:t>
                  </w:r>
                  <w:r>
                    <w:rPr>
                      <w:rFonts w:cs="Miriam" w:hint="cs"/>
                      <w:sz w:val="18"/>
                      <w:szCs w:val="18"/>
                      <w:rtl/>
                    </w:rPr>
                    <w:t xml:space="preserve"> תכנית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66.</w:t>
      </w:r>
      <w:r>
        <w:rPr>
          <w:rStyle w:val="big-number"/>
          <w:rtl/>
        </w:rPr>
        <w:tab/>
      </w:r>
      <w:r>
        <w:rPr>
          <w:rStyle w:val="default"/>
          <w:rFonts w:cs="FrankRuehl"/>
          <w:rtl/>
        </w:rPr>
        <w:t>כל</w:t>
      </w:r>
      <w:r>
        <w:rPr>
          <w:rStyle w:val="default"/>
          <w:rFonts w:cs="FrankRuehl" w:hint="cs"/>
          <w:rtl/>
        </w:rPr>
        <w:t xml:space="preserve"> ה</w:t>
      </w:r>
      <w:r>
        <w:rPr>
          <w:rStyle w:val="default"/>
          <w:rFonts w:cs="FrankRuehl"/>
          <w:rtl/>
        </w:rPr>
        <w:t>מע</w:t>
      </w:r>
      <w:r>
        <w:rPr>
          <w:rStyle w:val="default"/>
          <w:rFonts w:cs="FrankRuehl" w:hint="cs"/>
          <w:rtl/>
        </w:rPr>
        <w:t>ונין, הן בתור בעל והן בדרך אחרת, בקרקע,</w:t>
      </w:r>
      <w:r>
        <w:rPr>
          <w:rStyle w:val="default"/>
          <w:rFonts w:cs="FrankRuehl"/>
          <w:rtl/>
        </w:rPr>
        <w:t xml:space="preserve"> ב</w:t>
      </w:r>
      <w:r>
        <w:rPr>
          <w:rStyle w:val="default"/>
          <w:rFonts w:cs="FrankRuehl" w:hint="cs"/>
          <w:rtl/>
        </w:rPr>
        <w:t>בנ</w:t>
      </w:r>
      <w:r>
        <w:rPr>
          <w:rStyle w:val="default"/>
          <w:rFonts w:cs="FrankRuehl"/>
          <w:rtl/>
        </w:rPr>
        <w:t>ין</w:t>
      </w:r>
      <w:r>
        <w:rPr>
          <w:rStyle w:val="default"/>
          <w:rFonts w:cs="FrankRuehl" w:hint="cs"/>
          <w:rtl/>
        </w:rPr>
        <w:t xml:space="preserve"> או בנכסים אחרים הע</w:t>
      </w:r>
      <w:r>
        <w:rPr>
          <w:rStyle w:val="default"/>
          <w:rFonts w:cs="FrankRuehl"/>
          <w:rtl/>
        </w:rPr>
        <w:t>שו</w:t>
      </w:r>
      <w:r>
        <w:rPr>
          <w:rStyle w:val="default"/>
          <w:rFonts w:cs="FrankRuehl" w:hint="cs"/>
          <w:rtl/>
        </w:rPr>
        <w:t>יים להיפגע על ידי תכנית שהצעתה פורסמה, רשאי להגיש התנגדות לועדת התכנון תוך 60 יום מיום פר</w:t>
      </w:r>
      <w:r>
        <w:rPr>
          <w:rStyle w:val="default"/>
          <w:rFonts w:cs="FrankRuehl"/>
          <w:rtl/>
        </w:rPr>
        <w:t xml:space="preserve">סום </w:t>
      </w:r>
      <w:r>
        <w:rPr>
          <w:rStyle w:val="default"/>
          <w:rFonts w:cs="FrankRuehl" w:hint="cs"/>
          <w:rtl/>
        </w:rPr>
        <w:t>ההודעה לפי סעיף 65 או תוך תקופה ארוכה יותר שקבע מנהל הרשות הממשלתית באותה הודעה.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44" w:name="Rov31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8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8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66.</w:t>
      </w:r>
      <w:r w:rsidRPr="00465C04">
        <w:rPr>
          <w:rStyle w:val="default"/>
          <w:rFonts w:cs="FrankRuehl"/>
          <w:vanish/>
          <w:sz w:val="22"/>
          <w:szCs w:val="22"/>
          <w:shd w:val="clear" w:color="auto" w:fill="FFFF99"/>
          <w:rtl/>
        </w:rPr>
        <w:tab/>
        <w:t>כל</w:t>
      </w:r>
      <w:r w:rsidRPr="00465C04">
        <w:rPr>
          <w:rStyle w:val="default"/>
          <w:rFonts w:cs="FrankRuehl" w:hint="cs"/>
          <w:vanish/>
          <w:sz w:val="22"/>
          <w:szCs w:val="22"/>
          <w:shd w:val="clear" w:color="auto" w:fill="FFFF99"/>
          <w:rtl/>
        </w:rPr>
        <w:t xml:space="preserve"> ה</w:t>
      </w:r>
      <w:r w:rsidRPr="00465C04">
        <w:rPr>
          <w:rStyle w:val="default"/>
          <w:rFonts w:cs="FrankRuehl"/>
          <w:vanish/>
          <w:sz w:val="22"/>
          <w:szCs w:val="22"/>
          <w:shd w:val="clear" w:color="auto" w:fill="FFFF99"/>
          <w:rtl/>
        </w:rPr>
        <w:t>מע</w:t>
      </w:r>
      <w:r w:rsidRPr="00465C04">
        <w:rPr>
          <w:rStyle w:val="default"/>
          <w:rFonts w:cs="FrankRuehl" w:hint="cs"/>
          <w:vanish/>
          <w:sz w:val="22"/>
          <w:szCs w:val="22"/>
          <w:shd w:val="clear" w:color="auto" w:fill="FFFF99"/>
          <w:rtl/>
        </w:rPr>
        <w:t>ונין, הן בתור בעל והן בדרך אחרת, בקרקע,</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בנ</w:t>
      </w:r>
      <w:r w:rsidRPr="00465C04">
        <w:rPr>
          <w:rStyle w:val="default"/>
          <w:rFonts w:cs="FrankRuehl"/>
          <w:vanish/>
          <w:sz w:val="22"/>
          <w:szCs w:val="22"/>
          <w:shd w:val="clear" w:color="auto" w:fill="FFFF99"/>
          <w:rtl/>
        </w:rPr>
        <w:t>ין</w:t>
      </w:r>
      <w:r w:rsidRPr="00465C04">
        <w:rPr>
          <w:rStyle w:val="default"/>
          <w:rFonts w:cs="FrankRuehl" w:hint="cs"/>
          <w:vanish/>
          <w:sz w:val="22"/>
          <w:szCs w:val="22"/>
          <w:shd w:val="clear" w:color="auto" w:fill="FFFF99"/>
          <w:rtl/>
        </w:rPr>
        <w:t xml:space="preserve"> או בנכסים אחרים הע</w:t>
      </w:r>
      <w:r w:rsidRPr="00465C04">
        <w:rPr>
          <w:rStyle w:val="default"/>
          <w:rFonts w:cs="FrankRuehl"/>
          <w:vanish/>
          <w:sz w:val="22"/>
          <w:szCs w:val="22"/>
          <w:shd w:val="clear" w:color="auto" w:fill="FFFF99"/>
          <w:rtl/>
        </w:rPr>
        <w:t>שו</w:t>
      </w:r>
      <w:r w:rsidRPr="00465C04">
        <w:rPr>
          <w:rStyle w:val="default"/>
          <w:rFonts w:cs="FrankRuehl" w:hint="cs"/>
          <w:vanish/>
          <w:sz w:val="22"/>
          <w:szCs w:val="22"/>
          <w:shd w:val="clear" w:color="auto" w:fill="FFFF99"/>
          <w:rtl/>
        </w:rPr>
        <w:t>יים להיפגע על ידי תכנית שהצעתה פורסמה, רשאי להגיש התנגדות לועדת התכנון תוך 60 יום מיום פר</w:t>
      </w:r>
      <w:r w:rsidRPr="00465C04">
        <w:rPr>
          <w:rStyle w:val="default"/>
          <w:rFonts w:cs="FrankRuehl"/>
          <w:vanish/>
          <w:sz w:val="22"/>
          <w:szCs w:val="22"/>
          <w:shd w:val="clear" w:color="auto" w:fill="FFFF99"/>
          <w:rtl/>
        </w:rPr>
        <w:t xml:space="preserve">סום </w:t>
      </w:r>
      <w:r w:rsidRPr="00465C04">
        <w:rPr>
          <w:rStyle w:val="default"/>
          <w:rFonts w:cs="FrankRuehl" w:hint="cs"/>
          <w:vanish/>
          <w:sz w:val="22"/>
          <w:szCs w:val="22"/>
          <w:shd w:val="clear" w:color="auto" w:fill="FFFF99"/>
          <w:rtl/>
        </w:rPr>
        <w:t xml:space="preserve">ההודעה לפי סעיף 65 או תוך תקופה ארוכה יותר שקבע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באותה הודעה.</w:t>
      </w:r>
      <w:bookmarkEnd w:id="244"/>
    </w:p>
    <w:p w:rsidR="007430F8" w:rsidRDefault="007430F8">
      <w:pPr>
        <w:pStyle w:val="P00"/>
        <w:spacing w:before="72"/>
        <w:ind w:left="0" w:right="1134"/>
        <w:rPr>
          <w:rStyle w:val="default"/>
          <w:rFonts w:cs="FrankRuehl"/>
          <w:rtl/>
        </w:rPr>
      </w:pPr>
      <w:bookmarkStart w:id="245" w:name="Seif108"/>
      <w:bookmarkEnd w:id="245"/>
      <w:r>
        <w:rPr>
          <w:lang w:val="he-IL"/>
        </w:rPr>
        <w:pict>
          <v:rect id="_x0000_s1140" style="position:absolute;left:0;text-align:left;margin-left:464.5pt;margin-top:8.05pt;width:75.05pt;height:25.3pt;z-index:25157324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אי</w:t>
                  </w:r>
                  <w:r>
                    <w:rPr>
                      <w:rFonts w:cs="Miriam" w:hint="cs"/>
                      <w:sz w:val="18"/>
                      <w:szCs w:val="18"/>
                      <w:rtl/>
                    </w:rPr>
                    <w:t>שו</w:t>
                  </w:r>
                  <w:r>
                    <w:rPr>
                      <w:rFonts w:cs="Miriam"/>
                      <w:sz w:val="18"/>
                      <w:szCs w:val="18"/>
                      <w:rtl/>
                    </w:rPr>
                    <w:t xml:space="preserve">ר </w:t>
                  </w:r>
                  <w:r>
                    <w:rPr>
                      <w:rFonts w:cs="Miriam" w:hint="cs"/>
                      <w:sz w:val="18"/>
                      <w:szCs w:val="18"/>
                      <w:rtl/>
                    </w:rPr>
                    <w:t>תכניות</w:t>
                  </w:r>
                </w:p>
                <w:p w:rsidR="00236152" w:rsidRDefault="00236152">
                  <w:pPr>
                    <w:pStyle w:val="2"/>
                    <w:rPr>
                      <w:noProof/>
                      <w:rtl/>
                    </w:rPr>
                  </w:pPr>
                  <w:r>
                    <w:rPr>
                      <w:rFonts w:hint="cs"/>
                      <w:rtl/>
                    </w:rPr>
                    <w:t>(תיקון מס' 22) תשס"ו-2006</w:t>
                  </w:r>
                </w:p>
              </w:txbxContent>
            </v:textbox>
            <w10:anchorlock/>
          </v:rect>
        </w:pict>
      </w:r>
      <w:r>
        <w:rPr>
          <w:rStyle w:val="big-number"/>
          <w:rtl/>
        </w:rPr>
        <w:t>67.</w:t>
      </w:r>
      <w:r>
        <w:rPr>
          <w:rStyle w:val="big-number"/>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עב</w:t>
      </w:r>
      <w:r>
        <w:rPr>
          <w:rStyle w:val="default"/>
          <w:rFonts w:cs="FrankRuehl"/>
          <w:rtl/>
        </w:rPr>
        <w:t>ור</w:t>
      </w:r>
      <w:r>
        <w:rPr>
          <w:rStyle w:val="default"/>
          <w:rFonts w:cs="FrankRuehl" w:hint="cs"/>
          <w:rtl/>
        </w:rPr>
        <w:t xml:space="preserve"> התקופה</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מורה בסעיף 66 תובא הצעת הת</w:t>
      </w:r>
      <w:r>
        <w:rPr>
          <w:rStyle w:val="default"/>
          <w:rFonts w:cs="FrankRuehl"/>
          <w:rtl/>
        </w:rPr>
        <w:t>כנ</w:t>
      </w:r>
      <w:r>
        <w:rPr>
          <w:rStyle w:val="default"/>
          <w:rFonts w:cs="FrankRuehl" w:hint="cs"/>
          <w:rtl/>
        </w:rPr>
        <w:t>ית</w:t>
      </w:r>
      <w:r>
        <w:rPr>
          <w:rStyle w:val="default"/>
          <w:rFonts w:cs="FrankRuehl"/>
          <w:rtl/>
        </w:rPr>
        <w:t>, ע</w:t>
      </w:r>
      <w:r>
        <w:rPr>
          <w:rStyle w:val="default"/>
          <w:rFonts w:cs="FrankRuehl" w:hint="cs"/>
          <w:rtl/>
        </w:rPr>
        <w:t>ם מסקנות ועדת התכנון להתנגדויות שהוגשו ועם הערותיהם של יוזמי התכנית ושל מנהל הרשות הממשלתית, לאישור מועצת הרשות הממשלתית.</w:t>
      </w:r>
    </w:p>
    <w:p w:rsidR="007430F8" w:rsidRDefault="007430F8">
      <w:pPr>
        <w:pStyle w:val="P00"/>
        <w:spacing w:before="72"/>
        <w:ind w:left="0" w:right="1134"/>
        <w:rPr>
          <w:rStyle w:val="default"/>
          <w:rFonts w:cs="FrankRuehl"/>
          <w:rtl/>
        </w:rPr>
      </w:pPr>
      <w:r>
        <w:rPr>
          <w:rFonts w:cs="FrankRuehl"/>
          <w:rtl/>
          <w:lang w:val="he-IL"/>
        </w:rPr>
        <w:pict>
          <v:shape id="_x0000_s1336" type="#_x0000_t202" style="position:absolute;left:0;text-align:left;margin-left:470.25pt;margin-top:7.1pt;width:1in;height:16.8pt;z-index:251772928" filled="f" stroked="f">
            <v:textbox inset="1mm,0,1mm,0">
              <w:txbxContent>
                <w:p w:rsidR="00236152" w:rsidRDefault="00236152">
                  <w:pPr>
                    <w:pStyle w:val="2"/>
                    <w:rPr>
                      <w:noProof/>
                      <w:rtl/>
                    </w:rPr>
                  </w:pPr>
                  <w:r>
                    <w:rPr>
                      <w:rFonts w:hint="cs"/>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מועצת הרשות הממשלתית רשאית, בהתאם לכללים שתקבע, לאשר</w:t>
      </w:r>
      <w:r>
        <w:rPr>
          <w:rStyle w:val="default"/>
          <w:rFonts w:cs="FrankRuehl" w:hint="cs"/>
          <w:rtl/>
        </w:rPr>
        <w:t xml:space="preserve"> את התכנית, בשינ</w:t>
      </w:r>
      <w:r>
        <w:rPr>
          <w:rStyle w:val="default"/>
          <w:rFonts w:cs="FrankRuehl"/>
          <w:rtl/>
        </w:rPr>
        <w:t>ו</w:t>
      </w:r>
      <w:r>
        <w:rPr>
          <w:rStyle w:val="default"/>
          <w:rFonts w:cs="FrankRuehl" w:hint="cs"/>
          <w:rtl/>
        </w:rPr>
        <w:t>יים או בלי שינויים, או להדחותה.</w:t>
      </w:r>
    </w:p>
    <w:p w:rsidR="007430F8" w:rsidRDefault="007430F8">
      <w:pPr>
        <w:pStyle w:val="P00"/>
        <w:spacing w:before="72"/>
        <w:ind w:left="0" w:right="1134"/>
        <w:rPr>
          <w:rStyle w:val="default"/>
          <w:rFonts w:cs="FrankRuehl" w:hint="cs"/>
          <w:rtl/>
        </w:rPr>
      </w:pPr>
      <w:r>
        <w:rPr>
          <w:rFonts w:cs="FrankRuehl"/>
          <w:rtl/>
          <w:lang w:val="he-IL"/>
        </w:rPr>
        <w:pict>
          <v:shape id="_x0000_s1337" type="#_x0000_t202" style="position:absolute;left:0;text-align:left;margin-left:470.25pt;margin-top:7.1pt;width:1in;height:16.8pt;z-index:251773952" filled="f" stroked="f">
            <v:textbox inset="1mm,0,1mm,0">
              <w:txbxContent>
                <w:p w:rsidR="00236152" w:rsidRDefault="00236152">
                  <w:pPr>
                    <w:pStyle w:val="2"/>
                    <w:rPr>
                      <w:noProof/>
                      <w:rtl/>
                    </w:rPr>
                  </w:pPr>
                  <w:r>
                    <w:rPr>
                      <w:rFonts w:hint="cs"/>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מועצת הרשות הממשלתית לא תדחה התנגדות אלא לאחר שדנו בה לפניה.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46" w:name="Rov31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8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337 (</w:t>
      </w:r>
      <w:hyperlink r:id="rId38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67.</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כ</w:t>
      </w:r>
      <w:r w:rsidRPr="00465C04">
        <w:rPr>
          <w:rStyle w:val="default"/>
          <w:rFonts w:cs="FrankRuehl" w:hint="cs"/>
          <w:vanish/>
          <w:sz w:val="22"/>
          <w:szCs w:val="22"/>
          <w:shd w:val="clear" w:color="auto" w:fill="FFFF99"/>
          <w:rtl/>
        </w:rPr>
        <w:t>עב</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 xml:space="preserve"> התקופה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מורה בסעיף 66 תובא הצעת הת</w:t>
      </w:r>
      <w:r w:rsidRPr="00465C04">
        <w:rPr>
          <w:rStyle w:val="default"/>
          <w:rFonts w:cs="FrankRuehl"/>
          <w:vanish/>
          <w:sz w:val="22"/>
          <w:szCs w:val="22"/>
          <w:shd w:val="clear" w:color="auto" w:fill="FFFF99"/>
          <w:rtl/>
        </w:rPr>
        <w:t>כנ</w:t>
      </w:r>
      <w:r w:rsidRPr="00465C04">
        <w:rPr>
          <w:rStyle w:val="default"/>
          <w:rFonts w:cs="FrankRuehl" w:hint="cs"/>
          <w:vanish/>
          <w:sz w:val="22"/>
          <w:szCs w:val="22"/>
          <w:shd w:val="clear" w:color="auto" w:fill="FFFF99"/>
          <w:rtl/>
        </w:rPr>
        <w:t>ית</w:t>
      </w:r>
      <w:r w:rsidRPr="00465C04">
        <w:rPr>
          <w:rStyle w:val="default"/>
          <w:rFonts w:cs="FrankRuehl"/>
          <w:vanish/>
          <w:sz w:val="22"/>
          <w:szCs w:val="22"/>
          <w:shd w:val="clear" w:color="auto" w:fill="FFFF99"/>
          <w:rtl/>
        </w:rPr>
        <w:t>, ע</w:t>
      </w:r>
      <w:r w:rsidRPr="00465C04">
        <w:rPr>
          <w:rStyle w:val="default"/>
          <w:rFonts w:cs="FrankRuehl" w:hint="cs"/>
          <w:vanish/>
          <w:sz w:val="22"/>
          <w:szCs w:val="22"/>
          <w:shd w:val="clear" w:color="auto" w:fill="FFFF99"/>
          <w:rtl/>
        </w:rPr>
        <w:t xml:space="preserve">ם מסקנות ועדת התכנון להתנגדויות שהוגשו ועם הערותיהם של יוזמי התכנית ושל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לאישור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לאחר התייעצות ע</w:t>
      </w:r>
      <w:r w:rsidRPr="00465C04">
        <w:rPr>
          <w:rStyle w:val="default"/>
          <w:rFonts w:cs="FrankRuehl"/>
          <w:strike/>
          <w:vanish/>
          <w:sz w:val="22"/>
          <w:szCs w:val="22"/>
          <w:shd w:val="clear" w:color="auto" w:fill="FFFF99"/>
          <w:rtl/>
        </w:rPr>
        <w:t>ם</w:t>
      </w:r>
      <w:r w:rsidRPr="00465C04">
        <w:rPr>
          <w:rStyle w:val="default"/>
          <w:rFonts w:cs="FrankRuehl" w:hint="cs"/>
          <w:strike/>
          <w:vanish/>
          <w:sz w:val="22"/>
          <w:szCs w:val="22"/>
          <w:shd w:val="clear" w:color="auto" w:fill="FFFF99"/>
          <w:rtl/>
        </w:rPr>
        <w:t xml:space="preserve"> מו</w:t>
      </w:r>
      <w:r w:rsidRPr="00465C04">
        <w:rPr>
          <w:rStyle w:val="default"/>
          <w:rFonts w:cs="FrankRuehl"/>
          <w:strike/>
          <w:vanish/>
          <w:sz w:val="22"/>
          <w:szCs w:val="22"/>
          <w:shd w:val="clear" w:color="auto" w:fill="FFFF99"/>
          <w:rtl/>
        </w:rPr>
        <w:t>ע</w:t>
      </w:r>
      <w:r w:rsidRPr="00465C04">
        <w:rPr>
          <w:rStyle w:val="default"/>
          <w:rFonts w:cs="FrankRuehl" w:hint="cs"/>
          <w:strike/>
          <w:vanish/>
          <w:sz w:val="22"/>
          <w:szCs w:val="22"/>
          <w:shd w:val="clear" w:color="auto" w:fill="FFFF99"/>
          <w:rtl/>
        </w:rPr>
        <w:t>צת המים, רשאי לאשר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מועצת הרשות הממשלתית רשאית, בהתאם לכללים שתקבע, לאשר</w:t>
      </w:r>
      <w:r w:rsidRPr="00465C04">
        <w:rPr>
          <w:rStyle w:val="default"/>
          <w:rFonts w:cs="FrankRuehl" w:hint="cs"/>
          <w:vanish/>
          <w:sz w:val="22"/>
          <w:szCs w:val="22"/>
          <w:shd w:val="clear" w:color="auto" w:fill="FFFF99"/>
          <w:rtl/>
        </w:rPr>
        <w:t xml:space="preserve"> את התכנית, בשינ</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יים או בלי שינויים, או להדחותה.</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(ג</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w:t>
      </w:r>
      <w:r w:rsidRPr="00465C04">
        <w:rPr>
          <w:rStyle w:val="default"/>
          <w:rFonts w:cs="FrankRuehl"/>
          <w:strike/>
          <w:vanish/>
          <w:sz w:val="22"/>
          <w:szCs w:val="22"/>
          <w:shd w:val="clear" w:color="auto" w:fill="FFFF99"/>
          <w:rtl/>
        </w:rPr>
        <w:t>ת</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א ידחה התנגדות אלא לאחר שד</w:t>
      </w:r>
      <w:r w:rsidRPr="00465C04">
        <w:rPr>
          <w:rStyle w:val="default"/>
          <w:rFonts w:cs="FrankRuehl"/>
          <w:strike/>
          <w:vanish/>
          <w:sz w:val="22"/>
          <w:szCs w:val="22"/>
          <w:shd w:val="clear" w:color="auto" w:fill="FFFF99"/>
          <w:rtl/>
        </w:rPr>
        <w:t>נו</w:t>
      </w:r>
      <w:r w:rsidRPr="00465C04">
        <w:rPr>
          <w:rStyle w:val="default"/>
          <w:rFonts w:cs="FrankRuehl" w:hint="cs"/>
          <w:strike/>
          <w:vanish/>
          <w:sz w:val="22"/>
          <w:szCs w:val="22"/>
          <w:shd w:val="clear" w:color="auto" w:fill="FFFF99"/>
          <w:rtl/>
        </w:rPr>
        <w:t xml:space="preserve"> ב</w:t>
      </w:r>
      <w:r w:rsidRPr="00465C04">
        <w:rPr>
          <w:rStyle w:val="default"/>
          <w:rFonts w:cs="FrankRuehl"/>
          <w:strike/>
          <w:vanish/>
          <w:sz w:val="22"/>
          <w:szCs w:val="22"/>
          <w:shd w:val="clear" w:color="auto" w:fill="FFFF99"/>
          <w:rtl/>
        </w:rPr>
        <w:t xml:space="preserve">ה </w:t>
      </w:r>
      <w:r w:rsidRPr="00465C04">
        <w:rPr>
          <w:rStyle w:val="default"/>
          <w:rFonts w:cs="FrankRuehl" w:hint="cs"/>
          <w:strike/>
          <w:vanish/>
          <w:sz w:val="22"/>
          <w:szCs w:val="22"/>
          <w:shd w:val="clear" w:color="auto" w:fill="FFFF99"/>
          <w:rtl/>
        </w:rPr>
        <w:t>לפניו או לפני מועצת</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 או לפני ועדה שנתמנתה לכך על ידי המועצה.</w:t>
      </w:r>
    </w:p>
    <w:p w:rsidR="007430F8" w:rsidRDefault="007430F8">
      <w:pPr>
        <w:pStyle w:val="P00"/>
        <w:spacing w:before="0"/>
        <w:ind w:left="0" w:right="1134"/>
        <w:rPr>
          <w:rStyle w:val="default"/>
          <w:rFonts w:cs="FrankRuehl" w:hint="cs"/>
          <w:sz w:val="2"/>
          <w:szCs w:val="2"/>
          <w:u w:val="single"/>
          <w:rtl/>
        </w:rPr>
      </w:pPr>
      <w:r w:rsidRPr="00465C04">
        <w:rPr>
          <w:rStyle w:val="default"/>
          <w:rFonts w:cs="FrankRuehl"/>
          <w:vanish/>
          <w:sz w:val="22"/>
          <w:szCs w:val="22"/>
          <w:shd w:val="clear" w:color="auto" w:fill="FFFF99"/>
          <w:rtl/>
        </w:rPr>
        <w:tab/>
      </w:r>
      <w:r w:rsidRPr="00465C04">
        <w:rPr>
          <w:rStyle w:val="default"/>
          <w:rFonts w:cs="FrankRuehl"/>
          <w:vanish/>
          <w:sz w:val="22"/>
          <w:szCs w:val="22"/>
          <w:u w:val="single"/>
          <w:shd w:val="clear" w:color="auto" w:fill="FFFF99"/>
          <w:rtl/>
        </w:rPr>
        <w:t>(ג</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ab/>
        <w:t>מועצת הרשות הממשלתית לא תדחה התנגדות אלא לאחר שדנו בה לפניה.</w:t>
      </w:r>
      <w:bookmarkEnd w:id="246"/>
    </w:p>
    <w:p w:rsidR="007430F8" w:rsidRDefault="007430F8">
      <w:pPr>
        <w:pStyle w:val="P00"/>
        <w:spacing w:before="72"/>
        <w:ind w:left="0" w:right="1134"/>
        <w:rPr>
          <w:rStyle w:val="default"/>
          <w:rFonts w:cs="FrankRuehl"/>
          <w:rtl/>
        </w:rPr>
      </w:pPr>
      <w:bookmarkStart w:id="247" w:name="Seif109"/>
      <w:bookmarkEnd w:id="247"/>
      <w:r>
        <w:rPr>
          <w:lang w:val="he-IL"/>
        </w:rPr>
        <w:pict>
          <v:rect id="_x0000_s1141" style="position:absolute;left:0;text-align:left;margin-left:464.5pt;margin-top:8.05pt;width:75.05pt;height:33.05pt;z-index:25157427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תי</w:t>
                  </w:r>
                  <w:r>
                    <w:rPr>
                      <w:rFonts w:cs="Miriam" w:hint="cs"/>
                      <w:sz w:val="18"/>
                      <w:szCs w:val="18"/>
                      <w:rtl/>
                    </w:rPr>
                    <w:t>או</w:t>
                  </w:r>
                  <w:r>
                    <w:rPr>
                      <w:rFonts w:cs="Miriam"/>
                      <w:sz w:val="18"/>
                      <w:szCs w:val="18"/>
                      <w:rtl/>
                    </w:rPr>
                    <w:t xml:space="preserve">ם </w:t>
                  </w:r>
                  <w:r>
                    <w:rPr>
                      <w:rFonts w:cs="Miriam" w:hint="cs"/>
                      <w:sz w:val="18"/>
                      <w:szCs w:val="18"/>
                      <w:rtl/>
                    </w:rPr>
                    <w:t>תכנית עם ת</w:t>
                  </w:r>
                  <w:r>
                    <w:rPr>
                      <w:rFonts w:cs="Miriam"/>
                      <w:sz w:val="18"/>
                      <w:szCs w:val="18"/>
                      <w:rtl/>
                    </w:rPr>
                    <w:t>כנ</w:t>
                  </w:r>
                  <w:r>
                    <w:rPr>
                      <w:rFonts w:cs="Miriam" w:hint="cs"/>
                      <w:sz w:val="18"/>
                      <w:szCs w:val="18"/>
                      <w:rtl/>
                    </w:rPr>
                    <w:t>ית</w:t>
                  </w:r>
                  <w:r>
                    <w:rPr>
                      <w:rFonts w:cs="Miriam"/>
                      <w:sz w:val="18"/>
                      <w:szCs w:val="18"/>
                      <w:rtl/>
                    </w:rPr>
                    <w:t xml:space="preserve"> ב</w:t>
                  </w:r>
                  <w:r>
                    <w:rPr>
                      <w:rFonts w:cs="Miriam" w:hint="cs"/>
                      <w:sz w:val="18"/>
                      <w:szCs w:val="18"/>
                      <w:rtl/>
                    </w:rPr>
                    <w:t>נין עיר</w:t>
                  </w:r>
                </w:p>
                <w:p w:rsidR="00236152" w:rsidRDefault="00236152">
                  <w:pPr>
                    <w:pStyle w:val="2"/>
                    <w:rPr>
                      <w:noProof/>
                      <w:rtl/>
                    </w:rPr>
                  </w:pPr>
                  <w:r>
                    <w:rPr>
                      <w:rFonts w:hint="cs"/>
                      <w:rtl/>
                    </w:rPr>
                    <w:t>(תיקון מס' 22) תשס"ו-2006</w:t>
                  </w:r>
                </w:p>
              </w:txbxContent>
            </v:textbox>
            <w10:anchorlock/>
          </v:rect>
        </w:pict>
      </w:r>
      <w:r>
        <w:rPr>
          <w:rStyle w:val="big-number"/>
          <w:rtl/>
        </w:rPr>
        <w:t>68.</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תאשר מועצת הרשות הממשלתית תכנית מפע</w:t>
      </w:r>
      <w:r>
        <w:rPr>
          <w:rStyle w:val="default"/>
          <w:rFonts w:cs="FrankRuehl"/>
          <w:rtl/>
        </w:rPr>
        <w:t>ל</w:t>
      </w:r>
      <w:r>
        <w:rPr>
          <w:rStyle w:val="default"/>
          <w:rFonts w:cs="FrankRuehl" w:hint="cs"/>
          <w:rtl/>
        </w:rPr>
        <w:t xml:space="preserve"> לפ</w:t>
      </w:r>
      <w:r>
        <w:rPr>
          <w:rStyle w:val="default"/>
          <w:rFonts w:cs="FrankRuehl"/>
          <w:rtl/>
        </w:rPr>
        <w:t>נ</w:t>
      </w:r>
      <w:r>
        <w:rPr>
          <w:rStyle w:val="default"/>
          <w:rFonts w:cs="FrankRuehl" w:hint="cs"/>
          <w:rtl/>
        </w:rPr>
        <w:t>י שהביאה אותה לפני הועדה המחוזית לבניה ולתכנון עיר במחוז שבו נמצא שטח פעולתו של המפעל, והועדה רשאית לאשר את התכ</w:t>
      </w:r>
      <w:r>
        <w:rPr>
          <w:rStyle w:val="default"/>
          <w:rFonts w:cs="FrankRuehl"/>
          <w:rtl/>
        </w:rPr>
        <w:t>ני</w:t>
      </w:r>
      <w:r>
        <w:rPr>
          <w:rStyle w:val="default"/>
          <w:rFonts w:cs="FrankRuehl" w:hint="cs"/>
          <w:rtl/>
        </w:rPr>
        <w:t xml:space="preserve">ת, </w:t>
      </w:r>
      <w:r>
        <w:rPr>
          <w:rStyle w:val="default"/>
          <w:rFonts w:cs="FrankRuehl"/>
          <w:rtl/>
        </w:rPr>
        <w:t>על</w:t>
      </w:r>
      <w:r>
        <w:rPr>
          <w:rStyle w:val="default"/>
          <w:rFonts w:cs="FrankRuehl" w:hint="cs"/>
          <w:rtl/>
        </w:rPr>
        <w:t xml:space="preserve"> אף האמור בחוק התכנון והבניה, התשכ"ה-1965, בדבר דרכי אישור תכנית בנין עיר.</w:t>
      </w:r>
    </w:p>
    <w:p w:rsidR="007430F8" w:rsidRDefault="007430F8">
      <w:pPr>
        <w:pStyle w:val="P00"/>
        <w:spacing w:before="72"/>
        <w:ind w:left="0" w:right="1134"/>
        <w:rPr>
          <w:rStyle w:val="default"/>
          <w:rFonts w:cs="FrankRuehl"/>
          <w:rtl/>
        </w:rPr>
      </w:pPr>
      <w:r>
        <w:rPr>
          <w:rFonts w:cs="FrankRuehl"/>
          <w:rtl/>
          <w:lang w:val="he-IL"/>
        </w:rPr>
        <w:pict>
          <v:shape id="_x0000_s1338" type="#_x0000_t202" style="position:absolute;left:0;text-align:left;margin-left:470.25pt;margin-top:7.1pt;width:1in;height:22.4pt;z-index:251774976" filled="f" stroked="f">
            <v:textbox inset="1mm,0,1mm,0">
              <w:txbxContent>
                <w:p w:rsidR="00236152" w:rsidRDefault="00236152">
                  <w:pPr>
                    <w:pStyle w:val="2"/>
                    <w:rPr>
                      <w:noProof/>
                      <w:rtl/>
                    </w:rPr>
                  </w:pPr>
                  <w:r>
                    <w:rPr>
                      <w:rFonts w:hint="cs"/>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תס</w:t>
      </w:r>
      <w:r>
        <w:rPr>
          <w:rStyle w:val="default"/>
          <w:rFonts w:cs="FrankRuehl" w:hint="cs"/>
          <w:rtl/>
        </w:rPr>
        <w:t>רב הועדה האמורה לאשר את התכנית אלא מאותם טעמים שמכוחם היא רשאית לסרב ל</w:t>
      </w:r>
      <w:r>
        <w:rPr>
          <w:rStyle w:val="default"/>
          <w:rFonts w:cs="FrankRuehl"/>
          <w:rtl/>
        </w:rPr>
        <w:t>א</w:t>
      </w:r>
      <w:r>
        <w:rPr>
          <w:rStyle w:val="default"/>
          <w:rFonts w:cs="FrankRuehl" w:hint="cs"/>
          <w:rtl/>
        </w:rPr>
        <w:t>שר תכנית בנין עיר לפי חוק התכנון והבניה, התשכ"ה-1965.</w:t>
      </w:r>
    </w:p>
    <w:p w:rsidR="007430F8" w:rsidRDefault="007430F8">
      <w:pPr>
        <w:pStyle w:val="P00"/>
        <w:spacing w:before="72"/>
        <w:ind w:left="0" w:right="1134"/>
        <w:rPr>
          <w:rStyle w:val="default"/>
          <w:rFonts w:cs="FrankRuehl" w:hint="cs"/>
          <w:rtl/>
        </w:rPr>
      </w:pPr>
      <w:r>
        <w:rPr>
          <w:rFonts w:cs="FrankRuehl"/>
          <w:rtl/>
          <w:lang w:val="he-IL"/>
        </w:rPr>
        <w:pict>
          <v:shape id="_x0000_s1339" type="#_x0000_t202" style="position:absolute;left:0;text-align:left;margin-left:470.25pt;margin-top:7.1pt;width:1in;height:16.8pt;z-index:251776000" filled="f" stroked="f">
            <v:textbox inset="1mm,0,1mm,0">
              <w:txbxContent>
                <w:p w:rsidR="00236152" w:rsidRDefault="00236152">
                  <w:pPr>
                    <w:pStyle w:val="2"/>
                    <w:rPr>
                      <w:noProof/>
                      <w:rtl/>
                    </w:rPr>
                  </w:pPr>
                  <w:r>
                    <w:rPr>
                      <w:rFonts w:hint="cs"/>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אי</w:t>
      </w:r>
      <w:r>
        <w:rPr>
          <w:rStyle w:val="default"/>
          <w:rFonts w:cs="FrankRuehl" w:hint="cs"/>
          <w:rtl/>
        </w:rPr>
        <w:t>שרה הועדה את התכנית</w:t>
      </w:r>
      <w:r>
        <w:rPr>
          <w:rStyle w:val="default"/>
          <w:rFonts w:cs="FrankRuehl"/>
          <w:rtl/>
        </w:rPr>
        <w:t xml:space="preserve">, </w:t>
      </w:r>
      <w:r>
        <w:rPr>
          <w:rStyle w:val="default"/>
          <w:rFonts w:cs="FrankRuehl" w:hint="cs"/>
          <w:rtl/>
        </w:rPr>
        <w:t>רשאית מועצת הרשות הממשלתית להביא את התכנית לפני הממשלה והיא רשאית לאשרה, בשינויים או בלי שינויים, או להדחותה.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48" w:name="Rov31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8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337 (</w:t>
      </w:r>
      <w:hyperlink r:id="rId38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68.</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א יא</w:t>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לא תאשר מועצת הרשות הממשלתית</w:t>
      </w:r>
      <w:r w:rsidRPr="00465C04">
        <w:rPr>
          <w:rStyle w:val="default"/>
          <w:rFonts w:cs="FrankRuehl" w:hint="cs"/>
          <w:vanish/>
          <w:sz w:val="22"/>
          <w:szCs w:val="22"/>
          <w:shd w:val="clear" w:color="auto" w:fill="FFFF99"/>
          <w:rtl/>
        </w:rPr>
        <w:t xml:space="preserve"> תכנית מפע</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לפ</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 xml:space="preserve">י </w:t>
      </w:r>
      <w:r w:rsidRPr="00465C04">
        <w:rPr>
          <w:rStyle w:val="default"/>
          <w:rFonts w:cs="FrankRuehl" w:hint="cs"/>
          <w:strike/>
          <w:vanish/>
          <w:sz w:val="22"/>
          <w:szCs w:val="22"/>
          <w:shd w:val="clear" w:color="auto" w:fill="FFFF99"/>
          <w:rtl/>
        </w:rPr>
        <w:t>שהביא</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שהביאה</w:t>
      </w:r>
      <w:r w:rsidRPr="00465C04">
        <w:rPr>
          <w:rStyle w:val="default"/>
          <w:rFonts w:cs="FrankRuehl" w:hint="cs"/>
          <w:vanish/>
          <w:sz w:val="22"/>
          <w:szCs w:val="22"/>
          <w:shd w:val="clear" w:color="auto" w:fill="FFFF99"/>
          <w:rtl/>
        </w:rPr>
        <w:t xml:space="preserve"> אותה לפני הועדה המחוזית לבניה ולתכנון עיר במחוז שבו נמצא שטח פעולתו של המפעל, והועדה רשאית לאשר את התכ</w:t>
      </w:r>
      <w:r w:rsidRPr="00465C04">
        <w:rPr>
          <w:rStyle w:val="default"/>
          <w:rFonts w:cs="FrankRuehl"/>
          <w:vanish/>
          <w:sz w:val="22"/>
          <w:szCs w:val="22"/>
          <w:shd w:val="clear" w:color="auto" w:fill="FFFF99"/>
          <w:rtl/>
        </w:rPr>
        <w:t>ני</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על</w:t>
      </w:r>
      <w:r w:rsidRPr="00465C04">
        <w:rPr>
          <w:rStyle w:val="default"/>
          <w:rFonts w:cs="FrankRuehl" w:hint="cs"/>
          <w:vanish/>
          <w:sz w:val="22"/>
          <w:szCs w:val="22"/>
          <w:shd w:val="clear" w:color="auto" w:fill="FFFF99"/>
          <w:rtl/>
        </w:rPr>
        <w:t xml:space="preserve"> אף האמור </w:t>
      </w:r>
      <w:r w:rsidRPr="00465C04">
        <w:rPr>
          <w:rStyle w:val="default"/>
          <w:rFonts w:cs="FrankRuehl" w:hint="cs"/>
          <w:strike/>
          <w:vanish/>
          <w:sz w:val="22"/>
          <w:szCs w:val="22"/>
          <w:shd w:val="clear" w:color="auto" w:fill="FFFF99"/>
          <w:rtl/>
        </w:rPr>
        <w:t>בפקודת ב</w:t>
      </w:r>
      <w:r w:rsidRPr="00465C04">
        <w:rPr>
          <w:rStyle w:val="default"/>
          <w:rFonts w:cs="FrankRuehl"/>
          <w:strike/>
          <w:vanish/>
          <w:sz w:val="22"/>
          <w:szCs w:val="22"/>
          <w:shd w:val="clear" w:color="auto" w:fill="FFFF99"/>
          <w:rtl/>
        </w:rPr>
        <w:t>ני</w:t>
      </w:r>
      <w:r w:rsidRPr="00465C04">
        <w:rPr>
          <w:rStyle w:val="default"/>
          <w:rFonts w:cs="FrankRuehl" w:hint="cs"/>
          <w:strike/>
          <w:vanish/>
          <w:sz w:val="22"/>
          <w:szCs w:val="22"/>
          <w:shd w:val="clear" w:color="auto" w:fill="FFFF99"/>
          <w:rtl/>
        </w:rPr>
        <w:t>ן ערים, 1936</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בחוק התכנון והבניה, התשכ"ה-1965</w:t>
      </w:r>
      <w:r w:rsidRPr="00465C04">
        <w:rPr>
          <w:rStyle w:val="default"/>
          <w:rFonts w:cs="FrankRuehl" w:hint="cs"/>
          <w:vanish/>
          <w:sz w:val="22"/>
          <w:szCs w:val="22"/>
          <w:shd w:val="clear" w:color="auto" w:fill="FFFF99"/>
          <w:rtl/>
        </w:rPr>
        <w:t>, בדבר דרכי אישור תכנית בנין עיר.</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תס</w:t>
      </w:r>
      <w:r w:rsidRPr="00465C04">
        <w:rPr>
          <w:rStyle w:val="default"/>
          <w:rFonts w:cs="FrankRuehl" w:hint="cs"/>
          <w:vanish/>
          <w:sz w:val="22"/>
          <w:szCs w:val="22"/>
          <w:shd w:val="clear" w:color="auto" w:fill="FFFF99"/>
          <w:rtl/>
        </w:rPr>
        <w:t>רב הועדה האמורה לאשר את התכנית אלא מאותם טעמים שמכוחם היא רשאית לסרב ל</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שר תכנית בנין עיר לפי </w:t>
      </w:r>
      <w:r w:rsidRPr="00465C04">
        <w:rPr>
          <w:rStyle w:val="default"/>
          <w:rFonts w:cs="FrankRuehl" w:hint="cs"/>
          <w:strike/>
          <w:vanish/>
          <w:sz w:val="22"/>
          <w:szCs w:val="22"/>
          <w:shd w:val="clear" w:color="auto" w:fill="FFFF99"/>
          <w:rtl/>
        </w:rPr>
        <w:t>פקודת בנין ערים, 1936</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חוק התכנון והבניה, התשכ"ה-1965</w:t>
      </w:r>
      <w:r w:rsidRPr="00465C04">
        <w:rPr>
          <w:rStyle w:val="default"/>
          <w:rFonts w:cs="FrankRuehl" w:hint="cs"/>
          <w:vanish/>
          <w:sz w:val="22"/>
          <w:szCs w:val="22"/>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אי</w:t>
      </w:r>
      <w:r w:rsidRPr="00465C04">
        <w:rPr>
          <w:rStyle w:val="default"/>
          <w:rFonts w:cs="FrankRuehl" w:hint="cs"/>
          <w:vanish/>
          <w:sz w:val="22"/>
          <w:szCs w:val="22"/>
          <w:shd w:val="clear" w:color="auto" w:fill="FFFF99"/>
          <w:rtl/>
        </w:rPr>
        <w:t>שרה הועדה את התכנית</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ר</w:t>
      </w:r>
      <w:r w:rsidRPr="00465C04">
        <w:rPr>
          <w:rStyle w:val="default"/>
          <w:rFonts w:cs="FrankRuehl" w:hint="cs"/>
          <w:strike/>
          <w:vanish/>
          <w:sz w:val="22"/>
          <w:szCs w:val="22"/>
          <w:shd w:val="clear" w:color="auto" w:fill="FFFF99"/>
          <w:rtl/>
        </w:rPr>
        <w:t>שא</w:t>
      </w:r>
      <w:r w:rsidRPr="00465C04">
        <w:rPr>
          <w:rStyle w:val="default"/>
          <w:rFonts w:cs="FrankRuehl"/>
          <w:strike/>
          <w:vanish/>
          <w:sz w:val="22"/>
          <w:szCs w:val="22"/>
          <w:shd w:val="clear" w:color="auto" w:fill="FFFF99"/>
          <w:rtl/>
        </w:rPr>
        <w:t xml:space="preserve">י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רשאית מועצת הרשות הממשלתית</w:t>
      </w:r>
      <w:r w:rsidRPr="00465C04">
        <w:rPr>
          <w:rStyle w:val="default"/>
          <w:rFonts w:cs="FrankRuehl" w:hint="cs"/>
          <w:vanish/>
          <w:sz w:val="22"/>
          <w:szCs w:val="22"/>
          <w:shd w:val="clear" w:color="auto" w:fill="FFFF99"/>
          <w:rtl/>
        </w:rPr>
        <w:t xml:space="preserve"> להביא את התכנית לפני הממשלה והיא רשאית לאשרה, בשינויים או בלי שינויים, או להדחותה.</w:t>
      </w:r>
      <w:bookmarkEnd w:id="248"/>
    </w:p>
    <w:p w:rsidR="007430F8" w:rsidRDefault="007430F8">
      <w:pPr>
        <w:pStyle w:val="P00"/>
        <w:spacing w:before="72"/>
        <w:ind w:left="0" w:right="1134"/>
        <w:rPr>
          <w:rStyle w:val="default"/>
          <w:rFonts w:cs="FrankRuehl"/>
          <w:rtl/>
        </w:rPr>
      </w:pPr>
      <w:bookmarkStart w:id="249" w:name="Seif110"/>
      <w:bookmarkEnd w:id="249"/>
      <w:r>
        <w:rPr>
          <w:lang w:val="he-IL"/>
        </w:rPr>
        <w:pict>
          <v:rect id="_x0000_s1142" style="position:absolute;left:0;text-align:left;margin-left:464.5pt;margin-top:8.05pt;width:75.05pt;height:16pt;z-index:25157529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כו</w:t>
                  </w:r>
                  <w:r>
                    <w:rPr>
                      <w:rFonts w:cs="Miriam" w:hint="cs"/>
                      <w:sz w:val="18"/>
                      <w:szCs w:val="18"/>
                      <w:rtl/>
                    </w:rPr>
                    <w:t>חה</w:t>
                  </w:r>
                  <w:r>
                    <w:rPr>
                      <w:rFonts w:cs="Miriam"/>
                      <w:sz w:val="18"/>
                      <w:szCs w:val="18"/>
                      <w:rtl/>
                    </w:rPr>
                    <w:t xml:space="preserve"> ש</w:t>
                  </w:r>
                  <w:r>
                    <w:rPr>
                      <w:rFonts w:cs="Miriam" w:hint="cs"/>
                      <w:sz w:val="18"/>
                      <w:szCs w:val="18"/>
                      <w:rtl/>
                    </w:rPr>
                    <w:t xml:space="preserve">ל </w:t>
                  </w:r>
                  <w:r>
                    <w:rPr>
                      <w:rFonts w:cs="Miriam"/>
                      <w:sz w:val="18"/>
                      <w:szCs w:val="18"/>
                      <w:rtl/>
                    </w:rPr>
                    <w:t>תכ</w:t>
                  </w:r>
                  <w:r>
                    <w:rPr>
                      <w:rFonts w:cs="Miriam" w:hint="cs"/>
                      <w:sz w:val="18"/>
                      <w:szCs w:val="18"/>
                      <w:rtl/>
                    </w:rPr>
                    <w:t>ני</w:t>
                  </w:r>
                  <w:r>
                    <w:rPr>
                      <w:rFonts w:cs="Miriam"/>
                      <w:sz w:val="18"/>
                      <w:szCs w:val="18"/>
                      <w:rtl/>
                    </w:rPr>
                    <w:t xml:space="preserve">ת </w:t>
                  </w:r>
                  <w:r>
                    <w:rPr>
                      <w:rFonts w:cs="Miriam" w:hint="cs"/>
                      <w:sz w:val="18"/>
                      <w:szCs w:val="18"/>
                      <w:rtl/>
                    </w:rPr>
                    <w:t>מפ</w:t>
                  </w:r>
                  <w:r>
                    <w:rPr>
                      <w:rFonts w:cs="Miriam"/>
                      <w:sz w:val="18"/>
                      <w:szCs w:val="18"/>
                      <w:rtl/>
                    </w:rPr>
                    <w:t>על</w:t>
                  </w:r>
                </w:p>
              </w:txbxContent>
            </v:textbox>
            <w10:anchorlock/>
          </v:rect>
        </w:pict>
      </w:r>
      <w:r>
        <w:rPr>
          <w:rStyle w:val="big-number"/>
          <w:rtl/>
        </w:rPr>
        <w:t>69.</w:t>
      </w:r>
      <w:r>
        <w:rPr>
          <w:rStyle w:val="big-number"/>
          <w:rtl/>
        </w:rPr>
        <w:tab/>
      </w:r>
      <w:r>
        <w:rPr>
          <w:rStyle w:val="default"/>
          <w:rFonts w:cs="FrankRuehl"/>
          <w:rtl/>
        </w:rPr>
        <w:t>כו</w:t>
      </w:r>
      <w:r>
        <w:rPr>
          <w:rStyle w:val="default"/>
          <w:rFonts w:cs="FrankRuehl" w:hint="cs"/>
          <w:rtl/>
        </w:rPr>
        <w:t>חה</w:t>
      </w:r>
      <w:r>
        <w:rPr>
          <w:rStyle w:val="default"/>
          <w:rFonts w:cs="FrankRuehl"/>
          <w:rtl/>
        </w:rPr>
        <w:t xml:space="preserve"> ש</w:t>
      </w:r>
      <w:r>
        <w:rPr>
          <w:rStyle w:val="default"/>
          <w:rFonts w:cs="FrankRuehl" w:hint="cs"/>
          <w:rtl/>
        </w:rPr>
        <w:t>ל תכנית מ</w:t>
      </w:r>
      <w:r>
        <w:rPr>
          <w:rStyle w:val="default"/>
          <w:rFonts w:cs="FrankRuehl"/>
          <w:rtl/>
        </w:rPr>
        <w:t>פ</w:t>
      </w:r>
      <w:r>
        <w:rPr>
          <w:rStyle w:val="default"/>
          <w:rFonts w:cs="FrankRuehl" w:hint="cs"/>
          <w:rtl/>
        </w:rPr>
        <w:t xml:space="preserve">על </w:t>
      </w:r>
      <w:r>
        <w:rPr>
          <w:rStyle w:val="default"/>
          <w:rFonts w:cs="FrankRuehl"/>
          <w:rtl/>
        </w:rPr>
        <w:t>ש</w:t>
      </w:r>
      <w:r>
        <w:rPr>
          <w:rStyle w:val="default"/>
          <w:rFonts w:cs="FrankRuehl" w:hint="cs"/>
          <w:rtl/>
        </w:rPr>
        <w:t>אושרה לפי חוק זה יפה מכוחה של כל תכנית לבנין עיר.</w:t>
      </w:r>
    </w:p>
    <w:p w:rsidR="007430F8" w:rsidRDefault="007430F8">
      <w:pPr>
        <w:pStyle w:val="P00"/>
        <w:spacing w:before="72"/>
        <w:ind w:left="0" w:right="1134"/>
        <w:rPr>
          <w:rStyle w:val="default"/>
          <w:rFonts w:cs="FrankRuehl"/>
          <w:rtl/>
        </w:rPr>
      </w:pPr>
      <w:bookmarkStart w:id="250" w:name="Seif111"/>
      <w:bookmarkEnd w:id="250"/>
      <w:r>
        <w:rPr>
          <w:lang w:val="he-IL"/>
        </w:rPr>
        <w:pict>
          <v:rect id="_x0000_s1143" style="position:absolute;left:0;text-align:left;margin-left:464.5pt;margin-top:8.05pt;width:75.05pt;height:28.5pt;z-index:25157632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מק</w:t>
                  </w:r>
                  <w:r>
                    <w:rPr>
                      <w:rFonts w:cs="Miriam" w:hint="cs"/>
                      <w:sz w:val="18"/>
                      <w:szCs w:val="18"/>
                      <w:rtl/>
                    </w:rPr>
                    <w:t>ומ</w:t>
                  </w:r>
                  <w:r>
                    <w:rPr>
                      <w:rFonts w:cs="Miriam"/>
                      <w:sz w:val="18"/>
                      <w:szCs w:val="18"/>
                      <w:rtl/>
                    </w:rPr>
                    <w:t>ות</w:t>
                  </w:r>
                  <w:r>
                    <w:rPr>
                      <w:rFonts w:cs="Miriam" w:hint="cs"/>
                      <w:sz w:val="18"/>
                      <w:szCs w:val="18"/>
                      <w:rtl/>
                    </w:rPr>
                    <w:t xml:space="preserve"> ק</w:t>
                  </w:r>
                  <w:r>
                    <w:rPr>
                      <w:rFonts w:cs="Miriam"/>
                      <w:sz w:val="18"/>
                      <w:szCs w:val="18"/>
                      <w:rtl/>
                    </w:rPr>
                    <w:t>דו</w:t>
                  </w:r>
                  <w:r>
                    <w:rPr>
                      <w:rFonts w:cs="Miriam" w:hint="cs"/>
                      <w:sz w:val="18"/>
                      <w:szCs w:val="18"/>
                      <w:rtl/>
                    </w:rPr>
                    <w:t>שי</w:t>
                  </w:r>
                  <w:r>
                    <w:rPr>
                      <w:rFonts w:cs="Miriam"/>
                      <w:sz w:val="18"/>
                      <w:szCs w:val="18"/>
                      <w:rtl/>
                    </w:rPr>
                    <w:t>ם</w:t>
                  </w:r>
                </w:p>
                <w:p w:rsidR="00236152" w:rsidRDefault="00236152">
                  <w:pPr>
                    <w:pStyle w:val="2"/>
                    <w:rPr>
                      <w:noProof/>
                      <w:rtl/>
                    </w:rPr>
                  </w:pPr>
                  <w:r>
                    <w:rPr>
                      <w:rFonts w:hint="cs"/>
                      <w:rtl/>
                    </w:rPr>
                    <w:t>(תיקון מס' 22) תשס"ו-2006</w:t>
                  </w:r>
                </w:p>
              </w:txbxContent>
            </v:textbox>
            <w10:anchorlock/>
          </v:rect>
        </w:pict>
      </w:r>
      <w:r>
        <w:rPr>
          <w:rStyle w:val="big-number"/>
          <w:rtl/>
        </w:rPr>
        <w:t>70.</w:t>
      </w:r>
      <w:r>
        <w:rPr>
          <w:rStyle w:val="big-number"/>
          <w:rtl/>
        </w:rPr>
        <w:tab/>
      </w:r>
      <w:r>
        <w:rPr>
          <w:rStyle w:val="default"/>
          <w:rFonts w:cs="FrankRuehl"/>
          <w:rtl/>
        </w:rPr>
        <w:t>הי</w:t>
      </w:r>
      <w:r>
        <w:rPr>
          <w:rStyle w:val="default"/>
          <w:rFonts w:cs="FrankRuehl" w:hint="cs"/>
          <w:rtl/>
        </w:rPr>
        <w:t xml:space="preserve">ה </w:t>
      </w:r>
      <w:r>
        <w:rPr>
          <w:rStyle w:val="default"/>
          <w:rFonts w:cs="FrankRuehl"/>
          <w:rtl/>
        </w:rPr>
        <w:t>בי</w:t>
      </w:r>
      <w:r>
        <w:rPr>
          <w:rStyle w:val="default"/>
          <w:rFonts w:cs="FrankRuehl" w:hint="cs"/>
          <w:rtl/>
        </w:rPr>
        <w:t>צועה של תכנית מפעל פוגע במקום קד</w:t>
      </w:r>
      <w:r>
        <w:rPr>
          <w:rStyle w:val="default"/>
          <w:rFonts w:cs="FrankRuehl"/>
          <w:rtl/>
        </w:rPr>
        <w:t>וש</w:t>
      </w:r>
      <w:r>
        <w:rPr>
          <w:rStyle w:val="default"/>
          <w:rFonts w:cs="FrankRuehl" w:hint="cs"/>
          <w:rtl/>
        </w:rPr>
        <w:t xml:space="preserve"> כ</w:t>
      </w:r>
      <w:r>
        <w:rPr>
          <w:rStyle w:val="default"/>
          <w:rFonts w:cs="FrankRuehl"/>
          <w:rtl/>
        </w:rPr>
        <w:t>מש</w:t>
      </w:r>
      <w:r>
        <w:rPr>
          <w:rStyle w:val="default"/>
          <w:rFonts w:cs="FrankRuehl" w:hint="cs"/>
          <w:rtl/>
        </w:rPr>
        <w:t>מעותו בדבר המלך במועצה על א"י (המקומות הקדושים), 1924, או במקום פולחן דתי, לא תאשר אותה מועצת הרשות הממשלתית אלא בהסכמת שר</w:t>
      </w:r>
      <w:r>
        <w:rPr>
          <w:rStyle w:val="default"/>
          <w:rFonts w:cs="FrankRuehl"/>
          <w:rtl/>
        </w:rPr>
        <w:t xml:space="preserve"> הדת</w:t>
      </w:r>
      <w:r>
        <w:rPr>
          <w:rStyle w:val="default"/>
          <w:rFonts w:cs="FrankRuehl" w:hint="cs"/>
          <w:rtl/>
        </w:rPr>
        <w:t>ות</w:t>
      </w:r>
      <w:r>
        <w:rPr>
          <w:rStyle w:val="a8"/>
          <w:rFonts w:cs="FrankRuehl"/>
          <w:sz w:val="26"/>
        </w:rPr>
        <w:footnoteReference w:id="3"/>
      </w:r>
      <w:r>
        <w:rPr>
          <w:rStyle w:val="default"/>
          <w:rFonts w:cs="FrankRuehl" w:hint="cs"/>
          <w:rtl/>
        </w:rPr>
        <w:t>.</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בס</w:t>
      </w:r>
      <w:r>
        <w:rPr>
          <w:rStyle w:val="default"/>
          <w:rFonts w:cs="FrankRuehl" w:hint="cs"/>
          <w:rtl/>
        </w:rPr>
        <w:t>עי</w:t>
      </w:r>
      <w:r>
        <w:rPr>
          <w:rStyle w:val="default"/>
          <w:rFonts w:cs="FrankRuehl"/>
          <w:rtl/>
        </w:rPr>
        <w:t xml:space="preserve">ף </w:t>
      </w:r>
      <w:r>
        <w:rPr>
          <w:rStyle w:val="default"/>
          <w:rFonts w:cs="FrankRuehl" w:hint="cs"/>
          <w:rtl/>
        </w:rPr>
        <w:t xml:space="preserve">זה </w:t>
      </w:r>
      <w:r>
        <w:rPr>
          <w:rStyle w:val="default"/>
          <w:rFonts w:cs="FrankRuehl"/>
          <w:rtl/>
        </w:rPr>
        <w:t>– "</w:t>
      </w:r>
      <w:r>
        <w:rPr>
          <w:rStyle w:val="default"/>
          <w:rFonts w:cs="FrankRuehl" w:hint="cs"/>
          <w:rtl/>
        </w:rPr>
        <w:t>מק</w:t>
      </w:r>
      <w:r>
        <w:rPr>
          <w:rStyle w:val="default"/>
          <w:rFonts w:cs="FrankRuehl"/>
          <w:rtl/>
        </w:rPr>
        <w:t xml:space="preserve">ום </w:t>
      </w:r>
      <w:r>
        <w:rPr>
          <w:rStyle w:val="default"/>
          <w:rFonts w:cs="FrankRuehl" w:hint="cs"/>
          <w:rtl/>
        </w:rPr>
        <w:t>פול</w:t>
      </w:r>
      <w:r>
        <w:rPr>
          <w:rStyle w:val="default"/>
          <w:rFonts w:cs="FrankRuehl"/>
          <w:rtl/>
        </w:rPr>
        <w:t>ח</w:t>
      </w:r>
      <w:r>
        <w:rPr>
          <w:rStyle w:val="default"/>
          <w:rFonts w:cs="FrankRuehl" w:hint="cs"/>
          <w:rtl/>
        </w:rPr>
        <w:t xml:space="preserve">ן דתי"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w:t>
      </w:r>
      <w:r>
        <w:rPr>
          <w:rStyle w:val="default"/>
          <w:rFonts w:cs="FrankRuehl"/>
          <w:rtl/>
        </w:rPr>
        <w:t>ות</w:t>
      </w:r>
      <w:r>
        <w:rPr>
          <w:rStyle w:val="default"/>
          <w:rFonts w:cs="FrankRuehl" w:hint="cs"/>
          <w:rtl/>
        </w:rPr>
        <w:t xml:space="preserve"> בית קברות.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51" w:name="Rov31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8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337 (</w:t>
      </w:r>
      <w:hyperlink r:id="rId38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70.</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הי</w:t>
      </w:r>
      <w:r w:rsidRPr="00465C04">
        <w:rPr>
          <w:rStyle w:val="default"/>
          <w:rFonts w:cs="FrankRuehl" w:hint="cs"/>
          <w:vanish/>
          <w:sz w:val="22"/>
          <w:szCs w:val="22"/>
          <w:shd w:val="clear" w:color="auto" w:fill="FFFF99"/>
          <w:rtl/>
        </w:rPr>
        <w:t xml:space="preserve">ה </w:t>
      </w:r>
      <w:r w:rsidRPr="00465C04">
        <w:rPr>
          <w:rStyle w:val="default"/>
          <w:rFonts w:cs="FrankRuehl"/>
          <w:vanish/>
          <w:sz w:val="22"/>
          <w:szCs w:val="22"/>
          <w:shd w:val="clear" w:color="auto" w:fill="FFFF99"/>
          <w:rtl/>
        </w:rPr>
        <w:t>בי</w:t>
      </w:r>
      <w:r w:rsidRPr="00465C04">
        <w:rPr>
          <w:rStyle w:val="default"/>
          <w:rFonts w:cs="FrankRuehl" w:hint="cs"/>
          <w:vanish/>
          <w:sz w:val="22"/>
          <w:szCs w:val="22"/>
          <w:shd w:val="clear" w:color="auto" w:fill="FFFF99"/>
          <w:rtl/>
        </w:rPr>
        <w:t>צועה של תכנית מפעל פוגע במקום קד</w:t>
      </w:r>
      <w:r w:rsidRPr="00465C04">
        <w:rPr>
          <w:rStyle w:val="default"/>
          <w:rFonts w:cs="FrankRuehl"/>
          <w:vanish/>
          <w:sz w:val="22"/>
          <w:szCs w:val="22"/>
          <w:shd w:val="clear" w:color="auto" w:fill="FFFF99"/>
          <w:rtl/>
        </w:rPr>
        <w:t>וש</w:t>
      </w:r>
      <w:r w:rsidRPr="00465C04">
        <w:rPr>
          <w:rStyle w:val="default"/>
          <w:rFonts w:cs="FrankRuehl" w:hint="cs"/>
          <w:vanish/>
          <w:sz w:val="22"/>
          <w:szCs w:val="22"/>
          <w:shd w:val="clear" w:color="auto" w:fill="FFFF99"/>
          <w:rtl/>
        </w:rPr>
        <w:t xml:space="preserve"> כ</w:t>
      </w:r>
      <w:r w:rsidRPr="00465C04">
        <w:rPr>
          <w:rStyle w:val="default"/>
          <w:rFonts w:cs="FrankRuehl"/>
          <w:vanish/>
          <w:sz w:val="22"/>
          <w:szCs w:val="22"/>
          <w:shd w:val="clear" w:color="auto" w:fill="FFFF99"/>
          <w:rtl/>
        </w:rPr>
        <w:t>מש</w:t>
      </w:r>
      <w:r w:rsidRPr="00465C04">
        <w:rPr>
          <w:rStyle w:val="default"/>
          <w:rFonts w:cs="FrankRuehl" w:hint="cs"/>
          <w:vanish/>
          <w:sz w:val="22"/>
          <w:szCs w:val="22"/>
          <w:shd w:val="clear" w:color="auto" w:fill="FFFF99"/>
          <w:rtl/>
        </w:rPr>
        <w:t xml:space="preserve">מעותו בדבר המלך במועצה על א"י (המקומות הקדושים), 1924, או במקום פולחן דתי, </w:t>
      </w:r>
      <w:r w:rsidRPr="00465C04">
        <w:rPr>
          <w:rStyle w:val="default"/>
          <w:rFonts w:cs="FrankRuehl" w:hint="cs"/>
          <w:strike/>
          <w:vanish/>
          <w:sz w:val="22"/>
          <w:szCs w:val="22"/>
          <w:shd w:val="clear" w:color="auto" w:fill="FFFF99"/>
          <w:rtl/>
        </w:rPr>
        <w:t>לא יאשר אותה 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לא תאשר אותה מועצת הרשות הממשלתית</w:t>
      </w:r>
      <w:r w:rsidRPr="00465C04">
        <w:rPr>
          <w:rStyle w:val="default"/>
          <w:rFonts w:cs="FrankRuehl" w:hint="cs"/>
          <w:vanish/>
          <w:sz w:val="22"/>
          <w:szCs w:val="22"/>
          <w:shd w:val="clear" w:color="auto" w:fill="FFFF99"/>
          <w:rtl/>
        </w:rPr>
        <w:t xml:space="preserve"> אלא בהסכמת שר</w:t>
      </w:r>
      <w:r w:rsidRPr="00465C04">
        <w:rPr>
          <w:rStyle w:val="default"/>
          <w:rFonts w:cs="FrankRuehl"/>
          <w:vanish/>
          <w:sz w:val="22"/>
          <w:szCs w:val="22"/>
          <w:shd w:val="clear" w:color="auto" w:fill="FFFF99"/>
          <w:rtl/>
        </w:rPr>
        <w:t xml:space="preserve"> הדת</w:t>
      </w:r>
      <w:r w:rsidRPr="00465C04">
        <w:rPr>
          <w:rStyle w:val="default"/>
          <w:rFonts w:cs="FrankRuehl" w:hint="cs"/>
          <w:vanish/>
          <w:sz w:val="22"/>
          <w:szCs w:val="22"/>
          <w:shd w:val="clear" w:color="auto" w:fill="FFFF99"/>
          <w:rtl/>
        </w:rPr>
        <w:t>ות.</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בס</w:t>
      </w:r>
      <w:r w:rsidRPr="00465C04">
        <w:rPr>
          <w:rStyle w:val="default"/>
          <w:rFonts w:cs="FrankRuehl" w:hint="cs"/>
          <w:vanish/>
          <w:sz w:val="22"/>
          <w:szCs w:val="22"/>
          <w:shd w:val="clear" w:color="auto" w:fill="FFFF99"/>
          <w:rtl/>
        </w:rPr>
        <w:t>עי</w:t>
      </w:r>
      <w:r w:rsidRPr="00465C04">
        <w:rPr>
          <w:rStyle w:val="default"/>
          <w:rFonts w:cs="FrankRuehl"/>
          <w:vanish/>
          <w:sz w:val="22"/>
          <w:szCs w:val="22"/>
          <w:shd w:val="clear" w:color="auto" w:fill="FFFF99"/>
          <w:rtl/>
        </w:rPr>
        <w:t xml:space="preserve">ף </w:t>
      </w:r>
      <w:r w:rsidRPr="00465C04">
        <w:rPr>
          <w:rStyle w:val="default"/>
          <w:rFonts w:cs="FrankRuehl" w:hint="cs"/>
          <w:vanish/>
          <w:sz w:val="22"/>
          <w:szCs w:val="22"/>
          <w:shd w:val="clear" w:color="auto" w:fill="FFFF99"/>
          <w:rtl/>
        </w:rPr>
        <w:t xml:space="preserve">זה </w:t>
      </w:r>
      <w:r w:rsidRPr="00465C04">
        <w:rPr>
          <w:rStyle w:val="default"/>
          <w:rFonts w:cs="FrankRuehl"/>
          <w:vanish/>
          <w:sz w:val="22"/>
          <w:szCs w:val="22"/>
          <w:shd w:val="clear" w:color="auto" w:fill="FFFF99"/>
          <w:rtl/>
        </w:rPr>
        <w:t>– "</w:t>
      </w:r>
      <w:r w:rsidRPr="00465C04">
        <w:rPr>
          <w:rStyle w:val="default"/>
          <w:rFonts w:cs="FrankRuehl" w:hint="cs"/>
          <w:vanish/>
          <w:sz w:val="22"/>
          <w:szCs w:val="22"/>
          <w:shd w:val="clear" w:color="auto" w:fill="FFFF99"/>
          <w:rtl/>
        </w:rPr>
        <w:t>מק</w:t>
      </w:r>
      <w:r w:rsidRPr="00465C04">
        <w:rPr>
          <w:rStyle w:val="default"/>
          <w:rFonts w:cs="FrankRuehl"/>
          <w:vanish/>
          <w:sz w:val="22"/>
          <w:szCs w:val="22"/>
          <w:shd w:val="clear" w:color="auto" w:fill="FFFF99"/>
          <w:rtl/>
        </w:rPr>
        <w:t xml:space="preserve">ום </w:t>
      </w:r>
      <w:r w:rsidRPr="00465C04">
        <w:rPr>
          <w:rStyle w:val="default"/>
          <w:rFonts w:cs="FrankRuehl" w:hint="cs"/>
          <w:vanish/>
          <w:sz w:val="22"/>
          <w:szCs w:val="22"/>
          <w:shd w:val="clear" w:color="auto" w:fill="FFFF99"/>
          <w:rtl/>
        </w:rPr>
        <w:t>פול</w:t>
      </w:r>
      <w:r w:rsidRPr="00465C04">
        <w:rPr>
          <w:rStyle w:val="default"/>
          <w:rFonts w:cs="FrankRuehl"/>
          <w:vanish/>
          <w:sz w:val="22"/>
          <w:szCs w:val="22"/>
          <w:shd w:val="clear" w:color="auto" w:fill="FFFF99"/>
          <w:rtl/>
        </w:rPr>
        <w:t>ח</w:t>
      </w:r>
      <w:r w:rsidRPr="00465C04">
        <w:rPr>
          <w:rStyle w:val="default"/>
          <w:rFonts w:cs="FrankRuehl" w:hint="cs"/>
          <w:vanish/>
          <w:sz w:val="22"/>
          <w:szCs w:val="22"/>
          <w:shd w:val="clear" w:color="auto" w:fill="FFFF99"/>
          <w:rtl/>
        </w:rPr>
        <w:t xml:space="preserve">ן דתי"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רב</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בית קברות.</w:t>
      </w:r>
      <w:bookmarkEnd w:id="251"/>
    </w:p>
    <w:p w:rsidR="007430F8" w:rsidRDefault="007430F8">
      <w:pPr>
        <w:pStyle w:val="P00"/>
        <w:spacing w:before="72"/>
        <w:ind w:left="0" w:right="1134"/>
        <w:rPr>
          <w:rStyle w:val="default"/>
          <w:rFonts w:cs="FrankRuehl" w:hint="cs"/>
          <w:rtl/>
        </w:rPr>
      </w:pPr>
      <w:bookmarkStart w:id="252" w:name="Seif112"/>
      <w:bookmarkEnd w:id="252"/>
      <w:r>
        <w:rPr>
          <w:lang w:val="he-IL"/>
        </w:rPr>
        <w:pict>
          <v:rect id="_x0000_s1144" style="position:absolute;left:0;text-align:left;margin-left:464.5pt;margin-top:8.05pt;width:75.05pt;height:28.9pt;z-index:25157734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מק</w:t>
                  </w:r>
                  <w:r>
                    <w:rPr>
                      <w:rFonts w:cs="Miriam" w:hint="cs"/>
                      <w:sz w:val="18"/>
                      <w:szCs w:val="18"/>
                      <w:rtl/>
                    </w:rPr>
                    <w:t>ומ</w:t>
                  </w:r>
                  <w:r>
                    <w:rPr>
                      <w:rFonts w:cs="Miriam"/>
                      <w:sz w:val="18"/>
                      <w:szCs w:val="18"/>
                      <w:rtl/>
                    </w:rPr>
                    <w:t>ות</w:t>
                  </w:r>
                  <w:r>
                    <w:rPr>
                      <w:rFonts w:cs="Miriam" w:hint="cs"/>
                      <w:sz w:val="18"/>
                      <w:szCs w:val="18"/>
                      <w:rtl/>
                    </w:rPr>
                    <w:t xml:space="preserve"> היסטוריים</w:t>
                  </w:r>
                </w:p>
                <w:p w:rsidR="00236152" w:rsidRDefault="00236152">
                  <w:pPr>
                    <w:pStyle w:val="2"/>
                    <w:rPr>
                      <w:noProof/>
                      <w:rtl/>
                    </w:rPr>
                  </w:pPr>
                  <w:r>
                    <w:rPr>
                      <w:rFonts w:hint="cs"/>
                      <w:rtl/>
                    </w:rPr>
                    <w:t>(תיקון מס' 22) תשס"ו-2006</w:t>
                  </w:r>
                </w:p>
              </w:txbxContent>
            </v:textbox>
            <w10:anchorlock/>
          </v:rect>
        </w:pict>
      </w:r>
      <w:r>
        <w:rPr>
          <w:rStyle w:val="big-number"/>
          <w:rtl/>
        </w:rPr>
        <w:t>71.</w:t>
      </w:r>
      <w:r>
        <w:rPr>
          <w:rStyle w:val="big-number"/>
          <w:rtl/>
        </w:rPr>
        <w:tab/>
      </w:r>
      <w:r>
        <w:rPr>
          <w:rStyle w:val="default"/>
          <w:rFonts w:cs="FrankRuehl"/>
          <w:rtl/>
        </w:rPr>
        <w:t>הי</w:t>
      </w:r>
      <w:r>
        <w:rPr>
          <w:rStyle w:val="default"/>
          <w:rFonts w:cs="FrankRuehl" w:hint="cs"/>
          <w:rtl/>
        </w:rPr>
        <w:t xml:space="preserve">ה </w:t>
      </w:r>
      <w:r>
        <w:rPr>
          <w:rStyle w:val="default"/>
          <w:rFonts w:cs="FrankRuehl"/>
          <w:rtl/>
        </w:rPr>
        <w:t>בי</w:t>
      </w:r>
      <w:r>
        <w:rPr>
          <w:rStyle w:val="default"/>
          <w:rFonts w:cs="FrankRuehl" w:hint="cs"/>
          <w:rtl/>
        </w:rPr>
        <w:t xml:space="preserve">צועה של תכנית מפעל פוגע </w:t>
      </w:r>
      <w:r>
        <w:rPr>
          <w:rStyle w:val="default"/>
          <w:rFonts w:cs="FrankRuehl"/>
          <w:rtl/>
        </w:rPr>
        <w:t>באתר</w:t>
      </w:r>
      <w:r>
        <w:rPr>
          <w:rStyle w:val="default"/>
          <w:rFonts w:cs="FrankRuehl" w:hint="cs"/>
          <w:rtl/>
        </w:rPr>
        <w:t xml:space="preserve"> </w:t>
      </w:r>
      <w:r>
        <w:rPr>
          <w:rStyle w:val="default"/>
          <w:rFonts w:cs="FrankRuehl"/>
          <w:rtl/>
        </w:rPr>
        <w:t>עתיקות כהגדרתו בחוק העתיקות, התשל"ח</w:t>
      </w:r>
      <w:r>
        <w:rPr>
          <w:rStyle w:val="default"/>
          <w:rFonts w:cs="FrankRuehl" w:hint="cs"/>
          <w:rtl/>
        </w:rPr>
        <w:t>-1978, לא תאשר אותה מועצת הרשות הממשלתית אלא בהסכמת שר החינוך והתרבות.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53" w:name="Rov31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8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337 (</w:t>
      </w:r>
      <w:hyperlink r:id="rId38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71.</w:t>
      </w:r>
      <w:r w:rsidRPr="00465C04">
        <w:rPr>
          <w:rStyle w:val="default"/>
          <w:rFonts w:cs="FrankRuehl"/>
          <w:vanish/>
          <w:sz w:val="22"/>
          <w:szCs w:val="22"/>
          <w:shd w:val="clear" w:color="auto" w:fill="FFFF99"/>
          <w:rtl/>
        </w:rPr>
        <w:tab/>
        <w:t>הי</w:t>
      </w:r>
      <w:r w:rsidRPr="00465C04">
        <w:rPr>
          <w:rStyle w:val="default"/>
          <w:rFonts w:cs="FrankRuehl" w:hint="cs"/>
          <w:vanish/>
          <w:sz w:val="22"/>
          <w:szCs w:val="22"/>
          <w:shd w:val="clear" w:color="auto" w:fill="FFFF99"/>
          <w:rtl/>
        </w:rPr>
        <w:t xml:space="preserve">ה </w:t>
      </w:r>
      <w:r w:rsidRPr="00465C04">
        <w:rPr>
          <w:rStyle w:val="default"/>
          <w:rFonts w:cs="FrankRuehl"/>
          <w:vanish/>
          <w:sz w:val="22"/>
          <w:szCs w:val="22"/>
          <w:shd w:val="clear" w:color="auto" w:fill="FFFF99"/>
          <w:rtl/>
        </w:rPr>
        <w:t>בי</w:t>
      </w:r>
      <w:r w:rsidRPr="00465C04">
        <w:rPr>
          <w:rStyle w:val="default"/>
          <w:rFonts w:cs="FrankRuehl" w:hint="cs"/>
          <w:vanish/>
          <w:sz w:val="22"/>
          <w:szCs w:val="22"/>
          <w:shd w:val="clear" w:color="auto" w:fill="FFFF99"/>
          <w:rtl/>
        </w:rPr>
        <w:t xml:space="preserve">צועה של תכנית מפעל פוגע </w:t>
      </w:r>
      <w:r w:rsidRPr="00465C04">
        <w:rPr>
          <w:rStyle w:val="default"/>
          <w:rFonts w:cs="FrankRuehl" w:hint="cs"/>
          <w:strike/>
          <w:vanish/>
          <w:sz w:val="22"/>
          <w:szCs w:val="22"/>
          <w:shd w:val="clear" w:color="auto" w:fill="FFFF99"/>
          <w:rtl/>
        </w:rPr>
        <w:t>בא</w:t>
      </w:r>
      <w:r w:rsidRPr="00465C04">
        <w:rPr>
          <w:rStyle w:val="default"/>
          <w:rFonts w:cs="FrankRuehl"/>
          <w:strike/>
          <w:vanish/>
          <w:sz w:val="22"/>
          <w:szCs w:val="22"/>
          <w:shd w:val="clear" w:color="auto" w:fill="FFFF99"/>
          <w:rtl/>
        </w:rPr>
        <w:t>ת</w:t>
      </w:r>
      <w:r w:rsidRPr="00465C04">
        <w:rPr>
          <w:rStyle w:val="default"/>
          <w:rFonts w:cs="FrankRuehl" w:hint="cs"/>
          <w:strike/>
          <w:vanish/>
          <w:sz w:val="22"/>
          <w:szCs w:val="22"/>
          <w:shd w:val="clear" w:color="auto" w:fill="FFFF99"/>
          <w:rtl/>
        </w:rPr>
        <w:t>ר</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היסטורי כמשמעותו בפקודת ה</w:t>
      </w:r>
      <w:r w:rsidRPr="00465C04">
        <w:rPr>
          <w:rStyle w:val="default"/>
          <w:rFonts w:cs="FrankRuehl"/>
          <w:strike/>
          <w:vanish/>
          <w:sz w:val="22"/>
          <w:szCs w:val="22"/>
          <w:shd w:val="clear" w:color="auto" w:fill="FFFF99"/>
          <w:rtl/>
        </w:rPr>
        <w:t>עת</w:t>
      </w:r>
      <w:r w:rsidRPr="00465C04">
        <w:rPr>
          <w:rStyle w:val="default"/>
          <w:rFonts w:cs="FrankRuehl" w:hint="cs"/>
          <w:strike/>
          <w:vanish/>
          <w:sz w:val="22"/>
          <w:szCs w:val="22"/>
          <w:shd w:val="clear" w:color="auto" w:fill="FFFF99"/>
          <w:rtl/>
        </w:rPr>
        <w:t>יק</w:t>
      </w:r>
      <w:r w:rsidRPr="00465C04">
        <w:rPr>
          <w:rStyle w:val="default"/>
          <w:rFonts w:cs="FrankRuehl"/>
          <w:strike/>
          <w:vanish/>
          <w:sz w:val="22"/>
          <w:szCs w:val="22"/>
          <w:shd w:val="clear" w:color="auto" w:fill="FFFF99"/>
          <w:rtl/>
        </w:rPr>
        <w:t>ות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באתר</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עתיקות כהגדרתו בחוק העתיקות, התשל"ח</w:t>
      </w:r>
      <w:r w:rsidRPr="00465C04">
        <w:rPr>
          <w:rStyle w:val="default"/>
          <w:rFonts w:cs="FrankRuehl" w:hint="cs"/>
          <w:vanish/>
          <w:sz w:val="22"/>
          <w:szCs w:val="22"/>
          <w:u w:val="single"/>
          <w:shd w:val="clear" w:color="auto" w:fill="FFFF99"/>
          <w:rtl/>
        </w:rPr>
        <w:t>-1978</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לא יאשר אותה 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לא תאשר אותה מועצת הרשות הממשלתית</w:t>
      </w:r>
      <w:r w:rsidRPr="00465C04">
        <w:rPr>
          <w:rStyle w:val="default"/>
          <w:rFonts w:cs="FrankRuehl" w:hint="cs"/>
          <w:vanish/>
          <w:sz w:val="22"/>
          <w:szCs w:val="22"/>
          <w:shd w:val="clear" w:color="auto" w:fill="FFFF99"/>
          <w:rtl/>
        </w:rPr>
        <w:t xml:space="preserve"> אלא בהסכמת שר החינוך והתרבות.</w:t>
      </w:r>
      <w:bookmarkEnd w:id="253"/>
    </w:p>
    <w:p w:rsidR="007430F8" w:rsidRDefault="007430F8">
      <w:pPr>
        <w:pStyle w:val="P00"/>
        <w:spacing w:before="72"/>
        <w:ind w:left="0" w:right="1134"/>
        <w:rPr>
          <w:rStyle w:val="default"/>
          <w:rFonts w:cs="FrankRuehl"/>
          <w:rtl/>
        </w:rPr>
      </w:pPr>
      <w:bookmarkStart w:id="254" w:name="Seif113"/>
      <w:bookmarkEnd w:id="254"/>
      <w:r>
        <w:rPr>
          <w:lang w:val="he-IL"/>
        </w:rPr>
        <w:pict>
          <v:rect id="_x0000_s1145" style="position:absolute;left:0;text-align:left;margin-left:464.5pt;margin-top:8.05pt;width:75.05pt;height:24pt;z-index:25157836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ם</w:t>
                  </w:r>
                  <w:r>
                    <w:rPr>
                      <w:rFonts w:cs="Miriam" w:hint="cs"/>
                      <w:sz w:val="18"/>
                      <w:szCs w:val="18"/>
                      <w:rtl/>
                    </w:rPr>
                    <w:t xml:space="preserve"> </w:t>
                  </w:r>
                  <w:r>
                    <w:rPr>
                      <w:rFonts w:cs="Miriam"/>
                      <w:sz w:val="18"/>
                      <w:szCs w:val="18"/>
                      <w:rtl/>
                    </w:rPr>
                    <w:t>ות</w:t>
                  </w:r>
                  <w:r>
                    <w:rPr>
                      <w:rFonts w:cs="Miriam" w:hint="cs"/>
                      <w:sz w:val="18"/>
                      <w:szCs w:val="18"/>
                      <w:rtl/>
                    </w:rPr>
                    <w:t>חי</w:t>
                  </w:r>
                  <w:r>
                    <w:rPr>
                      <w:rFonts w:cs="Miriam"/>
                      <w:sz w:val="18"/>
                      <w:szCs w:val="18"/>
                      <w:rtl/>
                    </w:rPr>
                    <w:t>לת</w:t>
                  </w:r>
                  <w:r>
                    <w:rPr>
                      <w:rFonts w:cs="Miriam" w:hint="cs"/>
                      <w:sz w:val="18"/>
                      <w:szCs w:val="18"/>
                      <w:rtl/>
                    </w:rPr>
                    <w:t xml:space="preserve"> תקפה </w:t>
                  </w:r>
                  <w:r>
                    <w:rPr>
                      <w:rFonts w:cs="Miriam"/>
                      <w:sz w:val="18"/>
                      <w:szCs w:val="18"/>
                      <w:rtl/>
                    </w:rPr>
                    <w:t>של</w:t>
                  </w:r>
                  <w:r>
                    <w:rPr>
                      <w:rFonts w:cs="Miriam" w:hint="cs"/>
                      <w:sz w:val="18"/>
                      <w:szCs w:val="18"/>
                      <w:rtl/>
                    </w:rPr>
                    <w:t xml:space="preserve"> ת</w:t>
                  </w:r>
                  <w:r>
                    <w:rPr>
                      <w:rFonts w:cs="Miriam"/>
                      <w:sz w:val="18"/>
                      <w:szCs w:val="18"/>
                      <w:rtl/>
                    </w:rPr>
                    <w:t>כנ</w:t>
                  </w:r>
                  <w:r>
                    <w:rPr>
                      <w:rFonts w:cs="Miriam" w:hint="cs"/>
                      <w:sz w:val="18"/>
                      <w:szCs w:val="18"/>
                      <w:rtl/>
                    </w:rPr>
                    <w:t>ית מפעל</w:t>
                  </w:r>
                </w:p>
              </w:txbxContent>
            </v:textbox>
            <w10:anchorlock/>
          </v:rect>
        </w:pict>
      </w:r>
      <w:r>
        <w:rPr>
          <w:rStyle w:val="big-number"/>
          <w:rtl/>
        </w:rPr>
        <w:t>72.</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על אישורה של תכנית מפעל או על הדחיה תפורסם ברשומות, ותחילת התכנית ביום פרסום ההודעה על אישורה או ביום מאוחר יותר שנקבע באותה הודעה; פרסומה של תכני</w:t>
      </w:r>
      <w:r>
        <w:rPr>
          <w:rStyle w:val="default"/>
          <w:rFonts w:cs="FrankRuehl"/>
          <w:rtl/>
        </w:rPr>
        <w:t xml:space="preserve">ת </w:t>
      </w:r>
      <w:r>
        <w:rPr>
          <w:rStyle w:val="default"/>
          <w:rFonts w:cs="FrankRuehl" w:hint="cs"/>
          <w:rtl/>
        </w:rPr>
        <w:t>שא</w:t>
      </w:r>
      <w:r>
        <w:rPr>
          <w:rStyle w:val="default"/>
          <w:rFonts w:cs="FrankRuehl"/>
          <w:rtl/>
        </w:rPr>
        <w:t>וש</w:t>
      </w:r>
      <w:r>
        <w:rPr>
          <w:rStyle w:val="default"/>
          <w:rFonts w:cs="FrankRuehl" w:hint="cs"/>
          <w:rtl/>
        </w:rPr>
        <w:t xml:space="preserve">רה יהיה בדרך שנקבעה </w:t>
      </w:r>
      <w:r>
        <w:rPr>
          <w:rStyle w:val="default"/>
          <w:rFonts w:cs="FrankRuehl"/>
          <w:rtl/>
        </w:rPr>
        <w:t>בס</w:t>
      </w:r>
      <w:r>
        <w:rPr>
          <w:rStyle w:val="default"/>
          <w:rFonts w:cs="FrankRuehl" w:hint="cs"/>
          <w:rtl/>
        </w:rPr>
        <w:t>עיף 65.</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w:t>
      </w:r>
      <w:r>
        <w:rPr>
          <w:rStyle w:val="default"/>
          <w:rFonts w:cs="FrankRuehl"/>
          <w:rtl/>
        </w:rPr>
        <w:t xml:space="preserve">ק </w:t>
      </w:r>
      <w:r>
        <w:rPr>
          <w:rStyle w:val="default"/>
          <w:rFonts w:cs="FrankRuehl" w:hint="cs"/>
          <w:rtl/>
        </w:rPr>
        <w:t>של תכנית מפעל שאושרה יונח, ביחד עם תכנית לבנין עיר, במשרדי הועדה המקומי</w:t>
      </w:r>
      <w:r>
        <w:rPr>
          <w:rStyle w:val="default"/>
          <w:rFonts w:cs="FrankRuehl"/>
          <w:rtl/>
        </w:rPr>
        <w:t>ת לב</w:t>
      </w:r>
      <w:r>
        <w:rPr>
          <w:rStyle w:val="default"/>
          <w:rFonts w:cs="FrankRuehl" w:hint="cs"/>
          <w:rtl/>
        </w:rPr>
        <w:t xml:space="preserve">נין עיר שבתחומה נמצא </w:t>
      </w:r>
      <w:r>
        <w:rPr>
          <w:rStyle w:val="default"/>
          <w:rFonts w:cs="FrankRuehl"/>
          <w:rtl/>
        </w:rPr>
        <w:t>ש</w:t>
      </w:r>
      <w:r>
        <w:rPr>
          <w:rStyle w:val="default"/>
          <w:rFonts w:cs="FrankRuehl" w:hint="cs"/>
          <w:rtl/>
        </w:rPr>
        <w:t xml:space="preserve">טח </w:t>
      </w:r>
      <w:r>
        <w:rPr>
          <w:rStyle w:val="default"/>
          <w:rFonts w:cs="FrankRuehl"/>
          <w:rtl/>
        </w:rPr>
        <w:t>פ</w:t>
      </w:r>
      <w:r>
        <w:rPr>
          <w:rStyle w:val="default"/>
          <w:rFonts w:cs="FrankRuehl" w:hint="cs"/>
          <w:rtl/>
        </w:rPr>
        <w:t>עולתו של המפעל.</w:t>
      </w:r>
    </w:p>
    <w:p w:rsidR="007430F8" w:rsidRDefault="007430F8">
      <w:pPr>
        <w:pStyle w:val="P00"/>
        <w:spacing w:before="72"/>
        <w:ind w:left="0" w:right="1134"/>
        <w:rPr>
          <w:rStyle w:val="default"/>
          <w:rFonts w:cs="FrankRuehl" w:hint="cs"/>
          <w:rtl/>
        </w:rPr>
      </w:pPr>
      <w:bookmarkStart w:id="255" w:name="Seif114"/>
      <w:bookmarkEnd w:id="255"/>
      <w:r>
        <w:rPr>
          <w:lang w:val="he-IL"/>
        </w:rPr>
        <w:pict>
          <v:rect id="_x0000_s1146" style="position:absolute;left:0;text-align:left;margin-left:464.5pt;margin-top:8.05pt;width:75.05pt;height:31.8pt;z-index:25157939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שי</w:t>
                  </w:r>
                  <w:r>
                    <w:rPr>
                      <w:rFonts w:cs="Miriam" w:hint="cs"/>
                      <w:sz w:val="18"/>
                      <w:szCs w:val="18"/>
                      <w:rtl/>
                    </w:rPr>
                    <w:t>נו</w:t>
                  </w:r>
                  <w:r>
                    <w:rPr>
                      <w:rFonts w:cs="Miriam"/>
                      <w:sz w:val="18"/>
                      <w:szCs w:val="18"/>
                      <w:rtl/>
                    </w:rPr>
                    <w:t>יי</w:t>
                  </w:r>
                  <w:r>
                    <w:rPr>
                      <w:rFonts w:cs="Miriam" w:hint="cs"/>
                      <w:sz w:val="18"/>
                      <w:szCs w:val="18"/>
                      <w:rtl/>
                    </w:rPr>
                    <w:t>ם בתכנית מפעל מים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73.</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הסעיפים 62 עד 72 יחולו גם ע</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 xml:space="preserve">ינויים בתכנית מפעל, אולם </w:t>
      </w:r>
      <w:r>
        <w:rPr>
          <w:rStyle w:val="default"/>
          <w:rFonts w:cs="FrankRuehl"/>
          <w:rtl/>
        </w:rPr>
        <w:t>אם</w:t>
      </w:r>
      <w:r>
        <w:rPr>
          <w:rStyle w:val="default"/>
          <w:rFonts w:cs="FrankRuehl" w:hint="cs"/>
          <w:rtl/>
        </w:rPr>
        <w:t xml:space="preserve"> א</w:t>
      </w:r>
      <w:r>
        <w:rPr>
          <w:rStyle w:val="default"/>
          <w:rFonts w:cs="FrankRuehl"/>
          <w:rtl/>
        </w:rPr>
        <w:t>ין</w:t>
      </w:r>
      <w:r>
        <w:rPr>
          <w:rStyle w:val="default"/>
          <w:rFonts w:cs="FrankRuehl" w:hint="cs"/>
          <w:rtl/>
        </w:rPr>
        <w:t xml:space="preserve"> בשינוי משום פגיעה ב</w:t>
      </w:r>
      <w:r>
        <w:rPr>
          <w:rStyle w:val="default"/>
          <w:rFonts w:cs="FrankRuehl"/>
          <w:rtl/>
        </w:rPr>
        <w:t>זכ</w:t>
      </w:r>
      <w:r>
        <w:rPr>
          <w:rStyle w:val="default"/>
          <w:rFonts w:cs="FrankRuehl" w:hint="cs"/>
          <w:rtl/>
        </w:rPr>
        <w:t>ויות, רשאי מנהל הרשות הממשלתית לפטור מפרסום לפי סעיף 65.</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56" w:name="Rov32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9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39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73.</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הו</w:t>
      </w:r>
      <w:r w:rsidRPr="00465C04">
        <w:rPr>
          <w:rStyle w:val="default"/>
          <w:rFonts w:cs="FrankRuehl" w:hint="cs"/>
          <w:vanish/>
          <w:sz w:val="22"/>
          <w:szCs w:val="22"/>
          <w:shd w:val="clear" w:color="auto" w:fill="FFFF99"/>
          <w:rtl/>
        </w:rPr>
        <w:t>רא</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הסעיפים 62 עד 72 יחולו גם ע</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 xml:space="preserve">ינויים בתכנית מפעל, אולם </w:t>
      </w:r>
      <w:r w:rsidRPr="00465C04">
        <w:rPr>
          <w:rStyle w:val="default"/>
          <w:rFonts w:cs="FrankRuehl"/>
          <w:vanish/>
          <w:sz w:val="22"/>
          <w:szCs w:val="22"/>
          <w:shd w:val="clear" w:color="auto" w:fill="FFFF99"/>
          <w:rtl/>
        </w:rPr>
        <w:t>אם</w:t>
      </w:r>
      <w:r w:rsidRPr="00465C04">
        <w:rPr>
          <w:rStyle w:val="default"/>
          <w:rFonts w:cs="FrankRuehl" w:hint="cs"/>
          <w:vanish/>
          <w:sz w:val="22"/>
          <w:szCs w:val="22"/>
          <w:shd w:val="clear" w:color="auto" w:fill="FFFF99"/>
          <w:rtl/>
        </w:rPr>
        <w:t xml:space="preserve"> א</w:t>
      </w:r>
      <w:r w:rsidRPr="00465C04">
        <w:rPr>
          <w:rStyle w:val="default"/>
          <w:rFonts w:cs="FrankRuehl"/>
          <w:vanish/>
          <w:sz w:val="22"/>
          <w:szCs w:val="22"/>
          <w:shd w:val="clear" w:color="auto" w:fill="FFFF99"/>
          <w:rtl/>
        </w:rPr>
        <w:t>ין</w:t>
      </w:r>
      <w:r w:rsidRPr="00465C04">
        <w:rPr>
          <w:rStyle w:val="default"/>
          <w:rFonts w:cs="FrankRuehl" w:hint="cs"/>
          <w:vanish/>
          <w:sz w:val="22"/>
          <w:szCs w:val="22"/>
          <w:shd w:val="clear" w:color="auto" w:fill="FFFF99"/>
          <w:rtl/>
        </w:rPr>
        <w:t xml:space="preserve"> בשינוי משום פגיעה ב</w:t>
      </w:r>
      <w:r w:rsidRPr="00465C04">
        <w:rPr>
          <w:rStyle w:val="default"/>
          <w:rFonts w:cs="FrankRuehl"/>
          <w:vanish/>
          <w:sz w:val="22"/>
          <w:szCs w:val="22"/>
          <w:shd w:val="clear" w:color="auto" w:fill="FFFF99"/>
          <w:rtl/>
        </w:rPr>
        <w:t>זכ</w:t>
      </w:r>
      <w:r w:rsidRPr="00465C04">
        <w:rPr>
          <w:rStyle w:val="default"/>
          <w:rFonts w:cs="FrankRuehl" w:hint="cs"/>
          <w:vanish/>
          <w:sz w:val="22"/>
          <w:szCs w:val="22"/>
          <w:shd w:val="clear" w:color="auto" w:fill="FFFF99"/>
          <w:rtl/>
        </w:rPr>
        <w:t xml:space="preserve">ויות,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לפטור מפרסום לפי סעיף 65.</w:t>
      </w:r>
      <w:bookmarkEnd w:id="256"/>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257" w:name="Seif115"/>
      <w:bookmarkEnd w:id="257"/>
      <w:r>
        <w:rPr>
          <w:lang w:val="he-IL"/>
        </w:rPr>
        <w:pict>
          <v:rect id="_x0000_s1147" style="position:absolute;left:0;text-align:left;margin-left:464.5pt;margin-top:8.05pt;width:75.05pt;height:8pt;z-index:25158041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מפ</w:t>
                  </w:r>
                  <w:r>
                    <w:rPr>
                      <w:rFonts w:cs="Miriam" w:hint="cs"/>
                      <w:sz w:val="18"/>
                      <w:szCs w:val="18"/>
                      <w:rtl/>
                    </w:rPr>
                    <w:t>על</w:t>
                  </w:r>
                  <w:r>
                    <w:rPr>
                      <w:rFonts w:cs="Miriam"/>
                      <w:sz w:val="18"/>
                      <w:szCs w:val="18"/>
                      <w:rtl/>
                    </w:rPr>
                    <w:t>ים</w:t>
                  </w:r>
                  <w:r>
                    <w:rPr>
                      <w:rFonts w:cs="Miriam" w:hint="cs"/>
                      <w:sz w:val="18"/>
                      <w:szCs w:val="18"/>
                      <w:rtl/>
                    </w:rPr>
                    <w:t xml:space="preserve"> קיימים</w:t>
                  </w:r>
                </w:p>
              </w:txbxContent>
            </v:textbox>
            <w10:anchorlock/>
          </v:rect>
        </w:pict>
      </w:r>
      <w:r>
        <w:rPr>
          <w:rStyle w:val="big-number"/>
          <w:rtl/>
        </w:rPr>
        <w:t>74.</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שמ</w:t>
      </w:r>
      <w:r>
        <w:rPr>
          <w:rStyle w:val="default"/>
          <w:rFonts w:cs="FrankRuehl" w:hint="cs"/>
          <w:rtl/>
        </w:rPr>
        <w:t>נהל מפעל להס</w:t>
      </w:r>
      <w:r>
        <w:rPr>
          <w:rStyle w:val="default"/>
          <w:rFonts w:cs="FrankRuehl"/>
          <w:rtl/>
        </w:rPr>
        <w:t xml:space="preserve">פקת </w:t>
      </w:r>
      <w:r>
        <w:rPr>
          <w:rStyle w:val="default"/>
          <w:rFonts w:cs="FrankRuehl" w:hint="cs"/>
          <w:rtl/>
        </w:rPr>
        <w:t>מים שהוקם לפני תחילתו</w:t>
      </w:r>
      <w:r>
        <w:rPr>
          <w:rStyle w:val="default"/>
          <w:rFonts w:cs="FrankRuehl"/>
          <w:rtl/>
        </w:rPr>
        <w:t xml:space="preserve"> </w:t>
      </w:r>
      <w:r>
        <w:rPr>
          <w:rStyle w:val="default"/>
          <w:rFonts w:cs="FrankRuehl" w:hint="cs"/>
          <w:rtl/>
        </w:rPr>
        <w:t xml:space="preserve">של </w:t>
      </w:r>
      <w:r>
        <w:rPr>
          <w:rStyle w:val="default"/>
          <w:rFonts w:cs="FrankRuehl"/>
          <w:rtl/>
        </w:rPr>
        <w:t>ח</w:t>
      </w:r>
      <w:r>
        <w:rPr>
          <w:rStyle w:val="default"/>
          <w:rFonts w:cs="FrankRuehl" w:hint="cs"/>
          <w:rtl/>
        </w:rPr>
        <w:t>וק זה, רשאי לבקש אישור המפעל כמפעל</w:t>
      </w:r>
      <w:r>
        <w:rPr>
          <w:rStyle w:val="default"/>
          <w:rFonts w:cs="FrankRuehl"/>
          <w:rtl/>
        </w:rPr>
        <w:t xml:space="preserve"> </w:t>
      </w:r>
      <w:r>
        <w:rPr>
          <w:rStyle w:val="default"/>
          <w:rFonts w:cs="FrankRuehl" w:hint="cs"/>
          <w:rtl/>
        </w:rPr>
        <w:t>מים לענין פרק זה.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w:t>
      </w:r>
      <w:r>
        <w:rPr>
          <w:rStyle w:val="default"/>
          <w:rFonts w:cs="FrankRuehl"/>
          <w:rtl/>
        </w:rPr>
        <w:t>שה</w:t>
      </w:r>
      <w:r>
        <w:rPr>
          <w:rStyle w:val="default"/>
          <w:rFonts w:cs="FrankRuehl" w:hint="cs"/>
          <w:rtl/>
        </w:rPr>
        <w:t xml:space="preserve"> תובא תחילה לפני ועדת התכנון לשם בדיקה מבחינה </w:t>
      </w:r>
      <w:r>
        <w:rPr>
          <w:rStyle w:val="default"/>
          <w:rFonts w:cs="FrankRuehl"/>
          <w:rtl/>
        </w:rPr>
        <w:t>טכ</w:t>
      </w:r>
      <w:r>
        <w:rPr>
          <w:rStyle w:val="default"/>
          <w:rFonts w:cs="FrankRuehl" w:hint="cs"/>
          <w:rtl/>
        </w:rPr>
        <w:t>ני</w:t>
      </w:r>
      <w:r>
        <w:rPr>
          <w:rStyle w:val="default"/>
          <w:rFonts w:cs="FrankRuehl"/>
          <w:rtl/>
        </w:rPr>
        <w:t xml:space="preserve">ת, </w:t>
      </w:r>
      <w:r>
        <w:rPr>
          <w:rStyle w:val="default"/>
          <w:rFonts w:cs="FrankRuehl" w:hint="cs"/>
          <w:rtl/>
        </w:rPr>
        <w:t>כלכלית ומשקית ומבחינת התאמתה לתכנית המפעל הארצי.</w:t>
      </w:r>
    </w:p>
    <w:p w:rsidR="007430F8" w:rsidRDefault="007430F8">
      <w:pPr>
        <w:pStyle w:val="P00"/>
        <w:spacing w:before="72"/>
        <w:ind w:left="0" w:right="1134"/>
        <w:rPr>
          <w:rStyle w:val="default"/>
          <w:rFonts w:cs="FrankRuehl"/>
          <w:rtl/>
        </w:rPr>
      </w:pPr>
      <w:r>
        <w:rPr>
          <w:rFonts w:cs="FrankRuehl"/>
          <w:rtl/>
          <w:lang w:val="he-IL"/>
        </w:rPr>
        <w:pict>
          <v:shape id="_x0000_s1340" type="#_x0000_t202" style="position:absolute;left:0;text-align:left;margin-left:470.25pt;margin-top:7.1pt;width:1in;height:16.8pt;z-index:25177702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מל</w:t>
      </w:r>
      <w:r>
        <w:rPr>
          <w:rStyle w:val="default"/>
          <w:rFonts w:cs="FrankRuehl"/>
          <w:rtl/>
        </w:rPr>
        <w:t>יצ</w:t>
      </w:r>
      <w:r>
        <w:rPr>
          <w:rStyle w:val="default"/>
          <w:rFonts w:cs="FrankRuehl" w:hint="cs"/>
          <w:rtl/>
        </w:rPr>
        <w:t>ה ועדת התכנון על אישור מפעל, רשאית מועצת הרשות הממשלתית, לאחר שמיעת דעתם של נציגי צרכני המפעל, לאשר את המפעל כמפעל מי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ו לסרב לאשרו.</w:t>
      </w:r>
    </w:p>
    <w:p w:rsidR="007430F8" w:rsidRDefault="007430F8">
      <w:pPr>
        <w:pStyle w:val="P00"/>
        <w:spacing w:before="72"/>
        <w:ind w:left="0" w:right="1134"/>
        <w:rPr>
          <w:rStyle w:val="default"/>
          <w:rFonts w:cs="FrankRuehl"/>
          <w:rtl/>
        </w:rPr>
      </w:pPr>
      <w:r>
        <w:rPr>
          <w:rFonts w:cs="FrankRuehl"/>
          <w:rtl/>
          <w:lang w:val="he-IL"/>
        </w:rPr>
        <w:pict>
          <v:shape id="_x0000_s1341" type="#_x0000_t202" style="position:absolute;left:0;text-align:left;margin-left:470.25pt;margin-top:7.1pt;width:1in;height:16.8pt;z-index:25177804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לא תסרב מועצת הרשות הממשלתית לאשר מפעל אלא</w:t>
      </w:r>
      <w:r>
        <w:rPr>
          <w:rStyle w:val="default"/>
          <w:rFonts w:cs="FrankRuehl"/>
          <w:rtl/>
        </w:rPr>
        <w:t xml:space="preserve"> ל</w:t>
      </w:r>
      <w:r>
        <w:rPr>
          <w:rStyle w:val="default"/>
          <w:rFonts w:cs="FrankRuehl" w:hint="cs"/>
          <w:rtl/>
        </w:rPr>
        <w:t>אחר שניתנה למבקש הזדמנות להשמיע טענותיו לפניה.</w:t>
      </w:r>
    </w:p>
    <w:p w:rsidR="007430F8" w:rsidRDefault="007430F8">
      <w:pPr>
        <w:pStyle w:val="P00"/>
        <w:spacing w:before="72"/>
        <w:ind w:left="0" w:right="1134"/>
        <w:rPr>
          <w:rStyle w:val="default"/>
          <w:rFonts w:cs="FrankRuehl"/>
          <w:rtl/>
        </w:rPr>
      </w:pPr>
      <w:r>
        <w:rPr>
          <w:rFonts w:cs="FrankRuehl"/>
          <w:rtl/>
          <w:lang w:val="he-IL"/>
        </w:rPr>
        <w:pict>
          <v:shape id="_x0000_s1342" type="#_x0000_t202" style="position:absolute;left:0;text-align:left;margin-left:470.25pt;margin-top:7.1pt;width:1in;height:16.8pt;z-index:251779072"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יו</w:t>
      </w:r>
      <w:r>
        <w:rPr>
          <w:rStyle w:val="default"/>
          <w:rFonts w:cs="FrankRuehl"/>
          <w:rtl/>
        </w:rPr>
        <w:t xml:space="preserve"> ב</w:t>
      </w:r>
      <w:r>
        <w:rPr>
          <w:rStyle w:val="default"/>
          <w:rFonts w:cs="FrankRuehl" w:hint="cs"/>
          <w:rtl/>
        </w:rPr>
        <w:t>אז</w:t>
      </w:r>
      <w:r>
        <w:rPr>
          <w:rStyle w:val="default"/>
          <w:rFonts w:cs="FrankRuehl"/>
          <w:rtl/>
        </w:rPr>
        <w:t>ור כ</w:t>
      </w:r>
      <w:r>
        <w:rPr>
          <w:rStyle w:val="default"/>
          <w:rFonts w:cs="FrankRuehl" w:hint="cs"/>
          <w:rtl/>
        </w:rPr>
        <w:t xml:space="preserve">מה מפעלים להספקת מים </w:t>
      </w:r>
      <w:r>
        <w:rPr>
          <w:rStyle w:val="default"/>
          <w:rFonts w:cs="FrankRuehl"/>
          <w:rtl/>
        </w:rPr>
        <w:t>ש</w:t>
      </w:r>
      <w:r>
        <w:rPr>
          <w:rStyle w:val="default"/>
          <w:rFonts w:cs="FrankRuehl" w:hint="cs"/>
          <w:rtl/>
        </w:rPr>
        <w:t xml:space="preserve">כל </w:t>
      </w:r>
      <w:r>
        <w:rPr>
          <w:rStyle w:val="default"/>
          <w:rFonts w:cs="FrankRuehl"/>
          <w:rtl/>
        </w:rPr>
        <w:t>א</w:t>
      </w:r>
      <w:r>
        <w:rPr>
          <w:rStyle w:val="default"/>
          <w:rFonts w:cs="FrankRuehl" w:hint="cs"/>
          <w:rtl/>
        </w:rPr>
        <w:t>חד היה לדעת מועצת הרשות הממשלתית ראוי לאישור</w:t>
      </w:r>
      <w:r>
        <w:rPr>
          <w:rStyle w:val="default"/>
          <w:rFonts w:cs="FrankRuehl"/>
          <w:rtl/>
        </w:rPr>
        <w:t xml:space="preserve"> </w:t>
      </w:r>
      <w:r>
        <w:rPr>
          <w:rStyle w:val="default"/>
          <w:rFonts w:cs="FrankRuehl" w:hint="cs"/>
          <w:rtl/>
        </w:rPr>
        <w:t>לפי חוק זה, לא תאשר המועצה אחד מהם אלא לאחר שנתנה להם זמן סביר להתאחד למפעל אח</w:t>
      </w:r>
      <w:r>
        <w:rPr>
          <w:rStyle w:val="default"/>
          <w:rFonts w:cs="FrankRuehl"/>
          <w:rtl/>
        </w:rPr>
        <w:t xml:space="preserve">ד </w:t>
      </w:r>
      <w:r>
        <w:rPr>
          <w:rStyle w:val="default"/>
          <w:rFonts w:cs="FrankRuehl" w:hint="cs"/>
          <w:rtl/>
        </w:rPr>
        <w:t>או</w:t>
      </w:r>
      <w:r>
        <w:rPr>
          <w:rStyle w:val="default"/>
          <w:rFonts w:cs="FrankRuehl"/>
          <w:rtl/>
        </w:rPr>
        <w:t xml:space="preserve"> ל</w:t>
      </w:r>
      <w:r>
        <w:rPr>
          <w:rStyle w:val="default"/>
          <w:rFonts w:cs="FrankRuehl" w:hint="cs"/>
          <w:rtl/>
        </w:rPr>
        <w:t>בוא לידי הסכם אחר בי</w:t>
      </w:r>
      <w:r>
        <w:rPr>
          <w:rStyle w:val="default"/>
          <w:rFonts w:cs="FrankRuehl"/>
          <w:rtl/>
        </w:rPr>
        <w:t>ני</w:t>
      </w:r>
      <w:r>
        <w:rPr>
          <w:rStyle w:val="default"/>
          <w:rFonts w:cs="FrankRuehl" w:hint="cs"/>
          <w:rtl/>
        </w:rPr>
        <w:t>הם.</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על אישור מפעל לפי סעיף זה תפורסם ברשומות.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58" w:name="Rov32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9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337 (</w:t>
      </w:r>
      <w:hyperlink r:id="rId39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מל</w:t>
      </w:r>
      <w:r w:rsidRPr="00465C04">
        <w:rPr>
          <w:rStyle w:val="default"/>
          <w:rFonts w:cs="FrankRuehl"/>
          <w:vanish/>
          <w:sz w:val="22"/>
          <w:szCs w:val="22"/>
          <w:shd w:val="clear" w:color="auto" w:fill="FFFF99"/>
          <w:rtl/>
        </w:rPr>
        <w:t>יצ</w:t>
      </w:r>
      <w:r w:rsidRPr="00465C04">
        <w:rPr>
          <w:rStyle w:val="default"/>
          <w:rFonts w:cs="FrankRuehl" w:hint="cs"/>
          <w:vanish/>
          <w:sz w:val="22"/>
          <w:szCs w:val="22"/>
          <w:shd w:val="clear" w:color="auto" w:fill="FFFF99"/>
          <w:rtl/>
        </w:rPr>
        <w:t xml:space="preserve">ה ועדת התכנון על אישור מפעל, </w:t>
      </w:r>
      <w:r w:rsidRPr="00465C04">
        <w:rPr>
          <w:rStyle w:val="default"/>
          <w:rFonts w:cs="FrankRuehl" w:hint="cs"/>
          <w:strike/>
          <w:vanish/>
          <w:sz w:val="22"/>
          <w:szCs w:val="22"/>
          <w:shd w:val="clear" w:color="auto" w:fill="FFFF99"/>
          <w:rtl/>
        </w:rPr>
        <w:t>רשאי שר החקלאות, לאחר התייעצות עם מועצת המים ולאחר</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רשאית מועצת הרשות הממשלתית, לאחר</w:t>
      </w:r>
      <w:r w:rsidRPr="00465C04">
        <w:rPr>
          <w:rStyle w:val="default"/>
          <w:rFonts w:cs="FrankRuehl" w:hint="cs"/>
          <w:vanish/>
          <w:sz w:val="22"/>
          <w:szCs w:val="22"/>
          <w:shd w:val="clear" w:color="auto" w:fill="FFFF99"/>
          <w:rtl/>
        </w:rPr>
        <w:t xml:space="preserve"> שמיעת דעתם של נציגי צרכני המפעל, לאשר את המפעל כמפעל 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ו לסרב לאשרו.</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 xml:space="preserve">א </w:t>
      </w:r>
      <w:r w:rsidRPr="00465C04">
        <w:rPr>
          <w:rStyle w:val="default"/>
          <w:rFonts w:cs="FrankRuehl"/>
          <w:strike/>
          <w:vanish/>
          <w:sz w:val="22"/>
          <w:szCs w:val="22"/>
          <w:shd w:val="clear" w:color="auto" w:fill="FFFF99"/>
          <w:rtl/>
        </w:rPr>
        <w:t>יס</w:t>
      </w:r>
      <w:r w:rsidRPr="00465C04">
        <w:rPr>
          <w:rStyle w:val="default"/>
          <w:rFonts w:cs="FrankRuehl" w:hint="cs"/>
          <w:strike/>
          <w:vanish/>
          <w:sz w:val="22"/>
          <w:szCs w:val="22"/>
          <w:shd w:val="clear" w:color="auto" w:fill="FFFF99"/>
          <w:rtl/>
        </w:rPr>
        <w:t>ר</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שר</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לא תסרב מועצת הרשות הממשלתית</w:t>
      </w:r>
      <w:r w:rsidRPr="00465C04">
        <w:rPr>
          <w:rStyle w:val="default"/>
          <w:rFonts w:cs="FrankRuehl" w:hint="cs"/>
          <w:vanish/>
          <w:sz w:val="22"/>
          <w:szCs w:val="22"/>
          <w:shd w:val="clear" w:color="auto" w:fill="FFFF99"/>
          <w:rtl/>
        </w:rPr>
        <w:t xml:space="preserve"> לאשר מפעל אלא</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אחר שניתנה למבקש הזדמנות להשמיע טענותיו </w:t>
      </w:r>
      <w:r w:rsidRPr="00465C04">
        <w:rPr>
          <w:rStyle w:val="default"/>
          <w:rFonts w:cs="FrankRuehl" w:hint="cs"/>
          <w:strike/>
          <w:vanish/>
          <w:sz w:val="22"/>
          <w:szCs w:val="22"/>
          <w:shd w:val="clear" w:color="auto" w:fill="FFFF99"/>
          <w:rtl/>
        </w:rPr>
        <w:t>לפניו או לפני מי שהשר הרשה לכך בכתב</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לפניה</w:t>
      </w:r>
      <w:r w:rsidRPr="00465C04">
        <w:rPr>
          <w:rStyle w:val="default"/>
          <w:rFonts w:cs="FrankRuehl" w:hint="cs"/>
          <w:vanish/>
          <w:sz w:val="22"/>
          <w:szCs w:val="22"/>
          <w:shd w:val="clear" w:color="auto" w:fill="FFFF99"/>
          <w:rtl/>
        </w:rPr>
        <w:t>.</w:t>
      </w:r>
    </w:p>
    <w:p w:rsidR="007430F8" w:rsidRDefault="007430F8">
      <w:pPr>
        <w:pStyle w:val="P00"/>
        <w:spacing w:before="0"/>
        <w:ind w:left="0" w:right="1134"/>
        <w:rPr>
          <w:rStyle w:val="default"/>
          <w:rFonts w:cs="FrankRuehl"/>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יו</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אז</w:t>
      </w:r>
      <w:r w:rsidRPr="00465C04">
        <w:rPr>
          <w:rStyle w:val="default"/>
          <w:rFonts w:cs="FrankRuehl"/>
          <w:vanish/>
          <w:sz w:val="22"/>
          <w:szCs w:val="22"/>
          <w:shd w:val="clear" w:color="auto" w:fill="FFFF99"/>
          <w:rtl/>
        </w:rPr>
        <w:t>ור כ</w:t>
      </w:r>
      <w:r w:rsidRPr="00465C04">
        <w:rPr>
          <w:rStyle w:val="default"/>
          <w:rFonts w:cs="FrankRuehl" w:hint="cs"/>
          <w:vanish/>
          <w:sz w:val="22"/>
          <w:szCs w:val="22"/>
          <w:shd w:val="clear" w:color="auto" w:fill="FFFF99"/>
          <w:rtl/>
        </w:rPr>
        <w:t xml:space="preserve">מה מפעלים להספקת מים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 xml:space="preserve">כל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חד היה לדעת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xml:space="preserve"> ראוי לאישור</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לפי חוק זה, </w:t>
      </w:r>
      <w:r w:rsidRPr="00465C04">
        <w:rPr>
          <w:rStyle w:val="default"/>
          <w:rFonts w:cs="FrankRuehl" w:hint="cs"/>
          <w:strike/>
          <w:vanish/>
          <w:sz w:val="22"/>
          <w:szCs w:val="22"/>
          <w:shd w:val="clear" w:color="auto" w:fill="FFFF99"/>
          <w:rtl/>
        </w:rPr>
        <w:t>לא יאשר השר</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לא תאשר המועצה</w:t>
      </w:r>
      <w:r w:rsidRPr="00465C04">
        <w:rPr>
          <w:rStyle w:val="default"/>
          <w:rFonts w:cs="FrankRuehl" w:hint="cs"/>
          <w:vanish/>
          <w:sz w:val="22"/>
          <w:szCs w:val="22"/>
          <w:shd w:val="clear" w:color="auto" w:fill="FFFF99"/>
          <w:rtl/>
        </w:rPr>
        <w:t xml:space="preserve"> אחד מהם אלא לאחר </w:t>
      </w:r>
      <w:r w:rsidRPr="00465C04">
        <w:rPr>
          <w:rStyle w:val="default"/>
          <w:rFonts w:cs="FrankRuehl" w:hint="cs"/>
          <w:strike/>
          <w:vanish/>
          <w:sz w:val="22"/>
          <w:szCs w:val="22"/>
          <w:shd w:val="clear" w:color="auto" w:fill="FFFF99"/>
          <w:rtl/>
        </w:rPr>
        <w:t>שנתן</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שנתנה</w:t>
      </w:r>
      <w:r w:rsidRPr="00465C04">
        <w:rPr>
          <w:rStyle w:val="default"/>
          <w:rFonts w:cs="FrankRuehl" w:hint="cs"/>
          <w:vanish/>
          <w:sz w:val="22"/>
          <w:szCs w:val="22"/>
          <w:shd w:val="clear" w:color="auto" w:fill="FFFF99"/>
          <w:rtl/>
        </w:rPr>
        <w:t xml:space="preserve"> להם זמן סביר להתאחד למפעל אח</w:t>
      </w:r>
      <w:r w:rsidRPr="00465C04">
        <w:rPr>
          <w:rStyle w:val="default"/>
          <w:rFonts w:cs="FrankRuehl"/>
          <w:vanish/>
          <w:sz w:val="22"/>
          <w:szCs w:val="22"/>
          <w:shd w:val="clear" w:color="auto" w:fill="FFFF99"/>
          <w:rtl/>
        </w:rPr>
        <w:t xml:space="preserve">ד </w:t>
      </w:r>
      <w:r w:rsidRPr="00465C04">
        <w:rPr>
          <w:rStyle w:val="default"/>
          <w:rFonts w:cs="FrankRuehl" w:hint="cs"/>
          <w:vanish/>
          <w:sz w:val="22"/>
          <w:szCs w:val="22"/>
          <w:shd w:val="clear" w:color="auto" w:fill="FFFF99"/>
          <w:rtl/>
        </w:rPr>
        <w:t>או</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בוא לידי הסכם אחר בי</w:t>
      </w:r>
      <w:r w:rsidRPr="00465C04">
        <w:rPr>
          <w:rStyle w:val="default"/>
          <w:rFonts w:cs="FrankRuehl"/>
          <w:vanish/>
          <w:sz w:val="22"/>
          <w:szCs w:val="22"/>
          <w:shd w:val="clear" w:color="auto" w:fill="FFFF99"/>
          <w:rtl/>
        </w:rPr>
        <w:t>ני</w:t>
      </w:r>
      <w:r w:rsidRPr="00465C04">
        <w:rPr>
          <w:rStyle w:val="default"/>
          <w:rFonts w:cs="FrankRuehl" w:hint="cs"/>
          <w:vanish/>
          <w:sz w:val="22"/>
          <w:szCs w:val="22"/>
          <w:shd w:val="clear" w:color="auto" w:fill="FFFF99"/>
          <w:rtl/>
        </w:rPr>
        <w:t>הם.</w:t>
      </w:r>
      <w:bookmarkEnd w:id="258"/>
    </w:p>
    <w:p w:rsidR="007430F8" w:rsidRDefault="007430F8">
      <w:pPr>
        <w:pStyle w:val="P00"/>
        <w:spacing w:before="72"/>
        <w:ind w:left="0" w:right="1134"/>
        <w:rPr>
          <w:rStyle w:val="default"/>
          <w:rFonts w:cs="FrankRuehl"/>
          <w:rtl/>
        </w:rPr>
      </w:pPr>
      <w:bookmarkStart w:id="259" w:name="Seif116"/>
      <w:bookmarkEnd w:id="259"/>
      <w:r>
        <w:rPr>
          <w:lang w:val="he-IL"/>
        </w:rPr>
        <w:pict>
          <v:rect id="_x0000_s1148" style="position:absolute;left:0;text-align:left;margin-left:464.5pt;margin-top:8.05pt;width:75.05pt;height:8pt;z-index:25158144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tl/>
        </w:rPr>
        <w:t>75.</w:t>
      </w:r>
      <w:r>
        <w:rPr>
          <w:rStyle w:val="big-number"/>
          <w:rtl/>
        </w:rPr>
        <w:tab/>
      </w:r>
      <w:r>
        <w:rPr>
          <w:rStyle w:val="default"/>
          <w:rFonts w:cs="FrankRuehl"/>
          <w:rtl/>
        </w:rPr>
        <w:t>ספ</w:t>
      </w:r>
      <w:r>
        <w:rPr>
          <w:rStyle w:val="default"/>
          <w:rFonts w:cs="FrankRuehl" w:hint="cs"/>
          <w:rtl/>
        </w:rPr>
        <w:t xml:space="preserve">ק </w:t>
      </w:r>
      <w:r>
        <w:rPr>
          <w:rStyle w:val="default"/>
          <w:rFonts w:cs="FrankRuehl"/>
          <w:rtl/>
        </w:rPr>
        <w:t>הר</w:t>
      </w:r>
      <w:r>
        <w:rPr>
          <w:rStyle w:val="default"/>
          <w:rFonts w:cs="FrankRuehl" w:hint="cs"/>
          <w:rtl/>
        </w:rPr>
        <w:t>ואה עצמו נפגע על ידי אישור מפעל לפי סעיף 74 רשאי לערור על כך לפני בית הדין.</w:t>
      </w:r>
    </w:p>
    <w:p w:rsidR="007430F8" w:rsidRDefault="007430F8">
      <w:pPr>
        <w:pStyle w:val="P00"/>
        <w:spacing w:before="72"/>
        <w:ind w:left="0" w:right="1134"/>
        <w:rPr>
          <w:rStyle w:val="default"/>
          <w:rFonts w:cs="FrankRuehl"/>
          <w:rtl/>
        </w:rPr>
      </w:pPr>
      <w:bookmarkStart w:id="260" w:name="Seif117"/>
      <w:bookmarkEnd w:id="260"/>
      <w:r>
        <w:rPr>
          <w:lang w:val="he-IL"/>
        </w:rPr>
        <w:pict>
          <v:rect id="_x0000_s1149" style="position:absolute;left:0;text-align:left;margin-left:464.5pt;margin-top:8.05pt;width:75.05pt;height:20.65pt;z-index:25158246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מפ</w:t>
                  </w:r>
                  <w:r>
                    <w:rPr>
                      <w:rFonts w:cs="Miriam" w:hint="cs"/>
                      <w:sz w:val="18"/>
                      <w:szCs w:val="18"/>
                      <w:rtl/>
                    </w:rPr>
                    <w:t>על</w:t>
                  </w:r>
                  <w:r>
                    <w:rPr>
                      <w:rFonts w:cs="Miriam"/>
                      <w:sz w:val="18"/>
                      <w:szCs w:val="18"/>
                      <w:rtl/>
                    </w:rPr>
                    <w:t>ים</w:t>
                  </w:r>
                  <w:r>
                    <w:rPr>
                      <w:rFonts w:cs="Miriam" w:hint="cs"/>
                      <w:sz w:val="18"/>
                      <w:szCs w:val="18"/>
                      <w:rtl/>
                    </w:rPr>
                    <w:t xml:space="preserve"> שהוחל ב</w:t>
                  </w:r>
                  <w:r>
                    <w:rPr>
                      <w:rFonts w:cs="Miriam"/>
                      <w:sz w:val="18"/>
                      <w:szCs w:val="18"/>
                      <w:rtl/>
                    </w:rPr>
                    <w:t>הק</w:t>
                  </w:r>
                  <w:r>
                    <w:rPr>
                      <w:rFonts w:cs="Miriam" w:hint="cs"/>
                      <w:sz w:val="18"/>
                      <w:szCs w:val="18"/>
                      <w:rtl/>
                    </w:rPr>
                    <w:t>מת</w:t>
                  </w:r>
                  <w:r>
                    <w:rPr>
                      <w:rFonts w:cs="Miriam"/>
                      <w:sz w:val="18"/>
                      <w:szCs w:val="18"/>
                      <w:rtl/>
                    </w:rPr>
                    <w:t>ם</w:t>
                  </w:r>
                </w:p>
              </w:txbxContent>
            </v:textbox>
            <w10:anchorlock/>
          </v:rect>
        </w:pict>
      </w:r>
      <w:r>
        <w:rPr>
          <w:rStyle w:val="big-number"/>
          <w:rtl/>
        </w:rPr>
        <w:t>76.</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הסעיפים 74 ו-75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לו, בשינויים המחוייבים, ג</w:t>
      </w:r>
      <w:r>
        <w:rPr>
          <w:rStyle w:val="default"/>
          <w:rFonts w:cs="FrankRuehl"/>
          <w:rtl/>
        </w:rPr>
        <w:t xml:space="preserve">ם </w:t>
      </w:r>
      <w:r>
        <w:rPr>
          <w:rStyle w:val="default"/>
          <w:rFonts w:cs="FrankRuehl" w:hint="cs"/>
          <w:rtl/>
        </w:rPr>
        <w:t>על</w:t>
      </w:r>
      <w:r>
        <w:rPr>
          <w:rStyle w:val="default"/>
          <w:rFonts w:cs="FrankRuehl"/>
          <w:rtl/>
        </w:rPr>
        <w:t xml:space="preserve"> מ</w:t>
      </w:r>
      <w:r>
        <w:rPr>
          <w:rStyle w:val="default"/>
          <w:rFonts w:cs="FrankRuehl" w:hint="cs"/>
          <w:rtl/>
        </w:rPr>
        <w:t>פעל להספקת מים שהוחל בהקמתו לפני יום תחילת חוק זה אך לא הושלם לפני אותו יום.</w:t>
      </w:r>
    </w:p>
    <w:p w:rsidR="007430F8" w:rsidRDefault="007430F8">
      <w:pPr>
        <w:pStyle w:val="header-2"/>
        <w:ind w:left="0" w:right="1134"/>
        <w:outlineLvl w:val="0"/>
        <w:rPr>
          <w:rFonts w:cs="Miriam"/>
          <w:rtl/>
        </w:rPr>
      </w:pPr>
      <w:bookmarkStart w:id="261" w:name="hed28"/>
      <w:bookmarkEnd w:id="261"/>
      <w:r>
        <w:rPr>
          <w:rFonts w:cs="Miriam"/>
          <w:rtl/>
        </w:rPr>
        <w:t>סי</w:t>
      </w:r>
      <w:r>
        <w:rPr>
          <w:rFonts w:cs="Miriam" w:hint="cs"/>
          <w:rtl/>
        </w:rPr>
        <w:t>מן</w:t>
      </w:r>
      <w:r>
        <w:rPr>
          <w:rFonts w:cs="Miriam"/>
          <w:rtl/>
        </w:rPr>
        <w:t xml:space="preserve"> ג</w:t>
      </w:r>
      <w:r>
        <w:rPr>
          <w:rFonts w:cs="Miriam" w:hint="cs"/>
          <w:rtl/>
        </w:rPr>
        <w:t>': הקמת מפעלי מים</w:t>
      </w:r>
    </w:p>
    <w:p w:rsidR="007430F8" w:rsidRDefault="007430F8">
      <w:pPr>
        <w:pStyle w:val="P00"/>
        <w:spacing w:before="72"/>
        <w:ind w:left="0" w:right="1134"/>
        <w:rPr>
          <w:rStyle w:val="default"/>
          <w:rFonts w:cs="FrankRuehl"/>
          <w:rtl/>
        </w:rPr>
      </w:pPr>
      <w:bookmarkStart w:id="262" w:name="Seif118"/>
      <w:bookmarkEnd w:id="262"/>
      <w:r>
        <w:rPr>
          <w:lang w:val="he-IL"/>
        </w:rPr>
        <w:pict>
          <v:rect id="_x0000_s1150" style="position:absolute;left:0;text-align:left;margin-left:464.5pt;margin-top:8.05pt;width:75.05pt;height:27.15pt;z-index:25158348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 xml:space="preserve">ת לביצוע של </w:t>
                  </w:r>
                  <w:r>
                    <w:rPr>
                      <w:rFonts w:cs="Miriam"/>
                      <w:sz w:val="18"/>
                      <w:szCs w:val="18"/>
                      <w:rtl/>
                    </w:rPr>
                    <w:t>מפ</w:t>
                  </w:r>
                  <w:r>
                    <w:rPr>
                      <w:rFonts w:cs="Miriam" w:hint="cs"/>
                      <w:sz w:val="18"/>
                      <w:szCs w:val="18"/>
                      <w:rtl/>
                    </w:rPr>
                    <w:t>על</w:t>
                  </w:r>
                  <w:r>
                    <w:rPr>
                      <w:rFonts w:cs="Miriam"/>
                      <w:sz w:val="18"/>
                      <w:szCs w:val="18"/>
                      <w:rtl/>
                    </w:rPr>
                    <w:t xml:space="preserve"> מ</w:t>
                  </w:r>
                  <w:r>
                    <w:rPr>
                      <w:rFonts w:cs="Miriam" w:hint="cs"/>
                      <w:sz w:val="18"/>
                      <w:szCs w:val="18"/>
                      <w:rtl/>
                    </w:rPr>
                    <w:t>ים ולניהולו</w:t>
                  </w:r>
                </w:p>
              </w:txbxContent>
            </v:textbox>
            <w10:anchorlock/>
          </v:rect>
        </w:pict>
      </w:r>
      <w:r>
        <w:rPr>
          <w:rStyle w:val="big-number"/>
          <w:rtl/>
        </w:rPr>
        <w:t>77.</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w:t>
      </w:r>
      <w:r>
        <w:rPr>
          <w:rStyle w:val="default"/>
          <w:rFonts w:cs="FrankRuehl"/>
          <w:rtl/>
        </w:rPr>
        <w:t xml:space="preserve"> ב</w:t>
      </w:r>
      <w:r>
        <w:rPr>
          <w:rStyle w:val="default"/>
          <w:rFonts w:cs="FrankRuehl" w:hint="cs"/>
          <w:rtl/>
        </w:rPr>
        <w:t>יצוע תכנית מפעל שאושרה</w:t>
      </w:r>
      <w:r>
        <w:rPr>
          <w:rStyle w:val="default"/>
          <w:rFonts w:cs="FrankRuehl"/>
          <w:rtl/>
        </w:rPr>
        <w:t xml:space="preserve"> </w:t>
      </w:r>
      <w:r>
        <w:rPr>
          <w:rStyle w:val="default"/>
          <w:rFonts w:cs="FrankRuehl" w:hint="cs"/>
          <w:rtl/>
        </w:rPr>
        <w:t>כדין רשאית רשות המים או מי שהורשה לכך בכתב על ידיה בין השאר:</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w:t>
      </w:r>
      <w:r>
        <w:rPr>
          <w:rStyle w:val="default"/>
          <w:rFonts w:cs="FrankRuehl"/>
          <w:rtl/>
        </w:rPr>
        <w:t>כנ</w:t>
      </w:r>
      <w:r>
        <w:rPr>
          <w:rStyle w:val="default"/>
          <w:rFonts w:cs="FrankRuehl" w:hint="cs"/>
          <w:rtl/>
        </w:rPr>
        <w:t>ס לכ</w:t>
      </w:r>
      <w:r>
        <w:rPr>
          <w:rStyle w:val="default"/>
          <w:rFonts w:cs="FrankRuehl"/>
          <w:rtl/>
        </w:rPr>
        <w:t xml:space="preserve">ל </w:t>
      </w:r>
      <w:r>
        <w:rPr>
          <w:rStyle w:val="default"/>
          <w:rFonts w:cs="FrankRuehl" w:hint="cs"/>
          <w:rtl/>
        </w:rPr>
        <w:t>מק</w:t>
      </w:r>
      <w:r>
        <w:rPr>
          <w:rStyle w:val="default"/>
          <w:rFonts w:cs="FrankRuehl"/>
          <w:rtl/>
        </w:rPr>
        <w:t>ום</w:t>
      </w:r>
      <w:r>
        <w:rPr>
          <w:rStyle w:val="default"/>
          <w:rFonts w:cs="FrankRuehl" w:hint="cs"/>
          <w:rtl/>
        </w:rPr>
        <w:t>, לקדוח, לחפור ולהני</w:t>
      </w:r>
      <w:r>
        <w:rPr>
          <w:rStyle w:val="default"/>
          <w:rFonts w:cs="FrankRuehl"/>
          <w:rtl/>
        </w:rPr>
        <w:t xml:space="preserve">ח </w:t>
      </w:r>
      <w:r>
        <w:rPr>
          <w:rStyle w:val="default"/>
          <w:rFonts w:cs="FrankRuehl" w:hint="cs"/>
          <w:rtl/>
        </w:rPr>
        <w:t>צינורות,</w:t>
      </w:r>
      <w:r>
        <w:rPr>
          <w:rStyle w:val="default"/>
          <w:rFonts w:cs="FrankRuehl"/>
          <w:rtl/>
        </w:rPr>
        <w:t xml:space="preserve"> ל</w:t>
      </w:r>
      <w:r>
        <w:rPr>
          <w:rStyle w:val="default"/>
          <w:rFonts w:cs="FrankRuehl" w:hint="cs"/>
          <w:rtl/>
        </w:rPr>
        <w:t>הק</w:t>
      </w:r>
      <w:r>
        <w:rPr>
          <w:rStyle w:val="default"/>
          <w:rFonts w:cs="FrankRuehl"/>
          <w:rtl/>
        </w:rPr>
        <w:t>ים</w:t>
      </w:r>
      <w:r>
        <w:rPr>
          <w:rStyle w:val="default"/>
          <w:rFonts w:cs="FrankRuehl" w:hint="cs"/>
          <w:rtl/>
        </w:rPr>
        <w:t xml:space="preserve"> או לסלק מבנים, סכרים ומיתקנים, ולסלק נטיעות וגידולים, הכל בהתאם לתכנית המ</w:t>
      </w:r>
      <w:r>
        <w:rPr>
          <w:rStyle w:val="default"/>
          <w:rFonts w:cs="FrankRuehl"/>
          <w:rtl/>
        </w:rPr>
        <w:t xml:space="preserve">פעל </w:t>
      </w:r>
      <w:r>
        <w:rPr>
          <w:rStyle w:val="default"/>
          <w:rFonts w:cs="FrankRuehl" w:hint="cs"/>
          <w:rtl/>
        </w:rPr>
        <w:t>ובמידה שהדבר דרוש לבי</w:t>
      </w:r>
      <w:r>
        <w:rPr>
          <w:rStyle w:val="default"/>
          <w:rFonts w:cs="FrankRuehl"/>
          <w:rtl/>
        </w:rPr>
        <w:t>צ</w:t>
      </w:r>
      <w:r>
        <w:rPr>
          <w:rStyle w:val="default"/>
          <w:rFonts w:cs="FrankRuehl" w:hint="cs"/>
          <w:rtl/>
        </w:rPr>
        <w:t>ועה</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תפ</w:t>
      </w:r>
      <w:r>
        <w:rPr>
          <w:rStyle w:val="default"/>
          <w:rFonts w:cs="FrankRuehl"/>
          <w:rtl/>
        </w:rPr>
        <w:t>וס</w:t>
      </w:r>
      <w:r>
        <w:rPr>
          <w:rStyle w:val="default"/>
          <w:rFonts w:cs="FrankRuehl" w:hint="cs"/>
          <w:rtl/>
        </w:rPr>
        <w:t xml:space="preserve"> את המקרקעין המיועדים, בהתאם לתכנית</w:t>
      </w:r>
      <w:r>
        <w:rPr>
          <w:rStyle w:val="default"/>
          <w:rFonts w:cs="FrankRuehl"/>
          <w:rtl/>
        </w:rPr>
        <w:t xml:space="preserve"> ה</w:t>
      </w:r>
      <w:r>
        <w:rPr>
          <w:rStyle w:val="default"/>
          <w:rFonts w:cs="FrankRuehl" w:hint="cs"/>
          <w:rtl/>
        </w:rPr>
        <w:t>מפ</w:t>
      </w:r>
      <w:r>
        <w:rPr>
          <w:rStyle w:val="default"/>
          <w:rFonts w:cs="FrankRuehl"/>
          <w:rtl/>
        </w:rPr>
        <w:t>על</w:t>
      </w:r>
      <w:r>
        <w:rPr>
          <w:rStyle w:val="default"/>
          <w:rFonts w:cs="FrankRuehl" w:hint="cs"/>
          <w:rtl/>
        </w:rPr>
        <w:t>, לתפיסה צמיתה ולמנוע את הגישה אליהם;</w:t>
      </w:r>
    </w:p>
    <w:p w:rsidR="007430F8" w:rsidRDefault="007430F8">
      <w:pPr>
        <w:pStyle w:val="P22"/>
        <w:spacing w:before="72"/>
        <w:ind w:left="1021" w:right="1134"/>
        <w:rPr>
          <w:rStyle w:val="default"/>
          <w:rFonts w:cs="FrankRuehl"/>
          <w:rtl/>
        </w:rPr>
      </w:pPr>
      <w:r>
        <w:rPr>
          <w:rFonts w:cs="FrankRuehl"/>
          <w:rtl/>
          <w:lang w:val="he-IL"/>
        </w:rPr>
        <w:pict>
          <v:shape id="_x0000_s1343" type="#_x0000_t202" style="position:absolute;left:0;text-align:left;margin-left:470.25pt;margin-top:7.1pt;width:1in;height:16.8pt;z-index:25178009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(3)</w:t>
      </w:r>
      <w:r>
        <w:rPr>
          <w:rStyle w:val="default"/>
          <w:rFonts w:cs="FrankRuehl"/>
          <w:rtl/>
        </w:rPr>
        <w:tab/>
        <w:t>ל</w:t>
      </w:r>
      <w:r>
        <w:rPr>
          <w:rStyle w:val="default"/>
          <w:rFonts w:cs="FrankRuehl" w:hint="cs"/>
          <w:rtl/>
        </w:rPr>
        <w:t>תפ</w:t>
      </w:r>
      <w:r>
        <w:rPr>
          <w:rStyle w:val="default"/>
          <w:rFonts w:cs="FrankRuehl"/>
          <w:rtl/>
        </w:rPr>
        <w:t>וס</w:t>
      </w:r>
      <w:r>
        <w:rPr>
          <w:rStyle w:val="default"/>
          <w:rFonts w:cs="FrankRuehl" w:hint="cs"/>
          <w:rtl/>
        </w:rPr>
        <w:t>, באישור מועצת הרשות הממשלתית, את מקורות המים המיועדים למפעל או לדרוש מאלה המפיקים מהם מים לספק לרשות המים או לצרכניה, בתנאי הספקה סבירים</w:t>
      </w:r>
      <w:r>
        <w:rPr>
          <w:rStyle w:val="default"/>
          <w:rFonts w:cs="FrankRuehl"/>
          <w:rtl/>
        </w:rPr>
        <w:t xml:space="preserve"> את </w:t>
      </w:r>
      <w:r>
        <w:rPr>
          <w:rStyle w:val="default"/>
          <w:rFonts w:cs="FrankRuehl" w:hint="cs"/>
          <w:rtl/>
        </w:rPr>
        <w:t>מלוא כמות המים שהם מפ</w:t>
      </w:r>
      <w:r>
        <w:rPr>
          <w:rStyle w:val="default"/>
          <w:rFonts w:cs="FrankRuehl"/>
          <w:rtl/>
        </w:rPr>
        <w:t>י</w:t>
      </w:r>
      <w:r>
        <w:rPr>
          <w:rStyle w:val="default"/>
          <w:rFonts w:cs="FrankRuehl" w:hint="cs"/>
          <w:rtl/>
        </w:rPr>
        <w:t>קים</w:t>
      </w:r>
      <w:r>
        <w:rPr>
          <w:rStyle w:val="default"/>
          <w:rFonts w:cs="FrankRuehl"/>
          <w:rtl/>
        </w:rPr>
        <w:t xml:space="preserve"> </w:t>
      </w:r>
      <w:r>
        <w:rPr>
          <w:rStyle w:val="default"/>
          <w:rFonts w:cs="FrankRuehl" w:hint="cs"/>
          <w:rtl/>
        </w:rPr>
        <w:t>או חלק ממנה, הכל בהתאם לתכנית מפעל</w:t>
      </w:r>
      <w:r>
        <w:rPr>
          <w:rStyle w:val="default"/>
          <w:rFonts w:cs="FrankRuehl"/>
          <w:rtl/>
        </w:rPr>
        <w:t xml:space="preserve"> </w:t>
      </w:r>
      <w:r>
        <w:rPr>
          <w:rStyle w:val="default"/>
          <w:rFonts w:cs="FrankRuehl" w:hint="cs"/>
          <w:rtl/>
        </w:rPr>
        <w:t>שאושרה; ובלבד שכתוצאה מפעולות רשות המים לפי פסקה זו לא תוקטן כמות המים שמ</w:t>
      </w:r>
      <w:r>
        <w:rPr>
          <w:rStyle w:val="default"/>
          <w:rFonts w:cs="FrankRuehl"/>
          <w:rtl/>
        </w:rPr>
        <w:t>פ</w:t>
      </w:r>
      <w:r>
        <w:rPr>
          <w:rStyle w:val="default"/>
          <w:rFonts w:cs="FrankRuehl" w:hint="cs"/>
          <w:rtl/>
        </w:rPr>
        <w:t>י</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ם וצרכניו זכאים לקבל</w:t>
      </w:r>
      <w:r>
        <w:rPr>
          <w:rStyle w:val="default"/>
          <w:rFonts w:cs="FrankRuehl"/>
          <w:rtl/>
        </w:rPr>
        <w:t xml:space="preserve">ה </w:t>
      </w:r>
      <w:r>
        <w:rPr>
          <w:rStyle w:val="default"/>
          <w:rFonts w:cs="FrankRuehl" w:hint="cs"/>
          <w:rtl/>
        </w:rPr>
        <w:t>בהתאם לרשיון הפקה שניתן לפי סעיף 26.</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וק</w:t>
      </w:r>
      <w:r>
        <w:rPr>
          <w:rStyle w:val="default"/>
          <w:rFonts w:cs="FrankRuehl"/>
          <w:rtl/>
        </w:rPr>
        <w:t xml:space="preserve">ם </w:t>
      </w:r>
      <w:r>
        <w:rPr>
          <w:rStyle w:val="default"/>
          <w:rFonts w:cs="FrankRuehl" w:hint="cs"/>
          <w:rtl/>
        </w:rPr>
        <w:t>מפעל מים לפי תכנית מפעל שאושרה, רשאית רש</w:t>
      </w:r>
      <w:r>
        <w:rPr>
          <w:rStyle w:val="default"/>
          <w:rFonts w:cs="FrankRuehl"/>
          <w:rtl/>
        </w:rPr>
        <w:t>ו</w:t>
      </w:r>
      <w:r>
        <w:rPr>
          <w:rStyle w:val="default"/>
          <w:rFonts w:cs="FrankRuehl" w:hint="cs"/>
          <w:rtl/>
        </w:rPr>
        <w:t>ת ה</w:t>
      </w:r>
      <w:r>
        <w:rPr>
          <w:rStyle w:val="default"/>
          <w:rFonts w:cs="FrankRuehl"/>
          <w:rtl/>
        </w:rPr>
        <w:t>מ</w:t>
      </w:r>
      <w:r>
        <w:rPr>
          <w:rStyle w:val="default"/>
          <w:rFonts w:cs="FrankRuehl" w:hint="cs"/>
          <w:rtl/>
        </w:rPr>
        <w:t>ים, או מי שהורשה לכך בכתב על ידיה,</w:t>
      </w:r>
      <w:r>
        <w:rPr>
          <w:rStyle w:val="default"/>
          <w:rFonts w:cs="FrankRuehl"/>
          <w:rtl/>
        </w:rPr>
        <w:t xml:space="preserve"> </w:t>
      </w:r>
      <w:r>
        <w:rPr>
          <w:rStyle w:val="default"/>
          <w:rFonts w:cs="FrankRuehl" w:hint="cs"/>
          <w:rtl/>
        </w:rPr>
        <w:t>להיכנס לכל מקום ולעשות כל עבודה הדרושה לניהולו</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עיל של המפעל.</w:t>
      </w:r>
    </w:p>
    <w:p w:rsidR="007430F8" w:rsidRPr="00465C04" w:rsidRDefault="007430F8">
      <w:pPr>
        <w:pStyle w:val="P00"/>
        <w:spacing w:before="0"/>
        <w:ind w:left="1021" w:right="1134"/>
        <w:rPr>
          <w:rStyle w:val="default"/>
          <w:rFonts w:cs="FrankRuehl" w:hint="cs"/>
          <w:vanish/>
          <w:color w:val="FF0000"/>
          <w:szCs w:val="20"/>
          <w:shd w:val="clear" w:color="auto" w:fill="FFFF99"/>
          <w:rtl/>
        </w:rPr>
      </w:pPr>
      <w:bookmarkStart w:id="263" w:name="Rov32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1021"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1021" w:right="1134"/>
        <w:rPr>
          <w:rStyle w:val="default"/>
          <w:rFonts w:cs="FrankRuehl" w:hint="cs"/>
          <w:vanish/>
          <w:szCs w:val="20"/>
          <w:shd w:val="clear" w:color="auto" w:fill="FFFF99"/>
          <w:rtl/>
        </w:rPr>
      </w:pPr>
      <w:hyperlink r:id="rId39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39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22"/>
        <w:ind w:left="1021" w:right="1134"/>
        <w:rPr>
          <w:rStyle w:val="default"/>
          <w:rFonts w:cs="FrankRuehl"/>
          <w:sz w:val="2"/>
          <w:szCs w:val="2"/>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תפ</w:t>
      </w:r>
      <w:r w:rsidRPr="00465C04">
        <w:rPr>
          <w:rStyle w:val="default"/>
          <w:rFonts w:cs="FrankRuehl"/>
          <w:vanish/>
          <w:sz w:val="22"/>
          <w:szCs w:val="22"/>
          <w:shd w:val="clear" w:color="auto" w:fill="FFFF99"/>
          <w:rtl/>
        </w:rPr>
        <w:t>וס</w:t>
      </w:r>
      <w:r w:rsidRPr="00465C04">
        <w:rPr>
          <w:rStyle w:val="default"/>
          <w:rFonts w:cs="FrankRuehl" w:hint="cs"/>
          <w:vanish/>
          <w:sz w:val="22"/>
          <w:szCs w:val="22"/>
          <w:shd w:val="clear" w:color="auto" w:fill="FFFF99"/>
          <w:rtl/>
        </w:rPr>
        <w:t xml:space="preserve">, באישור </w:t>
      </w:r>
      <w:r w:rsidRPr="00465C04">
        <w:rPr>
          <w:rStyle w:val="default"/>
          <w:rFonts w:cs="FrankRuehl" w:hint="cs"/>
          <w:strike/>
          <w:vanish/>
          <w:sz w:val="22"/>
          <w:szCs w:val="22"/>
          <w:shd w:val="clear" w:color="auto" w:fill="FFFF99"/>
          <w:rtl/>
        </w:rPr>
        <w:t>ש</w:t>
      </w:r>
      <w:r w:rsidRPr="00465C04">
        <w:rPr>
          <w:rStyle w:val="default"/>
          <w:rFonts w:cs="FrankRuehl"/>
          <w:strike/>
          <w:vanish/>
          <w:sz w:val="22"/>
          <w:szCs w:val="22"/>
          <w:shd w:val="clear" w:color="auto" w:fill="FFFF99"/>
          <w:rtl/>
        </w:rPr>
        <w:t xml:space="preserve">ר </w:t>
      </w:r>
      <w:r w:rsidRPr="00465C04">
        <w:rPr>
          <w:rStyle w:val="default"/>
          <w:rFonts w:cs="FrankRuehl" w:hint="cs"/>
          <w:strike/>
          <w:vanish/>
          <w:sz w:val="22"/>
          <w:szCs w:val="22"/>
          <w:shd w:val="clear" w:color="auto" w:fill="FFFF99"/>
          <w:rtl/>
        </w:rPr>
        <w:t>הח</w:t>
      </w:r>
      <w:r w:rsidRPr="00465C04">
        <w:rPr>
          <w:rStyle w:val="default"/>
          <w:rFonts w:cs="FrankRuehl"/>
          <w:strike/>
          <w:vanish/>
          <w:sz w:val="22"/>
          <w:szCs w:val="22"/>
          <w:shd w:val="clear" w:color="auto" w:fill="FFFF99"/>
          <w:rtl/>
        </w:rPr>
        <w:t>קל</w:t>
      </w:r>
      <w:r w:rsidRPr="00465C04">
        <w:rPr>
          <w:rStyle w:val="default"/>
          <w:rFonts w:cs="FrankRuehl" w:hint="cs"/>
          <w:strike/>
          <w:vanish/>
          <w:sz w:val="22"/>
          <w:szCs w:val="22"/>
          <w:shd w:val="clear" w:color="auto" w:fill="FFFF99"/>
          <w:rtl/>
        </w:rPr>
        <w:t>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את מקורות המים המיועדים למפעל או לדרוש מאלה המפיקים מהם מים לספק לרשות המים או לצרכניה, בתנאי הספקה סבירים</w:t>
      </w:r>
      <w:r w:rsidRPr="00465C04">
        <w:rPr>
          <w:rStyle w:val="default"/>
          <w:rFonts w:cs="FrankRuehl"/>
          <w:vanish/>
          <w:sz w:val="22"/>
          <w:szCs w:val="22"/>
          <w:shd w:val="clear" w:color="auto" w:fill="FFFF99"/>
          <w:rtl/>
        </w:rPr>
        <w:t xml:space="preserve"> את </w:t>
      </w:r>
      <w:r w:rsidRPr="00465C04">
        <w:rPr>
          <w:rStyle w:val="default"/>
          <w:rFonts w:cs="FrankRuehl" w:hint="cs"/>
          <w:vanish/>
          <w:sz w:val="22"/>
          <w:szCs w:val="22"/>
          <w:shd w:val="clear" w:color="auto" w:fill="FFFF99"/>
          <w:rtl/>
        </w:rPr>
        <w:t>מלוא כמות המים שהם מפ</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קים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או חלק ממנה, הכל בהתאם לתכנית מפעל</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שאושרה; ובלבד שכתוצאה מפעולות רשות המים לפי פסקה זו לא תוקטן כמות המים שמ</w:t>
      </w:r>
      <w:r w:rsidRPr="00465C04">
        <w:rPr>
          <w:rStyle w:val="default"/>
          <w:rFonts w:cs="FrankRuehl"/>
          <w:vanish/>
          <w:sz w:val="22"/>
          <w:szCs w:val="22"/>
          <w:shd w:val="clear" w:color="auto" w:fill="FFFF99"/>
          <w:rtl/>
        </w:rPr>
        <w:t>פ</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וצרכניו זכאים לקבל</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בהתאם לרשיון הפקה שניתן לפי סעיף 26.</w:t>
      </w:r>
      <w:bookmarkEnd w:id="263"/>
    </w:p>
    <w:p w:rsidR="007430F8" w:rsidRDefault="007430F8">
      <w:pPr>
        <w:pStyle w:val="P00"/>
        <w:spacing w:before="72"/>
        <w:ind w:left="0" w:right="1134"/>
        <w:rPr>
          <w:rStyle w:val="default"/>
          <w:rFonts w:cs="FrankRuehl" w:hint="cs"/>
          <w:rtl/>
        </w:rPr>
      </w:pPr>
      <w:bookmarkStart w:id="264" w:name="Seif119"/>
      <w:bookmarkEnd w:id="264"/>
      <w:r>
        <w:rPr>
          <w:lang w:val="he-IL"/>
        </w:rPr>
        <w:pict>
          <v:rect id="_x0000_s1151" style="position:absolute;left:0;text-align:left;margin-left:464.5pt;margin-top:8.05pt;width:75.05pt;height:26.6pt;z-index:25158451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סמ</w:t>
                  </w:r>
                  <w:r>
                    <w:rPr>
                      <w:rFonts w:cs="Miriam" w:hint="cs"/>
                      <w:sz w:val="18"/>
                      <w:szCs w:val="18"/>
                      <w:rtl/>
                    </w:rPr>
                    <w:t>כו</w:t>
                  </w:r>
                  <w:r>
                    <w:rPr>
                      <w:rFonts w:cs="Miriam"/>
                      <w:sz w:val="18"/>
                      <w:szCs w:val="18"/>
                      <w:rtl/>
                    </w:rPr>
                    <w:t>ת</w:t>
                  </w:r>
                  <w:r>
                    <w:rPr>
                      <w:rFonts w:cs="Miriam" w:hint="cs"/>
                      <w:sz w:val="18"/>
                      <w:szCs w:val="18"/>
                      <w:rtl/>
                    </w:rPr>
                    <w:t xml:space="preserve"> </w:t>
                  </w:r>
                  <w:r>
                    <w:rPr>
                      <w:rFonts w:cs="Miriam"/>
                      <w:sz w:val="18"/>
                      <w:szCs w:val="18"/>
                      <w:rtl/>
                    </w:rPr>
                    <w:t>לת</w:t>
                  </w:r>
                  <w:r>
                    <w:rPr>
                      <w:rFonts w:cs="Miriam" w:hint="cs"/>
                      <w:sz w:val="18"/>
                      <w:szCs w:val="18"/>
                      <w:rtl/>
                    </w:rPr>
                    <w:t xml:space="preserve">ת </w:t>
                  </w:r>
                  <w:r>
                    <w:rPr>
                      <w:rFonts w:cs="Miriam"/>
                      <w:sz w:val="18"/>
                      <w:szCs w:val="18"/>
                      <w:rtl/>
                    </w:rPr>
                    <w:t>ה</w:t>
                  </w:r>
                  <w:r>
                    <w:rPr>
                      <w:rFonts w:cs="Miriam" w:hint="cs"/>
                      <w:sz w:val="18"/>
                      <w:szCs w:val="18"/>
                      <w:rtl/>
                    </w:rPr>
                    <w:t>י</w:t>
                  </w:r>
                  <w:r>
                    <w:rPr>
                      <w:rFonts w:cs="Miriam"/>
                      <w:sz w:val="18"/>
                      <w:szCs w:val="18"/>
                      <w:rtl/>
                    </w:rPr>
                    <w:t>ת</w:t>
                  </w:r>
                  <w:r>
                    <w:rPr>
                      <w:rFonts w:cs="Miriam" w:hint="cs"/>
                      <w:sz w:val="18"/>
                      <w:szCs w:val="18"/>
                      <w:rtl/>
                    </w:rPr>
                    <w:t>רי</w:t>
                  </w:r>
                  <w:r>
                    <w:rPr>
                      <w:rFonts w:cs="Miriam"/>
                      <w:sz w:val="18"/>
                      <w:szCs w:val="18"/>
                      <w:rtl/>
                    </w:rPr>
                    <w:t>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78.</w:t>
      </w:r>
      <w:r>
        <w:rPr>
          <w:rStyle w:val="big-number"/>
          <w:rtl/>
        </w:rPr>
        <w:tab/>
      </w:r>
      <w:r>
        <w:rPr>
          <w:rStyle w:val="default"/>
          <w:rFonts w:cs="FrankRuehl"/>
          <w:rtl/>
        </w:rPr>
        <w:t>היתה פעולה מהפעולות המנויות בסעיף 77 טעונה היתר, רישיון או פטור על פי כל חיקוק, לרבות חוק עזר שניתן לפיו, לא</w:t>
      </w:r>
      <w:r>
        <w:rPr>
          <w:rStyle w:val="default"/>
          <w:rFonts w:cs="FrankRuehl" w:hint="cs"/>
          <w:rtl/>
        </w:rPr>
        <w:t xml:space="preserve"> </w:t>
      </w:r>
      <w:r>
        <w:rPr>
          <w:rStyle w:val="default"/>
          <w:rFonts w:cs="FrankRuehl"/>
          <w:rtl/>
        </w:rPr>
        <w:t>ייתן השר הממונה על ביצועו של אותו חיקוק את ההיתר, הרישיון</w:t>
      </w:r>
      <w:r>
        <w:rPr>
          <w:rStyle w:val="default"/>
          <w:rFonts w:cs="FrankRuehl" w:hint="cs"/>
          <w:rtl/>
        </w:rPr>
        <w:t xml:space="preserve"> </w:t>
      </w:r>
      <w:r>
        <w:rPr>
          <w:rStyle w:val="default"/>
          <w:rFonts w:cs="FrankRuehl"/>
          <w:rtl/>
        </w:rPr>
        <w:t>או הפטור, אלא לאחר התייעצות עם מועצת הרשות הממשלתית; הוראה זו אינה גורעת מכל הוראה אחרת בחיקוק.</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65" w:name="Rov46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9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39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החלפת סעיף 78</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Default="007430F8">
      <w:pPr>
        <w:pStyle w:val="P00"/>
        <w:spacing w:before="0"/>
        <w:ind w:left="0" w:right="1134"/>
        <w:rPr>
          <w:rStyle w:val="big-number"/>
          <w:rFonts w:cs="FrankRuehl" w:hint="cs"/>
          <w:strike/>
          <w:sz w:val="2"/>
          <w:szCs w:val="2"/>
          <w:shd w:val="clear" w:color="auto" w:fill="FFFF99"/>
          <w:rtl/>
        </w:rPr>
      </w:pPr>
      <w:r w:rsidRPr="00465C04">
        <w:rPr>
          <w:rStyle w:val="big-number"/>
          <w:rFonts w:cs="FrankRuehl"/>
          <w:strike/>
          <w:vanish/>
          <w:sz w:val="22"/>
          <w:szCs w:val="22"/>
          <w:shd w:val="clear" w:color="auto" w:fill="FFFF99"/>
          <w:rtl/>
        </w:rPr>
        <w:t>78.</w:t>
      </w:r>
      <w:r w:rsidRPr="00465C04">
        <w:rPr>
          <w:rStyle w:val="big-number"/>
          <w:rFonts w:cs="FrankRuehl"/>
          <w:strike/>
          <w:vanish/>
          <w:sz w:val="22"/>
          <w:szCs w:val="22"/>
          <w:shd w:val="clear" w:color="auto" w:fill="FFFF99"/>
          <w:rtl/>
        </w:rPr>
        <w:tab/>
        <w:t>הי</w:t>
      </w:r>
      <w:r w:rsidRPr="00465C04">
        <w:rPr>
          <w:rStyle w:val="big-number"/>
          <w:rFonts w:cs="FrankRuehl" w:hint="cs"/>
          <w:strike/>
          <w:vanish/>
          <w:sz w:val="22"/>
          <w:szCs w:val="22"/>
          <w:shd w:val="clear" w:color="auto" w:fill="FFFF99"/>
          <w:rtl/>
        </w:rPr>
        <w:t>תה</w:t>
      </w:r>
      <w:r w:rsidRPr="00465C04">
        <w:rPr>
          <w:rStyle w:val="big-number"/>
          <w:rFonts w:cs="FrankRuehl"/>
          <w:strike/>
          <w:vanish/>
          <w:sz w:val="22"/>
          <w:szCs w:val="22"/>
          <w:shd w:val="clear" w:color="auto" w:fill="FFFF99"/>
          <w:rtl/>
        </w:rPr>
        <w:t xml:space="preserve"> פ</w:t>
      </w:r>
      <w:r w:rsidRPr="00465C04">
        <w:rPr>
          <w:rStyle w:val="big-number"/>
          <w:rFonts w:cs="FrankRuehl" w:hint="cs"/>
          <w:strike/>
          <w:vanish/>
          <w:sz w:val="22"/>
          <w:szCs w:val="22"/>
          <w:shd w:val="clear" w:color="auto" w:fill="FFFF99"/>
          <w:rtl/>
        </w:rPr>
        <w:t>עולה מהפעולות המנויות בסעיף 77 טעונה היתר, רשיון או פטור על פי כל חיקוק, לרבות חוק עזר שניתן לפיו,</w:t>
      </w:r>
      <w:r w:rsidRPr="00465C04">
        <w:rPr>
          <w:rStyle w:val="big-number"/>
          <w:rFonts w:cs="FrankRuehl"/>
          <w:strike/>
          <w:vanish/>
          <w:sz w:val="22"/>
          <w:szCs w:val="22"/>
          <w:shd w:val="clear" w:color="auto" w:fill="FFFF99"/>
          <w:rtl/>
        </w:rPr>
        <w:t xml:space="preserve"> רשא</w:t>
      </w:r>
      <w:r w:rsidRPr="00465C04">
        <w:rPr>
          <w:rStyle w:val="big-number"/>
          <w:rFonts w:cs="FrankRuehl" w:hint="cs"/>
          <w:strike/>
          <w:vanish/>
          <w:sz w:val="22"/>
          <w:szCs w:val="22"/>
          <w:shd w:val="clear" w:color="auto" w:fill="FFFF99"/>
          <w:rtl/>
        </w:rPr>
        <w:t>ים שר החקלאות, יחד עם</w:t>
      </w:r>
      <w:r w:rsidRPr="00465C04">
        <w:rPr>
          <w:rStyle w:val="big-number"/>
          <w:rFonts w:cs="FrankRuehl"/>
          <w:strike/>
          <w:vanish/>
          <w:sz w:val="22"/>
          <w:szCs w:val="22"/>
          <w:shd w:val="clear" w:color="auto" w:fill="FFFF99"/>
          <w:rtl/>
        </w:rPr>
        <w:t xml:space="preserve"> </w:t>
      </w:r>
      <w:r w:rsidRPr="00465C04">
        <w:rPr>
          <w:rStyle w:val="big-number"/>
          <w:rFonts w:cs="FrankRuehl" w:hint="cs"/>
          <w:strike/>
          <w:vanish/>
          <w:sz w:val="22"/>
          <w:szCs w:val="22"/>
          <w:shd w:val="clear" w:color="auto" w:fill="FFFF99"/>
          <w:rtl/>
        </w:rPr>
        <w:t>השר</w:t>
      </w:r>
      <w:r w:rsidRPr="00465C04">
        <w:rPr>
          <w:rStyle w:val="big-number"/>
          <w:rFonts w:cs="FrankRuehl"/>
          <w:strike/>
          <w:vanish/>
          <w:sz w:val="22"/>
          <w:szCs w:val="22"/>
          <w:shd w:val="clear" w:color="auto" w:fill="FFFF99"/>
          <w:rtl/>
        </w:rPr>
        <w:t xml:space="preserve"> </w:t>
      </w:r>
      <w:r w:rsidRPr="00465C04">
        <w:rPr>
          <w:rStyle w:val="big-number"/>
          <w:rFonts w:cs="FrankRuehl" w:hint="cs"/>
          <w:strike/>
          <w:vanish/>
          <w:sz w:val="22"/>
          <w:szCs w:val="22"/>
          <w:shd w:val="clear" w:color="auto" w:fill="FFFF99"/>
          <w:rtl/>
        </w:rPr>
        <w:t>הממונה על ביצועו של אותו חיקוק, לתת את ההיתר, הרשיון או הפטור; אין הוראה זו גורעת מהוראה אחרת בחיקוק</w:t>
      </w:r>
      <w:r w:rsidRPr="00465C04">
        <w:rPr>
          <w:rStyle w:val="big-number"/>
          <w:rFonts w:cs="FrankRuehl"/>
          <w:strike/>
          <w:vanish/>
          <w:sz w:val="22"/>
          <w:szCs w:val="22"/>
          <w:shd w:val="clear" w:color="auto" w:fill="FFFF99"/>
          <w:rtl/>
        </w:rPr>
        <w:t>.</w:t>
      </w:r>
      <w:bookmarkEnd w:id="265"/>
    </w:p>
    <w:p w:rsidR="007430F8" w:rsidRDefault="007430F8">
      <w:pPr>
        <w:pStyle w:val="P00"/>
        <w:spacing w:before="72"/>
        <w:ind w:left="0" w:right="1134"/>
        <w:rPr>
          <w:rStyle w:val="default"/>
          <w:rFonts w:cs="FrankRuehl"/>
          <w:rtl/>
        </w:rPr>
      </w:pPr>
      <w:bookmarkStart w:id="266" w:name="Seif120"/>
      <w:bookmarkEnd w:id="266"/>
      <w:r>
        <w:rPr>
          <w:lang w:val="he-IL"/>
        </w:rPr>
        <w:pict>
          <v:rect id="_x0000_s1152" style="position:absolute;left:0;text-align:left;margin-left:464.5pt;margin-top:8.05pt;width:75.05pt;height:18.7pt;z-index:25158553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פי</w:t>
                  </w:r>
                  <w:r>
                    <w:rPr>
                      <w:rFonts w:cs="Miriam" w:hint="cs"/>
                      <w:sz w:val="18"/>
                      <w:szCs w:val="18"/>
                      <w:rtl/>
                    </w:rPr>
                    <w:t>נוי מ</w:t>
                  </w:r>
                  <w:r>
                    <w:rPr>
                      <w:rFonts w:cs="Miriam"/>
                      <w:sz w:val="18"/>
                      <w:szCs w:val="18"/>
                      <w:rtl/>
                    </w:rPr>
                    <w:t>ק</w:t>
                  </w:r>
                  <w:r>
                    <w:rPr>
                      <w:rFonts w:cs="Miriam" w:hint="cs"/>
                      <w:sz w:val="18"/>
                      <w:szCs w:val="18"/>
                      <w:rtl/>
                    </w:rPr>
                    <w:t>ר</w:t>
                  </w:r>
                  <w:r>
                    <w:rPr>
                      <w:rFonts w:cs="Miriam"/>
                      <w:sz w:val="18"/>
                      <w:szCs w:val="18"/>
                      <w:rtl/>
                    </w:rPr>
                    <w:t>ק</w:t>
                  </w:r>
                  <w:r>
                    <w:rPr>
                      <w:rFonts w:cs="Miriam" w:hint="cs"/>
                      <w:sz w:val="18"/>
                      <w:szCs w:val="18"/>
                      <w:rtl/>
                    </w:rPr>
                    <w:t>ע</w:t>
                  </w:r>
                  <w:r>
                    <w:rPr>
                      <w:rFonts w:cs="Miriam"/>
                      <w:sz w:val="18"/>
                      <w:szCs w:val="18"/>
                      <w:rtl/>
                    </w:rPr>
                    <w:t>ין</w:t>
                  </w:r>
                  <w:r>
                    <w:rPr>
                      <w:rFonts w:cs="Miriam" w:hint="cs"/>
                      <w:sz w:val="18"/>
                      <w:szCs w:val="18"/>
                      <w:rtl/>
                    </w:rPr>
                    <w:t xml:space="preserve"> נועדו לתפיסה צמיתה</w:t>
                  </w:r>
                </w:p>
              </w:txbxContent>
            </v:textbox>
            <w10:anchorlock/>
          </v:rect>
        </w:pict>
      </w:r>
      <w:r>
        <w:rPr>
          <w:rStyle w:val="big-number"/>
          <w:rtl/>
        </w:rPr>
        <w:t>79.</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בנ</w:t>
      </w:r>
      <w:r>
        <w:rPr>
          <w:rStyle w:val="default"/>
          <w:rFonts w:cs="FrankRuehl"/>
          <w:rtl/>
        </w:rPr>
        <w:t>ים</w:t>
      </w:r>
      <w:r>
        <w:rPr>
          <w:rStyle w:val="default"/>
          <w:rFonts w:cs="FrankRuehl" w:hint="cs"/>
          <w:rtl/>
        </w:rPr>
        <w:t xml:space="preserve"> ומקרקעין אחרים המיועדים לפי תכנית המפעל לתפיסה צמיתה, רשאית רשות המים לדרוש את פינויים, לאחר מתן הודעה מראש של 90 יום לפחות למחזיקים בהם.</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כוחה של תכנית מפעל שאושרה ככ</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פסק דין פינוי של בית משפט</w:t>
      </w:r>
      <w:r>
        <w:rPr>
          <w:rStyle w:val="default"/>
          <w:rFonts w:cs="FrankRuehl"/>
          <w:rtl/>
        </w:rPr>
        <w:t xml:space="preserve"> ש</w:t>
      </w:r>
      <w:r>
        <w:rPr>
          <w:rStyle w:val="default"/>
          <w:rFonts w:cs="FrankRuehl" w:hint="cs"/>
          <w:rtl/>
        </w:rPr>
        <w:t>אי</w:t>
      </w:r>
      <w:r>
        <w:rPr>
          <w:rStyle w:val="default"/>
          <w:rFonts w:cs="FrankRuehl"/>
          <w:rtl/>
        </w:rPr>
        <w:t xml:space="preserve">ן </w:t>
      </w:r>
      <w:r>
        <w:rPr>
          <w:rStyle w:val="default"/>
          <w:rFonts w:cs="FrankRuehl" w:hint="cs"/>
          <w:rtl/>
        </w:rPr>
        <w:t>עליו ערעור עוד, ומותר להוציאו לפועל על ידי משרד ההוצאה לפועל של בית המשפט המחוזי שבתחום שיפוטו נמצאים המבנים או</w:t>
      </w:r>
      <w:r>
        <w:rPr>
          <w:rStyle w:val="default"/>
          <w:rFonts w:cs="FrankRuehl"/>
          <w:rtl/>
        </w:rPr>
        <w:t xml:space="preserve"> המק</w:t>
      </w:r>
      <w:r>
        <w:rPr>
          <w:rStyle w:val="default"/>
          <w:rFonts w:cs="FrankRuehl" w:hint="cs"/>
          <w:rtl/>
        </w:rPr>
        <w:t>רקעין;</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וא</w:t>
      </w:r>
      <w:r>
        <w:rPr>
          <w:rStyle w:val="default"/>
          <w:rFonts w:cs="FrankRuehl" w:hint="cs"/>
          <w:rtl/>
        </w:rPr>
        <w:t>ול</w:t>
      </w:r>
      <w:r>
        <w:rPr>
          <w:rStyle w:val="default"/>
          <w:rFonts w:cs="FrankRuehl"/>
          <w:rtl/>
        </w:rPr>
        <w:t>ם –</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אם</w:t>
      </w:r>
      <w:r>
        <w:rPr>
          <w:rStyle w:val="default"/>
          <w:rFonts w:cs="FrankRuehl" w:hint="cs"/>
          <w:rtl/>
        </w:rPr>
        <w:t xml:space="preserve"> </w:t>
      </w:r>
      <w:r>
        <w:rPr>
          <w:rStyle w:val="default"/>
          <w:rFonts w:cs="FrankRuehl"/>
          <w:rtl/>
        </w:rPr>
        <w:t>היה</w:t>
      </w:r>
      <w:r>
        <w:rPr>
          <w:rStyle w:val="default"/>
          <w:rFonts w:cs="FrankRuehl" w:hint="cs"/>
          <w:rtl/>
        </w:rPr>
        <w:t xml:space="preserve"> המבנה דירה כמשמעותה בחוק הגנת הדייר, תשט"ו-</w:t>
      </w:r>
      <w:r>
        <w:rPr>
          <w:rStyle w:val="default"/>
          <w:rFonts w:cs="FrankRuehl"/>
          <w:rtl/>
        </w:rPr>
        <w:t xml:space="preserve">1955, </w:t>
      </w:r>
      <w:r>
        <w:rPr>
          <w:rStyle w:val="default"/>
          <w:rFonts w:cs="FrankRuehl" w:hint="cs"/>
          <w:rtl/>
        </w:rPr>
        <w:t>וה</w:t>
      </w:r>
      <w:r>
        <w:rPr>
          <w:rStyle w:val="default"/>
          <w:rFonts w:cs="FrankRuehl"/>
          <w:rtl/>
        </w:rPr>
        <w:t>מח</w:t>
      </w:r>
      <w:r>
        <w:rPr>
          <w:rStyle w:val="default"/>
          <w:rFonts w:cs="FrankRuehl" w:hint="cs"/>
          <w:rtl/>
        </w:rPr>
        <w:t xml:space="preserve">זיק בה היה מוגן מפני פינוי </w:t>
      </w:r>
      <w:r>
        <w:rPr>
          <w:rStyle w:val="default"/>
          <w:rFonts w:cs="FrankRuehl"/>
          <w:rtl/>
        </w:rPr>
        <w:t>מ</w:t>
      </w:r>
      <w:r>
        <w:rPr>
          <w:rStyle w:val="default"/>
          <w:rFonts w:cs="FrankRuehl" w:hint="cs"/>
          <w:rtl/>
        </w:rPr>
        <w:t>כ</w:t>
      </w:r>
      <w:r>
        <w:rPr>
          <w:rStyle w:val="default"/>
          <w:rFonts w:cs="FrankRuehl"/>
          <w:rtl/>
        </w:rPr>
        <w:t>ח</w:t>
      </w:r>
      <w:r>
        <w:rPr>
          <w:rStyle w:val="default"/>
          <w:rFonts w:cs="FrankRuehl" w:hint="cs"/>
          <w:rtl/>
        </w:rPr>
        <w:t xml:space="preserve"> החוק ההוא או שהיה בעליו </w:t>
      </w:r>
      <w:r>
        <w:rPr>
          <w:rStyle w:val="default"/>
          <w:rFonts w:cs="FrankRuehl"/>
          <w:rtl/>
        </w:rPr>
        <w:t>של</w:t>
      </w:r>
      <w:r>
        <w:rPr>
          <w:rStyle w:val="default"/>
          <w:rFonts w:cs="FrankRuehl" w:hint="cs"/>
          <w:rtl/>
        </w:rPr>
        <w:t xml:space="preserve"> ה</w:t>
      </w:r>
      <w:r>
        <w:rPr>
          <w:rStyle w:val="default"/>
          <w:rFonts w:cs="FrankRuehl"/>
          <w:rtl/>
        </w:rPr>
        <w:t>מב</w:t>
      </w:r>
      <w:r>
        <w:rPr>
          <w:rStyle w:val="default"/>
          <w:rFonts w:cs="FrankRuehl" w:hint="cs"/>
          <w:rtl/>
        </w:rPr>
        <w:t>נה, לא יפונה אלא לאח</w:t>
      </w:r>
      <w:r>
        <w:rPr>
          <w:rStyle w:val="default"/>
          <w:rFonts w:cs="FrankRuehl"/>
          <w:rtl/>
        </w:rPr>
        <w:t xml:space="preserve">ר </w:t>
      </w:r>
      <w:r>
        <w:rPr>
          <w:rStyle w:val="default"/>
          <w:rFonts w:cs="FrankRuehl" w:hint="cs"/>
          <w:rtl/>
        </w:rPr>
        <w:t>שהועמד לרשותו דיור חלוף או שולמו לו פיצויים כדי השגת דיור חלוף, הכל להנחת דעתו של יושב ראש משרד ההוצאה לפועל;</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w:t>
      </w:r>
      <w:r>
        <w:rPr>
          <w:rStyle w:val="default"/>
          <w:rFonts w:cs="FrankRuehl"/>
          <w:rtl/>
        </w:rPr>
        <w:t>הי</w:t>
      </w:r>
      <w:r>
        <w:rPr>
          <w:rStyle w:val="default"/>
          <w:rFonts w:cs="FrankRuehl" w:hint="cs"/>
          <w:rtl/>
        </w:rPr>
        <w:t xml:space="preserve">ה המבנה משמש מקום לעסק שעליו עיקר </w:t>
      </w:r>
      <w:r>
        <w:rPr>
          <w:rStyle w:val="default"/>
          <w:rFonts w:cs="FrankRuehl"/>
          <w:rtl/>
        </w:rPr>
        <w:t>פ</w:t>
      </w:r>
      <w:r>
        <w:rPr>
          <w:rStyle w:val="default"/>
          <w:rFonts w:cs="FrankRuehl" w:hint="cs"/>
          <w:rtl/>
        </w:rPr>
        <w:t>רנסתו של המחזיק, לא יפונה אלא לאחר שרשות המים הציעה לו פיצויים נאותים; באי</w:t>
      </w:r>
      <w:r>
        <w:rPr>
          <w:rStyle w:val="default"/>
          <w:rFonts w:cs="FrankRuehl"/>
          <w:rtl/>
        </w:rPr>
        <w:t xml:space="preserve">ן </w:t>
      </w:r>
      <w:r>
        <w:rPr>
          <w:rStyle w:val="default"/>
          <w:rFonts w:cs="FrankRuehl" w:hint="cs"/>
          <w:rtl/>
        </w:rPr>
        <w:t>הס</w:t>
      </w:r>
      <w:r>
        <w:rPr>
          <w:rStyle w:val="default"/>
          <w:rFonts w:cs="FrankRuehl"/>
          <w:rtl/>
        </w:rPr>
        <w:t>כמ</w:t>
      </w:r>
      <w:r>
        <w:rPr>
          <w:rStyle w:val="default"/>
          <w:rFonts w:cs="FrankRuehl" w:hint="cs"/>
          <w:rtl/>
        </w:rPr>
        <w:t>ה בין המחזיק לבין רש</w:t>
      </w:r>
      <w:r>
        <w:rPr>
          <w:rStyle w:val="default"/>
          <w:rFonts w:cs="FrankRuehl"/>
          <w:rtl/>
        </w:rPr>
        <w:t>ות</w:t>
      </w:r>
      <w:r>
        <w:rPr>
          <w:rStyle w:val="default"/>
          <w:rFonts w:cs="FrankRuehl" w:hint="cs"/>
          <w:rtl/>
        </w:rPr>
        <w:t xml:space="preserve"> המים על גובה הפיצויים, צורתם ותנאי נתינתם, יכריע בית הדין ולא יפונה המחזיק אלא לאחר שבית</w:t>
      </w:r>
      <w:r>
        <w:rPr>
          <w:rStyle w:val="default"/>
          <w:rFonts w:cs="FrankRuehl"/>
          <w:rtl/>
        </w:rPr>
        <w:t xml:space="preserve"> הדי</w:t>
      </w:r>
      <w:r>
        <w:rPr>
          <w:rStyle w:val="default"/>
          <w:rFonts w:cs="FrankRuehl" w:hint="cs"/>
          <w:rtl/>
        </w:rPr>
        <w:t>ן קבע את מועד הפינוי,</w:t>
      </w:r>
      <w:r>
        <w:rPr>
          <w:rStyle w:val="default"/>
          <w:rFonts w:cs="FrankRuehl"/>
          <w:rtl/>
        </w:rPr>
        <w:t xml:space="preserve"> </w:t>
      </w:r>
      <w:r>
        <w:rPr>
          <w:rStyle w:val="default"/>
          <w:rFonts w:cs="FrankRuehl" w:hint="cs"/>
          <w:rtl/>
        </w:rPr>
        <w:t xml:space="preserve">אם </w:t>
      </w:r>
      <w:r>
        <w:rPr>
          <w:rStyle w:val="default"/>
          <w:rFonts w:cs="FrankRuehl"/>
          <w:rtl/>
        </w:rPr>
        <w:t>ל</w:t>
      </w:r>
      <w:r>
        <w:rPr>
          <w:rStyle w:val="default"/>
          <w:rFonts w:cs="FrankRuehl" w:hint="cs"/>
          <w:rtl/>
        </w:rPr>
        <w:t>אלתר ואם תוך מתן ארכה; קבע בית הדי</w:t>
      </w:r>
      <w:r>
        <w:rPr>
          <w:rStyle w:val="default"/>
          <w:rFonts w:cs="FrankRuehl"/>
          <w:rtl/>
        </w:rPr>
        <w:t>ן</w:t>
      </w:r>
      <w:r>
        <w:rPr>
          <w:rStyle w:val="default"/>
          <w:rFonts w:cs="FrankRuehl" w:hint="cs"/>
          <w:rtl/>
        </w:rPr>
        <w:t xml:space="preserve"> פינוי לאלתר, יביא זאת בחשבון בקביעת הפיצויים.</w:t>
      </w:r>
    </w:p>
    <w:p w:rsidR="007430F8" w:rsidRDefault="007430F8">
      <w:pPr>
        <w:pStyle w:val="P00"/>
        <w:spacing w:before="72"/>
        <w:ind w:left="0" w:right="1134"/>
        <w:rPr>
          <w:rStyle w:val="default"/>
          <w:rFonts w:cs="FrankRuehl" w:hint="cs"/>
          <w:rtl/>
        </w:rPr>
      </w:pPr>
      <w:bookmarkStart w:id="267" w:name="Seif121"/>
      <w:bookmarkEnd w:id="267"/>
      <w:r>
        <w:rPr>
          <w:lang w:val="he-IL"/>
        </w:rPr>
        <w:pict>
          <v:rect id="_x0000_s1153" style="position:absolute;left:0;text-align:left;margin-left:464.5pt;margin-top:8.05pt;width:75.05pt;height:28.25pt;z-index:25158656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רכ</w:t>
                  </w:r>
                  <w:r>
                    <w:rPr>
                      <w:rFonts w:cs="Miriam" w:hint="cs"/>
                      <w:sz w:val="18"/>
                      <w:szCs w:val="18"/>
                      <w:rtl/>
                    </w:rPr>
                    <w:t>יש</w:t>
                  </w:r>
                  <w:r>
                    <w:rPr>
                      <w:rFonts w:cs="Miriam"/>
                      <w:sz w:val="18"/>
                      <w:szCs w:val="18"/>
                      <w:rtl/>
                    </w:rPr>
                    <w:t xml:space="preserve">ת </w:t>
                  </w:r>
                  <w:r>
                    <w:rPr>
                      <w:rFonts w:cs="Miriam" w:hint="cs"/>
                      <w:sz w:val="18"/>
                      <w:szCs w:val="18"/>
                      <w:rtl/>
                    </w:rPr>
                    <w:t>מקרקעין</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80.</w:t>
      </w:r>
      <w:r>
        <w:rPr>
          <w:rStyle w:val="big-number"/>
          <w:rtl/>
        </w:rPr>
        <w:tab/>
      </w:r>
      <w:r>
        <w:rPr>
          <w:rStyle w:val="default"/>
          <w:rFonts w:cs="FrankRuehl"/>
          <w:rtl/>
        </w:rPr>
        <w:t>מק</w:t>
      </w:r>
      <w:r>
        <w:rPr>
          <w:rStyle w:val="default"/>
          <w:rFonts w:cs="FrankRuehl" w:hint="cs"/>
          <w:rtl/>
        </w:rPr>
        <w:t>רק</w:t>
      </w:r>
      <w:r>
        <w:rPr>
          <w:rStyle w:val="default"/>
          <w:rFonts w:cs="FrankRuehl"/>
          <w:rtl/>
        </w:rPr>
        <w:t xml:space="preserve">עין </w:t>
      </w:r>
      <w:r>
        <w:rPr>
          <w:rStyle w:val="default"/>
          <w:rFonts w:cs="FrankRuehl" w:hint="cs"/>
          <w:rtl/>
        </w:rPr>
        <w:t>המ</w:t>
      </w:r>
      <w:r>
        <w:rPr>
          <w:rStyle w:val="default"/>
          <w:rFonts w:cs="FrankRuehl"/>
          <w:rtl/>
        </w:rPr>
        <w:t>יו</w:t>
      </w:r>
      <w:r>
        <w:rPr>
          <w:rStyle w:val="default"/>
          <w:rFonts w:cs="FrankRuehl" w:hint="cs"/>
          <w:rtl/>
        </w:rPr>
        <w:t>עדים לפי תכנית המפעל</w:t>
      </w:r>
      <w:r>
        <w:rPr>
          <w:rStyle w:val="default"/>
          <w:rFonts w:cs="FrankRuehl"/>
          <w:rtl/>
        </w:rPr>
        <w:t xml:space="preserve"> ל</w:t>
      </w:r>
      <w:r>
        <w:rPr>
          <w:rStyle w:val="default"/>
          <w:rFonts w:cs="FrankRuehl" w:hint="cs"/>
          <w:rtl/>
        </w:rPr>
        <w:t>תפיסה צמיתה, רשאית רשות המים, מבלי לפגוע בזכות לפיצויין לפי סימן ד' לפרק זה, לרכשם או לחכ</w:t>
      </w:r>
      <w:r>
        <w:rPr>
          <w:rStyle w:val="default"/>
          <w:rFonts w:cs="FrankRuehl"/>
          <w:rtl/>
        </w:rPr>
        <w:t>רם מ</w:t>
      </w:r>
      <w:r>
        <w:rPr>
          <w:rStyle w:val="default"/>
          <w:rFonts w:cs="FrankRuehl" w:hint="cs"/>
          <w:rtl/>
        </w:rPr>
        <w:t>יד כשהם חפשיים מכל שע</w:t>
      </w:r>
      <w:r>
        <w:rPr>
          <w:rStyle w:val="default"/>
          <w:rFonts w:cs="FrankRuehl"/>
          <w:rtl/>
        </w:rPr>
        <w:t>ב</w:t>
      </w:r>
      <w:r>
        <w:rPr>
          <w:rStyle w:val="default"/>
          <w:rFonts w:cs="FrankRuehl" w:hint="cs"/>
          <w:rtl/>
        </w:rPr>
        <w:t xml:space="preserve">וד, </w:t>
      </w:r>
      <w:r>
        <w:rPr>
          <w:rStyle w:val="default"/>
          <w:rFonts w:cs="FrankRuehl"/>
          <w:rtl/>
        </w:rPr>
        <w:t>ע</w:t>
      </w:r>
      <w:r>
        <w:rPr>
          <w:rStyle w:val="default"/>
          <w:rFonts w:cs="FrankRuehl" w:hint="cs"/>
          <w:rtl/>
        </w:rPr>
        <w:t xml:space="preserve">יקול או זכות אחרת בהם, והמקרקעין </w:t>
      </w:r>
      <w:r>
        <w:rPr>
          <w:rStyle w:val="default"/>
          <w:rFonts w:cs="FrankRuehl"/>
          <w:rtl/>
        </w:rPr>
        <w:t>א</w:t>
      </w:r>
      <w:r>
        <w:rPr>
          <w:rStyle w:val="default"/>
          <w:rFonts w:cs="FrankRuehl" w:hint="cs"/>
          <w:rtl/>
        </w:rPr>
        <w:t>ו זכות החכירה יירשמו על שם המדינה על סמך אישור</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ך מאת מועצת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68" w:name="Rov32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39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39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80.</w:t>
      </w:r>
      <w:r w:rsidRPr="00465C04">
        <w:rPr>
          <w:rStyle w:val="default"/>
          <w:rFonts w:cs="FrankRuehl"/>
          <w:vanish/>
          <w:sz w:val="22"/>
          <w:szCs w:val="22"/>
          <w:shd w:val="clear" w:color="auto" w:fill="FFFF99"/>
          <w:rtl/>
        </w:rPr>
        <w:tab/>
        <w:t>מק</w:t>
      </w:r>
      <w:r w:rsidRPr="00465C04">
        <w:rPr>
          <w:rStyle w:val="default"/>
          <w:rFonts w:cs="FrankRuehl" w:hint="cs"/>
          <w:vanish/>
          <w:sz w:val="22"/>
          <w:szCs w:val="22"/>
          <w:shd w:val="clear" w:color="auto" w:fill="FFFF99"/>
          <w:rtl/>
        </w:rPr>
        <w:t>רק</w:t>
      </w:r>
      <w:r w:rsidRPr="00465C04">
        <w:rPr>
          <w:rStyle w:val="default"/>
          <w:rFonts w:cs="FrankRuehl"/>
          <w:vanish/>
          <w:sz w:val="22"/>
          <w:szCs w:val="22"/>
          <w:shd w:val="clear" w:color="auto" w:fill="FFFF99"/>
          <w:rtl/>
        </w:rPr>
        <w:t xml:space="preserve">עין </w:t>
      </w:r>
      <w:r w:rsidRPr="00465C04">
        <w:rPr>
          <w:rStyle w:val="default"/>
          <w:rFonts w:cs="FrankRuehl" w:hint="cs"/>
          <w:vanish/>
          <w:sz w:val="22"/>
          <w:szCs w:val="22"/>
          <w:shd w:val="clear" w:color="auto" w:fill="FFFF99"/>
          <w:rtl/>
        </w:rPr>
        <w:t>המ</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עדים לפי תכנית המפעל</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תפיסה צמיתה, רשאית רשות המים, מבלי לפגוע בזכות לפיצויין לפי סימן ד' לפרק זה, לרכשם או לחכ</w:t>
      </w:r>
      <w:r w:rsidRPr="00465C04">
        <w:rPr>
          <w:rStyle w:val="default"/>
          <w:rFonts w:cs="FrankRuehl"/>
          <w:vanish/>
          <w:sz w:val="22"/>
          <w:szCs w:val="22"/>
          <w:shd w:val="clear" w:color="auto" w:fill="FFFF99"/>
          <w:rtl/>
        </w:rPr>
        <w:t>רם מ</w:t>
      </w:r>
      <w:r w:rsidRPr="00465C04">
        <w:rPr>
          <w:rStyle w:val="default"/>
          <w:rFonts w:cs="FrankRuehl" w:hint="cs"/>
          <w:vanish/>
          <w:sz w:val="22"/>
          <w:szCs w:val="22"/>
          <w:shd w:val="clear" w:color="auto" w:fill="FFFF99"/>
          <w:rtl/>
        </w:rPr>
        <w:t>יד כשהם חפשיים מכל שע</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וד, </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יקול או זכות אחרת בהם, והמקרקעין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ו זכות החכירה יירשמו על שם המדינה על סמך אישור</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 xml:space="preserve">ך מאת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w:t>
      </w:r>
      <w:bookmarkEnd w:id="268"/>
    </w:p>
    <w:p w:rsidR="007430F8" w:rsidRDefault="007430F8">
      <w:pPr>
        <w:pStyle w:val="P00"/>
        <w:spacing w:before="72"/>
        <w:ind w:left="0" w:right="1134"/>
        <w:rPr>
          <w:rStyle w:val="default"/>
          <w:rFonts w:cs="FrankRuehl"/>
          <w:rtl/>
        </w:rPr>
      </w:pPr>
      <w:bookmarkStart w:id="269" w:name="Seif122"/>
      <w:bookmarkEnd w:id="269"/>
      <w:r>
        <w:rPr>
          <w:lang w:val="he-IL"/>
        </w:rPr>
        <w:pict>
          <v:rect id="_x0000_s1154" style="position:absolute;left:0;text-align:left;margin-left:464.5pt;margin-top:8.05pt;width:75.05pt;height:12.25pt;z-index:25158758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גי</w:t>
                  </w:r>
                  <w:r>
                    <w:rPr>
                      <w:rFonts w:cs="Miriam" w:hint="cs"/>
                      <w:sz w:val="18"/>
                      <w:szCs w:val="18"/>
                      <w:rtl/>
                    </w:rPr>
                    <w:t>שה</w:t>
                  </w:r>
                  <w:r>
                    <w:rPr>
                      <w:rFonts w:cs="Miriam"/>
                      <w:sz w:val="18"/>
                      <w:szCs w:val="18"/>
                      <w:rtl/>
                    </w:rPr>
                    <w:t xml:space="preserve"> ח</w:t>
                  </w:r>
                  <w:r>
                    <w:rPr>
                      <w:rFonts w:cs="Miriam" w:hint="cs"/>
                      <w:sz w:val="18"/>
                      <w:szCs w:val="18"/>
                      <w:rtl/>
                    </w:rPr>
                    <w:t>לופה סבירה</w:t>
                  </w:r>
                </w:p>
              </w:txbxContent>
            </v:textbox>
            <w10:anchorlock/>
          </v:rect>
        </w:pict>
      </w:r>
      <w:r>
        <w:rPr>
          <w:rStyle w:val="big-number"/>
          <w:rtl/>
        </w:rPr>
        <w:t>81.</w:t>
      </w:r>
      <w:r>
        <w:rPr>
          <w:rStyle w:val="big-number"/>
          <w:rtl/>
        </w:rPr>
        <w:tab/>
      </w:r>
      <w:r>
        <w:rPr>
          <w:rStyle w:val="default"/>
          <w:rFonts w:cs="FrankRuehl"/>
          <w:rtl/>
        </w:rPr>
        <w:t>הי</w:t>
      </w:r>
      <w:r>
        <w:rPr>
          <w:rStyle w:val="default"/>
          <w:rFonts w:cs="FrankRuehl" w:hint="cs"/>
          <w:rtl/>
        </w:rPr>
        <w:t>תה</w:t>
      </w:r>
      <w:r>
        <w:rPr>
          <w:rStyle w:val="default"/>
          <w:rFonts w:cs="FrankRuehl"/>
          <w:rtl/>
        </w:rPr>
        <w:t xml:space="preserve"> ת</w:t>
      </w:r>
      <w:r>
        <w:rPr>
          <w:rStyle w:val="default"/>
          <w:rFonts w:cs="FrankRuehl" w:hint="cs"/>
          <w:rtl/>
        </w:rPr>
        <w:t>כנית המפעל או ביצועה מונע מבעל מקרקעין את הגישה אליהם, חייבת רשות ה</w:t>
      </w:r>
      <w:r>
        <w:rPr>
          <w:rStyle w:val="default"/>
          <w:rFonts w:cs="FrankRuehl"/>
          <w:rtl/>
        </w:rPr>
        <w:t xml:space="preserve">מים </w:t>
      </w:r>
      <w:r>
        <w:rPr>
          <w:rStyle w:val="default"/>
          <w:rFonts w:cs="FrankRuehl" w:hint="cs"/>
          <w:rtl/>
        </w:rPr>
        <w:t>להתקין לו במועד סביר על חשבונה היא דרך גישה חפשית לאותם מקרקעין, ולשם כך רשאית היא להכניס הוראות מתאימות לתכנית המפעל ולהשתמש בכל הסמכו</w:t>
      </w:r>
      <w:r>
        <w:rPr>
          <w:rStyle w:val="default"/>
          <w:rFonts w:cs="FrankRuehl"/>
          <w:rtl/>
        </w:rPr>
        <w:t>יו</w:t>
      </w:r>
      <w:r>
        <w:rPr>
          <w:rStyle w:val="default"/>
          <w:rFonts w:cs="FrankRuehl" w:hint="cs"/>
          <w:rtl/>
        </w:rPr>
        <w:t xml:space="preserve">ת </w:t>
      </w:r>
      <w:r>
        <w:rPr>
          <w:rStyle w:val="default"/>
          <w:rFonts w:cs="FrankRuehl"/>
          <w:rtl/>
        </w:rPr>
        <w:t>שי</w:t>
      </w:r>
      <w:r>
        <w:rPr>
          <w:rStyle w:val="default"/>
          <w:rFonts w:cs="FrankRuehl" w:hint="cs"/>
          <w:rtl/>
        </w:rPr>
        <w:t>ש לה לביצועה.</w:t>
      </w:r>
    </w:p>
    <w:p w:rsidR="007430F8" w:rsidRDefault="007430F8">
      <w:pPr>
        <w:pStyle w:val="P00"/>
        <w:spacing w:before="72"/>
        <w:ind w:left="0" w:right="1134"/>
        <w:rPr>
          <w:rStyle w:val="default"/>
          <w:rFonts w:cs="FrankRuehl" w:hint="cs"/>
          <w:rtl/>
        </w:rPr>
      </w:pPr>
      <w:bookmarkStart w:id="270" w:name="Seif123"/>
      <w:bookmarkEnd w:id="270"/>
      <w:r>
        <w:rPr>
          <w:lang w:val="he-IL"/>
        </w:rPr>
        <w:pict>
          <v:rect id="_x0000_s1155" style="position:absolute;left:0;text-align:left;margin-left:464.5pt;margin-top:8.05pt;width:75.05pt;height:26.15pt;z-index:25158860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הס</w:t>
                  </w:r>
                  <w:r>
                    <w:rPr>
                      <w:rFonts w:cs="Miriam" w:hint="cs"/>
                      <w:sz w:val="18"/>
                      <w:szCs w:val="18"/>
                      <w:rtl/>
                    </w:rPr>
                    <w:t>פק</w:t>
                  </w:r>
                  <w:r>
                    <w:rPr>
                      <w:rFonts w:cs="Miriam"/>
                      <w:sz w:val="18"/>
                      <w:szCs w:val="18"/>
                      <w:rtl/>
                    </w:rPr>
                    <w:t xml:space="preserve">ת </w:t>
                  </w:r>
                  <w:r>
                    <w:rPr>
                      <w:rFonts w:cs="Miriam" w:hint="cs"/>
                      <w:sz w:val="18"/>
                      <w:szCs w:val="18"/>
                      <w:rtl/>
                    </w:rPr>
                    <w:t>מים חלופה</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82.</w:t>
      </w:r>
      <w:r>
        <w:rPr>
          <w:rStyle w:val="big-number"/>
          <w:rtl/>
        </w:rPr>
        <w:tab/>
      </w:r>
      <w:r>
        <w:rPr>
          <w:rStyle w:val="default"/>
          <w:rFonts w:cs="FrankRuehl"/>
          <w:rtl/>
        </w:rPr>
        <w:t>על</w:t>
      </w:r>
      <w:r>
        <w:rPr>
          <w:rStyle w:val="default"/>
          <w:rFonts w:cs="FrankRuehl" w:hint="cs"/>
          <w:rtl/>
        </w:rPr>
        <w:t xml:space="preserve"> פ</w:t>
      </w:r>
      <w:r>
        <w:rPr>
          <w:rStyle w:val="default"/>
          <w:rFonts w:cs="FrankRuehl"/>
          <w:rtl/>
        </w:rPr>
        <w:t xml:space="preserve">י </w:t>
      </w:r>
      <w:r>
        <w:rPr>
          <w:rStyle w:val="default"/>
          <w:rFonts w:cs="FrankRuehl" w:hint="cs"/>
          <w:rtl/>
        </w:rPr>
        <w:t>דרישת ישוב שבשטח פעולתו של מפעל המים אשר תושביו אינם יכולים עוד, עקב הקמת המפעל, לקבל מים לשת</w:t>
      </w:r>
      <w:r>
        <w:rPr>
          <w:rStyle w:val="default"/>
          <w:rFonts w:cs="FrankRuehl"/>
          <w:rtl/>
        </w:rPr>
        <w:t>י</w:t>
      </w:r>
      <w:r>
        <w:rPr>
          <w:rStyle w:val="default"/>
          <w:rFonts w:cs="FrankRuehl" w:hint="cs"/>
          <w:rtl/>
        </w:rPr>
        <w:t>ה ו</w:t>
      </w:r>
      <w:r>
        <w:rPr>
          <w:rStyle w:val="default"/>
          <w:rFonts w:cs="FrankRuehl"/>
          <w:rtl/>
        </w:rPr>
        <w:t>ל</w:t>
      </w:r>
      <w:r>
        <w:rPr>
          <w:rStyle w:val="default"/>
          <w:rFonts w:cs="FrankRuehl" w:hint="cs"/>
          <w:rtl/>
        </w:rPr>
        <w:t>השקאת בעלי חיים במקומות שהיו נוהגי</w:t>
      </w:r>
      <w:r>
        <w:rPr>
          <w:rStyle w:val="default"/>
          <w:rFonts w:cs="FrankRuehl"/>
          <w:rtl/>
        </w:rPr>
        <w:t>ם</w:t>
      </w:r>
      <w:r>
        <w:rPr>
          <w:rStyle w:val="default"/>
          <w:rFonts w:cs="FrankRuehl" w:hint="cs"/>
          <w:rtl/>
        </w:rPr>
        <w:t xml:space="preserve"> לקבלם לפני הקמת המפעל, תאפשר רשות המים לתושבי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קבל מים למטרות אלה בתנאים</w:t>
      </w:r>
      <w:r>
        <w:rPr>
          <w:rStyle w:val="default"/>
          <w:rFonts w:cs="FrankRuehl"/>
          <w:rtl/>
        </w:rPr>
        <w:t xml:space="preserve"> ו</w:t>
      </w:r>
      <w:r>
        <w:rPr>
          <w:rStyle w:val="default"/>
          <w:rFonts w:cs="FrankRuehl" w:hint="cs"/>
          <w:rtl/>
        </w:rPr>
        <w:t>במ</w:t>
      </w:r>
      <w:r>
        <w:rPr>
          <w:rStyle w:val="default"/>
          <w:rFonts w:cs="FrankRuehl"/>
          <w:rtl/>
        </w:rPr>
        <w:t>קו</w:t>
      </w:r>
      <w:r>
        <w:rPr>
          <w:rStyle w:val="default"/>
          <w:rFonts w:cs="FrankRuehl" w:hint="cs"/>
          <w:rtl/>
        </w:rPr>
        <w:t>מות ולפי תכנית, שקבע</w:t>
      </w:r>
      <w:r>
        <w:rPr>
          <w:rStyle w:val="default"/>
          <w:rFonts w:cs="FrankRuehl"/>
          <w:rtl/>
        </w:rPr>
        <w:t xml:space="preserve"> </w:t>
      </w:r>
      <w:r>
        <w:rPr>
          <w:rStyle w:val="default"/>
          <w:rFonts w:cs="FrankRuehl" w:hint="cs"/>
          <w:rtl/>
        </w:rPr>
        <w:t>מנהל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71" w:name="Rov32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0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0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82.</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על</w:t>
      </w:r>
      <w:r w:rsidRPr="00465C04">
        <w:rPr>
          <w:rStyle w:val="default"/>
          <w:rFonts w:cs="FrankRuehl" w:hint="cs"/>
          <w:vanish/>
          <w:sz w:val="22"/>
          <w:szCs w:val="22"/>
          <w:shd w:val="clear" w:color="auto" w:fill="FFFF99"/>
          <w:rtl/>
        </w:rPr>
        <w:t xml:space="preserve"> פ</w:t>
      </w:r>
      <w:r w:rsidRPr="00465C04">
        <w:rPr>
          <w:rStyle w:val="default"/>
          <w:rFonts w:cs="FrankRuehl"/>
          <w:vanish/>
          <w:sz w:val="22"/>
          <w:szCs w:val="22"/>
          <w:shd w:val="clear" w:color="auto" w:fill="FFFF99"/>
          <w:rtl/>
        </w:rPr>
        <w:t xml:space="preserve">י </w:t>
      </w:r>
      <w:r w:rsidRPr="00465C04">
        <w:rPr>
          <w:rStyle w:val="default"/>
          <w:rFonts w:cs="FrankRuehl" w:hint="cs"/>
          <w:vanish/>
          <w:sz w:val="22"/>
          <w:szCs w:val="22"/>
          <w:shd w:val="clear" w:color="auto" w:fill="FFFF99"/>
          <w:rtl/>
        </w:rPr>
        <w:t>דרישת ישוב שבשטח פעולתו של מפעל המים אשר תושביו אינם יכולים עוד, עקב הקמת המפעל, לקבל מים לשת</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ה ו</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השקאת בעלי חיים במקומות שהיו נוהגי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לקבלם לפני הקמת המפעל, תאפשר רשות המים לתושבי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קבל מים למטרות אלה בתנאים</w:t>
      </w:r>
      <w:r w:rsidRPr="00465C04">
        <w:rPr>
          <w:rStyle w:val="default"/>
          <w:rFonts w:cs="FrankRuehl"/>
          <w:vanish/>
          <w:sz w:val="22"/>
          <w:szCs w:val="22"/>
          <w:shd w:val="clear" w:color="auto" w:fill="FFFF99"/>
          <w:rtl/>
        </w:rPr>
        <w:t xml:space="preserve"> ו</w:t>
      </w:r>
      <w:r w:rsidRPr="00465C04">
        <w:rPr>
          <w:rStyle w:val="default"/>
          <w:rFonts w:cs="FrankRuehl" w:hint="cs"/>
          <w:vanish/>
          <w:sz w:val="22"/>
          <w:szCs w:val="22"/>
          <w:shd w:val="clear" w:color="auto" w:fill="FFFF99"/>
          <w:rtl/>
        </w:rPr>
        <w:t>במ</w:t>
      </w:r>
      <w:r w:rsidRPr="00465C04">
        <w:rPr>
          <w:rStyle w:val="default"/>
          <w:rFonts w:cs="FrankRuehl"/>
          <w:vanish/>
          <w:sz w:val="22"/>
          <w:szCs w:val="22"/>
          <w:shd w:val="clear" w:color="auto" w:fill="FFFF99"/>
          <w:rtl/>
        </w:rPr>
        <w:t>קו</w:t>
      </w:r>
      <w:r w:rsidRPr="00465C04">
        <w:rPr>
          <w:rStyle w:val="default"/>
          <w:rFonts w:cs="FrankRuehl" w:hint="cs"/>
          <w:vanish/>
          <w:sz w:val="22"/>
          <w:szCs w:val="22"/>
          <w:shd w:val="clear" w:color="auto" w:fill="FFFF99"/>
          <w:rtl/>
        </w:rPr>
        <w:t>מות ולפי תכנית, שקבע</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w:t>
      </w:r>
      <w:bookmarkEnd w:id="271"/>
    </w:p>
    <w:p w:rsidR="007430F8" w:rsidRDefault="007430F8">
      <w:pPr>
        <w:pStyle w:val="P00"/>
        <w:spacing w:before="72"/>
        <w:ind w:left="0" w:right="1134"/>
        <w:rPr>
          <w:rStyle w:val="default"/>
          <w:rFonts w:cs="FrankRuehl"/>
          <w:rtl/>
        </w:rPr>
      </w:pPr>
      <w:bookmarkStart w:id="272" w:name="Seif124"/>
      <w:bookmarkEnd w:id="272"/>
      <w:r>
        <w:rPr>
          <w:lang w:val="he-IL"/>
        </w:rPr>
        <w:pict>
          <v:rect id="_x0000_s1156" style="position:absolute;left:0;text-align:left;margin-left:464.5pt;margin-top:8.05pt;width:75.05pt;height:8pt;z-index:25158963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עבודות זמניות</w:t>
                  </w:r>
                </w:p>
              </w:txbxContent>
            </v:textbox>
            <w10:anchorlock/>
          </v:rect>
        </w:pict>
      </w:r>
      <w:r>
        <w:rPr>
          <w:rStyle w:val="big-number"/>
          <w:rtl/>
        </w:rPr>
        <w:t>83.</w:t>
      </w:r>
      <w:r>
        <w:rPr>
          <w:rStyle w:val="big-number"/>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שת</w:t>
      </w:r>
      <w:r>
        <w:rPr>
          <w:rStyle w:val="default"/>
          <w:rFonts w:cs="FrankRuehl"/>
          <w:rtl/>
        </w:rPr>
        <w:t xml:space="preserve">ה </w:t>
      </w:r>
      <w:r>
        <w:rPr>
          <w:rStyle w:val="default"/>
          <w:rFonts w:cs="FrankRuehl" w:hint="cs"/>
          <w:rtl/>
        </w:rPr>
        <w:t>רשות המים במקרקעין שאינם מיועדים לתפיסה צמי</w:t>
      </w:r>
      <w:r>
        <w:rPr>
          <w:rStyle w:val="default"/>
          <w:rFonts w:cs="FrankRuehl"/>
          <w:rtl/>
        </w:rPr>
        <w:t>תה, ע</w:t>
      </w:r>
      <w:r>
        <w:rPr>
          <w:rStyle w:val="default"/>
          <w:rFonts w:cs="FrankRuehl" w:hint="cs"/>
          <w:rtl/>
        </w:rPr>
        <w:t>בודת חפירה או כל פעולה אחרת בתחום סמכויותיה, תחזיר את המקרקעין בהקדם ולא יאוחר מששה חדשים לאחר גמר הפעולה,</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ותו מצב, ככל האפשר, שבו ה</w:t>
      </w:r>
      <w:r>
        <w:rPr>
          <w:rStyle w:val="default"/>
          <w:rFonts w:cs="FrankRuehl"/>
          <w:rtl/>
        </w:rPr>
        <w:t>יו</w:t>
      </w:r>
      <w:r>
        <w:rPr>
          <w:rStyle w:val="default"/>
          <w:rFonts w:cs="FrankRuehl" w:hint="cs"/>
          <w:rtl/>
        </w:rPr>
        <w:t xml:space="preserve"> ל</w:t>
      </w:r>
      <w:r>
        <w:rPr>
          <w:rStyle w:val="default"/>
          <w:rFonts w:cs="FrankRuehl"/>
          <w:rtl/>
        </w:rPr>
        <w:t>פנ</w:t>
      </w:r>
      <w:r>
        <w:rPr>
          <w:rStyle w:val="default"/>
          <w:rFonts w:cs="FrankRuehl" w:hint="cs"/>
          <w:rtl/>
        </w:rPr>
        <w:t>י כן.</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קי</w:t>
      </w:r>
      <w:r>
        <w:rPr>
          <w:rStyle w:val="default"/>
          <w:rFonts w:cs="FrankRuehl" w:hint="cs"/>
          <w:rtl/>
        </w:rPr>
        <w:t xml:space="preserve">ימה </w:t>
      </w:r>
      <w:r>
        <w:rPr>
          <w:rStyle w:val="default"/>
          <w:rFonts w:cs="FrankRuehl"/>
          <w:rtl/>
        </w:rPr>
        <w:t>רש</w:t>
      </w:r>
      <w:r>
        <w:rPr>
          <w:rStyle w:val="default"/>
          <w:rFonts w:cs="FrankRuehl" w:hint="cs"/>
          <w:rtl/>
        </w:rPr>
        <w:t xml:space="preserve">ות המים את המוטל עליה לפי סימן קטן (א), רשאי בעל המקרקעין או המחזיק בהם כדין, לאחר שהתרה </w:t>
      </w:r>
      <w:r>
        <w:rPr>
          <w:rStyle w:val="default"/>
          <w:rFonts w:cs="FrankRuehl"/>
          <w:rtl/>
        </w:rPr>
        <w:t>ברשו</w:t>
      </w:r>
      <w:r>
        <w:rPr>
          <w:rStyle w:val="default"/>
          <w:rFonts w:cs="FrankRuehl" w:hint="cs"/>
          <w:rtl/>
        </w:rPr>
        <w:t>ת המים בכתב, לעשות זא</w:t>
      </w:r>
      <w:r>
        <w:rPr>
          <w:rStyle w:val="default"/>
          <w:rFonts w:cs="FrankRuehl"/>
          <w:rtl/>
        </w:rPr>
        <w:t>ת</w:t>
      </w:r>
      <w:r>
        <w:rPr>
          <w:rStyle w:val="default"/>
          <w:rFonts w:cs="FrankRuehl" w:hint="cs"/>
          <w:rtl/>
        </w:rPr>
        <w:t xml:space="preserve"> ול</w:t>
      </w:r>
      <w:r>
        <w:rPr>
          <w:rStyle w:val="default"/>
          <w:rFonts w:cs="FrankRuehl"/>
          <w:rtl/>
        </w:rPr>
        <w:t>ג</w:t>
      </w:r>
      <w:r>
        <w:rPr>
          <w:rStyle w:val="default"/>
          <w:rFonts w:cs="FrankRuehl" w:hint="cs"/>
          <w:rtl/>
        </w:rPr>
        <w:t>בות הוצאותיו מרשות המים.</w:t>
      </w:r>
    </w:p>
    <w:p w:rsidR="007430F8" w:rsidRDefault="007430F8">
      <w:pPr>
        <w:pStyle w:val="P00"/>
        <w:spacing w:before="72"/>
        <w:ind w:left="0" w:right="1134"/>
        <w:rPr>
          <w:rStyle w:val="default"/>
          <w:rFonts w:cs="FrankRuehl"/>
          <w:rtl/>
        </w:rPr>
      </w:pPr>
      <w:bookmarkStart w:id="273" w:name="Seif125"/>
      <w:bookmarkEnd w:id="273"/>
      <w:r>
        <w:rPr>
          <w:lang w:val="he-IL"/>
        </w:rPr>
        <w:pict>
          <v:rect id="_x0000_s1157" style="position:absolute;left:0;text-align:left;margin-left:464.5pt;margin-top:8.05pt;width:75.05pt;height:47.3pt;z-index:25159065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הג</w:t>
                  </w:r>
                  <w:r>
                    <w:rPr>
                      <w:rFonts w:cs="Miriam" w:hint="cs"/>
                      <w:sz w:val="18"/>
                      <w:szCs w:val="18"/>
                      <w:rtl/>
                    </w:rPr>
                    <w:t>בל</w:t>
                  </w:r>
                  <w:r>
                    <w:rPr>
                      <w:rFonts w:cs="Miriam"/>
                      <w:sz w:val="18"/>
                      <w:szCs w:val="18"/>
                      <w:rtl/>
                    </w:rPr>
                    <w:t>ות</w:t>
                  </w:r>
                  <w:r>
                    <w:rPr>
                      <w:rFonts w:cs="Miriam" w:hint="cs"/>
                      <w:sz w:val="18"/>
                      <w:szCs w:val="18"/>
                      <w:rtl/>
                    </w:rPr>
                    <w:t xml:space="preserve"> בנ</w:t>
                  </w:r>
                  <w:r>
                    <w:rPr>
                      <w:rFonts w:cs="Miriam"/>
                      <w:sz w:val="18"/>
                      <w:szCs w:val="18"/>
                      <w:rtl/>
                    </w:rPr>
                    <w:t>י</w:t>
                  </w:r>
                  <w:r>
                    <w:rPr>
                      <w:rFonts w:cs="Miriam" w:hint="cs"/>
                      <w:sz w:val="18"/>
                      <w:szCs w:val="18"/>
                      <w:rtl/>
                    </w:rPr>
                    <w:t xml:space="preserve">ה ונטיעה </w:t>
                  </w:r>
                  <w:r>
                    <w:rPr>
                      <w:rFonts w:cs="Miriam"/>
                      <w:sz w:val="18"/>
                      <w:szCs w:val="18"/>
                      <w:rtl/>
                    </w:rPr>
                    <w:t>בת</w:t>
                  </w:r>
                  <w:r>
                    <w:rPr>
                      <w:rFonts w:cs="Miriam" w:hint="cs"/>
                      <w:sz w:val="18"/>
                      <w:szCs w:val="18"/>
                      <w:rtl/>
                    </w:rPr>
                    <w:t>חו</w:t>
                  </w:r>
                  <w:r>
                    <w:rPr>
                      <w:rFonts w:cs="Miriam"/>
                      <w:sz w:val="18"/>
                      <w:szCs w:val="18"/>
                      <w:rtl/>
                    </w:rPr>
                    <w:t xml:space="preserve">ם </w:t>
                  </w:r>
                  <w:r>
                    <w:rPr>
                      <w:rFonts w:cs="Miriam" w:hint="cs"/>
                      <w:sz w:val="18"/>
                      <w:szCs w:val="18"/>
                      <w:rtl/>
                    </w:rPr>
                    <w:t>קו המים ולצדדיו</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84.</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שנ</w:t>
      </w:r>
      <w:r>
        <w:rPr>
          <w:rStyle w:val="default"/>
          <w:rFonts w:cs="FrankRuehl"/>
          <w:rtl/>
        </w:rPr>
        <w:t xml:space="preserve">י </w:t>
      </w:r>
      <w:r>
        <w:rPr>
          <w:rStyle w:val="default"/>
          <w:rFonts w:cs="FrankRuehl" w:hint="cs"/>
          <w:rtl/>
        </w:rPr>
        <w:t>צדדיו של קו המים, במרחק שיי</w:t>
      </w:r>
      <w:r>
        <w:rPr>
          <w:rStyle w:val="default"/>
          <w:rFonts w:cs="FrankRuehl"/>
          <w:rtl/>
        </w:rPr>
        <w:t>קב</w:t>
      </w:r>
      <w:r>
        <w:rPr>
          <w:rStyle w:val="default"/>
          <w:rFonts w:cs="FrankRuehl" w:hint="cs"/>
          <w:rtl/>
        </w:rPr>
        <w:t xml:space="preserve">ע </w:t>
      </w:r>
      <w:r>
        <w:rPr>
          <w:rStyle w:val="default"/>
          <w:rFonts w:cs="FrankRuehl"/>
          <w:rtl/>
        </w:rPr>
        <w:t>בת</w:t>
      </w:r>
      <w:r>
        <w:rPr>
          <w:rStyle w:val="default"/>
          <w:rFonts w:cs="FrankRuehl" w:hint="cs"/>
          <w:rtl/>
        </w:rPr>
        <w:t>כנית מפעל, יהיו הקמתם והגדלתם של בנינים ומיתקנים, ונטיעתם של מטעים טעונות היתר ממנהל הרשות הממשלתית.</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קו</w:t>
      </w:r>
      <w:r>
        <w:rPr>
          <w:rStyle w:val="default"/>
          <w:rFonts w:cs="FrankRuehl"/>
          <w:rtl/>
        </w:rPr>
        <w:t xml:space="preserve"> מ</w:t>
      </w:r>
      <w:r>
        <w:rPr>
          <w:rStyle w:val="default"/>
          <w:rFonts w:cs="FrankRuehl" w:hint="cs"/>
          <w:rtl/>
        </w:rPr>
        <w:t xml:space="preserve">ים", לענין סימן זה </w:t>
      </w:r>
      <w:r>
        <w:rPr>
          <w:rStyle w:val="default"/>
          <w:rFonts w:cs="FrankRuehl"/>
          <w:rtl/>
        </w:rPr>
        <w:t xml:space="preserve">– </w:t>
      </w:r>
      <w:r>
        <w:rPr>
          <w:rStyle w:val="default"/>
          <w:rFonts w:cs="FrankRuehl" w:hint="cs"/>
          <w:rtl/>
        </w:rPr>
        <w:t>קו</w:t>
      </w:r>
      <w:r>
        <w:rPr>
          <w:rStyle w:val="default"/>
          <w:rFonts w:cs="FrankRuehl"/>
          <w:rtl/>
        </w:rPr>
        <w:t xml:space="preserve"> צ</w:t>
      </w:r>
      <w:r>
        <w:rPr>
          <w:rStyle w:val="default"/>
          <w:rFonts w:cs="FrankRuehl" w:hint="cs"/>
          <w:rtl/>
        </w:rPr>
        <w:t>ינורות, תע</w:t>
      </w:r>
      <w:r>
        <w:rPr>
          <w:rStyle w:val="default"/>
          <w:rFonts w:cs="FrankRuehl"/>
          <w:rtl/>
        </w:rPr>
        <w:t>ל</w:t>
      </w:r>
      <w:r>
        <w:rPr>
          <w:rStyle w:val="default"/>
          <w:rFonts w:cs="FrankRuehl" w:hint="cs"/>
          <w:rtl/>
        </w:rPr>
        <w:t>ה א</w:t>
      </w:r>
      <w:r>
        <w:rPr>
          <w:rStyle w:val="default"/>
          <w:rFonts w:cs="FrankRuehl"/>
          <w:rtl/>
        </w:rPr>
        <w:t>ו</w:t>
      </w:r>
      <w:r>
        <w:rPr>
          <w:rStyle w:val="default"/>
          <w:rFonts w:cs="FrankRuehl" w:hint="cs"/>
          <w:rtl/>
        </w:rPr>
        <w:t xml:space="preserve"> מיתקן אחר להובלת מים, לויסותם, לאגירתם או למדידתם שהותקנו או שעומדים להיות מותקנ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בהתאם לתכנית מפעל שאושרה,</w:t>
      </w:r>
      <w:r>
        <w:rPr>
          <w:rStyle w:val="default"/>
          <w:rFonts w:cs="FrankRuehl"/>
          <w:rtl/>
        </w:rPr>
        <w:t xml:space="preserve"> ו</w:t>
      </w:r>
      <w:r>
        <w:rPr>
          <w:rStyle w:val="default"/>
          <w:rFonts w:cs="FrankRuehl" w:hint="cs"/>
          <w:rtl/>
        </w:rPr>
        <w:t>אם</w:t>
      </w:r>
      <w:r>
        <w:rPr>
          <w:rStyle w:val="default"/>
          <w:rFonts w:cs="FrankRuehl"/>
          <w:rtl/>
        </w:rPr>
        <w:t xml:space="preserve"> ע</w:t>
      </w:r>
      <w:r>
        <w:rPr>
          <w:rStyle w:val="default"/>
          <w:rFonts w:cs="FrankRuehl" w:hint="cs"/>
          <w:rtl/>
        </w:rPr>
        <w:t>ובר המיתקן ברצועת קר</w:t>
      </w:r>
      <w:r>
        <w:rPr>
          <w:rStyle w:val="default"/>
          <w:rFonts w:cs="FrankRuehl"/>
          <w:rtl/>
        </w:rPr>
        <w:t>קע</w:t>
      </w:r>
      <w:r>
        <w:rPr>
          <w:rStyle w:val="default"/>
          <w:rFonts w:cs="FrankRuehl" w:hint="cs"/>
          <w:rtl/>
        </w:rPr>
        <w:t xml:space="preserve"> המיועדת לפי התכנית לתפיסה צמיתה </w:t>
      </w:r>
      <w:r>
        <w:rPr>
          <w:rStyle w:val="default"/>
          <w:rFonts w:cs="FrankRuehl"/>
          <w:rtl/>
        </w:rPr>
        <w:t xml:space="preserve">– </w:t>
      </w:r>
      <w:r>
        <w:rPr>
          <w:rStyle w:val="default"/>
          <w:rFonts w:cs="FrankRuehl" w:hint="cs"/>
          <w:rtl/>
        </w:rPr>
        <w:t>מל</w:t>
      </w:r>
      <w:r>
        <w:rPr>
          <w:rStyle w:val="default"/>
          <w:rFonts w:cs="FrankRuehl"/>
          <w:rtl/>
        </w:rPr>
        <w:t>וא</w:t>
      </w:r>
      <w:r>
        <w:rPr>
          <w:rStyle w:val="default"/>
          <w:rFonts w:cs="FrankRuehl" w:hint="cs"/>
          <w:rtl/>
        </w:rPr>
        <w:t xml:space="preserve"> הרצועה הזאת.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74" w:name="Rov32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0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0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שנ</w:t>
      </w:r>
      <w:r w:rsidRPr="00465C04">
        <w:rPr>
          <w:rStyle w:val="default"/>
          <w:rFonts w:cs="FrankRuehl"/>
          <w:vanish/>
          <w:sz w:val="22"/>
          <w:szCs w:val="22"/>
          <w:shd w:val="clear" w:color="auto" w:fill="FFFF99"/>
          <w:rtl/>
        </w:rPr>
        <w:t xml:space="preserve">י </w:t>
      </w:r>
      <w:r w:rsidRPr="00465C04">
        <w:rPr>
          <w:rStyle w:val="default"/>
          <w:rFonts w:cs="FrankRuehl" w:hint="cs"/>
          <w:vanish/>
          <w:sz w:val="22"/>
          <w:szCs w:val="22"/>
          <w:shd w:val="clear" w:color="auto" w:fill="FFFF99"/>
          <w:rtl/>
        </w:rPr>
        <w:t>צדדיו של קו המים, במרחק שיי</w:t>
      </w:r>
      <w:r w:rsidRPr="00465C04">
        <w:rPr>
          <w:rStyle w:val="default"/>
          <w:rFonts w:cs="FrankRuehl"/>
          <w:vanish/>
          <w:sz w:val="22"/>
          <w:szCs w:val="22"/>
          <w:shd w:val="clear" w:color="auto" w:fill="FFFF99"/>
          <w:rtl/>
        </w:rPr>
        <w:t>קב</w:t>
      </w:r>
      <w:r w:rsidRPr="00465C04">
        <w:rPr>
          <w:rStyle w:val="default"/>
          <w:rFonts w:cs="FrankRuehl" w:hint="cs"/>
          <w:vanish/>
          <w:sz w:val="22"/>
          <w:szCs w:val="22"/>
          <w:shd w:val="clear" w:color="auto" w:fill="FFFF99"/>
          <w:rtl/>
        </w:rPr>
        <w:t xml:space="preserve">ע </w:t>
      </w:r>
      <w:r w:rsidRPr="00465C04">
        <w:rPr>
          <w:rStyle w:val="default"/>
          <w:rFonts w:cs="FrankRuehl"/>
          <w:vanish/>
          <w:sz w:val="22"/>
          <w:szCs w:val="22"/>
          <w:shd w:val="clear" w:color="auto" w:fill="FFFF99"/>
          <w:rtl/>
        </w:rPr>
        <w:t>בת</w:t>
      </w:r>
      <w:r w:rsidRPr="00465C04">
        <w:rPr>
          <w:rStyle w:val="default"/>
          <w:rFonts w:cs="FrankRuehl" w:hint="cs"/>
          <w:vanish/>
          <w:sz w:val="22"/>
          <w:szCs w:val="22"/>
          <w:shd w:val="clear" w:color="auto" w:fill="FFFF99"/>
          <w:rtl/>
        </w:rPr>
        <w:t xml:space="preserve">כנית מפעל, יהיו הקמתם והגדלתם של בנינים ומיתקנים, ונטיעתם של מטעים טעונות היתר </w:t>
      </w:r>
      <w:r w:rsidRPr="00465C04">
        <w:rPr>
          <w:rStyle w:val="default"/>
          <w:rFonts w:cs="FrankRuehl" w:hint="cs"/>
          <w:strike/>
          <w:vanish/>
          <w:sz w:val="22"/>
          <w:szCs w:val="22"/>
          <w:shd w:val="clear" w:color="auto" w:fill="FFFF99"/>
          <w:rtl/>
        </w:rPr>
        <w:t>מנציב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ממנהל הרשות הממשלתית</w:t>
      </w:r>
      <w:r w:rsidRPr="00465C04">
        <w:rPr>
          <w:rStyle w:val="default"/>
          <w:rFonts w:cs="FrankRuehl" w:hint="cs"/>
          <w:vanish/>
          <w:sz w:val="22"/>
          <w:szCs w:val="22"/>
          <w:shd w:val="clear" w:color="auto" w:fill="FFFF99"/>
          <w:rtl/>
        </w:rPr>
        <w:t>.</w:t>
      </w:r>
      <w:bookmarkEnd w:id="274"/>
    </w:p>
    <w:p w:rsidR="007430F8" w:rsidRDefault="007430F8">
      <w:pPr>
        <w:pStyle w:val="P00"/>
        <w:spacing w:before="72"/>
        <w:ind w:left="0" w:right="1134"/>
        <w:rPr>
          <w:rStyle w:val="default"/>
          <w:rFonts w:cs="FrankRuehl" w:hint="cs"/>
          <w:rtl/>
        </w:rPr>
      </w:pPr>
      <w:bookmarkStart w:id="275" w:name="Seif126"/>
      <w:bookmarkEnd w:id="275"/>
      <w:r>
        <w:rPr>
          <w:lang w:val="he-IL"/>
        </w:rPr>
        <w:pict>
          <v:rect id="_x0000_s1158" style="position:absolute;left:0;text-align:left;margin-left:464.5pt;margin-top:8.05pt;width:75.05pt;height:28.2pt;z-index:25159168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הג</w:t>
                  </w:r>
                  <w:r>
                    <w:rPr>
                      <w:rFonts w:cs="Miriam" w:hint="cs"/>
                      <w:sz w:val="18"/>
                      <w:szCs w:val="18"/>
                      <w:rtl/>
                    </w:rPr>
                    <w:t>בל</w:t>
                  </w:r>
                  <w:r>
                    <w:rPr>
                      <w:rFonts w:cs="Miriam"/>
                      <w:sz w:val="18"/>
                      <w:szCs w:val="18"/>
                      <w:rtl/>
                    </w:rPr>
                    <w:t>ות</w:t>
                  </w:r>
                  <w:r>
                    <w:rPr>
                      <w:rFonts w:cs="Miriam" w:hint="cs"/>
                      <w:sz w:val="18"/>
                      <w:szCs w:val="18"/>
                      <w:rtl/>
                    </w:rPr>
                    <w:t xml:space="preserve"> זמניות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85.</w:t>
      </w:r>
      <w:r>
        <w:rPr>
          <w:rStyle w:val="big-number"/>
          <w:rtl/>
        </w:rPr>
        <w:tab/>
      </w:r>
      <w:r>
        <w:rPr>
          <w:rStyle w:val="default"/>
          <w:rFonts w:cs="FrankRuehl"/>
          <w:rtl/>
        </w:rPr>
        <w:t>מש</w:t>
      </w:r>
      <w:r>
        <w:rPr>
          <w:rStyle w:val="default"/>
          <w:rFonts w:cs="FrankRuehl" w:hint="cs"/>
          <w:rtl/>
        </w:rPr>
        <w:t>נת</w:t>
      </w:r>
      <w:r>
        <w:rPr>
          <w:rStyle w:val="default"/>
          <w:rFonts w:cs="FrankRuehl"/>
          <w:rtl/>
        </w:rPr>
        <w:t>פר</w:t>
      </w:r>
      <w:r>
        <w:rPr>
          <w:rStyle w:val="default"/>
          <w:rFonts w:cs="FrankRuehl" w:hint="cs"/>
          <w:rtl/>
        </w:rPr>
        <w:t>סמה הודעה על הצעת תכנית כאמור בסעיף 65, יהיו הקמתם והגדלתם של מבנים ומיתק</w:t>
      </w:r>
      <w:r>
        <w:rPr>
          <w:rStyle w:val="default"/>
          <w:rFonts w:cs="FrankRuehl"/>
          <w:rtl/>
        </w:rPr>
        <w:t>נ</w:t>
      </w:r>
      <w:r>
        <w:rPr>
          <w:rStyle w:val="default"/>
          <w:rFonts w:cs="FrankRuehl" w:hint="cs"/>
          <w:rtl/>
        </w:rPr>
        <w:t>ים ונטיעתם של מטעים במקרקעין המיועדים לפי התכנ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לתפיסה צמיתה והמפורטים בה</w:t>
      </w:r>
      <w:r>
        <w:rPr>
          <w:rStyle w:val="default"/>
          <w:rFonts w:cs="FrankRuehl"/>
          <w:rtl/>
        </w:rPr>
        <w:t xml:space="preserve"> ב</w:t>
      </w:r>
      <w:r>
        <w:rPr>
          <w:rStyle w:val="default"/>
          <w:rFonts w:cs="FrankRuehl" w:hint="cs"/>
          <w:rtl/>
        </w:rPr>
        <w:t>מפ</w:t>
      </w:r>
      <w:r>
        <w:rPr>
          <w:rStyle w:val="default"/>
          <w:rFonts w:cs="FrankRuehl"/>
          <w:rtl/>
        </w:rPr>
        <w:t>ור</w:t>
      </w:r>
      <w:r>
        <w:rPr>
          <w:rStyle w:val="default"/>
          <w:rFonts w:cs="FrankRuehl" w:hint="cs"/>
          <w:rtl/>
        </w:rPr>
        <w:t>ש לענין זה, וכן בתחו</w:t>
      </w:r>
      <w:r>
        <w:rPr>
          <w:rStyle w:val="default"/>
          <w:rFonts w:cs="FrankRuehl"/>
          <w:rtl/>
        </w:rPr>
        <w:t xml:space="preserve">ם </w:t>
      </w:r>
      <w:r>
        <w:rPr>
          <w:rStyle w:val="default"/>
          <w:rFonts w:cs="FrankRuehl" w:hint="cs"/>
          <w:rtl/>
        </w:rPr>
        <w:t>קו המים כאמור בסעיף 84, טעונות היתר ממנהל הרשות הממשלתית, כל עוד לא הודחתה התכנית או לא הוצאו המקרק</w:t>
      </w:r>
      <w:r>
        <w:rPr>
          <w:rStyle w:val="default"/>
          <w:rFonts w:cs="FrankRuehl"/>
          <w:rtl/>
        </w:rPr>
        <w:t xml:space="preserve">עין </w:t>
      </w:r>
      <w:r>
        <w:rPr>
          <w:rStyle w:val="default"/>
          <w:rFonts w:cs="FrankRuehl" w:hint="cs"/>
          <w:rtl/>
        </w:rPr>
        <w:t>מן התכנית עקב שינויים</w:t>
      </w:r>
      <w:r>
        <w:rPr>
          <w:rStyle w:val="default"/>
          <w:rFonts w:cs="FrankRuehl"/>
          <w:rtl/>
        </w:rPr>
        <w:t xml:space="preserve"> </w:t>
      </w:r>
      <w:r>
        <w:rPr>
          <w:rStyle w:val="default"/>
          <w:rFonts w:cs="FrankRuehl" w:hint="cs"/>
          <w:rtl/>
        </w:rPr>
        <w:t xml:space="preserve">בה, </w:t>
      </w:r>
      <w:r>
        <w:rPr>
          <w:rStyle w:val="default"/>
          <w:rFonts w:cs="FrankRuehl"/>
          <w:rtl/>
        </w:rPr>
        <w:t>א</w:t>
      </w:r>
      <w:r>
        <w:rPr>
          <w:rStyle w:val="default"/>
          <w:rFonts w:cs="FrankRuehl" w:hint="cs"/>
          <w:rtl/>
        </w:rPr>
        <w:t>ך לא יותר משנתיים מיום פרסום ההוד</w:t>
      </w:r>
      <w:r>
        <w:rPr>
          <w:rStyle w:val="default"/>
          <w:rFonts w:cs="FrankRuehl"/>
          <w:rtl/>
        </w:rPr>
        <w:t>ע</w:t>
      </w:r>
      <w:r>
        <w:rPr>
          <w:rStyle w:val="default"/>
          <w:rFonts w:cs="FrankRuehl" w:hint="cs"/>
          <w:rtl/>
        </w:rPr>
        <w:t xml:space="preserve">ה האמורה; ולגבי מקרקעין שנתווספו על ידי שינוי תכנית לפי סעיף 73 </w:t>
      </w:r>
      <w:r>
        <w:rPr>
          <w:rStyle w:val="default"/>
          <w:rFonts w:cs="FrankRuehl"/>
          <w:rtl/>
        </w:rPr>
        <w:t xml:space="preserve">– </w:t>
      </w:r>
      <w:r>
        <w:rPr>
          <w:rStyle w:val="default"/>
          <w:rFonts w:cs="FrankRuehl" w:hint="cs"/>
          <w:rtl/>
        </w:rPr>
        <w:t>לא</w:t>
      </w:r>
      <w:r>
        <w:rPr>
          <w:rStyle w:val="default"/>
          <w:rFonts w:cs="FrankRuehl"/>
          <w:rtl/>
        </w:rPr>
        <w:t xml:space="preserve"> י</w:t>
      </w:r>
      <w:r>
        <w:rPr>
          <w:rStyle w:val="default"/>
          <w:rFonts w:cs="FrankRuehl" w:hint="cs"/>
          <w:rtl/>
        </w:rPr>
        <w:t>ותר</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יום פרסום ההודעה.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76" w:name="Rov32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0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0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85.</w:t>
      </w:r>
      <w:r w:rsidRPr="00465C04">
        <w:rPr>
          <w:rStyle w:val="default"/>
          <w:rFonts w:cs="FrankRuehl"/>
          <w:vanish/>
          <w:sz w:val="22"/>
          <w:szCs w:val="22"/>
          <w:shd w:val="clear" w:color="auto" w:fill="FFFF99"/>
          <w:rtl/>
        </w:rPr>
        <w:tab/>
        <w:t>מש</w:t>
      </w:r>
      <w:r w:rsidRPr="00465C04">
        <w:rPr>
          <w:rStyle w:val="default"/>
          <w:rFonts w:cs="FrankRuehl" w:hint="cs"/>
          <w:vanish/>
          <w:sz w:val="22"/>
          <w:szCs w:val="22"/>
          <w:shd w:val="clear" w:color="auto" w:fill="FFFF99"/>
          <w:rtl/>
        </w:rPr>
        <w:t>נת</w:t>
      </w:r>
      <w:r w:rsidRPr="00465C04">
        <w:rPr>
          <w:rStyle w:val="default"/>
          <w:rFonts w:cs="FrankRuehl"/>
          <w:vanish/>
          <w:sz w:val="22"/>
          <w:szCs w:val="22"/>
          <w:shd w:val="clear" w:color="auto" w:fill="FFFF99"/>
          <w:rtl/>
        </w:rPr>
        <w:t>פר</w:t>
      </w:r>
      <w:r w:rsidRPr="00465C04">
        <w:rPr>
          <w:rStyle w:val="default"/>
          <w:rFonts w:cs="FrankRuehl" w:hint="cs"/>
          <w:vanish/>
          <w:sz w:val="22"/>
          <w:szCs w:val="22"/>
          <w:shd w:val="clear" w:color="auto" w:fill="FFFF99"/>
          <w:rtl/>
        </w:rPr>
        <w:t>סמה הודעה על הצעת תכנית כאמור בסעיף 65, יהיו הקמתם והגדלתם של מבנים ומיתק</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ים ונטיעתם של מטעים במקרקעין המיועדים לפי התכנ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לתפיסה צמיתה והמפורטים בה</w:t>
      </w:r>
      <w:r w:rsidRPr="00465C04">
        <w:rPr>
          <w:rStyle w:val="default"/>
          <w:rFonts w:cs="FrankRuehl"/>
          <w:vanish/>
          <w:sz w:val="22"/>
          <w:szCs w:val="22"/>
          <w:shd w:val="clear" w:color="auto" w:fill="FFFF99"/>
          <w:rtl/>
        </w:rPr>
        <w:t xml:space="preserve"> ב</w:t>
      </w:r>
      <w:r w:rsidRPr="00465C04">
        <w:rPr>
          <w:rStyle w:val="default"/>
          <w:rFonts w:cs="FrankRuehl" w:hint="cs"/>
          <w:vanish/>
          <w:sz w:val="22"/>
          <w:szCs w:val="22"/>
          <w:shd w:val="clear" w:color="auto" w:fill="FFFF99"/>
          <w:rtl/>
        </w:rPr>
        <w:t>מפ</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ש לענין זה, וכן בתחו</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קו המים כאמור בסעיף 84, טעונות היתר </w:t>
      </w:r>
      <w:r w:rsidRPr="00465C04">
        <w:rPr>
          <w:rStyle w:val="default"/>
          <w:rFonts w:cs="FrankRuehl" w:hint="cs"/>
          <w:strike/>
          <w:vanish/>
          <w:sz w:val="22"/>
          <w:szCs w:val="22"/>
          <w:shd w:val="clear" w:color="auto" w:fill="FFFF99"/>
          <w:rtl/>
        </w:rPr>
        <w:t>מנציב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ממנהל הרשות הממשלתית</w:t>
      </w:r>
      <w:r w:rsidRPr="00465C04">
        <w:rPr>
          <w:rStyle w:val="default"/>
          <w:rFonts w:cs="FrankRuehl" w:hint="cs"/>
          <w:vanish/>
          <w:sz w:val="22"/>
          <w:szCs w:val="22"/>
          <w:shd w:val="clear" w:color="auto" w:fill="FFFF99"/>
          <w:rtl/>
        </w:rPr>
        <w:t>, כל עוד לא הודחתה התכנית או לא הוצאו המקרק</w:t>
      </w:r>
      <w:r w:rsidRPr="00465C04">
        <w:rPr>
          <w:rStyle w:val="default"/>
          <w:rFonts w:cs="FrankRuehl"/>
          <w:vanish/>
          <w:sz w:val="22"/>
          <w:szCs w:val="22"/>
          <w:shd w:val="clear" w:color="auto" w:fill="FFFF99"/>
          <w:rtl/>
        </w:rPr>
        <w:t xml:space="preserve">עין </w:t>
      </w:r>
      <w:r w:rsidRPr="00465C04">
        <w:rPr>
          <w:rStyle w:val="default"/>
          <w:rFonts w:cs="FrankRuehl" w:hint="cs"/>
          <w:vanish/>
          <w:sz w:val="22"/>
          <w:szCs w:val="22"/>
          <w:shd w:val="clear" w:color="auto" w:fill="FFFF99"/>
          <w:rtl/>
        </w:rPr>
        <w:t>מן התכנית עקב שינויים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בה,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ך לא יותר משנתיים מיום פרסום ההוד</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ה האמורה; ולגבי מקרקעין שנתווספו על ידי שינוי תכנית לפי סעיף 73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לא</w:t>
      </w:r>
      <w:r w:rsidRPr="00465C04">
        <w:rPr>
          <w:rStyle w:val="default"/>
          <w:rFonts w:cs="FrankRuehl"/>
          <w:vanish/>
          <w:sz w:val="22"/>
          <w:szCs w:val="22"/>
          <w:shd w:val="clear" w:color="auto" w:fill="FFFF99"/>
          <w:rtl/>
        </w:rPr>
        <w:t xml:space="preserve"> י</w:t>
      </w:r>
      <w:r w:rsidRPr="00465C04">
        <w:rPr>
          <w:rStyle w:val="default"/>
          <w:rFonts w:cs="FrankRuehl" w:hint="cs"/>
          <w:vanish/>
          <w:sz w:val="22"/>
          <w:szCs w:val="22"/>
          <w:shd w:val="clear" w:color="auto" w:fill="FFFF99"/>
          <w:rtl/>
        </w:rPr>
        <w:t>ותר</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נ</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יום פרסום ההודעה.</w:t>
      </w:r>
      <w:bookmarkEnd w:id="276"/>
    </w:p>
    <w:p w:rsidR="007430F8" w:rsidRDefault="007430F8">
      <w:pPr>
        <w:pStyle w:val="P00"/>
        <w:spacing w:before="72"/>
        <w:ind w:left="0" w:right="1134"/>
        <w:rPr>
          <w:rStyle w:val="default"/>
          <w:rFonts w:cs="FrankRuehl" w:hint="cs"/>
          <w:rtl/>
        </w:rPr>
      </w:pPr>
      <w:bookmarkStart w:id="277" w:name="Seif127"/>
      <w:bookmarkEnd w:id="277"/>
      <w:r>
        <w:rPr>
          <w:lang w:val="he-IL"/>
        </w:rPr>
        <w:pict>
          <v:rect id="_x0000_s1159" style="position:absolute;left:0;text-align:left;margin-left:464.5pt;margin-top:8.05pt;width:75.05pt;height:35.6pt;z-index:25159270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סי</w:t>
                  </w:r>
                  <w:r>
                    <w:rPr>
                      <w:rFonts w:cs="Miriam" w:hint="cs"/>
                      <w:sz w:val="18"/>
                      <w:szCs w:val="18"/>
                      <w:rtl/>
                    </w:rPr>
                    <w:t>יג</w:t>
                  </w:r>
                  <w:r>
                    <w:rPr>
                      <w:rFonts w:cs="Miriam"/>
                      <w:sz w:val="18"/>
                      <w:szCs w:val="18"/>
                      <w:rtl/>
                    </w:rPr>
                    <w:t xml:space="preserve"> ל</w:t>
                  </w:r>
                  <w:r>
                    <w:rPr>
                      <w:rFonts w:cs="Miriam" w:hint="cs"/>
                      <w:sz w:val="18"/>
                      <w:szCs w:val="18"/>
                      <w:rtl/>
                    </w:rPr>
                    <w:t>סירוב מנהל הרשות הממשלתית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86.</w:t>
      </w:r>
      <w:r>
        <w:rPr>
          <w:rStyle w:val="big-number"/>
          <w:rtl/>
        </w:rPr>
        <w:tab/>
      </w:r>
      <w:r>
        <w:rPr>
          <w:rStyle w:val="default"/>
          <w:rFonts w:cs="FrankRuehl"/>
          <w:rtl/>
        </w:rPr>
        <w:t>לא</w:t>
      </w:r>
      <w:r>
        <w:rPr>
          <w:rStyle w:val="default"/>
          <w:rFonts w:cs="FrankRuehl" w:hint="cs"/>
          <w:rtl/>
        </w:rPr>
        <w:t xml:space="preserve"> י</w:t>
      </w:r>
      <w:r>
        <w:rPr>
          <w:rStyle w:val="default"/>
          <w:rFonts w:cs="FrankRuehl"/>
          <w:rtl/>
        </w:rPr>
        <w:t>סר</w:t>
      </w:r>
      <w:r>
        <w:rPr>
          <w:rStyle w:val="default"/>
          <w:rFonts w:cs="FrankRuehl" w:hint="cs"/>
          <w:rtl/>
        </w:rPr>
        <w:t>ב מנהל הרשות הממשלתית לתת היתר לפי הסעיפי</w:t>
      </w:r>
      <w:r>
        <w:rPr>
          <w:rStyle w:val="default"/>
          <w:rFonts w:cs="FrankRuehl"/>
          <w:rtl/>
        </w:rPr>
        <w:t>ם 84 או</w:t>
      </w:r>
      <w:r>
        <w:rPr>
          <w:rStyle w:val="default"/>
          <w:rFonts w:cs="FrankRuehl" w:hint="cs"/>
          <w:rtl/>
        </w:rPr>
        <w:t xml:space="preserve"> 85 אלא אם עלולים </w:t>
      </w:r>
      <w:r>
        <w:rPr>
          <w:rStyle w:val="default"/>
          <w:rFonts w:cs="FrankRuehl"/>
          <w:rtl/>
        </w:rPr>
        <w:t>ה</w:t>
      </w:r>
      <w:r>
        <w:rPr>
          <w:rStyle w:val="default"/>
          <w:rFonts w:cs="FrankRuehl" w:hint="cs"/>
          <w:rtl/>
        </w:rPr>
        <w:t>בני</w:t>
      </w:r>
      <w:r>
        <w:rPr>
          <w:rStyle w:val="default"/>
          <w:rFonts w:cs="FrankRuehl"/>
          <w:rtl/>
        </w:rPr>
        <w:t>נ</w:t>
      </w:r>
      <w:r>
        <w:rPr>
          <w:rStyle w:val="default"/>
          <w:rFonts w:cs="FrankRuehl" w:hint="cs"/>
          <w:rtl/>
        </w:rPr>
        <w:t>ים, המיתקנים או המטעים לסכן את קו המים או להפריע לשימוש בו או לגישה אליו.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78" w:name="Rov32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0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0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72"/>
        <w:ind w:left="0" w:right="1134"/>
        <w:rPr>
          <w:rStyle w:val="big-number"/>
          <w:rFonts w:hint="cs"/>
          <w:vanish/>
          <w:sz w:val="16"/>
          <w:szCs w:val="16"/>
          <w:u w:val="single"/>
          <w:shd w:val="clear" w:color="auto" w:fill="FFFF99"/>
          <w:rtl/>
        </w:rPr>
      </w:pPr>
      <w:r w:rsidRPr="00465C04">
        <w:rPr>
          <w:rStyle w:val="big-number"/>
          <w:rFonts w:hint="cs"/>
          <w:vanish/>
          <w:sz w:val="16"/>
          <w:szCs w:val="16"/>
          <w:shd w:val="clear" w:color="auto" w:fill="FFFF99"/>
          <w:rtl/>
        </w:rPr>
        <w:t xml:space="preserve">סייג לסירוב </w:t>
      </w:r>
      <w:r w:rsidRPr="00465C04">
        <w:rPr>
          <w:rStyle w:val="big-number"/>
          <w:rFonts w:hint="cs"/>
          <w:strike/>
          <w:vanish/>
          <w:sz w:val="16"/>
          <w:szCs w:val="16"/>
          <w:shd w:val="clear" w:color="auto" w:fill="FFFF99"/>
          <w:rtl/>
        </w:rPr>
        <w:t>נציב המים</w:t>
      </w:r>
      <w:r w:rsidRPr="00465C04">
        <w:rPr>
          <w:rStyle w:val="big-number"/>
          <w:rFonts w:hint="cs"/>
          <w:vanish/>
          <w:sz w:val="16"/>
          <w:szCs w:val="16"/>
          <w:shd w:val="clear" w:color="auto" w:fill="FFFF99"/>
          <w:rtl/>
        </w:rPr>
        <w:t xml:space="preserve"> </w:t>
      </w:r>
      <w:r w:rsidRPr="00465C04">
        <w:rPr>
          <w:rStyle w:val="big-number"/>
          <w:rFonts w:hint="cs"/>
          <w:vanish/>
          <w:sz w:val="16"/>
          <w:szCs w:val="16"/>
          <w:u w:val="single"/>
          <w:shd w:val="clear" w:color="auto" w:fill="FFFF99"/>
          <w:rtl/>
        </w:rPr>
        <w:t>מנהל הרשות הממשלתית</w:t>
      </w:r>
    </w:p>
    <w:p w:rsidR="007430F8" w:rsidRDefault="007430F8">
      <w:pPr>
        <w:pStyle w:val="P00"/>
        <w:spacing w:before="0"/>
        <w:ind w:left="0" w:right="1134"/>
        <w:rPr>
          <w:rStyle w:val="default"/>
          <w:rFonts w:cs="FrankRuehl" w:hint="cs"/>
          <w:sz w:val="2"/>
          <w:szCs w:val="2"/>
          <w:rtl/>
        </w:rPr>
      </w:pPr>
      <w:r w:rsidRPr="00465C04">
        <w:rPr>
          <w:rStyle w:val="big-number"/>
          <w:rFonts w:cs="FrankRuehl"/>
          <w:vanish/>
          <w:sz w:val="22"/>
          <w:szCs w:val="22"/>
          <w:shd w:val="clear" w:color="auto" w:fill="FFFF99"/>
          <w:rtl/>
        </w:rPr>
        <w:t>86.</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לא</w:t>
      </w:r>
      <w:r w:rsidRPr="00465C04">
        <w:rPr>
          <w:rStyle w:val="default"/>
          <w:rFonts w:cs="FrankRuehl" w:hint="cs"/>
          <w:vanish/>
          <w:sz w:val="22"/>
          <w:szCs w:val="22"/>
          <w:shd w:val="clear" w:color="auto" w:fill="FFFF99"/>
          <w:rtl/>
        </w:rPr>
        <w:t xml:space="preserve"> י</w:t>
      </w:r>
      <w:r w:rsidRPr="00465C04">
        <w:rPr>
          <w:rStyle w:val="default"/>
          <w:rFonts w:cs="FrankRuehl"/>
          <w:vanish/>
          <w:sz w:val="22"/>
          <w:szCs w:val="22"/>
          <w:shd w:val="clear" w:color="auto" w:fill="FFFF99"/>
          <w:rtl/>
        </w:rPr>
        <w:t>סר</w:t>
      </w:r>
      <w:r w:rsidRPr="00465C04">
        <w:rPr>
          <w:rStyle w:val="default"/>
          <w:rFonts w:cs="FrankRuehl" w:hint="cs"/>
          <w:vanish/>
          <w:sz w:val="22"/>
          <w:szCs w:val="22"/>
          <w:shd w:val="clear" w:color="auto" w:fill="FFFF99"/>
          <w:rtl/>
        </w:rPr>
        <w:t xml:space="preserve">ב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לתת היתר לפי הסעיפי</w:t>
      </w:r>
      <w:r w:rsidRPr="00465C04">
        <w:rPr>
          <w:rStyle w:val="default"/>
          <w:rFonts w:cs="FrankRuehl"/>
          <w:vanish/>
          <w:sz w:val="22"/>
          <w:szCs w:val="22"/>
          <w:shd w:val="clear" w:color="auto" w:fill="FFFF99"/>
          <w:rtl/>
        </w:rPr>
        <w:t>ם 84 או</w:t>
      </w:r>
      <w:r w:rsidRPr="00465C04">
        <w:rPr>
          <w:rStyle w:val="default"/>
          <w:rFonts w:cs="FrankRuehl" w:hint="cs"/>
          <w:vanish/>
          <w:sz w:val="22"/>
          <w:szCs w:val="22"/>
          <w:shd w:val="clear" w:color="auto" w:fill="FFFF99"/>
          <w:rtl/>
        </w:rPr>
        <w:t xml:space="preserve"> 85 אלא אם עלולים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בני</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ים, המיתקנים או המטעים לסכן את קו המים או להפריע לשימוש בו או לגישה אליו.</w:t>
      </w:r>
      <w:bookmarkEnd w:id="278"/>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rtl/>
        </w:rPr>
      </w:pPr>
      <w:bookmarkStart w:id="279" w:name="Seif128"/>
      <w:bookmarkEnd w:id="279"/>
      <w:r>
        <w:rPr>
          <w:lang w:val="he-IL"/>
        </w:rPr>
        <w:pict>
          <v:rect id="_x0000_s1160" style="position:absolute;left:0;text-align:left;margin-left:464.5pt;margin-top:8.05pt;width:75.05pt;height:15.6pt;z-index:25159372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פט</w:t>
                  </w:r>
                  <w:r>
                    <w:rPr>
                      <w:rFonts w:cs="Miriam" w:hint="cs"/>
                      <w:sz w:val="18"/>
                      <w:szCs w:val="18"/>
                      <w:rtl/>
                    </w:rPr>
                    <w:t>ור</w:t>
                  </w:r>
                  <w:r>
                    <w:rPr>
                      <w:rFonts w:cs="Miriam"/>
                      <w:sz w:val="18"/>
                      <w:szCs w:val="18"/>
                      <w:rtl/>
                    </w:rPr>
                    <w:t xml:space="preserve"> מ</w:t>
                  </w:r>
                  <w:r>
                    <w:rPr>
                      <w:rFonts w:cs="Miriam" w:hint="cs"/>
                      <w:sz w:val="18"/>
                      <w:szCs w:val="18"/>
                      <w:rtl/>
                    </w:rPr>
                    <w:t>מסים ותשלומים אחרים</w:t>
                  </w:r>
                </w:p>
              </w:txbxContent>
            </v:textbox>
            <w10:anchorlock/>
          </v:rect>
        </w:pict>
      </w:r>
      <w:r>
        <w:rPr>
          <w:rStyle w:val="big-number"/>
          <w:rtl/>
        </w:rPr>
        <w:t>87.</w:t>
      </w:r>
      <w:r>
        <w:rPr>
          <w:rStyle w:val="big-number"/>
          <w:rtl/>
        </w:rPr>
        <w:tab/>
      </w:r>
      <w:r>
        <w:rPr>
          <w:rStyle w:val="default"/>
          <w:rFonts w:cs="FrankRuehl"/>
          <w:rtl/>
        </w:rPr>
        <w:t>הוגבלו ז</w:t>
      </w:r>
      <w:r>
        <w:rPr>
          <w:rStyle w:val="default"/>
          <w:rFonts w:cs="FrankRuehl" w:hint="cs"/>
          <w:rtl/>
        </w:rPr>
        <w:t>כויות של פלוני בקרקע מכוח הסעיפים 84 או 85, יפטור אותו שר האוצר מתשלום כל מס המגיע מאותה קרקע לאוצר המדינה, ורש</w:t>
      </w:r>
      <w:r>
        <w:rPr>
          <w:rStyle w:val="default"/>
          <w:rFonts w:cs="FrankRuehl"/>
          <w:rtl/>
        </w:rPr>
        <w:t>ות מ</w:t>
      </w:r>
      <w:r>
        <w:rPr>
          <w:rStyle w:val="default"/>
          <w:rFonts w:cs="FrankRuehl" w:hint="cs"/>
          <w:rtl/>
        </w:rPr>
        <w:t>קומית תפטור אותו כאמו</w:t>
      </w:r>
      <w:r>
        <w:rPr>
          <w:rStyle w:val="default"/>
          <w:rFonts w:cs="FrankRuehl"/>
          <w:rtl/>
        </w:rPr>
        <w:t>ר</w:t>
      </w:r>
      <w:r>
        <w:rPr>
          <w:rStyle w:val="default"/>
          <w:rFonts w:cs="FrankRuehl" w:hint="cs"/>
          <w:rtl/>
        </w:rPr>
        <w:t xml:space="preserve"> מת</w:t>
      </w:r>
      <w:r>
        <w:rPr>
          <w:rStyle w:val="default"/>
          <w:rFonts w:cs="FrankRuehl"/>
          <w:rtl/>
        </w:rPr>
        <w:t>ש</w:t>
      </w:r>
      <w:r>
        <w:rPr>
          <w:rStyle w:val="default"/>
          <w:rFonts w:cs="FrankRuehl" w:hint="cs"/>
          <w:rtl/>
        </w:rPr>
        <w:t>לום כל ארנונה, מס או תשלום חובה אחר המגיע לה, והכל במידה שהדבר נוגע לשטח הקרקע ולתקופת ההגבלות ובשים לב לקיפ</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נ</w:t>
      </w:r>
      <w:r>
        <w:rPr>
          <w:rStyle w:val="default"/>
          <w:rFonts w:cs="FrankRuehl"/>
          <w:rtl/>
        </w:rPr>
        <w:t>א</w:t>
      </w:r>
      <w:r>
        <w:rPr>
          <w:rStyle w:val="default"/>
          <w:rFonts w:cs="FrankRuehl" w:hint="cs"/>
          <w:rtl/>
        </w:rPr>
        <w:t>ה בקרקע מכוח ההגבלות</w:t>
      </w:r>
      <w:r>
        <w:rPr>
          <w:rStyle w:val="default"/>
          <w:rFonts w:cs="FrankRuehl"/>
          <w:rtl/>
        </w:rPr>
        <w:t xml:space="preserve"> ה</w:t>
      </w:r>
      <w:r>
        <w:rPr>
          <w:rStyle w:val="default"/>
          <w:rFonts w:cs="FrankRuehl" w:hint="cs"/>
          <w:rtl/>
        </w:rPr>
        <w:t>אמורות; סעיף זה אינו גורע מהוראות כל חיקוק אחר.</w:t>
      </w:r>
    </w:p>
    <w:p w:rsidR="007430F8" w:rsidRDefault="007430F8">
      <w:pPr>
        <w:pStyle w:val="P00"/>
        <w:spacing w:before="72"/>
        <w:ind w:left="0" w:right="1134"/>
        <w:rPr>
          <w:rStyle w:val="default"/>
          <w:rFonts w:cs="FrankRuehl" w:hint="cs"/>
          <w:rtl/>
        </w:rPr>
      </w:pPr>
      <w:bookmarkStart w:id="280" w:name="Seif129"/>
      <w:bookmarkEnd w:id="280"/>
      <w:r>
        <w:rPr>
          <w:lang w:val="he-IL"/>
        </w:rPr>
        <w:pict>
          <v:rect id="_x0000_s1161" style="position:absolute;left:0;text-align:left;margin-left:464.5pt;margin-top:8.05pt;width:75.05pt;height:33.25pt;z-index:25159475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בנ</w:t>
                  </w:r>
                  <w:r>
                    <w:rPr>
                      <w:rFonts w:cs="Miriam" w:hint="cs"/>
                      <w:sz w:val="18"/>
                      <w:szCs w:val="18"/>
                      <w:rtl/>
                    </w:rPr>
                    <w:t>יה</w:t>
                  </w:r>
                  <w:r>
                    <w:rPr>
                      <w:rFonts w:cs="Miriam"/>
                      <w:sz w:val="18"/>
                      <w:szCs w:val="18"/>
                      <w:rtl/>
                    </w:rPr>
                    <w:t xml:space="preserve"> ו</w:t>
                  </w:r>
                  <w:r>
                    <w:rPr>
                      <w:rFonts w:cs="Miriam" w:hint="cs"/>
                      <w:sz w:val="18"/>
                      <w:szCs w:val="18"/>
                      <w:rtl/>
                    </w:rPr>
                    <w:t xml:space="preserve">נטיעה </w:t>
                  </w:r>
                  <w:r>
                    <w:rPr>
                      <w:rFonts w:cs="Miriam"/>
                      <w:sz w:val="18"/>
                      <w:szCs w:val="18"/>
                      <w:rtl/>
                    </w:rPr>
                    <w:t>של</w:t>
                  </w:r>
                  <w:r>
                    <w:rPr>
                      <w:rFonts w:cs="Miriam" w:hint="cs"/>
                      <w:sz w:val="18"/>
                      <w:szCs w:val="18"/>
                      <w:rtl/>
                    </w:rPr>
                    <w:t xml:space="preserve">א </w:t>
                  </w:r>
                  <w:r>
                    <w:rPr>
                      <w:rFonts w:cs="Miriam"/>
                      <w:sz w:val="18"/>
                      <w:szCs w:val="18"/>
                      <w:rtl/>
                    </w:rPr>
                    <w:t>בה</w:t>
                  </w:r>
                  <w:r>
                    <w:rPr>
                      <w:rFonts w:cs="Miriam" w:hint="cs"/>
                      <w:sz w:val="18"/>
                      <w:szCs w:val="18"/>
                      <w:rtl/>
                    </w:rPr>
                    <w:t>יתר</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88.</w:t>
      </w:r>
      <w:r>
        <w:rPr>
          <w:rStyle w:val="big-number"/>
          <w:rtl/>
        </w:rPr>
        <w:tab/>
      </w:r>
      <w:r>
        <w:rPr>
          <w:rStyle w:val="default"/>
          <w:rFonts w:cs="FrankRuehl"/>
          <w:rtl/>
        </w:rPr>
        <w:t>בנ</w:t>
      </w:r>
      <w:r>
        <w:rPr>
          <w:rStyle w:val="default"/>
          <w:rFonts w:cs="FrankRuehl" w:hint="cs"/>
          <w:rtl/>
        </w:rPr>
        <w:t>ינ</w:t>
      </w:r>
      <w:r>
        <w:rPr>
          <w:rStyle w:val="default"/>
          <w:rFonts w:cs="FrankRuehl"/>
          <w:rtl/>
        </w:rPr>
        <w:t>ים</w:t>
      </w:r>
      <w:r>
        <w:rPr>
          <w:rStyle w:val="default"/>
          <w:rFonts w:cs="FrankRuehl" w:hint="cs"/>
          <w:rtl/>
        </w:rPr>
        <w:t xml:space="preserve"> ומיתקנים שהוקמו או שהוחל בהקמתם ומטעים שניטעו או שהוחל בנטיעתם, בלי היתר או שלא לפיו, רשאי מנהל הרשות הממשלתית, לאחר שהתרה בכת</w:t>
      </w:r>
      <w:r>
        <w:rPr>
          <w:rStyle w:val="default"/>
          <w:rFonts w:cs="FrankRuehl"/>
          <w:rtl/>
        </w:rPr>
        <w:t>ב</w:t>
      </w:r>
      <w:r>
        <w:rPr>
          <w:rStyle w:val="default"/>
          <w:rFonts w:cs="FrankRuehl" w:hint="cs"/>
          <w:rtl/>
        </w:rPr>
        <w:t xml:space="preserve"> </w:t>
      </w:r>
      <w:r>
        <w:rPr>
          <w:rStyle w:val="default"/>
          <w:rFonts w:cs="FrankRuehl"/>
          <w:rtl/>
        </w:rPr>
        <w:t>ב</w:t>
      </w:r>
      <w:r>
        <w:rPr>
          <w:rStyle w:val="default"/>
          <w:rFonts w:cs="FrankRuehl" w:hint="cs"/>
          <w:rtl/>
        </w:rPr>
        <w:t>בעליהם או במחזיקים בהם, ל</w:t>
      </w:r>
      <w:r>
        <w:rPr>
          <w:rStyle w:val="default"/>
          <w:rFonts w:cs="FrankRuehl"/>
          <w:rtl/>
        </w:rPr>
        <w:t>סל</w:t>
      </w:r>
      <w:r>
        <w:rPr>
          <w:rStyle w:val="default"/>
          <w:rFonts w:cs="FrankRuehl" w:hint="cs"/>
          <w:rtl/>
        </w:rPr>
        <w:t>קם</w:t>
      </w:r>
      <w:r>
        <w:rPr>
          <w:rStyle w:val="default"/>
          <w:rFonts w:cs="FrankRuehl"/>
          <w:rtl/>
        </w:rPr>
        <w:t xml:space="preserve"> א</w:t>
      </w:r>
      <w:r>
        <w:rPr>
          <w:rStyle w:val="default"/>
          <w:rFonts w:cs="FrankRuehl" w:hint="cs"/>
          <w:rtl/>
        </w:rPr>
        <w:t>ו להרסם ולגבות את הה</w:t>
      </w:r>
      <w:r>
        <w:rPr>
          <w:rStyle w:val="default"/>
          <w:rFonts w:cs="FrankRuehl"/>
          <w:rtl/>
        </w:rPr>
        <w:t>וצ</w:t>
      </w:r>
      <w:r>
        <w:rPr>
          <w:rStyle w:val="default"/>
          <w:rFonts w:cs="FrankRuehl" w:hint="cs"/>
          <w:rtl/>
        </w:rPr>
        <w:t xml:space="preserve">אות הכרוכות בכך ממי שהקימם או נטעם. </w:t>
      </w:r>
      <w:r>
        <w:rPr>
          <w:rStyle w:val="default"/>
          <w:rFonts w:cs="FrankRuehl"/>
          <w:rtl/>
        </w:rPr>
        <w:t>על גבייתן של ההוצאות שהוצאו לפי סעיף זה תחול פקודת המסים (גביה), למעט סעיף 12 שבה</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81" w:name="Rov32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08"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338 (</w:t>
      </w:r>
      <w:hyperlink r:id="rId409"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88.</w:t>
      </w:r>
      <w:r w:rsidRPr="00465C04">
        <w:rPr>
          <w:rStyle w:val="default"/>
          <w:rFonts w:cs="FrankRuehl"/>
          <w:vanish/>
          <w:sz w:val="22"/>
          <w:szCs w:val="22"/>
          <w:shd w:val="clear" w:color="auto" w:fill="FFFF99"/>
          <w:rtl/>
        </w:rPr>
        <w:tab/>
        <w:t>בנ</w:t>
      </w:r>
      <w:r w:rsidRPr="00465C04">
        <w:rPr>
          <w:rStyle w:val="default"/>
          <w:rFonts w:cs="FrankRuehl" w:hint="cs"/>
          <w:vanish/>
          <w:sz w:val="22"/>
          <w:szCs w:val="22"/>
          <w:shd w:val="clear" w:color="auto" w:fill="FFFF99"/>
          <w:rtl/>
        </w:rPr>
        <w:t>ינ</w:t>
      </w:r>
      <w:r w:rsidRPr="00465C04">
        <w:rPr>
          <w:rStyle w:val="default"/>
          <w:rFonts w:cs="FrankRuehl"/>
          <w:vanish/>
          <w:sz w:val="22"/>
          <w:szCs w:val="22"/>
          <w:shd w:val="clear" w:color="auto" w:fill="FFFF99"/>
          <w:rtl/>
        </w:rPr>
        <w:t>ים</w:t>
      </w:r>
      <w:r w:rsidRPr="00465C04">
        <w:rPr>
          <w:rStyle w:val="default"/>
          <w:rFonts w:cs="FrankRuehl" w:hint="cs"/>
          <w:vanish/>
          <w:sz w:val="22"/>
          <w:szCs w:val="22"/>
          <w:shd w:val="clear" w:color="auto" w:fill="FFFF99"/>
          <w:rtl/>
        </w:rPr>
        <w:t xml:space="preserve"> ומיתקנים שהוקמו או שהוחל בהקמתם ומטעים שניטעו או שהוחל בנטיעתם, בלי היתר או שלא לפיו,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לאחר שהתרה בכת</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בעליהם או במחזיקים בהם, ל</w:t>
      </w:r>
      <w:r w:rsidRPr="00465C04">
        <w:rPr>
          <w:rStyle w:val="default"/>
          <w:rFonts w:cs="FrankRuehl"/>
          <w:vanish/>
          <w:sz w:val="22"/>
          <w:szCs w:val="22"/>
          <w:shd w:val="clear" w:color="auto" w:fill="FFFF99"/>
          <w:rtl/>
        </w:rPr>
        <w:t>סל</w:t>
      </w:r>
      <w:r w:rsidRPr="00465C04">
        <w:rPr>
          <w:rStyle w:val="default"/>
          <w:rFonts w:cs="FrankRuehl" w:hint="cs"/>
          <w:vanish/>
          <w:sz w:val="22"/>
          <w:szCs w:val="22"/>
          <w:shd w:val="clear" w:color="auto" w:fill="FFFF99"/>
          <w:rtl/>
        </w:rPr>
        <w:t>קם</w:t>
      </w:r>
      <w:r w:rsidRPr="00465C04">
        <w:rPr>
          <w:rStyle w:val="default"/>
          <w:rFonts w:cs="FrankRuehl"/>
          <w:vanish/>
          <w:sz w:val="22"/>
          <w:szCs w:val="22"/>
          <w:shd w:val="clear" w:color="auto" w:fill="FFFF99"/>
          <w:rtl/>
        </w:rPr>
        <w:t xml:space="preserve"> א</w:t>
      </w:r>
      <w:r w:rsidRPr="00465C04">
        <w:rPr>
          <w:rStyle w:val="default"/>
          <w:rFonts w:cs="FrankRuehl" w:hint="cs"/>
          <w:vanish/>
          <w:sz w:val="22"/>
          <w:szCs w:val="22"/>
          <w:shd w:val="clear" w:color="auto" w:fill="FFFF99"/>
          <w:rtl/>
        </w:rPr>
        <w:t>ו להרסם ולגבות את הה</w:t>
      </w:r>
      <w:r w:rsidRPr="00465C04">
        <w:rPr>
          <w:rStyle w:val="default"/>
          <w:rFonts w:cs="FrankRuehl"/>
          <w:vanish/>
          <w:sz w:val="22"/>
          <w:szCs w:val="22"/>
          <w:shd w:val="clear" w:color="auto" w:fill="FFFF99"/>
          <w:rtl/>
        </w:rPr>
        <w:t>וצ</w:t>
      </w:r>
      <w:r w:rsidRPr="00465C04">
        <w:rPr>
          <w:rStyle w:val="default"/>
          <w:rFonts w:cs="FrankRuehl" w:hint="cs"/>
          <w:vanish/>
          <w:sz w:val="22"/>
          <w:szCs w:val="22"/>
          <w:shd w:val="clear" w:color="auto" w:fill="FFFF99"/>
          <w:rtl/>
        </w:rPr>
        <w:t xml:space="preserve">אות הכרוכות בכך ממי שהקימם או נטעם. </w:t>
      </w:r>
      <w:r w:rsidRPr="00465C04">
        <w:rPr>
          <w:rStyle w:val="default"/>
          <w:rFonts w:cs="FrankRuehl"/>
          <w:vanish/>
          <w:sz w:val="22"/>
          <w:szCs w:val="22"/>
          <w:u w:val="single"/>
          <w:shd w:val="clear" w:color="auto" w:fill="FFFF99"/>
          <w:rtl/>
        </w:rPr>
        <w:t>על גבייתן של ההוצאות שהוצאו לפי סעיף זה תחול פקודת המסים (גביה), למעט סעיף 12 שבה</w:t>
      </w:r>
      <w:r w:rsidRPr="00465C04">
        <w:rPr>
          <w:rStyle w:val="default"/>
          <w:rFonts w:cs="FrankRuehl" w:hint="cs"/>
          <w:vanish/>
          <w:sz w:val="22"/>
          <w:szCs w:val="22"/>
          <w:u w:val="single"/>
          <w:shd w:val="clear" w:color="auto" w:fill="FFFF99"/>
          <w:rtl/>
        </w:rPr>
        <w:t>.</w:t>
      </w:r>
      <w:bookmarkEnd w:id="281"/>
    </w:p>
    <w:p w:rsidR="007430F8" w:rsidRDefault="007430F8">
      <w:pPr>
        <w:pStyle w:val="P00"/>
        <w:spacing w:before="72"/>
        <w:ind w:left="0" w:right="1134"/>
        <w:rPr>
          <w:rStyle w:val="default"/>
          <w:rFonts w:cs="FrankRuehl" w:hint="cs"/>
          <w:rtl/>
        </w:rPr>
      </w:pPr>
      <w:bookmarkStart w:id="282" w:name="Seif130"/>
      <w:bookmarkEnd w:id="282"/>
      <w:r>
        <w:rPr>
          <w:lang w:val="he-IL"/>
        </w:rPr>
        <w:pict>
          <v:rect id="_x0000_s1162" style="position:absolute;left:0;text-align:left;margin-left:464.5pt;margin-top:8.05pt;width:75.05pt;height:27.15pt;z-index:25159577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ער</w:t>
                  </w:r>
                  <w:r>
                    <w:rPr>
                      <w:rFonts w:cs="Miriam" w:hint="cs"/>
                      <w:sz w:val="18"/>
                      <w:szCs w:val="18"/>
                      <w:rtl/>
                    </w:rPr>
                    <w:t>ר</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89.</w:t>
      </w:r>
      <w:r>
        <w:rPr>
          <w:rStyle w:val="big-number"/>
          <w:rtl/>
        </w:rPr>
        <w:tab/>
      </w:r>
      <w:r>
        <w:rPr>
          <w:rStyle w:val="default"/>
          <w:rFonts w:cs="FrankRuehl"/>
          <w:rtl/>
        </w:rPr>
        <w:t>הר</w:t>
      </w:r>
      <w:r>
        <w:rPr>
          <w:rStyle w:val="default"/>
          <w:rFonts w:cs="FrankRuehl" w:hint="cs"/>
          <w:rtl/>
        </w:rPr>
        <w:t>וא</w:t>
      </w:r>
      <w:r>
        <w:rPr>
          <w:rStyle w:val="default"/>
          <w:rFonts w:cs="FrankRuehl"/>
          <w:rtl/>
        </w:rPr>
        <w:t xml:space="preserve">ה </w:t>
      </w:r>
      <w:r>
        <w:rPr>
          <w:rStyle w:val="default"/>
          <w:rFonts w:cs="FrankRuehl" w:hint="cs"/>
          <w:rtl/>
        </w:rPr>
        <w:t>עצמו נפגע על ידי סירובו של מנהל הרשות הממשלתית לתת היתר, לפי סעיף 84 או 85 ומי שעשוי להיפגע על ידי סילוקם או ה</w:t>
      </w:r>
      <w:r>
        <w:rPr>
          <w:rStyle w:val="default"/>
          <w:rFonts w:cs="FrankRuehl"/>
          <w:rtl/>
        </w:rPr>
        <w:t>ר</w:t>
      </w:r>
      <w:r>
        <w:rPr>
          <w:rStyle w:val="default"/>
          <w:rFonts w:cs="FrankRuehl" w:hint="cs"/>
          <w:rtl/>
        </w:rPr>
        <w:t xml:space="preserve">יסתם של בנינים, מיתקנים או מטעים לפי סעיף 88, </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י לערור על כך לפני בית הד</w:t>
      </w:r>
      <w:r>
        <w:rPr>
          <w:rStyle w:val="default"/>
          <w:rFonts w:cs="FrankRuehl"/>
          <w:rtl/>
        </w:rPr>
        <w:t>ין</w:t>
      </w:r>
      <w:r>
        <w:rPr>
          <w:rStyle w:val="default"/>
          <w:rFonts w:cs="FrankRuehl" w:hint="cs"/>
          <w:rtl/>
        </w:rPr>
        <w:t>; א</w:t>
      </w:r>
      <w:r>
        <w:rPr>
          <w:rStyle w:val="default"/>
          <w:rFonts w:cs="FrankRuehl"/>
          <w:rtl/>
        </w:rPr>
        <w:t>ין</w:t>
      </w:r>
      <w:r>
        <w:rPr>
          <w:rStyle w:val="default"/>
          <w:rFonts w:cs="FrankRuehl" w:hint="cs"/>
          <w:rtl/>
        </w:rPr>
        <w:t xml:space="preserve"> הערר מעכב את ביצוע הסילוק או ההריסה אלא אם הורה בית הדין לעכבם.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83" w:name="Rov33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1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1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89.</w:t>
      </w:r>
      <w:r w:rsidRPr="00465C04">
        <w:rPr>
          <w:rStyle w:val="default"/>
          <w:rFonts w:cs="FrankRuehl"/>
          <w:vanish/>
          <w:sz w:val="22"/>
          <w:szCs w:val="22"/>
          <w:shd w:val="clear" w:color="auto" w:fill="FFFF99"/>
          <w:rtl/>
        </w:rPr>
        <w:tab/>
        <w:t>הר</w:t>
      </w:r>
      <w:r w:rsidRPr="00465C04">
        <w:rPr>
          <w:rStyle w:val="default"/>
          <w:rFonts w:cs="FrankRuehl" w:hint="cs"/>
          <w:vanish/>
          <w:sz w:val="22"/>
          <w:szCs w:val="22"/>
          <w:shd w:val="clear" w:color="auto" w:fill="FFFF99"/>
          <w:rtl/>
        </w:rPr>
        <w:t>וא</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 xml:space="preserve">עצמו נפגע על ידי סירובו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לתת היתר, לפי סעיף 84 או 85 ומי שעשוי להיפגע על ידי סילוקם או ה</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יסתם של בנינים, מיתקנים או מטעים לפי סעיף 88, </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ש</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י לערור על כך לפני בית הד</w:t>
      </w:r>
      <w:r w:rsidRPr="00465C04">
        <w:rPr>
          <w:rStyle w:val="default"/>
          <w:rFonts w:cs="FrankRuehl"/>
          <w:vanish/>
          <w:sz w:val="22"/>
          <w:szCs w:val="22"/>
          <w:shd w:val="clear" w:color="auto" w:fill="FFFF99"/>
          <w:rtl/>
        </w:rPr>
        <w:t>ין</w:t>
      </w:r>
      <w:r w:rsidRPr="00465C04">
        <w:rPr>
          <w:rStyle w:val="default"/>
          <w:rFonts w:cs="FrankRuehl" w:hint="cs"/>
          <w:vanish/>
          <w:sz w:val="22"/>
          <w:szCs w:val="22"/>
          <w:shd w:val="clear" w:color="auto" w:fill="FFFF99"/>
          <w:rtl/>
        </w:rPr>
        <w:t>; א</w:t>
      </w:r>
      <w:r w:rsidRPr="00465C04">
        <w:rPr>
          <w:rStyle w:val="default"/>
          <w:rFonts w:cs="FrankRuehl"/>
          <w:vanish/>
          <w:sz w:val="22"/>
          <w:szCs w:val="22"/>
          <w:shd w:val="clear" w:color="auto" w:fill="FFFF99"/>
          <w:rtl/>
        </w:rPr>
        <w:t>ין</w:t>
      </w:r>
      <w:r w:rsidRPr="00465C04">
        <w:rPr>
          <w:rStyle w:val="default"/>
          <w:rFonts w:cs="FrankRuehl" w:hint="cs"/>
          <w:vanish/>
          <w:sz w:val="22"/>
          <w:szCs w:val="22"/>
          <w:shd w:val="clear" w:color="auto" w:fill="FFFF99"/>
          <w:rtl/>
        </w:rPr>
        <w:t xml:space="preserve"> הערר מעכב את ביצוע הסילוק או ההריסה אלא אם הורה בית הדין לעכבם.</w:t>
      </w:r>
      <w:bookmarkEnd w:id="283"/>
    </w:p>
    <w:p w:rsidR="007430F8" w:rsidRDefault="007430F8">
      <w:pPr>
        <w:pStyle w:val="header-2"/>
        <w:ind w:left="0" w:right="1134"/>
        <w:outlineLvl w:val="0"/>
        <w:rPr>
          <w:rFonts w:cs="Miriam"/>
          <w:rtl/>
        </w:rPr>
      </w:pPr>
      <w:bookmarkStart w:id="284" w:name="hed29"/>
      <w:bookmarkEnd w:id="284"/>
      <w:r>
        <w:rPr>
          <w:rFonts w:cs="Miriam"/>
          <w:rtl/>
        </w:rPr>
        <w:t>סי</w:t>
      </w:r>
      <w:r>
        <w:rPr>
          <w:rFonts w:cs="Miriam" w:hint="cs"/>
          <w:rtl/>
        </w:rPr>
        <w:t>מן</w:t>
      </w:r>
      <w:r>
        <w:rPr>
          <w:rFonts w:cs="Miriam"/>
          <w:rtl/>
        </w:rPr>
        <w:t xml:space="preserve"> ד</w:t>
      </w:r>
      <w:r>
        <w:rPr>
          <w:rFonts w:cs="Miriam" w:hint="cs"/>
          <w:rtl/>
        </w:rPr>
        <w:t>': פיצויים</w:t>
      </w:r>
    </w:p>
    <w:p w:rsidR="007430F8" w:rsidRDefault="007430F8">
      <w:pPr>
        <w:pStyle w:val="P00"/>
        <w:spacing w:before="72"/>
        <w:ind w:left="0" w:right="1134"/>
        <w:rPr>
          <w:rStyle w:val="default"/>
          <w:rFonts w:cs="FrankRuehl"/>
          <w:rtl/>
        </w:rPr>
      </w:pPr>
      <w:bookmarkStart w:id="285" w:name="Seif131"/>
      <w:bookmarkEnd w:id="285"/>
      <w:r>
        <w:rPr>
          <w:lang w:val="he-IL"/>
        </w:rPr>
        <w:pict>
          <v:rect id="_x0000_s1163" style="position:absolute;left:0;text-align:left;margin-left:464.5pt;margin-top:8.05pt;width:75.05pt;height:32pt;z-index:25159680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פי</w:t>
                  </w:r>
                  <w:r>
                    <w:rPr>
                      <w:rFonts w:cs="Miriam" w:hint="cs"/>
                      <w:sz w:val="18"/>
                      <w:szCs w:val="18"/>
                      <w:rtl/>
                    </w:rPr>
                    <w:t>צו</w:t>
                  </w:r>
                  <w:r>
                    <w:rPr>
                      <w:rFonts w:cs="Miriam"/>
                      <w:sz w:val="18"/>
                      <w:szCs w:val="18"/>
                      <w:rtl/>
                    </w:rPr>
                    <w:t>יי</w:t>
                  </w:r>
                  <w:r>
                    <w:rPr>
                      <w:rFonts w:cs="Miriam" w:hint="cs"/>
                      <w:sz w:val="18"/>
                      <w:szCs w:val="18"/>
                      <w:rtl/>
                    </w:rPr>
                    <w:t xml:space="preserve">ם </w:t>
                  </w:r>
                  <w:r>
                    <w:rPr>
                      <w:rFonts w:cs="Miriam"/>
                      <w:sz w:val="18"/>
                      <w:szCs w:val="18"/>
                      <w:rtl/>
                    </w:rPr>
                    <w:t>מר</w:t>
                  </w:r>
                  <w:r>
                    <w:rPr>
                      <w:rFonts w:cs="Miriam" w:hint="cs"/>
                      <w:sz w:val="18"/>
                      <w:szCs w:val="18"/>
                      <w:rtl/>
                    </w:rPr>
                    <w:t>שו</w:t>
                  </w:r>
                  <w:r>
                    <w:rPr>
                      <w:rFonts w:cs="Miriam"/>
                      <w:sz w:val="18"/>
                      <w:szCs w:val="18"/>
                      <w:rtl/>
                    </w:rPr>
                    <w:t xml:space="preserve">ת </w:t>
                  </w:r>
                  <w:r>
                    <w:rPr>
                      <w:rFonts w:cs="Miriam" w:hint="cs"/>
                      <w:sz w:val="18"/>
                      <w:szCs w:val="18"/>
                      <w:rtl/>
                    </w:rPr>
                    <w:t>מים</w:t>
                  </w:r>
                </w:p>
                <w:p w:rsidR="00236152" w:rsidRDefault="00236152">
                  <w:pPr>
                    <w:spacing w:line="160" w:lineRule="exact"/>
                    <w:rPr>
                      <w:rFonts w:cs="Miriam"/>
                      <w:noProof/>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כ"ה-1965</w:t>
                  </w:r>
                </w:p>
              </w:txbxContent>
            </v:textbox>
            <w10:anchorlock/>
          </v:rect>
        </w:pict>
      </w:r>
      <w:r>
        <w:rPr>
          <w:rStyle w:val="big-number"/>
          <w:rtl/>
        </w:rPr>
        <w:t>90.</w:t>
      </w:r>
      <w:r>
        <w:rPr>
          <w:rStyle w:val="big-number"/>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w:t>
      </w:r>
      <w:r>
        <w:rPr>
          <w:rStyle w:val="default"/>
          <w:rFonts w:cs="FrankRuehl"/>
          <w:rtl/>
        </w:rPr>
        <w:t xml:space="preserve">ה </w:t>
      </w:r>
      <w:r>
        <w:rPr>
          <w:rStyle w:val="default"/>
          <w:rFonts w:cs="FrankRuehl" w:hint="cs"/>
          <w:rtl/>
        </w:rPr>
        <w:t>זכאים לפיצויים מרשות המים. מבלי לגרוע מזכויות על פי כל דין אחר:</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בע</w:t>
      </w:r>
      <w:r>
        <w:rPr>
          <w:rStyle w:val="default"/>
          <w:rFonts w:cs="FrankRuehl"/>
          <w:rtl/>
        </w:rPr>
        <w:t>לי</w:t>
      </w:r>
      <w:r>
        <w:rPr>
          <w:rStyle w:val="default"/>
          <w:rFonts w:cs="FrankRuehl" w:hint="cs"/>
          <w:rtl/>
        </w:rPr>
        <w:t>ם והחוכרים של מקרקעין שנתפסו לצמ</w:t>
      </w:r>
      <w:r>
        <w:rPr>
          <w:rStyle w:val="default"/>
          <w:rFonts w:cs="FrankRuehl"/>
          <w:rtl/>
        </w:rPr>
        <w:t>ית</w:t>
      </w:r>
      <w:r>
        <w:rPr>
          <w:rStyle w:val="default"/>
          <w:rFonts w:cs="FrankRuehl" w:hint="cs"/>
          <w:rtl/>
        </w:rPr>
        <w:t>ות</w:t>
      </w:r>
      <w:r>
        <w:rPr>
          <w:rStyle w:val="default"/>
          <w:rFonts w:cs="FrankRuehl"/>
          <w:rtl/>
        </w:rPr>
        <w:t xml:space="preserve"> ע</w:t>
      </w:r>
      <w:r>
        <w:rPr>
          <w:rStyle w:val="default"/>
          <w:rFonts w:cs="FrankRuehl" w:hint="cs"/>
          <w:rtl/>
        </w:rPr>
        <w:t>ל ידי רשות המים, וכן</w:t>
      </w:r>
      <w:r>
        <w:rPr>
          <w:rStyle w:val="default"/>
          <w:rFonts w:cs="FrankRuehl"/>
          <w:rtl/>
        </w:rPr>
        <w:t xml:space="preserve"> מ</w:t>
      </w:r>
      <w:r>
        <w:rPr>
          <w:rStyle w:val="default"/>
          <w:rFonts w:cs="FrankRuehl" w:hint="cs"/>
          <w:rtl/>
        </w:rPr>
        <w:t>י שהיה לו במקרקעין אלה ערב התפיסה שעבוד, עיקול או זכות אחרת;</w:t>
      </w:r>
    </w:p>
    <w:p w:rsidR="007430F8" w:rsidRDefault="007430F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 xml:space="preserve">י </w:t>
      </w:r>
      <w:r>
        <w:rPr>
          <w:rStyle w:val="default"/>
          <w:rFonts w:cs="FrankRuehl"/>
          <w:rtl/>
        </w:rPr>
        <w:t>שנ</w:t>
      </w:r>
      <w:r>
        <w:rPr>
          <w:rStyle w:val="default"/>
          <w:rFonts w:cs="FrankRuehl" w:hint="cs"/>
          <w:rtl/>
        </w:rPr>
        <w:t xml:space="preserve">גרם לו נזק על ידי </w:t>
      </w:r>
      <w:r>
        <w:rPr>
          <w:rStyle w:val="default"/>
          <w:rFonts w:cs="FrankRuehl"/>
          <w:rtl/>
        </w:rPr>
        <w:t>–</w:t>
      </w:r>
    </w:p>
    <w:p w:rsidR="007430F8" w:rsidRDefault="007430F8">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לי</w:t>
      </w:r>
      <w:r>
        <w:rPr>
          <w:rStyle w:val="default"/>
          <w:rFonts w:cs="FrankRuehl"/>
          <w:rtl/>
        </w:rPr>
        <w:t>לה</w:t>
      </w:r>
      <w:r>
        <w:rPr>
          <w:rStyle w:val="default"/>
          <w:rFonts w:cs="FrankRuehl" w:hint="cs"/>
          <w:rtl/>
        </w:rPr>
        <w:t xml:space="preserve"> זמנית של ההנאה</w:t>
      </w:r>
      <w:r>
        <w:rPr>
          <w:rStyle w:val="default"/>
          <w:rFonts w:cs="FrankRuehl"/>
          <w:rtl/>
        </w:rPr>
        <w:t xml:space="preserve"> </w:t>
      </w:r>
      <w:r>
        <w:rPr>
          <w:rStyle w:val="default"/>
          <w:rFonts w:cs="FrankRuehl" w:hint="cs"/>
          <w:rtl/>
        </w:rPr>
        <w:t>במק</w:t>
      </w:r>
      <w:r>
        <w:rPr>
          <w:rStyle w:val="default"/>
          <w:rFonts w:cs="FrankRuehl"/>
          <w:rtl/>
        </w:rPr>
        <w:t>ר</w:t>
      </w:r>
      <w:r>
        <w:rPr>
          <w:rStyle w:val="default"/>
          <w:rFonts w:cs="FrankRuehl" w:hint="cs"/>
          <w:rtl/>
        </w:rPr>
        <w:t>קעין או של השימוש הסביר בהם, או הפ</w:t>
      </w:r>
      <w:r>
        <w:rPr>
          <w:rStyle w:val="default"/>
          <w:rFonts w:cs="FrankRuehl"/>
          <w:rtl/>
        </w:rPr>
        <w:t>ח</w:t>
      </w:r>
      <w:r>
        <w:rPr>
          <w:rStyle w:val="default"/>
          <w:rFonts w:cs="FrankRuehl" w:hint="cs"/>
          <w:rtl/>
        </w:rPr>
        <w:t xml:space="preserve">תת ערכם של יבולים או השמדתם </w:t>
      </w:r>
      <w:r>
        <w:rPr>
          <w:rStyle w:val="default"/>
          <w:rFonts w:cs="FrankRuehl"/>
          <w:rtl/>
        </w:rPr>
        <w:t xml:space="preserve">– </w:t>
      </w:r>
      <w:r>
        <w:rPr>
          <w:rStyle w:val="default"/>
          <w:rFonts w:cs="FrankRuehl" w:hint="cs"/>
          <w:rtl/>
        </w:rPr>
        <w:t>אם</w:t>
      </w:r>
      <w:r>
        <w:rPr>
          <w:rStyle w:val="default"/>
          <w:rFonts w:cs="FrankRuehl"/>
          <w:rtl/>
        </w:rPr>
        <w:t xml:space="preserve"> כ</w:t>
      </w:r>
      <w:r>
        <w:rPr>
          <w:rStyle w:val="default"/>
          <w:rFonts w:cs="FrankRuehl" w:hint="cs"/>
          <w:rtl/>
        </w:rPr>
        <w:t xml:space="preserve">תוצאה מפעולות להקמת מפעל מים או לניהולו </w:t>
      </w:r>
      <w:r>
        <w:rPr>
          <w:rStyle w:val="default"/>
          <w:rFonts w:cs="FrankRuehl"/>
          <w:rtl/>
        </w:rPr>
        <w:t>וא</w:t>
      </w:r>
      <w:r>
        <w:rPr>
          <w:rStyle w:val="default"/>
          <w:rFonts w:cs="FrankRuehl" w:hint="cs"/>
          <w:rtl/>
        </w:rPr>
        <w:t xml:space="preserve">ם </w:t>
      </w:r>
      <w:r>
        <w:rPr>
          <w:rStyle w:val="default"/>
          <w:rFonts w:cs="FrankRuehl"/>
          <w:rtl/>
        </w:rPr>
        <w:t>כת</w:t>
      </w:r>
      <w:r>
        <w:rPr>
          <w:rStyle w:val="default"/>
          <w:rFonts w:cs="FrankRuehl" w:hint="cs"/>
          <w:rtl/>
        </w:rPr>
        <w:t>וצאה מליקויים או קלקולים במיתקני המפעל;</w:t>
      </w:r>
    </w:p>
    <w:p w:rsidR="007430F8" w:rsidRDefault="007430F8">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לי</w:t>
      </w:r>
      <w:r>
        <w:rPr>
          <w:rStyle w:val="default"/>
          <w:rFonts w:cs="FrankRuehl"/>
          <w:rtl/>
        </w:rPr>
        <w:t>לת</w:t>
      </w:r>
      <w:r>
        <w:rPr>
          <w:rStyle w:val="default"/>
          <w:rFonts w:cs="FrankRuehl" w:hint="cs"/>
          <w:rtl/>
        </w:rPr>
        <w:t xml:space="preserve">ו של מקור מים, שפרנסתו היתה עליו, או ניתוקו ממקור מים שממנו </w:t>
      </w:r>
      <w:r>
        <w:rPr>
          <w:rStyle w:val="default"/>
          <w:rFonts w:cs="FrankRuehl"/>
          <w:rtl/>
        </w:rPr>
        <w:t>ה</w:t>
      </w:r>
      <w:r>
        <w:rPr>
          <w:rStyle w:val="default"/>
          <w:rFonts w:cs="FrankRuehl" w:hint="cs"/>
          <w:rtl/>
        </w:rPr>
        <w:t xml:space="preserve">יה </w:t>
      </w:r>
      <w:r>
        <w:rPr>
          <w:rStyle w:val="default"/>
          <w:rFonts w:cs="FrankRuehl"/>
          <w:rtl/>
        </w:rPr>
        <w:t>מ</w:t>
      </w:r>
      <w:r>
        <w:rPr>
          <w:rStyle w:val="default"/>
          <w:rFonts w:cs="FrankRuehl" w:hint="cs"/>
          <w:rtl/>
        </w:rPr>
        <w:t>קבל מים, או החלפת מקור המים;</w:t>
      </w:r>
    </w:p>
    <w:p w:rsidR="007430F8" w:rsidRDefault="007430F8">
      <w:pPr>
        <w:pStyle w:val="P33"/>
        <w:spacing w:before="72"/>
        <w:ind w:left="1474" w:right="1134"/>
        <w:rPr>
          <w:rStyle w:val="default"/>
          <w:rFonts w:cs="FrankRuehl"/>
          <w:rtl/>
        </w:rPr>
      </w:pPr>
      <w:r>
        <w:rPr>
          <w:rFonts w:cs="FrankRuehl"/>
          <w:rtl/>
          <w:lang w:val="he-IL"/>
        </w:rPr>
        <w:pict>
          <v:shape id="_x0000_s1305" type="#_x0000_t202" style="position:absolute;left:0;text-align:left;margin-left:470.25pt;margin-top:7.1pt;width:1in;height:16.8pt;z-index:251742208"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יר</w:t>
      </w:r>
      <w:r>
        <w:rPr>
          <w:rStyle w:val="default"/>
          <w:rFonts w:cs="FrankRuehl"/>
          <w:rtl/>
        </w:rPr>
        <w:t>וב</w:t>
      </w:r>
      <w:r>
        <w:rPr>
          <w:rStyle w:val="default"/>
          <w:rFonts w:cs="FrankRuehl" w:hint="cs"/>
          <w:rtl/>
        </w:rPr>
        <w:t xml:space="preserve"> מנהל הרשות הממשלתית לתת היתר לפי סעיף 85.</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w:t>
      </w:r>
      <w:r>
        <w:rPr>
          <w:rStyle w:val="default"/>
          <w:rFonts w:cs="FrankRuehl"/>
          <w:rtl/>
        </w:rPr>
        <w:t>ור</w:t>
      </w:r>
      <w:r>
        <w:rPr>
          <w:rStyle w:val="default"/>
          <w:rFonts w:cs="FrankRuehl" w:hint="cs"/>
          <w:rtl/>
        </w:rPr>
        <w:t xml:space="preserve"> בסעיף קטן (א) אינו גורע מזכ</w:t>
      </w:r>
      <w:r>
        <w:rPr>
          <w:rStyle w:val="default"/>
          <w:rFonts w:cs="FrankRuehl"/>
          <w:rtl/>
        </w:rPr>
        <w:t>ות</w:t>
      </w:r>
      <w:r>
        <w:rPr>
          <w:rStyle w:val="default"/>
          <w:rFonts w:cs="FrankRuehl" w:hint="cs"/>
          <w:rtl/>
        </w:rPr>
        <w:t xml:space="preserve">ו </w:t>
      </w:r>
      <w:r>
        <w:rPr>
          <w:rStyle w:val="default"/>
          <w:rFonts w:cs="FrankRuehl"/>
          <w:rtl/>
        </w:rPr>
        <w:t>של</w:t>
      </w:r>
      <w:r>
        <w:rPr>
          <w:rStyle w:val="default"/>
          <w:rFonts w:cs="FrankRuehl" w:hint="cs"/>
          <w:rtl/>
        </w:rPr>
        <w:t xml:space="preserve"> התובע פיצויים על פיו בבית הדין, לצרף לתובענתו כל עילת תביעה הנובעת מנזק שנגרם לו על ידי פעולה להקמת מפעל המים </w:t>
      </w:r>
      <w:r>
        <w:rPr>
          <w:rStyle w:val="default"/>
          <w:rFonts w:cs="FrankRuehl"/>
          <w:rtl/>
        </w:rPr>
        <w:t>או ל</w:t>
      </w:r>
      <w:r>
        <w:rPr>
          <w:rStyle w:val="default"/>
          <w:rFonts w:cs="FrankRuehl" w:hint="cs"/>
          <w:rtl/>
        </w:rPr>
        <w:t>ניהולו, או על ידי ליקויים או קלקולים במיתקני המפעל.</w:t>
      </w:r>
    </w:p>
    <w:p w:rsidR="007430F8" w:rsidRPr="00465C04" w:rsidRDefault="007430F8">
      <w:pPr>
        <w:pStyle w:val="P00"/>
        <w:spacing w:before="0"/>
        <w:ind w:left="0" w:right="1134"/>
        <w:rPr>
          <w:rFonts w:cs="FrankRuehl" w:hint="cs"/>
          <w:b/>
          <w:bCs/>
          <w:vanish/>
          <w:szCs w:val="20"/>
          <w:shd w:val="clear" w:color="auto" w:fill="FFFF99"/>
          <w:rtl/>
        </w:rPr>
      </w:pPr>
      <w:bookmarkStart w:id="286" w:name="Rov451"/>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12"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195 (</w:t>
      </w:r>
      <w:hyperlink r:id="rId413"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החלפת סעיף 90</w:t>
      </w:r>
    </w:p>
    <w:p w:rsidR="007430F8" w:rsidRPr="00465C04" w:rsidRDefault="007430F8">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Pr="00465C04" w:rsidRDefault="007430F8">
      <w:pPr>
        <w:pStyle w:val="P00"/>
        <w:tabs>
          <w:tab w:val="clear" w:pos="6259"/>
        </w:tabs>
        <w:spacing w:before="20"/>
        <w:ind w:left="0" w:right="1134"/>
        <w:rPr>
          <w:rFonts w:cs="Miriam" w:hint="cs"/>
          <w:strike/>
          <w:vanish/>
          <w:sz w:val="16"/>
          <w:szCs w:val="16"/>
          <w:shd w:val="clear" w:color="auto" w:fill="FFFF99"/>
          <w:rtl/>
        </w:rPr>
      </w:pPr>
      <w:r w:rsidRPr="00465C04">
        <w:rPr>
          <w:rFonts w:cs="Miriam" w:hint="cs"/>
          <w:strike/>
          <w:vanish/>
          <w:sz w:val="16"/>
          <w:szCs w:val="16"/>
          <w:shd w:val="clear" w:color="auto" w:fill="FFFF99"/>
          <w:rtl/>
        </w:rPr>
        <w:t>פיצויים עקב הקמת מפעל</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90.</w:t>
      </w:r>
      <w:r w:rsidRPr="00465C04">
        <w:rPr>
          <w:rFonts w:cs="FrankRuehl" w:hint="cs"/>
          <w:strike/>
          <w:vanish/>
          <w:sz w:val="22"/>
          <w:szCs w:val="22"/>
          <w:shd w:val="clear" w:color="auto" w:fill="FFFF99"/>
          <w:rtl/>
        </w:rPr>
        <w:tab/>
        <w:t>אלה זכאים לפיצויים מרשות המים:</w:t>
      </w:r>
    </w:p>
    <w:p w:rsidR="007430F8" w:rsidRPr="00465C04" w:rsidRDefault="007430F8">
      <w:pPr>
        <w:pStyle w:val="P00"/>
        <w:tabs>
          <w:tab w:val="clear" w:pos="6259"/>
        </w:tabs>
        <w:spacing w:before="0"/>
        <w:ind w:left="1021"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(1)</w:t>
      </w:r>
      <w:r w:rsidRPr="00465C04">
        <w:rPr>
          <w:rFonts w:cs="FrankRuehl" w:hint="cs"/>
          <w:strike/>
          <w:vanish/>
          <w:sz w:val="22"/>
          <w:szCs w:val="22"/>
          <w:shd w:val="clear" w:color="auto" w:fill="FFFF99"/>
          <w:rtl/>
        </w:rPr>
        <w:tab/>
        <w:t>הבעלים והחוכרים של מקרקעין, שנתפסו לצמיתות על ידי רשות המים וכן מי שהיה לו במקרקעין אלה ערב התפיסה שעבוד, עיקול או זכות אחרת;</w:t>
      </w:r>
    </w:p>
    <w:p w:rsidR="007430F8" w:rsidRPr="00465C04" w:rsidRDefault="007430F8">
      <w:pPr>
        <w:pStyle w:val="P00"/>
        <w:tabs>
          <w:tab w:val="clear" w:pos="6259"/>
        </w:tabs>
        <w:spacing w:before="0"/>
        <w:ind w:left="1021"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(2)</w:t>
      </w:r>
      <w:r w:rsidRPr="00465C04">
        <w:rPr>
          <w:rFonts w:cs="FrankRuehl" w:hint="cs"/>
          <w:strike/>
          <w:vanish/>
          <w:sz w:val="22"/>
          <w:szCs w:val="22"/>
          <w:shd w:val="clear" w:color="auto" w:fill="FFFF99"/>
          <w:rtl/>
        </w:rPr>
        <w:tab/>
        <w:t>מי שנגרם לו נזק על ידי פעולה להקמת מפעל המים או לניהולו או על ידי ליקויים או קלקולים במיתקני המפעל;</w:t>
      </w:r>
    </w:p>
    <w:p w:rsidR="007430F8" w:rsidRPr="00465C04" w:rsidRDefault="007430F8">
      <w:pPr>
        <w:pStyle w:val="P00"/>
        <w:tabs>
          <w:tab w:val="clear" w:pos="6259"/>
        </w:tabs>
        <w:spacing w:before="0"/>
        <w:ind w:left="1021"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(3)</w:t>
      </w:r>
      <w:r w:rsidRPr="00465C04">
        <w:rPr>
          <w:rFonts w:cs="FrankRuehl" w:hint="cs"/>
          <w:strike/>
          <w:vanish/>
          <w:sz w:val="22"/>
          <w:szCs w:val="22"/>
          <w:shd w:val="clear" w:color="auto" w:fill="FFFF99"/>
          <w:rtl/>
        </w:rPr>
        <w:tab/>
        <w:t>מי שנגרם לו נזק אחר על ידי שלילת ההנאה במקרקעין או על ידי הפחתת ערכם כתוצאה מהקמת המפעל;</w:t>
      </w:r>
    </w:p>
    <w:p w:rsidR="007430F8" w:rsidRPr="00465C04" w:rsidRDefault="007430F8">
      <w:pPr>
        <w:pStyle w:val="P00"/>
        <w:tabs>
          <w:tab w:val="clear" w:pos="6259"/>
        </w:tabs>
        <w:spacing w:before="0"/>
        <w:ind w:left="1021"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(4)</w:t>
      </w:r>
      <w:r w:rsidRPr="00465C04">
        <w:rPr>
          <w:rFonts w:cs="FrankRuehl" w:hint="cs"/>
          <w:strike/>
          <w:vanish/>
          <w:sz w:val="22"/>
          <w:szCs w:val="22"/>
          <w:shd w:val="clear" w:color="auto" w:fill="FFFF99"/>
          <w:rtl/>
        </w:rPr>
        <w:tab/>
        <w:t>מי שנגרם לו נזק על ידי שלילתו של מקור מים שפרנסתו היתה עליו או על ידי ניתוקו ממקור מים שממנו היה מקבל מים, או בתוצאה מהחלפת מקור המים.</w:t>
      </w:r>
    </w:p>
    <w:p w:rsidR="007430F8" w:rsidRPr="00465C04" w:rsidRDefault="007430F8">
      <w:pPr>
        <w:pStyle w:val="P00"/>
        <w:spacing w:before="0"/>
        <w:ind w:left="1021" w:right="1134"/>
        <w:rPr>
          <w:rStyle w:val="default"/>
          <w:rFonts w:cs="FrankRuehl" w:hint="cs"/>
          <w:vanish/>
          <w:color w:val="FF0000"/>
          <w:szCs w:val="20"/>
          <w:shd w:val="clear" w:color="auto" w:fill="FFFF99"/>
          <w:rtl/>
        </w:rPr>
      </w:pPr>
    </w:p>
    <w:p w:rsidR="007430F8" w:rsidRPr="00465C04" w:rsidRDefault="007430F8">
      <w:pPr>
        <w:pStyle w:val="P00"/>
        <w:spacing w:before="0"/>
        <w:ind w:left="1021"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1021"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1021" w:right="1134"/>
        <w:rPr>
          <w:rStyle w:val="default"/>
          <w:rFonts w:cs="FrankRuehl" w:hint="cs"/>
          <w:vanish/>
          <w:szCs w:val="20"/>
          <w:shd w:val="clear" w:color="auto" w:fill="FFFF99"/>
          <w:rtl/>
        </w:rPr>
      </w:pPr>
      <w:hyperlink r:id="rId41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1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22"/>
        <w:ind w:left="1021"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 xml:space="preserve">י </w:t>
      </w:r>
      <w:r w:rsidRPr="00465C04">
        <w:rPr>
          <w:rStyle w:val="default"/>
          <w:rFonts w:cs="FrankRuehl"/>
          <w:vanish/>
          <w:sz w:val="22"/>
          <w:szCs w:val="22"/>
          <w:shd w:val="clear" w:color="auto" w:fill="FFFF99"/>
          <w:rtl/>
        </w:rPr>
        <w:t>שנ</w:t>
      </w:r>
      <w:r w:rsidRPr="00465C04">
        <w:rPr>
          <w:rStyle w:val="default"/>
          <w:rFonts w:cs="FrankRuehl" w:hint="cs"/>
          <w:vanish/>
          <w:sz w:val="22"/>
          <w:szCs w:val="22"/>
          <w:shd w:val="clear" w:color="auto" w:fill="FFFF99"/>
          <w:rtl/>
        </w:rPr>
        <w:t xml:space="preserve">גרם לו נזק על ידי </w:t>
      </w:r>
      <w:r w:rsidRPr="00465C04">
        <w:rPr>
          <w:rStyle w:val="default"/>
          <w:rFonts w:cs="FrankRuehl"/>
          <w:vanish/>
          <w:sz w:val="22"/>
          <w:szCs w:val="22"/>
          <w:shd w:val="clear" w:color="auto" w:fill="FFFF99"/>
          <w:rtl/>
        </w:rPr>
        <w:t>–</w:t>
      </w:r>
    </w:p>
    <w:p w:rsidR="007430F8" w:rsidRPr="00465C04" w:rsidRDefault="007430F8">
      <w:pPr>
        <w:pStyle w:val="P33"/>
        <w:spacing w:before="0"/>
        <w:ind w:left="1474"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לי</w:t>
      </w:r>
      <w:r w:rsidRPr="00465C04">
        <w:rPr>
          <w:rStyle w:val="default"/>
          <w:rFonts w:cs="FrankRuehl"/>
          <w:vanish/>
          <w:sz w:val="22"/>
          <w:szCs w:val="22"/>
          <w:shd w:val="clear" w:color="auto" w:fill="FFFF99"/>
          <w:rtl/>
        </w:rPr>
        <w:t>לה</w:t>
      </w:r>
      <w:r w:rsidRPr="00465C04">
        <w:rPr>
          <w:rStyle w:val="default"/>
          <w:rFonts w:cs="FrankRuehl" w:hint="cs"/>
          <w:vanish/>
          <w:sz w:val="22"/>
          <w:szCs w:val="22"/>
          <w:shd w:val="clear" w:color="auto" w:fill="FFFF99"/>
          <w:rtl/>
        </w:rPr>
        <w:t xml:space="preserve"> זמנית של ההנאה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במק</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קעין או של השימוש הסביר בהם, או הפ</w:t>
      </w:r>
      <w:r w:rsidRPr="00465C04">
        <w:rPr>
          <w:rStyle w:val="default"/>
          <w:rFonts w:cs="FrankRuehl"/>
          <w:vanish/>
          <w:sz w:val="22"/>
          <w:szCs w:val="22"/>
          <w:shd w:val="clear" w:color="auto" w:fill="FFFF99"/>
          <w:rtl/>
        </w:rPr>
        <w:t>ח</w:t>
      </w:r>
      <w:r w:rsidRPr="00465C04">
        <w:rPr>
          <w:rStyle w:val="default"/>
          <w:rFonts w:cs="FrankRuehl" w:hint="cs"/>
          <w:vanish/>
          <w:sz w:val="22"/>
          <w:szCs w:val="22"/>
          <w:shd w:val="clear" w:color="auto" w:fill="FFFF99"/>
          <w:rtl/>
        </w:rPr>
        <w:t xml:space="preserve">תת ערכם של יבולים או השמדתם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אם</w:t>
      </w:r>
      <w:r w:rsidRPr="00465C04">
        <w:rPr>
          <w:rStyle w:val="default"/>
          <w:rFonts w:cs="FrankRuehl"/>
          <w:vanish/>
          <w:sz w:val="22"/>
          <w:szCs w:val="22"/>
          <w:shd w:val="clear" w:color="auto" w:fill="FFFF99"/>
          <w:rtl/>
        </w:rPr>
        <w:t xml:space="preserve"> כ</w:t>
      </w:r>
      <w:r w:rsidRPr="00465C04">
        <w:rPr>
          <w:rStyle w:val="default"/>
          <w:rFonts w:cs="FrankRuehl" w:hint="cs"/>
          <w:vanish/>
          <w:sz w:val="22"/>
          <w:szCs w:val="22"/>
          <w:shd w:val="clear" w:color="auto" w:fill="FFFF99"/>
          <w:rtl/>
        </w:rPr>
        <w:t xml:space="preserve">תוצאה מפעולות להקמת מפעל מים או לניהולו </w:t>
      </w:r>
      <w:r w:rsidRPr="00465C04">
        <w:rPr>
          <w:rStyle w:val="default"/>
          <w:rFonts w:cs="FrankRuehl"/>
          <w:vanish/>
          <w:sz w:val="22"/>
          <w:szCs w:val="22"/>
          <w:shd w:val="clear" w:color="auto" w:fill="FFFF99"/>
          <w:rtl/>
        </w:rPr>
        <w:t>וא</w:t>
      </w:r>
      <w:r w:rsidRPr="00465C04">
        <w:rPr>
          <w:rStyle w:val="default"/>
          <w:rFonts w:cs="FrankRuehl" w:hint="cs"/>
          <w:vanish/>
          <w:sz w:val="22"/>
          <w:szCs w:val="22"/>
          <w:shd w:val="clear" w:color="auto" w:fill="FFFF99"/>
          <w:rtl/>
        </w:rPr>
        <w:t xml:space="preserve">ם </w:t>
      </w:r>
      <w:r w:rsidRPr="00465C04">
        <w:rPr>
          <w:rStyle w:val="default"/>
          <w:rFonts w:cs="FrankRuehl"/>
          <w:vanish/>
          <w:sz w:val="22"/>
          <w:szCs w:val="22"/>
          <w:shd w:val="clear" w:color="auto" w:fill="FFFF99"/>
          <w:rtl/>
        </w:rPr>
        <w:t>כת</w:t>
      </w:r>
      <w:r w:rsidRPr="00465C04">
        <w:rPr>
          <w:rStyle w:val="default"/>
          <w:rFonts w:cs="FrankRuehl" w:hint="cs"/>
          <w:vanish/>
          <w:sz w:val="22"/>
          <w:szCs w:val="22"/>
          <w:shd w:val="clear" w:color="auto" w:fill="FFFF99"/>
          <w:rtl/>
        </w:rPr>
        <w:t>וצאה מליקויים או קלקולים במיתקני המפעל;</w:t>
      </w:r>
    </w:p>
    <w:p w:rsidR="007430F8" w:rsidRPr="00465C04" w:rsidRDefault="007430F8">
      <w:pPr>
        <w:pStyle w:val="P33"/>
        <w:spacing w:before="0"/>
        <w:ind w:left="1474"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לי</w:t>
      </w:r>
      <w:r w:rsidRPr="00465C04">
        <w:rPr>
          <w:rStyle w:val="default"/>
          <w:rFonts w:cs="FrankRuehl"/>
          <w:vanish/>
          <w:sz w:val="22"/>
          <w:szCs w:val="22"/>
          <w:shd w:val="clear" w:color="auto" w:fill="FFFF99"/>
          <w:rtl/>
        </w:rPr>
        <w:t>לת</w:t>
      </w:r>
      <w:r w:rsidRPr="00465C04">
        <w:rPr>
          <w:rStyle w:val="default"/>
          <w:rFonts w:cs="FrankRuehl" w:hint="cs"/>
          <w:vanish/>
          <w:sz w:val="22"/>
          <w:szCs w:val="22"/>
          <w:shd w:val="clear" w:color="auto" w:fill="FFFF99"/>
          <w:rtl/>
        </w:rPr>
        <w:t xml:space="preserve">ו של מקור מים, שפרנסתו היתה עליו, או ניתוקו ממקור מים שממנו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יה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קבל מים, או החלפת מקור המים;</w:t>
      </w:r>
    </w:p>
    <w:p w:rsidR="007430F8" w:rsidRDefault="007430F8">
      <w:pPr>
        <w:pStyle w:val="P33"/>
        <w:spacing w:before="0"/>
        <w:ind w:left="1474" w:right="1134"/>
        <w:rPr>
          <w:rStyle w:val="default"/>
          <w:rFonts w:cs="FrankRuehl"/>
          <w:sz w:val="2"/>
          <w:szCs w:val="2"/>
          <w:rtl/>
        </w:rPr>
      </w:pP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יר</w:t>
      </w:r>
      <w:r w:rsidRPr="00465C04">
        <w:rPr>
          <w:rStyle w:val="default"/>
          <w:rFonts w:cs="FrankRuehl"/>
          <w:vanish/>
          <w:sz w:val="22"/>
          <w:szCs w:val="22"/>
          <w:shd w:val="clear" w:color="auto" w:fill="FFFF99"/>
          <w:rtl/>
        </w:rPr>
        <w:t>וב</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לתת היתר לפי סעיף 85.</w:t>
      </w:r>
      <w:bookmarkEnd w:id="286"/>
    </w:p>
    <w:p w:rsidR="007430F8" w:rsidRDefault="007430F8">
      <w:pPr>
        <w:pStyle w:val="P00"/>
        <w:spacing w:before="72"/>
        <w:ind w:left="0" w:right="1134"/>
        <w:rPr>
          <w:rStyle w:val="default"/>
          <w:rFonts w:cs="FrankRuehl"/>
          <w:rtl/>
        </w:rPr>
      </w:pPr>
      <w:bookmarkStart w:id="287" w:name="Seif132"/>
      <w:bookmarkEnd w:id="287"/>
      <w:r>
        <w:rPr>
          <w:lang w:val="he-IL"/>
        </w:rPr>
        <w:pict>
          <v:rect id="_x0000_s1164" style="position:absolute;left:0;text-align:left;margin-left:464.5pt;margin-top:8.05pt;width:75.05pt;height:8pt;z-index:25159782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פי</w:t>
                  </w:r>
                  <w:r>
                    <w:rPr>
                      <w:rFonts w:cs="Miriam" w:hint="cs"/>
                      <w:sz w:val="18"/>
                      <w:szCs w:val="18"/>
                      <w:rtl/>
                    </w:rPr>
                    <w:t>צ</w:t>
                  </w:r>
                  <w:r>
                    <w:rPr>
                      <w:rFonts w:cs="Miriam"/>
                      <w:sz w:val="18"/>
                      <w:szCs w:val="18"/>
                      <w:rtl/>
                    </w:rPr>
                    <w:t>ו</w:t>
                  </w:r>
                  <w:r>
                    <w:rPr>
                      <w:rFonts w:cs="Miriam" w:hint="cs"/>
                      <w:sz w:val="18"/>
                      <w:szCs w:val="18"/>
                      <w:rtl/>
                    </w:rPr>
                    <w:t>י</w:t>
                  </w:r>
                  <w:r>
                    <w:rPr>
                      <w:rFonts w:cs="Miriam"/>
                      <w:sz w:val="18"/>
                      <w:szCs w:val="18"/>
                      <w:rtl/>
                    </w:rPr>
                    <w:t>י</w:t>
                  </w:r>
                  <w:r>
                    <w:rPr>
                      <w:rFonts w:cs="Miriam" w:hint="cs"/>
                      <w:sz w:val="18"/>
                      <w:szCs w:val="18"/>
                      <w:rtl/>
                    </w:rPr>
                    <w:t>ם</w:t>
                  </w:r>
                  <w:r>
                    <w:rPr>
                      <w:rFonts w:cs="Miriam"/>
                      <w:sz w:val="18"/>
                      <w:szCs w:val="18"/>
                      <w:rtl/>
                    </w:rPr>
                    <w:t xml:space="preserve"> ב</w:t>
                  </w:r>
                  <w:r>
                    <w:rPr>
                      <w:rFonts w:cs="Miriam" w:hint="cs"/>
                      <w:sz w:val="18"/>
                      <w:szCs w:val="18"/>
                      <w:rtl/>
                    </w:rPr>
                    <w:t>עין</w:t>
                  </w:r>
                </w:p>
              </w:txbxContent>
            </v:textbox>
            <w10:anchorlock/>
          </v:rect>
        </w:pict>
      </w:r>
      <w:r>
        <w:rPr>
          <w:rStyle w:val="big-number"/>
          <w:rtl/>
        </w:rPr>
        <w:t>91.</w:t>
      </w:r>
      <w:r>
        <w:rPr>
          <w:rStyle w:val="big-number"/>
          <w:rtl/>
        </w:rPr>
        <w:tab/>
      </w:r>
      <w:r>
        <w:rPr>
          <w:rStyle w:val="default"/>
          <w:rFonts w:cs="FrankRuehl"/>
          <w:rtl/>
        </w:rPr>
        <w:t>הפ</w:t>
      </w:r>
      <w:r>
        <w:rPr>
          <w:rStyle w:val="default"/>
          <w:rFonts w:cs="FrankRuehl" w:hint="cs"/>
          <w:rtl/>
        </w:rPr>
        <w:t>יצ</w:t>
      </w:r>
      <w:r>
        <w:rPr>
          <w:rStyle w:val="default"/>
          <w:rFonts w:cs="FrankRuehl"/>
          <w:rtl/>
        </w:rPr>
        <w:t>וי</w:t>
      </w:r>
      <w:r>
        <w:rPr>
          <w:rStyle w:val="default"/>
          <w:rFonts w:cs="FrankRuehl" w:hint="cs"/>
          <w:rtl/>
        </w:rPr>
        <w:t>ים יינתנו בכסף או על ידי העמד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קרקעין חלופים לרשות הזכאי</w:t>
      </w:r>
      <w:r>
        <w:rPr>
          <w:rStyle w:val="default"/>
          <w:rFonts w:cs="FrankRuehl"/>
          <w:rtl/>
        </w:rPr>
        <w:t xml:space="preserve"> א</w:t>
      </w:r>
      <w:r>
        <w:rPr>
          <w:rStyle w:val="default"/>
          <w:rFonts w:cs="FrankRuehl" w:hint="cs"/>
          <w:rtl/>
        </w:rPr>
        <w:t xml:space="preserve">ו </w:t>
      </w:r>
      <w:r>
        <w:rPr>
          <w:rStyle w:val="default"/>
          <w:rFonts w:cs="FrankRuehl"/>
          <w:rtl/>
        </w:rPr>
        <w:t>על</w:t>
      </w:r>
      <w:r>
        <w:rPr>
          <w:rStyle w:val="default"/>
          <w:rFonts w:cs="FrankRuehl" w:hint="cs"/>
          <w:rtl/>
        </w:rPr>
        <w:t xml:space="preserve"> ידי הקמת מבנים או מ</w:t>
      </w:r>
      <w:r>
        <w:rPr>
          <w:rStyle w:val="default"/>
          <w:rFonts w:cs="FrankRuehl"/>
          <w:rtl/>
        </w:rPr>
        <w:t>ית</w:t>
      </w:r>
      <w:r>
        <w:rPr>
          <w:rStyle w:val="default"/>
          <w:rFonts w:cs="FrankRuehl" w:hint="cs"/>
          <w:rtl/>
        </w:rPr>
        <w:t>קנים או על ידי סילוק פגיעות או בדרך סבירה אחרת, הכל במידה שהדבר עשוי לשמש פיצוי מתאים לניזק.</w:t>
      </w:r>
    </w:p>
    <w:p w:rsidR="007430F8" w:rsidRDefault="007430F8">
      <w:pPr>
        <w:pStyle w:val="P00"/>
        <w:spacing w:before="72"/>
        <w:ind w:left="0" w:right="1134"/>
        <w:rPr>
          <w:rStyle w:val="default"/>
          <w:rFonts w:cs="FrankRuehl" w:hint="cs"/>
          <w:rtl/>
        </w:rPr>
      </w:pPr>
      <w:bookmarkStart w:id="288" w:name="Seif133"/>
      <w:bookmarkEnd w:id="288"/>
      <w:r>
        <w:rPr>
          <w:lang w:val="he-IL"/>
        </w:rPr>
        <w:pict>
          <v:rect id="_x0000_s1165" style="position:absolute;left:0;text-align:left;margin-left:464.5pt;margin-top:8.05pt;width:75.05pt;height:35.9pt;z-index:25159884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חי</w:t>
                  </w:r>
                  <w:r>
                    <w:rPr>
                      <w:rFonts w:cs="Miriam" w:hint="cs"/>
                      <w:sz w:val="18"/>
                      <w:szCs w:val="18"/>
                      <w:rtl/>
                    </w:rPr>
                    <w:t>שוב המ</w:t>
                  </w:r>
                  <w:r>
                    <w:rPr>
                      <w:rFonts w:cs="Miriam"/>
                      <w:sz w:val="18"/>
                      <w:szCs w:val="18"/>
                      <w:rtl/>
                    </w:rPr>
                    <w:t>וע</w:t>
                  </w:r>
                  <w:r>
                    <w:rPr>
                      <w:rFonts w:cs="Miriam" w:hint="cs"/>
                      <w:sz w:val="18"/>
                      <w:szCs w:val="18"/>
                      <w:rtl/>
                    </w:rPr>
                    <w:t>ד לפיצויים</w:t>
                  </w:r>
                </w:p>
                <w:p w:rsidR="00236152" w:rsidRDefault="00236152">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כ"ה-</w:t>
                  </w:r>
                  <w:r>
                    <w:rPr>
                      <w:rFonts w:cs="Miriam"/>
                      <w:sz w:val="18"/>
                      <w:szCs w:val="18"/>
                      <w:rtl/>
                    </w:rPr>
                    <w:t>1965</w:t>
                  </w:r>
                </w:p>
              </w:txbxContent>
            </v:textbox>
            <w10:anchorlock/>
          </v:rect>
        </w:pict>
      </w:r>
      <w:r>
        <w:rPr>
          <w:rStyle w:val="big-number"/>
          <w:rtl/>
        </w:rPr>
        <w:t>91</w:t>
      </w:r>
      <w:r>
        <w:rPr>
          <w:rStyle w:val="default"/>
          <w:rFonts w:cs="FrankRuehl"/>
          <w:rtl/>
        </w:rPr>
        <w:t>א.</w:t>
      </w:r>
      <w:r>
        <w:rPr>
          <w:rStyle w:val="default"/>
          <w:rFonts w:cs="FrankRuehl"/>
          <w:rtl/>
        </w:rPr>
        <w:tab/>
        <w:t>ת</w:t>
      </w:r>
      <w:r>
        <w:rPr>
          <w:rStyle w:val="default"/>
          <w:rFonts w:cs="FrankRuehl" w:hint="cs"/>
          <w:rtl/>
        </w:rPr>
        <w:t>חי</w:t>
      </w:r>
      <w:r>
        <w:rPr>
          <w:rStyle w:val="default"/>
          <w:rFonts w:cs="FrankRuehl"/>
          <w:rtl/>
        </w:rPr>
        <w:t>לת</w:t>
      </w:r>
      <w:r>
        <w:rPr>
          <w:rStyle w:val="default"/>
          <w:rFonts w:cs="FrankRuehl" w:hint="cs"/>
          <w:rtl/>
        </w:rPr>
        <w:t xml:space="preserve"> הזכות לקבלת פיצויים לפי סימן זה מרשות המים היא מיום התפיסה או מיום גרימ</w:t>
      </w:r>
      <w:r>
        <w:rPr>
          <w:rStyle w:val="default"/>
          <w:rFonts w:cs="FrankRuehl"/>
          <w:rtl/>
        </w:rPr>
        <w:t xml:space="preserve">ת </w:t>
      </w:r>
      <w:r>
        <w:rPr>
          <w:rStyle w:val="default"/>
          <w:rFonts w:cs="FrankRuehl" w:hint="cs"/>
          <w:rtl/>
        </w:rPr>
        <w:t>הנ</w:t>
      </w:r>
      <w:r>
        <w:rPr>
          <w:rStyle w:val="default"/>
          <w:rFonts w:cs="FrankRuehl"/>
          <w:rtl/>
        </w:rPr>
        <w:t>זק</w:t>
      </w:r>
      <w:r>
        <w:rPr>
          <w:rStyle w:val="default"/>
          <w:rFonts w:cs="FrankRuehl" w:hint="cs"/>
          <w:rtl/>
        </w:rPr>
        <w:t>, או תוך ששה חדשים מ</w:t>
      </w:r>
      <w:r>
        <w:rPr>
          <w:rStyle w:val="default"/>
          <w:rFonts w:cs="FrankRuehl"/>
          <w:rtl/>
        </w:rPr>
        <w:t>יו</w:t>
      </w:r>
      <w:r>
        <w:rPr>
          <w:rStyle w:val="default"/>
          <w:rFonts w:cs="FrankRuehl" w:hint="cs"/>
          <w:rtl/>
        </w:rPr>
        <w:t>ם אישור התכנית לפי סעיף 72, הכל לפי המועד המוקדם יותר; אין סעיף זה בא לגרוע מהזכויות המוענקות לפי סעיף 79.</w:t>
      </w:r>
    </w:p>
    <w:p w:rsidR="007430F8" w:rsidRPr="00465C04" w:rsidRDefault="007430F8">
      <w:pPr>
        <w:pStyle w:val="P00"/>
        <w:spacing w:before="0"/>
        <w:ind w:left="0" w:right="1134"/>
        <w:rPr>
          <w:rFonts w:cs="FrankRuehl" w:hint="cs"/>
          <w:b/>
          <w:bCs/>
          <w:vanish/>
          <w:szCs w:val="20"/>
          <w:shd w:val="clear" w:color="auto" w:fill="FFFF99"/>
          <w:rtl/>
        </w:rPr>
      </w:pPr>
      <w:bookmarkStart w:id="289" w:name="Rov452"/>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16"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195 (</w:t>
      </w:r>
      <w:hyperlink r:id="rId417"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91א</w:t>
      </w:r>
      <w:bookmarkEnd w:id="289"/>
    </w:p>
    <w:p w:rsidR="007430F8" w:rsidRDefault="007430F8">
      <w:pPr>
        <w:pStyle w:val="P00"/>
        <w:spacing w:before="72"/>
        <w:ind w:left="0" w:right="1134"/>
        <w:rPr>
          <w:rStyle w:val="default"/>
          <w:rFonts w:cs="FrankRuehl"/>
          <w:rtl/>
        </w:rPr>
      </w:pPr>
      <w:bookmarkStart w:id="290" w:name="Seif134"/>
      <w:bookmarkEnd w:id="290"/>
      <w:r>
        <w:rPr>
          <w:lang w:val="he-IL"/>
        </w:rPr>
        <w:pict>
          <v:rect id="_x0000_s1166" style="position:absolute;left:0;text-align:left;margin-left:464.5pt;margin-top:8.05pt;width:75.05pt;height:12.35pt;z-index:25159987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סייג לפ</w:t>
                  </w:r>
                  <w:r>
                    <w:rPr>
                      <w:rFonts w:cs="Miriam" w:hint="cs"/>
                      <w:sz w:val="18"/>
                      <w:szCs w:val="18"/>
                      <w:rtl/>
                    </w:rPr>
                    <w:t>יצוי</w:t>
                  </w:r>
                  <w:r>
                    <w:rPr>
                      <w:rFonts w:cs="Miriam"/>
                      <w:sz w:val="18"/>
                      <w:szCs w:val="18"/>
                      <w:rtl/>
                    </w:rPr>
                    <w:t>י</w:t>
                  </w:r>
                  <w:r>
                    <w:rPr>
                      <w:rFonts w:cs="Miriam" w:hint="cs"/>
                      <w:sz w:val="18"/>
                      <w:szCs w:val="18"/>
                      <w:rtl/>
                    </w:rPr>
                    <w:t>ם</w:t>
                  </w:r>
                </w:p>
              </w:txbxContent>
            </v:textbox>
            <w10:anchorlock/>
          </v:rect>
        </w:pict>
      </w:r>
      <w:r>
        <w:rPr>
          <w:rStyle w:val="big-number"/>
          <w:rtl/>
        </w:rPr>
        <w:t>92.</w:t>
      </w:r>
      <w:r>
        <w:rPr>
          <w:rStyle w:val="big-number"/>
          <w:rtl/>
        </w:rPr>
        <w:tab/>
      </w:r>
      <w:r>
        <w:rPr>
          <w:rStyle w:val="default"/>
          <w:rFonts w:cs="FrankRuehl"/>
          <w:rtl/>
        </w:rPr>
        <w:t>בח</w:t>
      </w:r>
      <w:r>
        <w:rPr>
          <w:rStyle w:val="default"/>
          <w:rFonts w:cs="FrankRuehl" w:hint="cs"/>
          <w:rtl/>
        </w:rPr>
        <w:t>יש</w:t>
      </w:r>
      <w:r>
        <w:rPr>
          <w:rStyle w:val="default"/>
          <w:rFonts w:cs="FrankRuehl"/>
          <w:rtl/>
        </w:rPr>
        <w:t>וב</w:t>
      </w:r>
      <w:r>
        <w:rPr>
          <w:rStyle w:val="default"/>
          <w:rFonts w:cs="FrankRuehl" w:hint="cs"/>
          <w:rtl/>
        </w:rPr>
        <w:t xml:space="preserve"> הפיצויים לפי סימן </w:t>
      </w:r>
      <w:r>
        <w:rPr>
          <w:rStyle w:val="default"/>
          <w:rFonts w:cs="FrankRuehl"/>
          <w:rtl/>
        </w:rPr>
        <w:t>ז</w:t>
      </w:r>
      <w:r>
        <w:rPr>
          <w:rStyle w:val="default"/>
          <w:rFonts w:cs="FrankRuehl" w:hint="cs"/>
          <w:rtl/>
        </w:rPr>
        <w:t>ה לא יובאו בחשבון בנינים, מיתקנים או מטעים שנת</w:t>
      </w:r>
      <w:r>
        <w:rPr>
          <w:rStyle w:val="default"/>
          <w:rFonts w:cs="FrankRuehl"/>
          <w:rtl/>
        </w:rPr>
        <w:t>ו</w:t>
      </w:r>
      <w:r>
        <w:rPr>
          <w:rStyle w:val="default"/>
          <w:rFonts w:cs="FrankRuehl" w:hint="cs"/>
          <w:rtl/>
        </w:rPr>
        <w:t>ו</w:t>
      </w:r>
      <w:r>
        <w:rPr>
          <w:rStyle w:val="default"/>
          <w:rFonts w:cs="FrankRuehl"/>
          <w:rtl/>
        </w:rPr>
        <w:t>ס</w:t>
      </w:r>
      <w:r>
        <w:rPr>
          <w:rStyle w:val="default"/>
          <w:rFonts w:cs="FrankRuehl" w:hint="cs"/>
          <w:rtl/>
        </w:rPr>
        <w:t>פו למקרקעין עקב הפרת איסו</w:t>
      </w:r>
      <w:r>
        <w:rPr>
          <w:rStyle w:val="default"/>
          <w:rFonts w:cs="FrankRuehl"/>
          <w:rtl/>
        </w:rPr>
        <w:t xml:space="preserve">ר </w:t>
      </w:r>
      <w:r>
        <w:rPr>
          <w:rStyle w:val="default"/>
          <w:rFonts w:cs="FrankRuehl" w:hint="cs"/>
          <w:rtl/>
        </w:rPr>
        <w:t>בנ</w:t>
      </w:r>
      <w:r>
        <w:rPr>
          <w:rStyle w:val="default"/>
          <w:rFonts w:cs="FrankRuehl"/>
          <w:rtl/>
        </w:rPr>
        <w:t>יה</w:t>
      </w:r>
      <w:r>
        <w:rPr>
          <w:rStyle w:val="default"/>
          <w:rFonts w:cs="FrankRuehl" w:hint="cs"/>
          <w:rtl/>
        </w:rPr>
        <w:t xml:space="preserve"> או נטיעה לפי סעיפים 84 או 85.</w:t>
      </w:r>
    </w:p>
    <w:p w:rsidR="007430F8" w:rsidRDefault="007430F8">
      <w:pPr>
        <w:pStyle w:val="P00"/>
        <w:spacing w:before="72"/>
        <w:ind w:left="0" w:right="1134"/>
        <w:rPr>
          <w:rStyle w:val="default"/>
          <w:rFonts w:cs="FrankRuehl"/>
          <w:rtl/>
        </w:rPr>
      </w:pPr>
      <w:bookmarkStart w:id="291" w:name="Seif135"/>
      <w:bookmarkEnd w:id="291"/>
      <w:r>
        <w:rPr>
          <w:lang w:val="he-IL"/>
        </w:rPr>
        <w:pict>
          <v:rect id="_x0000_s1167" style="position:absolute;left:0;text-align:left;margin-left:464.5pt;margin-top:8.05pt;width:75.05pt;height:51.1pt;z-index:25160089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כל</w:t>
                  </w:r>
                  <w:r>
                    <w:rPr>
                      <w:rFonts w:cs="Miriam" w:hint="cs"/>
                      <w:sz w:val="18"/>
                      <w:szCs w:val="18"/>
                      <w:rtl/>
                    </w:rPr>
                    <w:t>לי</w:t>
                  </w:r>
                  <w:r>
                    <w:rPr>
                      <w:rFonts w:cs="Miriam"/>
                      <w:sz w:val="18"/>
                      <w:szCs w:val="18"/>
                      <w:rtl/>
                    </w:rPr>
                    <w:t xml:space="preserve">ם </w:t>
                  </w:r>
                  <w:r>
                    <w:rPr>
                      <w:rFonts w:cs="Miriam" w:hint="cs"/>
                      <w:sz w:val="18"/>
                      <w:szCs w:val="18"/>
                      <w:rtl/>
                    </w:rPr>
                    <w:t>לחישוב הפיצויים</w:t>
                  </w:r>
                </w:p>
                <w:p w:rsidR="00236152" w:rsidRDefault="00236152">
                  <w:pPr>
                    <w:spacing w:line="160" w:lineRule="exact"/>
                    <w:rPr>
                      <w:rFonts w:cs="Miriam" w:hint="cs"/>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כ"ה-</w:t>
                  </w:r>
                  <w:r>
                    <w:rPr>
                      <w:rFonts w:cs="Miriam"/>
                      <w:sz w:val="18"/>
                      <w:szCs w:val="18"/>
                      <w:rtl/>
                    </w:rPr>
                    <w:t>1965</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93.</w:t>
      </w:r>
      <w:r>
        <w:rPr>
          <w:rStyle w:val="big-number"/>
          <w:rtl/>
        </w:rPr>
        <w:tab/>
      </w:r>
      <w:r>
        <w:rPr>
          <w:rStyle w:val="default"/>
          <w:rFonts w:cs="FrankRuehl"/>
          <w:rtl/>
        </w:rPr>
        <w:t>(א</w:t>
      </w:r>
      <w:r>
        <w:rPr>
          <w:rStyle w:val="default"/>
          <w:rFonts w:cs="FrankRuehl" w:hint="cs"/>
          <w:rtl/>
        </w:rPr>
        <w:t>)</w:t>
      </w:r>
      <w:r>
        <w:rPr>
          <w:rStyle w:val="default"/>
          <w:rFonts w:cs="FrankRuehl"/>
          <w:rtl/>
        </w:rPr>
        <w:tab/>
        <w:t>מועצת הרשות הממשלתית, באישור ועדת הכספים של הכנסת, תקבע כללים</w:t>
      </w:r>
      <w:r>
        <w:rPr>
          <w:rStyle w:val="default"/>
          <w:rFonts w:cs="FrankRuehl" w:hint="cs"/>
          <w:rtl/>
        </w:rPr>
        <w:t xml:space="preserve"> לחישוב פיצויים לפי סימן זה, לרבות הפיצויים בעין בשל תפי</w:t>
      </w:r>
      <w:r>
        <w:rPr>
          <w:rStyle w:val="default"/>
          <w:rFonts w:cs="FrankRuehl"/>
          <w:rtl/>
        </w:rPr>
        <w:t>סת</w:t>
      </w:r>
      <w:r>
        <w:rPr>
          <w:rStyle w:val="default"/>
          <w:rFonts w:cs="FrankRuehl" w:hint="cs"/>
          <w:rtl/>
        </w:rPr>
        <w:t xml:space="preserve"> מ</w:t>
      </w:r>
      <w:r>
        <w:rPr>
          <w:rStyle w:val="default"/>
          <w:rFonts w:cs="FrankRuehl"/>
          <w:rtl/>
        </w:rPr>
        <w:t>קר</w:t>
      </w:r>
      <w:r>
        <w:rPr>
          <w:rStyle w:val="default"/>
          <w:rFonts w:cs="FrankRuehl" w:hint="cs"/>
          <w:rtl/>
        </w:rPr>
        <w:t>קעין.</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עו</w:t>
      </w:r>
      <w:r>
        <w:rPr>
          <w:rStyle w:val="default"/>
          <w:rFonts w:cs="FrankRuehl" w:hint="cs"/>
          <w:rtl/>
        </w:rPr>
        <w:t>ד לא נקבעו כללים כאמור, יחולו על הפקעת מקרקעין ותפיסתם הכללים לחישוב הפיצויים הקבועים בפקודת הק</w:t>
      </w:r>
      <w:r>
        <w:rPr>
          <w:rStyle w:val="default"/>
          <w:rFonts w:cs="FrankRuehl"/>
          <w:rtl/>
        </w:rPr>
        <w:t>רקעו</w:t>
      </w:r>
      <w:r>
        <w:rPr>
          <w:rStyle w:val="default"/>
          <w:rFonts w:cs="FrankRuehl" w:hint="cs"/>
          <w:rtl/>
        </w:rPr>
        <w:t>ת (רכישה לצרכי ציבור)</w:t>
      </w:r>
      <w:r>
        <w:rPr>
          <w:rStyle w:val="default"/>
          <w:rFonts w:cs="FrankRuehl"/>
          <w:rtl/>
        </w:rPr>
        <w:t xml:space="preserve">, 1943; </w:t>
      </w:r>
      <w:r>
        <w:rPr>
          <w:rStyle w:val="default"/>
          <w:rFonts w:cs="FrankRuehl" w:hint="cs"/>
          <w:rtl/>
        </w:rPr>
        <w:t>לענ</w:t>
      </w:r>
      <w:r>
        <w:rPr>
          <w:rStyle w:val="default"/>
          <w:rFonts w:cs="FrankRuehl"/>
          <w:rtl/>
        </w:rPr>
        <w:t>י</w:t>
      </w:r>
      <w:r>
        <w:rPr>
          <w:rStyle w:val="default"/>
          <w:rFonts w:cs="FrankRuehl" w:hint="cs"/>
          <w:rtl/>
        </w:rPr>
        <w:t xml:space="preserve">ן סעיף 12 לאותה פקודה יראו </w:t>
      </w:r>
      <w:r>
        <w:rPr>
          <w:rStyle w:val="default"/>
          <w:rFonts w:cs="FrankRuehl"/>
          <w:rtl/>
        </w:rPr>
        <w:t>א</w:t>
      </w:r>
      <w:r>
        <w:rPr>
          <w:rStyle w:val="default"/>
          <w:rFonts w:cs="FrankRuehl" w:hint="cs"/>
          <w:rtl/>
        </w:rPr>
        <w:t>ת מועד פרסום תכנית המפעל לפי סעיף 65 כמועד פרסום הודעה בדבר הכוונה לרכוש ח</w:t>
      </w:r>
      <w:r>
        <w:rPr>
          <w:rStyle w:val="default"/>
          <w:rFonts w:cs="FrankRuehl"/>
          <w:rtl/>
        </w:rPr>
        <w:t>זק</w:t>
      </w:r>
      <w:r>
        <w:rPr>
          <w:rStyle w:val="default"/>
          <w:rFonts w:cs="FrankRuehl" w:hint="cs"/>
          <w:rtl/>
        </w:rPr>
        <w:t xml:space="preserve">ה </w:t>
      </w:r>
      <w:r>
        <w:rPr>
          <w:rStyle w:val="default"/>
          <w:rFonts w:cs="FrankRuehl"/>
          <w:rtl/>
        </w:rPr>
        <w:t>במ</w:t>
      </w:r>
      <w:r>
        <w:rPr>
          <w:rStyle w:val="default"/>
          <w:rFonts w:cs="FrankRuehl" w:hint="cs"/>
          <w:rtl/>
        </w:rPr>
        <w:t>קרקעין.</w:t>
      </w:r>
    </w:p>
    <w:p w:rsidR="007430F8" w:rsidRPr="00465C04" w:rsidRDefault="007430F8">
      <w:pPr>
        <w:pStyle w:val="P00"/>
        <w:spacing w:before="0"/>
        <w:ind w:left="0" w:right="1134"/>
        <w:rPr>
          <w:rFonts w:cs="FrankRuehl" w:hint="cs"/>
          <w:b/>
          <w:bCs/>
          <w:vanish/>
          <w:szCs w:val="20"/>
          <w:shd w:val="clear" w:color="auto" w:fill="FFFF99"/>
          <w:rtl/>
        </w:rPr>
      </w:pPr>
      <w:bookmarkStart w:id="292" w:name="Rov453"/>
      <w:r w:rsidRPr="00465C04">
        <w:rPr>
          <w:rFonts w:cs="FrankRuehl" w:hint="cs"/>
          <w:vanish/>
          <w:color w:val="FF0000"/>
          <w:szCs w:val="20"/>
          <w:shd w:val="clear" w:color="auto" w:fill="FFFF99"/>
          <w:rtl/>
        </w:rPr>
        <w:t>מיום 23.6.1961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3</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18" w:history="1">
        <w:r w:rsidRPr="00465C04">
          <w:rPr>
            <w:rStyle w:val="Hyperlink"/>
            <w:rFonts w:cs="FrankRuehl" w:hint="cs"/>
            <w:vanish/>
            <w:szCs w:val="20"/>
            <w:shd w:val="clear" w:color="auto" w:fill="FFFF99"/>
            <w:rtl/>
          </w:rPr>
          <w:t>ס"ח תשכ"א מס' 348</w:t>
        </w:r>
      </w:hyperlink>
      <w:r w:rsidRPr="00465C04">
        <w:rPr>
          <w:rFonts w:cs="FrankRuehl" w:hint="cs"/>
          <w:vanish/>
          <w:szCs w:val="20"/>
          <w:shd w:val="clear" w:color="auto" w:fill="FFFF99"/>
          <w:rtl/>
        </w:rPr>
        <w:t xml:space="preserve"> מיום 23.6.1961 בעמ' 193 </w:t>
      </w:r>
    </w:p>
    <w:p w:rsidR="007430F8" w:rsidRPr="00465C04" w:rsidRDefault="007430F8">
      <w:pPr>
        <w:pStyle w:val="P00"/>
        <w:tabs>
          <w:tab w:val="clear" w:pos="6259"/>
        </w:tabs>
        <w:ind w:left="0" w:right="1134"/>
        <w:rPr>
          <w:rFonts w:cs="FrankRuehl" w:hint="cs"/>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hint="cs"/>
          <w:strike/>
          <w:vanish/>
          <w:sz w:val="22"/>
          <w:szCs w:val="22"/>
          <w:shd w:val="clear" w:color="auto" w:fill="FFFF99"/>
          <w:rtl/>
        </w:rPr>
        <w:t>תוך שנתיים מתחילת חוק זה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עד ליום כ"ד טבת תשכ"ב (31 בדצמבר 1961)</w:t>
      </w:r>
      <w:r w:rsidRPr="00465C04">
        <w:rPr>
          <w:rStyle w:val="default"/>
          <w:rFonts w:cs="FrankRuehl" w:hint="cs"/>
          <w:vanish/>
          <w:sz w:val="22"/>
          <w:szCs w:val="22"/>
          <w:shd w:val="clear" w:color="auto" w:fill="FFFF99"/>
          <w:rtl/>
        </w:rPr>
        <w:t xml:space="preserve"> ייקבעו על ידי שר החקלאות, לאחר התייעצות במועצת המים ובאישור ועדת הכספים של הכנסת, כללים לחישוב הפיצויים לפי סימן זה, לרבות הפיצוי בעין בשל הפקעת מ</w:t>
      </w:r>
      <w:r w:rsidRPr="00465C04">
        <w:rPr>
          <w:rStyle w:val="default"/>
          <w:rFonts w:cs="FrankRuehl"/>
          <w:vanish/>
          <w:sz w:val="22"/>
          <w:szCs w:val="22"/>
          <w:shd w:val="clear" w:color="auto" w:fill="FFFF99"/>
          <w:rtl/>
        </w:rPr>
        <w:t>קר</w:t>
      </w:r>
      <w:r w:rsidRPr="00465C04">
        <w:rPr>
          <w:rStyle w:val="default"/>
          <w:rFonts w:cs="FrankRuehl" w:hint="cs"/>
          <w:vanish/>
          <w:sz w:val="22"/>
          <w:szCs w:val="22"/>
          <w:shd w:val="clear" w:color="auto" w:fill="FFFF99"/>
          <w:rtl/>
        </w:rPr>
        <w:t>קעין ותפיסתם.</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19"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195 (</w:t>
      </w:r>
      <w:hyperlink r:id="rId420"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החלפת סעיף קטן 93(א)</w:t>
      </w:r>
    </w:p>
    <w:p w:rsidR="007430F8" w:rsidRPr="00465C04" w:rsidRDefault="007430F8">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strike/>
          <w:vanish/>
          <w:sz w:val="22"/>
          <w:szCs w:val="22"/>
          <w:shd w:val="clear" w:color="auto" w:fill="FFFF99"/>
          <w:rtl/>
        </w:rPr>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r>
      <w:r w:rsidRPr="00465C04">
        <w:rPr>
          <w:rStyle w:val="default"/>
          <w:rFonts w:cs="FrankRuehl" w:hint="cs"/>
          <w:strike/>
          <w:vanish/>
          <w:sz w:val="22"/>
          <w:szCs w:val="22"/>
          <w:shd w:val="clear" w:color="auto" w:fill="FFFF99"/>
          <w:rtl/>
        </w:rPr>
        <w:t>עד ליום כ"ד טבת תשכ"ב (31 בדצמבר 1961) ייקבעו על ידי שר החקלאות, לאחר התייעצות במועצת המים ובאישור ועדת הכספים של הכנסת, כללים לחישוב הפיצויים לפי סימן זה, לרבות הפיצוי בעין בשל הפקעת מ</w:t>
      </w:r>
      <w:r w:rsidRPr="00465C04">
        <w:rPr>
          <w:rStyle w:val="default"/>
          <w:rFonts w:cs="FrankRuehl"/>
          <w:strike/>
          <w:vanish/>
          <w:sz w:val="22"/>
          <w:szCs w:val="22"/>
          <w:shd w:val="clear" w:color="auto" w:fill="FFFF99"/>
          <w:rtl/>
        </w:rPr>
        <w:t>קר</w:t>
      </w:r>
      <w:r w:rsidRPr="00465C04">
        <w:rPr>
          <w:rStyle w:val="default"/>
          <w:rFonts w:cs="FrankRuehl" w:hint="cs"/>
          <w:strike/>
          <w:vanish/>
          <w:sz w:val="22"/>
          <w:szCs w:val="22"/>
          <w:shd w:val="clear" w:color="auto" w:fill="FFFF99"/>
          <w:rtl/>
        </w:rPr>
        <w:t>קעין ותפיסתם.</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2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42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big-number"/>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יקבע, לאחר התייעצות במועצת המים ובאישור ועדת הכספים של הכנסת, כללים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מועצת הרשות הממשלתית, באישור ועדת הכספים של הכנסת, תקבע כללים</w:t>
      </w:r>
      <w:r w:rsidRPr="00465C04">
        <w:rPr>
          <w:rStyle w:val="default"/>
          <w:rFonts w:cs="FrankRuehl" w:hint="cs"/>
          <w:vanish/>
          <w:sz w:val="22"/>
          <w:szCs w:val="22"/>
          <w:shd w:val="clear" w:color="auto" w:fill="FFFF99"/>
          <w:rtl/>
        </w:rPr>
        <w:t xml:space="preserve"> לחישוב פיצויים לפי סימן זה, לרבות הפיצויים בעין בשל תפי</w:t>
      </w:r>
      <w:r w:rsidRPr="00465C04">
        <w:rPr>
          <w:rStyle w:val="default"/>
          <w:rFonts w:cs="FrankRuehl"/>
          <w:vanish/>
          <w:sz w:val="22"/>
          <w:szCs w:val="22"/>
          <w:shd w:val="clear" w:color="auto" w:fill="FFFF99"/>
          <w:rtl/>
        </w:rPr>
        <w:t>סת</w:t>
      </w:r>
      <w:r w:rsidRPr="00465C04">
        <w:rPr>
          <w:rStyle w:val="default"/>
          <w:rFonts w:cs="FrankRuehl" w:hint="cs"/>
          <w:vanish/>
          <w:sz w:val="22"/>
          <w:szCs w:val="22"/>
          <w:shd w:val="clear" w:color="auto" w:fill="FFFF99"/>
          <w:rtl/>
        </w:rPr>
        <w:t xml:space="preserve"> מ</w:t>
      </w:r>
      <w:r w:rsidRPr="00465C04">
        <w:rPr>
          <w:rStyle w:val="default"/>
          <w:rFonts w:cs="FrankRuehl"/>
          <w:vanish/>
          <w:sz w:val="22"/>
          <w:szCs w:val="22"/>
          <w:shd w:val="clear" w:color="auto" w:fill="FFFF99"/>
          <w:rtl/>
        </w:rPr>
        <w:t>קר</w:t>
      </w:r>
      <w:r w:rsidRPr="00465C04">
        <w:rPr>
          <w:rStyle w:val="default"/>
          <w:rFonts w:cs="FrankRuehl" w:hint="cs"/>
          <w:vanish/>
          <w:sz w:val="22"/>
          <w:szCs w:val="22"/>
          <w:shd w:val="clear" w:color="auto" w:fill="FFFF99"/>
          <w:rtl/>
        </w:rPr>
        <w:t>קעין.</w:t>
      </w:r>
      <w:bookmarkEnd w:id="292"/>
    </w:p>
    <w:p w:rsidR="007430F8" w:rsidRDefault="007430F8">
      <w:pPr>
        <w:pStyle w:val="P00"/>
        <w:spacing w:before="72"/>
        <w:ind w:left="0" w:right="1134"/>
        <w:rPr>
          <w:rStyle w:val="default"/>
          <w:rFonts w:cs="FrankRuehl" w:hint="cs"/>
          <w:rtl/>
        </w:rPr>
      </w:pPr>
      <w:bookmarkStart w:id="293" w:name="Seif136"/>
      <w:bookmarkEnd w:id="293"/>
      <w:r>
        <w:rPr>
          <w:lang w:val="he-IL"/>
        </w:rPr>
        <w:pict>
          <v:rect id="_x0000_s1168" style="position:absolute;left:0;text-align:left;margin-left:464.5pt;margin-top:8.05pt;width:75.05pt;height:30.9pt;z-index:25160192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הכ</w:t>
                  </w:r>
                  <w:r>
                    <w:rPr>
                      <w:rFonts w:cs="Miriam" w:hint="cs"/>
                      <w:sz w:val="18"/>
                      <w:szCs w:val="18"/>
                      <w:rtl/>
                    </w:rPr>
                    <w:t>רע</w:t>
                  </w:r>
                  <w:r>
                    <w:rPr>
                      <w:rFonts w:cs="Miriam"/>
                      <w:sz w:val="18"/>
                      <w:szCs w:val="18"/>
                      <w:rtl/>
                    </w:rPr>
                    <w:t xml:space="preserve">ה </w:t>
                  </w:r>
                  <w:r>
                    <w:rPr>
                      <w:rFonts w:cs="Miriam" w:hint="cs"/>
                      <w:sz w:val="18"/>
                      <w:szCs w:val="18"/>
                      <w:rtl/>
                    </w:rPr>
                    <w:t>בדבר ה</w:t>
                  </w:r>
                  <w:r>
                    <w:rPr>
                      <w:rFonts w:cs="Miriam"/>
                      <w:sz w:val="18"/>
                      <w:szCs w:val="18"/>
                      <w:rtl/>
                    </w:rPr>
                    <w:t>פי</w:t>
                  </w:r>
                  <w:r>
                    <w:rPr>
                      <w:rFonts w:cs="Miriam" w:hint="cs"/>
                      <w:sz w:val="18"/>
                      <w:szCs w:val="18"/>
                      <w:rtl/>
                    </w:rPr>
                    <w:t>צויים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94.</w:t>
      </w:r>
      <w:r>
        <w:rPr>
          <w:rStyle w:val="big-number"/>
          <w:rtl/>
        </w:rPr>
        <w:tab/>
      </w:r>
      <w:r>
        <w:rPr>
          <w:rStyle w:val="default"/>
          <w:rFonts w:cs="FrankRuehl"/>
          <w:rtl/>
        </w:rPr>
        <w:t>בא</w:t>
      </w:r>
      <w:r>
        <w:rPr>
          <w:rStyle w:val="default"/>
          <w:rFonts w:cs="FrankRuehl" w:hint="cs"/>
          <w:rtl/>
        </w:rPr>
        <w:t>ין</w:t>
      </w:r>
      <w:r>
        <w:rPr>
          <w:rStyle w:val="default"/>
          <w:rFonts w:cs="FrankRuehl"/>
          <w:rtl/>
        </w:rPr>
        <w:t xml:space="preserve"> ה</w:t>
      </w:r>
      <w:r>
        <w:rPr>
          <w:rStyle w:val="default"/>
          <w:rFonts w:cs="FrankRuehl" w:hint="cs"/>
          <w:rtl/>
        </w:rPr>
        <w:t xml:space="preserve">סכמה בין רשות המים ובין התובע פיצויים בדבר מתן פיצויים, שיעורם, צורתם </w:t>
      </w:r>
      <w:r>
        <w:rPr>
          <w:rStyle w:val="default"/>
          <w:rFonts w:cs="FrankRuehl"/>
          <w:rtl/>
        </w:rPr>
        <w:t>ותנא</w:t>
      </w:r>
      <w:r>
        <w:rPr>
          <w:rStyle w:val="default"/>
          <w:rFonts w:cs="FrankRuehl" w:hint="cs"/>
          <w:rtl/>
        </w:rPr>
        <w:t>י נתינתם, יכריע בית ה</w:t>
      </w:r>
      <w:r>
        <w:rPr>
          <w:rStyle w:val="default"/>
          <w:rFonts w:cs="FrankRuehl"/>
          <w:rtl/>
        </w:rPr>
        <w:t>ד</w:t>
      </w:r>
      <w:r>
        <w:rPr>
          <w:rStyle w:val="default"/>
          <w:rFonts w:cs="FrankRuehl" w:hint="cs"/>
          <w:rtl/>
        </w:rPr>
        <w:t xml:space="preserve">ין. </w:t>
      </w:r>
      <w:r>
        <w:rPr>
          <w:rStyle w:val="default"/>
          <w:rFonts w:cs="FrankRuehl"/>
          <w:rtl/>
        </w:rPr>
        <w:t>א</w:t>
      </w:r>
      <w:r>
        <w:rPr>
          <w:rStyle w:val="default"/>
          <w:rFonts w:cs="FrankRuehl" w:hint="cs"/>
          <w:rtl/>
        </w:rPr>
        <w:t>ולם אין לפנות לבית הדין אלא לאחר שהענין הובא תחילה לפני מנהל הרשות הממשלתית ולא עלה בידו,</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ך שלושה חדשים מהיום שהענין</w:t>
      </w:r>
      <w:r>
        <w:rPr>
          <w:rStyle w:val="default"/>
          <w:rFonts w:cs="FrankRuehl"/>
          <w:rtl/>
        </w:rPr>
        <w:t xml:space="preserve"> ה</w:t>
      </w:r>
      <w:r>
        <w:rPr>
          <w:rStyle w:val="default"/>
          <w:rFonts w:cs="FrankRuehl" w:hint="cs"/>
          <w:rtl/>
        </w:rPr>
        <w:t>וב</w:t>
      </w:r>
      <w:r>
        <w:rPr>
          <w:rStyle w:val="default"/>
          <w:rFonts w:cs="FrankRuehl"/>
          <w:rtl/>
        </w:rPr>
        <w:t xml:space="preserve">א </w:t>
      </w:r>
      <w:r>
        <w:rPr>
          <w:rStyle w:val="default"/>
          <w:rFonts w:cs="FrankRuehl" w:hint="cs"/>
          <w:rtl/>
        </w:rPr>
        <w:t>לפניו, להביא את הצדד</w:t>
      </w:r>
      <w:r>
        <w:rPr>
          <w:rStyle w:val="default"/>
          <w:rFonts w:cs="FrankRuehl"/>
          <w:rtl/>
        </w:rPr>
        <w:t>ים</w:t>
      </w:r>
      <w:r>
        <w:rPr>
          <w:rStyle w:val="default"/>
          <w:rFonts w:cs="FrankRuehl" w:hint="cs"/>
          <w:rtl/>
        </w:rPr>
        <w:t xml:space="preserve"> לידי הסכמה. הוראות סעיף זה יחולו גם על תנאי החכירה בהתאם לסעיף 80.</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94" w:name="Rov33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2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2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94.</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בא</w:t>
      </w:r>
      <w:r w:rsidRPr="00465C04">
        <w:rPr>
          <w:rStyle w:val="default"/>
          <w:rFonts w:cs="FrankRuehl" w:hint="cs"/>
          <w:vanish/>
          <w:sz w:val="22"/>
          <w:szCs w:val="22"/>
          <w:shd w:val="clear" w:color="auto" w:fill="FFFF99"/>
          <w:rtl/>
        </w:rPr>
        <w:t>ין</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 xml:space="preserve">סכמה בין רשות המים ובין התובע פיצויים בדבר מתן פיצויים, שיעורם, צורתם </w:t>
      </w:r>
      <w:r w:rsidRPr="00465C04">
        <w:rPr>
          <w:rStyle w:val="default"/>
          <w:rFonts w:cs="FrankRuehl"/>
          <w:vanish/>
          <w:sz w:val="22"/>
          <w:szCs w:val="22"/>
          <w:shd w:val="clear" w:color="auto" w:fill="FFFF99"/>
          <w:rtl/>
        </w:rPr>
        <w:t>ותנא</w:t>
      </w:r>
      <w:r w:rsidRPr="00465C04">
        <w:rPr>
          <w:rStyle w:val="default"/>
          <w:rFonts w:cs="FrankRuehl" w:hint="cs"/>
          <w:vanish/>
          <w:sz w:val="22"/>
          <w:szCs w:val="22"/>
          <w:shd w:val="clear" w:color="auto" w:fill="FFFF99"/>
          <w:rtl/>
        </w:rPr>
        <w:t>י נתינתם, יכריע בית ה</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 xml:space="preserve">ין.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ולם אין לפנות לבית הדין אלא לאחר שהענין הובא תחילה לפני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ולא עלה בידו,</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ך שלושה חדשים מהיום שהענין</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וב</w:t>
      </w:r>
      <w:r w:rsidRPr="00465C04">
        <w:rPr>
          <w:rStyle w:val="default"/>
          <w:rFonts w:cs="FrankRuehl"/>
          <w:vanish/>
          <w:sz w:val="22"/>
          <w:szCs w:val="22"/>
          <w:shd w:val="clear" w:color="auto" w:fill="FFFF99"/>
          <w:rtl/>
        </w:rPr>
        <w:t xml:space="preserve">א </w:t>
      </w:r>
      <w:r w:rsidRPr="00465C04">
        <w:rPr>
          <w:rStyle w:val="default"/>
          <w:rFonts w:cs="FrankRuehl" w:hint="cs"/>
          <w:vanish/>
          <w:sz w:val="22"/>
          <w:szCs w:val="22"/>
          <w:shd w:val="clear" w:color="auto" w:fill="FFFF99"/>
          <w:rtl/>
        </w:rPr>
        <w:t>לפניו, להביא את הצדד</w:t>
      </w:r>
      <w:r w:rsidRPr="00465C04">
        <w:rPr>
          <w:rStyle w:val="default"/>
          <w:rFonts w:cs="FrankRuehl"/>
          <w:vanish/>
          <w:sz w:val="22"/>
          <w:szCs w:val="22"/>
          <w:shd w:val="clear" w:color="auto" w:fill="FFFF99"/>
          <w:rtl/>
        </w:rPr>
        <w:t>ים</w:t>
      </w:r>
      <w:r w:rsidRPr="00465C04">
        <w:rPr>
          <w:rStyle w:val="default"/>
          <w:rFonts w:cs="FrankRuehl" w:hint="cs"/>
          <w:vanish/>
          <w:sz w:val="22"/>
          <w:szCs w:val="22"/>
          <w:shd w:val="clear" w:color="auto" w:fill="FFFF99"/>
          <w:rtl/>
        </w:rPr>
        <w:t xml:space="preserve"> לידי הסכמה. הוראות סעיף זה יחולו גם על תנאי החכירה בהתאם לסעיף 80.</w:t>
      </w:r>
      <w:bookmarkEnd w:id="294"/>
    </w:p>
    <w:p w:rsidR="007430F8" w:rsidRDefault="007430F8">
      <w:pPr>
        <w:pStyle w:val="P00"/>
        <w:spacing w:before="72"/>
        <w:ind w:left="0" w:right="1134"/>
        <w:rPr>
          <w:rStyle w:val="default"/>
          <w:rFonts w:cs="FrankRuehl"/>
          <w:rtl/>
        </w:rPr>
      </w:pPr>
      <w:bookmarkStart w:id="295" w:name="Seif137"/>
      <w:bookmarkEnd w:id="295"/>
      <w:r>
        <w:rPr>
          <w:lang w:val="he-IL"/>
        </w:rPr>
        <w:pict>
          <v:rect id="_x0000_s1169" style="position:absolute;left:0;text-align:left;margin-left:464.5pt;margin-top:8.05pt;width:75.05pt;height:12pt;z-index:25160294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התיישנות</w:t>
                  </w:r>
                </w:p>
              </w:txbxContent>
            </v:textbox>
            <w10:anchorlock/>
          </v:rect>
        </w:pict>
      </w:r>
      <w:r>
        <w:rPr>
          <w:rStyle w:val="big-number"/>
          <w:rtl/>
        </w:rPr>
        <w:t>95.</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ים רשאית לא להיענות לתביעת פיצויים לפי סימן זה, פרט לפיצויים הנובעים מתפיסה צמיתה של מקרקעין, אם לא הוגשה התביע</w:t>
      </w:r>
      <w:r>
        <w:rPr>
          <w:rStyle w:val="default"/>
          <w:rFonts w:cs="FrankRuehl"/>
          <w:rtl/>
        </w:rPr>
        <w:t xml:space="preserve">ה </w:t>
      </w:r>
      <w:r>
        <w:rPr>
          <w:rStyle w:val="default"/>
          <w:rFonts w:cs="FrankRuehl" w:hint="cs"/>
          <w:rtl/>
        </w:rPr>
        <w:t>תו</w:t>
      </w:r>
      <w:r>
        <w:rPr>
          <w:rStyle w:val="default"/>
          <w:rFonts w:cs="FrankRuehl"/>
          <w:rtl/>
        </w:rPr>
        <w:t xml:space="preserve">ך </w:t>
      </w:r>
      <w:r>
        <w:rPr>
          <w:rStyle w:val="default"/>
          <w:rFonts w:cs="FrankRuehl" w:hint="cs"/>
          <w:rtl/>
        </w:rPr>
        <w:t>חמש שנים לאחר שנולדה עילת התביעה או לאחר שאושרה תכנית המפעל, הכל לפי התאריך המאוחר יותר, והתובע לא הראה טעם סביר לאיחור.</w:t>
      </w:r>
    </w:p>
    <w:p w:rsidR="007430F8" w:rsidRDefault="007430F8">
      <w:pPr>
        <w:pStyle w:val="header-2"/>
        <w:ind w:left="0" w:right="1134"/>
        <w:outlineLvl w:val="0"/>
        <w:rPr>
          <w:rFonts w:cs="Miriam"/>
          <w:rtl/>
        </w:rPr>
      </w:pPr>
      <w:bookmarkStart w:id="296" w:name="hed210"/>
      <w:bookmarkEnd w:id="296"/>
      <w:r>
        <w:rPr>
          <w:rFonts w:cs="Miriam"/>
          <w:rtl/>
        </w:rPr>
        <w:t>סי</w:t>
      </w:r>
      <w:r>
        <w:rPr>
          <w:rFonts w:cs="Miriam" w:hint="cs"/>
          <w:rtl/>
        </w:rPr>
        <w:t>מן</w:t>
      </w:r>
      <w:r>
        <w:rPr>
          <w:rFonts w:cs="Miriam"/>
          <w:rtl/>
        </w:rPr>
        <w:t xml:space="preserve"> ה</w:t>
      </w:r>
      <w:r>
        <w:rPr>
          <w:rFonts w:cs="Miriam" w:hint="cs"/>
          <w:rtl/>
        </w:rPr>
        <w:t xml:space="preserve">': הספקת </w:t>
      </w:r>
      <w:r>
        <w:rPr>
          <w:rFonts w:cs="Miriam"/>
          <w:rtl/>
        </w:rPr>
        <w:t>מ</w:t>
      </w:r>
      <w:r>
        <w:rPr>
          <w:rFonts w:cs="Miriam" w:hint="cs"/>
          <w:rtl/>
        </w:rPr>
        <w:t xml:space="preserve">ים </w:t>
      </w:r>
      <w:r>
        <w:rPr>
          <w:rFonts w:cs="Miriam"/>
          <w:rtl/>
        </w:rPr>
        <w:t>ע</w:t>
      </w:r>
      <w:r>
        <w:rPr>
          <w:rFonts w:cs="Miriam" w:hint="cs"/>
          <w:rtl/>
        </w:rPr>
        <w:t>ל ידי רשות מים</w:t>
      </w:r>
    </w:p>
    <w:p w:rsidR="007430F8" w:rsidRDefault="007430F8">
      <w:pPr>
        <w:pStyle w:val="P00"/>
        <w:spacing w:before="72"/>
        <w:ind w:left="0" w:right="1134"/>
        <w:rPr>
          <w:rStyle w:val="default"/>
          <w:rFonts w:cs="FrankRuehl"/>
          <w:rtl/>
        </w:rPr>
      </w:pPr>
      <w:bookmarkStart w:id="297" w:name="Seif138"/>
      <w:bookmarkEnd w:id="297"/>
      <w:r>
        <w:rPr>
          <w:lang w:val="he-IL"/>
        </w:rPr>
        <w:pict>
          <v:rect id="_x0000_s1170" style="position:absolute;left:0;text-align:left;margin-left:464.5pt;margin-top:8.05pt;width:75.05pt;height:14.85pt;z-index:25160396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הס</w:t>
                  </w:r>
                  <w:r>
                    <w:rPr>
                      <w:rFonts w:cs="Miriam" w:hint="cs"/>
                      <w:sz w:val="18"/>
                      <w:szCs w:val="18"/>
                      <w:rtl/>
                    </w:rPr>
                    <w:t>פק</w:t>
                  </w:r>
                  <w:r>
                    <w:rPr>
                      <w:rFonts w:cs="Miriam"/>
                      <w:sz w:val="18"/>
                      <w:szCs w:val="18"/>
                      <w:rtl/>
                    </w:rPr>
                    <w:t xml:space="preserve">ה </w:t>
                  </w:r>
                  <w:r>
                    <w:rPr>
                      <w:rFonts w:cs="Miriam" w:hint="cs"/>
                      <w:sz w:val="18"/>
                      <w:szCs w:val="18"/>
                      <w:rtl/>
                    </w:rPr>
                    <w:t>בשטח המפעל</w:t>
                  </w:r>
                </w:p>
              </w:txbxContent>
            </v:textbox>
            <w10:anchorlock/>
          </v:rect>
        </w:pict>
      </w:r>
      <w:r>
        <w:rPr>
          <w:rStyle w:val="big-number"/>
          <w:rtl/>
        </w:rPr>
        <w:t>96.</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ים חייבת לספק מים בעצמה או על ידי ס</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ם אחרים, לכל הצרכנים שבשטח</w:t>
      </w:r>
      <w:r>
        <w:rPr>
          <w:rStyle w:val="default"/>
          <w:rFonts w:cs="FrankRuehl"/>
          <w:rtl/>
        </w:rPr>
        <w:t xml:space="preserve"> פ</w:t>
      </w:r>
      <w:r>
        <w:rPr>
          <w:rStyle w:val="default"/>
          <w:rFonts w:cs="FrankRuehl" w:hint="cs"/>
          <w:rtl/>
        </w:rPr>
        <w:t>עו</w:t>
      </w:r>
      <w:r>
        <w:rPr>
          <w:rStyle w:val="default"/>
          <w:rFonts w:cs="FrankRuehl"/>
          <w:rtl/>
        </w:rPr>
        <w:t>לת</w:t>
      </w:r>
      <w:r>
        <w:rPr>
          <w:rStyle w:val="default"/>
          <w:rFonts w:cs="FrankRuehl" w:hint="cs"/>
          <w:rtl/>
        </w:rPr>
        <w:t>ו של מפעל המים.</w:t>
      </w:r>
    </w:p>
    <w:p w:rsidR="007430F8" w:rsidRDefault="007430F8">
      <w:pPr>
        <w:pStyle w:val="P00"/>
        <w:spacing w:before="72"/>
        <w:ind w:left="0" w:right="1134"/>
        <w:rPr>
          <w:rStyle w:val="default"/>
          <w:rFonts w:cs="FrankRuehl"/>
          <w:rtl/>
        </w:rPr>
      </w:pPr>
      <w:bookmarkStart w:id="298" w:name="Seif139"/>
      <w:bookmarkEnd w:id="298"/>
      <w:r>
        <w:rPr>
          <w:lang w:val="he-IL"/>
        </w:rPr>
        <w:pict>
          <v:rect id="_x0000_s1171" style="position:absolute;left:0;text-align:left;margin-left:464.5pt;margin-top:8.05pt;width:75.05pt;height:43.55pt;z-index:25160499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הס</w:t>
                  </w:r>
                  <w:r>
                    <w:rPr>
                      <w:rFonts w:cs="Miriam" w:hint="cs"/>
                      <w:sz w:val="18"/>
                      <w:szCs w:val="18"/>
                      <w:rtl/>
                    </w:rPr>
                    <w:t>פק</w:t>
                  </w:r>
                  <w:r>
                    <w:rPr>
                      <w:rFonts w:cs="Miriam"/>
                      <w:sz w:val="18"/>
                      <w:szCs w:val="18"/>
                      <w:rtl/>
                    </w:rPr>
                    <w:t xml:space="preserve">ה </w:t>
                  </w:r>
                  <w:r>
                    <w:rPr>
                      <w:rFonts w:cs="Miriam" w:hint="cs"/>
                      <w:sz w:val="18"/>
                      <w:szCs w:val="18"/>
                      <w:rtl/>
                    </w:rPr>
                    <w:t>זמנית מחוץ לשטח פעולתו של המפעל</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97.</w:t>
      </w:r>
      <w:r>
        <w:rPr>
          <w:rStyle w:val="big-number"/>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w:t>
      </w:r>
      <w:r>
        <w:rPr>
          <w:rStyle w:val="default"/>
          <w:rFonts w:cs="FrankRuehl"/>
          <w:rtl/>
        </w:rPr>
        <w:t xml:space="preserve">ת </w:t>
      </w:r>
      <w:r>
        <w:rPr>
          <w:rStyle w:val="default"/>
          <w:rFonts w:cs="FrankRuehl" w:hint="cs"/>
          <w:rtl/>
        </w:rPr>
        <w:t>מים רשאית, בהיתר מאת מנהל הרשות הממשלתית, לספק מים,</w:t>
      </w:r>
      <w:r>
        <w:rPr>
          <w:rStyle w:val="default"/>
          <w:rFonts w:cs="FrankRuehl"/>
          <w:rtl/>
        </w:rPr>
        <w:t xml:space="preserve"> בעצ</w:t>
      </w:r>
      <w:r>
        <w:rPr>
          <w:rStyle w:val="default"/>
          <w:rFonts w:cs="FrankRuehl" w:hint="cs"/>
          <w:rtl/>
        </w:rPr>
        <w:t>מה או על ידי ספקים אחרים, לתקופה שלא תעלה על שלוש שנים, לצרכ</w:t>
      </w:r>
      <w:r>
        <w:rPr>
          <w:rStyle w:val="default"/>
          <w:rFonts w:cs="FrankRuehl"/>
          <w:rtl/>
        </w:rPr>
        <w:t>נ</w:t>
      </w:r>
      <w:r>
        <w:rPr>
          <w:rStyle w:val="default"/>
          <w:rFonts w:cs="FrankRuehl" w:hint="cs"/>
          <w:rtl/>
        </w:rPr>
        <w:t>ים שמחוץ לשטח פעולתו של מפעל המים, והיא חייבת</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שות כן על פי צו ממנהל הרשות הממשלתית</w:t>
      </w:r>
      <w:r>
        <w:rPr>
          <w:rStyle w:val="default"/>
          <w:rFonts w:cs="FrankRuehl"/>
          <w:rtl/>
        </w:rPr>
        <w:t>; כ</w:t>
      </w:r>
      <w:r>
        <w:rPr>
          <w:rStyle w:val="default"/>
          <w:rFonts w:cs="FrankRuehl" w:hint="cs"/>
          <w:rtl/>
        </w:rPr>
        <w:t>מו</w:t>
      </w:r>
      <w:r>
        <w:rPr>
          <w:rStyle w:val="default"/>
          <w:rFonts w:cs="FrankRuehl"/>
          <w:rtl/>
        </w:rPr>
        <w:t xml:space="preserve">ת </w:t>
      </w:r>
      <w:r>
        <w:rPr>
          <w:rStyle w:val="default"/>
          <w:rFonts w:cs="FrankRuehl" w:hint="cs"/>
          <w:rtl/>
        </w:rPr>
        <w:t>המים, מחירם, תנאי הספקתם ומשך תקופת ההספקה ייקבעו בהיתר או בצו.</w:t>
      </w:r>
    </w:p>
    <w:p w:rsidR="007430F8" w:rsidRDefault="007430F8">
      <w:pPr>
        <w:pStyle w:val="P00"/>
        <w:spacing w:before="72"/>
        <w:ind w:left="0" w:right="1134"/>
        <w:rPr>
          <w:rStyle w:val="default"/>
          <w:rFonts w:cs="FrankRuehl" w:hint="cs"/>
          <w:rtl/>
        </w:rPr>
      </w:pPr>
      <w:r>
        <w:rPr>
          <w:rFonts w:cs="FrankRuehl"/>
          <w:rtl/>
          <w:lang w:val="he-IL"/>
        </w:rPr>
        <w:pict>
          <v:shape id="_x0000_s1344" type="#_x0000_t202" style="position:absolute;left:0;text-align:left;margin-left:470.25pt;margin-top:7.15pt;width:1in;height:16.8pt;z-index:25178112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ספ</w:t>
      </w:r>
      <w:r>
        <w:rPr>
          <w:rStyle w:val="default"/>
          <w:rFonts w:cs="FrankRuehl"/>
          <w:rtl/>
        </w:rPr>
        <w:t>קת</w:t>
      </w:r>
      <w:r>
        <w:rPr>
          <w:rStyle w:val="default"/>
          <w:rFonts w:cs="FrankRuehl" w:hint="cs"/>
          <w:rtl/>
        </w:rPr>
        <w:t xml:space="preserve"> מים לצרכנים בודדים מחוץ לשטח פעולתו של מפעל המים לתקופה של י</w:t>
      </w:r>
      <w:r>
        <w:rPr>
          <w:rStyle w:val="default"/>
          <w:rFonts w:cs="FrankRuehl"/>
          <w:rtl/>
        </w:rPr>
        <w:t>ו</w:t>
      </w:r>
      <w:r>
        <w:rPr>
          <w:rStyle w:val="default"/>
          <w:rFonts w:cs="FrankRuehl" w:hint="cs"/>
          <w:rtl/>
        </w:rPr>
        <w:t xml:space="preserve">תר </w:t>
      </w:r>
      <w:r>
        <w:rPr>
          <w:rStyle w:val="default"/>
          <w:rFonts w:cs="FrankRuehl"/>
          <w:rtl/>
        </w:rPr>
        <w:t>מ</w:t>
      </w:r>
      <w:r>
        <w:rPr>
          <w:rStyle w:val="default"/>
          <w:rFonts w:cs="FrankRuehl" w:hint="cs"/>
          <w:rtl/>
        </w:rPr>
        <w:t xml:space="preserve">שלוש שנים כשהכמות המסופקת קטנה מ-10% מהספק המפעל, טעונה </w:t>
      </w:r>
      <w:r>
        <w:rPr>
          <w:rStyle w:val="default"/>
          <w:rFonts w:cs="FrankRuehl"/>
          <w:rtl/>
        </w:rPr>
        <w:t>אישור מועצת הרשות הממשלתית, שיינתן לאחר</w:t>
      </w:r>
      <w:r>
        <w:rPr>
          <w:rStyle w:val="default"/>
          <w:rFonts w:cs="FrankRuehl" w:hint="cs"/>
          <w:rtl/>
        </w:rPr>
        <w:t xml:space="preserve"> שמיעת רשויות המים הנ</w:t>
      </w:r>
      <w:r>
        <w:rPr>
          <w:rStyle w:val="default"/>
          <w:rFonts w:cs="FrankRuehl"/>
          <w:rtl/>
        </w:rPr>
        <w:t>וג</w:t>
      </w:r>
      <w:r>
        <w:rPr>
          <w:rStyle w:val="default"/>
          <w:rFonts w:cs="FrankRuehl" w:hint="cs"/>
          <w:rtl/>
        </w:rPr>
        <w:t>עות בדבר; ניתן אישור כאמור חייבת רשות המים או ספק מספקיה לספק מים לצרכנים הכלולים באישור ובהת</w:t>
      </w:r>
      <w:r>
        <w:rPr>
          <w:rStyle w:val="default"/>
          <w:rFonts w:cs="FrankRuehl"/>
          <w:rtl/>
        </w:rPr>
        <w:t>אם ל</w:t>
      </w:r>
      <w:r>
        <w:rPr>
          <w:rStyle w:val="default"/>
          <w:rFonts w:cs="FrankRuehl" w:hint="cs"/>
          <w:rtl/>
        </w:rPr>
        <w:t>תנאיו.</w:t>
      </w:r>
    </w:p>
    <w:p w:rsidR="007430F8" w:rsidRDefault="007430F8">
      <w:pPr>
        <w:pStyle w:val="P00"/>
        <w:spacing w:before="72"/>
        <w:ind w:left="0" w:right="1134"/>
        <w:rPr>
          <w:rStyle w:val="default"/>
          <w:rFonts w:cs="FrankRuehl" w:hint="cs"/>
          <w:rtl/>
        </w:rPr>
      </w:pPr>
      <w:r>
        <w:rPr>
          <w:rFonts w:cs="FrankRuehl"/>
          <w:rtl/>
          <w:lang w:val="he-IL"/>
        </w:rPr>
        <w:pict>
          <v:shape id="_x0000_s1345" type="#_x0000_t202" style="position:absolute;left:0;text-align:left;margin-left:470.25pt;margin-top:7.1pt;width:1in;height:16.8pt;z-index:251782144"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מועצת הרשות הממשלתית תקבע כללים למתן היתרים וצווים בידי מנהל הרשות הממשלתית לפי סעיף זה.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299" w:name="Rov33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2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338 (</w:t>
      </w:r>
      <w:hyperlink r:id="rId42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97.</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ר</w:t>
      </w:r>
      <w:r w:rsidRPr="00465C04">
        <w:rPr>
          <w:rStyle w:val="default"/>
          <w:rFonts w:cs="FrankRuehl" w:hint="cs"/>
          <w:vanish/>
          <w:sz w:val="22"/>
          <w:szCs w:val="22"/>
          <w:shd w:val="clear" w:color="auto" w:fill="FFFF99"/>
          <w:rtl/>
        </w:rPr>
        <w:t>שו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מים רשאית, בהיתר מאת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לספק מים,</w:t>
      </w:r>
      <w:r w:rsidRPr="00465C04">
        <w:rPr>
          <w:rStyle w:val="default"/>
          <w:rFonts w:cs="FrankRuehl"/>
          <w:vanish/>
          <w:sz w:val="22"/>
          <w:szCs w:val="22"/>
          <w:shd w:val="clear" w:color="auto" w:fill="FFFF99"/>
          <w:rtl/>
        </w:rPr>
        <w:t xml:space="preserve"> בעצ</w:t>
      </w:r>
      <w:r w:rsidRPr="00465C04">
        <w:rPr>
          <w:rStyle w:val="default"/>
          <w:rFonts w:cs="FrankRuehl" w:hint="cs"/>
          <w:vanish/>
          <w:sz w:val="22"/>
          <w:szCs w:val="22"/>
          <w:shd w:val="clear" w:color="auto" w:fill="FFFF99"/>
          <w:rtl/>
        </w:rPr>
        <w:t>מה או על ידי ספקים אחרים, לתקופה שלא תעלה על שלוש שנים, לצרכ</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ים שמחוץ לשטח פעולתו של מפעל המים, והיא חייבת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שות כן על פי צו </w:t>
      </w:r>
      <w:r w:rsidRPr="00465C04">
        <w:rPr>
          <w:rStyle w:val="default"/>
          <w:rFonts w:cs="FrankRuehl" w:hint="cs"/>
          <w:strike/>
          <w:vanish/>
          <w:sz w:val="22"/>
          <w:szCs w:val="22"/>
          <w:shd w:val="clear" w:color="auto" w:fill="FFFF99"/>
          <w:rtl/>
        </w:rPr>
        <w:t>מנציב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ממנהל הרשות הממשלתית</w:t>
      </w:r>
      <w:r w:rsidRPr="00465C04">
        <w:rPr>
          <w:rStyle w:val="default"/>
          <w:rFonts w:cs="FrankRuehl"/>
          <w:vanish/>
          <w:sz w:val="22"/>
          <w:szCs w:val="22"/>
          <w:shd w:val="clear" w:color="auto" w:fill="FFFF99"/>
          <w:rtl/>
        </w:rPr>
        <w:t>; כ</w:t>
      </w:r>
      <w:r w:rsidRPr="00465C04">
        <w:rPr>
          <w:rStyle w:val="default"/>
          <w:rFonts w:cs="FrankRuehl" w:hint="cs"/>
          <w:vanish/>
          <w:sz w:val="22"/>
          <w:szCs w:val="22"/>
          <w:shd w:val="clear" w:color="auto" w:fill="FFFF99"/>
          <w:rtl/>
        </w:rPr>
        <w:t>מו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המים, מחירם, תנאי הספקתם ומשך תקופת ההספקה ייקבעו בהיתר או בצו.</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ספ</w:t>
      </w:r>
      <w:r w:rsidRPr="00465C04">
        <w:rPr>
          <w:rStyle w:val="default"/>
          <w:rFonts w:cs="FrankRuehl"/>
          <w:vanish/>
          <w:sz w:val="22"/>
          <w:szCs w:val="22"/>
          <w:shd w:val="clear" w:color="auto" w:fill="FFFF99"/>
          <w:rtl/>
        </w:rPr>
        <w:t>קת</w:t>
      </w:r>
      <w:r w:rsidRPr="00465C04">
        <w:rPr>
          <w:rStyle w:val="default"/>
          <w:rFonts w:cs="FrankRuehl" w:hint="cs"/>
          <w:vanish/>
          <w:sz w:val="22"/>
          <w:szCs w:val="22"/>
          <w:shd w:val="clear" w:color="auto" w:fill="FFFF99"/>
          <w:rtl/>
        </w:rPr>
        <w:t xml:space="preserve"> מים לצרכנים בודדים מחוץ לשטח פעולתו של מפעל המים לתקופה של י</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תר </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שלוש שנים כשהכמות המסופקת קטנה מ-10% מהספק המפעל, טעונה </w:t>
      </w:r>
      <w:r w:rsidRPr="00465C04">
        <w:rPr>
          <w:rStyle w:val="default"/>
          <w:rFonts w:cs="FrankRuehl" w:hint="cs"/>
          <w:strike/>
          <w:vanish/>
          <w:sz w:val="22"/>
          <w:szCs w:val="22"/>
          <w:shd w:val="clear" w:color="auto" w:fill="FFFF99"/>
          <w:rtl/>
        </w:rPr>
        <w:t xml:space="preserve">אישור שר החקלאות, שיינתן לאחר התייעצות עם מועצת המים </w:t>
      </w:r>
      <w:r w:rsidRPr="00465C04">
        <w:rPr>
          <w:rStyle w:val="default"/>
          <w:rFonts w:cs="FrankRuehl"/>
          <w:strike/>
          <w:vanish/>
          <w:sz w:val="22"/>
          <w:szCs w:val="22"/>
          <w:shd w:val="clear" w:color="auto" w:fill="FFFF99"/>
          <w:rtl/>
        </w:rPr>
        <w:t>ול</w:t>
      </w:r>
      <w:r w:rsidRPr="00465C04">
        <w:rPr>
          <w:rStyle w:val="default"/>
          <w:rFonts w:cs="FrankRuehl" w:hint="cs"/>
          <w:strike/>
          <w:vanish/>
          <w:sz w:val="22"/>
          <w:szCs w:val="22"/>
          <w:shd w:val="clear" w:color="auto" w:fill="FFFF99"/>
          <w:rtl/>
        </w:rPr>
        <w:t>אח</w:t>
      </w:r>
      <w:r w:rsidRPr="00465C04">
        <w:rPr>
          <w:rStyle w:val="default"/>
          <w:rFonts w:cs="FrankRuehl"/>
          <w:strike/>
          <w:vanish/>
          <w:sz w:val="22"/>
          <w:szCs w:val="22"/>
          <w:shd w:val="clear" w:color="auto" w:fill="FFFF99"/>
          <w:rtl/>
        </w:rPr>
        <w:t>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אישור מועצת הרשות הממשלתית, שיינתן לאחר</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שמיעת רשויות המים הנ</w:t>
      </w:r>
      <w:r w:rsidRPr="00465C04">
        <w:rPr>
          <w:rStyle w:val="default"/>
          <w:rFonts w:cs="FrankRuehl"/>
          <w:vanish/>
          <w:sz w:val="22"/>
          <w:szCs w:val="22"/>
          <w:shd w:val="clear" w:color="auto" w:fill="FFFF99"/>
          <w:rtl/>
        </w:rPr>
        <w:t>וג</w:t>
      </w:r>
      <w:r w:rsidRPr="00465C04">
        <w:rPr>
          <w:rStyle w:val="default"/>
          <w:rFonts w:cs="FrankRuehl" w:hint="cs"/>
          <w:vanish/>
          <w:sz w:val="22"/>
          <w:szCs w:val="22"/>
          <w:shd w:val="clear" w:color="auto" w:fill="FFFF99"/>
          <w:rtl/>
        </w:rPr>
        <w:t xml:space="preserve">עות בדבר; ניתן אישור כאמור </w:t>
      </w:r>
      <w:r w:rsidRPr="00465C04">
        <w:rPr>
          <w:rStyle w:val="default"/>
          <w:rFonts w:cs="FrankRuehl" w:hint="cs"/>
          <w:strike/>
          <w:vanish/>
          <w:sz w:val="22"/>
          <w:szCs w:val="22"/>
          <w:shd w:val="clear" w:color="auto" w:fill="FFFF99"/>
          <w:rtl/>
        </w:rPr>
        <w:t>חייבת הרשות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חייבת רשות המים</w:t>
      </w:r>
      <w:r w:rsidRPr="00465C04">
        <w:rPr>
          <w:rStyle w:val="default"/>
          <w:rFonts w:cs="FrankRuehl" w:hint="cs"/>
          <w:vanish/>
          <w:sz w:val="22"/>
          <w:szCs w:val="22"/>
          <w:shd w:val="clear" w:color="auto" w:fill="FFFF99"/>
          <w:rtl/>
        </w:rPr>
        <w:t xml:space="preserve"> או ספק מספקיה לספק מים לצרכנים הכלולים באישור ובהת</w:t>
      </w:r>
      <w:r w:rsidRPr="00465C04">
        <w:rPr>
          <w:rStyle w:val="default"/>
          <w:rFonts w:cs="FrankRuehl"/>
          <w:vanish/>
          <w:sz w:val="22"/>
          <w:szCs w:val="22"/>
          <w:shd w:val="clear" w:color="auto" w:fill="FFFF99"/>
          <w:rtl/>
        </w:rPr>
        <w:t>אם ל</w:t>
      </w:r>
      <w:r w:rsidRPr="00465C04">
        <w:rPr>
          <w:rStyle w:val="default"/>
          <w:rFonts w:cs="FrankRuehl" w:hint="cs"/>
          <w:vanish/>
          <w:sz w:val="22"/>
          <w:szCs w:val="22"/>
          <w:shd w:val="clear" w:color="auto" w:fill="FFFF99"/>
          <w:rtl/>
        </w:rPr>
        <w:t>תנאיו.</w:t>
      </w:r>
    </w:p>
    <w:p w:rsidR="007430F8" w:rsidRDefault="007430F8">
      <w:pPr>
        <w:pStyle w:val="P00"/>
        <w:spacing w:before="0"/>
        <w:ind w:left="0" w:right="1134"/>
        <w:rPr>
          <w:rStyle w:val="default"/>
          <w:rFonts w:cs="FrankRuehl" w:hint="cs"/>
          <w:sz w:val="2"/>
          <w:szCs w:val="2"/>
          <w:u w:val="single"/>
          <w:rtl/>
        </w:rPr>
      </w:pPr>
      <w:r w:rsidRPr="00465C04">
        <w:rPr>
          <w:rStyle w:val="default"/>
          <w:rFonts w:cs="FrankRuehl" w:hint="cs"/>
          <w:vanish/>
          <w:sz w:val="22"/>
          <w:szCs w:val="22"/>
          <w:shd w:val="clear" w:color="auto" w:fill="FFFF99"/>
          <w:rtl/>
        </w:rPr>
        <w:tab/>
      </w:r>
      <w:r w:rsidRPr="00465C04">
        <w:rPr>
          <w:rStyle w:val="default"/>
          <w:rFonts w:cs="FrankRuehl"/>
          <w:vanish/>
          <w:sz w:val="22"/>
          <w:szCs w:val="22"/>
          <w:u w:val="single"/>
          <w:shd w:val="clear" w:color="auto" w:fill="FFFF99"/>
          <w:rtl/>
        </w:rPr>
        <w:t>(ג)</w:t>
      </w:r>
      <w:r w:rsidRPr="00465C04">
        <w:rPr>
          <w:rStyle w:val="default"/>
          <w:rFonts w:cs="FrankRuehl" w:hint="cs"/>
          <w:vanish/>
          <w:sz w:val="22"/>
          <w:szCs w:val="22"/>
          <w:u w:val="single"/>
          <w:shd w:val="clear" w:color="auto" w:fill="FFFF99"/>
          <w:rtl/>
        </w:rPr>
        <w:tab/>
      </w:r>
      <w:r w:rsidRPr="00465C04">
        <w:rPr>
          <w:rStyle w:val="default"/>
          <w:rFonts w:cs="FrankRuehl"/>
          <w:vanish/>
          <w:sz w:val="22"/>
          <w:szCs w:val="22"/>
          <w:u w:val="single"/>
          <w:shd w:val="clear" w:color="auto" w:fill="FFFF99"/>
          <w:rtl/>
        </w:rPr>
        <w:t>מועצת הרשות הממשלתית תקבע כללים למתן היתרים וצווים בידי מנהל הרשות הממשלתית לפי סעיף זה.</w:t>
      </w:r>
      <w:bookmarkEnd w:id="299"/>
    </w:p>
    <w:p w:rsidR="007430F8" w:rsidRDefault="007430F8">
      <w:pPr>
        <w:pStyle w:val="P00"/>
        <w:spacing w:before="72"/>
        <w:ind w:left="0" w:right="1134"/>
        <w:rPr>
          <w:rStyle w:val="default"/>
          <w:rFonts w:cs="FrankRuehl"/>
          <w:rtl/>
        </w:rPr>
      </w:pPr>
      <w:bookmarkStart w:id="300" w:name="Seif140"/>
      <w:bookmarkEnd w:id="300"/>
      <w:r>
        <w:rPr>
          <w:lang w:val="he-IL"/>
        </w:rPr>
        <w:pict>
          <v:rect id="_x0000_s1172" style="position:absolute;left:0;text-align:left;margin-left:464.5pt;margin-top:8.05pt;width:75.05pt;height:8pt;z-index:25160601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tl/>
        </w:rPr>
        <w:t>98.</w:t>
      </w:r>
      <w:r>
        <w:rPr>
          <w:rStyle w:val="big-number"/>
          <w:rtl/>
        </w:rPr>
        <w:tab/>
      </w:r>
      <w:r>
        <w:rPr>
          <w:rStyle w:val="default"/>
          <w:rFonts w:cs="FrankRuehl"/>
          <w:rtl/>
        </w:rPr>
        <w:t>הר</w:t>
      </w:r>
      <w:r>
        <w:rPr>
          <w:rStyle w:val="default"/>
          <w:rFonts w:cs="FrankRuehl" w:hint="cs"/>
          <w:rtl/>
        </w:rPr>
        <w:t>ו</w:t>
      </w:r>
      <w:r>
        <w:rPr>
          <w:rStyle w:val="default"/>
          <w:rFonts w:cs="FrankRuehl"/>
          <w:rtl/>
        </w:rPr>
        <w:t xml:space="preserve">אה </w:t>
      </w:r>
      <w:r>
        <w:rPr>
          <w:rStyle w:val="default"/>
          <w:rFonts w:cs="FrankRuehl" w:hint="cs"/>
          <w:rtl/>
        </w:rPr>
        <w:t>ע</w:t>
      </w:r>
      <w:r>
        <w:rPr>
          <w:rStyle w:val="default"/>
          <w:rFonts w:cs="FrankRuehl"/>
          <w:rtl/>
        </w:rPr>
        <w:t>צ</w:t>
      </w:r>
      <w:r>
        <w:rPr>
          <w:rStyle w:val="default"/>
          <w:rFonts w:cs="FrankRuehl" w:hint="cs"/>
          <w:rtl/>
        </w:rPr>
        <w:t>מו נפגע על ידי היתר, צו או אישור</w:t>
      </w:r>
      <w:r>
        <w:rPr>
          <w:rStyle w:val="default"/>
          <w:rFonts w:cs="FrankRuehl"/>
          <w:rtl/>
        </w:rPr>
        <w:t xml:space="preserve"> </w:t>
      </w:r>
      <w:r>
        <w:rPr>
          <w:rStyle w:val="default"/>
          <w:rFonts w:cs="FrankRuehl" w:hint="cs"/>
          <w:rtl/>
        </w:rPr>
        <w:t>לפי סעיף 97, רשאי לערור על כך לפני בית הדין.</w:t>
      </w:r>
    </w:p>
    <w:p w:rsidR="007430F8" w:rsidRDefault="007430F8">
      <w:pPr>
        <w:pStyle w:val="P00"/>
        <w:spacing w:before="72"/>
        <w:ind w:left="0" w:right="1134"/>
        <w:rPr>
          <w:rStyle w:val="default"/>
          <w:rFonts w:cs="FrankRuehl"/>
          <w:rtl/>
        </w:rPr>
      </w:pPr>
      <w:bookmarkStart w:id="301" w:name="Seif141"/>
      <w:bookmarkEnd w:id="301"/>
      <w:r>
        <w:rPr>
          <w:lang w:val="he-IL"/>
        </w:rPr>
        <w:pict>
          <v:rect id="_x0000_s1173" style="position:absolute;left:0;text-align:left;margin-left:464.5pt;margin-top:8.05pt;width:75.05pt;height:23.5pt;z-index:25160704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הס</w:t>
                  </w:r>
                  <w:r>
                    <w:rPr>
                      <w:rFonts w:cs="Miriam" w:hint="cs"/>
                      <w:sz w:val="18"/>
                      <w:szCs w:val="18"/>
                      <w:rtl/>
                    </w:rPr>
                    <w:t>פק</w:t>
                  </w:r>
                  <w:r>
                    <w:rPr>
                      <w:rFonts w:cs="Miriam"/>
                      <w:sz w:val="18"/>
                      <w:szCs w:val="18"/>
                      <w:rtl/>
                    </w:rPr>
                    <w:t xml:space="preserve">ה </w:t>
                  </w:r>
                  <w:r>
                    <w:rPr>
                      <w:rFonts w:cs="Miriam" w:hint="cs"/>
                      <w:sz w:val="18"/>
                      <w:szCs w:val="18"/>
                      <w:rtl/>
                    </w:rPr>
                    <w:t>ממושכ</w:t>
                  </w:r>
                  <w:r>
                    <w:rPr>
                      <w:rFonts w:cs="Miriam"/>
                      <w:sz w:val="18"/>
                      <w:szCs w:val="18"/>
                      <w:rtl/>
                    </w:rPr>
                    <w:t xml:space="preserve">ת </w:t>
                  </w:r>
                  <w:r>
                    <w:rPr>
                      <w:rFonts w:cs="Miriam" w:hint="cs"/>
                      <w:sz w:val="18"/>
                      <w:szCs w:val="18"/>
                      <w:rtl/>
                    </w:rPr>
                    <w:t>מח</w:t>
                  </w:r>
                  <w:r>
                    <w:rPr>
                      <w:rFonts w:cs="Miriam"/>
                      <w:sz w:val="18"/>
                      <w:szCs w:val="18"/>
                      <w:rtl/>
                    </w:rPr>
                    <w:t>וץ</w:t>
                  </w:r>
                  <w:r>
                    <w:rPr>
                      <w:rFonts w:cs="Miriam" w:hint="cs"/>
                      <w:sz w:val="18"/>
                      <w:szCs w:val="18"/>
                      <w:rtl/>
                    </w:rPr>
                    <w:t xml:space="preserve"> לשטח המפעל</w:t>
                  </w:r>
                </w:p>
              </w:txbxContent>
            </v:textbox>
            <w10:anchorlock/>
          </v:rect>
        </w:pict>
      </w:r>
      <w:r>
        <w:rPr>
          <w:rStyle w:val="big-number"/>
          <w:rtl/>
        </w:rPr>
        <w:t>99.</w:t>
      </w:r>
      <w:r>
        <w:rPr>
          <w:rStyle w:val="big-number"/>
          <w:rtl/>
        </w:rPr>
        <w:tab/>
      </w:r>
      <w:r>
        <w:rPr>
          <w:rStyle w:val="default"/>
          <w:rFonts w:cs="FrankRuehl"/>
          <w:rtl/>
        </w:rPr>
        <w:t>הס</w:t>
      </w:r>
      <w:r>
        <w:rPr>
          <w:rStyle w:val="default"/>
          <w:rFonts w:cs="FrankRuehl" w:hint="cs"/>
          <w:rtl/>
        </w:rPr>
        <w:t>פק</w:t>
      </w:r>
      <w:r>
        <w:rPr>
          <w:rStyle w:val="default"/>
          <w:rFonts w:cs="FrankRuehl"/>
          <w:rtl/>
        </w:rPr>
        <w:t xml:space="preserve">ת </w:t>
      </w:r>
      <w:r>
        <w:rPr>
          <w:rStyle w:val="default"/>
          <w:rFonts w:cs="FrankRuehl" w:hint="cs"/>
          <w:rtl/>
        </w:rPr>
        <w:t>מים מחוץ לשטח פעולתו של המפעל לתקופה של יותר משלוש שנים לצרכנים הנמצאים בשטח רצוף, כשהכמות המסופקת עולה על</w:t>
      </w:r>
      <w:r>
        <w:rPr>
          <w:rStyle w:val="default"/>
          <w:rFonts w:cs="FrankRuehl"/>
          <w:rtl/>
        </w:rPr>
        <w:t xml:space="preserve"> 10% מהס</w:t>
      </w:r>
      <w:r>
        <w:rPr>
          <w:rStyle w:val="default"/>
          <w:rFonts w:cs="FrankRuehl" w:hint="cs"/>
          <w:rtl/>
        </w:rPr>
        <w:t>פק המפעל, דינה כד</w:t>
      </w:r>
      <w:r>
        <w:rPr>
          <w:rStyle w:val="default"/>
          <w:rFonts w:cs="FrankRuehl"/>
          <w:rtl/>
        </w:rPr>
        <w:t>י</w:t>
      </w:r>
      <w:r>
        <w:rPr>
          <w:rStyle w:val="default"/>
          <w:rFonts w:cs="FrankRuehl" w:hint="cs"/>
          <w:rtl/>
        </w:rPr>
        <w:t>ן ש</w:t>
      </w:r>
      <w:r>
        <w:rPr>
          <w:rStyle w:val="default"/>
          <w:rFonts w:cs="FrankRuehl"/>
          <w:rtl/>
        </w:rPr>
        <w:t>י</w:t>
      </w:r>
      <w:r>
        <w:rPr>
          <w:rStyle w:val="default"/>
          <w:rFonts w:cs="FrankRuehl" w:hint="cs"/>
          <w:rtl/>
        </w:rPr>
        <w:t>נוי במפעל כמשמעותו בסעיף 73.</w:t>
      </w:r>
    </w:p>
    <w:p w:rsidR="007430F8" w:rsidRDefault="007430F8">
      <w:pPr>
        <w:pStyle w:val="P00"/>
        <w:spacing w:before="72"/>
        <w:ind w:left="0" w:right="1134"/>
        <w:rPr>
          <w:rStyle w:val="default"/>
          <w:rFonts w:cs="FrankRuehl"/>
          <w:rtl/>
        </w:rPr>
      </w:pPr>
      <w:bookmarkStart w:id="302" w:name="Seif142"/>
      <w:bookmarkEnd w:id="302"/>
      <w:r>
        <w:rPr>
          <w:lang w:val="he-IL"/>
        </w:rPr>
        <w:pict>
          <v:rect id="_x0000_s1174" style="position:absolute;left:0;text-align:left;margin-left:464.5pt;margin-top:8.05pt;width:75.05pt;height:33.65pt;z-index:251608064" o:allowincell="f" filled="f" stroked="f" strokecolor="lime" strokeweight=".25pt">
            <v:textbox style="mso-next-textbox:#_x0000_s1174" inset="0,0,0,0">
              <w:txbxContent>
                <w:p w:rsidR="00236152" w:rsidRDefault="00236152">
                  <w:pPr>
                    <w:spacing w:line="160" w:lineRule="exact"/>
                    <w:rPr>
                      <w:rFonts w:cs="Miriam" w:hint="cs"/>
                      <w:sz w:val="18"/>
                      <w:szCs w:val="18"/>
                      <w:rtl/>
                    </w:rPr>
                  </w:pPr>
                  <w:r>
                    <w:rPr>
                      <w:rFonts w:cs="Miriam"/>
                      <w:sz w:val="18"/>
                      <w:szCs w:val="18"/>
                      <w:rtl/>
                    </w:rPr>
                    <w:t>הו</w:t>
                  </w:r>
                  <w:r>
                    <w:rPr>
                      <w:rFonts w:cs="Miriam" w:hint="cs"/>
                      <w:sz w:val="18"/>
                      <w:szCs w:val="18"/>
                      <w:rtl/>
                    </w:rPr>
                    <w:t>ר</w:t>
                  </w:r>
                  <w:r>
                    <w:rPr>
                      <w:rFonts w:cs="Miriam"/>
                      <w:sz w:val="18"/>
                      <w:szCs w:val="18"/>
                      <w:rtl/>
                    </w:rPr>
                    <w:t>אות</w:t>
                  </w:r>
                  <w:r>
                    <w:rPr>
                      <w:rFonts w:cs="Miriam" w:hint="cs"/>
                      <w:sz w:val="18"/>
                      <w:szCs w:val="18"/>
                      <w:rtl/>
                    </w:rPr>
                    <w:t xml:space="preserve"> כלליות</w:t>
                  </w:r>
                  <w:r>
                    <w:rPr>
                      <w:rFonts w:cs="Miriam"/>
                      <w:sz w:val="18"/>
                      <w:szCs w:val="18"/>
                      <w:rtl/>
                    </w:rPr>
                    <w:t xml:space="preserve"> ל</w:t>
                  </w:r>
                  <w:r>
                    <w:rPr>
                      <w:rFonts w:cs="Miriam" w:hint="cs"/>
                      <w:sz w:val="18"/>
                      <w:szCs w:val="18"/>
                      <w:rtl/>
                    </w:rPr>
                    <w:t>הס</w:t>
                  </w:r>
                  <w:r>
                    <w:rPr>
                      <w:rFonts w:cs="Miriam"/>
                      <w:sz w:val="18"/>
                      <w:szCs w:val="18"/>
                      <w:rtl/>
                    </w:rPr>
                    <w:t>פק</w:t>
                  </w:r>
                  <w:r>
                    <w:rPr>
                      <w:rFonts w:cs="Miriam" w:hint="cs"/>
                      <w:sz w:val="18"/>
                      <w:szCs w:val="18"/>
                      <w:rtl/>
                    </w:rPr>
                    <w:t>ת מים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100.</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ים רשאית, באישור מועצת הרשות הממשלתית, ובכפוף להוראו</w:t>
      </w:r>
      <w:r>
        <w:rPr>
          <w:rStyle w:val="default"/>
          <w:rFonts w:cs="FrankRuehl"/>
          <w:rtl/>
        </w:rPr>
        <w:t xml:space="preserve">ת </w:t>
      </w:r>
      <w:r>
        <w:rPr>
          <w:rStyle w:val="default"/>
          <w:rFonts w:cs="FrankRuehl" w:hint="cs"/>
          <w:rtl/>
        </w:rPr>
        <w:t>כל</w:t>
      </w:r>
      <w:r>
        <w:rPr>
          <w:rStyle w:val="default"/>
          <w:rFonts w:cs="FrankRuehl"/>
          <w:rtl/>
        </w:rPr>
        <w:t xml:space="preserve"> ח</w:t>
      </w:r>
      <w:r>
        <w:rPr>
          <w:rStyle w:val="default"/>
          <w:rFonts w:cs="FrankRuehl" w:hint="cs"/>
          <w:rtl/>
        </w:rPr>
        <w:t>יקוק אחר, לקבוע הורא</w:t>
      </w:r>
      <w:r>
        <w:rPr>
          <w:rStyle w:val="default"/>
          <w:rFonts w:cs="FrankRuehl"/>
          <w:rtl/>
        </w:rPr>
        <w:t>ות</w:t>
      </w:r>
      <w:r>
        <w:rPr>
          <w:rStyle w:val="default"/>
          <w:rFonts w:cs="FrankRuehl" w:hint="cs"/>
          <w:rtl/>
        </w:rPr>
        <w:t xml:space="preserve"> כלליות בדברים אלה:</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די</w:t>
      </w:r>
      <w:r>
        <w:rPr>
          <w:rStyle w:val="default"/>
          <w:rFonts w:cs="FrankRuehl"/>
          <w:rtl/>
        </w:rPr>
        <w:t>דת</w:t>
      </w:r>
      <w:r>
        <w:rPr>
          <w:rStyle w:val="default"/>
          <w:rFonts w:cs="FrankRuehl" w:hint="cs"/>
          <w:rtl/>
        </w:rPr>
        <w:t xml:space="preserve"> כמות המים שרשות המים תספק לצרכניה;</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נא</w:t>
      </w:r>
      <w:r>
        <w:rPr>
          <w:rStyle w:val="default"/>
          <w:rFonts w:cs="FrankRuehl"/>
          <w:rtl/>
        </w:rPr>
        <w:t>ים</w:t>
      </w:r>
      <w:r>
        <w:rPr>
          <w:rStyle w:val="default"/>
          <w:rFonts w:cs="FrankRuehl" w:hint="cs"/>
          <w:rtl/>
        </w:rPr>
        <w:t xml:space="preserve"> טכניים הקשורים בהספקת המים;</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מצ</w:t>
      </w:r>
      <w:r>
        <w:rPr>
          <w:rStyle w:val="default"/>
          <w:rFonts w:cs="FrankRuehl"/>
          <w:rtl/>
        </w:rPr>
        <w:t>עי</w:t>
      </w:r>
      <w:r>
        <w:rPr>
          <w:rStyle w:val="default"/>
          <w:rFonts w:cs="FrankRuehl" w:hint="cs"/>
          <w:rtl/>
        </w:rPr>
        <w:t>ם שהצרכנים יהיו חייבים לנקוט בהם כדי להבטיח שימוש יעיל וחסכוני במים שיסופקו להם וכדי למ</w:t>
      </w:r>
      <w:r>
        <w:rPr>
          <w:rStyle w:val="default"/>
          <w:rFonts w:cs="FrankRuehl"/>
          <w:rtl/>
        </w:rPr>
        <w:t>נ</w:t>
      </w:r>
      <w:r>
        <w:rPr>
          <w:rStyle w:val="default"/>
          <w:rFonts w:cs="FrankRuehl" w:hint="cs"/>
          <w:rtl/>
        </w:rPr>
        <w:t>ו</w:t>
      </w:r>
      <w:r>
        <w:rPr>
          <w:rStyle w:val="default"/>
          <w:rFonts w:cs="FrankRuehl"/>
          <w:rtl/>
        </w:rPr>
        <w:t>ע</w:t>
      </w:r>
      <w:r>
        <w:rPr>
          <w:rStyle w:val="default"/>
          <w:rFonts w:cs="FrankRuehl" w:hint="cs"/>
          <w:rtl/>
        </w:rPr>
        <w:t xml:space="preserve"> בזבוז מים או זיהומם;</w:t>
      </w:r>
    </w:p>
    <w:p w:rsidR="007430F8" w:rsidRDefault="007430F8">
      <w:pPr>
        <w:pStyle w:val="P22"/>
        <w:spacing w:before="72"/>
        <w:ind w:left="1021" w:right="1134"/>
        <w:rPr>
          <w:rStyle w:val="default"/>
          <w:rFonts w:cs="FrankRuehl" w:hint="cs"/>
          <w:rtl/>
        </w:rPr>
      </w:pPr>
      <w:r>
        <w:rPr>
          <w:rStyle w:val="default"/>
          <w:rFonts w:cs="FrankRuehl"/>
          <w:rtl/>
        </w:rPr>
        <w:t>(4)</w:t>
      </w:r>
      <w:r>
        <w:rPr>
          <w:rStyle w:val="default"/>
          <w:rFonts w:cs="FrankRuehl"/>
          <w:rtl/>
        </w:rPr>
        <w:tab/>
        <w:t>ס</w:t>
      </w:r>
      <w:r>
        <w:rPr>
          <w:rStyle w:val="default"/>
          <w:rFonts w:cs="FrankRuehl" w:hint="cs"/>
          <w:rtl/>
        </w:rPr>
        <w:t>דר</w:t>
      </w:r>
      <w:r>
        <w:rPr>
          <w:rStyle w:val="default"/>
          <w:rFonts w:cs="FrankRuehl"/>
          <w:rtl/>
        </w:rPr>
        <w:t xml:space="preserve">י </w:t>
      </w:r>
      <w:r>
        <w:rPr>
          <w:rStyle w:val="default"/>
          <w:rFonts w:cs="FrankRuehl" w:hint="cs"/>
          <w:rtl/>
        </w:rPr>
        <w:t>הגביה של דמי המים.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03" w:name="Rov33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2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42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big-number"/>
          <w:rFonts w:cs="FrankRuehl"/>
          <w:vanish/>
          <w:sz w:val="22"/>
          <w:szCs w:val="22"/>
          <w:shd w:val="clear" w:color="auto" w:fill="FFFF99"/>
          <w:rtl/>
        </w:rPr>
        <w:t>100.</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רש</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 xml:space="preserve">ים רשאית, באישור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ובכפוף להוראו</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כל</w:t>
      </w:r>
      <w:r w:rsidRPr="00465C04">
        <w:rPr>
          <w:rStyle w:val="default"/>
          <w:rFonts w:cs="FrankRuehl"/>
          <w:vanish/>
          <w:sz w:val="22"/>
          <w:szCs w:val="22"/>
          <w:shd w:val="clear" w:color="auto" w:fill="FFFF99"/>
          <w:rtl/>
        </w:rPr>
        <w:t xml:space="preserve"> ח</w:t>
      </w:r>
      <w:r w:rsidRPr="00465C04">
        <w:rPr>
          <w:rStyle w:val="default"/>
          <w:rFonts w:cs="FrankRuehl" w:hint="cs"/>
          <w:vanish/>
          <w:sz w:val="22"/>
          <w:szCs w:val="22"/>
          <w:shd w:val="clear" w:color="auto" w:fill="FFFF99"/>
          <w:rtl/>
        </w:rPr>
        <w:t>יקוק אחר, לקבוע הורא</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כלליות בדברים אלה:</w:t>
      </w:r>
      <w:bookmarkEnd w:id="303"/>
    </w:p>
    <w:p w:rsidR="007430F8" w:rsidRDefault="007430F8">
      <w:pPr>
        <w:pStyle w:val="P00"/>
        <w:spacing w:before="72"/>
        <w:ind w:left="0" w:right="1134"/>
        <w:rPr>
          <w:rStyle w:val="default"/>
          <w:rFonts w:cs="FrankRuehl" w:hint="cs"/>
          <w:rtl/>
        </w:rPr>
      </w:pPr>
      <w:bookmarkStart w:id="304" w:name="Seif190"/>
      <w:bookmarkEnd w:id="304"/>
      <w:r>
        <w:rPr>
          <w:lang w:val="he-IL"/>
        </w:rPr>
        <w:pict>
          <v:rect id="_x0000_s1249" style="position:absolute;left:0;text-align:left;margin-left:464.5pt;margin-top:8.05pt;width:75.05pt;height:33.4pt;z-index:25168486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הת</w:t>
                  </w:r>
                  <w:r>
                    <w:rPr>
                      <w:rFonts w:cs="Miriam" w:hint="cs"/>
                      <w:sz w:val="18"/>
                      <w:szCs w:val="18"/>
                      <w:rtl/>
                    </w:rPr>
                    <w:t>נג</w:t>
                  </w:r>
                  <w:r>
                    <w:rPr>
                      <w:rFonts w:cs="Miriam"/>
                      <w:sz w:val="18"/>
                      <w:szCs w:val="18"/>
                      <w:rtl/>
                    </w:rPr>
                    <w:t>דו</w:t>
                  </w:r>
                  <w:r>
                    <w:rPr>
                      <w:rFonts w:cs="Miriam" w:hint="cs"/>
                      <w:sz w:val="18"/>
                      <w:szCs w:val="18"/>
                      <w:rtl/>
                    </w:rPr>
                    <w:t>ת להוראות כלליות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101.</w:t>
      </w:r>
      <w:r>
        <w:rPr>
          <w:rStyle w:val="big-number"/>
          <w:rtl/>
        </w:rPr>
        <w:tab/>
      </w:r>
      <w:r>
        <w:rPr>
          <w:rStyle w:val="default"/>
          <w:rFonts w:cs="FrankRuehl" w:hint="cs"/>
          <w:rtl/>
        </w:rPr>
        <w:t>לא תאשר מועצת הרשות הממשלתית את ההוראות הכלליות לפי סעיף 100 לפני שנתנה לנוגעים בדבר הזדמנות להשמיע טענות ו</w:t>
      </w:r>
      <w:r>
        <w:rPr>
          <w:rStyle w:val="default"/>
          <w:rFonts w:cs="FrankRuehl"/>
          <w:rtl/>
        </w:rPr>
        <w:t>ה</w:t>
      </w:r>
      <w:r>
        <w:rPr>
          <w:rStyle w:val="default"/>
          <w:rFonts w:cs="FrankRuehl" w:hint="cs"/>
          <w:rtl/>
        </w:rPr>
        <w:t>צעות בדרך שקבעה בכללים.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05" w:name="Rov33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2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43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101.</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לא</w:t>
      </w:r>
      <w:r w:rsidRPr="00465C04">
        <w:rPr>
          <w:rStyle w:val="default"/>
          <w:rFonts w:cs="FrankRuehl" w:hint="cs"/>
          <w:strike/>
          <w:vanish/>
          <w:sz w:val="22"/>
          <w:szCs w:val="22"/>
          <w:shd w:val="clear" w:color="auto" w:fill="FFFF99"/>
          <w:rtl/>
        </w:rPr>
        <w:t xml:space="preserve"> י</w:t>
      </w:r>
      <w:r w:rsidRPr="00465C04">
        <w:rPr>
          <w:rStyle w:val="default"/>
          <w:rFonts w:cs="FrankRuehl"/>
          <w:strike/>
          <w:vanish/>
          <w:sz w:val="22"/>
          <w:szCs w:val="22"/>
          <w:shd w:val="clear" w:color="auto" w:fill="FFFF99"/>
          <w:rtl/>
        </w:rPr>
        <w:t>אש</w:t>
      </w:r>
      <w:r w:rsidRPr="00465C04">
        <w:rPr>
          <w:rStyle w:val="default"/>
          <w:rFonts w:cs="FrankRuehl" w:hint="cs"/>
          <w:strike/>
          <w:vanish/>
          <w:sz w:val="22"/>
          <w:szCs w:val="22"/>
          <w:shd w:val="clear" w:color="auto" w:fill="FFFF99"/>
          <w:rtl/>
        </w:rPr>
        <w:t>ר 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לא תאשר מועצת הרשות הממשלתית</w:t>
      </w:r>
      <w:r w:rsidRPr="00465C04">
        <w:rPr>
          <w:rStyle w:val="default"/>
          <w:rFonts w:cs="FrankRuehl" w:hint="cs"/>
          <w:vanish/>
          <w:sz w:val="22"/>
          <w:szCs w:val="22"/>
          <w:shd w:val="clear" w:color="auto" w:fill="FFFF99"/>
          <w:rtl/>
        </w:rPr>
        <w:t xml:space="preserve"> את ההוראות הכלליות לפי סעיף 100 לפני </w:t>
      </w:r>
      <w:r w:rsidRPr="00465C04">
        <w:rPr>
          <w:rStyle w:val="default"/>
          <w:rFonts w:cs="FrankRuehl" w:hint="cs"/>
          <w:strike/>
          <w:vanish/>
          <w:sz w:val="22"/>
          <w:szCs w:val="22"/>
          <w:shd w:val="clear" w:color="auto" w:fill="FFFF99"/>
          <w:rtl/>
        </w:rPr>
        <w:t>שנתן</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שנתנה</w:t>
      </w:r>
      <w:r w:rsidRPr="00465C04">
        <w:rPr>
          <w:rStyle w:val="default"/>
          <w:rFonts w:cs="FrankRuehl" w:hint="cs"/>
          <w:vanish/>
          <w:sz w:val="22"/>
          <w:szCs w:val="22"/>
          <w:shd w:val="clear" w:color="auto" w:fill="FFFF99"/>
          <w:rtl/>
        </w:rPr>
        <w:t xml:space="preserve"> לנוגעים בדבר הזדמנות להשמיע טענות ו</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צעות </w:t>
      </w:r>
      <w:r w:rsidRPr="00465C04">
        <w:rPr>
          <w:rStyle w:val="default"/>
          <w:rFonts w:cs="FrankRuehl" w:hint="cs"/>
          <w:strike/>
          <w:vanish/>
          <w:sz w:val="22"/>
          <w:szCs w:val="22"/>
          <w:shd w:val="clear" w:color="auto" w:fill="FFFF99"/>
          <w:rtl/>
        </w:rPr>
        <w:t>בדרך שנקבעה 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בדרך שקבעה בכללים</w:t>
      </w:r>
      <w:r w:rsidRPr="00465C04">
        <w:rPr>
          <w:rStyle w:val="default"/>
          <w:rFonts w:cs="FrankRuehl" w:hint="cs"/>
          <w:vanish/>
          <w:sz w:val="22"/>
          <w:szCs w:val="22"/>
          <w:shd w:val="clear" w:color="auto" w:fill="FFFF99"/>
          <w:rtl/>
        </w:rPr>
        <w:t>.</w:t>
      </w:r>
      <w:bookmarkEnd w:id="305"/>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bookmarkStart w:id="306" w:name="Seif191"/>
      <w:bookmarkEnd w:id="306"/>
      <w:r>
        <w:rPr>
          <w:lang w:val="he-IL"/>
        </w:rPr>
        <w:pict>
          <v:rect id="_x0000_s1250" style="position:absolute;left:0;text-align:left;margin-left:464.5pt;margin-top:8.05pt;width:75.05pt;height:35.1pt;z-index:251685888"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כללים</w:t>
                  </w:r>
                  <w:r>
                    <w:rPr>
                      <w:rFonts w:cs="Miriam"/>
                      <w:sz w:val="18"/>
                      <w:szCs w:val="18"/>
                      <w:rtl/>
                    </w:rPr>
                    <w:t xml:space="preserve"> </w:t>
                  </w:r>
                  <w:r>
                    <w:rPr>
                      <w:rFonts w:cs="Miriam" w:hint="cs"/>
                      <w:sz w:val="18"/>
                      <w:szCs w:val="18"/>
                      <w:rtl/>
                    </w:rPr>
                    <w:t>בדבר הפסקת הספקת</w:t>
                  </w:r>
                  <w:r>
                    <w:rPr>
                      <w:rFonts w:cs="Miriam"/>
                      <w:sz w:val="18"/>
                      <w:szCs w:val="18"/>
                      <w:rtl/>
                    </w:rPr>
                    <w:t xml:space="preserve"> </w:t>
                  </w:r>
                  <w:r>
                    <w:rPr>
                      <w:rFonts w:cs="Miriam" w:hint="cs"/>
                      <w:sz w:val="18"/>
                      <w:szCs w:val="18"/>
                      <w:rtl/>
                    </w:rPr>
                    <w:t>מ</w:t>
                  </w:r>
                  <w:r>
                    <w:rPr>
                      <w:rFonts w:cs="Miriam"/>
                      <w:sz w:val="18"/>
                      <w:szCs w:val="18"/>
                      <w:rtl/>
                    </w:rPr>
                    <w:t>י</w:t>
                  </w:r>
                  <w:r>
                    <w:rPr>
                      <w:rFonts w:cs="Miriam" w:hint="cs"/>
                      <w:sz w:val="18"/>
                      <w:szCs w:val="18"/>
                      <w:rtl/>
                    </w:rPr>
                    <w:t>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102</w:t>
      </w:r>
      <w:r>
        <w:rPr>
          <w:rStyle w:val="default"/>
          <w:rFonts w:cs="FrankRuehl"/>
          <w:rtl/>
        </w:rPr>
        <w:t>.</w:t>
      </w:r>
      <w:r>
        <w:rPr>
          <w:rStyle w:val="default"/>
          <w:rFonts w:cs="FrankRuehl"/>
          <w:rtl/>
        </w:rPr>
        <w:tab/>
        <w:t>מועצת הרשות הממשלתית רשאית לקבוע בכללים, באישור ועדת הכלכלה של הכנסת</w:t>
      </w:r>
      <w:r>
        <w:rPr>
          <w:rStyle w:val="default"/>
          <w:rFonts w:cs="FrankRuehl" w:hint="cs"/>
          <w:rtl/>
        </w:rPr>
        <w:t xml:space="preserve"> את המקרים והתנאים שבהם רשות מים תהיה רשאית להפסיק זמנית או לצמצם זמנית את </w:t>
      </w:r>
      <w:r>
        <w:rPr>
          <w:rStyle w:val="default"/>
          <w:rFonts w:cs="FrankRuehl"/>
          <w:rtl/>
        </w:rPr>
        <w:t>הספק</w:t>
      </w:r>
      <w:r>
        <w:rPr>
          <w:rStyle w:val="default"/>
          <w:rFonts w:cs="FrankRuehl" w:hint="cs"/>
          <w:rtl/>
        </w:rPr>
        <w:t>ת המים לצרכניה.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07" w:name="Rov33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3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43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Miriam" w:hint="cs"/>
          <w:vanish/>
          <w:sz w:val="16"/>
          <w:szCs w:val="16"/>
          <w:shd w:val="clear" w:color="auto" w:fill="FFFF99"/>
          <w:rtl/>
        </w:rPr>
      </w:pPr>
      <w:r w:rsidRPr="00465C04">
        <w:rPr>
          <w:rStyle w:val="default"/>
          <w:rFonts w:cs="Miriam" w:hint="cs"/>
          <w:strike/>
          <w:vanish/>
          <w:sz w:val="16"/>
          <w:szCs w:val="16"/>
          <w:shd w:val="clear" w:color="auto" w:fill="FFFF99"/>
          <w:rtl/>
        </w:rPr>
        <w:t>תקנות</w:t>
      </w:r>
      <w:r w:rsidRPr="00465C04">
        <w:rPr>
          <w:rStyle w:val="default"/>
          <w:rFonts w:cs="Miriam" w:hint="cs"/>
          <w:vanish/>
          <w:sz w:val="16"/>
          <w:szCs w:val="16"/>
          <w:shd w:val="clear" w:color="auto" w:fill="FFFF99"/>
          <w:rtl/>
        </w:rPr>
        <w:t xml:space="preserve"> </w:t>
      </w:r>
      <w:r w:rsidRPr="00465C04">
        <w:rPr>
          <w:rStyle w:val="default"/>
          <w:rFonts w:cs="Miriam" w:hint="cs"/>
          <w:vanish/>
          <w:sz w:val="16"/>
          <w:szCs w:val="16"/>
          <w:u w:val="single"/>
          <w:shd w:val="clear" w:color="auto" w:fill="FFFF99"/>
          <w:rtl/>
        </w:rPr>
        <w:t>כללים</w:t>
      </w:r>
      <w:r w:rsidRPr="00465C04">
        <w:rPr>
          <w:rStyle w:val="default"/>
          <w:rFonts w:cs="Miriam" w:hint="cs"/>
          <w:vanish/>
          <w:sz w:val="16"/>
          <w:szCs w:val="16"/>
          <w:shd w:val="clear" w:color="auto" w:fill="FFFF99"/>
          <w:rtl/>
        </w:rPr>
        <w:t xml:space="preserve"> בדבר הפסקת הספקת מים</w:t>
      </w:r>
    </w:p>
    <w:p w:rsidR="007430F8" w:rsidRDefault="007430F8">
      <w:pPr>
        <w:pStyle w:val="P00"/>
        <w:spacing w:before="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102.</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רשאי</w:t>
      </w:r>
      <w:r w:rsidRPr="00465C04">
        <w:rPr>
          <w:rStyle w:val="default"/>
          <w:rFonts w:cs="FrankRuehl"/>
          <w:strike/>
          <w:vanish/>
          <w:sz w:val="22"/>
          <w:szCs w:val="22"/>
          <w:shd w:val="clear" w:color="auto" w:fill="FFFF99"/>
          <w:rtl/>
        </w:rPr>
        <w:t>, ל</w:t>
      </w:r>
      <w:r w:rsidRPr="00465C04">
        <w:rPr>
          <w:rStyle w:val="default"/>
          <w:rFonts w:cs="FrankRuehl" w:hint="cs"/>
          <w:strike/>
          <w:vanish/>
          <w:sz w:val="22"/>
          <w:szCs w:val="22"/>
          <w:shd w:val="clear" w:color="auto" w:fill="FFFF99"/>
          <w:rtl/>
        </w:rPr>
        <w:t>אח</w:t>
      </w:r>
      <w:r w:rsidRPr="00465C04">
        <w:rPr>
          <w:rStyle w:val="default"/>
          <w:rFonts w:cs="FrankRuehl"/>
          <w:strike/>
          <w:vanish/>
          <w:sz w:val="22"/>
          <w:szCs w:val="22"/>
          <w:shd w:val="clear" w:color="auto" w:fill="FFFF99"/>
          <w:rtl/>
        </w:rPr>
        <w:t xml:space="preserve">ר </w:t>
      </w:r>
      <w:r w:rsidRPr="00465C04">
        <w:rPr>
          <w:rStyle w:val="default"/>
          <w:rFonts w:cs="FrankRuehl" w:hint="cs"/>
          <w:strike/>
          <w:vanish/>
          <w:sz w:val="22"/>
          <w:szCs w:val="22"/>
          <w:shd w:val="clear" w:color="auto" w:fill="FFFF99"/>
          <w:rtl/>
        </w:rPr>
        <w:t>התייעצות עם מועצת המים, לקבוע בתקנות</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מועצת הרשות הממשלתית רשאית לקבוע בכללים, באישור ועדת הכלכלה של הכנסת</w:t>
      </w:r>
      <w:r w:rsidRPr="00465C04">
        <w:rPr>
          <w:rStyle w:val="default"/>
          <w:rFonts w:cs="FrankRuehl" w:hint="cs"/>
          <w:vanish/>
          <w:sz w:val="22"/>
          <w:szCs w:val="22"/>
          <w:shd w:val="clear" w:color="auto" w:fill="FFFF99"/>
          <w:rtl/>
        </w:rPr>
        <w:t xml:space="preserve"> את המקרים והתנאים שבהם רשות מים תהיה רשאית להפסיק זמנית או לצמצם זמנית את </w:t>
      </w:r>
      <w:r w:rsidRPr="00465C04">
        <w:rPr>
          <w:rStyle w:val="default"/>
          <w:rFonts w:cs="FrankRuehl"/>
          <w:vanish/>
          <w:sz w:val="22"/>
          <w:szCs w:val="22"/>
          <w:shd w:val="clear" w:color="auto" w:fill="FFFF99"/>
          <w:rtl/>
        </w:rPr>
        <w:t>הספק</w:t>
      </w:r>
      <w:r w:rsidRPr="00465C04">
        <w:rPr>
          <w:rStyle w:val="default"/>
          <w:rFonts w:cs="FrankRuehl" w:hint="cs"/>
          <w:vanish/>
          <w:sz w:val="22"/>
          <w:szCs w:val="22"/>
          <w:shd w:val="clear" w:color="auto" w:fill="FFFF99"/>
          <w:rtl/>
        </w:rPr>
        <w:t>ת המים לצרכניה.</w:t>
      </w:r>
      <w:bookmarkEnd w:id="307"/>
    </w:p>
    <w:p w:rsidR="007430F8" w:rsidRDefault="007430F8">
      <w:pPr>
        <w:pStyle w:val="P00"/>
        <w:spacing w:before="72"/>
        <w:ind w:left="0" w:right="1134"/>
        <w:rPr>
          <w:rStyle w:val="default"/>
          <w:rFonts w:cs="FrankRuehl" w:hint="cs"/>
          <w:rtl/>
        </w:rPr>
      </w:pPr>
      <w:r>
        <w:rPr>
          <w:lang w:val="he-IL"/>
        </w:rPr>
        <w:pict>
          <v:rect id="_x0000_s1251" style="position:absolute;left:0;text-align:left;margin-left:464.5pt;margin-top:8.05pt;width:75.05pt;height:18.2pt;z-index:251686912"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103.</w:t>
      </w:r>
      <w:r>
        <w:rPr>
          <w:rStyle w:val="big-number"/>
          <w:rtl/>
        </w:rPr>
        <w:tab/>
      </w:r>
      <w:r>
        <w:rPr>
          <w:rStyle w:val="default"/>
          <w:rFonts w:cs="FrankRuehl" w:hint="cs"/>
          <w:rtl/>
        </w:rPr>
        <w:t>(בוטל).</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08" w:name="Rov33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3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43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ביטול סעיף 103</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פרסום ותחילת תוקף</w:t>
      </w:r>
    </w:p>
    <w:p w:rsidR="007430F8" w:rsidRDefault="007430F8">
      <w:pPr>
        <w:pStyle w:val="P00"/>
        <w:spacing w:before="0"/>
        <w:ind w:left="0" w:right="1134"/>
        <w:rPr>
          <w:rStyle w:val="default"/>
          <w:rFonts w:cs="FrankRuehl" w:hint="cs"/>
          <w:strike/>
          <w:sz w:val="2"/>
          <w:szCs w:val="2"/>
          <w:shd w:val="clear" w:color="auto" w:fill="FFFF99"/>
          <w:rtl/>
        </w:rPr>
      </w:pPr>
      <w:r w:rsidRPr="00465C04">
        <w:rPr>
          <w:rStyle w:val="default"/>
          <w:rFonts w:cs="FrankRuehl"/>
          <w:strike/>
          <w:vanish/>
          <w:sz w:val="22"/>
          <w:szCs w:val="22"/>
          <w:shd w:val="clear" w:color="auto" w:fill="FFFF99"/>
          <w:rtl/>
        </w:rPr>
        <w:t>103.</w:t>
      </w:r>
      <w:r w:rsidRPr="00465C04">
        <w:rPr>
          <w:rStyle w:val="default"/>
          <w:rFonts w:cs="FrankRuehl"/>
          <w:strike/>
          <w:vanish/>
          <w:sz w:val="22"/>
          <w:szCs w:val="22"/>
          <w:shd w:val="clear" w:color="auto" w:fill="FFFF99"/>
          <w:rtl/>
        </w:rPr>
        <w:tab/>
        <w:t>הו</w:t>
      </w:r>
      <w:r w:rsidRPr="00465C04">
        <w:rPr>
          <w:rStyle w:val="default"/>
          <w:rFonts w:cs="FrankRuehl" w:hint="cs"/>
          <w:strike/>
          <w:vanish/>
          <w:sz w:val="22"/>
          <w:szCs w:val="22"/>
          <w:shd w:val="clear" w:color="auto" w:fill="FFFF99"/>
          <w:rtl/>
        </w:rPr>
        <w:t>רא</w:t>
      </w:r>
      <w:r w:rsidRPr="00465C04">
        <w:rPr>
          <w:rStyle w:val="default"/>
          <w:rFonts w:cs="FrankRuehl"/>
          <w:strike/>
          <w:vanish/>
          <w:sz w:val="22"/>
          <w:szCs w:val="22"/>
          <w:shd w:val="clear" w:color="auto" w:fill="FFFF99"/>
          <w:rtl/>
        </w:rPr>
        <w:t>ות</w:t>
      </w:r>
      <w:r w:rsidRPr="00465C04">
        <w:rPr>
          <w:rStyle w:val="default"/>
          <w:rFonts w:cs="FrankRuehl" w:hint="cs"/>
          <w:strike/>
          <w:vanish/>
          <w:sz w:val="22"/>
          <w:szCs w:val="22"/>
          <w:shd w:val="clear" w:color="auto" w:fill="FFFF99"/>
          <w:rtl/>
        </w:rPr>
        <w:t xml:space="preserve"> כלליות לפי סעיף 100 ותקנות לפי סעיף 102 יפורסמו בדרך שיקבע שר החקלאות, ותקפן מיום הפ</w:t>
      </w:r>
      <w:r w:rsidRPr="00465C04">
        <w:rPr>
          <w:rStyle w:val="default"/>
          <w:rFonts w:cs="FrankRuehl"/>
          <w:strike/>
          <w:vanish/>
          <w:sz w:val="22"/>
          <w:szCs w:val="22"/>
          <w:shd w:val="clear" w:color="auto" w:fill="FFFF99"/>
          <w:rtl/>
        </w:rPr>
        <w:t>רס</w:t>
      </w:r>
      <w:r w:rsidRPr="00465C04">
        <w:rPr>
          <w:rStyle w:val="default"/>
          <w:rFonts w:cs="FrankRuehl" w:hint="cs"/>
          <w:strike/>
          <w:vanish/>
          <w:sz w:val="22"/>
          <w:szCs w:val="22"/>
          <w:shd w:val="clear" w:color="auto" w:fill="FFFF99"/>
          <w:rtl/>
        </w:rPr>
        <w:t>ום</w:t>
      </w:r>
      <w:r w:rsidRPr="00465C04">
        <w:rPr>
          <w:rStyle w:val="default"/>
          <w:rFonts w:cs="FrankRuehl"/>
          <w:strike/>
          <w:vanish/>
          <w:sz w:val="22"/>
          <w:szCs w:val="22"/>
          <w:shd w:val="clear" w:color="auto" w:fill="FFFF99"/>
          <w:rtl/>
        </w:rPr>
        <w:t xml:space="preserve"> א</w:t>
      </w:r>
      <w:r w:rsidRPr="00465C04">
        <w:rPr>
          <w:rStyle w:val="default"/>
          <w:rFonts w:cs="FrankRuehl" w:hint="cs"/>
          <w:strike/>
          <w:vanish/>
          <w:sz w:val="22"/>
          <w:szCs w:val="22"/>
          <w:shd w:val="clear" w:color="auto" w:fill="FFFF99"/>
          <w:rtl/>
        </w:rPr>
        <w:t>ו מיום מאוחר יותר, וה</w:t>
      </w:r>
      <w:r w:rsidRPr="00465C04">
        <w:rPr>
          <w:rStyle w:val="default"/>
          <w:rFonts w:cs="FrankRuehl"/>
          <w:strike/>
          <w:vanish/>
          <w:sz w:val="22"/>
          <w:szCs w:val="22"/>
          <w:shd w:val="clear" w:color="auto" w:fill="FFFF99"/>
          <w:rtl/>
        </w:rPr>
        <w:t>וד</w:t>
      </w:r>
      <w:r w:rsidRPr="00465C04">
        <w:rPr>
          <w:rStyle w:val="default"/>
          <w:rFonts w:cs="FrankRuehl" w:hint="cs"/>
          <w:strike/>
          <w:vanish/>
          <w:sz w:val="22"/>
          <w:szCs w:val="22"/>
          <w:shd w:val="clear" w:color="auto" w:fill="FFFF99"/>
          <w:rtl/>
        </w:rPr>
        <w:t>עה על כך תפורסם ברשומות.</w:t>
      </w:r>
      <w:bookmarkEnd w:id="308"/>
    </w:p>
    <w:p w:rsidR="007430F8" w:rsidRDefault="007430F8">
      <w:pPr>
        <w:pStyle w:val="header-2"/>
        <w:ind w:left="0" w:right="1134"/>
        <w:outlineLvl w:val="0"/>
        <w:rPr>
          <w:rFonts w:cs="Miriam"/>
          <w:rtl/>
        </w:rPr>
      </w:pPr>
      <w:bookmarkStart w:id="309" w:name="hed211"/>
      <w:bookmarkEnd w:id="309"/>
      <w:r>
        <w:rPr>
          <w:rFonts w:cs="Miriam"/>
          <w:rtl/>
        </w:rPr>
        <w:t>סי</w:t>
      </w:r>
      <w:r>
        <w:rPr>
          <w:rFonts w:cs="Miriam" w:hint="cs"/>
          <w:rtl/>
        </w:rPr>
        <w:t>מן</w:t>
      </w:r>
      <w:r>
        <w:rPr>
          <w:rFonts w:cs="Miriam"/>
          <w:rtl/>
        </w:rPr>
        <w:t xml:space="preserve"> ו</w:t>
      </w:r>
      <w:r>
        <w:rPr>
          <w:rFonts w:cs="Miriam" w:hint="cs"/>
          <w:rtl/>
        </w:rPr>
        <w:t>': העברת מפעלי מים</w:t>
      </w:r>
    </w:p>
    <w:p w:rsidR="007430F8" w:rsidRDefault="007430F8">
      <w:pPr>
        <w:pStyle w:val="P00"/>
        <w:spacing w:before="72"/>
        <w:ind w:left="0" w:right="1134"/>
        <w:rPr>
          <w:rStyle w:val="default"/>
          <w:rFonts w:cs="FrankRuehl" w:hint="cs"/>
          <w:rtl/>
        </w:rPr>
      </w:pPr>
      <w:bookmarkStart w:id="310" w:name="Seif192"/>
      <w:bookmarkEnd w:id="310"/>
      <w:r>
        <w:rPr>
          <w:lang w:val="he-IL"/>
        </w:rPr>
        <w:pict>
          <v:rect id="_x0000_s1252" style="position:absolute;left:0;text-align:left;margin-left:464.5pt;margin-top:8.05pt;width:75.05pt;height:33.1pt;z-index:25168793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הע</w:t>
                  </w:r>
                  <w:r>
                    <w:rPr>
                      <w:rFonts w:cs="Miriam" w:hint="cs"/>
                      <w:sz w:val="18"/>
                      <w:szCs w:val="18"/>
                      <w:rtl/>
                    </w:rPr>
                    <w:t>בר</w:t>
                  </w:r>
                  <w:r>
                    <w:rPr>
                      <w:rFonts w:cs="Miriam"/>
                      <w:sz w:val="18"/>
                      <w:szCs w:val="18"/>
                      <w:rtl/>
                    </w:rPr>
                    <w:t xml:space="preserve">ת </w:t>
                  </w:r>
                  <w:r>
                    <w:rPr>
                      <w:rFonts w:cs="Miriam" w:hint="cs"/>
                      <w:sz w:val="18"/>
                      <w:szCs w:val="18"/>
                      <w:rtl/>
                    </w:rPr>
                    <w:t>מפעלים מרשות לרשות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104.</w:t>
      </w:r>
      <w:r>
        <w:rPr>
          <w:rStyle w:val="big-number"/>
          <w:rtl/>
        </w:rPr>
        <w:tab/>
      </w:r>
      <w:r>
        <w:rPr>
          <w:rStyle w:val="default"/>
          <w:rFonts w:cs="FrankRuehl"/>
          <w:rtl/>
        </w:rPr>
        <w:t>רש</w:t>
      </w:r>
      <w:r>
        <w:rPr>
          <w:rStyle w:val="default"/>
          <w:rFonts w:cs="FrankRuehl" w:hint="cs"/>
          <w:rtl/>
        </w:rPr>
        <w:t>ות</w:t>
      </w:r>
      <w:r>
        <w:rPr>
          <w:rStyle w:val="default"/>
          <w:rFonts w:cs="FrankRuehl"/>
          <w:rtl/>
        </w:rPr>
        <w:t xml:space="preserve"> מ</w:t>
      </w:r>
      <w:r>
        <w:rPr>
          <w:rStyle w:val="default"/>
          <w:rFonts w:cs="FrankRuehl" w:hint="cs"/>
          <w:rtl/>
        </w:rPr>
        <w:t>ים רשאית לבוא לידי הסכם עם רשות מים אחרת או רשות מקומית בדבר העברת מפעל מים מזו לזו, וכן בדבר איחודם של שני מפ</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ם או יותר. ההסכם טעון איש</w:t>
      </w:r>
      <w:r>
        <w:rPr>
          <w:rStyle w:val="default"/>
          <w:rFonts w:cs="FrankRuehl"/>
          <w:rtl/>
        </w:rPr>
        <w:t>ור</w:t>
      </w:r>
      <w:r>
        <w:rPr>
          <w:rStyle w:val="default"/>
          <w:rFonts w:cs="FrankRuehl" w:hint="cs"/>
          <w:rtl/>
        </w:rPr>
        <w:t xml:space="preserve"> מועצת הרשות הממשלתית, ואם היתה רשות מקומית צד להסכם, גם אישור שר הפנים ככל שאישור כאמור נדרש לפי חוק אחר.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11" w:name="Rov33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3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338 (</w:t>
      </w:r>
      <w:hyperlink r:id="rId43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104.</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רש</w:t>
      </w:r>
      <w:r w:rsidRPr="00465C04">
        <w:rPr>
          <w:rStyle w:val="default"/>
          <w:rFonts w:cs="FrankRuehl" w:hint="cs"/>
          <w:vanish/>
          <w:sz w:val="22"/>
          <w:szCs w:val="22"/>
          <w:shd w:val="clear" w:color="auto" w:fill="FFFF99"/>
          <w:rtl/>
        </w:rPr>
        <w:t>ות</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ים רשאית לבוא לידי הסכם עם רשות מים אחרת או רשות מקומית בדבר העברת מפעל מים מזו לזו, וכן בדבר איחודם של שני מפ</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או יותר. ההסכם טעון איש</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ש</w:t>
      </w:r>
      <w:r w:rsidRPr="00465C04">
        <w:rPr>
          <w:rStyle w:val="default"/>
          <w:rFonts w:cs="FrankRuehl"/>
          <w:strike/>
          <w:vanish/>
          <w:sz w:val="22"/>
          <w:szCs w:val="22"/>
          <w:shd w:val="clear" w:color="auto" w:fill="FFFF99"/>
          <w:rtl/>
        </w:rPr>
        <w:t xml:space="preserve">ר </w:t>
      </w:r>
      <w:r w:rsidRPr="00465C04">
        <w:rPr>
          <w:rStyle w:val="default"/>
          <w:rFonts w:cs="FrankRuehl" w:hint="cs"/>
          <w:strike/>
          <w:vanish/>
          <w:sz w:val="22"/>
          <w:szCs w:val="22"/>
          <w:shd w:val="clear" w:color="auto" w:fill="FFFF99"/>
          <w:rtl/>
        </w:rPr>
        <w:t>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xml:space="preserve">, ואם היתה רשות מקומית צד להסכם, גם אישור שר הפנים </w:t>
      </w:r>
      <w:r w:rsidRPr="00465C04">
        <w:rPr>
          <w:rStyle w:val="default"/>
          <w:rFonts w:cs="FrankRuehl" w:hint="cs"/>
          <w:vanish/>
          <w:sz w:val="22"/>
          <w:szCs w:val="22"/>
          <w:u w:val="single"/>
          <w:shd w:val="clear" w:color="auto" w:fill="FFFF99"/>
          <w:rtl/>
        </w:rPr>
        <w:t>ככל שאישור כאמור נדרש לפי חוק אחר</w:t>
      </w:r>
      <w:r w:rsidRPr="00465C04">
        <w:rPr>
          <w:rStyle w:val="default"/>
          <w:rFonts w:cs="FrankRuehl" w:hint="cs"/>
          <w:vanish/>
          <w:sz w:val="22"/>
          <w:szCs w:val="22"/>
          <w:shd w:val="clear" w:color="auto" w:fill="FFFF99"/>
          <w:rtl/>
        </w:rPr>
        <w:t>.</w:t>
      </w:r>
      <w:bookmarkEnd w:id="311"/>
    </w:p>
    <w:p w:rsidR="007430F8" w:rsidRDefault="007430F8">
      <w:pPr>
        <w:pStyle w:val="P00"/>
        <w:spacing w:before="72"/>
        <w:ind w:left="0" w:right="1134"/>
        <w:rPr>
          <w:rStyle w:val="default"/>
          <w:rFonts w:cs="FrankRuehl" w:hint="cs"/>
          <w:rtl/>
        </w:rPr>
      </w:pPr>
      <w:bookmarkStart w:id="312" w:name="Seif193"/>
      <w:bookmarkEnd w:id="312"/>
      <w:r>
        <w:rPr>
          <w:lang w:val="he-IL"/>
        </w:rPr>
        <w:pict>
          <v:rect id="_x0000_s1253" style="position:absolute;left:0;text-align:left;margin-left:464.5pt;margin-top:8.05pt;width:75.05pt;height:37pt;z-index:25168896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הע</w:t>
                  </w:r>
                  <w:r>
                    <w:rPr>
                      <w:rFonts w:cs="Miriam" w:hint="cs"/>
                      <w:sz w:val="18"/>
                      <w:szCs w:val="18"/>
                      <w:rtl/>
                    </w:rPr>
                    <w:t>בר</w:t>
                  </w:r>
                  <w:r>
                    <w:rPr>
                      <w:rFonts w:cs="Miriam"/>
                      <w:sz w:val="18"/>
                      <w:szCs w:val="18"/>
                      <w:rtl/>
                    </w:rPr>
                    <w:t xml:space="preserve">ת </w:t>
                  </w:r>
                  <w:r>
                    <w:rPr>
                      <w:rFonts w:cs="Miriam" w:hint="cs"/>
                      <w:sz w:val="18"/>
                      <w:szCs w:val="18"/>
                      <w:rtl/>
                    </w:rPr>
                    <w:t xml:space="preserve">מפעל </w:t>
                  </w:r>
                  <w:r>
                    <w:rPr>
                      <w:rFonts w:cs="Miriam"/>
                      <w:sz w:val="18"/>
                      <w:szCs w:val="18"/>
                      <w:rtl/>
                    </w:rPr>
                    <w:t>לי</w:t>
                  </w:r>
                  <w:r>
                    <w:rPr>
                      <w:rFonts w:cs="Miriam" w:hint="cs"/>
                      <w:sz w:val="18"/>
                      <w:szCs w:val="18"/>
                      <w:rtl/>
                    </w:rPr>
                    <w:t>די</w:t>
                  </w:r>
                  <w:r>
                    <w:rPr>
                      <w:rFonts w:cs="Miriam"/>
                      <w:sz w:val="18"/>
                      <w:szCs w:val="18"/>
                      <w:rtl/>
                    </w:rPr>
                    <w:t xml:space="preserve"> ה</w:t>
                  </w:r>
                  <w:r>
                    <w:rPr>
                      <w:rFonts w:cs="Miriam" w:hint="cs"/>
                      <w:sz w:val="18"/>
                      <w:szCs w:val="18"/>
                      <w:rtl/>
                    </w:rPr>
                    <w:t>מדינה</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105.</w:t>
      </w:r>
      <w:r>
        <w:rPr>
          <w:rStyle w:val="big-number"/>
          <w:rtl/>
        </w:rPr>
        <w:tab/>
      </w:r>
      <w:r>
        <w:rPr>
          <w:rStyle w:val="default"/>
          <w:rFonts w:cs="FrankRuehl" w:hint="cs"/>
          <w:rtl/>
        </w:rPr>
        <w:t>מועצת הרשות הממשלתית רשאית, באישור הממשלה, לבוא בשם המדינה לידי הסכם עם רשות מים אזורית או רשות מקומית בדבר העברת מפעל מים אזורי לידי המדינה.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13" w:name="Rov34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3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339 (</w:t>
      </w:r>
      <w:hyperlink r:id="rId43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105.</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רשאי לאחר התייעצות עם מועצת המים ובאישור</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 באישור</w:t>
      </w:r>
      <w:r w:rsidRPr="00465C04">
        <w:rPr>
          <w:rStyle w:val="default"/>
          <w:rFonts w:cs="FrankRuehl" w:hint="cs"/>
          <w:vanish/>
          <w:sz w:val="22"/>
          <w:szCs w:val="22"/>
          <w:shd w:val="clear" w:color="auto" w:fill="FFFF99"/>
          <w:rtl/>
        </w:rPr>
        <w:t xml:space="preserve"> הממשלה, לבוא בשם המדינה לידי הסכם עם רשות מים אזורית או רשות מקומית בדבר העברת מפעל מים אזורי לידי המדינה.</w:t>
      </w:r>
      <w:bookmarkEnd w:id="313"/>
    </w:p>
    <w:p w:rsidR="007430F8" w:rsidRDefault="007430F8">
      <w:pPr>
        <w:pStyle w:val="P00"/>
        <w:spacing w:before="72"/>
        <w:ind w:left="0" w:right="1134"/>
        <w:rPr>
          <w:rStyle w:val="default"/>
          <w:rFonts w:cs="FrankRuehl"/>
          <w:rtl/>
        </w:rPr>
      </w:pPr>
      <w:bookmarkStart w:id="314" w:name="Seif194"/>
      <w:bookmarkEnd w:id="314"/>
      <w:r>
        <w:rPr>
          <w:lang w:val="he-IL"/>
        </w:rPr>
        <w:pict>
          <v:rect id="_x0000_s1254" style="position:absolute;left:0;text-align:left;margin-left:464.5pt;margin-top:8.05pt;width:75.05pt;height:20.2pt;z-index:25168998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ור</w:t>
                  </w:r>
                  <w:r>
                    <w:rPr>
                      <w:rFonts w:cs="Miriam"/>
                      <w:sz w:val="18"/>
                      <w:szCs w:val="18"/>
                      <w:rtl/>
                    </w:rPr>
                    <w:t xml:space="preserve"> ה</w:t>
                  </w:r>
                  <w:r>
                    <w:rPr>
                      <w:rFonts w:cs="Miriam" w:hint="cs"/>
                      <w:sz w:val="18"/>
                      <w:szCs w:val="18"/>
                      <w:rtl/>
                    </w:rPr>
                    <w:t>ס</w:t>
                  </w:r>
                  <w:r>
                    <w:rPr>
                      <w:rFonts w:cs="Miriam"/>
                      <w:sz w:val="18"/>
                      <w:szCs w:val="18"/>
                      <w:rtl/>
                    </w:rPr>
                    <w:t>כמ</w:t>
                  </w:r>
                  <w:r>
                    <w:rPr>
                      <w:rFonts w:cs="Miriam" w:hint="cs"/>
                      <w:sz w:val="18"/>
                      <w:szCs w:val="18"/>
                      <w:rtl/>
                    </w:rPr>
                    <w:t>ים על ידי בית משפט</w:t>
                  </w:r>
                </w:p>
              </w:txbxContent>
            </v:textbox>
            <w10:anchorlock/>
          </v:rect>
        </w:pict>
      </w:r>
      <w:r>
        <w:rPr>
          <w:rStyle w:val="big-number"/>
          <w:rtl/>
        </w:rPr>
        <w:t>106.</w:t>
      </w:r>
      <w:r>
        <w:rPr>
          <w:rStyle w:val="big-number"/>
          <w:rtl/>
        </w:rPr>
        <w:tab/>
      </w:r>
      <w:r>
        <w:rPr>
          <w:rStyle w:val="default"/>
          <w:rFonts w:cs="FrankRuehl"/>
          <w:rtl/>
        </w:rPr>
        <w:t>הס</w:t>
      </w:r>
      <w:r>
        <w:rPr>
          <w:rStyle w:val="default"/>
          <w:rFonts w:cs="FrankRuehl" w:hint="cs"/>
          <w:rtl/>
        </w:rPr>
        <w:t>כמ</w:t>
      </w:r>
      <w:r>
        <w:rPr>
          <w:rStyle w:val="default"/>
          <w:rFonts w:cs="FrankRuehl"/>
          <w:rtl/>
        </w:rPr>
        <w:t>ים</w:t>
      </w:r>
      <w:r>
        <w:rPr>
          <w:rStyle w:val="default"/>
          <w:rFonts w:cs="FrankRuehl" w:hint="cs"/>
          <w:rtl/>
        </w:rPr>
        <w:t xml:space="preserve"> שנערכו לפי סעיפים 104 ו-105 טעונים אישור בית המשפט המחוזי שבתחום שיפוטו נמצ</w:t>
      </w:r>
      <w:r>
        <w:rPr>
          <w:rStyle w:val="default"/>
          <w:rFonts w:cs="FrankRuehl"/>
          <w:rtl/>
        </w:rPr>
        <w:t>א שט</w:t>
      </w:r>
      <w:r>
        <w:rPr>
          <w:rStyle w:val="default"/>
          <w:rFonts w:cs="FrankRuehl" w:hint="cs"/>
          <w:rtl/>
        </w:rPr>
        <w:t>ח פעולתו של מפעל המים</w:t>
      </w:r>
      <w:r>
        <w:rPr>
          <w:rStyle w:val="default"/>
          <w:rFonts w:cs="FrankRuehl"/>
          <w:rtl/>
        </w:rPr>
        <w:t xml:space="preserve">. </w:t>
      </w:r>
      <w:r>
        <w:rPr>
          <w:rStyle w:val="default"/>
          <w:rFonts w:cs="FrankRuehl" w:hint="cs"/>
          <w:rtl/>
        </w:rPr>
        <w:t>בית</w:t>
      </w:r>
      <w:r>
        <w:rPr>
          <w:rStyle w:val="default"/>
          <w:rFonts w:cs="FrankRuehl"/>
          <w:rtl/>
        </w:rPr>
        <w:t xml:space="preserve"> </w:t>
      </w:r>
      <w:r>
        <w:rPr>
          <w:rStyle w:val="default"/>
          <w:rFonts w:cs="FrankRuehl" w:hint="cs"/>
          <w:rtl/>
        </w:rPr>
        <w:t>המשפט יבדוק תחילה אם העברת המפע</w:t>
      </w:r>
      <w:r>
        <w:rPr>
          <w:rStyle w:val="default"/>
          <w:rFonts w:cs="FrankRuehl"/>
          <w:rtl/>
        </w:rPr>
        <w:t>ל</w:t>
      </w:r>
      <w:r>
        <w:rPr>
          <w:rStyle w:val="default"/>
          <w:rFonts w:cs="FrankRuehl" w:hint="cs"/>
          <w:rtl/>
        </w:rPr>
        <w:t xml:space="preserve"> עלולה לפגוע בזכויותיהם של חברים, צרכנים או נוש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ויהיה רשאי לקבוע תנאים ש</w:t>
      </w:r>
      <w:r>
        <w:rPr>
          <w:rStyle w:val="default"/>
          <w:rFonts w:cs="FrankRuehl"/>
          <w:rtl/>
        </w:rPr>
        <w:t>יי</w:t>
      </w:r>
      <w:r>
        <w:rPr>
          <w:rStyle w:val="default"/>
          <w:rFonts w:cs="FrankRuehl" w:hint="cs"/>
          <w:rtl/>
        </w:rPr>
        <w:t>רא</w:t>
      </w:r>
      <w:r>
        <w:rPr>
          <w:rStyle w:val="default"/>
          <w:rFonts w:cs="FrankRuehl"/>
          <w:rtl/>
        </w:rPr>
        <w:t xml:space="preserve">ו </w:t>
      </w:r>
      <w:r>
        <w:rPr>
          <w:rStyle w:val="default"/>
          <w:rFonts w:cs="FrankRuehl" w:hint="cs"/>
          <w:rtl/>
        </w:rPr>
        <w:t>לו להגנתן של זכויות א</w:t>
      </w:r>
      <w:r>
        <w:rPr>
          <w:rStyle w:val="default"/>
          <w:rFonts w:cs="FrankRuehl"/>
          <w:rtl/>
        </w:rPr>
        <w:t>לה</w:t>
      </w:r>
      <w:r>
        <w:rPr>
          <w:rStyle w:val="default"/>
          <w:rFonts w:cs="FrankRuehl" w:hint="cs"/>
          <w:rtl/>
        </w:rPr>
        <w:t>.</w:t>
      </w:r>
    </w:p>
    <w:p w:rsidR="007430F8" w:rsidRDefault="007430F8">
      <w:pPr>
        <w:pStyle w:val="P00"/>
        <w:spacing w:before="72"/>
        <w:ind w:left="0" w:right="1134"/>
        <w:rPr>
          <w:rStyle w:val="default"/>
          <w:rFonts w:cs="FrankRuehl" w:hint="cs"/>
          <w:rtl/>
        </w:rPr>
      </w:pPr>
      <w:bookmarkStart w:id="315" w:name="Seif195"/>
      <w:bookmarkEnd w:id="315"/>
      <w:r>
        <w:rPr>
          <w:lang w:val="he-IL"/>
        </w:rPr>
        <w:pict>
          <v:rect id="_x0000_s1255" style="position:absolute;left:0;text-align:left;margin-left:464.5pt;margin-top:8.05pt;width:75.05pt;height:28.5pt;z-index:25169100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פר</w:t>
                  </w:r>
                  <w:r>
                    <w:rPr>
                      <w:rFonts w:cs="Miriam" w:hint="cs"/>
                      <w:sz w:val="18"/>
                      <w:szCs w:val="18"/>
                      <w:rtl/>
                    </w:rPr>
                    <w:t>ס</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ו</w:t>
                  </w:r>
                  <w:r>
                    <w:rPr>
                      <w:rFonts w:cs="Miriam"/>
                      <w:sz w:val="18"/>
                      <w:szCs w:val="18"/>
                      <w:rtl/>
                    </w:rPr>
                    <w:t>תח</w:t>
                  </w:r>
                  <w:r>
                    <w:rPr>
                      <w:rFonts w:cs="Miriam" w:hint="cs"/>
                      <w:sz w:val="18"/>
                      <w:szCs w:val="18"/>
                      <w:rtl/>
                    </w:rPr>
                    <w:t>ילת ת</w:t>
                  </w:r>
                  <w:r>
                    <w:rPr>
                      <w:rFonts w:cs="Miriam"/>
                      <w:sz w:val="18"/>
                      <w:szCs w:val="18"/>
                      <w:rtl/>
                    </w:rPr>
                    <w:t>ו</w:t>
                  </w:r>
                  <w:r>
                    <w:rPr>
                      <w:rFonts w:cs="Miriam" w:hint="cs"/>
                      <w:sz w:val="18"/>
                      <w:szCs w:val="18"/>
                      <w:rtl/>
                    </w:rPr>
                    <w:t>ק</w:t>
                  </w:r>
                  <w:r>
                    <w:rPr>
                      <w:rFonts w:cs="Miriam"/>
                      <w:sz w:val="18"/>
                      <w:szCs w:val="18"/>
                      <w:rtl/>
                    </w:rPr>
                    <w:t>ף</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107.</w:t>
      </w:r>
      <w:r>
        <w:rPr>
          <w:rStyle w:val="big-number"/>
          <w:rtl/>
        </w:rPr>
        <w:tab/>
      </w:r>
      <w:r>
        <w:rPr>
          <w:rStyle w:val="default"/>
          <w:rFonts w:cs="FrankRuehl"/>
          <w:rtl/>
        </w:rPr>
        <w:t>הו</w:t>
      </w:r>
      <w:r>
        <w:rPr>
          <w:rStyle w:val="default"/>
          <w:rFonts w:cs="FrankRuehl" w:hint="cs"/>
          <w:rtl/>
        </w:rPr>
        <w:t>דע</w:t>
      </w:r>
      <w:r>
        <w:rPr>
          <w:rStyle w:val="default"/>
          <w:rFonts w:cs="FrankRuehl"/>
          <w:rtl/>
        </w:rPr>
        <w:t xml:space="preserve">ה </w:t>
      </w:r>
      <w:r>
        <w:rPr>
          <w:rStyle w:val="default"/>
          <w:rFonts w:cs="FrankRuehl" w:hint="cs"/>
          <w:rtl/>
        </w:rPr>
        <w:t>על הסכם מאושר כאמור בסעיפים 104 ו-105 תפורסם ברשומות ע</w:t>
      </w:r>
      <w:r>
        <w:rPr>
          <w:rStyle w:val="default"/>
          <w:rFonts w:cs="FrankRuehl"/>
          <w:rtl/>
        </w:rPr>
        <w:t>ל יד</w:t>
      </w:r>
      <w:r>
        <w:rPr>
          <w:rStyle w:val="default"/>
          <w:rFonts w:cs="FrankRuehl" w:hint="cs"/>
          <w:rtl/>
        </w:rPr>
        <w:t>י מנהל הרשות הממשלתית, ותחילת ת</w:t>
      </w:r>
      <w:r>
        <w:rPr>
          <w:rStyle w:val="default"/>
          <w:rFonts w:cs="FrankRuehl"/>
          <w:rtl/>
        </w:rPr>
        <w:t>ק</w:t>
      </w:r>
      <w:r>
        <w:rPr>
          <w:rStyle w:val="default"/>
          <w:rFonts w:cs="FrankRuehl" w:hint="cs"/>
          <w:rtl/>
        </w:rPr>
        <w:t xml:space="preserve">פה </w:t>
      </w:r>
      <w:r>
        <w:rPr>
          <w:rStyle w:val="default"/>
          <w:rFonts w:cs="FrankRuehl"/>
          <w:rtl/>
        </w:rPr>
        <w:t>ש</w:t>
      </w:r>
      <w:r>
        <w:rPr>
          <w:rStyle w:val="default"/>
          <w:rFonts w:cs="FrankRuehl" w:hint="cs"/>
          <w:rtl/>
        </w:rPr>
        <w:t>ל ההעברה תהיה בתום 30 יום מיום הפרסום או מיום מאוחר יותר שנקבע בהודעה.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16" w:name="Rov34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3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339 (</w:t>
      </w:r>
      <w:hyperlink r:id="rId44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107.</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הו</w:t>
      </w:r>
      <w:r w:rsidRPr="00465C04">
        <w:rPr>
          <w:rStyle w:val="default"/>
          <w:rFonts w:cs="FrankRuehl" w:hint="cs"/>
          <w:vanish/>
          <w:sz w:val="22"/>
          <w:szCs w:val="22"/>
          <w:shd w:val="clear" w:color="auto" w:fill="FFFF99"/>
          <w:rtl/>
        </w:rPr>
        <w:t>דע</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על הסכם מאושר כאמור בסעיפים 104 ו-105 תפורסם ברשומות ע</w:t>
      </w:r>
      <w:r w:rsidRPr="00465C04">
        <w:rPr>
          <w:rStyle w:val="default"/>
          <w:rFonts w:cs="FrankRuehl"/>
          <w:vanish/>
          <w:sz w:val="22"/>
          <w:szCs w:val="22"/>
          <w:shd w:val="clear" w:color="auto" w:fill="FFFF99"/>
          <w:rtl/>
        </w:rPr>
        <w:t>ל יד</w:t>
      </w:r>
      <w:r w:rsidRPr="00465C04">
        <w:rPr>
          <w:rStyle w:val="default"/>
          <w:rFonts w:cs="FrankRuehl" w:hint="cs"/>
          <w:vanish/>
          <w:sz w:val="22"/>
          <w:szCs w:val="22"/>
          <w:shd w:val="clear" w:color="auto" w:fill="FFFF99"/>
          <w:rtl/>
        </w:rPr>
        <w:t xml:space="preserve">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ותחילת ת</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 xml:space="preserve">פה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 xml:space="preserve">ל ההעברה תהיה בתום </w:t>
      </w:r>
      <w:r w:rsidRPr="00465C04">
        <w:rPr>
          <w:rStyle w:val="default"/>
          <w:rFonts w:cs="FrankRuehl" w:hint="cs"/>
          <w:strike/>
          <w:vanish/>
          <w:sz w:val="22"/>
          <w:szCs w:val="22"/>
          <w:shd w:val="clear" w:color="auto" w:fill="FFFF99"/>
          <w:rtl/>
        </w:rPr>
        <w:t>60</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30</w:t>
      </w:r>
      <w:r w:rsidRPr="00465C04">
        <w:rPr>
          <w:rStyle w:val="default"/>
          <w:rFonts w:cs="FrankRuehl" w:hint="cs"/>
          <w:vanish/>
          <w:sz w:val="22"/>
          <w:szCs w:val="22"/>
          <w:shd w:val="clear" w:color="auto" w:fill="FFFF99"/>
          <w:rtl/>
        </w:rPr>
        <w:t xml:space="preserve"> יום מיום הפרסום או מיום מאוחר יותר שנקבע בהודעה.</w:t>
      </w:r>
      <w:bookmarkEnd w:id="316"/>
    </w:p>
    <w:p w:rsidR="007430F8" w:rsidRDefault="007430F8">
      <w:pPr>
        <w:pStyle w:val="P00"/>
        <w:spacing w:before="72"/>
        <w:ind w:left="0" w:right="1134"/>
        <w:rPr>
          <w:rStyle w:val="default"/>
          <w:rFonts w:cs="FrankRuehl"/>
          <w:rtl/>
        </w:rPr>
      </w:pPr>
      <w:bookmarkStart w:id="317" w:name="Seif196"/>
      <w:bookmarkEnd w:id="317"/>
      <w:r>
        <w:rPr>
          <w:lang w:val="he-IL"/>
        </w:rPr>
        <w:pict>
          <v:rect id="_x0000_s1256" style="position:absolute;left:0;text-align:left;margin-left:464.5pt;margin-top:8.05pt;width:75.05pt;height:16.6pt;z-index:25169203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כו</w:t>
                  </w:r>
                  <w:r>
                    <w:rPr>
                      <w:rFonts w:cs="Miriam" w:hint="cs"/>
                      <w:sz w:val="18"/>
                      <w:szCs w:val="18"/>
                      <w:rtl/>
                    </w:rPr>
                    <w:t>חה</w:t>
                  </w:r>
                  <w:r>
                    <w:rPr>
                      <w:rFonts w:cs="Miriam"/>
                      <w:sz w:val="18"/>
                      <w:szCs w:val="18"/>
                      <w:rtl/>
                    </w:rPr>
                    <w:t xml:space="preserve"> ש</w:t>
                  </w:r>
                  <w:r>
                    <w:rPr>
                      <w:rFonts w:cs="Miriam" w:hint="cs"/>
                      <w:sz w:val="18"/>
                      <w:szCs w:val="18"/>
                      <w:rtl/>
                    </w:rPr>
                    <w:t>ל העברה</w:t>
                  </w:r>
                </w:p>
              </w:txbxContent>
            </v:textbox>
            <w10:anchorlock/>
          </v:rect>
        </w:pict>
      </w:r>
      <w:r>
        <w:rPr>
          <w:rStyle w:val="big-number"/>
          <w:rtl/>
        </w:rPr>
        <w:t>108.</w:t>
      </w:r>
      <w:r>
        <w:rPr>
          <w:rStyle w:val="big-number"/>
          <w:rtl/>
        </w:rPr>
        <w:tab/>
      </w:r>
      <w:r>
        <w:rPr>
          <w:rStyle w:val="default"/>
          <w:rFonts w:cs="FrankRuehl"/>
          <w:rtl/>
        </w:rPr>
        <w:t>הע</w:t>
      </w:r>
      <w:r>
        <w:rPr>
          <w:rStyle w:val="default"/>
          <w:rFonts w:cs="FrankRuehl" w:hint="cs"/>
          <w:rtl/>
        </w:rPr>
        <w:t>בר</w:t>
      </w:r>
      <w:r>
        <w:rPr>
          <w:rStyle w:val="default"/>
          <w:rFonts w:cs="FrankRuehl"/>
          <w:rtl/>
        </w:rPr>
        <w:t>תו</w:t>
      </w:r>
      <w:r>
        <w:rPr>
          <w:rStyle w:val="default"/>
          <w:rFonts w:cs="FrankRuehl" w:hint="cs"/>
          <w:rtl/>
        </w:rPr>
        <w:t xml:space="preserve"> של מפעל </w:t>
      </w:r>
      <w:r>
        <w:rPr>
          <w:rStyle w:val="default"/>
          <w:rFonts w:cs="FrankRuehl"/>
          <w:rtl/>
        </w:rPr>
        <w:t>מי</w:t>
      </w:r>
      <w:r>
        <w:rPr>
          <w:rStyle w:val="default"/>
          <w:rFonts w:cs="FrankRuehl" w:hint="cs"/>
          <w:rtl/>
        </w:rPr>
        <w:t xml:space="preserve">ם </w:t>
      </w:r>
      <w:r>
        <w:rPr>
          <w:rStyle w:val="default"/>
          <w:rFonts w:cs="FrankRuehl"/>
          <w:rtl/>
        </w:rPr>
        <w:t>לפ</w:t>
      </w:r>
      <w:r>
        <w:rPr>
          <w:rStyle w:val="default"/>
          <w:rFonts w:cs="FrankRuehl" w:hint="cs"/>
          <w:rtl/>
        </w:rPr>
        <w:t>י סימן זה מעבירה לידי הנעבר את כל הנכסים, הזכויות, החובות, וחיובים שהיו למעביר בקשר למפעל הנדון, אולם במידה וזכו</w:t>
      </w:r>
      <w:r>
        <w:rPr>
          <w:rStyle w:val="default"/>
          <w:rFonts w:cs="FrankRuehl"/>
          <w:rtl/>
        </w:rPr>
        <w:t>יותי</w:t>
      </w:r>
      <w:r>
        <w:rPr>
          <w:rStyle w:val="default"/>
          <w:rFonts w:cs="FrankRuehl" w:hint="cs"/>
          <w:rtl/>
        </w:rPr>
        <w:t>הם של חברים, נושים או</w:t>
      </w:r>
      <w:r>
        <w:rPr>
          <w:rStyle w:val="default"/>
          <w:rFonts w:cs="FrankRuehl"/>
          <w:rtl/>
        </w:rPr>
        <w:t xml:space="preserve"> </w:t>
      </w:r>
      <w:r>
        <w:rPr>
          <w:rStyle w:val="default"/>
          <w:rFonts w:cs="FrankRuehl" w:hint="cs"/>
          <w:rtl/>
        </w:rPr>
        <w:t>צרכ</w:t>
      </w:r>
      <w:r>
        <w:rPr>
          <w:rStyle w:val="default"/>
          <w:rFonts w:cs="FrankRuehl"/>
          <w:rtl/>
        </w:rPr>
        <w:t>נ</w:t>
      </w:r>
      <w:r>
        <w:rPr>
          <w:rStyle w:val="default"/>
          <w:rFonts w:cs="FrankRuehl" w:hint="cs"/>
          <w:rtl/>
        </w:rPr>
        <w:t>ים של המפעל הובטחו בדרך שונה, אפ</w:t>
      </w:r>
      <w:r>
        <w:rPr>
          <w:rStyle w:val="default"/>
          <w:rFonts w:cs="FrankRuehl"/>
          <w:rtl/>
        </w:rPr>
        <w:t>ש</w:t>
      </w:r>
      <w:r>
        <w:rPr>
          <w:rStyle w:val="default"/>
          <w:rFonts w:cs="FrankRuehl" w:hint="cs"/>
          <w:rtl/>
        </w:rPr>
        <w:t>ר להתנות אחרת בהסכם.</w:t>
      </w:r>
    </w:p>
    <w:p w:rsidR="007430F8" w:rsidRDefault="007430F8">
      <w:pPr>
        <w:pStyle w:val="medium2-header"/>
        <w:keepLines w:val="0"/>
        <w:spacing w:before="72"/>
        <w:ind w:left="0" w:right="1134"/>
        <w:outlineLvl w:val="0"/>
        <w:rPr>
          <w:rFonts w:cs="FrankRuehl"/>
          <w:noProof/>
          <w:rtl/>
        </w:rPr>
      </w:pPr>
      <w:bookmarkStart w:id="318" w:name="med3"/>
      <w:bookmarkEnd w:id="318"/>
      <w:r>
        <w:rPr>
          <w:rFonts w:cs="FrankRuehl"/>
          <w:noProof/>
          <w:rtl/>
        </w:rPr>
        <w:t>פר</w:t>
      </w:r>
      <w:r>
        <w:rPr>
          <w:rFonts w:cs="FrankRuehl" w:hint="cs"/>
          <w:noProof/>
          <w:rtl/>
        </w:rPr>
        <w:t xml:space="preserve">ק </w:t>
      </w:r>
      <w:r>
        <w:rPr>
          <w:rFonts w:cs="FrankRuehl"/>
          <w:noProof/>
          <w:rtl/>
        </w:rPr>
        <w:t>רב</w:t>
      </w:r>
      <w:r>
        <w:rPr>
          <w:rFonts w:cs="FrankRuehl" w:hint="cs"/>
          <w:noProof/>
          <w:rtl/>
        </w:rPr>
        <w:t>יעי: דמי מים</w:t>
      </w:r>
    </w:p>
    <w:p w:rsidR="007430F8" w:rsidRDefault="007430F8">
      <w:pPr>
        <w:pStyle w:val="header-2"/>
        <w:ind w:left="0" w:right="1134"/>
        <w:rPr>
          <w:rFonts w:cs="Miriam"/>
          <w:rtl/>
        </w:rPr>
      </w:pPr>
      <w:bookmarkStart w:id="319" w:name="hed212"/>
      <w:bookmarkEnd w:id="319"/>
      <w:r>
        <w:rPr>
          <w:rFonts w:cs="Miriam"/>
          <w:rtl/>
        </w:rPr>
        <w:t>סי</w:t>
      </w:r>
      <w:r>
        <w:rPr>
          <w:rFonts w:cs="Miriam" w:hint="cs"/>
          <w:rtl/>
        </w:rPr>
        <w:t>מן</w:t>
      </w:r>
      <w:r>
        <w:rPr>
          <w:rFonts w:cs="Miriam"/>
          <w:rtl/>
        </w:rPr>
        <w:t xml:space="preserve"> א': פ</w:t>
      </w:r>
      <w:r>
        <w:rPr>
          <w:rFonts w:cs="Miriam" w:hint="cs"/>
          <w:rtl/>
        </w:rPr>
        <w:t>יק</w:t>
      </w:r>
      <w:r>
        <w:rPr>
          <w:rFonts w:cs="Miriam"/>
          <w:rtl/>
        </w:rPr>
        <w:t>וח</w:t>
      </w:r>
      <w:r>
        <w:rPr>
          <w:rFonts w:cs="Miriam" w:hint="cs"/>
          <w:rtl/>
        </w:rPr>
        <w:t xml:space="preserve"> על דמי מים</w:t>
      </w:r>
    </w:p>
    <w:p w:rsidR="007430F8" w:rsidRDefault="007430F8" w:rsidP="00771609">
      <w:pPr>
        <w:pStyle w:val="P00"/>
        <w:spacing w:before="72"/>
        <w:ind w:left="0" w:right="1134"/>
        <w:rPr>
          <w:rStyle w:val="default"/>
          <w:rFonts w:cs="FrankRuehl" w:hint="cs"/>
          <w:rtl/>
        </w:rPr>
      </w:pPr>
      <w:bookmarkStart w:id="320" w:name="Seif197"/>
      <w:bookmarkEnd w:id="320"/>
      <w:r>
        <w:rPr>
          <w:lang w:val="he-IL"/>
        </w:rPr>
        <w:pict>
          <v:rect id="_x0000_s1257" style="position:absolute;left:0;text-align:left;margin-left:464.5pt;margin-top:8.05pt;width:75.05pt;height:23.05pt;z-index:251693056"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sz w:val="18"/>
                      <w:szCs w:val="18"/>
                      <w:rtl/>
                    </w:rPr>
                    <w:t>הג</w:t>
                  </w:r>
                  <w:r>
                    <w:rPr>
                      <w:rFonts w:cs="Miriam" w:hint="cs"/>
                      <w:sz w:val="18"/>
                      <w:szCs w:val="18"/>
                      <w:rtl/>
                    </w:rPr>
                    <w:t>דר</w:t>
                  </w:r>
                  <w:r>
                    <w:rPr>
                      <w:rFonts w:cs="Miriam"/>
                      <w:sz w:val="18"/>
                      <w:szCs w:val="18"/>
                      <w:rtl/>
                    </w:rPr>
                    <w:t>ה</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109</w:t>
      </w:r>
      <w:r w:rsidRPr="00A5630C">
        <w:rPr>
          <w:rStyle w:val="default"/>
          <w:rFonts w:cs="FrankRuehl"/>
          <w:rtl/>
        </w:rPr>
        <w:t>.</w:t>
      </w:r>
      <w:r w:rsidRPr="00A5630C">
        <w:rPr>
          <w:rStyle w:val="default"/>
          <w:rFonts w:cs="FrankRuehl"/>
          <w:rtl/>
        </w:rPr>
        <w:tab/>
      </w:r>
      <w:r>
        <w:rPr>
          <w:rStyle w:val="default"/>
          <w:rFonts w:cs="FrankRuehl"/>
          <w:rtl/>
        </w:rPr>
        <w:t>"ד</w:t>
      </w:r>
      <w:r>
        <w:rPr>
          <w:rStyle w:val="default"/>
          <w:rFonts w:cs="FrankRuehl" w:hint="cs"/>
          <w:rtl/>
        </w:rPr>
        <w:t>מי</w:t>
      </w:r>
      <w:r>
        <w:rPr>
          <w:rStyle w:val="default"/>
          <w:rFonts w:cs="FrankRuehl"/>
          <w:rtl/>
        </w:rPr>
        <w:t xml:space="preserve"> מ</w:t>
      </w:r>
      <w:r>
        <w:rPr>
          <w:rStyle w:val="default"/>
          <w:rFonts w:cs="FrankRuehl" w:hint="cs"/>
          <w:rtl/>
        </w:rPr>
        <w:t xml:space="preserve">ים", לענין פרק זה הם: מחיר המים וכל תמורה אחרת בקשר </w:t>
      </w:r>
      <w:r w:rsidR="00771609" w:rsidRPr="00771609">
        <w:rPr>
          <w:rStyle w:val="default"/>
          <w:rFonts w:cs="FrankRuehl" w:hint="cs"/>
          <w:rtl/>
        </w:rPr>
        <w:t>להפקה או להספקה של</w:t>
      </w:r>
      <w:r>
        <w:rPr>
          <w:rStyle w:val="default"/>
          <w:rFonts w:cs="FrankRuehl" w:hint="cs"/>
          <w:rtl/>
        </w:rPr>
        <w:t xml:space="preserve"> מים.</w:t>
      </w: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bookmarkStart w:id="321" w:name="Rov519"/>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4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397 (</w:t>
      </w:r>
      <w:hyperlink r:id="rId44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A5630C" w:rsidRDefault="00A5630C" w:rsidP="00A5630C">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109.</w:t>
      </w:r>
      <w:r w:rsidRPr="00465C04">
        <w:rPr>
          <w:rStyle w:val="default"/>
          <w:rFonts w:cs="FrankRuehl"/>
          <w:vanish/>
          <w:sz w:val="22"/>
          <w:szCs w:val="22"/>
          <w:shd w:val="clear" w:color="auto" w:fill="FFFF99"/>
          <w:rtl/>
        </w:rPr>
        <w:tab/>
        <w:t>"ד</w:t>
      </w:r>
      <w:r w:rsidRPr="00465C04">
        <w:rPr>
          <w:rStyle w:val="default"/>
          <w:rFonts w:cs="FrankRuehl" w:hint="cs"/>
          <w:vanish/>
          <w:sz w:val="22"/>
          <w:szCs w:val="22"/>
          <w:shd w:val="clear" w:color="auto" w:fill="FFFF99"/>
          <w:rtl/>
        </w:rPr>
        <w:t>מי</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 xml:space="preserve">ים", לענין פרק זה הם: מחיר המים וכל תמורה אחרת בקשר </w:t>
      </w:r>
      <w:r w:rsidRPr="00465C04">
        <w:rPr>
          <w:rStyle w:val="default"/>
          <w:rFonts w:cs="FrankRuehl" w:hint="cs"/>
          <w:strike/>
          <w:vanish/>
          <w:sz w:val="22"/>
          <w:szCs w:val="22"/>
          <w:shd w:val="clear" w:color="auto" w:fill="FFFF99"/>
          <w:rtl/>
        </w:rPr>
        <w:t>להספקת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להפקה או להספקה של</w:t>
      </w:r>
      <w:r w:rsidRPr="00465C04">
        <w:rPr>
          <w:rStyle w:val="default"/>
          <w:rFonts w:cs="FrankRuehl" w:hint="cs"/>
          <w:vanish/>
          <w:sz w:val="22"/>
          <w:szCs w:val="22"/>
          <w:shd w:val="clear" w:color="auto" w:fill="FFFF99"/>
          <w:rtl/>
        </w:rPr>
        <w:t xml:space="preserve"> מים.</w:t>
      </w:r>
      <w:bookmarkEnd w:id="321"/>
    </w:p>
    <w:p w:rsidR="007430F8" w:rsidRDefault="007430F8" w:rsidP="00236152">
      <w:pPr>
        <w:pStyle w:val="P00"/>
        <w:spacing w:before="72"/>
        <w:ind w:left="0" w:right="1134"/>
        <w:rPr>
          <w:rStyle w:val="default"/>
          <w:rFonts w:cs="FrankRuehl" w:hint="cs"/>
          <w:rtl/>
        </w:rPr>
      </w:pPr>
      <w:bookmarkStart w:id="322" w:name="Seif198"/>
      <w:bookmarkEnd w:id="322"/>
      <w:r>
        <w:rPr>
          <w:lang w:val="he-IL"/>
        </w:rPr>
        <w:pict>
          <v:rect id="_x0000_s1258" style="position:absolute;left:0;text-align:left;margin-left:464.5pt;margin-top:8.05pt;width:75.05pt;height:39.2pt;z-index:25169408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מת</w:t>
                  </w:r>
                  <w:r>
                    <w:rPr>
                      <w:rFonts w:cs="Miriam" w:hint="cs"/>
                      <w:sz w:val="18"/>
                      <w:szCs w:val="18"/>
                      <w:rtl/>
                    </w:rPr>
                    <w:t xml:space="preserve">ן </w:t>
                  </w:r>
                  <w:r>
                    <w:rPr>
                      <w:rFonts w:cs="Miriam"/>
                      <w:sz w:val="18"/>
                      <w:szCs w:val="18"/>
                      <w:rtl/>
                    </w:rPr>
                    <w:t>יד</w:t>
                  </w:r>
                  <w:r>
                    <w:rPr>
                      <w:rFonts w:cs="Miriam" w:hint="cs"/>
                      <w:sz w:val="18"/>
                      <w:szCs w:val="18"/>
                      <w:rtl/>
                    </w:rPr>
                    <w:t>יעות</w:t>
                  </w:r>
                </w:p>
                <w:p w:rsidR="00236152" w:rsidRDefault="00236152">
                  <w:pPr>
                    <w:spacing w:line="160" w:lineRule="exact"/>
                    <w:rPr>
                      <w:rFonts w:cs="Miriam" w:hint="cs"/>
                      <w:sz w:val="18"/>
                      <w:szCs w:val="18"/>
                      <w:rtl/>
                    </w:rPr>
                  </w:pPr>
                  <w:r>
                    <w:rPr>
                      <w:rFonts w:cs="Miriam" w:hint="cs"/>
                      <w:sz w:val="18"/>
                      <w:szCs w:val="18"/>
                      <w:rtl/>
                    </w:rPr>
                    <w:t>(תיקון מס' 22) תשס"ו-2006</w:t>
                  </w:r>
                </w:p>
                <w:p w:rsidR="00236152" w:rsidRDefault="00236152" w:rsidP="00A5630C">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110.</w:t>
      </w:r>
      <w:r>
        <w:rPr>
          <w:rStyle w:val="big-number"/>
          <w:rtl/>
        </w:rPr>
        <w:tab/>
      </w:r>
      <w:r w:rsidR="00236152" w:rsidRPr="00236152">
        <w:rPr>
          <w:rStyle w:val="default"/>
          <w:rFonts w:cs="FrankRuehl" w:hint="cs"/>
          <w:rtl/>
        </w:rPr>
        <w:t>מי שמפיק או מספק מים לעצמו, לצרכן או לספק אחר</w:t>
      </w:r>
      <w:r>
        <w:rPr>
          <w:rStyle w:val="default"/>
          <w:rFonts w:cs="FrankRuehl" w:hint="cs"/>
          <w:rtl/>
        </w:rPr>
        <w:t xml:space="preserve"> </w:t>
      </w:r>
      <w:r>
        <w:rPr>
          <w:rStyle w:val="default"/>
          <w:rFonts w:cs="FrankRuehl"/>
          <w:rtl/>
        </w:rPr>
        <w:t xml:space="preserve">– </w:t>
      </w:r>
      <w:r>
        <w:rPr>
          <w:rStyle w:val="default"/>
          <w:rFonts w:cs="FrankRuehl" w:hint="cs"/>
          <w:rtl/>
        </w:rPr>
        <w:t>חי</w:t>
      </w:r>
      <w:r>
        <w:rPr>
          <w:rStyle w:val="default"/>
          <w:rFonts w:cs="FrankRuehl"/>
          <w:rtl/>
        </w:rPr>
        <w:t>יב</w:t>
      </w:r>
      <w:r>
        <w:rPr>
          <w:rStyle w:val="default"/>
          <w:rFonts w:cs="FrankRuehl" w:hint="cs"/>
          <w:rtl/>
        </w:rPr>
        <w:t xml:space="preserve"> למסור למנהל הרשות הממשלתית, לפי דרישתו, פרטים מלאים על דמי המים עבור המים שהוא </w:t>
      </w:r>
      <w:r w:rsidR="00236152">
        <w:rPr>
          <w:rStyle w:val="default"/>
          <w:rFonts w:cs="FrankRuehl" w:hint="cs"/>
          <w:rtl/>
        </w:rPr>
        <w:t xml:space="preserve">מפיק או </w:t>
      </w:r>
      <w:r>
        <w:rPr>
          <w:rStyle w:val="default"/>
          <w:rFonts w:cs="FrankRuehl" w:hint="cs"/>
          <w:rtl/>
        </w:rPr>
        <w:t>מספק, ודרך חישובם.</w:t>
      </w:r>
    </w:p>
    <w:p w:rsidR="00A5630C" w:rsidRPr="00465C04" w:rsidRDefault="00A5630C" w:rsidP="00A5630C">
      <w:pPr>
        <w:pStyle w:val="P00"/>
        <w:spacing w:before="0"/>
        <w:ind w:left="0" w:right="1134"/>
        <w:rPr>
          <w:rStyle w:val="default"/>
          <w:rFonts w:cs="FrankRuehl" w:hint="cs"/>
          <w:vanish/>
          <w:color w:val="FF0000"/>
          <w:szCs w:val="20"/>
          <w:shd w:val="clear" w:color="auto" w:fill="FFFF99"/>
          <w:rtl/>
        </w:rPr>
      </w:pPr>
      <w:bookmarkStart w:id="323" w:name="Rov342"/>
      <w:r w:rsidRPr="00465C04">
        <w:rPr>
          <w:rStyle w:val="default"/>
          <w:rFonts w:cs="FrankRuehl" w:hint="cs"/>
          <w:vanish/>
          <w:color w:val="FF0000"/>
          <w:szCs w:val="20"/>
          <w:shd w:val="clear" w:color="auto" w:fill="FFFF99"/>
          <w:rtl/>
        </w:rPr>
        <w:t>מיום 1.1.2007</w:t>
      </w:r>
    </w:p>
    <w:p w:rsidR="00A5630C" w:rsidRPr="00465C04" w:rsidRDefault="00A5630C" w:rsidP="00A5630C">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A5630C" w:rsidRPr="00465C04" w:rsidRDefault="00A5630C" w:rsidP="00A5630C">
      <w:pPr>
        <w:pStyle w:val="P00"/>
        <w:spacing w:before="0"/>
        <w:ind w:left="0" w:right="1134"/>
        <w:rPr>
          <w:rStyle w:val="default"/>
          <w:rFonts w:cs="FrankRuehl" w:hint="cs"/>
          <w:vanish/>
          <w:szCs w:val="20"/>
          <w:shd w:val="clear" w:color="auto" w:fill="FFFF99"/>
          <w:rtl/>
        </w:rPr>
      </w:pPr>
      <w:hyperlink r:id="rId44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44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A5630C" w:rsidRPr="00465C04" w:rsidRDefault="00A5630C" w:rsidP="00A5630C">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110.</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 ש</w:t>
      </w:r>
      <w:r w:rsidRPr="00465C04">
        <w:rPr>
          <w:rStyle w:val="default"/>
          <w:rFonts w:cs="FrankRuehl"/>
          <w:vanish/>
          <w:sz w:val="22"/>
          <w:szCs w:val="22"/>
          <w:shd w:val="clear" w:color="auto" w:fill="FFFF99"/>
          <w:rtl/>
        </w:rPr>
        <w:t>מס</w:t>
      </w:r>
      <w:r w:rsidRPr="00465C04">
        <w:rPr>
          <w:rStyle w:val="default"/>
          <w:rFonts w:cs="FrankRuehl" w:hint="cs"/>
          <w:vanish/>
          <w:sz w:val="22"/>
          <w:szCs w:val="22"/>
          <w:shd w:val="clear" w:color="auto" w:fill="FFFF99"/>
          <w:rtl/>
        </w:rPr>
        <w:t xml:space="preserve">פק מים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בי</w:t>
      </w:r>
      <w:r w:rsidRPr="00465C04">
        <w:rPr>
          <w:rStyle w:val="default"/>
          <w:rFonts w:cs="FrankRuehl"/>
          <w:vanish/>
          <w:sz w:val="22"/>
          <w:szCs w:val="22"/>
          <w:shd w:val="clear" w:color="auto" w:fill="FFFF99"/>
          <w:rtl/>
        </w:rPr>
        <w:t xml:space="preserve">ן </w:t>
      </w:r>
      <w:r w:rsidRPr="00465C04">
        <w:rPr>
          <w:rStyle w:val="default"/>
          <w:rFonts w:cs="FrankRuehl" w:hint="cs"/>
          <w:vanish/>
          <w:sz w:val="22"/>
          <w:szCs w:val="22"/>
          <w:shd w:val="clear" w:color="auto" w:fill="FFFF99"/>
          <w:rtl/>
        </w:rPr>
        <w:t xml:space="preserve">לצרכן ובין לספק אחר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חי</w:t>
      </w:r>
      <w:r w:rsidRPr="00465C04">
        <w:rPr>
          <w:rStyle w:val="default"/>
          <w:rFonts w:cs="FrankRuehl"/>
          <w:vanish/>
          <w:sz w:val="22"/>
          <w:szCs w:val="22"/>
          <w:shd w:val="clear" w:color="auto" w:fill="FFFF99"/>
          <w:rtl/>
        </w:rPr>
        <w:t>יב</w:t>
      </w:r>
      <w:r w:rsidRPr="00465C04">
        <w:rPr>
          <w:rStyle w:val="default"/>
          <w:rFonts w:cs="FrankRuehl" w:hint="cs"/>
          <w:vanish/>
          <w:sz w:val="22"/>
          <w:szCs w:val="22"/>
          <w:shd w:val="clear" w:color="auto" w:fill="FFFF99"/>
          <w:rtl/>
        </w:rPr>
        <w:t xml:space="preserve"> למסור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למנהל הרשות הממשלתית</w:t>
      </w:r>
      <w:r w:rsidRPr="00465C04">
        <w:rPr>
          <w:rStyle w:val="default"/>
          <w:rFonts w:cs="FrankRuehl" w:hint="cs"/>
          <w:vanish/>
          <w:sz w:val="22"/>
          <w:szCs w:val="22"/>
          <w:shd w:val="clear" w:color="auto" w:fill="FFFF99"/>
          <w:rtl/>
        </w:rPr>
        <w:t>, לפי דרישתו, פרטים מלאים על דמי המים עבור המים שהוא מספק, ודרך חישובם.</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4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397 (</w:t>
      </w:r>
      <w:hyperlink r:id="rId44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Default="00A5630C" w:rsidP="00A5630C">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110.</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מי</w:t>
      </w:r>
      <w:r w:rsidRPr="00465C04">
        <w:rPr>
          <w:rStyle w:val="default"/>
          <w:rFonts w:cs="FrankRuehl" w:hint="cs"/>
          <w:strike/>
          <w:vanish/>
          <w:sz w:val="22"/>
          <w:szCs w:val="22"/>
          <w:shd w:val="clear" w:color="auto" w:fill="FFFF99"/>
          <w:rtl/>
        </w:rPr>
        <w:t xml:space="preserve"> ש</w:t>
      </w:r>
      <w:r w:rsidRPr="00465C04">
        <w:rPr>
          <w:rStyle w:val="default"/>
          <w:rFonts w:cs="FrankRuehl"/>
          <w:strike/>
          <w:vanish/>
          <w:sz w:val="22"/>
          <w:szCs w:val="22"/>
          <w:shd w:val="clear" w:color="auto" w:fill="FFFF99"/>
          <w:rtl/>
        </w:rPr>
        <w:t>מס</w:t>
      </w:r>
      <w:r w:rsidRPr="00465C04">
        <w:rPr>
          <w:rStyle w:val="default"/>
          <w:rFonts w:cs="FrankRuehl" w:hint="cs"/>
          <w:strike/>
          <w:vanish/>
          <w:sz w:val="22"/>
          <w:szCs w:val="22"/>
          <w:shd w:val="clear" w:color="auto" w:fill="FFFF99"/>
          <w:rtl/>
        </w:rPr>
        <w:t xml:space="preserve">פק מים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בי</w:t>
      </w:r>
      <w:r w:rsidRPr="00465C04">
        <w:rPr>
          <w:rStyle w:val="default"/>
          <w:rFonts w:cs="FrankRuehl"/>
          <w:strike/>
          <w:vanish/>
          <w:sz w:val="22"/>
          <w:szCs w:val="22"/>
          <w:shd w:val="clear" w:color="auto" w:fill="FFFF99"/>
          <w:rtl/>
        </w:rPr>
        <w:t xml:space="preserve">ן </w:t>
      </w:r>
      <w:r w:rsidRPr="00465C04">
        <w:rPr>
          <w:rStyle w:val="default"/>
          <w:rFonts w:cs="FrankRuehl" w:hint="cs"/>
          <w:strike/>
          <w:vanish/>
          <w:sz w:val="22"/>
          <w:szCs w:val="22"/>
          <w:shd w:val="clear" w:color="auto" w:fill="FFFF99"/>
          <w:rtl/>
        </w:rPr>
        <w:t>לצרכן ובין לספק אחר</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מי שמפיק או מספק מים לעצמו, לצרכן או לספק אחר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חי</w:t>
      </w:r>
      <w:r w:rsidRPr="00465C04">
        <w:rPr>
          <w:rStyle w:val="default"/>
          <w:rFonts w:cs="FrankRuehl"/>
          <w:vanish/>
          <w:sz w:val="22"/>
          <w:szCs w:val="22"/>
          <w:shd w:val="clear" w:color="auto" w:fill="FFFF99"/>
          <w:rtl/>
        </w:rPr>
        <w:t>יב</w:t>
      </w:r>
      <w:r w:rsidRPr="00465C04">
        <w:rPr>
          <w:rStyle w:val="default"/>
          <w:rFonts w:cs="FrankRuehl" w:hint="cs"/>
          <w:vanish/>
          <w:sz w:val="22"/>
          <w:szCs w:val="22"/>
          <w:shd w:val="clear" w:color="auto" w:fill="FFFF99"/>
          <w:rtl/>
        </w:rPr>
        <w:t xml:space="preserve"> למסור למנהל הרשות הממשלתית, לפי דרישתו, פרטים מלאים על דמי המים עבור המים </w:t>
      </w:r>
      <w:r w:rsidRPr="00465C04">
        <w:rPr>
          <w:rStyle w:val="default"/>
          <w:rFonts w:cs="FrankRuehl" w:hint="cs"/>
          <w:strike/>
          <w:vanish/>
          <w:sz w:val="22"/>
          <w:szCs w:val="22"/>
          <w:shd w:val="clear" w:color="auto" w:fill="FFFF99"/>
          <w:rtl/>
        </w:rPr>
        <w:t>שהוא מספק</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שהוא מפיק או מספק</w:t>
      </w:r>
      <w:r w:rsidRPr="00465C04">
        <w:rPr>
          <w:rStyle w:val="default"/>
          <w:rFonts w:cs="FrankRuehl" w:hint="cs"/>
          <w:vanish/>
          <w:sz w:val="22"/>
          <w:szCs w:val="22"/>
          <w:shd w:val="clear" w:color="auto" w:fill="FFFF99"/>
          <w:rtl/>
        </w:rPr>
        <w:t>, ודרך חישובם.</w:t>
      </w:r>
      <w:bookmarkEnd w:id="323"/>
    </w:p>
    <w:p w:rsidR="00A5630C" w:rsidRDefault="00A5630C">
      <w:pPr>
        <w:pStyle w:val="P00"/>
        <w:spacing w:before="72"/>
        <w:ind w:left="0" w:right="1134"/>
        <w:rPr>
          <w:rStyle w:val="default"/>
          <w:rFonts w:cs="FrankRuehl" w:hint="cs"/>
          <w:rtl/>
        </w:rPr>
      </w:pPr>
    </w:p>
    <w:p w:rsidR="007430F8" w:rsidRDefault="007430F8" w:rsidP="00236152">
      <w:pPr>
        <w:pStyle w:val="P00"/>
        <w:spacing w:before="72"/>
        <w:ind w:left="0" w:right="1134"/>
        <w:rPr>
          <w:rStyle w:val="default"/>
          <w:rFonts w:cs="FrankRuehl" w:hint="cs"/>
          <w:rtl/>
        </w:rPr>
      </w:pPr>
      <w:bookmarkStart w:id="324" w:name="Seif199"/>
      <w:bookmarkEnd w:id="324"/>
      <w:r>
        <w:rPr>
          <w:lang w:val="he-IL"/>
        </w:rPr>
        <w:pict>
          <v:rect id="_x0000_s1259" style="position:absolute;left:0;text-align:left;margin-left:464.5pt;margin-top:8.05pt;width:75.05pt;height:62.75pt;z-index:25169510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כל</w:t>
                  </w:r>
                  <w:r>
                    <w:rPr>
                      <w:rFonts w:cs="Miriam" w:hint="cs"/>
                      <w:sz w:val="18"/>
                      <w:szCs w:val="18"/>
                      <w:rtl/>
                    </w:rPr>
                    <w:t>לים לח</w:t>
                  </w:r>
                  <w:r>
                    <w:rPr>
                      <w:rFonts w:cs="Miriam"/>
                      <w:sz w:val="18"/>
                      <w:szCs w:val="18"/>
                      <w:rtl/>
                    </w:rPr>
                    <w:t>יש</w:t>
                  </w:r>
                  <w:r>
                    <w:rPr>
                      <w:rFonts w:cs="Miriam" w:hint="cs"/>
                      <w:sz w:val="18"/>
                      <w:szCs w:val="18"/>
                      <w:rtl/>
                    </w:rPr>
                    <w:t xml:space="preserve">וב </w:t>
                  </w:r>
                  <w:r>
                    <w:rPr>
                      <w:rFonts w:cs="Miriam"/>
                      <w:sz w:val="18"/>
                      <w:szCs w:val="18"/>
                      <w:rtl/>
                    </w:rPr>
                    <w:t>על</w:t>
                  </w:r>
                  <w:r>
                    <w:rPr>
                      <w:rFonts w:cs="Miriam" w:hint="cs"/>
                      <w:sz w:val="18"/>
                      <w:szCs w:val="18"/>
                      <w:rtl/>
                    </w:rPr>
                    <w:t>ות</w:t>
                  </w:r>
                  <w:r>
                    <w:rPr>
                      <w:rFonts w:cs="Miriam"/>
                      <w:sz w:val="18"/>
                      <w:szCs w:val="18"/>
                      <w:rtl/>
                    </w:rPr>
                    <w:t xml:space="preserve"> ה</w:t>
                  </w:r>
                  <w:r>
                    <w:rPr>
                      <w:rFonts w:cs="Miriam" w:hint="cs"/>
                      <w:sz w:val="18"/>
                      <w:szCs w:val="18"/>
                      <w:rtl/>
                    </w:rPr>
                    <w:t>מים</w:t>
                  </w:r>
                </w:p>
                <w:p w:rsidR="00236152" w:rsidRDefault="00236152">
                  <w:pPr>
                    <w:spacing w:line="160" w:lineRule="exac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תשנ"ג-1992</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111.</w:t>
      </w:r>
      <w:r>
        <w:rPr>
          <w:rStyle w:val="big-number"/>
          <w:rtl/>
        </w:rPr>
        <w:tab/>
      </w:r>
      <w:r>
        <w:rPr>
          <w:rStyle w:val="default"/>
          <w:rFonts w:cs="FrankRuehl" w:hint="cs"/>
          <w:rtl/>
        </w:rPr>
        <w:t xml:space="preserve">מועצת הרשות הממשלתית תקבע כללים לחישוב עלות המים; </w:t>
      </w:r>
      <w:r w:rsidR="00236152" w:rsidRPr="00236152">
        <w:rPr>
          <w:rStyle w:val="default"/>
          <w:rFonts w:cs="FrankRuehl" w:hint="cs"/>
          <w:rtl/>
        </w:rPr>
        <w:t>כללים אלה יתבססו על עקרונות אחידים ועל העלויות הנדרשות בקשר להפקת המים, הולכתם והספקתם, לרבות ריבית, עלות ההון, שיקום תשתיות והוצאות אחרות, ורשאית מועצת הרשות הממשלתית לקבוע כללים כאמור בהתחשב באזורים ובנתונים גאוגרפיים או טופוגרפיים המשפיעים על עלויות ההפקה, ההולכה או ההספקה של המים</w:t>
      </w:r>
      <w:r>
        <w:rPr>
          <w:rStyle w:val="default"/>
          <w:rFonts w:cs="FrankRuehl" w:hint="cs"/>
          <w:rtl/>
        </w:rPr>
        <w:t>.</w:t>
      </w:r>
    </w:p>
    <w:p w:rsidR="00A5630C" w:rsidRPr="00465C04" w:rsidRDefault="00A5630C" w:rsidP="00A5630C">
      <w:pPr>
        <w:pStyle w:val="P00"/>
        <w:spacing w:before="0"/>
        <w:ind w:left="0" w:right="1134"/>
        <w:rPr>
          <w:rFonts w:cs="FrankRuehl" w:hint="cs"/>
          <w:b/>
          <w:bCs/>
          <w:vanish/>
          <w:szCs w:val="20"/>
          <w:shd w:val="clear" w:color="auto" w:fill="FFFF99"/>
          <w:rtl/>
        </w:rPr>
      </w:pPr>
      <w:bookmarkStart w:id="325" w:name="Rov454"/>
      <w:r w:rsidRPr="00465C04">
        <w:rPr>
          <w:rFonts w:cs="FrankRuehl" w:hint="cs"/>
          <w:vanish/>
          <w:color w:val="FF0000"/>
          <w:szCs w:val="20"/>
          <w:shd w:val="clear" w:color="auto" w:fill="FFFF99"/>
          <w:rtl/>
        </w:rPr>
        <w:t>מיום 7.1.1993</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47"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16 (</w:t>
      </w:r>
      <w:hyperlink r:id="rId448"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A5630C" w:rsidRPr="00465C04" w:rsidRDefault="00A5630C" w:rsidP="00A5630C">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החלפת סעיף 111</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tabs>
          <w:tab w:val="clear" w:pos="6259"/>
        </w:tabs>
        <w:spacing w:before="20"/>
        <w:ind w:left="0" w:right="1134"/>
        <w:rPr>
          <w:rFonts w:cs="Miriam" w:hint="cs"/>
          <w:strike/>
          <w:vanish/>
          <w:sz w:val="16"/>
          <w:szCs w:val="16"/>
          <w:shd w:val="clear" w:color="auto" w:fill="FFFF99"/>
          <w:rtl/>
        </w:rPr>
      </w:pPr>
      <w:r w:rsidRPr="00465C04">
        <w:rPr>
          <w:rFonts w:cs="Miriam" w:hint="cs"/>
          <w:strike/>
          <w:vanish/>
          <w:sz w:val="16"/>
          <w:szCs w:val="16"/>
          <w:shd w:val="clear" w:color="auto" w:fill="FFFF99"/>
          <w:rtl/>
        </w:rPr>
        <w:t>כללים לחישוב דמי המים</w:t>
      </w:r>
    </w:p>
    <w:p w:rsidR="00A5630C" w:rsidRPr="00465C04" w:rsidRDefault="00A5630C" w:rsidP="00A5630C">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111.</w:t>
      </w:r>
      <w:r w:rsidRPr="00465C04">
        <w:rPr>
          <w:rFonts w:cs="FrankRuehl" w:hint="cs"/>
          <w:strike/>
          <w:vanish/>
          <w:sz w:val="22"/>
          <w:szCs w:val="22"/>
          <w:shd w:val="clear" w:color="auto" w:fill="FFFF99"/>
          <w:rtl/>
        </w:rPr>
        <w:tab/>
        <w:t>שר החקלאות רשאי, לאחר התייעצות עם מועצת המים, לקבוע כללים לחישוב דמי מים. כללים אלה יתבססו על ההוצאות הממשיות בקשר להפקת המים והספקתם, כולל ריבית, בלאי והוצאות אחרות.</w:t>
      </w:r>
    </w:p>
    <w:p w:rsidR="00A5630C" w:rsidRPr="00465C04" w:rsidRDefault="00A5630C" w:rsidP="00A5630C">
      <w:pPr>
        <w:pStyle w:val="P00"/>
        <w:spacing w:before="0"/>
        <w:ind w:left="0" w:right="1134"/>
        <w:rPr>
          <w:rStyle w:val="default"/>
          <w:rFonts w:cs="FrankRuehl" w:hint="cs"/>
          <w:vanish/>
          <w:color w:val="FF0000"/>
          <w:szCs w:val="20"/>
          <w:shd w:val="clear" w:color="auto" w:fill="FFFF99"/>
          <w:rtl/>
        </w:rPr>
      </w:pPr>
    </w:p>
    <w:p w:rsidR="00A5630C" w:rsidRPr="00465C04" w:rsidRDefault="00A5630C" w:rsidP="00A5630C">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A5630C" w:rsidRPr="00465C04" w:rsidRDefault="00A5630C" w:rsidP="00A5630C">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A5630C" w:rsidRPr="00465C04" w:rsidRDefault="00A5630C" w:rsidP="00A5630C">
      <w:pPr>
        <w:pStyle w:val="P00"/>
        <w:spacing w:before="0"/>
        <w:ind w:left="0" w:right="1134"/>
        <w:rPr>
          <w:rStyle w:val="default"/>
          <w:rFonts w:cs="FrankRuehl" w:hint="cs"/>
          <w:vanish/>
          <w:szCs w:val="20"/>
          <w:shd w:val="clear" w:color="auto" w:fill="FFFF99"/>
          <w:rtl/>
        </w:rPr>
      </w:pPr>
      <w:hyperlink r:id="rId44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339 (</w:t>
      </w:r>
      <w:hyperlink r:id="rId45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A5630C" w:rsidRPr="00465C04" w:rsidRDefault="00A5630C" w:rsidP="00A5630C">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111.</w:t>
      </w:r>
      <w:r w:rsidRPr="00465C04">
        <w:rPr>
          <w:rStyle w:val="big-number"/>
          <w:rFonts w:cs="FrankRuehl"/>
          <w:vanish/>
          <w:sz w:val="22"/>
          <w:szCs w:val="22"/>
          <w:shd w:val="clear" w:color="auto" w:fill="FFFF99"/>
          <w:rtl/>
        </w:rPr>
        <w:tab/>
      </w:r>
      <w:r w:rsidRPr="00465C04">
        <w:rPr>
          <w:rStyle w:val="default"/>
          <w:rFonts w:cs="FrankRuehl"/>
          <w:strike/>
          <w:vanish/>
          <w:sz w:val="22"/>
          <w:szCs w:val="22"/>
          <w:shd w:val="clear" w:color="auto" w:fill="FFFF99"/>
          <w:rtl/>
        </w:rPr>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לאחר התייעצות עם מועצת המים ובהסכמת שר האוצר, ולענין מים המסופקים לרשויות מקומי</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 xml:space="preserve">ת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לא</w:t>
      </w:r>
      <w:r w:rsidRPr="00465C04">
        <w:rPr>
          <w:rStyle w:val="default"/>
          <w:rFonts w:cs="FrankRuehl"/>
          <w:strike/>
          <w:vanish/>
          <w:sz w:val="22"/>
          <w:szCs w:val="22"/>
          <w:shd w:val="clear" w:color="auto" w:fill="FFFF99"/>
          <w:rtl/>
        </w:rPr>
        <w:t>חר</w:t>
      </w:r>
      <w:r w:rsidRPr="00465C04">
        <w:rPr>
          <w:rStyle w:val="default"/>
          <w:rFonts w:cs="FrankRuehl" w:hint="cs"/>
          <w:strike/>
          <w:vanish/>
          <w:sz w:val="22"/>
          <w:szCs w:val="22"/>
          <w:shd w:val="clear" w:color="auto" w:fill="FFFF99"/>
          <w:rtl/>
        </w:rPr>
        <w:t xml:space="preserve"> התייעצות גם עם שר הפנים, יקבע 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תקבע</w:t>
      </w:r>
      <w:r w:rsidRPr="00465C04">
        <w:rPr>
          <w:rStyle w:val="default"/>
          <w:rFonts w:cs="FrankRuehl" w:hint="cs"/>
          <w:vanish/>
          <w:sz w:val="22"/>
          <w:szCs w:val="22"/>
          <w:shd w:val="clear" w:color="auto" w:fill="FFFF99"/>
          <w:rtl/>
        </w:rPr>
        <w:t xml:space="preserve"> כללים לחישוב עלות המים; כללים אלה יתבססו על העלויות הממשיות של ס</w:t>
      </w:r>
      <w:r w:rsidRPr="00465C04">
        <w:rPr>
          <w:rStyle w:val="default"/>
          <w:rFonts w:cs="FrankRuehl"/>
          <w:vanish/>
          <w:sz w:val="22"/>
          <w:szCs w:val="22"/>
          <w:shd w:val="clear" w:color="auto" w:fill="FFFF99"/>
          <w:rtl/>
        </w:rPr>
        <w:t>פק</w:t>
      </w:r>
      <w:r w:rsidRPr="00465C04">
        <w:rPr>
          <w:rStyle w:val="default"/>
          <w:rFonts w:cs="FrankRuehl" w:hint="cs"/>
          <w:vanish/>
          <w:sz w:val="22"/>
          <w:szCs w:val="22"/>
          <w:shd w:val="clear" w:color="auto" w:fill="FFFF99"/>
          <w:rtl/>
        </w:rPr>
        <w:t xml:space="preserve"> ה</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ם בקשר להפקת המים ואספקתם, לרבות ריבית, בלאי והוצאות אחרות.</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5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397 (</w:t>
      </w:r>
      <w:hyperlink r:id="rId45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Default="00A5630C" w:rsidP="00A5630C">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111.</w:t>
      </w:r>
      <w:r w:rsidRPr="00465C04">
        <w:rPr>
          <w:rStyle w:val="big-number"/>
          <w:rFonts w:cs="FrankRuehl"/>
          <w:vanish/>
          <w:sz w:val="22"/>
          <w:szCs w:val="22"/>
          <w:shd w:val="clear" w:color="auto" w:fill="FFFF99"/>
          <w:rtl/>
        </w:rPr>
        <w:tab/>
      </w:r>
      <w:r w:rsidRPr="00465C04">
        <w:rPr>
          <w:rStyle w:val="default"/>
          <w:rFonts w:cs="FrankRuehl" w:hint="cs"/>
          <w:vanish/>
          <w:sz w:val="22"/>
          <w:szCs w:val="22"/>
          <w:shd w:val="clear" w:color="auto" w:fill="FFFF99"/>
          <w:rtl/>
        </w:rPr>
        <w:t xml:space="preserve">מועצת הרשות הממשלתית תקבע כללים לחישוב עלות המים; </w:t>
      </w:r>
      <w:r w:rsidRPr="00465C04">
        <w:rPr>
          <w:rStyle w:val="default"/>
          <w:rFonts w:cs="FrankRuehl" w:hint="cs"/>
          <w:strike/>
          <w:vanish/>
          <w:sz w:val="22"/>
          <w:szCs w:val="22"/>
          <w:shd w:val="clear" w:color="auto" w:fill="FFFF99"/>
          <w:rtl/>
        </w:rPr>
        <w:t>כללים אלה יתבססו על העלויות הממשיות של ס</w:t>
      </w:r>
      <w:r w:rsidRPr="00465C04">
        <w:rPr>
          <w:rStyle w:val="default"/>
          <w:rFonts w:cs="FrankRuehl"/>
          <w:strike/>
          <w:vanish/>
          <w:sz w:val="22"/>
          <w:szCs w:val="22"/>
          <w:shd w:val="clear" w:color="auto" w:fill="FFFF99"/>
          <w:rtl/>
        </w:rPr>
        <w:t>פק</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מי</w:t>
      </w:r>
      <w:r w:rsidRPr="00465C04">
        <w:rPr>
          <w:rStyle w:val="default"/>
          <w:rFonts w:cs="FrankRuehl" w:hint="cs"/>
          <w:strike/>
          <w:vanish/>
          <w:sz w:val="22"/>
          <w:szCs w:val="22"/>
          <w:shd w:val="clear" w:color="auto" w:fill="FFFF99"/>
          <w:rtl/>
        </w:rPr>
        <w:t>ם בקשר להפקת המים ואספקתם, לרבות ריבית, בלאי והוצאות אחרות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כללים אלה יתבססו על עקרונות אחידים ועל העלויות הנדרשות בקשר להפקת המים, הולכתם והספקתם, לרבות ריבית, עלות ההון, שיקום תשתיות והוצאות אחרות, ורשאית מועצת הרשות הממשלתית לקבוע כללים כאמור בהתחשב באזורים ובנתונים גאוגרפיים או טופוגרפיים המשפיעים על עלויות ההפקה, ההולכה או ההספקה של המים</w:t>
      </w:r>
      <w:r w:rsidRPr="00465C04">
        <w:rPr>
          <w:rStyle w:val="default"/>
          <w:rFonts w:cs="FrankRuehl" w:hint="cs"/>
          <w:vanish/>
          <w:sz w:val="22"/>
          <w:szCs w:val="22"/>
          <w:shd w:val="clear" w:color="auto" w:fill="FFFF99"/>
          <w:rtl/>
        </w:rPr>
        <w:t>.</w:t>
      </w:r>
      <w:bookmarkEnd w:id="325"/>
    </w:p>
    <w:p w:rsidR="007430F8" w:rsidRDefault="007430F8" w:rsidP="00236152">
      <w:pPr>
        <w:pStyle w:val="P00"/>
        <w:spacing w:before="72"/>
        <w:ind w:left="0" w:right="1134"/>
        <w:rPr>
          <w:rStyle w:val="default"/>
          <w:rFonts w:cs="FrankRuehl" w:hint="cs"/>
          <w:rtl/>
        </w:rPr>
      </w:pPr>
      <w:bookmarkStart w:id="326" w:name="Seif200"/>
      <w:bookmarkEnd w:id="326"/>
      <w:r>
        <w:rPr>
          <w:lang w:val="he-IL"/>
        </w:rPr>
        <w:pict>
          <v:rect id="_x0000_s1260" style="position:absolute;left:0;text-align:left;margin-left:464.5pt;margin-top:8.05pt;width:75.05pt;height:82.05pt;z-index:25169612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קב</w:t>
                  </w:r>
                  <w:r>
                    <w:rPr>
                      <w:rFonts w:cs="Miriam" w:hint="cs"/>
                      <w:sz w:val="18"/>
                      <w:szCs w:val="18"/>
                      <w:rtl/>
                    </w:rPr>
                    <w:t>יע</w:t>
                  </w:r>
                  <w:r>
                    <w:rPr>
                      <w:rFonts w:cs="Miriam"/>
                      <w:sz w:val="18"/>
                      <w:szCs w:val="18"/>
                      <w:rtl/>
                    </w:rPr>
                    <w:t>ת</w:t>
                  </w:r>
                  <w:r>
                    <w:rPr>
                      <w:rFonts w:cs="Miriam" w:hint="cs"/>
                      <w:sz w:val="18"/>
                      <w:szCs w:val="18"/>
                      <w:rtl/>
                    </w:rPr>
                    <w:t xml:space="preserve"> </w:t>
                  </w:r>
                  <w:r>
                    <w:rPr>
                      <w:rFonts w:cs="Miriam"/>
                      <w:sz w:val="18"/>
                      <w:szCs w:val="18"/>
                      <w:rtl/>
                    </w:rPr>
                    <w:t>תע</w:t>
                  </w:r>
                  <w:r>
                    <w:rPr>
                      <w:rFonts w:cs="Miriam" w:hint="cs"/>
                      <w:sz w:val="18"/>
                      <w:szCs w:val="18"/>
                      <w:rtl/>
                    </w:rPr>
                    <w:t>רי</w:t>
                  </w:r>
                  <w:r>
                    <w:rPr>
                      <w:rFonts w:cs="Miriam"/>
                      <w:sz w:val="18"/>
                      <w:szCs w:val="18"/>
                      <w:rtl/>
                    </w:rPr>
                    <w:t>פי</w:t>
                  </w:r>
                  <w:r>
                    <w:rPr>
                      <w:rFonts w:cs="Miriam" w:hint="cs"/>
                      <w:sz w:val="18"/>
                      <w:szCs w:val="18"/>
                      <w:rtl/>
                    </w:rPr>
                    <w:t xml:space="preserve">ם לדמי </w:t>
                  </w:r>
                  <w:r>
                    <w:rPr>
                      <w:rFonts w:cs="Miriam"/>
                      <w:sz w:val="18"/>
                      <w:szCs w:val="18"/>
                      <w:rtl/>
                    </w:rPr>
                    <w:t>מי</w:t>
                  </w:r>
                  <w:r>
                    <w:rPr>
                      <w:rFonts w:cs="Miriam" w:hint="cs"/>
                      <w:sz w:val="18"/>
                      <w:szCs w:val="18"/>
                      <w:rtl/>
                    </w:rPr>
                    <w:t xml:space="preserve">ם </w:t>
                  </w:r>
                  <w:r>
                    <w:rPr>
                      <w:rFonts w:cs="Miriam"/>
                      <w:sz w:val="18"/>
                      <w:szCs w:val="18"/>
                      <w:rtl/>
                    </w:rPr>
                    <w:t>וד</w:t>
                  </w:r>
                  <w:r>
                    <w:rPr>
                      <w:rFonts w:cs="Miriam" w:hint="cs"/>
                      <w:sz w:val="18"/>
                      <w:szCs w:val="18"/>
                      <w:rtl/>
                    </w:rPr>
                    <w:t>ירוגם</w:t>
                  </w:r>
                </w:p>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6)</w:t>
                  </w:r>
                </w:p>
                <w:p w:rsidR="00236152" w:rsidRDefault="00236152">
                  <w:pPr>
                    <w:spacing w:line="160" w:lineRule="exac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ו</w:t>
                  </w:r>
                  <w:r>
                    <w:rPr>
                      <w:rFonts w:cs="Miriam" w:hint="cs"/>
                      <w:sz w:val="18"/>
                      <w:szCs w:val="18"/>
                      <w:rtl/>
                    </w:rPr>
                    <w:t>-</w:t>
                  </w:r>
                  <w:r>
                    <w:rPr>
                      <w:rFonts w:cs="Miriam"/>
                      <w:sz w:val="18"/>
                      <w:szCs w:val="18"/>
                      <w:rtl/>
                    </w:rPr>
                    <w:t>1976</w:t>
                  </w:r>
                </w:p>
                <w:p w:rsidR="00236152" w:rsidRDefault="00236152">
                  <w:pPr>
                    <w:spacing w:line="160" w:lineRule="exact"/>
                    <w:rPr>
                      <w:rFonts w:cs="Miriam" w:hint="cs"/>
                      <w:noProof/>
                      <w:sz w:val="18"/>
                      <w:szCs w:val="18"/>
                      <w:rtl/>
                    </w:rPr>
                  </w:pPr>
                  <w:r>
                    <w:rPr>
                      <w:rFonts w:cs="Miriam" w:hint="cs"/>
                      <w:sz w:val="18"/>
                      <w:szCs w:val="18"/>
                      <w:rtl/>
                    </w:rPr>
                    <w:t xml:space="preserve">(תיקון מס' 8) </w:t>
                  </w:r>
                </w:p>
                <w:p w:rsidR="00236152" w:rsidRDefault="00236152">
                  <w:pPr>
                    <w:spacing w:line="160" w:lineRule="exac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ג</w:t>
                  </w:r>
                  <w:r>
                    <w:rPr>
                      <w:rFonts w:cs="Miriam" w:hint="cs"/>
                      <w:sz w:val="18"/>
                      <w:szCs w:val="18"/>
                      <w:rtl/>
                    </w:rPr>
                    <w:t>-</w:t>
                  </w:r>
                  <w:r>
                    <w:rPr>
                      <w:rFonts w:cs="Miriam"/>
                      <w:sz w:val="18"/>
                      <w:szCs w:val="18"/>
                      <w:rtl/>
                    </w:rPr>
                    <w:t>1992</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112.</w:t>
      </w:r>
      <w:r>
        <w:rPr>
          <w:rStyle w:val="big-number"/>
          <w:rtl/>
        </w:rPr>
        <w:tab/>
      </w:r>
      <w:r>
        <w:rPr>
          <w:rStyle w:val="default"/>
          <w:rFonts w:cs="FrankRuehl"/>
          <w:rtl/>
        </w:rPr>
        <w:t>(א</w:t>
      </w:r>
      <w:r>
        <w:rPr>
          <w:rStyle w:val="default"/>
          <w:rFonts w:cs="FrankRuehl" w:hint="cs"/>
          <w:rtl/>
        </w:rPr>
        <w:t>)</w:t>
      </w:r>
      <w:r w:rsidRPr="00A5630C">
        <w:rPr>
          <w:rStyle w:val="a8"/>
          <w:rFonts w:cs="FrankRuehl"/>
          <w:szCs w:val="20"/>
        </w:rPr>
        <w:footnoteReference w:id="4"/>
      </w:r>
      <w:r>
        <w:rPr>
          <w:rStyle w:val="default"/>
          <w:rFonts w:cs="FrankRuehl"/>
          <w:rtl/>
        </w:rPr>
        <w:tab/>
      </w:r>
      <w:r>
        <w:rPr>
          <w:rStyle w:val="default"/>
          <w:rFonts w:cs="FrankRuehl" w:hint="cs"/>
          <w:rtl/>
        </w:rPr>
        <w:t xml:space="preserve">מועצת הרשות הממשלתית רשאית לקבוע בכללים תעריפים לדמי מים בדרך כלל או </w:t>
      </w:r>
      <w:r w:rsidR="00236152" w:rsidRPr="00236152">
        <w:rPr>
          <w:rStyle w:val="default"/>
          <w:rFonts w:cs="FrankRuehl" w:hint="cs"/>
          <w:rtl/>
        </w:rPr>
        <w:t>לגבי מצאי סוגי המים באזור פלוני</w:t>
      </w:r>
      <w:r>
        <w:rPr>
          <w:rStyle w:val="default"/>
          <w:rFonts w:cs="FrankRuehl" w:hint="cs"/>
          <w:rtl/>
        </w:rPr>
        <w:t xml:space="preserve"> או לגבי סוג ספקים פלוני, ורשאית היא לדרג את דמי המים לפי מטרות המים</w:t>
      </w:r>
      <w:r>
        <w:rPr>
          <w:rStyle w:val="default"/>
          <w:rFonts w:cs="FrankRuehl"/>
          <w:rtl/>
        </w:rPr>
        <w:t xml:space="preserve">, </w:t>
      </w:r>
      <w:r>
        <w:rPr>
          <w:rStyle w:val="default"/>
          <w:rFonts w:cs="FrankRuehl" w:hint="cs"/>
          <w:rtl/>
        </w:rPr>
        <w:t>לפי השמושים במים, לפי עונות השנה או שעות היממה, בשים לב</w:t>
      </w:r>
      <w:r>
        <w:rPr>
          <w:rStyle w:val="default"/>
          <w:rFonts w:cs="FrankRuehl"/>
          <w:rtl/>
        </w:rPr>
        <w:t xml:space="preserve"> ליכ</w:t>
      </w:r>
      <w:r>
        <w:rPr>
          <w:rStyle w:val="default"/>
          <w:rFonts w:cs="FrankRuehl" w:hint="cs"/>
          <w:rtl/>
        </w:rPr>
        <w:t>ולת התשלום של צרכני המי</w:t>
      </w:r>
      <w:r>
        <w:rPr>
          <w:rStyle w:val="default"/>
          <w:rFonts w:cs="FrankRuehl"/>
          <w:rtl/>
        </w:rPr>
        <w:t>ם</w:t>
      </w:r>
      <w:r>
        <w:rPr>
          <w:rStyle w:val="default"/>
          <w:rFonts w:cs="FrankRuehl" w:hint="cs"/>
          <w:rtl/>
        </w:rPr>
        <w:t xml:space="preserve"> במ</w:t>
      </w:r>
      <w:r>
        <w:rPr>
          <w:rStyle w:val="default"/>
          <w:rFonts w:cs="FrankRuehl"/>
          <w:rtl/>
        </w:rPr>
        <w:t>ט</w:t>
      </w:r>
      <w:r>
        <w:rPr>
          <w:rStyle w:val="default"/>
          <w:rFonts w:cs="FrankRuehl" w:hint="cs"/>
          <w:rtl/>
        </w:rPr>
        <w:t>רה פלונית ולתצרוכת המים לאותה מט</w:t>
      </w:r>
      <w:r>
        <w:rPr>
          <w:rStyle w:val="default"/>
          <w:rFonts w:cs="FrankRuehl"/>
          <w:rtl/>
        </w:rPr>
        <w:t>ר</w:t>
      </w:r>
      <w:r>
        <w:rPr>
          <w:rStyle w:val="default"/>
          <w:rFonts w:cs="FrankRuehl" w:hint="cs"/>
          <w:rtl/>
        </w:rPr>
        <w:t>ה.</w:t>
      </w:r>
    </w:p>
    <w:p w:rsidR="00A5630C" w:rsidRDefault="00A5630C">
      <w:pPr>
        <w:pStyle w:val="P00"/>
        <w:spacing w:before="72"/>
        <w:ind w:left="0" w:right="1134"/>
        <w:rPr>
          <w:rStyle w:val="default"/>
          <w:rFonts w:cs="FrankRuehl" w:hint="cs"/>
          <w:rtl/>
        </w:rPr>
      </w:pPr>
    </w:p>
    <w:p w:rsidR="00236152" w:rsidRDefault="00236152">
      <w:pPr>
        <w:pStyle w:val="P00"/>
        <w:spacing w:before="72"/>
        <w:ind w:left="0" w:right="1134"/>
        <w:rPr>
          <w:rStyle w:val="default"/>
          <w:rFonts w:cs="FrankRuehl" w:hint="cs"/>
          <w:rtl/>
        </w:rPr>
      </w:pPr>
    </w:p>
    <w:p w:rsidR="00236152" w:rsidRPr="00236152" w:rsidRDefault="00236152" w:rsidP="00236152">
      <w:pPr>
        <w:pStyle w:val="P00"/>
        <w:spacing w:before="72"/>
        <w:ind w:left="0" w:right="1134"/>
        <w:rPr>
          <w:rStyle w:val="default"/>
          <w:rFonts w:cs="FrankRuehl" w:hint="cs"/>
          <w:rtl/>
        </w:rPr>
      </w:pPr>
      <w:r>
        <w:rPr>
          <w:rFonts w:cs="FrankRuehl" w:hint="cs"/>
          <w:sz w:val="26"/>
          <w:rtl/>
          <w:lang w:eastAsia="en-US"/>
        </w:rPr>
        <w:pict>
          <v:shape id="_x0000_s1529" type="#_x0000_t202" style="position:absolute;left:0;text-align:left;margin-left:470.35pt;margin-top:7.1pt;width:1in;height:18pt;z-index:251856896" filled="f" stroked="f">
            <v:textbox style="mso-next-textbox:#_x0000_s1529" inset="1mm,0,1mm,0">
              <w:txbxContent>
                <w:p w:rsidR="00236152" w:rsidRDefault="00236152" w:rsidP="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shape>
        </w:pict>
      </w:r>
      <w:r w:rsidRPr="00236152">
        <w:rPr>
          <w:rStyle w:val="default"/>
          <w:rFonts w:cs="FrankRuehl" w:hint="cs"/>
          <w:rtl/>
        </w:rPr>
        <w:tab/>
        <w:t>(א1)</w:t>
      </w:r>
      <w:r w:rsidRPr="00236152">
        <w:rPr>
          <w:rStyle w:val="default"/>
          <w:rFonts w:cs="FrankRuehl" w:hint="cs"/>
          <w:rtl/>
        </w:rPr>
        <w:tab/>
        <w:t>תעריפים לדמי מים כאמור בסעיף קטן (א) ייקבעו בהתבסס על הכללים שנקבעו לפי סעיף 111, עקרונות אחידים ארציים ונוסחאות לקביעת התעריפים ודרכי עדכונן שתקבע מועצת הרשות הממשלתית.</w:t>
      </w:r>
    </w:p>
    <w:p w:rsidR="007430F8" w:rsidRDefault="007430F8">
      <w:pPr>
        <w:pStyle w:val="P00"/>
        <w:spacing w:before="72"/>
        <w:ind w:left="0" w:right="1134"/>
        <w:rPr>
          <w:rStyle w:val="default"/>
          <w:rFonts w:cs="FrankRuehl" w:hint="cs"/>
          <w:rtl/>
        </w:rPr>
      </w:pPr>
      <w:r>
        <w:rPr>
          <w:lang w:val="he-IL"/>
        </w:rPr>
        <w:pict>
          <v:rect id="_x0000_s1261" style="position:absolute;left:0;text-align:left;margin-left:464.5pt;margin-top:8.05pt;width:75.05pt;height:56.8pt;z-index:251697152"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sz w:val="18"/>
                      <w:szCs w:val="18"/>
                      <w:rtl/>
                    </w:rPr>
                    <w:t xml:space="preserve">(תיקון מס' 8) </w:t>
                  </w:r>
                </w:p>
                <w:p w:rsidR="00236152" w:rsidRDefault="00236152">
                  <w:pPr>
                    <w:spacing w:line="160" w:lineRule="exac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ג</w:t>
                  </w:r>
                  <w:r>
                    <w:rPr>
                      <w:rFonts w:cs="Miriam" w:hint="cs"/>
                      <w:sz w:val="18"/>
                      <w:szCs w:val="18"/>
                      <w:rtl/>
                    </w:rPr>
                    <w:t>-</w:t>
                  </w:r>
                  <w:r>
                    <w:rPr>
                      <w:rFonts w:cs="Miriam"/>
                      <w:sz w:val="18"/>
                      <w:szCs w:val="18"/>
                      <w:rtl/>
                    </w:rPr>
                    <w:t>1992</w:t>
                  </w:r>
                </w:p>
                <w:p w:rsidR="00236152" w:rsidRDefault="00236152">
                  <w:pPr>
                    <w:spacing w:line="160" w:lineRule="exac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13) </w:t>
                  </w:r>
                </w:p>
                <w:p w:rsidR="00236152" w:rsidRDefault="00236152">
                  <w:pPr>
                    <w:spacing w:line="160" w:lineRule="exac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p w:rsidR="00236152" w:rsidRDefault="00236152">
                  <w:pPr>
                    <w:spacing w:line="160" w:lineRule="exact"/>
                    <w:rPr>
                      <w:rFonts w:cs="Miriam" w:hint="cs"/>
                      <w:sz w:val="18"/>
                      <w:szCs w:val="18"/>
                      <w:rtl/>
                    </w:rPr>
                  </w:pPr>
                  <w:r>
                    <w:rPr>
                      <w:rFonts w:cs="Miriam"/>
                      <w:sz w:val="18"/>
                      <w:szCs w:val="18"/>
                      <w:rtl/>
                    </w:rPr>
                    <w:t>ת"</w:t>
                  </w:r>
                  <w:r>
                    <w:rPr>
                      <w:rFonts w:cs="Miriam" w:hint="cs"/>
                      <w:sz w:val="18"/>
                      <w:szCs w:val="18"/>
                      <w:rtl/>
                    </w:rPr>
                    <w:t>ט תשס"א-2001</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על אף האמור בסעיף קטן (א), התעריפים למים המסופקים לשירותים ציבוריים שהם בתי מרחץ, מקוואות ובתי חולים לא יעלו על 1</w:t>
      </w:r>
      <w:r>
        <w:rPr>
          <w:rStyle w:val="default"/>
          <w:rFonts w:cs="FrankRuehl"/>
          <w:rtl/>
        </w:rPr>
        <w:t xml:space="preserve">.61 </w:t>
      </w:r>
      <w:r>
        <w:rPr>
          <w:rStyle w:val="default"/>
          <w:rFonts w:cs="FrankRuehl" w:hint="cs"/>
          <w:rtl/>
        </w:rPr>
        <w:t>ש</w:t>
      </w:r>
      <w:r>
        <w:rPr>
          <w:rStyle w:val="default"/>
          <w:rFonts w:cs="FrankRuehl"/>
          <w:rtl/>
        </w:rPr>
        <w:t>ק</w:t>
      </w:r>
      <w:r>
        <w:rPr>
          <w:rStyle w:val="default"/>
          <w:rFonts w:cs="FrankRuehl" w:hint="cs"/>
          <w:rtl/>
        </w:rPr>
        <w:t>לים חדשים למ"ק, והם</w:t>
      </w:r>
      <w:r>
        <w:rPr>
          <w:rStyle w:val="default"/>
          <w:rFonts w:cs="FrankRuehl"/>
          <w:rtl/>
        </w:rPr>
        <w:t xml:space="preserve"> </w:t>
      </w:r>
      <w:r>
        <w:rPr>
          <w:rStyle w:val="default"/>
          <w:rFonts w:cs="FrankRuehl" w:hint="cs"/>
          <w:rtl/>
        </w:rPr>
        <w:t>י</w:t>
      </w:r>
      <w:r>
        <w:rPr>
          <w:rStyle w:val="default"/>
          <w:rFonts w:cs="FrankRuehl"/>
          <w:rtl/>
        </w:rPr>
        <w:t>ת</w:t>
      </w:r>
      <w:r>
        <w:rPr>
          <w:rStyle w:val="default"/>
          <w:rFonts w:cs="FrankRuehl" w:hint="cs"/>
          <w:rtl/>
        </w:rPr>
        <w:t>ע</w:t>
      </w:r>
      <w:r>
        <w:rPr>
          <w:rStyle w:val="default"/>
          <w:rFonts w:cs="FrankRuehl"/>
          <w:rtl/>
        </w:rPr>
        <w:t>ד</w:t>
      </w:r>
      <w:r>
        <w:rPr>
          <w:rStyle w:val="default"/>
          <w:rFonts w:cs="FrankRuehl" w:hint="cs"/>
          <w:rtl/>
        </w:rPr>
        <w:t>כ</w:t>
      </w:r>
      <w:r>
        <w:rPr>
          <w:rStyle w:val="default"/>
          <w:rFonts w:cs="FrankRuehl"/>
          <w:rtl/>
        </w:rPr>
        <w:t>נ</w:t>
      </w:r>
      <w:r>
        <w:rPr>
          <w:rStyle w:val="default"/>
          <w:rFonts w:cs="FrankRuehl" w:hint="cs"/>
          <w:rtl/>
        </w:rPr>
        <w:t>ו לפי הוראות סעיף 112א.</w:t>
      </w:r>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r>
        <w:rPr>
          <w:rFonts w:cs="FrankRuehl"/>
          <w:rtl/>
          <w:lang w:val="he-IL"/>
        </w:rPr>
        <w:pict>
          <v:shape id="_x0000_s1269" type="#_x0000_t202" style="position:absolute;left:0;text-align:left;margin-left:470.25pt;margin-top:7.15pt;width:1in;height:52.5pt;z-index:251705344"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20) תשס"ד-2004</w:t>
                  </w:r>
                </w:p>
                <w:p w:rsidR="00236152" w:rsidRDefault="00236152">
                  <w:pPr>
                    <w:spacing w:line="160" w:lineRule="exact"/>
                    <w:rPr>
                      <w:rFonts w:cs="Miriam" w:hint="cs"/>
                      <w:sz w:val="18"/>
                      <w:szCs w:val="18"/>
                      <w:rtl/>
                    </w:rPr>
                  </w:pPr>
                  <w:r>
                    <w:rPr>
                      <w:rFonts w:cs="Miriam" w:hint="cs"/>
                      <w:sz w:val="18"/>
                      <w:szCs w:val="18"/>
                      <w:rtl/>
                    </w:rPr>
                    <w:t>(תיקון מס' 21) תשס"ה-2005</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ab/>
        <w:t>(ג)</w:t>
      </w:r>
      <w:r>
        <w:rPr>
          <w:rStyle w:val="default"/>
          <w:rFonts w:cs="FrankRuehl" w:hint="cs"/>
          <w:rtl/>
        </w:rPr>
        <w:tab/>
        <w:t xml:space="preserve">תשלום לפי סעיף זה שעל רשות מקומית או צרכן אחר לשלם לספק מים, ובמועד שבו היה עליהם לשלמו (בסעיף זה </w:t>
      </w:r>
      <w:r>
        <w:rPr>
          <w:rStyle w:val="default"/>
          <w:rFonts w:cs="FrankRuehl"/>
          <w:rtl/>
        </w:rPr>
        <w:t>–</w:t>
      </w:r>
      <w:r>
        <w:rPr>
          <w:rStyle w:val="default"/>
          <w:rFonts w:cs="FrankRuehl" w:hint="cs"/>
          <w:rtl/>
        </w:rPr>
        <w:t xml:space="preserve"> מועד החיוב) לא שולם, ישולם בתוספת תשלומי פיגורים; מועצת הרשות הממשלתית תקבע כללים לענין תשלומי הפיגורים שיחולו על חוב כאמור, לרבות לענין התקופה שבשלה יהיו הרשות או הצרכן האחר חייבים בתשלומי הפיגורים.</w:t>
      </w:r>
    </w:p>
    <w:p w:rsidR="007430F8" w:rsidRDefault="007430F8" w:rsidP="00236152">
      <w:pPr>
        <w:pStyle w:val="P00"/>
        <w:spacing w:before="72"/>
        <w:ind w:left="0" w:right="1134"/>
        <w:rPr>
          <w:rStyle w:val="default"/>
          <w:rFonts w:cs="FrankRuehl" w:hint="cs"/>
          <w:rtl/>
        </w:rPr>
      </w:pPr>
      <w:r>
        <w:rPr>
          <w:rFonts w:cs="FrankRuehl"/>
          <w:rtl/>
          <w:lang w:val="he-IL"/>
        </w:rPr>
        <w:pict>
          <v:shape id="_x0000_s1270" type="#_x0000_t202" style="position:absolute;left:0;text-align:left;margin-left:470.25pt;margin-top:5.75pt;width:1in;height:67.65pt;z-index:251706368" filled="f" stroked="f">
            <v:textbox style="mso-next-textbox:#_x0000_s1270" inset="1mm,0,1mm,0">
              <w:txbxContent>
                <w:p w:rsidR="00236152" w:rsidRDefault="00236152">
                  <w:pPr>
                    <w:spacing w:line="160" w:lineRule="exact"/>
                    <w:rPr>
                      <w:rFonts w:cs="Miriam" w:hint="cs"/>
                      <w:sz w:val="18"/>
                      <w:szCs w:val="18"/>
                      <w:rtl/>
                    </w:rPr>
                  </w:pPr>
                  <w:r>
                    <w:rPr>
                      <w:rFonts w:cs="Miriam" w:hint="cs"/>
                      <w:sz w:val="18"/>
                      <w:szCs w:val="18"/>
                      <w:rtl/>
                    </w:rPr>
                    <w:t>(תיקון מס' 20) תשס"ד-2004</w:t>
                  </w:r>
                </w:p>
                <w:p w:rsidR="00236152" w:rsidRDefault="00236152">
                  <w:pPr>
                    <w:spacing w:line="160" w:lineRule="exact"/>
                    <w:rPr>
                      <w:rFonts w:cs="Miriam" w:hint="cs"/>
                      <w:sz w:val="18"/>
                      <w:szCs w:val="18"/>
                      <w:rtl/>
                    </w:rPr>
                  </w:pPr>
                  <w:r>
                    <w:rPr>
                      <w:rFonts w:cs="Miriam" w:hint="cs"/>
                      <w:sz w:val="18"/>
                      <w:szCs w:val="18"/>
                      <w:rtl/>
                    </w:rPr>
                    <w:t>(תיקון מס' 21) תשס"ה-2005</w:t>
                  </w:r>
                </w:p>
                <w:p w:rsidR="00236152" w:rsidRDefault="00236152">
                  <w:pPr>
                    <w:spacing w:line="160" w:lineRule="exact"/>
                    <w:rPr>
                      <w:rFonts w:cs="Miriam" w:hint="cs"/>
                      <w:noProof/>
                      <w:sz w:val="18"/>
                      <w:szCs w:val="18"/>
                      <w:rtl/>
                    </w:rPr>
                  </w:pPr>
                  <w:r>
                    <w:rPr>
                      <w:rFonts w:cs="Miriam" w:hint="cs"/>
                      <w:sz w:val="18"/>
                      <w:szCs w:val="18"/>
                      <w:rtl/>
                    </w:rPr>
                    <w:t>(תיקון מס' 22) תשס"ו-2006</w:t>
                  </w:r>
                </w:p>
                <w:p w:rsidR="00236152" w:rsidRDefault="00236152" w:rsidP="00A5630C">
                  <w:pPr>
                    <w:spacing w:line="160" w:lineRule="exact"/>
                    <w:rPr>
                      <w:rFonts w:cs="Miriam" w:hint="cs"/>
                      <w:noProof/>
                      <w:sz w:val="18"/>
                      <w:szCs w:val="18"/>
                      <w:rtl/>
                    </w:rPr>
                  </w:pPr>
                  <w:r>
                    <w:rPr>
                      <w:rFonts w:cs="Miriam" w:hint="cs"/>
                      <w:noProof/>
                      <w:sz w:val="18"/>
                      <w:szCs w:val="18"/>
                      <w:rtl/>
                    </w:rPr>
                    <w:t>(תיקון מס' 27) תשע"ז-2017</w:t>
                  </w:r>
                </w:p>
              </w:txbxContent>
            </v:textbox>
            <w10:anchorlock/>
          </v:shape>
        </w:pict>
      </w:r>
      <w:r>
        <w:rPr>
          <w:rStyle w:val="default"/>
          <w:rFonts w:cs="FrankRuehl" w:hint="cs"/>
          <w:rtl/>
        </w:rPr>
        <w:tab/>
        <w:t>(ד)</w:t>
      </w:r>
      <w:r>
        <w:rPr>
          <w:rStyle w:val="default"/>
          <w:rFonts w:cs="FrankRuehl" w:hint="cs"/>
          <w:rtl/>
        </w:rPr>
        <w:tab/>
        <w:t>לא נקבעו כללים כאמור בסעיף קטן (ג), ישולם החוב בתוספת ריבית פיגורים החשב הכללי, בחישוב יומי ממועד החיוב ועד תשלומו בפועל, אלא אם כן יוסכם אחרת בין הספק לרשות המקומית או לצרכן האחר, ובלבד שלא יסכימו על ריבית העולה על הריבית האמורה בסעיף קטן (ג)</w:t>
      </w:r>
      <w:r w:rsidR="00236152" w:rsidRPr="00236152">
        <w:rPr>
          <w:rStyle w:val="default"/>
          <w:rFonts w:cs="FrankRuehl" w:hint="cs"/>
          <w:rtl/>
        </w:rPr>
        <w:t xml:space="preserve">; בסעיף קטן זה, "ריבית פיגורים החשב הכללי" </w:t>
      </w:r>
      <w:r w:rsidR="00236152" w:rsidRPr="00236152">
        <w:rPr>
          <w:rStyle w:val="default"/>
          <w:rFonts w:cs="FrankRuehl"/>
          <w:rtl/>
        </w:rPr>
        <w:t>–</w:t>
      </w:r>
      <w:r w:rsidR="00236152" w:rsidRPr="00236152">
        <w:rPr>
          <w:rStyle w:val="default"/>
          <w:rFonts w:cs="FrankRuehl" w:hint="cs"/>
          <w:rtl/>
        </w:rPr>
        <w:t xml:space="preserve"> כמשמעותה בהודעה בדבר שיעור ריבית החשב הכללי כפי שהיא מתפרסמת ברשומות</w:t>
      </w:r>
      <w:r>
        <w:rPr>
          <w:rStyle w:val="default"/>
          <w:rFonts w:cs="FrankRuehl" w:hint="cs"/>
          <w:rtl/>
        </w:rPr>
        <w:t>.</w:t>
      </w:r>
    </w:p>
    <w:p w:rsidR="00236152" w:rsidRPr="00236152" w:rsidRDefault="00236152" w:rsidP="00236152">
      <w:pPr>
        <w:pStyle w:val="P00"/>
        <w:spacing w:before="72"/>
        <w:ind w:left="0" w:right="1134"/>
        <w:rPr>
          <w:rStyle w:val="default"/>
          <w:rFonts w:cs="FrankRuehl" w:hint="cs"/>
          <w:rtl/>
        </w:rPr>
      </w:pPr>
      <w:r>
        <w:rPr>
          <w:rFonts w:cs="FrankRuehl" w:hint="cs"/>
          <w:sz w:val="26"/>
          <w:rtl/>
          <w:lang w:eastAsia="en-US"/>
        </w:rPr>
        <w:pict>
          <v:shape id="_x0000_s1530" type="#_x0000_t202" style="position:absolute;left:0;text-align:left;margin-left:470.35pt;margin-top:7.1pt;width:1in;height:18pt;z-index:251857920" filled="f" stroked="f">
            <v:textbox style="mso-next-textbox:#_x0000_s1530" inset="1mm,0,1mm,0">
              <w:txbxContent>
                <w:p w:rsidR="00236152" w:rsidRDefault="00236152" w:rsidP="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shape>
        </w:pict>
      </w:r>
      <w:r w:rsidRPr="00236152">
        <w:rPr>
          <w:rStyle w:val="default"/>
          <w:rFonts w:cs="FrankRuehl" w:hint="cs"/>
          <w:rtl/>
        </w:rPr>
        <w:tab/>
        <w:t>(ה)</w:t>
      </w:r>
      <w:r w:rsidRPr="00236152">
        <w:rPr>
          <w:rStyle w:val="default"/>
          <w:rFonts w:cs="FrankRuehl" w:hint="cs"/>
          <w:rtl/>
        </w:rPr>
        <w:tab/>
        <w:t xml:space="preserve">מועצת הרשות הממשלתית, באישור ועדת הפנים והגנת הסביבה של הכנסת, רשאית לקבוע בכללים את אופן גבייתם של תשלומים בעבור שירותי הספקת מים שמספק בעל רישיון הפקה שהוא בעל רישיון הספקה לפי חוק זה לצרכניו, באחת או לשיעורין על פני תקופה, ואת סדרי הגבייה ובירור מחלוקות בעניין תשלומים כאמור; לעניין זה, "בעל רישיון הפקה שהוא בעל רישיון הספקה" </w:t>
      </w:r>
      <w:r w:rsidRPr="00236152">
        <w:rPr>
          <w:rStyle w:val="default"/>
          <w:rFonts w:cs="FrankRuehl"/>
          <w:rtl/>
        </w:rPr>
        <w:t>–</w:t>
      </w:r>
      <w:r w:rsidRPr="00236152">
        <w:rPr>
          <w:rStyle w:val="default"/>
          <w:rFonts w:cs="FrankRuehl" w:hint="cs"/>
          <w:rtl/>
        </w:rPr>
        <w:t xml:space="preserve"> למעט בעל רישיון שהוא חברה כהגדרתה בחוק תאגידי מים וביוב, התשס"א-2001, רשות מקומית ורשות המים הארצית.</w:t>
      </w:r>
    </w:p>
    <w:p w:rsidR="00A5630C" w:rsidRPr="00465C04" w:rsidRDefault="00A5630C" w:rsidP="00A5630C">
      <w:pPr>
        <w:pStyle w:val="P00"/>
        <w:spacing w:before="0"/>
        <w:ind w:left="0" w:right="1134"/>
        <w:rPr>
          <w:rFonts w:cs="FrankRuehl" w:hint="cs"/>
          <w:b/>
          <w:bCs/>
          <w:vanish/>
          <w:szCs w:val="20"/>
          <w:shd w:val="clear" w:color="auto" w:fill="FFFF99"/>
          <w:rtl/>
        </w:rPr>
      </w:pPr>
      <w:bookmarkStart w:id="327" w:name="Rov520"/>
      <w:r w:rsidRPr="00465C04">
        <w:rPr>
          <w:rFonts w:cs="FrankRuehl" w:hint="cs"/>
          <w:vanish/>
          <w:color w:val="FF0000"/>
          <w:szCs w:val="20"/>
          <w:shd w:val="clear" w:color="auto" w:fill="FFFF99"/>
          <w:rtl/>
        </w:rPr>
        <w:t>מיום 8.4.1976</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6</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53" w:history="1">
        <w:r w:rsidRPr="00465C04">
          <w:rPr>
            <w:rStyle w:val="Hyperlink"/>
            <w:rFonts w:cs="FrankRuehl" w:hint="cs"/>
            <w:vanish/>
            <w:szCs w:val="20"/>
            <w:shd w:val="clear" w:color="auto" w:fill="FFFF99"/>
            <w:rtl/>
          </w:rPr>
          <w:t>ס"ח תשל"ו מס' 804</w:t>
        </w:r>
      </w:hyperlink>
      <w:r w:rsidRPr="00465C04">
        <w:rPr>
          <w:rFonts w:cs="FrankRuehl" w:hint="cs"/>
          <w:vanish/>
          <w:szCs w:val="20"/>
          <w:shd w:val="clear" w:color="auto" w:fill="FFFF99"/>
          <w:rtl/>
        </w:rPr>
        <w:t xml:space="preserve"> מיום 8.4.1976 בעמ' 140 (</w:t>
      </w:r>
      <w:hyperlink r:id="rId454" w:history="1">
        <w:r w:rsidRPr="00465C04">
          <w:rPr>
            <w:rStyle w:val="Hyperlink"/>
            <w:rFonts w:cs="FrankRuehl" w:hint="cs"/>
            <w:vanish/>
            <w:szCs w:val="20"/>
            <w:shd w:val="clear" w:color="auto" w:fill="FFFF99"/>
            <w:rtl/>
          </w:rPr>
          <w:t>ה"ח 1229</w:t>
        </w:r>
      </w:hyperlink>
      <w:r w:rsidRPr="00465C04">
        <w:rPr>
          <w:rFonts w:cs="FrankRuehl" w:hint="cs"/>
          <w:vanish/>
          <w:szCs w:val="20"/>
          <w:shd w:val="clear" w:color="auto" w:fill="FFFF99"/>
          <w:rtl/>
        </w:rPr>
        <w:t xml:space="preserve">) </w:t>
      </w:r>
    </w:p>
    <w:p w:rsidR="00A5630C" w:rsidRPr="00465C04" w:rsidRDefault="00A5630C" w:rsidP="00A5630C">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112.</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 xml:space="preserve">ר </w:t>
      </w:r>
      <w:r w:rsidRPr="00465C04">
        <w:rPr>
          <w:rStyle w:val="default"/>
          <w:rFonts w:cs="FrankRuehl"/>
          <w:vanish/>
          <w:sz w:val="22"/>
          <w:szCs w:val="22"/>
          <w:shd w:val="clear" w:color="auto" w:fill="FFFF99"/>
          <w:rtl/>
        </w:rPr>
        <w:t>הח</w:t>
      </w:r>
      <w:r w:rsidRPr="00465C04">
        <w:rPr>
          <w:rStyle w:val="default"/>
          <w:rFonts w:cs="FrankRuehl" w:hint="cs"/>
          <w:vanish/>
          <w:sz w:val="22"/>
          <w:szCs w:val="22"/>
          <w:shd w:val="clear" w:color="auto" w:fill="FFFF99"/>
          <w:rtl/>
        </w:rPr>
        <w:t xml:space="preserve">קלאות רשאי, לאחר התייעצות עם מועצת המים, </w:t>
      </w:r>
      <w:r w:rsidRPr="00465C04">
        <w:rPr>
          <w:rStyle w:val="default"/>
          <w:rFonts w:cs="FrankRuehl" w:hint="cs"/>
          <w:vanish/>
          <w:sz w:val="22"/>
          <w:szCs w:val="22"/>
          <w:u w:val="single"/>
          <w:shd w:val="clear" w:color="auto" w:fill="FFFF99"/>
          <w:rtl/>
        </w:rPr>
        <w:t>ובאישור ועדה משותפת של ועדת הכלכלה וועדת הכספים של הכנסת ,</w:t>
      </w:r>
      <w:r w:rsidRPr="00465C04">
        <w:rPr>
          <w:rStyle w:val="default"/>
          <w:rFonts w:cs="FrankRuehl" w:hint="cs"/>
          <w:vanish/>
          <w:sz w:val="22"/>
          <w:szCs w:val="22"/>
          <w:shd w:val="clear" w:color="auto" w:fill="FFFF99"/>
          <w:rtl/>
        </w:rPr>
        <w:t xml:space="preserve"> לקבוע תעריפים לדמי מים בדרך כלל או לגבי אזור פלוני או לגבי סוג ספקים פלוני, ורשאי הוא לדרג את דמי המים לפי מטרות המים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לפי השמושים במים, למעט שימושם בחקלאות, לפי עונות השנה או שעות היממה, לפ</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גיאוגרפיים, טופוגרפיי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או לפי נתונים אחרים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הכ</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בשים לב למשקיותם של מפעלי המים שעליהם יחולו התעריפים ובשים לב</w:t>
      </w:r>
      <w:r w:rsidRPr="00465C04">
        <w:rPr>
          <w:rStyle w:val="default"/>
          <w:rFonts w:cs="FrankRuehl"/>
          <w:vanish/>
          <w:sz w:val="22"/>
          <w:szCs w:val="22"/>
          <w:shd w:val="clear" w:color="auto" w:fill="FFFF99"/>
          <w:rtl/>
        </w:rPr>
        <w:t xml:space="preserve"> ליכ</w:t>
      </w:r>
      <w:r w:rsidRPr="00465C04">
        <w:rPr>
          <w:rStyle w:val="default"/>
          <w:rFonts w:cs="FrankRuehl" w:hint="cs"/>
          <w:vanish/>
          <w:sz w:val="22"/>
          <w:szCs w:val="22"/>
          <w:shd w:val="clear" w:color="auto" w:fill="FFFF99"/>
          <w:rtl/>
        </w:rPr>
        <w:t>ולת התשלום של צרכני המי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במ</w:t>
      </w:r>
      <w:r w:rsidRPr="00465C04">
        <w:rPr>
          <w:rStyle w:val="default"/>
          <w:rFonts w:cs="FrankRuehl"/>
          <w:vanish/>
          <w:sz w:val="22"/>
          <w:szCs w:val="22"/>
          <w:shd w:val="clear" w:color="auto" w:fill="FFFF99"/>
          <w:rtl/>
        </w:rPr>
        <w:t>ט</w:t>
      </w:r>
      <w:r w:rsidRPr="00465C04">
        <w:rPr>
          <w:rStyle w:val="default"/>
          <w:rFonts w:cs="FrankRuehl" w:hint="cs"/>
          <w:vanish/>
          <w:sz w:val="22"/>
          <w:szCs w:val="22"/>
          <w:shd w:val="clear" w:color="auto" w:fill="FFFF99"/>
          <w:rtl/>
        </w:rPr>
        <w:t>רה פלונית ולתצרוכת המים לאותה מט</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ה.</w:t>
      </w:r>
    </w:p>
    <w:p w:rsidR="00A5630C" w:rsidRPr="00465C04" w:rsidRDefault="00A5630C" w:rsidP="00A5630C">
      <w:pPr>
        <w:pStyle w:val="P00"/>
        <w:spacing w:before="0"/>
        <w:ind w:left="0" w:right="1134"/>
        <w:rPr>
          <w:rFonts w:cs="FrankRuehl" w:hint="cs"/>
          <w:vanish/>
          <w:color w:val="FF0000"/>
          <w:szCs w:val="20"/>
          <w:shd w:val="clear" w:color="auto" w:fill="FFFF99"/>
          <w:rtl/>
        </w:rPr>
      </w:pP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7.1.1993</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55"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16 (</w:t>
      </w:r>
      <w:hyperlink r:id="rId456"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A5630C" w:rsidRPr="00465C04" w:rsidRDefault="00A5630C" w:rsidP="00A5630C">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112.</w:t>
      </w: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רשאי, לאחר התייעצות עם מועצת המים, ובאישור ועדה משותפת של ועדת הכלכלה וועדת הכספים של הכנסת , לקבוע תעריפים לדמי 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 xml:space="preserve">שר החקלאות רשאי, לאחר התייעצות עם מועצת המים, בהסכמת שר האוצר ובאישור ועדת הכספים של הכנסת, ולענין מים המסופקים לרשויות מקומיות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לאחר התייעצות גם עם שר הפנים, לקבוע בתקנות תעריפים לדמי מים</w:t>
      </w:r>
      <w:r w:rsidRPr="00465C04">
        <w:rPr>
          <w:rStyle w:val="default"/>
          <w:rFonts w:cs="FrankRuehl" w:hint="cs"/>
          <w:vanish/>
          <w:sz w:val="22"/>
          <w:szCs w:val="22"/>
          <w:shd w:val="clear" w:color="auto" w:fill="FFFF99"/>
          <w:rtl/>
        </w:rPr>
        <w:t xml:space="preserve"> בדרך כלל או לגבי אזור פלוני או לגבי סוג ספקים פלוני, ורשאי הוא לדרג את דמי המים לפי מטרות המים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לפי השמושים במים, למעט שימושם בחקלאות, לפי עונות השנה או שעות היממה, לפ</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גיאוגרפיים, טופוגרפיי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או לפי נתונים אחרים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הכ</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בשים לב למשקיותם של מפעלי המים שעליהם יחולו התעריפים ובשים לב</w:t>
      </w:r>
      <w:r w:rsidRPr="00465C04">
        <w:rPr>
          <w:rStyle w:val="default"/>
          <w:rFonts w:cs="FrankRuehl"/>
          <w:vanish/>
          <w:sz w:val="22"/>
          <w:szCs w:val="22"/>
          <w:shd w:val="clear" w:color="auto" w:fill="FFFF99"/>
          <w:rtl/>
        </w:rPr>
        <w:t xml:space="preserve"> ליכ</w:t>
      </w:r>
      <w:r w:rsidRPr="00465C04">
        <w:rPr>
          <w:rStyle w:val="default"/>
          <w:rFonts w:cs="FrankRuehl" w:hint="cs"/>
          <w:vanish/>
          <w:sz w:val="22"/>
          <w:szCs w:val="22"/>
          <w:shd w:val="clear" w:color="auto" w:fill="FFFF99"/>
          <w:rtl/>
        </w:rPr>
        <w:t>ולת התשלום של צרכני המי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במ</w:t>
      </w:r>
      <w:r w:rsidRPr="00465C04">
        <w:rPr>
          <w:rStyle w:val="default"/>
          <w:rFonts w:cs="FrankRuehl"/>
          <w:vanish/>
          <w:sz w:val="22"/>
          <w:szCs w:val="22"/>
          <w:shd w:val="clear" w:color="auto" w:fill="FFFF99"/>
          <w:rtl/>
        </w:rPr>
        <w:t>ט</w:t>
      </w:r>
      <w:r w:rsidRPr="00465C04">
        <w:rPr>
          <w:rStyle w:val="default"/>
          <w:rFonts w:cs="FrankRuehl" w:hint="cs"/>
          <w:vanish/>
          <w:sz w:val="22"/>
          <w:szCs w:val="22"/>
          <w:shd w:val="clear" w:color="auto" w:fill="FFFF99"/>
          <w:rtl/>
        </w:rPr>
        <w:t>רה פלונית ולתצרוכת המים לאותה מט</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ה.</w:t>
      </w:r>
    </w:p>
    <w:p w:rsidR="00A5630C" w:rsidRPr="00465C04" w:rsidRDefault="00A5630C" w:rsidP="00A5630C">
      <w:pPr>
        <w:pStyle w:val="P00"/>
        <w:spacing w:before="0"/>
        <w:ind w:left="0" w:right="1134"/>
        <w:rPr>
          <w:rStyle w:val="default"/>
          <w:rFonts w:cs="FrankRuehl" w:hint="cs"/>
          <w:vanish/>
          <w:color w:val="FF0000"/>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u w:val="single"/>
          <w:shd w:val="clear" w:color="auto" w:fill="FFFF99"/>
          <w:rtl/>
        </w:rPr>
        <w:t>(ב</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ab/>
        <w:t>על אף ה</w:t>
      </w:r>
      <w:r w:rsidRPr="00465C04">
        <w:rPr>
          <w:rStyle w:val="default"/>
          <w:rFonts w:cs="FrankRuehl" w:hint="cs"/>
          <w:vanish/>
          <w:sz w:val="22"/>
          <w:szCs w:val="22"/>
          <w:u w:val="single"/>
          <w:shd w:val="clear" w:color="auto" w:fill="FFFF99"/>
          <w:rtl/>
        </w:rPr>
        <w:t>אמור בסעיף קטן (א), תער</w:t>
      </w:r>
      <w:r w:rsidRPr="00465C04">
        <w:rPr>
          <w:rStyle w:val="default"/>
          <w:rFonts w:cs="FrankRuehl"/>
          <w:vanish/>
          <w:sz w:val="22"/>
          <w:szCs w:val="22"/>
          <w:u w:val="single"/>
          <w:shd w:val="clear" w:color="auto" w:fill="FFFF99"/>
          <w:rtl/>
        </w:rPr>
        <w:t>יפ</w:t>
      </w:r>
      <w:r w:rsidRPr="00465C04">
        <w:rPr>
          <w:rStyle w:val="default"/>
          <w:rFonts w:cs="FrankRuehl" w:hint="cs"/>
          <w:vanish/>
          <w:sz w:val="22"/>
          <w:szCs w:val="22"/>
          <w:u w:val="single"/>
          <w:shd w:val="clear" w:color="auto" w:fill="FFFF99"/>
          <w:rtl/>
        </w:rPr>
        <w:t>ים למים המסופקים על ידי רשויות מקומיות ייקבעו בידי שר הפנים בהסכמת שר האוצר ובאישור ועדת הכספים של הכנסת.</w:t>
      </w:r>
    </w:p>
    <w:p w:rsidR="00A5630C" w:rsidRPr="00465C04" w:rsidRDefault="00A5630C" w:rsidP="00A5630C">
      <w:pPr>
        <w:pStyle w:val="P00"/>
        <w:spacing w:before="0"/>
        <w:ind w:left="0" w:right="1134"/>
        <w:rPr>
          <w:rStyle w:val="default"/>
          <w:rFonts w:cs="FrankRuehl" w:hint="cs"/>
          <w:vanish/>
          <w:color w:val="FF0000"/>
          <w:sz w:val="22"/>
          <w:szCs w:val="22"/>
          <w:shd w:val="clear" w:color="auto" w:fill="FFFF99"/>
          <w:rtl/>
        </w:rPr>
      </w:pP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9.4.2000</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13</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57" w:history="1">
        <w:r w:rsidRPr="00465C04">
          <w:rPr>
            <w:rStyle w:val="Hyperlink"/>
            <w:rFonts w:cs="FrankRuehl" w:hint="cs"/>
            <w:vanish/>
            <w:szCs w:val="20"/>
            <w:shd w:val="clear" w:color="auto" w:fill="FFFF99"/>
            <w:rtl/>
          </w:rPr>
          <w:t>ס"ח תש"ס מס' 1735</w:t>
        </w:r>
      </w:hyperlink>
      <w:r w:rsidRPr="00465C04">
        <w:rPr>
          <w:rFonts w:cs="FrankRuehl" w:hint="cs"/>
          <w:vanish/>
          <w:szCs w:val="20"/>
          <w:shd w:val="clear" w:color="auto" w:fill="FFFF99"/>
          <w:rtl/>
        </w:rPr>
        <w:t xml:space="preserve"> מיום 9.4.2000 בעמ' 172 (</w:t>
      </w:r>
      <w:hyperlink r:id="rId458" w:history="1">
        <w:r w:rsidRPr="00465C04">
          <w:rPr>
            <w:rStyle w:val="Hyperlink"/>
            <w:rFonts w:cs="FrankRuehl" w:hint="cs"/>
            <w:vanish/>
            <w:szCs w:val="20"/>
            <w:shd w:val="clear" w:color="auto" w:fill="FFFF99"/>
            <w:rtl/>
          </w:rPr>
          <w:t>ה"ח 2855</w:t>
        </w:r>
      </w:hyperlink>
      <w:r w:rsidRPr="00465C04">
        <w:rPr>
          <w:rFonts w:cs="FrankRuehl" w:hint="cs"/>
          <w:vanish/>
          <w:szCs w:val="20"/>
          <w:shd w:val="clear" w:color="auto" w:fill="FFFF99"/>
          <w:rtl/>
        </w:rPr>
        <w:t>)</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ת"ט תשס"א-2001</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59" w:history="1">
        <w:r w:rsidRPr="00465C04">
          <w:rPr>
            <w:rStyle w:val="Hyperlink"/>
            <w:rFonts w:cs="FrankRuehl" w:hint="cs"/>
            <w:vanish/>
            <w:szCs w:val="20"/>
            <w:shd w:val="clear" w:color="auto" w:fill="FFFF99"/>
            <w:rtl/>
          </w:rPr>
          <w:t>ס"ח תשס"א מס' 1808</w:t>
        </w:r>
      </w:hyperlink>
      <w:r w:rsidRPr="00465C04">
        <w:rPr>
          <w:rFonts w:cs="FrankRuehl" w:hint="cs"/>
          <w:vanish/>
          <w:szCs w:val="20"/>
          <w:shd w:val="clear" w:color="auto" w:fill="FFFF99"/>
          <w:rtl/>
        </w:rPr>
        <w:t xml:space="preserve"> מיום 6.9.2001 בעמ' 570 </w:t>
      </w:r>
    </w:p>
    <w:p w:rsidR="00A5630C" w:rsidRPr="00465C04" w:rsidRDefault="00A5630C" w:rsidP="00A5630C">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על אף ה</w:t>
      </w:r>
      <w:r w:rsidRPr="00465C04">
        <w:rPr>
          <w:rStyle w:val="default"/>
          <w:rFonts w:cs="FrankRuehl" w:hint="cs"/>
          <w:vanish/>
          <w:sz w:val="22"/>
          <w:szCs w:val="22"/>
          <w:shd w:val="clear" w:color="auto" w:fill="FFFF99"/>
          <w:rtl/>
        </w:rPr>
        <w:t>אמור בסעיף קטן (א), תער</w:t>
      </w:r>
      <w:r w:rsidRPr="00465C04">
        <w:rPr>
          <w:rStyle w:val="default"/>
          <w:rFonts w:cs="FrankRuehl"/>
          <w:vanish/>
          <w:sz w:val="22"/>
          <w:szCs w:val="22"/>
          <w:shd w:val="clear" w:color="auto" w:fill="FFFF99"/>
          <w:rtl/>
        </w:rPr>
        <w:t>יפ</w:t>
      </w:r>
      <w:r w:rsidRPr="00465C04">
        <w:rPr>
          <w:rStyle w:val="default"/>
          <w:rFonts w:cs="FrankRuehl" w:hint="cs"/>
          <w:vanish/>
          <w:sz w:val="22"/>
          <w:szCs w:val="22"/>
          <w:shd w:val="clear" w:color="auto" w:fill="FFFF99"/>
          <w:rtl/>
        </w:rPr>
        <w:t xml:space="preserve">ים למים המסופקים על ידי רשויות מקומיות ייקבעו בידי שר הפנים בהסכמת שר האוצר ובאישור ועדת הכספים של הכנסת, </w:t>
      </w:r>
      <w:r w:rsidRPr="00465C04">
        <w:rPr>
          <w:rStyle w:val="default"/>
          <w:rFonts w:cs="FrankRuehl" w:hint="cs"/>
          <w:vanish/>
          <w:sz w:val="22"/>
          <w:szCs w:val="22"/>
          <w:u w:val="single"/>
          <w:shd w:val="clear" w:color="auto" w:fill="FFFF99"/>
          <w:rtl/>
        </w:rPr>
        <w:t>ובלבד שהתעריפים למים המסופקים לשירותים ציבוריים שהם בתי מרחץ, מקוואות ובתי חולים לא יעלו על 1</w:t>
      </w:r>
      <w:r w:rsidRPr="00465C04">
        <w:rPr>
          <w:rStyle w:val="default"/>
          <w:rFonts w:cs="FrankRuehl"/>
          <w:vanish/>
          <w:sz w:val="22"/>
          <w:szCs w:val="22"/>
          <w:u w:val="single"/>
          <w:shd w:val="clear" w:color="auto" w:fill="FFFF99"/>
          <w:rtl/>
        </w:rPr>
        <w:t xml:space="preserve">.61 </w:t>
      </w:r>
      <w:r w:rsidRPr="00465C04">
        <w:rPr>
          <w:rStyle w:val="default"/>
          <w:rFonts w:cs="FrankRuehl" w:hint="cs"/>
          <w:vanish/>
          <w:sz w:val="22"/>
          <w:szCs w:val="22"/>
          <w:u w:val="single"/>
          <w:shd w:val="clear" w:color="auto" w:fill="FFFF99"/>
          <w:rtl/>
        </w:rPr>
        <w:t>ש</w:t>
      </w:r>
      <w:r w:rsidRPr="00465C04">
        <w:rPr>
          <w:rStyle w:val="default"/>
          <w:rFonts w:cs="FrankRuehl"/>
          <w:vanish/>
          <w:sz w:val="22"/>
          <w:szCs w:val="22"/>
          <w:u w:val="single"/>
          <w:shd w:val="clear" w:color="auto" w:fill="FFFF99"/>
          <w:rtl/>
        </w:rPr>
        <w:t>ק</w:t>
      </w:r>
      <w:r w:rsidRPr="00465C04">
        <w:rPr>
          <w:rStyle w:val="default"/>
          <w:rFonts w:cs="FrankRuehl" w:hint="cs"/>
          <w:vanish/>
          <w:sz w:val="22"/>
          <w:szCs w:val="22"/>
          <w:u w:val="single"/>
          <w:shd w:val="clear" w:color="auto" w:fill="FFFF99"/>
          <w:rtl/>
        </w:rPr>
        <w:t>לים חדשים למ"ק, והם</w:t>
      </w:r>
      <w:r w:rsidRPr="00465C04">
        <w:rPr>
          <w:rStyle w:val="default"/>
          <w:rFonts w:cs="FrankRuehl"/>
          <w:vanish/>
          <w:sz w:val="22"/>
          <w:szCs w:val="22"/>
          <w:u w:val="single"/>
          <w:shd w:val="clear" w:color="auto" w:fill="FFFF99"/>
          <w:rtl/>
        </w:rPr>
        <w:t xml:space="preserve"> </w:t>
      </w:r>
      <w:r w:rsidRPr="00465C04">
        <w:rPr>
          <w:rStyle w:val="default"/>
          <w:rFonts w:cs="FrankRuehl" w:hint="cs"/>
          <w:vanish/>
          <w:sz w:val="22"/>
          <w:szCs w:val="22"/>
          <w:u w:val="single"/>
          <w:shd w:val="clear" w:color="auto" w:fill="FFFF99"/>
          <w:rtl/>
        </w:rPr>
        <w:t>י</w:t>
      </w:r>
      <w:r w:rsidRPr="00465C04">
        <w:rPr>
          <w:rStyle w:val="default"/>
          <w:rFonts w:cs="FrankRuehl"/>
          <w:vanish/>
          <w:sz w:val="22"/>
          <w:szCs w:val="22"/>
          <w:u w:val="single"/>
          <w:shd w:val="clear" w:color="auto" w:fill="FFFF99"/>
          <w:rtl/>
        </w:rPr>
        <w:t>ת</w:t>
      </w:r>
      <w:r w:rsidRPr="00465C04">
        <w:rPr>
          <w:rStyle w:val="default"/>
          <w:rFonts w:cs="FrankRuehl" w:hint="cs"/>
          <w:vanish/>
          <w:sz w:val="22"/>
          <w:szCs w:val="22"/>
          <w:u w:val="single"/>
          <w:shd w:val="clear" w:color="auto" w:fill="FFFF99"/>
          <w:rtl/>
        </w:rPr>
        <w:t>ע</w:t>
      </w:r>
      <w:r w:rsidRPr="00465C04">
        <w:rPr>
          <w:rStyle w:val="default"/>
          <w:rFonts w:cs="FrankRuehl"/>
          <w:vanish/>
          <w:sz w:val="22"/>
          <w:szCs w:val="22"/>
          <w:u w:val="single"/>
          <w:shd w:val="clear" w:color="auto" w:fill="FFFF99"/>
          <w:rtl/>
        </w:rPr>
        <w:t>ד</w:t>
      </w:r>
      <w:r w:rsidRPr="00465C04">
        <w:rPr>
          <w:rStyle w:val="default"/>
          <w:rFonts w:cs="FrankRuehl" w:hint="cs"/>
          <w:vanish/>
          <w:sz w:val="22"/>
          <w:szCs w:val="22"/>
          <w:u w:val="single"/>
          <w:shd w:val="clear" w:color="auto" w:fill="FFFF99"/>
          <w:rtl/>
        </w:rPr>
        <w:t>כ</w:t>
      </w:r>
      <w:r w:rsidRPr="00465C04">
        <w:rPr>
          <w:rStyle w:val="default"/>
          <w:rFonts w:cs="FrankRuehl"/>
          <w:vanish/>
          <w:sz w:val="22"/>
          <w:szCs w:val="22"/>
          <w:u w:val="single"/>
          <w:shd w:val="clear" w:color="auto" w:fill="FFFF99"/>
          <w:rtl/>
        </w:rPr>
        <w:t>נ</w:t>
      </w:r>
      <w:r w:rsidRPr="00465C04">
        <w:rPr>
          <w:rStyle w:val="default"/>
          <w:rFonts w:cs="FrankRuehl" w:hint="cs"/>
          <w:vanish/>
          <w:sz w:val="22"/>
          <w:szCs w:val="22"/>
          <w:u w:val="single"/>
          <w:shd w:val="clear" w:color="auto" w:fill="FFFF99"/>
          <w:rtl/>
        </w:rPr>
        <w:t>ו לפי הוראות סעיף 112א.</w:t>
      </w:r>
    </w:p>
    <w:p w:rsidR="00A5630C" w:rsidRPr="00465C04" w:rsidRDefault="00A5630C" w:rsidP="00A5630C">
      <w:pPr>
        <w:pStyle w:val="P00"/>
        <w:spacing w:before="0"/>
        <w:ind w:left="0" w:right="1134"/>
        <w:rPr>
          <w:rFonts w:cs="FrankRuehl" w:hint="cs"/>
          <w:vanish/>
          <w:color w:val="FF0000"/>
          <w:szCs w:val="20"/>
          <w:shd w:val="clear" w:color="auto" w:fill="FFFF99"/>
          <w:rtl/>
        </w:rPr>
      </w:pP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11.8.2004</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20</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60" w:history="1">
        <w:r w:rsidRPr="00465C04">
          <w:rPr>
            <w:rStyle w:val="Hyperlink"/>
            <w:rFonts w:cs="FrankRuehl" w:hint="cs"/>
            <w:vanish/>
            <w:szCs w:val="20"/>
            <w:shd w:val="clear" w:color="auto" w:fill="FFFF99"/>
            <w:rtl/>
          </w:rPr>
          <w:t>ס"ח תשס"ד מס' 1956</w:t>
        </w:r>
      </w:hyperlink>
      <w:r w:rsidRPr="00465C04">
        <w:rPr>
          <w:rFonts w:cs="FrankRuehl" w:hint="cs"/>
          <w:vanish/>
          <w:szCs w:val="20"/>
          <w:shd w:val="clear" w:color="auto" w:fill="FFFF99"/>
          <w:rtl/>
        </w:rPr>
        <w:t xml:space="preserve"> מיום 11.8.2004 בעמ' 518 (</w:t>
      </w:r>
      <w:hyperlink r:id="rId461" w:history="1">
        <w:r w:rsidRPr="00465C04">
          <w:rPr>
            <w:rStyle w:val="Hyperlink"/>
            <w:rFonts w:cs="FrankRuehl" w:hint="cs"/>
            <w:vanish/>
            <w:szCs w:val="20"/>
            <w:shd w:val="clear" w:color="auto" w:fill="FFFF99"/>
            <w:rtl/>
          </w:rPr>
          <w:t>ה"ח 46</w:t>
        </w:r>
      </w:hyperlink>
      <w:r w:rsidRPr="00465C04">
        <w:rPr>
          <w:rFonts w:cs="FrankRuehl" w:hint="cs"/>
          <w:vanish/>
          <w:szCs w:val="20"/>
          <w:shd w:val="clear" w:color="auto" w:fill="FFFF99"/>
          <w:rtl/>
        </w:rPr>
        <w:t xml:space="preserve">) </w:t>
      </w:r>
    </w:p>
    <w:p w:rsidR="00A5630C" w:rsidRPr="00465C04" w:rsidRDefault="00A5630C" w:rsidP="00A5630C">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סעיפים קטנים 112(ג), 112(ד)</w:t>
      </w:r>
    </w:p>
    <w:p w:rsidR="00A5630C" w:rsidRPr="00465C04" w:rsidRDefault="00A5630C" w:rsidP="00A5630C">
      <w:pPr>
        <w:pStyle w:val="P00"/>
        <w:spacing w:before="0"/>
        <w:ind w:left="0" w:right="1134"/>
        <w:rPr>
          <w:rFonts w:cs="FrankRuehl" w:hint="cs"/>
          <w:vanish/>
          <w:color w:val="FF0000"/>
          <w:szCs w:val="20"/>
          <w:shd w:val="clear" w:color="auto" w:fill="FFFF99"/>
          <w:rtl/>
        </w:rPr>
      </w:pP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1.1.2005</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21</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62" w:history="1">
        <w:r w:rsidRPr="00465C04">
          <w:rPr>
            <w:rStyle w:val="Hyperlink"/>
            <w:rFonts w:cs="FrankRuehl" w:hint="cs"/>
            <w:vanish/>
            <w:szCs w:val="20"/>
            <w:shd w:val="clear" w:color="auto" w:fill="FFFF99"/>
            <w:rtl/>
          </w:rPr>
          <w:t>ס"ח תשס"ה מס' 1997</w:t>
        </w:r>
      </w:hyperlink>
      <w:r w:rsidRPr="00465C04">
        <w:rPr>
          <w:rFonts w:cs="FrankRuehl" w:hint="cs"/>
          <w:vanish/>
          <w:szCs w:val="20"/>
          <w:shd w:val="clear" w:color="auto" w:fill="FFFF99"/>
          <w:rtl/>
        </w:rPr>
        <w:t xml:space="preserve"> מיום 11.4.2005 בעמ' 378 (</w:t>
      </w:r>
      <w:hyperlink r:id="rId463" w:history="1">
        <w:r w:rsidRPr="00465C04">
          <w:rPr>
            <w:rStyle w:val="Hyperlink"/>
            <w:rFonts w:cs="FrankRuehl" w:hint="cs"/>
            <w:vanish/>
            <w:szCs w:val="20"/>
            <w:shd w:val="clear" w:color="auto" w:fill="FFFF99"/>
            <w:rtl/>
          </w:rPr>
          <w:t>ה"ח 143</w:t>
        </w:r>
      </w:hyperlink>
      <w:r w:rsidRPr="00465C04">
        <w:rPr>
          <w:rFonts w:cs="FrankRuehl" w:hint="cs"/>
          <w:vanish/>
          <w:szCs w:val="20"/>
          <w:shd w:val="clear" w:color="auto" w:fill="FFFF99"/>
          <w:rtl/>
        </w:rPr>
        <w:t xml:space="preserve">) </w:t>
      </w:r>
    </w:p>
    <w:p w:rsidR="00A5630C" w:rsidRPr="00465C04" w:rsidRDefault="00A5630C" w:rsidP="00A5630C">
      <w:pPr>
        <w:pStyle w:val="P0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t>(ג)</w:t>
      </w:r>
      <w:r w:rsidRPr="00465C04">
        <w:rPr>
          <w:rStyle w:val="default"/>
          <w:rFonts w:cs="FrankRuehl" w:hint="cs"/>
          <w:vanish/>
          <w:sz w:val="22"/>
          <w:szCs w:val="22"/>
          <w:shd w:val="clear" w:color="auto" w:fill="FFFF99"/>
          <w:rtl/>
        </w:rPr>
        <w:tab/>
        <w:t xml:space="preserve">תשלום לפי סעיף זה שעל רשות מקומית </w:t>
      </w:r>
      <w:r w:rsidRPr="00465C04">
        <w:rPr>
          <w:rStyle w:val="default"/>
          <w:rFonts w:cs="FrankRuehl" w:hint="cs"/>
          <w:vanish/>
          <w:sz w:val="22"/>
          <w:szCs w:val="22"/>
          <w:u w:val="single"/>
          <w:shd w:val="clear" w:color="auto" w:fill="FFFF99"/>
          <w:rtl/>
        </w:rPr>
        <w:t>או צרכן אחר</w:t>
      </w:r>
      <w:r w:rsidRPr="00465C04">
        <w:rPr>
          <w:rStyle w:val="default"/>
          <w:rFonts w:cs="FrankRuehl" w:hint="cs"/>
          <w:vanish/>
          <w:sz w:val="22"/>
          <w:szCs w:val="22"/>
          <w:shd w:val="clear" w:color="auto" w:fill="FFFF99"/>
          <w:rtl/>
        </w:rPr>
        <w:t xml:space="preserve"> לשלם לספק מים, ובמועד שבו היה </w:t>
      </w:r>
      <w:r w:rsidRPr="00465C04">
        <w:rPr>
          <w:rStyle w:val="default"/>
          <w:rFonts w:cs="FrankRuehl" w:hint="cs"/>
          <w:strike/>
          <w:vanish/>
          <w:sz w:val="22"/>
          <w:szCs w:val="22"/>
          <w:shd w:val="clear" w:color="auto" w:fill="FFFF99"/>
          <w:rtl/>
        </w:rPr>
        <w:t>עליה</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עליהם</w:t>
      </w:r>
      <w:r w:rsidRPr="00465C04">
        <w:rPr>
          <w:rStyle w:val="default"/>
          <w:rFonts w:cs="FrankRuehl" w:hint="cs"/>
          <w:vanish/>
          <w:sz w:val="22"/>
          <w:szCs w:val="22"/>
          <w:shd w:val="clear" w:color="auto" w:fill="FFFF99"/>
          <w:rtl/>
        </w:rPr>
        <w:t xml:space="preserve"> לשלמו (בסעיף זה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מועד החיוב) לא שולם, ישולם בתוספת תשלומי פיגורים; שר התשתיות הלאומיות, בהסכמת שר האוצר </w:t>
      </w:r>
      <w:r w:rsidRPr="00465C04">
        <w:rPr>
          <w:rStyle w:val="default"/>
          <w:rFonts w:cs="FrankRuehl" w:hint="cs"/>
          <w:strike/>
          <w:vanish/>
          <w:sz w:val="22"/>
          <w:szCs w:val="22"/>
          <w:shd w:val="clear" w:color="auto" w:fill="FFFF99"/>
          <w:rtl/>
        </w:rPr>
        <w:t>ושר הפנים</w:t>
      </w:r>
      <w:r w:rsidRPr="00465C04">
        <w:rPr>
          <w:rStyle w:val="default"/>
          <w:rFonts w:cs="FrankRuehl" w:hint="cs"/>
          <w:vanish/>
          <w:sz w:val="22"/>
          <w:szCs w:val="22"/>
          <w:shd w:val="clear" w:color="auto" w:fill="FFFF99"/>
          <w:rtl/>
        </w:rPr>
        <w:t xml:space="preserve"> ובאישור ועדת הכלכלה של הכנסת, </w:t>
      </w:r>
      <w:r w:rsidRPr="00465C04">
        <w:rPr>
          <w:rStyle w:val="default"/>
          <w:rFonts w:cs="FrankRuehl" w:hint="cs"/>
          <w:vanish/>
          <w:sz w:val="22"/>
          <w:szCs w:val="22"/>
          <w:u w:val="single"/>
          <w:shd w:val="clear" w:color="auto" w:fill="FFFF99"/>
          <w:rtl/>
        </w:rPr>
        <w:t xml:space="preserve">ולענין תשלום על ידי רשות מקומית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גם לאחר התייעצות עם שר הפנים</w:t>
      </w:r>
      <w:r w:rsidRPr="00465C04">
        <w:rPr>
          <w:rStyle w:val="default"/>
          <w:rFonts w:cs="FrankRuehl" w:hint="cs"/>
          <w:vanish/>
          <w:sz w:val="22"/>
          <w:szCs w:val="22"/>
          <w:shd w:val="clear" w:color="auto" w:fill="FFFF99"/>
          <w:rtl/>
        </w:rPr>
        <w:t xml:space="preserve">, יקבעו הוראות לענין תשלומי הפיגורים שיחולו על חוב כאמור, לרבות לענין התקופה שבשלה </w:t>
      </w:r>
      <w:r w:rsidRPr="00465C04">
        <w:rPr>
          <w:rStyle w:val="default"/>
          <w:rFonts w:cs="FrankRuehl" w:hint="cs"/>
          <w:strike/>
          <w:vanish/>
          <w:sz w:val="22"/>
          <w:szCs w:val="22"/>
          <w:shd w:val="clear" w:color="auto" w:fill="FFFF99"/>
          <w:rtl/>
        </w:rPr>
        <w:t>תהיה הרשות חייבת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יהיו הרשות או הצרכן האחר חייבים</w:t>
      </w:r>
      <w:r w:rsidRPr="00465C04">
        <w:rPr>
          <w:rStyle w:val="default"/>
          <w:rFonts w:cs="FrankRuehl" w:hint="cs"/>
          <w:vanish/>
          <w:sz w:val="22"/>
          <w:szCs w:val="22"/>
          <w:shd w:val="clear" w:color="auto" w:fill="FFFF99"/>
          <w:rtl/>
        </w:rPr>
        <w:t xml:space="preserve"> בתשלומי הפיגורים.</w:t>
      </w:r>
    </w:p>
    <w:p w:rsidR="00A5630C" w:rsidRPr="00465C04" w:rsidRDefault="00A5630C" w:rsidP="00A5630C">
      <w:pPr>
        <w:pStyle w:val="P00"/>
        <w:spacing w:before="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t>(ד)</w:t>
      </w:r>
      <w:r w:rsidRPr="00465C04">
        <w:rPr>
          <w:rStyle w:val="default"/>
          <w:rFonts w:cs="FrankRuehl" w:hint="cs"/>
          <w:vanish/>
          <w:sz w:val="22"/>
          <w:szCs w:val="22"/>
          <w:shd w:val="clear" w:color="auto" w:fill="FFFF99"/>
          <w:rtl/>
        </w:rPr>
        <w:tab/>
        <w:t xml:space="preserve">לא נקבעו הוראות כאמור בסעיף קטן (ג), ישולם החוב בתוספת ריבית פיגורים החשב הכללי, כהגדרתה בסעיף 124ט, בחישוב יומי ממועד החיוב ועד תשלומו בפועל, אלא אם כן יוסכם אחרת בין הספק לרשות המקומית </w:t>
      </w:r>
      <w:r w:rsidRPr="00465C04">
        <w:rPr>
          <w:rStyle w:val="default"/>
          <w:rFonts w:cs="FrankRuehl" w:hint="cs"/>
          <w:vanish/>
          <w:sz w:val="22"/>
          <w:szCs w:val="22"/>
          <w:u w:val="single"/>
          <w:shd w:val="clear" w:color="auto" w:fill="FFFF99"/>
          <w:rtl/>
        </w:rPr>
        <w:t>או לצרכן האחר</w:t>
      </w:r>
      <w:r w:rsidRPr="00465C04">
        <w:rPr>
          <w:rStyle w:val="default"/>
          <w:rFonts w:cs="FrankRuehl" w:hint="cs"/>
          <w:vanish/>
          <w:sz w:val="22"/>
          <w:szCs w:val="22"/>
          <w:shd w:val="clear" w:color="auto" w:fill="FFFF99"/>
          <w:rtl/>
        </w:rPr>
        <w:t>, ובלבד שלא יסכימו על ריבית העולה על הריבית האמורה בסעיף קטן (ג).</w:t>
      </w:r>
    </w:p>
    <w:p w:rsidR="00A5630C" w:rsidRPr="00465C04" w:rsidRDefault="00A5630C" w:rsidP="00A5630C">
      <w:pPr>
        <w:pStyle w:val="P00"/>
        <w:spacing w:before="0"/>
        <w:ind w:left="0" w:right="1134"/>
        <w:rPr>
          <w:rStyle w:val="default"/>
          <w:rFonts w:cs="FrankRuehl" w:hint="cs"/>
          <w:vanish/>
          <w:color w:val="FF0000"/>
          <w:szCs w:val="20"/>
          <w:shd w:val="clear" w:color="auto" w:fill="FFFF99"/>
          <w:rtl/>
        </w:rPr>
      </w:pPr>
    </w:p>
    <w:p w:rsidR="00A5630C" w:rsidRPr="00465C04" w:rsidRDefault="00A5630C" w:rsidP="00A5630C">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A5630C" w:rsidRPr="00465C04" w:rsidRDefault="00A5630C" w:rsidP="00A5630C">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A5630C" w:rsidRPr="00465C04" w:rsidRDefault="00A5630C" w:rsidP="00A5630C">
      <w:pPr>
        <w:pStyle w:val="P00"/>
        <w:spacing w:before="0"/>
        <w:ind w:left="0" w:right="1134"/>
        <w:rPr>
          <w:rStyle w:val="default"/>
          <w:rFonts w:cs="FrankRuehl" w:hint="cs"/>
          <w:vanish/>
          <w:szCs w:val="20"/>
          <w:shd w:val="clear" w:color="auto" w:fill="FFFF99"/>
          <w:rtl/>
        </w:rPr>
      </w:pPr>
      <w:hyperlink r:id="rId46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339 (</w:t>
      </w:r>
      <w:hyperlink r:id="rId46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A5630C" w:rsidRPr="00465C04" w:rsidRDefault="00A5630C" w:rsidP="00A5630C">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112.</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רשאי, לאחר התייעצות עם מועצת המים, בהסכמת שר האוצר ובאישור ועדת ה</w:t>
      </w:r>
      <w:r w:rsidRPr="00465C04">
        <w:rPr>
          <w:rStyle w:val="default"/>
          <w:rFonts w:cs="FrankRuehl"/>
          <w:strike/>
          <w:vanish/>
          <w:sz w:val="22"/>
          <w:szCs w:val="22"/>
          <w:shd w:val="clear" w:color="auto" w:fill="FFFF99"/>
          <w:rtl/>
        </w:rPr>
        <w:t>כ</w:t>
      </w:r>
      <w:r w:rsidRPr="00465C04">
        <w:rPr>
          <w:rStyle w:val="default"/>
          <w:rFonts w:cs="FrankRuehl" w:hint="cs"/>
          <w:strike/>
          <w:vanish/>
          <w:sz w:val="22"/>
          <w:szCs w:val="22"/>
          <w:shd w:val="clear" w:color="auto" w:fill="FFFF99"/>
          <w:rtl/>
        </w:rPr>
        <w:t>ס</w:t>
      </w:r>
      <w:r w:rsidRPr="00465C04">
        <w:rPr>
          <w:rStyle w:val="default"/>
          <w:rFonts w:cs="FrankRuehl"/>
          <w:strike/>
          <w:vanish/>
          <w:sz w:val="22"/>
          <w:szCs w:val="22"/>
          <w:shd w:val="clear" w:color="auto" w:fill="FFFF99"/>
          <w:rtl/>
        </w:rPr>
        <w:t>פ</w:t>
      </w:r>
      <w:r w:rsidRPr="00465C04">
        <w:rPr>
          <w:rStyle w:val="default"/>
          <w:rFonts w:cs="FrankRuehl" w:hint="cs"/>
          <w:strike/>
          <w:vanish/>
          <w:sz w:val="22"/>
          <w:szCs w:val="22"/>
          <w:shd w:val="clear" w:color="auto" w:fill="FFFF99"/>
          <w:rtl/>
        </w:rPr>
        <w:t>ים של הכנסת, ולענין מים</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מס</w:t>
      </w:r>
      <w:r w:rsidRPr="00465C04">
        <w:rPr>
          <w:rStyle w:val="default"/>
          <w:rFonts w:cs="FrankRuehl"/>
          <w:strike/>
          <w:vanish/>
          <w:sz w:val="22"/>
          <w:szCs w:val="22"/>
          <w:shd w:val="clear" w:color="auto" w:fill="FFFF99"/>
          <w:rtl/>
        </w:rPr>
        <w:t>ופ</w:t>
      </w:r>
      <w:r w:rsidRPr="00465C04">
        <w:rPr>
          <w:rStyle w:val="default"/>
          <w:rFonts w:cs="FrankRuehl" w:hint="cs"/>
          <w:strike/>
          <w:vanish/>
          <w:sz w:val="22"/>
          <w:szCs w:val="22"/>
          <w:shd w:val="clear" w:color="auto" w:fill="FFFF99"/>
          <w:rtl/>
        </w:rPr>
        <w:t xml:space="preserve">קים לרשויות מקומיות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לא</w:t>
      </w:r>
      <w:r w:rsidRPr="00465C04">
        <w:rPr>
          <w:rStyle w:val="default"/>
          <w:rFonts w:cs="FrankRuehl"/>
          <w:strike/>
          <w:vanish/>
          <w:sz w:val="22"/>
          <w:szCs w:val="22"/>
          <w:shd w:val="clear" w:color="auto" w:fill="FFFF99"/>
          <w:rtl/>
        </w:rPr>
        <w:t>חר</w:t>
      </w:r>
      <w:r w:rsidRPr="00465C04">
        <w:rPr>
          <w:rStyle w:val="default"/>
          <w:rFonts w:cs="FrankRuehl" w:hint="cs"/>
          <w:strike/>
          <w:vanish/>
          <w:sz w:val="22"/>
          <w:szCs w:val="22"/>
          <w:shd w:val="clear" w:color="auto" w:fill="FFFF99"/>
          <w:rtl/>
        </w:rPr>
        <w:t xml:space="preserve"> התייעצות גם עם שר הפנים, לקבוע 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 לקבוע בכללים</w:t>
      </w:r>
      <w:r w:rsidRPr="00465C04">
        <w:rPr>
          <w:rStyle w:val="default"/>
          <w:rFonts w:cs="FrankRuehl" w:hint="cs"/>
          <w:vanish/>
          <w:sz w:val="22"/>
          <w:szCs w:val="22"/>
          <w:shd w:val="clear" w:color="auto" w:fill="FFFF99"/>
          <w:rtl/>
        </w:rPr>
        <w:t xml:space="preserve"> תעריפים לדמי מים בדרך כלל או לגבי אזור פלוני או לגבי סוג ספקים פלוני, </w:t>
      </w:r>
      <w:r w:rsidRPr="00465C04">
        <w:rPr>
          <w:rStyle w:val="default"/>
          <w:rFonts w:cs="FrankRuehl" w:hint="cs"/>
          <w:strike/>
          <w:vanish/>
          <w:sz w:val="22"/>
          <w:szCs w:val="22"/>
          <w:shd w:val="clear" w:color="auto" w:fill="FFFF99"/>
          <w:rtl/>
        </w:rPr>
        <w:t>ורשא</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 xml:space="preserve"> הו</w:t>
      </w:r>
      <w:r w:rsidRPr="00465C04">
        <w:rPr>
          <w:rStyle w:val="default"/>
          <w:rFonts w:cs="FrankRuehl"/>
          <w:strike/>
          <w:vanish/>
          <w:sz w:val="22"/>
          <w:szCs w:val="22"/>
          <w:shd w:val="clear" w:color="auto" w:fill="FFFF99"/>
          <w:rtl/>
        </w:rPr>
        <w:t>א</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ורשאית היא</w:t>
      </w:r>
      <w:r w:rsidRPr="00465C04">
        <w:rPr>
          <w:rStyle w:val="default"/>
          <w:rFonts w:cs="FrankRuehl" w:hint="cs"/>
          <w:vanish/>
          <w:sz w:val="22"/>
          <w:szCs w:val="22"/>
          <w:shd w:val="clear" w:color="auto" w:fill="FFFF99"/>
          <w:rtl/>
        </w:rPr>
        <w:t xml:space="preserve"> לדרג את דמי המים לפי מטרות המים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לפי השמושים במים, </w:t>
      </w:r>
      <w:r w:rsidRPr="00465C04">
        <w:rPr>
          <w:rStyle w:val="default"/>
          <w:rFonts w:cs="FrankRuehl" w:hint="cs"/>
          <w:strike/>
          <w:vanish/>
          <w:sz w:val="22"/>
          <w:szCs w:val="22"/>
          <w:shd w:val="clear" w:color="auto" w:fill="FFFF99"/>
          <w:rtl/>
        </w:rPr>
        <w:t>למעט שימושם בחקלאות,</w:t>
      </w:r>
      <w:r w:rsidRPr="00465C04">
        <w:rPr>
          <w:rStyle w:val="default"/>
          <w:rFonts w:cs="FrankRuehl" w:hint="cs"/>
          <w:vanish/>
          <w:sz w:val="22"/>
          <w:szCs w:val="22"/>
          <w:shd w:val="clear" w:color="auto" w:fill="FFFF99"/>
          <w:rtl/>
        </w:rPr>
        <w:t xml:space="preserve"> לפי עונות השנה או שעות היממה, לפ</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גיאוגרפיים, טופוגרפיי</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 xml:space="preserve">או לפי נתונים אחרים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הכ</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בשים לב למשקיותם של מפעלי המים שעליהם יחולו התעריפים ובשים לב</w:t>
      </w:r>
      <w:r w:rsidRPr="00465C04">
        <w:rPr>
          <w:rStyle w:val="default"/>
          <w:rFonts w:cs="FrankRuehl"/>
          <w:vanish/>
          <w:sz w:val="22"/>
          <w:szCs w:val="22"/>
          <w:shd w:val="clear" w:color="auto" w:fill="FFFF99"/>
          <w:rtl/>
        </w:rPr>
        <w:t xml:space="preserve"> ליכ</w:t>
      </w:r>
      <w:r w:rsidRPr="00465C04">
        <w:rPr>
          <w:rStyle w:val="default"/>
          <w:rFonts w:cs="FrankRuehl" w:hint="cs"/>
          <w:vanish/>
          <w:sz w:val="22"/>
          <w:szCs w:val="22"/>
          <w:shd w:val="clear" w:color="auto" w:fill="FFFF99"/>
          <w:rtl/>
        </w:rPr>
        <w:t>ולת התשלום של צרכני המי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במ</w:t>
      </w:r>
      <w:r w:rsidRPr="00465C04">
        <w:rPr>
          <w:rStyle w:val="default"/>
          <w:rFonts w:cs="FrankRuehl"/>
          <w:vanish/>
          <w:sz w:val="22"/>
          <w:szCs w:val="22"/>
          <w:shd w:val="clear" w:color="auto" w:fill="FFFF99"/>
          <w:rtl/>
        </w:rPr>
        <w:t>ט</w:t>
      </w:r>
      <w:r w:rsidRPr="00465C04">
        <w:rPr>
          <w:rStyle w:val="default"/>
          <w:rFonts w:cs="FrankRuehl" w:hint="cs"/>
          <w:vanish/>
          <w:sz w:val="22"/>
          <w:szCs w:val="22"/>
          <w:shd w:val="clear" w:color="auto" w:fill="FFFF99"/>
          <w:rtl/>
        </w:rPr>
        <w:t>רה פלונית ולתצרוכת המים לאותה מט</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ה.</w:t>
      </w:r>
    </w:p>
    <w:p w:rsidR="00A5630C" w:rsidRPr="00465C04" w:rsidRDefault="00A5630C" w:rsidP="00A5630C">
      <w:pPr>
        <w:pStyle w:val="P00"/>
        <w:spacing w:before="0"/>
        <w:ind w:left="0" w:right="1134"/>
        <w:rPr>
          <w:rStyle w:val="default"/>
          <w:rFonts w:cs="FrankRuehl" w:hint="cs"/>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על אף ה</w:t>
      </w:r>
      <w:r w:rsidRPr="00465C04">
        <w:rPr>
          <w:rStyle w:val="default"/>
          <w:rFonts w:cs="FrankRuehl" w:hint="cs"/>
          <w:strike/>
          <w:vanish/>
          <w:sz w:val="22"/>
          <w:szCs w:val="22"/>
          <w:shd w:val="clear" w:color="auto" w:fill="FFFF99"/>
          <w:rtl/>
        </w:rPr>
        <w:t>אמור בסעיף קטן (א), תער</w:t>
      </w:r>
      <w:r w:rsidRPr="00465C04">
        <w:rPr>
          <w:rStyle w:val="default"/>
          <w:rFonts w:cs="FrankRuehl"/>
          <w:strike/>
          <w:vanish/>
          <w:sz w:val="22"/>
          <w:szCs w:val="22"/>
          <w:shd w:val="clear" w:color="auto" w:fill="FFFF99"/>
          <w:rtl/>
        </w:rPr>
        <w:t>יפ</w:t>
      </w:r>
      <w:r w:rsidRPr="00465C04">
        <w:rPr>
          <w:rStyle w:val="default"/>
          <w:rFonts w:cs="FrankRuehl" w:hint="cs"/>
          <w:strike/>
          <w:vanish/>
          <w:sz w:val="22"/>
          <w:szCs w:val="22"/>
          <w:shd w:val="clear" w:color="auto" w:fill="FFFF99"/>
          <w:rtl/>
        </w:rPr>
        <w:t>ים למים המסופקים על ידי רשויות מקומיות ייקבעו בידי שר הפנים בהסכמת שר האוצר ובאישור ועדת הכספים של הכנסת, ובלבד שהתעריפים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על אף האמור בסעיף קטן (א), התעריפים</w:t>
      </w:r>
      <w:r w:rsidRPr="00465C04">
        <w:rPr>
          <w:rStyle w:val="default"/>
          <w:rFonts w:cs="FrankRuehl" w:hint="cs"/>
          <w:vanish/>
          <w:sz w:val="22"/>
          <w:szCs w:val="22"/>
          <w:shd w:val="clear" w:color="auto" w:fill="FFFF99"/>
          <w:rtl/>
        </w:rPr>
        <w:t xml:space="preserve"> למים המסופקים לשירותים ציבוריים שהם בתי מרחץ, מקוואות ובתי חולים לא יעלו על 1</w:t>
      </w:r>
      <w:r w:rsidRPr="00465C04">
        <w:rPr>
          <w:rStyle w:val="default"/>
          <w:rFonts w:cs="FrankRuehl"/>
          <w:vanish/>
          <w:sz w:val="22"/>
          <w:szCs w:val="22"/>
          <w:shd w:val="clear" w:color="auto" w:fill="FFFF99"/>
          <w:rtl/>
        </w:rPr>
        <w:t xml:space="preserve">.61 </w:t>
      </w:r>
      <w:r w:rsidRPr="00465C04">
        <w:rPr>
          <w:rStyle w:val="default"/>
          <w:rFonts w:cs="FrankRuehl" w:hint="cs"/>
          <w:vanish/>
          <w:sz w:val="22"/>
          <w:szCs w:val="22"/>
          <w:shd w:val="clear" w:color="auto" w:fill="FFFF99"/>
          <w:rtl/>
        </w:rPr>
        <w:t>ש</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לים חדשים למ"ק, והם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כ</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ו לפי הוראות סעיף 112א.</w:t>
      </w:r>
    </w:p>
    <w:p w:rsidR="00A5630C" w:rsidRPr="00465C04" w:rsidRDefault="00A5630C" w:rsidP="00A5630C">
      <w:pPr>
        <w:pStyle w:val="P00"/>
        <w:spacing w:before="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t>(ג)</w:t>
      </w:r>
      <w:r w:rsidRPr="00465C04">
        <w:rPr>
          <w:rStyle w:val="default"/>
          <w:rFonts w:cs="FrankRuehl" w:hint="cs"/>
          <w:vanish/>
          <w:sz w:val="22"/>
          <w:szCs w:val="22"/>
          <w:shd w:val="clear" w:color="auto" w:fill="FFFF99"/>
          <w:rtl/>
        </w:rPr>
        <w:tab/>
        <w:t xml:space="preserve">תשלום לפי סעיף זה שעל רשות מקומית או צרכן אחר לשלם לספק מים, ובמועד שבו היה עליהם לשלמו (בסעיף זה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מועד החיוב) לא שולם, ישולם בתוספת תשלומי פיגורים; </w:t>
      </w:r>
      <w:r w:rsidRPr="00465C04">
        <w:rPr>
          <w:rStyle w:val="default"/>
          <w:rFonts w:cs="FrankRuehl" w:hint="cs"/>
          <w:strike/>
          <w:vanish/>
          <w:sz w:val="22"/>
          <w:szCs w:val="22"/>
          <w:shd w:val="clear" w:color="auto" w:fill="FFFF99"/>
          <w:rtl/>
        </w:rPr>
        <w:t xml:space="preserve">שר התשתיות הלאומיות, בהסכמת שר האוצר ובאישור ועדת הכלכלה של הכנסת, ולענין תשלום על ידי רשות מקומית </w:t>
      </w:r>
      <w:r w:rsidRPr="00465C04">
        <w:rPr>
          <w:rStyle w:val="default"/>
          <w:rFonts w:cs="FrankRuehl"/>
          <w:strike/>
          <w:vanish/>
          <w:sz w:val="22"/>
          <w:szCs w:val="22"/>
          <w:shd w:val="clear" w:color="auto" w:fill="FFFF99"/>
          <w:rtl/>
        </w:rPr>
        <w:t>–</w:t>
      </w:r>
      <w:r w:rsidRPr="00465C04">
        <w:rPr>
          <w:rStyle w:val="default"/>
          <w:rFonts w:cs="FrankRuehl" w:hint="cs"/>
          <w:strike/>
          <w:vanish/>
          <w:sz w:val="22"/>
          <w:szCs w:val="22"/>
          <w:shd w:val="clear" w:color="auto" w:fill="FFFF99"/>
          <w:rtl/>
        </w:rPr>
        <w:t xml:space="preserve"> גם לאחר התייעצות עם שר הפנים, יקבעו הוראות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תקבע כללים</w:t>
      </w:r>
      <w:r w:rsidRPr="00465C04">
        <w:rPr>
          <w:rStyle w:val="default"/>
          <w:rFonts w:cs="FrankRuehl" w:hint="cs"/>
          <w:vanish/>
          <w:sz w:val="22"/>
          <w:szCs w:val="22"/>
          <w:shd w:val="clear" w:color="auto" w:fill="FFFF99"/>
          <w:rtl/>
        </w:rPr>
        <w:t xml:space="preserve"> לענין תשלומי הפיגורים שיחולו על חוב כאמור, לרבות לענין התקופה שבשלה יהיו הרשות או הצרכן האחר חייבים בתשלומי הפיגורים.</w:t>
      </w:r>
    </w:p>
    <w:p w:rsidR="00A5630C" w:rsidRPr="00465C04" w:rsidRDefault="00A5630C" w:rsidP="00A5630C">
      <w:pPr>
        <w:pStyle w:val="P00"/>
        <w:spacing w:before="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t>(ד)</w:t>
      </w:r>
      <w:r w:rsidRPr="00465C04">
        <w:rPr>
          <w:rStyle w:val="default"/>
          <w:rFonts w:cs="FrankRuehl" w:hint="cs"/>
          <w:vanish/>
          <w:sz w:val="22"/>
          <w:szCs w:val="22"/>
          <w:shd w:val="clear" w:color="auto" w:fill="FFFF99"/>
          <w:rtl/>
        </w:rPr>
        <w:tab/>
        <w:t xml:space="preserve">לא נקבעו </w:t>
      </w:r>
      <w:r w:rsidRPr="00465C04">
        <w:rPr>
          <w:rStyle w:val="default"/>
          <w:rFonts w:cs="FrankRuehl" w:hint="cs"/>
          <w:strike/>
          <w:vanish/>
          <w:sz w:val="22"/>
          <w:szCs w:val="22"/>
          <w:shd w:val="clear" w:color="auto" w:fill="FFFF99"/>
          <w:rtl/>
        </w:rPr>
        <w:t>הוראות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כללים</w:t>
      </w:r>
      <w:r w:rsidRPr="00465C04">
        <w:rPr>
          <w:rStyle w:val="default"/>
          <w:rFonts w:cs="FrankRuehl" w:hint="cs"/>
          <w:vanish/>
          <w:sz w:val="22"/>
          <w:szCs w:val="22"/>
          <w:shd w:val="clear" w:color="auto" w:fill="FFFF99"/>
          <w:rtl/>
        </w:rPr>
        <w:t xml:space="preserve"> כאמור בסעיף קטן (ג), ישולם החוב בתוספת ריבית פיגורים החשב הכללי, כהגדרתה בסעיף 124ט, בחישוב יומי ממועד החיוב ועד תשלומו בפועל, אלא אם כן יוסכם אחרת בין הספק לרשות המקומית או לצרכן האחר, ובלבד שלא יסכימו על ריבית העולה על הריבית האמורה בסעיף קטן (ג).</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66"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467"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112.</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 xml:space="preserve">מועצת הרשות הממשלתית רשאית לקבוע בכללים תעריפים לדמי מים בדרך כלל או </w:t>
      </w:r>
      <w:r w:rsidRPr="00465C04">
        <w:rPr>
          <w:rStyle w:val="default"/>
          <w:rFonts w:cs="FrankRuehl" w:hint="cs"/>
          <w:strike/>
          <w:vanish/>
          <w:sz w:val="22"/>
          <w:szCs w:val="22"/>
          <w:shd w:val="clear" w:color="auto" w:fill="FFFF99"/>
          <w:rtl/>
        </w:rPr>
        <w:t>לגבי אזור פלוני</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לגבי מצאי סוגי המים באזור פלוני</w:t>
      </w:r>
      <w:r w:rsidRPr="00465C04">
        <w:rPr>
          <w:rStyle w:val="default"/>
          <w:rFonts w:cs="FrankRuehl" w:hint="cs"/>
          <w:vanish/>
          <w:sz w:val="22"/>
          <w:szCs w:val="22"/>
          <w:shd w:val="clear" w:color="auto" w:fill="FFFF99"/>
          <w:rtl/>
        </w:rPr>
        <w:t xml:space="preserve"> או לגבי סוג ספקים פלוני, ורשאית היא לדרג את דמי המים לפי מטרות המים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לפי השמושים במים, לפי עונות השנה או שעות היממה, </w:t>
      </w:r>
      <w:r w:rsidRPr="00465C04">
        <w:rPr>
          <w:rStyle w:val="default"/>
          <w:rFonts w:cs="FrankRuehl" w:hint="cs"/>
          <w:strike/>
          <w:vanish/>
          <w:sz w:val="22"/>
          <w:szCs w:val="22"/>
          <w:shd w:val="clear" w:color="auto" w:fill="FFFF99"/>
          <w:rtl/>
        </w:rPr>
        <w:t>לפ</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ת</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נ</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ם גיאוגרפיים, טופוגרפיי</w:t>
      </w:r>
      <w:r w:rsidRPr="00465C04">
        <w:rPr>
          <w:rStyle w:val="default"/>
          <w:rFonts w:cs="FrankRuehl"/>
          <w:strike/>
          <w:vanish/>
          <w:sz w:val="22"/>
          <w:szCs w:val="22"/>
          <w:shd w:val="clear" w:color="auto" w:fill="FFFF99"/>
          <w:rtl/>
        </w:rPr>
        <w:t xml:space="preserve">ם </w:t>
      </w:r>
      <w:r w:rsidRPr="00465C04">
        <w:rPr>
          <w:rStyle w:val="default"/>
          <w:rFonts w:cs="FrankRuehl" w:hint="cs"/>
          <w:strike/>
          <w:vanish/>
          <w:sz w:val="22"/>
          <w:szCs w:val="22"/>
          <w:shd w:val="clear" w:color="auto" w:fill="FFFF99"/>
          <w:rtl/>
        </w:rPr>
        <w:t xml:space="preserve">או לפי נתונים אחרים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הכ</w:t>
      </w:r>
      <w:r w:rsidRPr="00465C04">
        <w:rPr>
          <w:rStyle w:val="default"/>
          <w:rFonts w:cs="FrankRuehl"/>
          <w:strike/>
          <w:vanish/>
          <w:sz w:val="22"/>
          <w:szCs w:val="22"/>
          <w:shd w:val="clear" w:color="auto" w:fill="FFFF99"/>
          <w:rtl/>
        </w:rPr>
        <w:t xml:space="preserve">ל </w:t>
      </w:r>
      <w:r w:rsidRPr="00465C04">
        <w:rPr>
          <w:rStyle w:val="default"/>
          <w:rFonts w:cs="FrankRuehl" w:hint="cs"/>
          <w:strike/>
          <w:vanish/>
          <w:sz w:val="22"/>
          <w:szCs w:val="22"/>
          <w:shd w:val="clear" w:color="auto" w:fill="FFFF99"/>
          <w:rtl/>
        </w:rPr>
        <w:t>בשים לב למשקיותם של מפעלי המים שעליהם יחולו התעריפים ובשים לב</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בשים לב</w:t>
      </w:r>
      <w:r w:rsidRPr="00465C04">
        <w:rPr>
          <w:rStyle w:val="default"/>
          <w:rFonts w:cs="FrankRuehl"/>
          <w:vanish/>
          <w:sz w:val="22"/>
          <w:szCs w:val="22"/>
          <w:shd w:val="clear" w:color="auto" w:fill="FFFF99"/>
          <w:rtl/>
        </w:rPr>
        <w:t xml:space="preserve"> ליכ</w:t>
      </w:r>
      <w:r w:rsidRPr="00465C04">
        <w:rPr>
          <w:rStyle w:val="default"/>
          <w:rFonts w:cs="FrankRuehl" w:hint="cs"/>
          <w:vanish/>
          <w:sz w:val="22"/>
          <w:szCs w:val="22"/>
          <w:shd w:val="clear" w:color="auto" w:fill="FFFF99"/>
          <w:rtl/>
        </w:rPr>
        <w:t>ולת התשלום של צרכני המי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במ</w:t>
      </w:r>
      <w:r w:rsidRPr="00465C04">
        <w:rPr>
          <w:rStyle w:val="default"/>
          <w:rFonts w:cs="FrankRuehl"/>
          <w:vanish/>
          <w:sz w:val="22"/>
          <w:szCs w:val="22"/>
          <w:shd w:val="clear" w:color="auto" w:fill="FFFF99"/>
          <w:rtl/>
        </w:rPr>
        <w:t>ט</w:t>
      </w:r>
      <w:r w:rsidRPr="00465C04">
        <w:rPr>
          <w:rStyle w:val="default"/>
          <w:rFonts w:cs="FrankRuehl" w:hint="cs"/>
          <w:vanish/>
          <w:sz w:val="22"/>
          <w:szCs w:val="22"/>
          <w:shd w:val="clear" w:color="auto" w:fill="FFFF99"/>
          <w:rtl/>
        </w:rPr>
        <w:t>רה פלונית ולתצרוכת המים לאותה מט</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ה.</w:t>
      </w:r>
    </w:p>
    <w:p w:rsidR="00A5630C" w:rsidRPr="00465C04" w:rsidRDefault="00A5630C" w:rsidP="00A5630C">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(א1)</w:t>
      </w:r>
      <w:r w:rsidRPr="00465C04">
        <w:rPr>
          <w:rStyle w:val="default"/>
          <w:rFonts w:cs="FrankRuehl" w:hint="cs"/>
          <w:vanish/>
          <w:sz w:val="22"/>
          <w:szCs w:val="22"/>
          <w:u w:val="single"/>
          <w:shd w:val="clear" w:color="auto" w:fill="FFFF99"/>
          <w:rtl/>
        </w:rPr>
        <w:tab/>
        <w:t>תעריפים לדמי מים כאמור בסעיף קטן (א) ייקבעו בהתבסס על הכללים שנקבעו לפי סעיף 111, עקרונות אחידים ארציים ונוסחאות לקביעת התעריפים ודרכי עדכונן שתקבע מועצת הרשות הממשלתית.</w:t>
      </w:r>
    </w:p>
    <w:p w:rsidR="00A5630C" w:rsidRPr="00465C04" w:rsidRDefault="00A5630C" w:rsidP="00A5630C">
      <w:pPr>
        <w:pStyle w:val="P00"/>
        <w:spacing w:before="0"/>
        <w:ind w:left="0" w:right="1134"/>
        <w:rPr>
          <w:rStyle w:val="default"/>
          <w:rFonts w:cs="FrankRuehl" w:hint="cs"/>
          <w:vanish/>
          <w:sz w:val="22"/>
          <w:szCs w:val="2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על אף האמור בסעיף קטן (א), התעריפים למים המסופקים לשירותים ציבוריים שהם בתי מרחץ, מקוואות ובתי חולים לא יעלו על 1</w:t>
      </w:r>
      <w:r w:rsidRPr="00465C04">
        <w:rPr>
          <w:rStyle w:val="default"/>
          <w:rFonts w:cs="FrankRuehl"/>
          <w:vanish/>
          <w:sz w:val="22"/>
          <w:szCs w:val="22"/>
          <w:shd w:val="clear" w:color="auto" w:fill="FFFF99"/>
          <w:rtl/>
        </w:rPr>
        <w:t xml:space="preserve">.61 </w:t>
      </w:r>
      <w:r w:rsidRPr="00465C04">
        <w:rPr>
          <w:rStyle w:val="default"/>
          <w:rFonts w:cs="FrankRuehl" w:hint="cs"/>
          <w:vanish/>
          <w:sz w:val="22"/>
          <w:szCs w:val="22"/>
          <w:shd w:val="clear" w:color="auto" w:fill="FFFF99"/>
          <w:rtl/>
        </w:rPr>
        <w:t>ש</w:t>
      </w:r>
      <w:r w:rsidRPr="00465C04">
        <w:rPr>
          <w:rStyle w:val="default"/>
          <w:rFonts w:cs="FrankRuehl"/>
          <w:vanish/>
          <w:sz w:val="22"/>
          <w:szCs w:val="22"/>
          <w:shd w:val="clear" w:color="auto" w:fill="FFFF99"/>
          <w:rtl/>
        </w:rPr>
        <w:t>ק</w:t>
      </w:r>
      <w:r w:rsidRPr="00465C04">
        <w:rPr>
          <w:rStyle w:val="default"/>
          <w:rFonts w:cs="FrankRuehl" w:hint="cs"/>
          <w:vanish/>
          <w:sz w:val="22"/>
          <w:szCs w:val="22"/>
          <w:shd w:val="clear" w:color="auto" w:fill="FFFF99"/>
          <w:rtl/>
        </w:rPr>
        <w:t>לים חדשים למ"ק, והם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י</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כ</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ו לפי הוראות סעיף 112א.</w:t>
      </w:r>
    </w:p>
    <w:p w:rsidR="00A5630C" w:rsidRPr="00465C04" w:rsidRDefault="00A5630C" w:rsidP="00A5630C">
      <w:pPr>
        <w:pStyle w:val="P00"/>
        <w:spacing w:before="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t>(ג)</w:t>
      </w:r>
      <w:r w:rsidRPr="00465C04">
        <w:rPr>
          <w:rStyle w:val="default"/>
          <w:rFonts w:cs="FrankRuehl" w:hint="cs"/>
          <w:vanish/>
          <w:sz w:val="22"/>
          <w:szCs w:val="22"/>
          <w:shd w:val="clear" w:color="auto" w:fill="FFFF99"/>
          <w:rtl/>
        </w:rPr>
        <w:tab/>
        <w:t xml:space="preserve">תשלום לפי סעיף זה שעל רשות מקומית או צרכן אחר לשלם לספק מים, ובמועד שבו היה עליהם לשלמו (בסעיף זה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מועד החיוב) לא שולם, ישולם בתוספת תשלומי פיגורים; מועצת הרשות הממשלתית תקבע כללים לענין תשלומי הפיגורים שיחולו על חוב כאמור, לרבות לענין התקופה שבשלה יהיו הרשות או הצרכן האחר חייבים בתשלומי הפיגורים.</w:t>
      </w:r>
    </w:p>
    <w:p w:rsidR="00A5630C" w:rsidRPr="00465C04" w:rsidRDefault="00A5630C" w:rsidP="00A5630C">
      <w:pPr>
        <w:pStyle w:val="P00"/>
        <w:spacing w:before="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t>(ד)</w:t>
      </w:r>
      <w:r w:rsidRPr="00465C04">
        <w:rPr>
          <w:rStyle w:val="default"/>
          <w:rFonts w:cs="FrankRuehl" w:hint="cs"/>
          <w:vanish/>
          <w:sz w:val="22"/>
          <w:szCs w:val="22"/>
          <w:shd w:val="clear" w:color="auto" w:fill="FFFF99"/>
          <w:rtl/>
        </w:rPr>
        <w:tab/>
        <w:t xml:space="preserve">לא נקבעו כללים כאמור בסעיף קטן (ג), ישולם החוב בתוספת ריבית פיגורים החשב הכללי, </w:t>
      </w:r>
      <w:r w:rsidRPr="00465C04">
        <w:rPr>
          <w:rStyle w:val="default"/>
          <w:rFonts w:cs="FrankRuehl" w:hint="cs"/>
          <w:strike/>
          <w:vanish/>
          <w:sz w:val="22"/>
          <w:szCs w:val="22"/>
          <w:shd w:val="clear" w:color="auto" w:fill="FFFF99"/>
          <w:rtl/>
        </w:rPr>
        <w:t>כהגדרתה בסעיף 124ט,</w:t>
      </w:r>
      <w:r w:rsidRPr="00465C04">
        <w:rPr>
          <w:rStyle w:val="default"/>
          <w:rFonts w:cs="FrankRuehl" w:hint="cs"/>
          <w:vanish/>
          <w:sz w:val="22"/>
          <w:szCs w:val="22"/>
          <w:shd w:val="clear" w:color="auto" w:fill="FFFF99"/>
          <w:rtl/>
        </w:rPr>
        <w:t xml:space="preserve"> בחישוב יומי ממועד החיוב ועד תשלומו בפועל, אלא אם כן יוסכם אחרת בין הספק לרשות המקומית או לצרכן האחר, ובלבד שלא יסכימו על ריבית העולה על הריבית האמורה בסעיף קטן (ג)</w:t>
      </w:r>
      <w:r w:rsidRPr="00465C04">
        <w:rPr>
          <w:rStyle w:val="default"/>
          <w:rFonts w:cs="FrankRuehl" w:hint="cs"/>
          <w:vanish/>
          <w:sz w:val="22"/>
          <w:szCs w:val="22"/>
          <w:u w:val="single"/>
          <w:shd w:val="clear" w:color="auto" w:fill="FFFF99"/>
          <w:rtl/>
        </w:rPr>
        <w:t xml:space="preserve">; בסעיף קטן זה, "ריבית פיגורים החשב הכללי"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כמשמעותה בהודעה בדבר שיעור ריבית החשב הכללי כפי שהיא מתפרסמת ברשומות</w:t>
      </w:r>
      <w:r w:rsidRPr="00465C04">
        <w:rPr>
          <w:rStyle w:val="default"/>
          <w:rFonts w:cs="FrankRuehl" w:hint="cs"/>
          <w:vanish/>
          <w:sz w:val="22"/>
          <w:szCs w:val="22"/>
          <w:shd w:val="clear" w:color="auto" w:fill="FFFF99"/>
          <w:rtl/>
        </w:rPr>
        <w:t>.</w:t>
      </w:r>
    </w:p>
    <w:p w:rsidR="00A5630C" w:rsidRPr="00A5630C" w:rsidRDefault="00A5630C" w:rsidP="00A5630C">
      <w:pPr>
        <w:pStyle w:val="P00"/>
        <w:spacing w:before="0"/>
        <w:ind w:left="0" w:right="1134"/>
        <w:rPr>
          <w:rStyle w:val="default"/>
          <w:rFonts w:cs="FrankRuehl" w:hint="cs"/>
          <w:sz w:val="2"/>
          <w:szCs w:val="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(ה)</w:t>
      </w:r>
      <w:r w:rsidRPr="00465C04">
        <w:rPr>
          <w:rStyle w:val="default"/>
          <w:rFonts w:cs="FrankRuehl" w:hint="cs"/>
          <w:vanish/>
          <w:sz w:val="22"/>
          <w:szCs w:val="22"/>
          <w:u w:val="single"/>
          <w:shd w:val="clear" w:color="auto" w:fill="FFFF99"/>
          <w:rtl/>
        </w:rPr>
        <w:tab/>
        <w:t xml:space="preserve">מועצת הרשות הממשלתית, באישור ועדת הפנים והגנת הסביבה של הכנסת, רשאית לקבוע בכללים את אופן גבייתם של תשלומים בעבור שירותי הספקת מים שמספק בעל רישיון הפקה שהוא בעל רישיון הספקה לפי חוק זה לצרכניו, באחת או לשיעורין על פני תקופה, ואת סדרי הגבייה ובירור מחלוקות בעניין תשלומים כאמור; לעניין זה, "בעל רישיון הפקה שהוא בעל רישיון הספקה"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למעט בעל רישיון שהוא חברה כהגדרתה בחוק תאגידי מים וביוב, התשס"א-2001, רשות מקומית ורשות המים הארצית.</w:t>
      </w:r>
      <w:bookmarkEnd w:id="327"/>
    </w:p>
    <w:p w:rsidR="00A5630C" w:rsidRDefault="00A5630C">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bookmarkStart w:id="328" w:name="Seif143"/>
      <w:bookmarkEnd w:id="328"/>
      <w:r>
        <w:rPr>
          <w:lang w:val="he-IL"/>
        </w:rPr>
        <w:pict>
          <v:rect id="_x0000_s1175" style="position:absolute;left:0;text-align:left;margin-left:464.5pt;margin-top:8.05pt;width:75.05pt;height:24pt;z-index:25160908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עד</w:t>
                  </w:r>
                  <w:r>
                    <w:rPr>
                      <w:rFonts w:cs="Miriam" w:hint="cs"/>
                      <w:sz w:val="18"/>
                      <w:szCs w:val="18"/>
                      <w:rtl/>
                    </w:rPr>
                    <w:t>כו</w:t>
                  </w:r>
                  <w:r>
                    <w:rPr>
                      <w:rFonts w:cs="Miriam"/>
                      <w:sz w:val="18"/>
                      <w:szCs w:val="18"/>
                      <w:rtl/>
                    </w:rPr>
                    <w:t>ן</w:t>
                  </w:r>
                </w:p>
                <w:p w:rsidR="00236152" w:rsidRDefault="00236152">
                  <w:pPr>
                    <w:spacing w:line="160" w:lineRule="exact"/>
                    <w:rPr>
                      <w:rFonts w:cs="Miriam" w:hint="cs"/>
                      <w:noProof/>
                      <w:sz w:val="18"/>
                      <w:szCs w:val="18"/>
                      <w:rtl/>
                    </w:rPr>
                  </w:pPr>
                  <w:r>
                    <w:rPr>
                      <w:rFonts w:cs="Miriam" w:hint="cs"/>
                      <w:sz w:val="18"/>
                      <w:szCs w:val="18"/>
                      <w:rtl/>
                    </w:rPr>
                    <w:t xml:space="preserve">(תיקון מס' 8) </w:t>
                  </w:r>
                </w:p>
                <w:p w:rsidR="00236152" w:rsidRDefault="00236152">
                  <w:pPr>
                    <w:spacing w:line="160" w:lineRule="exac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ג</w:t>
                  </w:r>
                  <w:r>
                    <w:rPr>
                      <w:rFonts w:cs="Miriam" w:hint="cs"/>
                      <w:sz w:val="18"/>
                      <w:szCs w:val="18"/>
                      <w:rtl/>
                    </w:rPr>
                    <w:t>-</w:t>
                  </w:r>
                  <w:r>
                    <w:rPr>
                      <w:rFonts w:cs="Miriam"/>
                      <w:sz w:val="18"/>
                      <w:szCs w:val="18"/>
                      <w:rtl/>
                    </w:rPr>
                    <w:t>1992</w:t>
                  </w:r>
                </w:p>
              </w:txbxContent>
            </v:textbox>
            <w10:anchorlock/>
          </v:rect>
        </w:pict>
      </w:r>
      <w:r>
        <w:rPr>
          <w:rStyle w:val="big-number"/>
          <w:rtl/>
        </w:rPr>
        <w:t>112</w:t>
      </w:r>
      <w:r>
        <w:rPr>
          <w:rStyle w:val="default"/>
          <w:rFonts w:cs="FrankRuehl"/>
          <w:rtl/>
        </w:rPr>
        <w:t>א</w:t>
      </w:r>
      <w:r w:rsidRPr="00A5630C">
        <w:rPr>
          <w:rStyle w:val="a8"/>
          <w:rFonts w:cs="FrankRuehl"/>
          <w:szCs w:val="20"/>
        </w:rPr>
        <w:footnoteReference w:id="5"/>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Pr>
          <w:rStyle w:val="default"/>
          <w:rFonts w:cs="FrankRuehl"/>
          <w:rtl/>
        </w:rPr>
        <w:t>ה</w:t>
      </w:r>
      <w:r>
        <w:rPr>
          <w:rStyle w:val="default"/>
          <w:rFonts w:cs="FrankRuehl" w:hint="cs"/>
          <w:rtl/>
        </w:rPr>
        <w:t>תב</w:t>
      </w:r>
      <w:r>
        <w:rPr>
          <w:rStyle w:val="default"/>
          <w:rFonts w:cs="FrankRuehl"/>
          <w:rtl/>
        </w:rPr>
        <w:t>רר</w:t>
      </w:r>
      <w:r>
        <w:rPr>
          <w:rStyle w:val="default"/>
          <w:rFonts w:cs="FrankRuehl" w:hint="cs"/>
          <w:rtl/>
        </w:rPr>
        <w:t xml:space="preserve"> במועד כלשהו כי שיעו</w:t>
      </w:r>
      <w:r>
        <w:rPr>
          <w:rStyle w:val="default"/>
          <w:rFonts w:cs="FrankRuehl"/>
          <w:rtl/>
        </w:rPr>
        <w:t xml:space="preserve">ר </w:t>
      </w:r>
      <w:r>
        <w:rPr>
          <w:rStyle w:val="default"/>
          <w:rFonts w:cs="FrankRuehl" w:hint="cs"/>
          <w:rtl/>
        </w:rPr>
        <w:t>הש</w:t>
      </w:r>
      <w:r>
        <w:rPr>
          <w:rStyle w:val="default"/>
          <w:rFonts w:cs="FrankRuehl"/>
          <w:rtl/>
        </w:rPr>
        <w:t>ינ</w:t>
      </w:r>
      <w:r>
        <w:rPr>
          <w:rStyle w:val="default"/>
          <w:rFonts w:cs="FrankRuehl" w:hint="cs"/>
          <w:rtl/>
        </w:rPr>
        <w:t>וי של הסל הקובע מגיע ל-3.5% או יותר, יעודכנו התעריפים לדמי מים הנקבעים לפי סעיף 112(א) לפי שיעור השינוי; חלפו ששה חדשים מיום שנקבעו תעריפים לדמי מים לפי סעיף 112(א) או מיום העדכון האחרון לפי סעיף קטן זה, יעודכנו התעריפים לפי</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עור השינוי של הסל הקוב</w:t>
      </w:r>
      <w:r>
        <w:rPr>
          <w:rStyle w:val="default"/>
          <w:rFonts w:cs="FrankRuehl"/>
          <w:rtl/>
        </w:rPr>
        <w:t>ע</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לא הגיע ל-3.5%; בסעיף זה </w:t>
      </w:r>
      <w:r>
        <w:rPr>
          <w:rStyle w:val="default"/>
          <w:rFonts w:cs="FrankRuehl"/>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w:t>
      </w:r>
      <w:r>
        <w:rPr>
          <w:rStyle w:val="default"/>
          <w:rFonts w:cs="FrankRuehl"/>
          <w:rtl/>
        </w:rPr>
        <w:t xml:space="preserve">ד </w:t>
      </w:r>
      <w:r>
        <w:rPr>
          <w:rStyle w:val="default"/>
          <w:rFonts w:cs="FrankRuehl" w:hint="cs"/>
          <w:rtl/>
        </w:rPr>
        <w:t xml:space="preserve">הכללי" </w:t>
      </w:r>
      <w:r>
        <w:rPr>
          <w:rStyle w:val="default"/>
          <w:rFonts w:cs="FrankRuehl"/>
          <w:rtl/>
        </w:rPr>
        <w:t xml:space="preserve">– </w:t>
      </w:r>
      <w:r>
        <w:rPr>
          <w:rStyle w:val="default"/>
          <w:rFonts w:cs="FrankRuehl" w:hint="cs"/>
          <w:rtl/>
        </w:rPr>
        <w:t>מד</w:t>
      </w:r>
      <w:r>
        <w:rPr>
          <w:rStyle w:val="default"/>
          <w:rFonts w:cs="FrankRuehl"/>
          <w:rtl/>
        </w:rPr>
        <w:t xml:space="preserve">ד </w:t>
      </w:r>
      <w:r>
        <w:rPr>
          <w:rStyle w:val="default"/>
          <w:rFonts w:cs="FrankRuehl" w:hint="cs"/>
          <w:rtl/>
        </w:rPr>
        <w:t>המחירים לצרכן שמפרסמת הלשכה המרכזית לסטטיסטיקה;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w:t>
      </w:r>
      <w:r>
        <w:rPr>
          <w:rStyle w:val="default"/>
          <w:rFonts w:cs="FrankRuehl"/>
          <w:rtl/>
        </w:rPr>
        <w:t xml:space="preserve"> ה</w:t>
      </w:r>
      <w:r>
        <w:rPr>
          <w:rStyle w:val="default"/>
          <w:rFonts w:cs="FrankRuehl" w:hint="cs"/>
          <w:rtl/>
        </w:rPr>
        <w:t xml:space="preserve">שכר" </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מו</w:t>
      </w:r>
      <w:r>
        <w:rPr>
          <w:rStyle w:val="default"/>
          <w:rFonts w:cs="FrankRuehl"/>
          <w:rtl/>
        </w:rPr>
        <w:t>צ</w:t>
      </w:r>
      <w:r>
        <w:rPr>
          <w:rStyle w:val="default"/>
          <w:rFonts w:cs="FrankRuehl" w:hint="cs"/>
          <w:rtl/>
        </w:rPr>
        <w:t>ע לשלושה חודשים רצופים של השכר הממוצע במשק שמפרסמת הלשכה המר</w:t>
      </w:r>
      <w:r>
        <w:rPr>
          <w:rStyle w:val="default"/>
          <w:rFonts w:cs="FrankRuehl"/>
          <w:rtl/>
        </w:rPr>
        <w:t>כ</w:t>
      </w:r>
      <w:r>
        <w:rPr>
          <w:rStyle w:val="default"/>
          <w:rFonts w:cs="FrankRuehl" w:hint="cs"/>
          <w:rtl/>
        </w:rPr>
        <w:t>זית לסטטיסטיקה;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יע</w:t>
      </w:r>
      <w:r>
        <w:rPr>
          <w:rStyle w:val="default"/>
          <w:rFonts w:cs="FrankRuehl"/>
          <w:rtl/>
        </w:rPr>
        <w:t>ור</w:t>
      </w:r>
      <w:r>
        <w:rPr>
          <w:rStyle w:val="default"/>
          <w:rFonts w:cs="FrankRuehl" w:hint="cs"/>
          <w:rtl/>
        </w:rPr>
        <w:t xml:space="preserve"> השינוי של הסל הקובע" </w:t>
      </w:r>
      <w:r>
        <w:rPr>
          <w:rStyle w:val="default"/>
          <w:rFonts w:cs="FrankRuehl"/>
          <w:rtl/>
        </w:rPr>
        <w:t xml:space="preserve">– </w:t>
      </w:r>
      <w:r>
        <w:rPr>
          <w:rStyle w:val="default"/>
          <w:rFonts w:cs="FrankRuehl" w:hint="cs"/>
          <w:rtl/>
        </w:rPr>
        <w:t>שי</w:t>
      </w:r>
      <w:r>
        <w:rPr>
          <w:rStyle w:val="default"/>
          <w:rFonts w:cs="FrankRuehl"/>
          <w:rtl/>
        </w:rPr>
        <w:t>עו</w:t>
      </w:r>
      <w:r>
        <w:rPr>
          <w:rStyle w:val="default"/>
          <w:rFonts w:cs="FrankRuehl" w:hint="cs"/>
          <w:rtl/>
        </w:rPr>
        <w:t>ר השינוי המצטבר של שלו</w:t>
      </w:r>
      <w:r>
        <w:rPr>
          <w:rStyle w:val="default"/>
          <w:rFonts w:cs="FrankRuehl"/>
          <w:rtl/>
        </w:rPr>
        <w:t>שה</w:t>
      </w:r>
      <w:r>
        <w:rPr>
          <w:rStyle w:val="default"/>
          <w:rFonts w:cs="FrankRuehl" w:hint="cs"/>
          <w:rtl/>
        </w:rPr>
        <w:t xml:space="preserve"> א</w:t>
      </w:r>
      <w:r>
        <w:rPr>
          <w:rStyle w:val="default"/>
          <w:rFonts w:cs="FrankRuehl"/>
          <w:rtl/>
        </w:rPr>
        <w:t>לה</w:t>
      </w:r>
      <w:r w:rsidR="005F169A" w:rsidRPr="005F169A">
        <w:rPr>
          <w:rStyle w:val="default"/>
          <w:rFonts w:cs="FrankRuehl" w:hint="cs"/>
          <w:vertAlign w:val="superscript"/>
          <w:rtl/>
        </w:rPr>
        <w:t>4</w:t>
      </w:r>
      <w:r>
        <w:rPr>
          <w:rStyle w:val="default"/>
          <w:rFonts w:cs="FrankRuehl" w:hint="cs"/>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35% </w:t>
      </w:r>
      <w:r>
        <w:rPr>
          <w:rStyle w:val="default"/>
          <w:rFonts w:cs="FrankRuehl" w:hint="cs"/>
          <w:rtl/>
        </w:rPr>
        <w:t>מש</w:t>
      </w:r>
      <w:r>
        <w:rPr>
          <w:rStyle w:val="default"/>
          <w:rFonts w:cs="FrankRuehl"/>
          <w:rtl/>
        </w:rPr>
        <w:t>יע</w:t>
      </w:r>
      <w:r>
        <w:rPr>
          <w:rStyle w:val="default"/>
          <w:rFonts w:cs="FrankRuehl" w:hint="cs"/>
          <w:rtl/>
        </w:rPr>
        <w:t>ור השינו</w:t>
      </w:r>
      <w:r>
        <w:rPr>
          <w:rStyle w:val="default"/>
          <w:rFonts w:cs="FrankRuehl"/>
          <w:rtl/>
        </w:rPr>
        <w:t xml:space="preserve">י </w:t>
      </w:r>
      <w:r>
        <w:rPr>
          <w:rStyle w:val="default"/>
          <w:rFonts w:cs="FrankRuehl" w:hint="cs"/>
          <w:rtl/>
        </w:rPr>
        <w:t>בממוצע תעריפי החשמל לעומת ממוצע תעריפי החשמל שהיו בתוקף במועד ההעלאה הקודם;</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15% </w:t>
      </w:r>
      <w:r>
        <w:rPr>
          <w:rStyle w:val="default"/>
          <w:rFonts w:cs="FrankRuehl" w:hint="cs"/>
          <w:rtl/>
        </w:rPr>
        <w:t>מש</w:t>
      </w:r>
      <w:r>
        <w:rPr>
          <w:rStyle w:val="default"/>
          <w:rFonts w:cs="FrankRuehl"/>
          <w:rtl/>
        </w:rPr>
        <w:t>יע</w:t>
      </w:r>
      <w:r>
        <w:rPr>
          <w:rStyle w:val="default"/>
          <w:rFonts w:cs="FrankRuehl" w:hint="cs"/>
          <w:rtl/>
        </w:rPr>
        <w:t>ור השינוי במדד השכר הידוע ל</w:t>
      </w:r>
      <w:r>
        <w:rPr>
          <w:rStyle w:val="default"/>
          <w:rFonts w:cs="FrankRuehl"/>
          <w:rtl/>
        </w:rPr>
        <w:t>ע</w:t>
      </w:r>
      <w:r>
        <w:rPr>
          <w:rStyle w:val="default"/>
          <w:rFonts w:cs="FrankRuehl" w:hint="cs"/>
          <w:rtl/>
        </w:rPr>
        <w:t>ומת</w:t>
      </w:r>
      <w:r>
        <w:rPr>
          <w:rStyle w:val="default"/>
          <w:rFonts w:cs="FrankRuehl"/>
          <w:rtl/>
        </w:rPr>
        <w:t xml:space="preserve"> </w:t>
      </w:r>
      <w:r>
        <w:rPr>
          <w:rStyle w:val="default"/>
          <w:rFonts w:cs="FrankRuehl" w:hint="cs"/>
          <w:rtl/>
        </w:rPr>
        <w:t>מדד השכר שהיה ידוע במועד ההעלאה הקודם;</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50% </w:t>
      </w:r>
      <w:r>
        <w:rPr>
          <w:rStyle w:val="default"/>
          <w:rFonts w:cs="FrankRuehl" w:hint="cs"/>
          <w:rtl/>
        </w:rPr>
        <w:t>מש</w:t>
      </w:r>
      <w:r>
        <w:rPr>
          <w:rStyle w:val="default"/>
          <w:rFonts w:cs="FrankRuehl"/>
          <w:rtl/>
        </w:rPr>
        <w:t>יע</w:t>
      </w:r>
      <w:r>
        <w:rPr>
          <w:rStyle w:val="default"/>
          <w:rFonts w:cs="FrankRuehl" w:hint="cs"/>
          <w:rtl/>
        </w:rPr>
        <w:t>ור השינוי במדד הכללי הידוע, ל</w:t>
      </w:r>
      <w:r>
        <w:rPr>
          <w:rStyle w:val="default"/>
          <w:rFonts w:cs="FrankRuehl"/>
          <w:rtl/>
        </w:rPr>
        <w:t>ע</w:t>
      </w:r>
      <w:r>
        <w:rPr>
          <w:rStyle w:val="default"/>
          <w:rFonts w:cs="FrankRuehl" w:hint="cs"/>
          <w:rtl/>
        </w:rPr>
        <w:t>ו</w:t>
      </w:r>
      <w:r>
        <w:rPr>
          <w:rStyle w:val="default"/>
          <w:rFonts w:cs="FrankRuehl"/>
          <w:rtl/>
        </w:rPr>
        <w:t>מ</w:t>
      </w:r>
      <w:r>
        <w:rPr>
          <w:rStyle w:val="default"/>
          <w:rFonts w:cs="FrankRuehl" w:hint="cs"/>
          <w:rtl/>
        </w:rPr>
        <w:t xml:space="preserve">ת המדד הכללי שהיה ידוע </w:t>
      </w:r>
      <w:r>
        <w:rPr>
          <w:rStyle w:val="default"/>
          <w:rFonts w:cs="FrankRuehl"/>
          <w:rtl/>
        </w:rPr>
        <w:t>במ</w:t>
      </w:r>
      <w:r>
        <w:rPr>
          <w:rStyle w:val="default"/>
          <w:rFonts w:cs="FrankRuehl" w:hint="cs"/>
          <w:rtl/>
        </w:rPr>
        <w:t>וע</w:t>
      </w:r>
      <w:r>
        <w:rPr>
          <w:rStyle w:val="default"/>
          <w:rFonts w:cs="FrankRuehl"/>
          <w:rtl/>
        </w:rPr>
        <w:t xml:space="preserve">ד </w:t>
      </w:r>
      <w:r>
        <w:rPr>
          <w:rStyle w:val="default"/>
          <w:rFonts w:cs="FrankRuehl" w:hint="cs"/>
          <w:rtl/>
        </w:rPr>
        <w:t>ההעלאה הקודם;</w:t>
      </w:r>
    </w:p>
    <w:p w:rsidR="007430F8" w:rsidRDefault="007430F8">
      <w:pPr>
        <w:pStyle w:val="P22"/>
        <w:spacing w:before="72"/>
        <w:ind w:left="1021" w:right="1134"/>
        <w:rPr>
          <w:rStyle w:val="default"/>
          <w:rFonts w:cs="FrankRuehl"/>
          <w:rtl/>
        </w:rPr>
      </w:pPr>
      <w:r>
        <w:rPr>
          <w:rStyle w:val="default"/>
          <w:rFonts w:cs="FrankRuehl"/>
          <w:rtl/>
        </w:rPr>
        <w:pict>
          <v:shape id="_x0000_s1346" type="#_x0000_t202" style="position:absolute;left:0;text-align:left;margin-left:470.25pt;margin-top:7.1pt;width:1in;height:16.8pt;z-index:251783168"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shape>
        </w:pict>
      </w:r>
      <w:r>
        <w:rPr>
          <w:rStyle w:val="default"/>
          <w:rFonts w:cs="FrankRuehl" w:hint="cs"/>
          <w:rtl/>
        </w:rPr>
        <w:t>מועצת הרשות הממשלתית רשאית, בהתחשב בשינויים ביחסים בין מרכיבי העלות של הפקת מים, לשנות בצו את היחס</w:t>
      </w:r>
      <w:r>
        <w:rPr>
          <w:rStyle w:val="default"/>
          <w:rFonts w:cs="FrankRuehl"/>
          <w:rtl/>
        </w:rPr>
        <w:t xml:space="preserve"> שבי</w:t>
      </w:r>
      <w:r>
        <w:rPr>
          <w:rStyle w:val="default"/>
          <w:rFonts w:cs="FrankRuehl" w:hint="cs"/>
          <w:rtl/>
        </w:rPr>
        <w:t>ן המרכיבים האמורים בפסק</w:t>
      </w:r>
      <w:r>
        <w:rPr>
          <w:rStyle w:val="default"/>
          <w:rFonts w:cs="FrankRuehl"/>
          <w:rtl/>
        </w:rPr>
        <w:t>א</w:t>
      </w:r>
      <w:r>
        <w:rPr>
          <w:rStyle w:val="default"/>
          <w:rFonts w:cs="FrankRuehl" w:hint="cs"/>
          <w:rtl/>
        </w:rPr>
        <w:t xml:space="preserve">ות (1) </w:t>
      </w:r>
      <w:r>
        <w:rPr>
          <w:rStyle w:val="default"/>
          <w:rFonts w:cs="FrankRuehl"/>
          <w:rtl/>
        </w:rPr>
        <w:t>ע</w:t>
      </w:r>
      <w:r>
        <w:rPr>
          <w:rStyle w:val="default"/>
          <w:rFonts w:cs="FrankRuehl" w:hint="cs"/>
          <w:rtl/>
        </w:rPr>
        <w:t>ד (3)</w:t>
      </w:r>
      <w:r w:rsidR="005F169A">
        <w:rPr>
          <w:rStyle w:val="a8"/>
          <w:rFonts w:cs="FrankRuehl"/>
          <w:sz w:val="26"/>
          <w:rtl/>
        </w:rPr>
        <w:footnoteReference w:id="6"/>
      </w:r>
      <w:r>
        <w:rPr>
          <w:rStyle w:val="default"/>
          <w:rFonts w:cs="FrankRuehl" w:hint="cs"/>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w:t>
      </w:r>
      <w:r>
        <w:rPr>
          <w:rStyle w:val="default"/>
          <w:rFonts w:cs="FrankRuehl"/>
          <w:rtl/>
        </w:rPr>
        <w:t xml:space="preserve">ד </w:t>
      </w:r>
      <w:r>
        <w:rPr>
          <w:rStyle w:val="default"/>
          <w:rFonts w:cs="FrankRuehl" w:hint="cs"/>
          <w:rtl/>
        </w:rPr>
        <w:t xml:space="preserve">ההעלאה הקודם" </w:t>
      </w:r>
      <w:r>
        <w:rPr>
          <w:rStyle w:val="default"/>
          <w:rFonts w:cs="FrankRuehl"/>
          <w:rtl/>
        </w:rPr>
        <w:t xml:space="preserve">– </w:t>
      </w:r>
      <w:r>
        <w:rPr>
          <w:rStyle w:val="default"/>
          <w:rFonts w:cs="FrankRuehl" w:hint="cs"/>
          <w:rtl/>
        </w:rPr>
        <w:t>המ</w:t>
      </w:r>
      <w:r>
        <w:rPr>
          <w:rStyle w:val="default"/>
          <w:rFonts w:cs="FrankRuehl"/>
          <w:rtl/>
        </w:rPr>
        <w:t>וע</w:t>
      </w:r>
      <w:r>
        <w:rPr>
          <w:rStyle w:val="default"/>
          <w:rFonts w:cs="FrankRuehl" w:hint="cs"/>
          <w:rtl/>
        </w:rPr>
        <w:t>ד האחרון שבו נקבעו תעריפים לדמי מים לפי 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br/>
      </w:r>
      <w:r>
        <w:rPr>
          <w:rStyle w:val="default"/>
          <w:rFonts w:cs="FrankRuehl"/>
          <w:rtl/>
        </w:rPr>
        <w:t>112(</w:t>
      </w:r>
      <w:r>
        <w:rPr>
          <w:rStyle w:val="default"/>
          <w:rFonts w:cs="FrankRuehl" w:hint="cs"/>
          <w:rtl/>
        </w:rPr>
        <w:t>א), או שבו חושב העד</w:t>
      </w:r>
      <w:r>
        <w:rPr>
          <w:rStyle w:val="default"/>
          <w:rFonts w:cs="FrankRuehl"/>
          <w:rtl/>
        </w:rPr>
        <w:t>כו</w:t>
      </w:r>
      <w:r>
        <w:rPr>
          <w:rStyle w:val="default"/>
          <w:rFonts w:cs="FrankRuehl" w:hint="cs"/>
          <w:rtl/>
        </w:rPr>
        <w:t xml:space="preserve">ן </w:t>
      </w:r>
      <w:r>
        <w:rPr>
          <w:rStyle w:val="default"/>
          <w:rFonts w:cs="FrankRuehl"/>
          <w:rtl/>
        </w:rPr>
        <w:t>הא</w:t>
      </w:r>
      <w:r>
        <w:rPr>
          <w:rStyle w:val="default"/>
          <w:rFonts w:cs="FrankRuehl" w:hint="cs"/>
          <w:rtl/>
        </w:rPr>
        <w:t xml:space="preserve">חרון לפי סעיף קטן זה, </w:t>
      </w:r>
      <w:r>
        <w:rPr>
          <w:rStyle w:val="default"/>
          <w:rFonts w:cs="FrankRuehl"/>
          <w:rtl/>
        </w:rPr>
        <w:t>לפ</w:t>
      </w:r>
      <w:r>
        <w:rPr>
          <w:rStyle w:val="default"/>
          <w:rFonts w:cs="FrankRuehl" w:hint="cs"/>
          <w:rtl/>
        </w:rPr>
        <w:t>י המאוחר.</w:t>
      </w:r>
    </w:p>
    <w:p w:rsidR="007430F8" w:rsidRDefault="007430F8">
      <w:pPr>
        <w:pStyle w:val="P00"/>
        <w:spacing w:before="72"/>
        <w:ind w:left="0" w:right="1134"/>
        <w:rPr>
          <w:rStyle w:val="default"/>
          <w:rFonts w:cs="FrankRuehl" w:hint="cs"/>
          <w:rtl/>
        </w:rPr>
      </w:pPr>
      <w:r>
        <w:rPr>
          <w:rFonts w:cs="FrankRuehl"/>
          <w:rtl/>
          <w:lang w:val="he-IL"/>
        </w:rPr>
        <w:pict>
          <v:shape id="_x0000_s1306" type="#_x0000_t202" style="position:absolute;left:0;text-align:left;margin-left:470.25pt;margin-top:7.1pt;width:1in;height:16.8pt;z-index:251743232"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מנהל הרשות הממשלתית יפרסם ברשומות, הודעה על תעריפי דמי המים שעודכנו לפי סעיף קטן (א).</w:t>
      </w:r>
    </w:p>
    <w:p w:rsidR="007430F8" w:rsidRPr="00465C04" w:rsidRDefault="007430F8">
      <w:pPr>
        <w:pStyle w:val="P00"/>
        <w:spacing w:before="0"/>
        <w:ind w:left="0" w:right="1134"/>
        <w:rPr>
          <w:rFonts w:cs="FrankRuehl" w:hint="cs"/>
          <w:b/>
          <w:bCs/>
          <w:vanish/>
          <w:szCs w:val="20"/>
          <w:shd w:val="clear" w:color="auto" w:fill="FFFF99"/>
          <w:rtl/>
        </w:rPr>
      </w:pPr>
      <w:bookmarkStart w:id="329" w:name="Rov456"/>
      <w:r w:rsidRPr="00465C04">
        <w:rPr>
          <w:rFonts w:cs="FrankRuehl" w:hint="cs"/>
          <w:vanish/>
          <w:color w:val="FF0000"/>
          <w:szCs w:val="20"/>
          <w:shd w:val="clear" w:color="auto" w:fill="FFFF99"/>
          <w:rtl/>
        </w:rPr>
        <w:t>מיום 7.1.1993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68"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16 (</w:t>
      </w:r>
      <w:hyperlink r:id="rId469"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112א</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70"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339 (</w:t>
      </w:r>
      <w:hyperlink r:id="rId471"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112</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תב</w:t>
      </w:r>
      <w:r w:rsidRPr="00465C04">
        <w:rPr>
          <w:rStyle w:val="default"/>
          <w:rFonts w:cs="FrankRuehl"/>
          <w:vanish/>
          <w:sz w:val="22"/>
          <w:szCs w:val="22"/>
          <w:shd w:val="clear" w:color="auto" w:fill="FFFF99"/>
          <w:rtl/>
        </w:rPr>
        <w:t>רר</w:t>
      </w:r>
      <w:r w:rsidRPr="00465C04">
        <w:rPr>
          <w:rStyle w:val="default"/>
          <w:rFonts w:cs="FrankRuehl" w:hint="cs"/>
          <w:vanish/>
          <w:sz w:val="22"/>
          <w:szCs w:val="22"/>
          <w:shd w:val="clear" w:color="auto" w:fill="FFFF99"/>
          <w:rtl/>
        </w:rPr>
        <w:t xml:space="preserve"> במועד כלשהו כי שיעו</w:t>
      </w:r>
      <w:r w:rsidRPr="00465C04">
        <w:rPr>
          <w:rStyle w:val="default"/>
          <w:rFonts w:cs="FrankRuehl"/>
          <w:vanish/>
          <w:sz w:val="22"/>
          <w:szCs w:val="22"/>
          <w:shd w:val="clear" w:color="auto" w:fill="FFFF99"/>
          <w:rtl/>
        </w:rPr>
        <w:t xml:space="preserve">ר </w:t>
      </w:r>
      <w:r w:rsidRPr="00465C04">
        <w:rPr>
          <w:rStyle w:val="default"/>
          <w:rFonts w:cs="FrankRuehl" w:hint="cs"/>
          <w:vanish/>
          <w:sz w:val="22"/>
          <w:szCs w:val="22"/>
          <w:shd w:val="clear" w:color="auto" w:fill="FFFF99"/>
          <w:rtl/>
        </w:rPr>
        <w:t>הש</w:t>
      </w:r>
      <w:r w:rsidRPr="00465C04">
        <w:rPr>
          <w:rStyle w:val="default"/>
          <w:rFonts w:cs="FrankRuehl"/>
          <w:vanish/>
          <w:sz w:val="22"/>
          <w:szCs w:val="22"/>
          <w:shd w:val="clear" w:color="auto" w:fill="FFFF99"/>
          <w:rtl/>
        </w:rPr>
        <w:t>ינ</w:t>
      </w:r>
      <w:r w:rsidRPr="00465C04">
        <w:rPr>
          <w:rStyle w:val="default"/>
          <w:rFonts w:cs="FrankRuehl" w:hint="cs"/>
          <w:vanish/>
          <w:sz w:val="22"/>
          <w:szCs w:val="22"/>
          <w:shd w:val="clear" w:color="auto" w:fill="FFFF99"/>
          <w:rtl/>
        </w:rPr>
        <w:t>וי של הסל הקובע מגיע ל-3.5% או יותר, יעודכנו התעריפים לדמי מים הנקבעים לפי סעיף 112(א) לפי שיעור השינוי; חלפו ששה חדשים מיום שנקבעו תעריפים לדמי מים לפי סעיף 112(א) או מיום העדכון האחרון לפי סעיף קטן זה, יעודכנו התעריפים לפי</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עור השינוי של הסל הקוב</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ף</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לא הגיע ל-3.5%; בסעיף זה </w:t>
      </w:r>
      <w:r w:rsidRPr="00465C04">
        <w:rPr>
          <w:rStyle w:val="default"/>
          <w:rFonts w:cs="FrankRuehl"/>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מד</w:t>
      </w:r>
      <w:r w:rsidRPr="00465C04">
        <w:rPr>
          <w:rStyle w:val="default"/>
          <w:rFonts w:cs="FrankRuehl"/>
          <w:vanish/>
          <w:sz w:val="22"/>
          <w:szCs w:val="22"/>
          <w:shd w:val="clear" w:color="auto" w:fill="FFFF99"/>
          <w:rtl/>
        </w:rPr>
        <w:t xml:space="preserve">ד </w:t>
      </w:r>
      <w:r w:rsidRPr="00465C04">
        <w:rPr>
          <w:rStyle w:val="default"/>
          <w:rFonts w:cs="FrankRuehl" w:hint="cs"/>
          <w:vanish/>
          <w:sz w:val="22"/>
          <w:szCs w:val="22"/>
          <w:shd w:val="clear" w:color="auto" w:fill="FFFF99"/>
          <w:rtl/>
        </w:rPr>
        <w:t xml:space="preserve">הכללי"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מד</w:t>
      </w:r>
      <w:r w:rsidRPr="00465C04">
        <w:rPr>
          <w:rStyle w:val="default"/>
          <w:rFonts w:cs="FrankRuehl"/>
          <w:vanish/>
          <w:sz w:val="22"/>
          <w:szCs w:val="22"/>
          <w:shd w:val="clear" w:color="auto" w:fill="FFFF99"/>
          <w:rtl/>
        </w:rPr>
        <w:t xml:space="preserve">ד </w:t>
      </w:r>
      <w:r w:rsidRPr="00465C04">
        <w:rPr>
          <w:rStyle w:val="default"/>
          <w:rFonts w:cs="FrankRuehl" w:hint="cs"/>
          <w:vanish/>
          <w:sz w:val="22"/>
          <w:szCs w:val="22"/>
          <w:shd w:val="clear" w:color="auto" w:fill="FFFF99"/>
          <w:rtl/>
        </w:rPr>
        <w:t>המחירים לצרכן שמפרסמת הלשכה המרכזית לסטטיסטיקה;</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דד</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 xml:space="preserve">שכר"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מו</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ע לשלושה חודשים רצופים של השכר הממוצע במשק שמפרסמת הלשכה המר</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זית לסטטיסטיקה;</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יע</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 xml:space="preserve"> השינוי של הסל הקובע"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שי</w:t>
      </w:r>
      <w:r w:rsidRPr="00465C04">
        <w:rPr>
          <w:rStyle w:val="default"/>
          <w:rFonts w:cs="FrankRuehl"/>
          <w:vanish/>
          <w:sz w:val="22"/>
          <w:szCs w:val="22"/>
          <w:shd w:val="clear" w:color="auto" w:fill="FFFF99"/>
          <w:rtl/>
        </w:rPr>
        <w:t>עו</w:t>
      </w:r>
      <w:r w:rsidRPr="00465C04">
        <w:rPr>
          <w:rStyle w:val="default"/>
          <w:rFonts w:cs="FrankRuehl" w:hint="cs"/>
          <w:vanish/>
          <w:sz w:val="22"/>
          <w:szCs w:val="22"/>
          <w:shd w:val="clear" w:color="auto" w:fill="FFFF99"/>
          <w:rtl/>
        </w:rPr>
        <w:t>ר השינוי המצטבר של שלו</w:t>
      </w:r>
      <w:r w:rsidRPr="00465C04">
        <w:rPr>
          <w:rStyle w:val="default"/>
          <w:rFonts w:cs="FrankRuehl"/>
          <w:vanish/>
          <w:sz w:val="22"/>
          <w:szCs w:val="22"/>
          <w:shd w:val="clear" w:color="auto" w:fill="FFFF99"/>
          <w:rtl/>
        </w:rPr>
        <w:t>שה</w:t>
      </w:r>
      <w:r w:rsidRPr="00465C04">
        <w:rPr>
          <w:rStyle w:val="default"/>
          <w:rFonts w:cs="FrankRuehl" w:hint="cs"/>
          <w:vanish/>
          <w:sz w:val="22"/>
          <w:szCs w:val="22"/>
          <w:shd w:val="clear" w:color="auto" w:fill="FFFF99"/>
          <w:rtl/>
        </w:rPr>
        <w:t xml:space="preserve"> א</w:t>
      </w:r>
      <w:r w:rsidRPr="00465C04">
        <w:rPr>
          <w:rStyle w:val="default"/>
          <w:rFonts w:cs="FrankRuehl"/>
          <w:vanish/>
          <w:sz w:val="22"/>
          <w:szCs w:val="22"/>
          <w:shd w:val="clear" w:color="auto" w:fill="FFFF99"/>
          <w:rtl/>
        </w:rPr>
        <w:t>לה</w:t>
      </w:r>
      <w:r w:rsidRPr="00465C04">
        <w:rPr>
          <w:rStyle w:val="default"/>
          <w:rFonts w:cs="FrankRuehl" w:hint="cs"/>
          <w:vanish/>
          <w:sz w:val="22"/>
          <w:szCs w:val="22"/>
          <w:shd w:val="clear" w:color="auto" w:fill="FFFF99"/>
          <w:rtl/>
        </w:rPr>
        <w:t>:</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 xml:space="preserve">35% </w:t>
      </w:r>
      <w:r w:rsidRPr="00465C04">
        <w:rPr>
          <w:rStyle w:val="default"/>
          <w:rFonts w:cs="FrankRuehl" w:hint="cs"/>
          <w:vanish/>
          <w:sz w:val="22"/>
          <w:szCs w:val="22"/>
          <w:shd w:val="clear" w:color="auto" w:fill="FFFF99"/>
          <w:rtl/>
        </w:rPr>
        <w:t>מש</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ור השינו</w:t>
      </w:r>
      <w:r w:rsidRPr="00465C04">
        <w:rPr>
          <w:rStyle w:val="default"/>
          <w:rFonts w:cs="FrankRuehl"/>
          <w:vanish/>
          <w:sz w:val="22"/>
          <w:szCs w:val="22"/>
          <w:shd w:val="clear" w:color="auto" w:fill="FFFF99"/>
          <w:rtl/>
        </w:rPr>
        <w:t xml:space="preserve">י </w:t>
      </w:r>
      <w:r w:rsidRPr="00465C04">
        <w:rPr>
          <w:rStyle w:val="default"/>
          <w:rFonts w:cs="FrankRuehl" w:hint="cs"/>
          <w:vanish/>
          <w:sz w:val="22"/>
          <w:szCs w:val="22"/>
          <w:shd w:val="clear" w:color="auto" w:fill="FFFF99"/>
          <w:rtl/>
        </w:rPr>
        <w:t>בממוצע תעריפי החשמל לעומת ממוצע תעריפי החשמל שהיו בתוקף במועד ההעלאה הקודם;</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 xml:space="preserve">15% </w:t>
      </w:r>
      <w:r w:rsidRPr="00465C04">
        <w:rPr>
          <w:rStyle w:val="default"/>
          <w:rFonts w:cs="FrankRuehl" w:hint="cs"/>
          <w:vanish/>
          <w:sz w:val="22"/>
          <w:szCs w:val="22"/>
          <w:shd w:val="clear" w:color="auto" w:fill="FFFF99"/>
          <w:rtl/>
        </w:rPr>
        <w:t>מש</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ור השינוי במדד השכר הידוע ל</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ומת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מדד השכר שהיה ידוע במועד ההעלאה הקודם;</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 xml:space="preserve">50% </w:t>
      </w:r>
      <w:r w:rsidRPr="00465C04">
        <w:rPr>
          <w:rStyle w:val="default"/>
          <w:rFonts w:cs="FrankRuehl" w:hint="cs"/>
          <w:vanish/>
          <w:sz w:val="22"/>
          <w:szCs w:val="22"/>
          <w:shd w:val="clear" w:color="auto" w:fill="FFFF99"/>
          <w:rtl/>
        </w:rPr>
        <w:t>מש</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ור השינוי במדד הכללי הידוע, ל</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ת המדד הכללי שהיה ידוע </w:t>
      </w:r>
      <w:r w:rsidRPr="00465C04">
        <w:rPr>
          <w:rStyle w:val="default"/>
          <w:rFonts w:cs="FrankRuehl"/>
          <w:vanish/>
          <w:sz w:val="22"/>
          <w:szCs w:val="22"/>
          <w:shd w:val="clear" w:color="auto" w:fill="FFFF99"/>
          <w:rtl/>
        </w:rPr>
        <w:t>במ</w:t>
      </w:r>
      <w:r w:rsidRPr="00465C04">
        <w:rPr>
          <w:rStyle w:val="default"/>
          <w:rFonts w:cs="FrankRuehl" w:hint="cs"/>
          <w:vanish/>
          <w:sz w:val="22"/>
          <w:szCs w:val="22"/>
          <w:shd w:val="clear" w:color="auto" w:fill="FFFF99"/>
          <w:rtl/>
        </w:rPr>
        <w:t>וע</w:t>
      </w:r>
      <w:r w:rsidRPr="00465C04">
        <w:rPr>
          <w:rStyle w:val="default"/>
          <w:rFonts w:cs="FrankRuehl"/>
          <w:vanish/>
          <w:sz w:val="22"/>
          <w:szCs w:val="22"/>
          <w:shd w:val="clear" w:color="auto" w:fill="FFFF99"/>
          <w:rtl/>
        </w:rPr>
        <w:t xml:space="preserve">ד </w:t>
      </w:r>
      <w:r w:rsidRPr="00465C04">
        <w:rPr>
          <w:rStyle w:val="default"/>
          <w:rFonts w:cs="FrankRuehl" w:hint="cs"/>
          <w:vanish/>
          <w:sz w:val="22"/>
          <w:szCs w:val="22"/>
          <w:shd w:val="clear" w:color="auto" w:fill="FFFF99"/>
          <w:rtl/>
        </w:rPr>
        <w:t>ההעלאה הקודם;</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strike/>
          <w:vanish/>
          <w:sz w:val="22"/>
          <w:szCs w:val="22"/>
          <w:shd w:val="clear" w:color="auto" w:fill="FFFF99"/>
          <w:rtl/>
        </w:rPr>
        <w:t>ש</w:t>
      </w:r>
      <w:r w:rsidRPr="00465C04">
        <w:rPr>
          <w:rStyle w:val="default"/>
          <w:rFonts w:cs="FrankRuehl"/>
          <w:strike/>
          <w:vanish/>
          <w:sz w:val="22"/>
          <w:szCs w:val="22"/>
          <w:shd w:val="clear" w:color="auto" w:fill="FFFF99"/>
          <w:rtl/>
        </w:rPr>
        <w:t>ר</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ה</w:t>
      </w:r>
      <w:r w:rsidRPr="00465C04">
        <w:rPr>
          <w:rStyle w:val="default"/>
          <w:rFonts w:cs="FrankRuehl" w:hint="cs"/>
          <w:strike/>
          <w:vanish/>
          <w:sz w:val="22"/>
          <w:szCs w:val="22"/>
          <w:shd w:val="clear" w:color="auto" w:fill="FFFF99"/>
          <w:rtl/>
        </w:rPr>
        <w:t>ח</w:t>
      </w:r>
      <w:r w:rsidRPr="00465C04">
        <w:rPr>
          <w:rStyle w:val="default"/>
          <w:rFonts w:cs="FrankRuehl"/>
          <w:strike/>
          <w:vanish/>
          <w:sz w:val="22"/>
          <w:szCs w:val="22"/>
          <w:shd w:val="clear" w:color="auto" w:fill="FFFF99"/>
          <w:rtl/>
        </w:rPr>
        <w:t>ק</w:t>
      </w:r>
      <w:r w:rsidRPr="00465C04">
        <w:rPr>
          <w:rStyle w:val="default"/>
          <w:rFonts w:cs="FrankRuehl" w:hint="cs"/>
          <w:strike/>
          <w:vanish/>
          <w:sz w:val="22"/>
          <w:szCs w:val="22"/>
          <w:shd w:val="clear" w:color="auto" w:fill="FFFF99"/>
          <w:rtl/>
        </w:rPr>
        <w:t>לא</w:t>
      </w:r>
      <w:r w:rsidRPr="00465C04">
        <w:rPr>
          <w:rStyle w:val="default"/>
          <w:rFonts w:cs="FrankRuehl"/>
          <w:strike/>
          <w:vanish/>
          <w:sz w:val="22"/>
          <w:szCs w:val="22"/>
          <w:shd w:val="clear" w:color="auto" w:fill="FFFF99"/>
          <w:rtl/>
        </w:rPr>
        <w:t>ות</w:t>
      </w:r>
      <w:r w:rsidRPr="00465C04">
        <w:rPr>
          <w:rStyle w:val="default"/>
          <w:rFonts w:cs="FrankRuehl" w:hint="cs"/>
          <w:strike/>
          <w:vanish/>
          <w:sz w:val="22"/>
          <w:szCs w:val="22"/>
          <w:shd w:val="clear" w:color="auto" w:fill="FFFF99"/>
          <w:rtl/>
        </w:rPr>
        <w:t xml:space="preserve"> ושר האוצר רשאים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רשאית</w:t>
      </w:r>
      <w:r w:rsidRPr="00465C04">
        <w:rPr>
          <w:rStyle w:val="default"/>
          <w:rFonts w:cs="FrankRuehl" w:hint="cs"/>
          <w:vanish/>
          <w:sz w:val="22"/>
          <w:szCs w:val="22"/>
          <w:shd w:val="clear" w:color="auto" w:fill="FFFF99"/>
          <w:rtl/>
        </w:rPr>
        <w:t>, בהתחשב בשינויים ביחסים בין מרכיבי העלות של הפקת מים, לשנות בצו את היחס</w:t>
      </w:r>
      <w:r w:rsidRPr="00465C04">
        <w:rPr>
          <w:rStyle w:val="default"/>
          <w:rFonts w:cs="FrankRuehl"/>
          <w:vanish/>
          <w:sz w:val="22"/>
          <w:szCs w:val="22"/>
          <w:shd w:val="clear" w:color="auto" w:fill="FFFF99"/>
          <w:rtl/>
        </w:rPr>
        <w:t xml:space="preserve"> שבי</w:t>
      </w:r>
      <w:r w:rsidRPr="00465C04">
        <w:rPr>
          <w:rStyle w:val="default"/>
          <w:rFonts w:cs="FrankRuehl" w:hint="cs"/>
          <w:vanish/>
          <w:sz w:val="22"/>
          <w:szCs w:val="22"/>
          <w:shd w:val="clear" w:color="auto" w:fill="FFFF99"/>
          <w:rtl/>
        </w:rPr>
        <w:t>ן המרכיבים האמורים בפסק</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 xml:space="preserve">ות (1) </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ד (3);</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וע</w:t>
      </w:r>
      <w:r w:rsidRPr="00465C04">
        <w:rPr>
          <w:rStyle w:val="default"/>
          <w:rFonts w:cs="FrankRuehl"/>
          <w:vanish/>
          <w:sz w:val="22"/>
          <w:szCs w:val="22"/>
          <w:shd w:val="clear" w:color="auto" w:fill="FFFF99"/>
          <w:rtl/>
        </w:rPr>
        <w:t xml:space="preserve">ד </w:t>
      </w:r>
      <w:r w:rsidRPr="00465C04">
        <w:rPr>
          <w:rStyle w:val="default"/>
          <w:rFonts w:cs="FrankRuehl" w:hint="cs"/>
          <w:vanish/>
          <w:sz w:val="22"/>
          <w:szCs w:val="22"/>
          <w:shd w:val="clear" w:color="auto" w:fill="FFFF99"/>
          <w:rtl/>
        </w:rPr>
        <w:t xml:space="preserve">ההעלאה הקודם"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המ</w:t>
      </w:r>
      <w:r w:rsidRPr="00465C04">
        <w:rPr>
          <w:rStyle w:val="default"/>
          <w:rFonts w:cs="FrankRuehl"/>
          <w:vanish/>
          <w:sz w:val="22"/>
          <w:szCs w:val="22"/>
          <w:shd w:val="clear" w:color="auto" w:fill="FFFF99"/>
          <w:rtl/>
        </w:rPr>
        <w:t>וע</w:t>
      </w:r>
      <w:r w:rsidRPr="00465C04">
        <w:rPr>
          <w:rStyle w:val="default"/>
          <w:rFonts w:cs="FrankRuehl" w:hint="cs"/>
          <w:vanish/>
          <w:sz w:val="22"/>
          <w:szCs w:val="22"/>
          <w:shd w:val="clear" w:color="auto" w:fill="FFFF99"/>
          <w:rtl/>
        </w:rPr>
        <w:t>ד האחרון שבו נקבעו תעריפים לדמי מים לפי סע</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ף</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br/>
      </w:r>
      <w:r w:rsidRPr="00465C04">
        <w:rPr>
          <w:rStyle w:val="default"/>
          <w:rFonts w:cs="FrankRuehl"/>
          <w:vanish/>
          <w:sz w:val="22"/>
          <w:szCs w:val="22"/>
          <w:shd w:val="clear" w:color="auto" w:fill="FFFF99"/>
          <w:rtl/>
        </w:rPr>
        <w:t>112(</w:t>
      </w:r>
      <w:r w:rsidRPr="00465C04">
        <w:rPr>
          <w:rStyle w:val="default"/>
          <w:rFonts w:cs="FrankRuehl" w:hint="cs"/>
          <w:vanish/>
          <w:sz w:val="22"/>
          <w:szCs w:val="22"/>
          <w:shd w:val="clear" w:color="auto" w:fill="FFFF99"/>
          <w:rtl/>
        </w:rPr>
        <w:t>א), או שבו חושב העד</w:t>
      </w:r>
      <w:r w:rsidRPr="00465C04">
        <w:rPr>
          <w:rStyle w:val="default"/>
          <w:rFonts w:cs="FrankRuehl"/>
          <w:vanish/>
          <w:sz w:val="22"/>
          <w:szCs w:val="22"/>
          <w:shd w:val="clear" w:color="auto" w:fill="FFFF99"/>
          <w:rtl/>
        </w:rPr>
        <w:t>כו</w:t>
      </w:r>
      <w:r w:rsidRPr="00465C04">
        <w:rPr>
          <w:rStyle w:val="default"/>
          <w:rFonts w:cs="FrankRuehl" w:hint="cs"/>
          <w:vanish/>
          <w:sz w:val="22"/>
          <w:szCs w:val="22"/>
          <w:shd w:val="clear" w:color="auto" w:fill="FFFF99"/>
          <w:rtl/>
        </w:rPr>
        <w:t xml:space="preserve">ן </w:t>
      </w:r>
      <w:r w:rsidRPr="00465C04">
        <w:rPr>
          <w:rStyle w:val="default"/>
          <w:rFonts w:cs="FrankRuehl"/>
          <w:vanish/>
          <w:sz w:val="22"/>
          <w:szCs w:val="22"/>
          <w:shd w:val="clear" w:color="auto" w:fill="FFFF99"/>
          <w:rtl/>
        </w:rPr>
        <w:t>הא</w:t>
      </w:r>
      <w:r w:rsidRPr="00465C04">
        <w:rPr>
          <w:rStyle w:val="default"/>
          <w:rFonts w:cs="FrankRuehl" w:hint="cs"/>
          <w:vanish/>
          <w:sz w:val="22"/>
          <w:szCs w:val="22"/>
          <w:shd w:val="clear" w:color="auto" w:fill="FFFF99"/>
          <w:rtl/>
        </w:rPr>
        <w:t xml:space="preserve">חרון לפי סעיף קטן זה, </w:t>
      </w:r>
      <w:r w:rsidRPr="00465C04">
        <w:rPr>
          <w:rStyle w:val="default"/>
          <w:rFonts w:cs="FrankRuehl"/>
          <w:vanish/>
          <w:sz w:val="22"/>
          <w:szCs w:val="22"/>
          <w:shd w:val="clear" w:color="auto" w:fill="FFFF99"/>
          <w:rtl/>
        </w:rPr>
        <w:t>לפ</w:t>
      </w:r>
      <w:r w:rsidRPr="00465C04">
        <w:rPr>
          <w:rStyle w:val="default"/>
          <w:rFonts w:cs="FrankRuehl" w:hint="cs"/>
          <w:vanish/>
          <w:sz w:val="22"/>
          <w:szCs w:val="22"/>
          <w:shd w:val="clear" w:color="auto" w:fill="FFFF99"/>
          <w:rtl/>
        </w:rPr>
        <w:t>י המאוחר.</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יפרסם ברשומות, הודעה על תעריפי דמי המים שעודכנו לפי סעיף קטן (א).</w:t>
      </w:r>
      <w:bookmarkEnd w:id="329"/>
    </w:p>
    <w:p w:rsidR="007430F8" w:rsidRDefault="007430F8">
      <w:pPr>
        <w:pStyle w:val="P00"/>
        <w:spacing w:before="72"/>
        <w:ind w:left="0" w:right="1134"/>
        <w:rPr>
          <w:rStyle w:val="default"/>
          <w:rFonts w:cs="FrankRuehl"/>
          <w:rtl/>
        </w:rPr>
      </w:pPr>
      <w:bookmarkStart w:id="330" w:name="Seif144"/>
      <w:bookmarkEnd w:id="330"/>
      <w:r>
        <w:rPr>
          <w:lang w:val="he-IL"/>
        </w:rPr>
        <w:pict>
          <v:rect id="_x0000_s1176" style="position:absolute;left:0;text-align:left;margin-left:464.5pt;margin-top:8.05pt;width:75.05pt;height:32.2pt;z-index:25161011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שמ</w:t>
                  </w:r>
                  <w:r>
                    <w:rPr>
                      <w:rFonts w:cs="Miriam" w:hint="cs"/>
                      <w:sz w:val="18"/>
                      <w:szCs w:val="18"/>
                      <w:rtl/>
                    </w:rPr>
                    <w:t>יע</w:t>
                  </w:r>
                  <w:r>
                    <w:rPr>
                      <w:rFonts w:cs="Miriam"/>
                      <w:sz w:val="18"/>
                      <w:szCs w:val="18"/>
                      <w:rtl/>
                    </w:rPr>
                    <w:t xml:space="preserve">ת </w:t>
                  </w:r>
                  <w:r>
                    <w:rPr>
                      <w:rFonts w:cs="Miriam" w:hint="cs"/>
                      <w:sz w:val="18"/>
                      <w:szCs w:val="18"/>
                      <w:rtl/>
                    </w:rPr>
                    <w:t>טענות לפני קביעת ת</w:t>
                  </w:r>
                  <w:r>
                    <w:rPr>
                      <w:rFonts w:cs="Miriam"/>
                      <w:sz w:val="18"/>
                      <w:szCs w:val="18"/>
                      <w:rtl/>
                    </w:rPr>
                    <w:t>ע</w:t>
                  </w:r>
                  <w:r>
                    <w:rPr>
                      <w:rFonts w:cs="Miriam" w:hint="cs"/>
                      <w:sz w:val="18"/>
                      <w:szCs w:val="18"/>
                      <w:rtl/>
                    </w:rPr>
                    <w:t>ריפי</w:t>
                  </w:r>
                  <w:r>
                    <w:rPr>
                      <w:rFonts w:cs="Miriam"/>
                      <w:sz w:val="18"/>
                      <w:szCs w:val="18"/>
                      <w:rtl/>
                    </w:rPr>
                    <w:t>ם</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113.</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פנ</w:t>
      </w:r>
      <w:r>
        <w:rPr>
          <w:rStyle w:val="default"/>
          <w:rFonts w:cs="FrankRuehl"/>
          <w:rtl/>
        </w:rPr>
        <w:t xml:space="preserve">י </w:t>
      </w:r>
      <w:r>
        <w:rPr>
          <w:rStyle w:val="default"/>
          <w:rFonts w:cs="FrankRuehl" w:hint="cs"/>
          <w:rtl/>
        </w:rPr>
        <w:t>שמועצת הרשות הממשלתית תקבע תעריף לדמי מים, תיתן לספקים ולצרכנים שעליהם הוא יחול, הזדמנות להשמיע טע</w:t>
      </w:r>
      <w:r>
        <w:rPr>
          <w:rStyle w:val="default"/>
          <w:rFonts w:cs="FrankRuehl"/>
          <w:rtl/>
        </w:rPr>
        <w:t>נו</w:t>
      </w:r>
      <w:r>
        <w:rPr>
          <w:rStyle w:val="default"/>
          <w:rFonts w:cs="FrankRuehl" w:hint="cs"/>
          <w:rtl/>
        </w:rPr>
        <w:t xml:space="preserve">ת </w:t>
      </w:r>
      <w:r>
        <w:rPr>
          <w:rStyle w:val="default"/>
          <w:rFonts w:cs="FrankRuehl"/>
          <w:rtl/>
        </w:rPr>
        <w:t>וה</w:t>
      </w:r>
      <w:r>
        <w:rPr>
          <w:rStyle w:val="default"/>
          <w:rFonts w:cs="FrankRuehl" w:hint="cs"/>
          <w:rtl/>
        </w:rPr>
        <w:t>צעות בדרך</w:t>
      </w:r>
      <w:r>
        <w:rPr>
          <w:rStyle w:val="default"/>
          <w:rFonts w:cs="FrankRuehl"/>
          <w:rtl/>
        </w:rPr>
        <w:t xml:space="preserve"> </w:t>
      </w:r>
      <w:r>
        <w:rPr>
          <w:rStyle w:val="default"/>
          <w:rFonts w:cs="FrankRuehl" w:hint="cs"/>
          <w:rtl/>
        </w:rPr>
        <w:t>שקבעה בכללים.</w:t>
      </w:r>
    </w:p>
    <w:p w:rsidR="007430F8" w:rsidRDefault="007430F8">
      <w:pPr>
        <w:pStyle w:val="P00"/>
        <w:spacing w:before="72"/>
        <w:ind w:left="0" w:right="1134"/>
        <w:rPr>
          <w:rStyle w:val="default"/>
          <w:rFonts w:cs="FrankRuehl" w:hint="cs"/>
          <w:rtl/>
        </w:rPr>
      </w:pPr>
      <w:r>
        <w:rPr>
          <w:lang w:val="he-IL"/>
        </w:rPr>
        <w:pict>
          <v:rect id="_x0000_s1177" style="position:absolute;left:0;text-align:left;margin-left:464.35pt;margin-top:6.5pt;width:75.05pt;height:14.25pt;z-index:251611136"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תשנ"ג-</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31" w:name="Rov457"/>
      <w:r w:rsidRPr="00465C04">
        <w:rPr>
          <w:rFonts w:cs="FrankRuehl" w:hint="cs"/>
          <w:vanish/>
          <w:color w:val="FF0000"/>
          <w:szCs w:val="20"/>
          <w:shd w:val="clear" w:color="auto" w:fill="FFFF99"/>
          <w:rtl/>
        </w:rPr>
        <w:t>מיום 7.1.1993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72"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17 (</w:t>
      </w:r>
      <w:hyperlink r:id="rId473"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ביטול סעיף קטן 113(ב)</w:t>
      </w:r>
    </w:p>
    <w:p w:rsidR="007430F8" w:rsidRPr="00465C04" w:rsidRDefault="007430F8">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vanish/>
          <w:sz w:val="22"/>
          <w:szCs w:val="22"/>
          <w:shd w:val="clear" w:color="auto" w:fill="FFFF99"/>
          <w:rtl/>
        </w:rPr>
        <w:tab/>
      </w:r>
      <w:r w:rsidRPr="00465C04">
        <w:rPr>
          <w:rFonts w:cs="FrankRuehl" w:hint="cs"/>
          <w:strike/>
          <w:vanish/>
          <w:sz w:val="22"/>
          <w:szCs w:val="22"/>
          <w:shd w:val="clear" w:color="auto" w:fill="FFFF99"/>
          <w:rtl/>
        </w:rPr>
        <w:t>(ב)</w:t>
      </w:r>
      <w:r w:rsidRPr="00465C04">
        <w:rPr>
          <w:rFonts w:cs="FrankRuehl" w:hint="cs"/>
          <w:strike/>
          <w:vanish/>
          <w:sz w:val="22"/>
          <w:szCs w:val="22"/>
          <w:shd w:val="clear" w:color="auto" w:fill="FFFF99"/>
          <w:rtl/>
        </w:rPr>
        <w:tab/>
        <w:t>לא יקבע שר החקלאות תעריף למים המסופקים לרשות מקומית אלא לאחר התייעצות עם שר הפנים, ולא יקבע תעריף למים המסופקים על ידי רשות מקומית, אלא בהסכמת שר הפנים.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74"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339 (</w:t>
      </w:r>
      <w:hyperlink r:id="rId475"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big-number"/>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פנ</w:t>
      </w:r>
      <w:r w:rsidRPr="00465C04">
        <w:rPr>
          <w:rStyle w:val="default"/>
          <w:rFonts w:cs="FrankRuehl"/>
          <w:vanish/>
          <w:sz w:val="22"/>
          <w:szCs w:val="22"/>
          <w:shd w:val="clear" w:color="auto" w:fill="FFFF99"/>
          <w:rtl/>
        </w:rPr>
        <w:t xml:space="preserve">י </w:t>
      </w:r>
      <w:r w:rsidRPr="00465C04">
        <w:rPr>
          <w:rStyle w:val="default"/>
          <w:rFonts w:cs="FrankRuehl" w:hint="cs"/>
          <w:strike/>
          <w:vanish/>
          <w:sz w:val="22"/>
          <w:szCs w:val="22"/>
          <w:shd w:val="clear" w:color="auto" w:fill="FFFF99"/>
          <w:rtl/>
        </w:rPr>
        <w:t>ששר החקלאות יקבע</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שמועצת הרשות הממשלתית תקבע</w:t>
      </w:r>
      <w:r w:rsidRPr="00465C04">
        <w:rPr>
          <w:rStyle w:val="default"/>
          <w:rFonts w:cs="FrankRuehl" w:hint="cs"/>
          <w:vanish/>
          <w:sz w:val="22"/>
          <w:szCs w:val="22"/>
          <w:shd w:val="clear" w:color="auto" w:fill="FFFF99"/>
          <w:rtl/>
        </w:rPr>
        <w:t xml:space="preserve"> תעריף לדמי מים, </w:t>
      </w:r>
      <w:r w:rsidRPr="00465C04">
        <w:rPr>
          <w:rStyle w:val="default"/>
          <w:rFonts w:cs="FrankRuehl" w:hint="cs"/>
          <w:strike/>
          <w:vanish/>
          <w:sz w:val="22"/>
          <w:szCs w:val="22"/>
          <w:shd w:val="clear" w:color="auto" w:fill="FFFF99"/>
          <w:rtl/>
        </w:rPr>
        <w:t>יתן</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תיתן</w:t>
      </w:r>
      <w:r w:rsidRPr="00465C04">
        <w:rPr>
          <w:rStyle w:val="default"/>
          <w:rFonts w:cs="FrankRuehl" w:hint="cs"/>
          <w:vanish/>
          <w:sz w:val="22"/>
          <w:szCs w:val="22"/>
          <w:shd w:val="clear" w:color="auto" w:fill="FFFF99"/>
          <w:rtl/>
        </w:rPr>
        <w:t xml:space="preserve"> לספקים ולצרכנים שעליהם הוא יחול, הזדמנות להשמיע טע</w:t>
      </w:r>
      <w:r w:rsidRPr="00465C04">
        <w:rPr>
          <w:rStyle w:val="default"/>
          <w:rFonts w:cs="FrankRuehl"/>
          <w:vanish/>
          <w:sz w:val="22"/>
          <w:szCs w:val="22"/>
          <w:shd w:val="clear" w:color="auto" w:fill="FFFF99"/>
          <w:rtl/>
        </w:rPr>
        <w:t>נו</w:t>
      </w:r>
      <w:r w:rsidRPr="00465C04">
        <w:rPr>
          <w:rStyle w:val="default"/>
          <w:rFonts w:cs="FrankRuehl" w:hint="cs"/>
          <w:vanish/>
          <w:sz w:val="22"/>
          <w:szCs w:val="22"/>
          <w:shd w:val="clear" w:color="auto" w:fill="FFFF99"/>
          <w:rtl/>
        </w:rPr>
        <w:t xml:space="preserve">ת </w:t>
      </w:r>
      <w:r w:rsidRPr="00465C04">
        <w:rPr>
          <w:rStyle w:val="default"/>
          <w:rFonts w:cs="FrankRuehl"/>
          <w:vanish/>
          <w:sz w:val="22"/>
          <w:szCs w:val="22"/>
          <w:shd w:val="clear" w:color="auto" w:fill="FFFF99"/>
          <w:rtl/>
        </w:rPr>
        <w:t>וה</w:t>
      </w:r>
      <w:r w:rsidRPr="00465C04">
        <w:rPr>
          <w:rStyle w:val="default"/>
          <w:rFonts w:cs="FrankRuehl" w:hint="cs"/>
          <w:vanish/>
          <w:sz w:val="22"/>
          <w:szCs w:val="22"/>
          <w:shd w:val="clear" w:color="auto" w:fill="FFFF99"/>
          <w:rtl/>
        </w:rPr>
        <w:t>צעות בדרך</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נק</w:t>
      </w:r>
      <w:r w:rsidRPr="00465C04">
        <w:rPr>
          <w:rStyle w:val="default"/>
          <w:rFonts w:cs="FrankRuehl"/>
          <w:strike/>
          <w:vanish/>
          <w:sz w:val="22"/>
          <w:szCs w:val="22"/>
          <w:shd w:val="clear" w:color="auto" w:fill="FFFF99"/>
          <w:rtl/>
        </w:rPr>
        <w:t>בע</w:t>
      </w:r>
      <w:r w:rsidRPr="00465C04">
        <w:rPr>
          <w:rStyle w:val="default"/>
          <w:rFonts w:cs="FrankRuehl" w:hint="cs"/>
          <w:strike/>
          <w:vanish/>
          <w:sz w:val="22"/>
          <w:szCs w:val="22"/>
          <w:shd w:val="clear" w:color="auto" w:fill="FFFF99"/>
          <w:rtl/>
        </w:rPr>
        <w:t>ה בתקנות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שקבעה בכללים</w:t>
      </w:r>
      <w:r w:rsidRPr="00465C04">
        <w:rPr>
          <w:rStyle w:val="default"/>
          <w:rFonts w:cs="FrankRuehl" w:hint="cs"/>
          <w:vanish/>
          <w:sz w:val="22"/>
          <w:szCs w:val="22"/>
          <w:shd w:val="clear" w:color="auto" w:fill="FFFF99"/>
          <w:rtl/>
        </w:rPr>
        <w:t>.</w:t>
      </w:r>
      <w:bookmarkEnd w:id="331"/>
    </w:p>
    <w:p w:rsidR="007430F8" w:rsidRDefault="007430F8">
      <w:pPr>
        <w:pStyle w:val="P00"/>
        <w:spacing w:before="72"/>
        <w:ind w:left="0" w:right="1134"/>
        <w:rPr>
          <w:rStyle w:val="default"/>
          <w:rFonts w:cs="FrankRuehl"/>
          <w:rtl/>
        </w:rPr>
      </w:pPr>
      <w:bookmarkStart w:id="332" w:name="Seif145"/>
      <w:bookmarkEnd w:id="332"/>
      <w:r>
        <w:rPr>
          <w:lang w:val="he-IL"/>
        </w:rPr>
        <w:pict>
          <v:rect id="_x0000_s1178" style="position:absolute;left:0;text-align:left;margin-left:464.5pt;margin-top:8.05pt;width:75.05pt;height:28.5pt;z-index:25161216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כו</w:t>
                  </w:r>
                  <w:r>
                    <w:rPr>
                      <w:rFonts w:cs="Miriam" w:hint="cs"/>
                      <w:sz w:val="18"/>
                      <w:szCs w:val="18"/>
                      <w:rtl/>
                    </w:rPr>
                    <w:t>חו</w:t>
                  </w:r>
                  <w:r>
                    <w:rPr>
                      <w:rFonts w:cs="Miriam"/>
                      <w:sz w:val="18"/>
                      <w:szCs w:val="18"/>
                      <w:rtl/>
                    </w:rPr>
                    <w:t xml:space="preserve"> ש</w:t>
                  </w:r>
                  <w:r>
                    <w:rPr>
                      <w:rFonts w:cs="Miriam" w:hint="cs"/>
                      <w:sz w:val="18"/>
                      <w:szCs w:val="18"/>
                      <w:rtl/>
                    </w:rPr>
                    <w:t>ל תע</w:t>
                  </w:r>
                  <w:r>
                    <w:rPr>
                      <w:rFonts w:cs="Miriam"/>
                      <w:sz w:val="18"/>
                      <w:szCs w:val="18"/>
                      <w:rtl/>
                    </w:rPr>
                    <w:t>רי</w:t>
                  </w:r>
                  <w:r>
                    <w:rPr>
                      <w:rFonts w:cs="Miriam" w:hint="cs"/>
                      <w:sz w:val="18"/>
                      <w:szCs w:val="18"/>
                      <w:rtl/>
                    </w:rPr>
                    <w:t>ף</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114.</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קבעה מועצת הרשות הממשלתית תעריף ל</w:t>
      </w:r>
      <w:r>
        <w:rPr>
          <w:rStyle w:val="default"/>
          <w:rFonts w:cs="FrankRuehl"/>
          <w:rtl/>
        </w:rPr>
        <w:t xml:space="preserve">דמי </w:t>
      </w:r>
      <w:r>
        <w:rPr>
          <w:rStyle w:val="default"/>
          <w:rFonts w:cs="FrankRuehl" w:hint="cs"/>
          <w:rtl/>
        </w:rPr>
        <w:t>מים, לא יספק מים אלא בהתאם לתעריף שנקבע.</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w:t>
      </w:r>
      <w:r>
        <w:rPr>
          <w:rStyle w:val="default"/>
          <w:rFonts w:cs="FrankRuehl"/>
          <w:rtl/>
        </w:rPr>
        <w:t>שש</w:t>
      </w:r>
      <w:r>
        <w:rPr>
          <w:rStyle w:val="default"/>
          <w:rFonts w:cs="FrankRuehl" w:hint="cs"/>
          <w:rtl/>
        </w:rPr>
        <w:t>ילם לספק דמי מים למעלה מן הקבוע בתעריף רשאי, תוך שנה מיו</w:t>
      </w:r>
      <w:r>
        <w:rPr>
          <w:rStyle w:val="default"/>
          <w:rFonts w:cs="FrankRuehl"/>
          <w:rtl/>
        </w:rPr>
        <w:t xml:space="preserve">ם </w:t>
      </w:r>
      <w:r>
        <w:rPr>
          <w:rStyle w:val="default"/>
          <w:rFonts w:cs="FrankRuehl" w:hint="cs"/>
          <w:rtl/>
        </w:rPr>
        <w:t>הת</w:t>
      </w:r>
      <w:r>
        <w:rPr>
          <w:rStyle w:val="default"/>
          <w:rFonts w:cs="FrankRuehl"/>
          <w:rtl/>
        </w:rPr>
        <w:t>של</w:t>
      </w:r>
      <w:r>
        <w:rPr>
          <w:rStyle w:val="default"/>
          <w:rFonts w:cs="FrankRuehl" w:hint="cs"/>
          <w:rtl/>
        </w:rPr>
        <w:t>ום, לדרוש החזרת העודף או לנכותו מן המגיע ממנו לספק, על אף האמור בכל הסכם.</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עש</w:t>
      </w:r>
      <w:r>
        <w:rPr>
          <w:rStyle w:val="default"/>
          <w:rFonts w:cs="FrankRuehl"/>
          <w:rtl/>
        </w:rPr>
        <w:t xml:space="preserve">ה </w:t>
      </w:r>
      <w:r>
        <w:rPr>
          <w:rStyle w:val="default"/>
          <w:rFonts w:cs="FrankRuehl" w:hint="cs"/>
          <w:rtl/>
        </w:rPr>
        <w:t>הסכם בין ספק לצרכן לפני קביעת תעריף על תשלום דמי מים למטה מן הקבוע בתעריף, רשאי הספק לשנות את ההסכם בהתאם לתעריף.</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33" w:name="Rov34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76"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339 (</w:t>
      </w:r>
      <w:hyperlink r:id="rId477"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shd w:val="clear" w:color="auto" w:fill="FFFF99"/>
          <w:rtl/>
        </w:rPr>
      </w:pP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ק</w:t>
      </w:r>
      <w:r w:rsidRPr="00465C04">
        <w:rPr>
          <w:rStyle w:val="default"/>
          <w:rFonts w:cs="FrankRuehl" w:hint="cs"/>
          <w:strike/>
          <w:vanish/>
          <w:sz w:val="22"/>
          <w:szCs w:val="22"/>
          <w:shd w:val="clear" w:color="auto" w:fill="FFFF99"/>
          <w:rtl/>
        </w:rPr>
        <w:t>בע</w:t>
      </w:r>
      <w:r w:rsidRPr="00465C04">
        <w:rPr>
          <w:rStyle w:val="default"/>
          <w:rFonts w:cs="FrankRuehl"/>
          <w:strike/>
          <w:vanish/>
          <w:sz w:val="22"/>
          <w:szCs w:val="22"/>
          <w:shd w:val="clear" w:color="auto" w:fill="FFFF99"/>
          <w:rtl/>
        </w:rPr>
        <w:t xml:space="preserve"> ש</w:t>
      </w:r>
      <w:r w:rsidRPr="00465C04">
        <w:rPr>
          <w:rStyle w:val="default"/>
          <w:rFonts w:cs="FrankRuehl" w:hint="cs"/>
          <w:strike/>
          <w:vanish/>
          <w:sz w:val="22"/>
          <w:szCs w:val="22"/>
          <w:shd w:val="clear" w:color="auto" w:fill="FFFF99"/>
          <w:rtl/>
        </w:rPr>
        <w:t>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קבעה מועצת הרשות הממשלתית</w:t>
      </w:r>
      <w:r w:rsidRPr="00465C04">
        <w:rPr>
          <w:rStyle w:val="default"/>
          <w:rFonts w:cs="FrankRuehl" w:hint="cs"/>
          <w:vanish/>
          <w:sz w:val="22"/>
          <w:szCs w:val="22"/>
          <w:shd w:val="clear" w:color="auto" w:fill="FFFF99"/>
          <w:rtl/>
        </w:rPr>
        <w:t xml:space="preserve"> תעריף ל</w:t>
      </w:r>
      <w:r w:rsidRPr="00465C04">
        <w:rPr>
          <w:rStyle w:val="default"/>
          <w:rFonts w:cs="FrankRuehl"/>
          <w:vanish/>
          <w:sz w:val="22"/>
          <w:szCs w:val="22"/>
          <w:shd w:val="clear" w:color="auto" w:fill="FFFF99"/>
          <w:rtl/>
        </w:rPr>
        <w:t xml:space="preserve">דמי </w:t>
      </w:r>
      <w:r w:rsidRPr="00465C04">
        <w:rPr>
          <w:rStyle w:val="default"/>
          <w:rFonts w:cs="FrankRuehl" w:hint="cs"/>
          <w:vanish/>
          <w:sz w:val="22"/>
          <w:szCs w:val="22"/>
          <w:shd w:val="clear" w:color="auto" w:fill="FFFF99"/>
          <w:rtl/>
        </w:rPr>
        <w:t>מים, לא יספק מים אלא בהתאם לתעריף שנקבע.</w:t>
      </w:r>
      <w:bookmarkEnd w:id="333"/>
    </w:p>
    <w:p w:rsidR="007430F8" w:rsidRDefault="007430F8">
      <w:pPr>
        <w:pStyle w:val="P00"/>
        <w:spacing w:before="72"/>
        <w:ind w:left="0" w:right="1134"/>
        <w:rPr>
          <w:rStyle w:val="default"/>
          <w:rFonts w:cs="FrankRuehl" w:hint="cs"/>
          <w:rtl/>
        </w:rPr>
      </w:pPr>
      <w:bookmarkStart w:id="334" w:name="Seif202"/>
      <w:bookmarkEnd w:id="334"/>
      <w:r>
        <w:rPr>
          <w:lang w:val="he-IL"/>
        </w:rPr>
        <w:pict>
          <v:rect id="_x0000_s1271" style="position:absolute;left:0;text-align:left;margin-left:464.5pt;margin-top:8.05pt;width:75.05pt;height:35.95pt;z-index:251707392" o:allowincell="f" filled="f" stroked="f" strokecolor="lime" strokeweight=".25pt">
            <v:textbox style="mso-next-textbox:#_x0000_s1271" inset="0,0,0,0">
              <w:txbxContent>
                <w:p w:rsidR="00236152" w:rsidRDefault="00236152">
                  <w:pPr>
                    <w:spacing w:line="160" w:lineRule="exact"/>
                    <w:rPr>
                      <w:rFonts w:cs="Miriam" w:hint="cs"/>
                      <w:szCs w:val="18"/>
                      <w:rtl/>
                    </w:rPr>
                  </w:pPr>
                  <w:r>
                    <w:rPr>
                      <w:rFonts w:cs="Miriam" w:hint="cs"/>
                      <w:szCs w:val="18"/>
                      <w:rtl/>
                    </w:rPr>
                    <w:t>הפסקת שירות בשל חוב</w:t>
                  </w:r>
                </w:p>
                <w:p w:rsidR="00236152" w:rsidRDefault="00236152">
                  <w:pPr>
                    <w:spacing w:line="160" w:lineRule="exact"/>
                    <w:rPr>
                      <w:rFonts w:cs="Miriam"/>
                      <w:noProof/>
                      <w:szCs w:val="18"/>
                      <w:rtl/>
                    </w:rPr>
                  </w:pPr>
                  <w:r>
                    <w:rPr>
                      <w:rFonts w:cs="Miriam" w:hint="cs"/>
                      <w:szCs w:val="18"/>
                      <w:rtl/>
                    </w:rPr>
                    <w:t xml:space="preserve">(תיקון מס' 20) תשס"ד-2004 </w:t>
                  </w:r>
                </w:p>
              </w:txbxContent>
            </v:textbox>
            <w10:anchorlock/>
          </v:rect>
        </w:pict>
      </w:r>
      <w:r>
        <w:rPr>
          <w:rStyle w:val="big-number"/>
          <w:rFonts w:hint="cs"/>
          <w:rtl/>
        </w:rPr>
        <w:t>114</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מים, שהרשות המקומית שילמה לו לפחות 80% מהתשלומים המגיעים לו בשל אספקת המים, לפי חשבון שהגיש לה, לא יהיה רשאי להפסיק את אספקת המים לרשות המקומית בגלל יתרת החוב המגיעה לו בשל אותו חשבון.</w:t>
      </w:r>
    </w:p>
    <w:p w:rsidR="007430F8" w:rsidRDefault="007430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אם הרשות המקומית לא פרעה במלואם שלושה חשבונות שהגיש לה ספק המים, וסך החוב המצטבר הוא 60% או יותר מהממוצע של שלושת החשבונות האחרונים.</w:t>
      </w:r>
    </w:p>
    <w:p w:rsidR="007430F8" w:rsidRDefault="007430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לפטור רשות מקומית מחובתה לשלם את כל חובותיה בעבור המים שסופקו לה, בהתאם להוראות שנקבעו לפי סעיף 112(ג) ו-(ד).</w:t>
      </w:r>
    </w:p>
    <w:p w:rsidR="007430F8" w:rsidRPr="00465C04" w:rsidRDefault="007430F8">
      <w:pPr>
        <w:pStyle w:val="P00"/>
        <w:spacing w:before="0"/>
        <w:ind w:left="0" w:right="1134"/>
        <w:rPr>
          <w:rFonts w:cs="FrankRuehl" w:hint="cs"/>
          <w:b/>
          <w:bCs/>
          <w:vanish/>
          <w:szCs w:val="20"/>
          <w:shd w:val="clear" w:color="auto" w:fill="FFFF99"/>
          <w:rtl/>
        </w:rPr>
      </w:pPr>
      <w:bookmarkStart w:id="335" w:name="Rov458"/>
      <w:r w:rsidRPr="00465C04">
        <w:rPr>
          <w:rFonts w:cs="FrankRuehl" w:hint="cs"/>
          <w:vanish/>
          <w:color w:val="FF0000"/>
          <w:szCs w:val="20"/>
          <w:shd w:val="clear" w:color="auto" w:fill="FFFF99"/>
          <w:rtl/>
        </w:rPr>
        <w:t>מיום 11.8.2004</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20</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78" w:history="1">
        <w:r w:rsidRPr="00465C04">
          <w:rPr>
            <w:rStyle w:val="Hyperlink"/>
            <w:rFonts w:cs="FrankRuehl" w:hint="cs"/>
            <w:vanish/>
            <w:szCs w:val="20"/>
            <w:shd w:val="clear" w:color="auto" w:fill="FFFF99"/>
            <w:rtl/>
          </w:rPr>
          <w:t>ס"ח תשס"ד מס' 1956</w:t>
        </w:r>
      </w:hyperlink>
      <w:r w:rsidRPr="00465C04">
        <w:rPr>
          <w:rFonts w:cs="FrankRuehl" w:hint="cs"/>
          <w:vanish/>
          <w:szCs w:val="20"/>
          <w:shd w:val="clear" w:color="auto" w:fill="FFFF99"/>
          <w:rtl/>
        </w:rPr>
        <w:t xml:space="preserve"> מיום 11.8.2004 בעמ' 518 (</w:t>
      </w:r>
      <w:hyperlink r:id="rId479" w:history="1">
        <w:r w:rsidRPr="00465C04">
          <w:rPr>
            <w:rStyle w:val="Hyperlink"/>
            <w:rFonts w:cs="FrankRuehl" w:hint="cs"/>
            <w:vanish/>
            <w:szCs w:val="20"/>
            <w:shd w:val="clear" w:color="auto" w:fill="FFFF99"/>
            <w:rtl/>
          </w:rPr>
          <w:t>ה"ח 46</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Style w:val="default"/>
          <w:rFonts w:cs="FrankRuehl" w:hint="cs"/>
          <w:b/>
          <w:bCs/>
          <w:sz w:val="2"/>
          <w:szCs w:val="2"/>
          <w:rtl/>
        </w:rPr>
      </w:pPr>
      <w:r w:rsidRPr="00465C04">
        <w:rPr>
          <w:rFonts w:cs="FrankRuehl" w:hint="cs"/>
          <w:b/>
          <w:bCs/>
          <w:vanish/>
          <w:szCs w:val="20"/>
          <w:shd w:val="clear" w:color="auto" w:fill="FFFF99"/>
          <w:rtl/>
        </w:rPr>
        <w:t>הוספת סעיף 114א</w:t>
      </w:r>
      <w:bookmarkEnd w:id="335"/>
    </w:p>
    <w:p w:rsidR="007430F8" w:rsidRDefault="007430F8">
      <w:pPr>
        <w:pStyle w:val="P00"/>
        <w:spacing w:before="72"/>
        <w:ind w:left="0" w:right="1134"/>
        <w:rPr>
          <w:rStyle w:val="default"/>
          <w:rFonts w:cs="FrankRuehl" w:hint="cs"/>
          <w:rtl/>
        </w:rPr>
      </w:pPr>
      <w:r>
        <w:rPr>
          <w:lang w:val="he-IL"/>
        </w:rPr>
        <w:pict>
          <v:rect id="_x0000_s1179" style="position:absolute;left:0;text-align:left;margin-left:464.5pt;margin-top:8.05pt;width:75.05pt;height:17.35pt;z-index:251613184"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115.</w:t>
      </w:r>
      <w:r>
        <w:rPr>
          <w:rStyle w:val="big-number"/>
          <w:rtl/>
        </w:rPr>
        <w:tab/>
      </w:r>
      <w:r>
        <w:rPr>
          <w:rStyle w:val="default"/>
          <w:rFonts w:cs="FrankRuehl" w:hint="cs"/>
          <w:rtl/>
        </w:rPr>
        <w:t>(בוטל).</w:t>
      </w:r>
    </w:p>
    <w:p w:rsidR="007430F8" w:rsidRPr="00465C04" w:rsidRDefault="007430F8">
      <w:pPr>
        <w:pStyle w:val="P00"/>
        <w:spacing w:before="0"/>
        <w:ind w:left="0" w:right="1134"/>
        <w:rPr>
          <w:rFonts w:cs="FrankRuehl" w:hint="cs"/>
          <w:b/>
          <w:bCs/>
          <w:vanish/>
          <w:szCs w:val="20"/>
          <w:shd w:val="clear" w:color="auto" w:fill="FFFF99"/>
          <w:rtl/>
        </w:rPr>
      </w:pPr>
      <w:bookmarkStart w:id="336" w:name="Rov459"/>
      <w:r w:rsidRPr="00465C04">
        <w:rPr>
          <w:rFonts w:cs="FrankRuehl" w:hint="cs"/>
          <w:vanish/>
          <w:color w:val="FF0000"/>
          <w:szCs w:val="20"/>
          <w:shd w:val="clear" w:color="auto" w:fill="FFFF99"/>
          <w:rtl/>
        </w:rPr>
        <w:t>מיום 7.1.1993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80"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17 (</w:t>
      </w:r>
      <w:hyperlink r:id="rId481"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החלפת סעיף 115</w:t>
      </w:r>
    </w:p>
    <w:p w:rsidR="007430F8" w:rsidRPr="00465C04" w:rsidRDefault="007430F8">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Pr="00465C04" w:rsidRDefault="007430F8">
      <w:pPr>
        <w:pStyle w:val="P00"/>
        <w:tabs>
          <w:tab w:val="clear" w:pos="6259"/>
        </w:tabs>
        <w:spacing w:before="20"/>
        <w:ind w:left="0" w:right="1134"/>
        <w:rPr>
          <w:rFonts w:cs="Miriam" w:hint="cs"/>
          <w:strike/>
          <w:vanish/>
          <w:sz w:val="16"/>
          <w:szCs w:val="16"/>
          <w:shd w:val="clear" w:color="auto" w:fill="FFFF99"/>
          <w:rtl/>
        </w:rPr>
      </w:pPr>
      <w:r w:rsidRPr="00465C04">
        <w:rPr>
          <w:rFonts w:cs="Miriam" w:hint="cs"/>
          <w:strike/>
          <w:vanish/>
          <w:sz w:val="16"/>
          <w:szCs w:val="16"/>
          <w:shd w:val="clear" w:color="auto" w:fill="FFFF99"/>
          <w:rtl/>
        </w:rPr>
        <w:t>פרסום ותחילת תוקף</w:t>
      </w:r>
    </w:p>
    <w:p w:rsidR="007430F8" w:rsidRPr="00465C04" w:rsidRDefault="007430F8">
      <w:pPr>
        <w:pStyle w:val="P00"/>
        <w:tabs>
          <w:tab w:val="clear" w:pos="6259"/>
        </w:tabs>
        <w:spacing w:before="0"/>
        <w:ind w:left="0"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115.</w:t>
      </w:r>
      <w:r w:rsidRPr="00465C04">
        <w:rPr>
          <w:rFonts w:cs="FrankRuehl" w:hint="cs"/>
          <w:strike/>
          <w:vanish/>
          <w:sz w:val="22"/>
          <w:szCs w:val="22"/>
          <w:shd w:val="clear" w:color="auto" w:fill="FFFF99"/>
          <w:rtl/>
        </w:rPr>
        <w:tab/>
        <w:t>כללים לפי סעיפים 111 ותעריפים לפי סעיף 112 יפורסמו ברשומות ובכל דרך נוספת שהורה עליה שר החקלאות, ותחילת תקפם ביום פרסומם ברשומות או ביום מאוחר יותר שקבע שר החקלאות.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82"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339 (</w:t>
      </w:r>
      <w:hyperlink r:id="rId483"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ביטול סעיף 115</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20"/>
        <w:ind w:left="0" w:right="1134"/>
        <w:rPr>
          <w:rStyle w:val="big-number"/>
          <w:rFonts w:hint="cs"/>
          <w:strike/>
          <w:vanish/>
          <w:sz w:val="16"/>
          <w:szCs w:val="16"/>
          <w:shd w:val="clear" w:color="auto" w:fill="FFFF99"/>
          <w:rtl/>
        </w:rPr>
      </w:pPr>
      <w:r w:rsidRPr="00465C04">
        <w:rPr>
          <w:rStyle w:val="big-number"/>
          <w:rFonts w:hint="cs"/>
          <w:strike/>
          <w:vanish/>
          <w:sz w:val="16"/>
          <w:szCs w:val="16"/>
          <w:shd w:val="clear" w:color="auto" w:fill="FFFF99"/>
          <w:rtl/>
        </w:rPr>
        <w:t>תחילת תקנות</w:t>
      </w:r>
    </w:p>
    <w:p w:rsidR="007430F8" w:rsidRDefault="007430F8">
      <w:pPr>
        <w:pStyle w:val="P00"/>
        <w:spacing w:before="0"/>
        <w:ind w:left="0" w:right="1134"/>
        <w:rPr>
          <w:rStyle w:val="default"/>
          <w:rFonts w:cs="FrankRuehl" w:hint="cs"/>
          <w:sz w:val="2"/>
          <w:szCs w:val="2"/>
          <w:rtl/>
        </w:rPr>
      </w:pPr>
      <w:r w:rsidRPr="00465C04">
        <w:rPr>
          <w:rStyle w:val="big-number"/>
          <w:rFonts w:cs="FrankRuehl"/>
          <w:strike/>
          <w:vanish/>
          <w:sz w:val="22"/>
          <w:szCs w:val="22"/>
          <w:shd w:val="clear" w:color="auto" w:fill="FFFF99"/>
          <w:rtl/>
        </w:rPr>
        <w:t>115.</w:t>
      </w:r>
      <w:r w:rsidRPr="00465C04">
        <w:rPr>
          <w:rStyle w:val="big-number"/>
          <w:rFonts w:cs="FrankRuehl"/>
          <w:strike/>
          <w:vanish/>
          <w:sz w:val="22"/>
          <w:szCs w:val="22"/>
          <w:shd w:val="clear" w:color="auto" w:fill="FFFF99"/>
          <w:rtl/>
        </w:rPr>
        <w:tab/>
      </w:r>
      <w:r w:rsidRPr="00465C04">
        <w:rPr>
          <w:rStyle w:val="default"/>
          <w:rFonts w:cs="FrankRuehl"/>
          <w:strike/>
          <w:vanish/>
          <w:sz w:val="22"/>
          <w:szCs w:val="22"/>
          <w:shd w:val="clear" w:color="auto" w:fill="FFFF99"/>
          <w:rtl/>
        </w:rPr>
        <w:t>תק</w:t>
      </w:r>
      <w:r w:rsidRPr="00465C04">
        <w:rPr>
          <w:rStyle w:val="default"/>
          <w:rFonts w:cs="FrankRuehl" w:hint="cs"/>
          <w:strike/>
          <w:vanish/>
          <w:sz w:val="22"/>
          <w:szCs w:val="22"/>
          <w:shd w:val="clear" w:color="auto" w:fill="FFFF99"/>
          <w:rtl/>
        </w:rPr>
        <w:t>נו</w:t>
      </w:r>
      <w:r w:rsidRPr="00465C04">
        <w:rPr>
          <w:rStyle w:val="default"/>
          <w:rFonts w:cs="FrankRuehl"/>
          <w:strike/>
          <w:vanish/>
          <w:sz w:val="22"/>
          <w:szCs w:val="22"/>
          <w:shd w:val="clear" w:color="auto" w:fill="FFFF99"/>
          <w:rtl/>
        </w:rPr>
        <w:t xml:space="preserve">ת </w:t>
      </w:r>
      <w:r w:rsidRPr="00465C04">
        <w:rPr>
          <w:rStyle w:val="default"/>
          <w:rFonts w:cs="FrankRuehl" w:hint="cs"/>
          <w:strike/>
          <w:vanish/>
          <w:sz w:val="22"/>
          <w:szCs w:val="22"/>
          <w:shd w:val="clear" w:color="auto" w:fill="FFFF99"/>
          <w:rtl/>
        </w:rPr>
        <w:t xml:space="preserve">לפי </w:t>
      </w:r>
      <w:r w:rsidRPr="00465C04">
        <w:rPr>
          <w:rStyle w:val="default"/>
          <w:rFonts w:cs="FrankRuehl"/>
          <w:strike/>
          <w:vanish/>
          <w:sz w:val="22"/>
          <w:szCs w:val="22"/>
          <w:shd w:val="clear" w:color="auto" w:fill="FFFF99"/>
          <w:rtl/>
        </w:rPr>
        <w:t>סע</w:t>
      </w:r>
      <w:r w:rsidRPr="00465C04">
        <w:rPr>
          <w:rStyle w:val="default"/>
          <w:rFonts w:cs="FrankRuehl" w:hint="cs"/>
          <w:strike/>
          <w:vanish/>
          <w:sz w:val="22"/>
          <w:szCs w:val="22"/>
          <w:shd w:val="clear" w:color="auto" w:fill="FFFF99"/>
          <w:rtl/>
        </w:rPr>
        <w:t>יפ</w:t>
      </w:r>
      <w:r w:rsidRPr="00465C04">
        <w:rPr>
          <w:rStyle w:val="default"/>
          <w:rFonts w:cs="FrankRuehl"/>
          <w:strike/>
          <w:vanish/>
          <w:sz w:val="22"/>
          <w:szCs w:val="22"/>
          <w:shd w:val="clear" w:color="auto" w:fill="FFFF99"/>
          <w:rtl/>
        </w:rPr>
        <w:t>ים</w:t>
      </w:r>
      <w:r w:rsidRPr="00465C04">
        <w:rPr>
          <w:rStyle w:val="default"/>
          <w:rFonts w:cs="FrankRuehl" w:hint="cs"/>
          <w:strike/>
          <w:vanish/>
          <w:sz w:val="22"/>
          <w:szCs w:val="22"/>
          <w:shd w:val="clear" w:color="auto" w:fill="FFFF99"/>
          <w:rtl/>
        </w:rPr>
        <w:t xml:space="preserve"> 111 ו-112, יכול שתחילתן תהיה לפני פרסומן אך לא לפני התקנתן.</w:t>
      </w:r>
      <w:bookmarkEnd w:id="336"/>
    </w:p>
    <w:p w:rsidR="007430F8" w:rsidRDefault="007430F8" w:rsidP="00236152">
      <w:pPr>
        <w:pStyle w:val="header-2"/>
        <w:ind w:left="0" w:right="1134"/>
        <w:outlineLvl w:val="0"/>
        <w:rPr>
          <w:rFonts w:cs="Miriam" w:hint="cs"/>
          <w:rtl/>
        </w:rPr>
      </w:pPr>
      <w:bookmarkStart w:id="337" w:name="hed213"/>
      <w:bookmarkEnd w:id="337"/>
      <w:r>
        <w:rPr>
          <w:lang w:val="he-IL"/>
        </w:rPr>
        <w:pict>
          <v:rect id="_x0000_s1180" style="position:absolute;left:0;text-align:left;margin-left:464.35pt;margin-top:12.75pt;width:75.05pt;height:20.15pt;z-index:251614208"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Fonts w:cs="Miriam"/>
          <w:rtl/>
        </w:rPr>
        <w:t>סי</w:t>
      </w:r>
      <w:r>
        <w:rPr>
          <w:rFonts w:cs="Miriam" w:hint="cs"/>
          <w:rtl/>
        </w:rPr>
        <w:t>מן</w:t>
      </w:r>
      <w:r>
        <w:rPr>
          <w:rFonts w:cs="Miriam"/>
          <w:rtl/>
        </w:rPr>
        <w:t xml:space="preserve"> ב</w:t>
      </w:r>
      <w:r>
        <w:rPr>
          <w:rFonts w:cs="Miriam" w:hint="cs"/>
          <w:rtl/>
        </w:rPr>
        <w:t xml:space="preserve">': </w:t>
      </w:r>
      <w:r w:rsidR="00236152">
        <w:rPr>
          <w:rFonts w:cs="Miriam" w:hint="cs"/>
          <w:rtl/>
        </w:rPr>
        <w:t>(בוטל)</w:t>
      </w:r>
    </w:p>
    <w:p w:rsidR="00A5630C" w:rsidRPr="00465C04" w:rsidRDefault="00A5630C" w:rsidP="00A5630C">
      <w:pPr>
        <w:pStyle w:val="P00"/>
        <w:spacing w:before="0"/>
        <w:ind w:left="0" w:right="1134"/>
        <w:rPr>
          <w:rFonts w:cs="FrankRuehl" w:hint="cs"/>
          <w:b/>
          <w:bCs/>
          <w:vanish/>
          <w:szCs w:val="20"/>
          <w:shd w:val="clear" w:color="auto" w:fill="FFFF99"/>
          <w:rtl/>
        </w:rPr>
      </w:pPr>
      <w:bookmarkStart w:id="338" w:name="Rov521"/>
      <w:r w:rsidRPr="00465C04">
        <w:rPr>
          <w:rFonts w:cs="FrankRuehl" w:hint="cs"/>
          <w:vanish/>
          <w:color w:val="FF0000"/>
          <w:szCs w:val="20"/>
          <w:shd w:val="clear" w:color="auto" w:fill="FFFF99"/>
          <w:rtl/>
        </w:rPr>
        <w:t>מיום 1.1.1999</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84"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95 (</w:t>
      </w:r>
      <w:hyperlink r:id="rId485"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A5630C" w:rsidRPr="00465C04" w:rsidRDefault="00A5630C" w:rsidP="00A5630C">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החלפת סימן ב'</w:t>
      </w:r>
    </w:p>
    <w:p w:rsidR="00A5630C" w:rsidRPr="00465C04" w:rsidRDefault="00A5630C" w:rsidP="00A5630C">
      <w:pPr>
        <w:pStyle w:val="P00"/>
        <w:tabs>
          <w:tab w:val="clear" w:pos="6259"/>
        </w:tabs>
        <w:ind w:left="0" w:right="1134"/>
        <w:rPr>
          <w:rFonts w:cs="FrankRuehl" w:hint="cs"/>
          <w:vanish/>
          <w:szCs w:val="20"/>
          <w:shd w:val="clear" w:color="auto" w:fill="FFFF99"/>
          <w:rtl/>
        </w:rPr>
      </w:pPr>
      <w:hyperlink r:id="rId486" w:history="1">
        <w:r w:rsidRPr="00465C04">
          <w:rPr>
            <w:rStyle w:val="Hyperlink"/>
            <w:rFonts w:cs="FrankRuehl" w:hint="cs"/>
            <w:vanish/>
            <w:szCs w:val="20"/>
            <w:shd w:val="clear" w:color="auto" w:fill="FFFF99"/>
            <w:rtl/>
          </w:rPr>
          <w:t>לנוסח סימן ב' טרם החלפתו</w:t>
        </w:r>
      </w:hyperlink>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8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48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סימן ב'</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A5630C" w:rsidRDefault="00A5630C" w:rsidP="00A5630C">
      <w:pPr>
        <w:pStyle w:val="P00"/>
        <w:tabs>
          <w:tab w:val="clear" w:pos="6259"/>
        </w:tabs>
        <w:spacing w:before="0"/>
        <w:ind w:left="0" w:right="1134"/>
        <w:rPr>
          <w:rFonts w:cs="Miriam" w:hint="cs"/>
          <w:sz w:val="2"/>
          <w:szCs w:val="2"/>
          <w:shd w:val="clear" w:color="auto" w:fill="FFFF99"/>
          <w:rtl/>
        </w:rPr>
      </w:pPr>
      <w:r w:rsidRPr="00465C04">
        <w:rPr>
          <w:rFonts w:cs="Miriam" w:hint="cs"/>
          <w:strike/>
          <w:vanish/>
          <w:sz w:val="18"/>
          <w:szCs w:val="18"/>
          <w:shd w:val="clear" w:color="auto" w:fill="FFFF99"/>
          <w:rtl/>
        </w:rPr>
        <w:t>סימן ב': היטל הפקה ממקורות מים</w:t>
      </w:r>
      <w:bookmarkEnd w:id="338"/>
    </w:p>
    <w:p w:rsidR="007430F8" w:rsidRDefault="007430F8" w:rsidP="00236152">
      <w:pPr>
        <w:pStyle w:val="P00"/>
        <w:spacing w:before="72"/>
        <w:ind w:left="0" w:right="1134"/>
        <w:rPr>
          <w:rStyle w:val="default"/>
          <w:rFonts w:cs="FrankRuehl" w:hint="cs"/>
          <w:rtl/>
        </w:rPr>
      </w:pPr>
      <w:r>
        <w:rPr>
          <w:lang w:val="he-IL"/>
        </w:rPr>
        <w:pict>
          <v:rect id="_x0000_s1181" style="position:absolute;left:0;text-align:left;margin-left:464.5pt;margin-top:8.05pt;width:75.05pt;height:21.35pt;z-index:251615232" o:allowincell="f" filled="f" stroked="f" strokecolor="lime" strokeweight=".25pt">
            <v:textbox style="mso-next-textbox:#_x0000_s1181" inset="0,0,0,0">
              <w:txbxContent>
                <w:p w:rsidR="00236152" w:rsidRDefault="00236152" w:rsidP="00A5630C">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Style w:val="big-number"/>
          <w:rtl/>
        </w:rPr>
        <w:t>116.</w:t>
      </w:r>
      <w:r>
        <w:rPr>
          <w:rStyle w:val="big-number"/>
          <w:rtl/>
        </w:rPr>
        <w:tab/>
      </w:r>
      <w:r>
        <w:rPr>
          <w:rStyle w:val="default"/>
          <w:rFonts w:cs="FrankRuehl"/>
          <w:rtl/>
        </w:rPr>
        <w:t>(</w:t>
      </w:r>
      <w:r w:rsidR="00236152">
        <w:rPr>
          <w:rStyle w:val="default"/>
          <w:rFonts w:cs="FrankRuehl" w:hint="cs"/>
          <w:rtl/>
        </w:rPr>
        <w:t>בוטל</w:t>
      </w:r>
      <w:r>
        <w:rPr>
          <w:rStyle w:val="default"/>
          <w:rFonts w:cs="FrankRuehl"/>
          <w:rtl/>
        </w:rPr>
        <w:t>).</w:t>
      </w:r>
    </w:p>
    <w:p w:rsidR="007430F8" w:rsidRPr="00465C04" w:rsidRDefault="007430F8">
      <w:pPr>
        <w:pStyle w:val="P00"/>
        <w:spacing w:before="0"/>
        <w:ind w:left="0" w:right="1134"/>
        <w:rPr>
          <w:rFonts w:cs="FrankRuehl" w:hint="cs"/>
          <w:b/>
          <w:bCs/>
          <w:vanish/>
          <w:szCs w:val="20"/>
          <w:shd w:val="clear" w:color="auto" w:fill="FFFF99"/>
          <w:rtl/>
        </w:rPr>
      </w:pPr>
      <w:bookmarkStart w:id="339" w:name="Rov522"/>
      <w:r w:rsidRPr="00465C04">
        <w:rPr>
          <w:rFonts w:cs="FrankRuehl" w:hint="cs"/>
          <w:vanish/>
          <w:color w:val="FF0000"/>
          <w:szCs w:val="20"/>
          <w:shd w:val="clear" w:color="auto" w:fill="FFFF99"/>
          <w:rtl/>
        </w:rPr>
        <w:t>מיום 1.1.1999</w:t>
      </w:r>
    </w:p>
    <w:p w:rsidR="007430F8" w:rsidRPr="00465C04" w:rsidRDefault="007430F8">
      <w:pPr>
        <w:pStyle w:val="P00"/>
        <w:tabs>
          <w:tab w:val="clear" w:pos="624"/>
          <w:tab w:val="clear" w:pos="1021"/>
          <w:tab w:val="clear" w:pos="1474"/>
          <w:tab w:val="clear" w:pos="1928"/>
          <w:tab w:val="clear" w:pos="2381"/>
          <w:tab w:val="clear" w:pos="2835"/>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89"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95 (</w:t>
      </w:r>
      <w:hyperlink r:id="rId490"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116</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strike/>
          <w:vanish/>
          <w:color w:val="FF0000"/>
          <w:szCs w:val="20"/>
          <w:shd w:val="clear" w:color="auto" w:fill="FFFF99"/>
          <w:rtl/>
        </w:rPr>
        <w:t>מיום 1.1.2007</w:t>
      </w:r>
      <w:r w:rsidRPr="00465C04">
        <w:rPr>
          <w:rStyle w:val="default"/>
          <w:rFonts w:cs="FrankRuehl" w:hint="cs"/>
          <w:vanish/>
          <w:szCs w:val="20"/>
          <w:shd w:val="clear" w:color="auto" w:fill="FFFF99"/>
          <w:rtl/>
        </w:rPr>
        <w:t xml:space="preserve">  (בוטל)</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49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339 (</w:t>
      </w:r>
      <w:hyperlink r:id="rId49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תיקון מס' 22 (תיקון)</w:t>
      </w:r>
    </w:p>
    <w:p w:rsidR="007430F8" w:rsidRPr="00465C04" w:rsidRDefault="007430F8">
      <w:pPr>
        <w:pStyle w:val="P00"/>
        <w:spacing w:before="0"/>
        <w:ind w:left="0" w:right="1134"/>
        <w:rPr>
          <w:rStyle w:val="default"/>
          <w:rFonts w:cs="FrankRuehl" w:hint="cs"/>
          <w:vanish/>
          <w:szCs w:val="20"/>
          <w:shd w:val="clear" w:color="auto" w:fill="FFFF99"/>
          <w:rtl/>
        </w:rPr>
      </w:pPr>
      <w:hyperlink r:id="rId493" w:history="1">
        <w:r w:rsidRPr="00465C04">
          <w:rPr>
            <w:rStyle w:val="Hyperlink"/>
            <w:rFonts w:cs="FrankRuehl" w:hint="cs"/>
            <w:vanish/>
            <w:szCs w:val="20"/>
            <w:shd w:val="clear" w:color="auto" w:fill="FFFF99"/>
            <w:rtl/>
          </w:rPr>
          <w:t>ס"ח תשס"ז מס' 2077</w:t>
        </w:r>
      </w:hyperlink>
      <w:r w:rsidRPr="00465C04">
        <w:rPr>
          <w:rStyle w:val="default"/>
          <w:rFonts w:cs="FrankRuehl" w:hint="cs"/>
          <w:vanish/>
          <w:szCs w:val="20"/>
          <w:shd w:val="clear" w:color="auto" w:fill="FFFF99"/>
          <w:rtl/>
        </w:rPr>
        <w:t xml:space="preserve"> מיום 11.1.2007 עמ' 68 (</w:t>
      </w:r>
      <w:hyperlink r:id="rId494" w:history="1">
        <w:r w:rsidRPr="00465C04">
          <w:rPr>
            <w:rStyle w:val="Hyperlink"/>
            <w:rFonts w:cs="FrankRuehl" w:hint="cs"/>
            <w:vanish/>
            <w:szCs w:val="20"/>
            <w:shd w:val="clear" w:color="auto" w:fill="FFFF99"/>
            <w:rtl/>
          </w:rPr>
          <w:t>ה"ח 260</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הת</w:t>
      </w:r>
      <w:r w:rsidRPr="00465C04">
        <w:rPr>
          <w:rStyle w:val="default"/>
          <w:rFonts w:cs="FrankRuehl" w:hint="cs"/>
          <w:strike/>
          <w:vanish/>
          <w:sz w:val="22"/>
          <w:szCs w:val="22"/>
          <w:shd w:val="clear" w:color="auto" w:fill="FFFF99"/>
          <w:rtl/>
        </w:rPr>
        <w:t xml:space="preserve">שתיות הלאומיות, בהסכמת שר האוצר, בהתייעצות עם מועצת המים, ובאישור ועדת הכספים </w:t>
      </w:r>
      <w:r w:rsidRPr="00465C04">
        <w:rPr>
          <w:rStyle w:val="default"/>
          <w:rFonts w:cs="FrankRuehl"/>
          <w:strike/>
          <w:vanish/>
          <w:sz w:val="22"/>
          <w:szCs w:val="22"/>
          <w:shd w:val="clear" w:color="auto" w:fill="FFFF99"/>
          <w:rtl/>
        </w:rPr>
        <w:t>של</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כנ</w:t>
      </w:r>
      <w:r w:rsidRPr="00465C04">
        <w:rPr>
          <w:rStyle w:val="default"/>
          <w:rFonts w:cs="FrankRuehl" w:hint="cs"/>
          <w:strike/>
          <w:vanish/>
          <w:sz w:val="22"/>
          <w:szCs w:val="22"/>
          <w:shd w:val="clear" w:color="auto" w:fill="FFFF99"/>
          <w:rtl/>
        </w:rPr>
        <w:t>סת, יקבע</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מועצת הרשות הממשלתית, באישור ועדת הכספים של הכנסת, תקבע</w:t>
      </w:r>
      <w:r w:rsidRPr="00465C04">
        <w:rPr>
          <w:rStyle w:val="default"/>
          <w:rFonts w:cs="FrankRuehl" w:hint="cs"/>
          <w:vanish/>
          <w:sz w:val="22"/>
          <w:szCs w:val="22"/>
          <w:shd w:val="clear" w:color="auto" w:fill="FFFF99"/>
          <w:rtl/>
        </w:rPr>
        <w:t xml:space="preserve"> היטל שישלמו מפיקי מים לאוצר המדינה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הי</w:t>
      </w:r>
      <w:r w:rsidRPr="00465C04">
        <w:rPr>
          <w:rStyle w:val="default"/>
          <w:rFonts w:cs="FrankRuehl"/>
          <w:vanish/>
          <w:sz w:val="22"/>
          <w:szCs w:val="22"/>
          <w:shd w:val="clear" w:color="auto" w:fill="FFFF99"/>
          <w:rtl/>
        </w:rPr>
        <w:t>טל</w:t>
      </w:r>
      <w:r w:rsidRPr="00465C04">
        <w:rPr>
          <w:rStyle w:val="default"/>
          <w:rFonts w:cs="FrankRuehl" w:hint="cs"/>
          <w:vanish/>
          <w:sz w:val="22"/>
          <w:szCs w:val="22"/>
          <w:shd w:val="clear" w:color="auto" w:fill="FFFF99"/>
          <w:rtl/>
        </w:rPr>
        <w:t xml:space="preserve"> הפקה).</w:t>
      </w:r>
    </w:p>
    <w:p w:rsidR="007430F8" w:rsidRPr="00465C04" w:rsidRDefault="007430F8">
      <w:pPr>
        <w:pStyle w:val="P00"/>
        <w:spacing w:before="0"/>
        <w:ind w:left="0" w:right="1134"/>
        <w:rPr>
          <w:rStyle w:val="default"/>
          <w:rFonts w:cs="FrankRuehl" w:hint="cs"/>
          <w:vanish/>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24</w:t>
      </w:r>
    </w:p>
    <w:p w:rsidR="007430F8" w:rsidRPr="00465C04" w:rsidRDefault="007430F8">
      <w:pPr>
        <w:pStyle w:val="P00"/>
        <w:spacing w:before="0"/>
        <w:ind w:left="0" w:right="1134"/>
        <w:rPr>
          <w:rStyle w:val="default"/>
          <w:rFonts w:cs="FrankRuehl" w:hint="cs"/>
          <w:vanish/>
          <w:szCs w:val="20"/>
          <w:shd w:val="clear" w:color="auto" w:fill="FFFF99"/>
          <w:rtl/>
        </w:rPr>
      </w:pPr>
      <w:hyperlink r:id="rId495" w:history="1">
        <w:r w:rsidRPr="00465C04">
          <w:rPr>
            <w:rStyle w:val="Hyperlink"/>
            <w:rFonts w:cs="FrankRuehl" w:hint="cs"/>
            <w:vanish/>
            <w:szCs w:val="20"/>
            <w:shd w:val="clear" w:color="auto" w:fill="FFFF99"/>
            <w:rtl/>
          </w:rPr>
          <w:t>ס"ח תשס"ז מס' 2077</w:t>
        </w:r>
      </w:hyperlink>
      <w:r w:rsidRPr="00465C04">
        <w:rPr>
          <w:rStyle w:val="default"/>
          <w:rFonts w:cs="FrankRuehl" w:hint="cs"/>
          <w:vanish/>
          <w:szCs w:val="20"/>
          <w:shd w:val="clear" w:color="auto" w:fill="FFFF99"/>
          <w:rtl/>
        </w:rPr>
        <w:t xml:space="preserve"> מיום 11.1.2007 עמ' 68 (</w:t>
      </w:r>
      <w:hyperlink r:id="rId496" w:history="1">
        <w:r w:rsidRPr="00465C04">
          <w:rPr>
            <w:rStyle w:val="Hyperlink"/>
            <w:rFonts w:cs="FrankRuehl" w:hint="cs"/>
            <w:vanish/>
            <w:szCs w:val="20"/>
            <w:shd w:val="clear" w:color="auto" w:fill="FFFF99"/>
            <w:rtl/>
          </w:rPr>
          <w:t>ה"ח 260</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vanish/>
          <w:sz w:val="22"/>
          <w:szCs w:val="22"/>
          <w:shd w:val="clear" w:color="auto" w:fill="FFFF99"/>
          <w:rtl/>
        </w:rPr>
        <w:tab/>
      </w:r>
      <w:r w:rsidRPr="00465C04">
        <w:rPr>
          <w:rStyle w:val="default"/>
          <w:rFonts w:cs="FrankRuehl"/>
          <w:strike/>
          <w:vanish/>
          <w:sz w:val="22"/>
          <w:szCs w:val="22"/>
          <w:shd w:val="clear" w:color="auto" w:fill="FFFF99"/>
          <w:rtl/>
        </w:rPr>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הת</w:t>
      </w:r>
      <w:r w:rsidRPr="00465C04">
        <w:rPr>
          <w:rStyle w:val="default"/>
          <w:rFonts w:cs="FrankRuehl" w:hint="cs"/>
          <w:strike/>
          <w:vanish/>
          <w:sz w:val="22"/>
          <w:szCs w:val="22"/>
          <w:shd w:val="clear" w:color="auto" w:fill="FFFF99"/>
          <w:rtl/>
        </w:rPr>
        <w:t xml:space="preserve">שתיות הלאומיות, בהסכמת שר האוצר, בהתייעצות עם מועצת המים, ובאישור ועדת הכספים </w:t>
      </w:r>
      <w:r w:rsidRPr="00465C04">
        <w:rPr>
          <w:rStyle w:val="default"/>
          <w:rFonts w:cs="FrankRuehl"/>
          <w:strike/>
          <w:vanish/>
          <w:sz w:val="22"/>
          <w:szCs w:val="22"/>
          <w:shd w:val="clear" w:color="auto" w:fill="FFFF99"/>
          <w:rtl/>
        </w:rPr>
        <w:t>של</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כנ</w:t>
      </w:r>
      <w:r w:rsidRPr="00465C04">
        <w:rPr>
          <w:rStyle w:val="default"/>
          <w:rFonts w:cs="FrankRuehl" w:hint="cs"/>
          <w:strike/>
          <w:vanish/>
          <w:sz w:val="22"/>
          <w:szCs w:val="22"/>
          <w:shd w:val="clear" w:color="auto" w:fill="FFFF99"/>
          <w:rtl/>
        </w:rPr>
        <w:t xml:space="preserve">סת, יקבע היטל שישלמו מפיקי מים לאוצר המדינה (להלן </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הי</w:t>
      </w:r>
      <w:r w:rsidRPr="00465C04">
        <w:rPr>
          <w:rStyle w:val="default"/>
          <w:rFonts w:cs="FrankRuehl"/>
          <w:strike/>
          <w:vanish/>
          <w:sz w:val="22"/>
          <w:szCs w:val="22"/>
          <w:shd w:val="clear" w:color="auto" w:fill="FFFF99"/>
          <w:rtl/>
        </w:rPr>
        <w:t>טל</w:t>
      </w:r>
      <w:r w:rsidRPr="00465C04">
        <w:rPr>
          <w:rStyle w:val="default"/>
          <w:rFonts w:cs="FrankRuehl" w:hint="cs"/>
          <w:strike/>
          <w:vanish/>
          <w:sz w:val="22"/>
          <w:szCs w:val="22"/>
          <w:shd w:val="clear" w:color="auto" w:fill="FFFF99"/>
          <w:rtl/>
        </w:rPr>
        <w:t xml:space="preserve"> הפקה).</w:t>
      </w:r>
    </w:p>
    <w:p w:rsidR="007430F8" w:rsidRPr="00465C04" w:rsidRDefault="007430F8">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u w:val="single"/>
          <w:shd w:val="clear" w:color="auto" w:fill="FFFF99"/>
          <w:rtl/>
        </w:rPr>
        <w:t>(א</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ab/>
        <w:t>מפיקי מים ישלמו היטל לאוצר המדינה, בהתאם להוראות התוספת השניה (בחוק זה – היטל הפקה).</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יט</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 xml:space="preserve">ההפקה יוטל על כל מפיקי המים ממקור מים </w:t>
      </w:r>
      <w:r w:rsidRPr="00465C04">
        <w:rPr>
          <w:rStyle w:val="default"/>
          <w:rFonts w:cs="FrankRuehl"/>
          <w:vanish/>
          <w:sz w:val="22"/>
          <w:szCs w:val="22"/>
          <w:shd w:val="clear" w:color="auto" w:fill="FFFF99"/>
          <w:rtl/>
        </w:rPr>
        <w:t>מסוי</w:t>
      </w:r>
      <w:r w:rsidRPr="00465C04">
        <w:rPr>
          <w:rStyle w:val="default"/>
          <w:rFonts w:cs="FrankRuehl" w:hint="cs"/>
          <w:vanish/>
          <w:sz w:val="22"/>
          <w:szCs w:val="22"/>
          <w:shd w:val="clear" w:color="auto" w:fill="FFFF99"/>
          <w:rtl/>
        </w:rPr>
        <w:t xml:space="preserve">ם ויחושב לפי יחידות של </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מות</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 xml:space="preserve">המים המופקת; גובה ההיטל ישקף את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מחסור האזורי והכלל ארצי במים, ויכול שיהיה שונה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כ</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מקור מים ולגבי כל אחת </w:t>
      </w:r>
      <w:r w:rsidRPr="00465C04">
        <w:rPr>
          <w:rStyle w:val="default"/>
          <w:rFonts w:cs="FrankRuehl"/>
          <w:vanish/>
          <w:sz w:val="22"/>
          <w:szCs w:val="22"/>
          <w:shd w:val="clear" w:color="auto" w:fill="FFFF99"/>
          <w:rtl/>
        </w:rPr>
        <w:t>ממ</w:t>
      </w:r>
      <w:r w:rsidRPr="00465C04">
        <w:rPr>
          <w:rStyle w:val="default"/>
          <w:rFonts w:cs="FrankRuehl" w:hint="cs"/>
          <w:vanish/>
          <w:sz w:val="22"/>
          <w:szCs w:val="22"/>
          <w:shd w:val="clear" w:color="auto" w:fill="FFFF99"/>
          <w:rtl/>
        </w:rPr>
        <w:t>טר</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המים והשימושים בהם</w:t>
      </w:r>
      <w:r w:rsidRPr="00465C04">
        <w:rPr>
          <w:rStyle w:val="default"/>
          <w:rFonts w:cs="FrankRuehl" w:hint="cs"/>
          <w:vanish/>
          <w:sz w:val="22"/>
          <w:szCs w:val="22"/>
          <w:u w:val="single"/>
          <w:shd w:val="clear" w:color="auto" w:fill="FFFF99"/>
          <w:rtl/>
        </w:rPr>
        <w:t>, והכל כפי שנקבע בתוספת השניה</w:t>
      </w:r>
      <w:r w:rsidRPr="00465C04">
        <w:rPr>
          <w:rStyle w:val="default"/>
          <w:rFonts w:cs="FrankRuehl" w:hint="cs"/>
          <w:vanish/>
          <w:sz w:val="22"/>
          <w:szCs w:val="22"/>
          <w:shd w:val="clear" w:color="auto" w:fill="FFFF99"/>
          <w:rtl/>
        </w:rPr>
        <w:t>.</w:t>
      </w:r>
    </w:p>
    <w:p w:rsidR="007430F8" w:rsidRPr="00465C04" w:rsidRDefault="007430F8">
      <w:pPr>
        <w:pStyle w:val="P00"/>
        <w:spacing w:before="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דכ</w:t>
      </w:r>
      <w:r w:rsidRPr="00465C04">
        <w:rPr>
          <w:rStyle w:val="default"/>
          <w:rFonts w:cs="FrankRuehl"/>
          <w:vanish/>
          <w:sz w:val="22"/>
          <w:szCs w:val="22"/>
          <w:shd w:val="clear" w:color="auto" w:fill="FFFF99"/>
          <w:rtl/>
        </w:rPr>
        <w:t>ון</w:t>
      </w:r>
      <w:r w:rsidRPr="00465C04">
        <w:rPr>
          <w:rStyle w:val="default"/>
          <w:rFonts w:cs="FrankRuehl" w:hint="cs"/>
          <w:vanish/>
          <w:sz w:val="22"/>
          <w:szCs w:val="22"/>
          <w:shd w:val="clear" w:color="auto" w:fill="FFFF99"/>
          <w:rtl/>
        </w:rPr>
        <w:t xml:space="preserve"> היטלי הפקה ייעשה בדרך שבה מעודכנים התעריפים לדמי מים לפי סעיף 112א, בשינויים המח</w:t>
      </w:r>
      <w:r w:rsidRPr="00465C04">
        <w:rPr>
          <w:rStyle w:val="default"/>
          <w:rFonts w:cs="FrankRuehl"/>
          <w:vanish/>
          <w:sz w:val="22"/>
          <w:szCs w:val="22"/>
          <w:shd w:val="clear" w:color="auto" w:fill="FFFF99"/>
          <w:rtl/>
        </w:rPr>
        <w:t>ויבי</w:t>
      </w:r>
      <w:r w:rsidRPr="00465C04">
        <w:rPr>
          <w:rStyle w:val="default"/>
          <w:rFonts w:cs="FrankRuehl" w:hint="cs"/>
          <w:vanish/>
          <w:sz w:val="22"/>
          <w:szCs w:val="22"/>
          <w:shd w:val="clear" w:color="auto" w:fill="FFFF99"/>
          <w:rtl/>
        </w:rPr>
        <w:t>ם לפי הענין.</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טר</w:t>
      </w:r>
      <w:r w:rsidRPr="00465C04">
        <w:rPr>
          <w:rStyle w:val="default"/>
          <w:rFonts w:cs="FrankRuehl"/>
          <w:strike/>
          <w:vanish/>
          <w:sz w:val="22"/>
          <w:szCs w:val="22"/>
          <w:shd w:val="clear" w:color="auto" w:fill="FFFF99"/>
          <w:rtl/>
        </w:rPr>
        <w:t>ם י</w:t>
      </w:r>
      <w:r w:rsidRPr="00465C04">
        <w:rPr>
          <w:rStyle w:val="default"/>
          <w:rFonts w:cs="FrankRuehl" w:hint="cs"/>
          <w:strike/>
          <w:vanish/>
          <w:sz w:val="22"/>
          <w:szCs w:val="22"/>
          <w:shd w:val="clear" w:color="auto" w:fill="FFFF99"/>
          <w:rtl/>
        </w:rPr>
        <w:t>יקב</w:t>
      </w:r>
      <w:r w:rsidRPr="00465C04">
        <w:rPr>
          <w:rStyle w:val="default"/>
          <w:rFonts w:cs="FrankRuehl"/>
          <w:strike/>
          <w:vanish/>
          <w:sz w:val="22"/>
          <w:szCs w:val="22"/>
          <w:shd w:val="clear" w:color="auto" w:fill="FFFF99"/>
          <w:rtl/>
        </w:rPr>
        <w:t>ע</w:t>
      </w:r>
      <w:r w:rsidRPr="00465C04">
        <w:rPr>
          <w:rStyle w:val="default"/>
          <w:rFonts w:cs="FrankRuehl" w:hint="cs"/>
          <w:strike/>
          <w:vanish/>
          <w:sz w:val="22"/>
          <w:szCs w:val="22"/>
          <w:shd w:val="clear" w:color="auto" w:fill="FFFF99"/>
          <w:rtl/>
        </w:rPr>
        <w:t xml:space="preserve"> היטל הפקה, תינתן</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מועצת הרשות</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הממשלתית, באישור ועדת הכספים של הכנסת, רשאית לשנות, בכללים, את</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התוספת השניה, לאחר שנתנה</w:t>
      </w:r>
      <w:r w:rsidRPr="00465C04">
        <w:rPr>
          <w:rStyle w:val="default"/>
          <w:rFonts w:cs="FrankRuehl" w:hint="cs"/>
          <w:vanish/>
          <w:sz w:val="22"/>
          <w:szCs w:val="22"/>
          <w:shd w:val="clear" w:color="auto" w:fill="FFFF99"/>
          <w:rtl/>
        </w:rPr>
        <w:t xml:space="preserve"> למפיקי מים ולצ</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כנים ממקור המים שלגביו </w:t>
      </w:r>
      <w:r w:rsidRPr="00465C04">
        <w:rPr>
          <w:rStyle w:val="default"/>
          <w:rFonts w:cs="FrankRuehl" w:hint="cs"/>
          <w:strike/>
          <w:vanish/>
          <w:sz w:val="22"/>
          <w:szCs w:val="22"/>
          <w:shd w:val="clear" w:color="auto" w:fill="FFFF99"/>
          <w:rtl/>
        </w:rPr>
        <w:t>יחול ההיטל</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יחול השינוי כאמור</w:t>
      </w:r>
      <w:r w:rsidRPr="00465C04">
        <w:rPr>
          <w:rStyle w:val="default"/>
          <w:rFonts w:cs="FrankRuehl" w:hint="cs"/>
          <w:vanish/>
          <w:sz w:val="22"/>
          <w:szCs w:val="22"/>
          <w:shd w:val="clear" w:color="auto" w:fill="FFFF99"/>
          <w:rtl/>
        </w:rPr>
        <w:t>, הזדמנות להשמ</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טענות.</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49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49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116</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היטל הפקה</w:t>
      </w:r>
    </w:p>
    <w:p w:rsidR="00A5630C" w:rsidRPr="00465C04" w:rsidRDefault="00A5630C" w:rsidP="00A5630C">
      <w:pPr>
        <w:pStyle w:val="P00"/>
        <w:spacing w:before="0"/>
        <w:ind w:left="0" w:right="1134"/>
        <w:rPr>
          <w:rStyle w:val="default"/>
          <w:rFonts w:cs="FrankRuehl" w:hint="cs"/>
          <w:strike/>
          <w:vanish/>
          <w:sz w:val="22"/>
          <w:szCs w:val="22"/>
          <w:shd w:val="clear" w:color="auto" w:fill="FFFF99"/>
          <w:rtl/>
        </w:rPr>
      </w:pPr>
      <w:r w:rsidRPr="00465C04">
        <w:rPr>
          <w:rStyle w:val="default"/>
          <w:rFonts w:cs="FrankRuehl"/>
          <w:strike/>
          <w:vanish/>
          <w:sz w:val="22"/>
          <w:szCs w:val="22"/>
          <w:shd w:val="clear" w:color="auto" w:fill="FFFF99"/>
          <w:rtl/>
        </w:rPr>
        <w:t>116.</w:t>
      </w:r>
      <w:r w:rsidRPr="00465C04">
        <w:rPr>
          <w:rStyle w:val="default"/>
          <w:rFonts w:cs="FrankRuehl"/>
          <w:strike/>
          <w:vanish/>
          <w:sz w:val="22"/>
          <w:szCs w:val="22"/>
          <w:shd w:val="clear" w:color="auto" w:fill="FFFF99"/>
          <w:rtl/>
        </w:rPr>
        <w:tab/>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מפיקי מים ישלמו היטל לאוצר המדינה, בהתאם להוראות התוספת השניה (בחוק זה – היטל הפקה).</w:t>
      </w:r>
    </w:p>
    <w:p w:rsidR="00A5630C" w:rsidRPr="00465C04" w:rsidRDefault="00A5630C" w:rsidP="00A5630C">
      <w:pPr>
        <w:pStyle w:val="P00"/>
        <w:spacing w:before="0"/>
        <w:ind w:left="0" w:right="1134"/>
        <w:rPr>
          <w:rStyle w:val="default"/>
          <w:rFonts w:cs="FrankRuehl"/>
          <w:strike/>
          <w:vanish/>
          <w:sz w:val="22"/>
          <w:szCs w:val="2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יט</w:t>
      </w:r>
      <w:r w:rsidRPr="00465C04">
        <w:rPr>
          <w:rStyle w:val="default"/>
          <w:rFonts w:cs="FrankRuehl"/>
          <w:strike/>
          <w:vanish/>
          <w:sz w:val="22"/>
          <w:szCs w:val="22"/>
          <w:shd w:val="clear" w:color="auto" w:fill="FFFF99"/>
          <w:rtl/>
        </w:rPr>
        <w:t xml:space="preserve">ל </w:t>
      </w:r>
      <w:r w:rsidRPr="00465C04">
        <w:rPr>
          <w:rStyle w:val="default"/>
          <w:rFonts w:cs="FrankRuehl" w:hint="cs"/>
          <w:strike/>
          <w:vanish/>
          <w:sz w:val="22"/>
          <w:szCs w:val="22"/>
          <w:shd w:val="clear" w:color="auto" w:fill="FFFF99"/>
          <w:rtl/>
        </w:rPr>
        <w:t xml:space="preserve">ההפקה יוטל על כל מפיקי המים ממקור מים </w:t>
      </w:r>
      <w:r w:rsidRPr="00465C04">
        <w:rPr>
          <w:rStyle w:val="default"/>
          <w:rFonts w:cs="FrankRuehl"/>
          <w:strike/>
          <w:vanish/>
          <w:sz w:val="22"/>
          <w:szCs w:val="22"/>
          <w:shd w:val="clear" w:color="auto" w:fill="FFFF99"/>
          <w:rtl/>
        </w:rPr>
        <w:t>מסוי</w:t>
      </w:r>
      <w:r w:rsidRPr="00465C04">
        <w:rPr>
          <w:rStyle w:val="default"/>
          <w:rFonts w:cs="FrankRuehl" w:hint="cs"/>
          <w:strike/>
          <w:vanish/>
          <w:sz w:val="22"/>
          <w:szCs w:val="22"/>
          <w:shd w:val="clear" w:color="auto" w:fill="FFFF99"/>
          <w:rtl/>
        </w:rPr>
        <w:t xml:space="preserve">ם ויחושב לפי יחידות של </w:t>
      </w:r>
      <w:r w:rsidRPr="00465C04">
        <w:rPr>
          <w:rStyle w:val="default"/>
          <w:rFonts w:cs="FrankRuehl"/>
          <w:strike/>
          <w:vanish/>
          <w:sz w:val="22"/>
          <w:szCs w:val="22"/>
          <w:shd w:val="clear" w:color="auto" w:fill="FFFF99"/>
          <w:rtl/>
        </w:rPr>
        <w:t>כ</w:t>
      </w:r>
      <w:r w:rsidRPr="00465C04">
        <w:rPr>
          <w:rStyle w:val="default"/>
          <w:rFonts w:cs="FrankRuehl" w:hint="cs"/>
          <w:strike/>
          <w:vanish/>
          <w:sz w:val="22"/>
          <w:szCs w:val="22"/>
          <w:shd w:val="clear" w:color="auto" w:fill="FFFF99"/>
          <w:rtl/>
        </w:rPr>
        <w:t>מות</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 xml:space="preserve">המים המופקת; גובה ההיטל ישקף את </w:t>
      </w:r>
      <w:r w:rsidRPr="00465C04">
        <w:rPr>
          <w:rStyle w:val="default"/>
          <w:rFonts w:cs="FrankRuehl"/>
          <w:strike/>
          <w:vanish/>
          <w:sz w:val="22"/>
          <w:szCs w:val="22"/>
          <w:shd w:val="clear" w:color="auto" w:fill="FFFF99"/>
          <w:rtl/>
        </w:rPr>
        <w:t>ה</w:t>
      </w:r>
      <w:r w:rsidRPr="00465C04">
        <w:rPr>
          <w:rStyle w:val="default"/>
          <w:rFonts w:cs="FrankRuehl" w:hint="cs"/>
          <w:strike/>
          <w:vanish/>
          <w:sz w:val="22"/>
          <w:szCs w:val="22"/>
          <w:shd w:val="clear" w:color="auto" w:fill="FFFF99"/>
          <w:rtl/>
        </w:rPr>
        <w:t xml:space="preserve">מחסור האזורי והכלל ארצי במים, ויכול שיהיה שונה </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כ</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 xml:space="preserve"> מקור מים ולגבי כל אחת </w:t>
      </w:r>
      <w:r w:rsidRPr="00465C04">
        <w:rPr>
          <w:rStyle w:val="default"/>
          <w:rFonts w:cs="FrankRuehl"/>
          <w:strike/>
          <w:vanish/>
          <w:sz w:val="22"/>
          <w:szCs w:val="22"/>
          <w:shd w:val="clear" w:color="auto" w:fill="FFFF99"/>
          <w:rtl/>
        </w:rPr>
        <w:t>ממ</w:t>
      </w:r>
      <w:r w:rsidRPr="00465C04">
        <w:rPr>
          <w:rStyle w:val="default"/>
          <w:rFonts w:cs="FrankRuehl" w:hint="cs"/>
          <w:strike/>
          <w:vanish/>
          <w:sz w:val="22"/>
          <w:szCs w:val="22"/>
          <w:shd w:val="clear" w:color="auto" w:fill="FFFF99"/>
          <w:rtl/>
        </w:rPr>
        <w:t>טר</w:t>
      </w:r>
      <w:r w:rsidRPr="00465C04">
        <w:rPr>
          <w:rStyle w:val="default"/>
          <w:rFonts w:cs="FrankRuehl"/>
          <w:strike/>
          <w:vanish/>
          <w:sz w:val="22"/>
          <w:szCs w:val="22"/>
          <w:shd w:val="clear" w:color="auto" w:fill="FFFF99"/>
          <w:rtl/>
        </w:rPr>
        <w:t>ות</w:t>
      </w:r>
      <w:r w:rsidRPr="00465C04">
        <w:rPr>
          <w:rStyle w:val="default"/>
          <w:rFonts w:cs="FrankRuehl" w:hint="cs"/>
          <w:strike/>
          <w:vanish/>
          <w:sz w:val="22"/>
          <w:szCs w:val="22"/>
          <w:shd w:val="clear" w:color="auto" w:fill="FFFF99"/>
          <w:rtl/>
        </w:rPr>
        <w:t xml:space="preserve"> המים והשימושים בהם, והכול כפי שנקבע בתוספת השניה.</w:t>
      </w:r>
    </w:p>
    <w:p w:rsidR="00A5630C" w:rsidRPr="00465C04" w:rsidRDefault="00A5630C" w:rsidP="00A5630C">
      <w:pPr>
        <w:pStyle w:val="P00"/>
        <w:spacing w:before="0"/>
        <w:ind w:left="0" w:right="1134"/>
        <w:rPr>
          <w:rStyle w:val="default"/>
          <w:rFonts w:cs="FrankRuehl"/>
          <w:strike/>
          <w:vanish/>
          <w:sz w:val="22"/>
          <w:szCs w:val="2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(ג</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ע</w:t>
      </w:r>
      <w:r w:rsidRPr="00465C04">
        <w:rPr>
          <w:rStyle w:val="default"/>
          <w:rFonts w:cs="FrankRuehl" w:hint="cs"/>
          <w:strike/>
          <w:vanish/>
          <w:sz w:val="22"/>
          <w:szCs w:val="22"/>
          <w:shd w:val="clear" w:color="auto" w:fill="FFFF99"/>
          <w:rtl/>
        </w:rPr>
        <w:t>דכ</w:t>
      </w:r>
      <w:r w:rsidRPr="00465C04">
        <w:rPr>
          <w:rStyle w:val="default"/>
          <w:rFonts w:cs="FrankRuehl"/>
          <w:strike/>
          <w:vanish/>
          <w:sz w:val="22"/>
          <w:szCs w:val="22"/>
          <w:shd w:val="clear" w:color="auto" w:fill="FFFF99"/>
          <w:rtl/>
        </w:rPr>
        <w:t>ון</w:t>
      </w:r>
      <w:r w:rsidRPr="00465C04">
        <w:rPr>
          <w:rStyle w:val="default"/>
          <w:rFonts w:cs="FrankRuehl" w:hint="cs"/>
          <w:strike/>
          <w:vanish/>
          <w:sz w:val="22"/>
          <w:szCs w:val="22"/>
          <w:shd w:val="clear" w:color="auto" w:fill="FFFF99"/>
          <w:rtl/>
        </w:rPr>
        <w:t xml:space="preserve"> היטלי הפקה ייעשה בדרך שבה מעודכנים התעריפים לדמי מים לפי סעיף 112א, בשינויים המח</w:t>
      </w:r>
      <w:r w:rsidRPr="00465C04">
        <w:rPr>
          <w:rStyle w:val="default"/>
          <w:rFonts w:cs="FrankRuehl"/>
          <w:strike/>
          <w:vanish/>
          <w:sz w:val="22"/>
          <w:szCs w:val="22"/>
          <w:shd w:val="clear" w:color="auto" w:fill="FFFF99"/>
          <w:rtl/>
        </w:rPr>
        <w:t>ויבי</w:t>
      </w:r>
      <w:r w:rsidRPr="00465C04">
        <w:rPr>
          <w:rStyle w:val="default"/>
          <w:rFonts w:cs="FrankRuehl" w:hint="cs"/>
          <w:strike/>
          <w:vanish/>
          <w:sz w:val="22"/>
          <w:szCs w:val="22"/>
          <w:shd w:val="clear" w:color="auto" w:fill="FFFF99"/>
          <w:rtl/>
        </w:rPr>
        <w:t>ם לפי הענין.</w:t>
      </w:r>
    </w:p>
    <w:p w:rsidR="00A5630C" w:rsidRPr="00A5630C" w:rsidRDefault="00A5630C" w:rsidP="00A5630C">
      <w:pPr>
        <w:pStyle w:val="P00"/>
        <w:spacing w:before="0"/>
        <w:ind w:left="0" w:right="1134"/>
        <w:rPr>
          <w:rStyle w:val="default"/>
          <w:rFonts w:cs="FrankRuehl" w:hint="cs"/>
          <w:strike/>
          <w:sz w:val="2"/>
          <w:szCs w:val="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(ד</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מועצת הרשות</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הממשלתית, באישור ועדת הכספים של הכנסת, רשאית לשנות, בכללים, את</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התוספת השניה, לאחר שנתנה</w:t>
      </w:r>
      <w:r w:rsidRPr="00465C04">
        <w:rPr>
          <w:rStyle w:val="default"/>
          <w:rFonts w:cs="FrankRuehl" w:hint="cs"/>
          <w:strike/>
          <w:vanish/>
          <w:sz w:val="22"/>
          <w:szCs w:val="22"/>
          <w:shd w:val="clear" w:color="auto" w:fill="FFFF99"/>
          <w:rtl/>
        </w:rPr>
        <w:t xml:space="preserve"> למפיקי מים ולצ</w:t>
      </w:r>
      <w:r w:rsidRPr="00465C04">
        <w:rPr>
          <w:rStyle w:val="default"/>
          <w:rFonts w:cs="FrankRuehl"/>
          <w:strike/>
          <w:vanish/>
          <w:sz w:val="22"/>
          <w:szCs w:val="22"/>
          <w:shd w:val="clear" w:color="auto" w:fill="FFFF99"/>
          <w:rtl/>
        </w:rPr>
        <w:t>ר</w:t>
      </w:r>
      <w:r w:rsidRPr="00465C04">
        <w:rPr>
          <w:rStyle w:val="default"/>
          <w:rFonts w:cs="FrankRuehl" w:hint="cs"/>
          <w:strike/>
          <w:vanish/>
          <w:sz w:val="22"/>
          <w:szCs w:val="22"/>
          <w:shd w:val="clear" w:color="auto" w:fill="FFFF99"/>
          <w:rtl/>
        </w:rPr>
        <w:t>כנים ממקור המים שלגביו יחול השינוי כאמור, הזדמנות להשמ</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ע</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טענות.</w:t>
      </w:r>
      <w:bookmarkEnd w:id="339"/>
    </w:p>
    <w:p w:rsidR="007430F8" w:rsidRDefault="007430F8" w:rsidP="00236152">
      <w:pPr>
        <w:pStyle w:val="P00"/>
        <w:spacing w:before="72"/>
        <w:ind w:left="0" w:right="1134"/>
        <w:rPr>
          <w:rStyle w:val="default"/>
          <w:rFonts w:cs="FrankRuehl" w:hint="cs"/>
          <w:rtl/>
        </w:rPr>
      </w:pPr>
      <w:r>
        <w:rPr>
          <w:lang w:val="he-IL"/>
        </w:rPr>
        <w:pict>
          <v:rect id="_x0000_s1182" style="position:absolute;left:0;text-align:left;margin-left:464.5pt;margin-top:8.05pt;width:75.05pt;height:21.85pt;z-index:251616256" o:allowincell="f" filled="f" stroked="f" strokecolor="lime" strokeweight=".25pt">
            <v:textbox inset="0,0,0,0">
              <w:txbxContent>
                <w:p w:rsidR="00236152" w:rsidRDefault="00236152" w:rsidP="00A5630C">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Style w:val="big-number"/>
          <w:rtl/>
        </w:rPr>
        <w:t>117.</w:t>
      </w:r>
      <w:r>
        <w:rPr>
          <w:rStyle w:val="big-number"/>
          <w:rtl/>
        </w:rPr>
        <w:tab/>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40" w:name="Rov523"/>
      <w:r w:rsidRPr="00465C04">
        <w:rPr>
          <w:rFonts w:cs="FrankRuehl" w:hint="cs"/>
          <w:vanish/>
          <w:color w:val="FF0000"/>
          <w:szCs w:val="20"/>
          <w:shd w:val="clear" w:color="auto" w:fill="FFFF99"/>
          <w:rtl/>
        </w:rPr>
        <w:t>מיום 1.1.1999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499"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500"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הוספת סעיף 117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0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0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117</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ערר</w:t>
      </w:r>
    </w:p>
    <w:p w:rsidR="00A5630C" w:rsidRPr="00A5630C" w:rsidRDefault="00A5630C" w:rsidP="00A5630C">
      <w:pPr>
        <w:pStyle w:val="P00"/>
        <w:spacing w:before="0"/>
        <w:ind w:left="0" w:right="1134"/>
        <w:rPr>
          <w:rStyle w:val="default"/>
          <w:rFonts w:cs="FrankRuehl" w:hint="cs"/>
          <w:strike/>
          <w:sz w:val="2"/>
          <w:szCs w:val="2"/>
          <w:shd w:val="clear" w:color="auto" w:fill="FFFF99"/>
          <w:rtl/>
        </w:rPr>
      </w:pPr>
      <w:r w:rsidRPr="00465C04">
        <w:rPr>
          <w:rStyle w:val="default"/>
          <w:rFonts w:cs="FrankRuehl"/>
          <w:strike/>
          <w:vanish/>
          <w:sz w:val="22"/>
          <w:szCs w:val="22"/>
          <w:shd w:val="clear" w:color="auto" w:fill="FFFF99"/>
          <w:rtl/>
        </w:rPr>
        <w:t>117.</w:t>
      </w:r>
      <w:r w:rsidRPr="00465C04">
        <w:rPr>
          <w:rStyle w:val="default"/>
          <w:rFonts w:cs="FrankRuehl"/>
          <w:strike/>
          <w:vanish/>
          <w:sz w:val="22"/>
          <w:szCs w:val="22"/>
          <w:shd w:val="clear" w:color="auto" w:fill="FFFF99"/>
          <w:rtl/>
        </w:rPr>
        <w:tab/>
        <w:t>מי</w:t>
      </w:r>
      <w:r w:rsidRPr="00465C04">
        <w:rPr>
          <w:rStyle w:val="default"/>
          <w:rFonts w:cs="FrankRuehl" w:hint="cs"/>
          <w:strike/>
          <w:vanish/>
          <w:sz w:val="22"/>
          <w:szCs w:val="22"/>
          <w:shd w:val="clear" w:color="auto" w:fill="FFFF99"/>
          <w:rtl/>
        </w:rPr>
        <w:t xml:space="preserve"> ש</w:t>
      </w:r>
      <w:r w:rsidRPr="00465C04">
        <w:rPr>
          <w:rStyle w:val="default"/>
          <w:rFonts w:cs="FrankRuehl"/>
          <w:strike/>
          <w:vanish/>
          <w:sz w:val="22"/>
          <w:szCs w:val="22"/>
          <w:shd w:val="clear" w:color="auto" w:fill="FFFF99"/>
          <w:rtl/>
        </w:rPr>
        <w:t>נד</w:t>
      </w:r>
      <w:r w:rsidRPr="00465C04">
        <w:rPr>
          <w:rStyle w:val="default"/>
          <w:rFonts w:cs="FrankRuehl" w:hint="cs"/>
          <w:strike/>
          <w:vanish/>
          <w:sz w:val="22"/>
          <w:szCs w:val="22"/>
          <w:shd w:val="clear" w:color="auto" w:fill="FFFF99"/>
          <w:rtl/>
        </w:rPr>
        <w:t>ר</w:t>
      </w:r>
      <w:r w:rsidRPr="00465C04">
        <w:rPr>
          <w:rStyle w:val="default"/>
          <w:rFonts w:cs="FrankRuehl"/>
          <w:strike/>
          <w:vanish/>
          <w:sz w:val="22"/>
          <w:szCs w:val="22"/>
          <w:shd w:val="clear" w:color="auto" w:fill="FFFF99"/>
          <w:rtl/>
        </w:rPr>
        <w:t xml:space="preserve">ש </w:t>
      </w:r>
      <w:r w:rsidRPr="00465C04">
        <w:rPr>
          <w:rStyle w:val="default"/>
          <w:rFonts w:cs="FrankRuehl" w:hint="cs"/>
          <w:strike/>
          <w:vanish/>
          <w:sz w:val="22"/>
          <w:szCs w:val="22"/>
          <w:shd w:val="clear" w:color="auto" w:fill="FFFF99"/>
          <w:rtl/>
        </w:rPr>
        <w:t>לשלם היטל הפקה, רשאי לערור על החיוב לפני בית הדין, בתוך שלושים ימים מיום שנמסרה לו הודעה לתשלום ההיטל, ואולם אין בהגשת הערר כדי לעכב את התשלום בהתאם לדרישה.</w:t>
      </w:r>
      <w:bookmarkEnd w:id="340"/>
    </w:p>
    <w:p w:rsidR="007430F8" w:rsidRDefault="007430F8">
      <w:pPr>
        <w:pStyle w:val="P00"/>
        <w:spacing w:before="72"/>
        <w:ind w:left="0" w:right="1134"/>
        <w:rPr>
          <w:rStyle w:val="default"/>
          <w:rFonts w:cs="FrankRuehl" w:hint="cs"/>
          <w:rtl/>
        </w:rPr>
      </w:pPr>
      <w:r>
        <w:rPr>
          <w:lang w:val="he-IL"/>
        </w:rPr>
        <w:pict>
          <v:rect id="_x0000_s1183" style="position:absolute;left:0;text-align:left;margin-left:464.5pt;margin-top:8.05pt;width:75.05pt;height:18.45pt;z-index:251617280" o:allowincell="f" filled="f" stroked="f" strokecolor="lime" strokeweight=".25pt">
            <v:textbox inset="0,0,0,0">
              <w:txbxContent>
                <w:p w:rsidR="00236152" w:rsidRDefault="00236152" w:rsidP="00A5630C">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Style w:val="big-number"/>
          <w:rtl/>
        </w:rPr>
        <w:t>118.</w:t>
      </w:r>
      <w:r>
        <w:rPr>
          <w:rStyle w:val="big-number"/>
          <w:rtl/>
        </w:rPr>
        <w:tab/>
      </w:r>
      <w:r>
        <w:rPr>
          <w:rStyle w:val="default"/>
          <w:rFonts w:cs="FrankRuehl"/>
          <w:rtl/>
        </w:rPr>
        <w:t>(</w:t>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41" w:name="Rov524"/>
      <w:r w:rsidRPr="00465C04">
        <w:rPr>
          <w:rFonts w:cs="FrankRuehl" w:hint="cs"/>
          <w:vanish/>
          <w:color w:val="FF0000"/>
          <w:szCs w:val="20"/>
          <w:shd w:val="clear" w:color="auto" w:fill="FFFF99"/>
          <w:rtl/>
        </w:rPr>
        <w:t>מיום 1.1.1999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03"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504"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118</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0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50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יט</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ההפקה ייגבה כאי</w:t>
      </w:r>
      <w:r w:rsidRPr="00465C04">
        <w:rPr>
          <w:rStyle w:val="default"/>
          <w:rFonts w:cs="FrankRuehl"/>
          <w:vanish/>
          <w:sz w:val="22"/>
          <w:szCs w:val="22"/>
          <w:shd w:val="clear" w:color="auto" w:fill="FFFF99"/>
          <w:rtl/>
        </w:rPr>
        <w:t>לו</w:t>
      </w:r>
      <w:r w:rsidRPr="00465C04">
        <w:rPr>
          <w:rStyle w:val="default"/>
          <w:rFonts w:cs="FrankRuehl" w:hint="cs"/>
          <w:vanish/>
          <w:sz w:val="22"/>
          <w:szCs w:val="22"/>
          <w:shd w:val="clear" w:color="auto" w:fill="FFFF99"/>
          <w:rtl/>
        </w:rPr>
        <w:t xml:space="preserve"> ה</w:t>
      </w:r>
      <w:r w:rsidRPr="00465C04">
        <w:rPr>
          <w:rStyle w:val="default"/>
          <w:rFonts w:cs="FrankRuehl"/>
          <w:vanish/>
          <w:sz w:val="22"/>
          <w:szCs w:val="22"/>
          <w:shd w:val="clear" w:color="auto" w:fill="FFFF99"/>
          <w:rtl/>
        </w:rPr>
        <w:t>יה</w:t>
      </w:r>
      <w:r w:rsidRPr="00465C04">
        <w:rPr>
          <w:rStyle w:val="default"/>
          <w:rFonts w:cs="FrankRuehl" w:hint="cs"/>
          <w:vanish/>
          <w:sz w:val="22"/>
          <w:szCs w:val="22"/>
          <w:shd w:val="clear" w:color="auto" w:fill="FFFF99"/>
          <w:rtl/>
        </w:rPr>
        <w:t xml:space="preserve"> מס שפקודת המסים (גביה</w:t>
      </w:r>
      <w:r w:rsidRPr="00465C04">
        <w:rPr>
          <w:rStyle w:val="default"/>
          <w:rFonts w:cs="FrankRuehl"/>
          <w:vanish/>
          <w:sz w:val="22"/>
          <w:szCs w:val="22"/>
          <w:shd w:val="clear" w:color="auto" w:fill="FFFF99"/>
          <w:rtl/>
        </w:rPr>
        <w:t>) ח</w:t>
      </w:r>
      <w:r w:rsidRPr="00465C04">
        <w:rPr>
          <w:rStyle w:val="default"/>
          <w:rFonts w:cs="FrankRuehl" w:hint="cs"/>
          <w:vanish/>
          <w:sz w:val="22"/>
          <w:szCs w:val="22"/>
          <w:shd w:val="clear" w:color="auto" w:fill="FFFF99"/>
          <w:rtl/>
        </w:rPr>
        <w:t xml:space="preserve">לה עליו; לא שולם היטל הפקה על ידי מפיק המים שעליו הוטל, רשאי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לבטל, להתלות או </w:t>
      </w:r>
      <w:r w:rsidRPr="00465C04">
        <w:rPr>
          <w:rStyle w:val="default"/>
          <w:rFonts w:cs="FrankRuehl"/>
          <w:vanish/>
          <w:sz w:val="22"/>
          <w:szCs w:val="22"/>
          <w:shd w:val="clear" w:color="auto" w:fill="FFFF99"/>
          <w:rtl/>
        </w:rPr>
        <w:t>לשנו</w:t>
      </w:r>
      <w:r w:rsidRPr="00465C04">
        <w:rPr>
          <w:rStyle w:val="default"/>
          <w:rFonts w:cs="FrankRuehl" w:hint="cs"/>
          <w:vanish/>
          <w:sz w:val="22"/>
          <w:szCs w:val="22"/>
          <w:shd w:val="clear" w:color="auto" w:fill="FFFF99"/>
          <w:rtl/>
        </w:rPr>
        <w:t>ת את רשיון ההפקה של אות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מפ</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ק מאותו מקור.</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0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0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118</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גביית ההיטל</w:t>
      </w:r>
    </w:p>
    <w:p w:rsidR="00A5630C" w:rsidRPr="00465C04" w:rsidRDefault="00A5630C" w:rsidP="00A5630C">
      <w:pPr>
        <w:pStyle w:val="P00"/>
        <w:spacing w:before="0"/>
        <w:ind w:left="0" w:right="1134"/>
        <w:rPr>
          <w:rStyle w:val="default"/>
          <w:rFonts w:cs="FrankRuehl"/>
          <w:strike/>
          <w:vanish/>
          <w:sz w:val="22"/>
          <w:szCs w:val="22"/>
          <w:shd w:val="clear" w:color="auto" w:fill="FFFF99"/>
          <w:rtl/>
        </w:rPr>
      </w:pPr>
      <w:r w:rsidRPr="00465C04">
        <w:rPr>
          <w:rStyle w:val="default"/>
          <w:rFonts w:cs="FrankRuehl"/>
          <w:strike/>
          <w:vanish/>
          <w:sz w:val="22"/>
          <w:szCs w:val="22"/>
          <w:shd w:val="clear" w:color="auto" w:fill="FFFF99"/>
          <w:rtl/>
        </w:rPr>
        <w:t>118.</w:t>
      </w:r>
      <w:r w:rsidRPr="00465C04">
        <w:rPr>
          <w:rStyle w:val="default"/>
          <w:rFonts w:cs="FrankRuehl"/>
          <w:strike/>
          <w:vanish/>
          <w:sz w:val="22"/>
          <w:szCs w:val="22"/>
          <w:shd w:val="clear" w:color="auto" w:fill="FFFF99"/>
          <w:rtl/>
        </w:rPr>
        <w:tab/>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יט</w:t>
      </w:r>
      <w:r w:rsidRPr="00465C04">
        <w:rPr>
          <w:rStyle w:val="default"/>
          <w:rFonts w:cs="FrankRuehl"/>
          <w:strike/>
          <w:vanish/>
          <w:sz w:val="22"/>
          <w:szCs w:val="22"/>
          <w:shd w:val="clear" w:color="auto" w:fill="FFFF99"/>
          <w:rtl/>
        </w:rPr>
        <w:t xml:space="preserve">ל </w:t>
      </w:r>
      <w:r w:rsidRPr="00465C04">
        <w:rPr>
          <w:rStyle w:val="default"/>
          <w:rFonts w:cs="FrankRuehl" w:hint="cs"/>
          <w:strike/>
          <w:vanish/>
          <w:sz w:val="22"/>
          <w:szCs w:val="22"/>
          <w:shd w:val="clear" w:color="auto" w:fill="FFFF99"/>
          <w:rtl/>
        </w:rPr>
        <w:t>ההפקה ייגבה כאי</w:t>
      </w:r>
      <w:r w:rsidRPr="00465C04">
        <w:rPr>
          <w:rStyle w:val="default"/>
          <w:rFonts w:cs="FrankRuehl"/>
          <w:strike/>
          <w:vanish/>
          <w:sz w:val="22"/>
          <w:szCs w:val="22"/>
          <w:shd w:val="clear" w:color="auto" w:fill="FFFF99"/>
          <w:rtl/>
        </w:rPr>
        <w:t>לו</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יה</w:t>
      </w:r>
      <w:r w:rsidRPr="00465C04">
        <w:rPr>
          <w:rStyle w:val="default"/>
          <w:rFonts w:cs="FrankRuehl" w:hint="cs"/>
          <w:strike/>
          <w:vanish/>
          <w:sz w:val="22"/>
          <w:szCs w:val="22"/>
          <w:shd w:val="clear" w:color="auto" w:fill="FFFF99"/>
          <w:rtl/>
        </w:rPr>
        <w:t xml:space="preserve"> מס שפקודת המסים (גביה</w:t>
      </w:r>
      <w:r w:rsidRPr="00465C04">
        <w:rPr>
          <w:rStyle w:val="default"/>
          <w:rFonts w:cs="FrankRuehl"/>
          <w:strike/>
          <w:vanish/>
          <w:sz w:val="22"/>
          <w:szCs w:val="22"/>
          <w:shd w:val="clear" w:color="auto" w:fill="FFFF99"/>
          <w:rtl/>
        </w:rPr>
        <w:t>) ח</w:t>
      </w:r>
      <w:r w:rsidRPr="00465C04">
        <w:rPr>
          <w:rStyle w:val="default"/>
          <w:rFonts w:cs="FrankRuehl" w:hint="cs"/>
          <w:strike/>
          <w:vanish/>
          <w:sz w:val="22"/>
          <w:szCs w:val="22"/>
          <w:shd w:val="clear" w:color="auto" w:fill="FFFF99"/>
          <w:rtl/>
        </w:rPr>
        <w:t xml:space="preserve">לה עליו; לא שולם היטל הפקה על ידי מפיק המים שעליו הוטל, רשאי מנהל הרשות הממשלתית לבטל, להתלות או </w:t>
      </w:r>
      <w:r w:rsidRPr="00465C04">
        <w:rPr>
          <w:rStyle w:val="default"/>
          <w:rFonts w:cs="FrankRuehl"/>
          <w:strike/>
          <w:vanish/>
          <w:sz w:val="22"/>
          <w:szCs w:val="22"/>
          <w:shd w:val="clear" w:color="auto" w:fill="FFFF99"/>
          <w:rtl/>
        </w:rPr>
        <w:t>לשנו</w:t>
      </w:r>
      <w:r w:rsidRPr="00465C04">
        <w:rPr>
          <w:rStyle w:val="default"/>
          <w:rFonts w:cs="FrankRuehl" w:hint="cs"/>
          <w:strike/>
          <w:vanish/>
          <w:sz w:val="22"/>
          <w:szCs w:val="22"/>
          <w:shd w:val="clear" w:color="auto" w:fill="FFFF99"/>
          <w:rtl/>
        </w:rPr>
        <w:t>ת את רשיון ההפקה של אות</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 xml:space="preserve"> מפ</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ק מאותו מקור.</w:t>
      </w:r>
    </w:p>
    <w:p w:rsidR="00A5630C" w:rsidRPr="00A5630C" w:rsidRDefault="00A5630C" w:rsidP="00A5630C">
      <w:pPr>
        <w:pStyle w:val="P00"/>
        <w:spacing w:before="0"/>
        <w:ind w:left="0" w:right="1134"/>
        <w:rPr>
          <w:rStyle w:val="default"/>
          <w:rFonts w:cs="FrankRuehl" w:hint="cs"/>
          <w:strike/>
          <w:sz w:val="2"/>
          <w:szCs w:val="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ע</w:t>
      </w:r>
      <w:r w:rsidRPr="00465C04">
        <w:rPr>
          <w:rStyle w:val="default"/>
          <w:rFonts w:cs="FrankRuehl" w:hint="cs"/>
          <w:strike/>
          <w:vanish/>
          <w:sz w:val="22"/>
          <w:szCs w:val="22"/>
          <w:shd w:val="clear" w:color="auto" w:fill="FFFF99"/>
          <w:rtl/>
        </w:rPr>
        <w:t xml:space="preserve">ל </w:t>
      </w:r>
      <w:r w:rsidRPr="00465C04">
        <w:rPr>
          <w:rStyle w:val="default"/>
          <w:rFonts w:cs="FrankRuehl"/>
          <w:strike/>
          <w:vanish/>
          <w:sz w:val="22"/>
          <w:szCs w:val="22"/>
          <w:shd w:val="clear" w:color="auto" w:fill="FFFF99"/>
          <w:rtl/>
        </w:rPr>
        <w:t>בי</w:t>
      </w:r>
      <w:r w:rsidRPr="00465C04">
        <w:rPr>
          <w:rStyle w:val="default"/>
          <w:rFonts w:cs="FrankRuehl" w:hint="cs"/>
          <w:strike/>
          <w:vanish/>
          <w:sz w:val="22"/>
          <w:szCs w:val="22"/>
          <w:shd w:val="clear" w:color="auto" w:fill="FFFF99"/>
          <w:rtl/>
        </w:rPr>
        <w:t>טולו, הת</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ייתו או שינויו של רשיון הפקה לפי סעיף זה, יחולו</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ה</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ראות סעיפים 30 עד 33, ב</w:t>
      </w:r>
      <w:r w:rsidRPr="00465C04">
        <w:rPr>
          <w:rStyle w:val="default"/>
          <w:rFonts w:cs="FrankRuehl"/>
          <w:strike/>
          <w:vanish/>
          <w:sz w:val="22"/>
          <w:szCs w:val="22"/>
          <w:shd w:val="clear" w:color="auto" w:fill="FFFF99"/>
          <w:rtl/>
        </w:rPr>
        <w:t>שי</w:t>
      </w:r>
      <w:r w:rsidRPr="00465C04">
        <w:rPr>
          <w:rStyle w:val="default"/>
          <w:rFonts w:cs="FrankRuehl" w:hint="cs"/>
          <w:strike/>
          <w:vanish/>
          <w:sz w:val="22"/>
          <w:szCs w:val="22"/>
          <w:shd w:val="clear" w:color="auto" w:fill="FFFF99"/>
          <w:rtl/>
        </w:rPr>
        <w:t>נו</w:t>
      </w:r>
      <w:r w:rsidRPr="00465C04">
        <w:rPr>
          <w:rStyle w:val="default"/>
          <w:rFonts w:cs="FrankRuehl"/>
          <w:strike/>
          <w:vanish/>
          <w:sz w:val="22"/>
          <w:szCs w:val="22"/>
          <w:shd w:val="clear" w:color="auto" w:fill="FFFF99"/>
          <w:rtl/>
        </w:rPr>
        <w:t>יי</w:t>
      </w:r>
      <w:r w:rsidRPr="00465C04">
        <w:rPr>
          <w:rStyle w:val="default"/>
          <w:rFonts w:cs="FrankRuehl" w:hint="cs"/>
          <w:strike/>
          <w:vanish/>
          <w:sz w:val="22"/>
          <w:szCs w:val="22"/>
          <w:shd w:val="clear" w:color="auto" w:fill="FFFF99"/>
          <w:rtl/>
        </w:rPr>
        <w:t>ם המחויבים לפי הענין.</w:t>
      </w:r>
      <w:bookmarkEnd w:id="341"/>
    </w:p>
    <w:p w:rsidR="007430F8" w:rsidRDefault="007430F8" w:rsidP="00236152">
      <w:pPr>
        <w:pStyle w:val="page"/>
        <w:widowControl/>
        <w:spacing w:before="72"/>
        <w:ind w:right="1134"/>
        <w:rPr>
          <w:rStyle w:val="default"/>
          <w:rFonts w:cs="FrankRuehl" w:hint="cs"/>
          <w:rtl/>
        </w:rPr>
      </w:pPr>
      <w:r>
        <w:rPr>
          <w:lang w:val="he-IL"/>
        </w:rPr>
        <w:pict>
          <v:rect id="_x0000_s1184" style="position:absolute;left:0;text-align:left;margin-left:464.5pt;margin-top:8.05pt;width:75.05pt;height:15.2pt;z-index:251618304" o:allowincell="f" filled="f" stroked="f" strokecolor="lime" strokeweight=".25pt">
            <v:textbox style="mso-next-textbox:#_x0000_s1184" inset="0,0,0,0">
              <w:txbxContent>
                <w:p w:rsidR="00236152" w:rsidRDefault="00236152" w:rsidP="00A5630C">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Style w:val="big-number"/>
          <w:rtl/>
        </w:rPr>
        <w:t>119.</w:t>
      </w:r>
      <w:r>
        <w:rPr>
          <w:rStyle w:val="big-number"/>
          <w:rtl/>
        </w:rPr>
        <w:tab/>
      </w:r>
      <w:r w:rsidR="00236152">
        <w:rPr>
          <w:rStyle w:val="default"/>
          <w:rFonts w:cs="FrankRuehl" w:hint="cs"/>
          <w:rtl/>
        </w:rPr>
        <w:t>(בוטל)</w:t>
      </w:r>
      <w:r>
        <w:rPr>
          <w:rStyle w:val="default"/>
          <w:rFonts w:cs="FrankRuehl" w:hint="cs"/>
          <w:rtl/>
        </w:rPr>
        <w:t>.</w:t>
      </w:r>
    </w:p>
    <w:p w:rsidR="00A5630C" w:rsidRPr="00465C04" w:rsidRDefault="00A5630C" w:rsidP="00A5630C">
      <w:pPr>
        <w:pStyle w:val="P00"/>
        <w:spacing w:before="0"/>
        <w:ind w:left="0" w:right="1134"/>
        <w:rPr>
          <w:rFonts w:cs="FrankRuehl" w:hint="cs"/>
          <w:b/>
          <w:bCs/>
          <w:vanish/>
          <w:szCs w:val="20"/>
          <w:shd w:val="clear" w:color="auto" w:fill="FFFF99"/>
          <w:rtl/>
        </w:rPr>
      </w:pPr>
      <w:bookmarkStart w:id="342" w:name="Rov525"/>
      <w:r w:rsidRPr="00465C04">
        <w:rPr>
          <w:rFonts w:cs="FrankRuehl" w:hint="cs"/>
          <w:vanish/>
          <w:color w:val="FF0000"/>
          <w:szCs w:val="20"/>
          <w:shd w:val="clear" w:color="auto" w:fill="FFFF99"/>
          <w:rtl/>
        </w:rPr>
        <w:t>מיום 1.1.1999</w:t>
      </w:r>
    </w:p>
    <w:p w:rsidR="00A5630C" w:rsidRPr="00465C04" w:rsidRDefault="00A5630C" w:rsidP="00A5630C">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09"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510"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הוספת סעיף 119</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1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1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119</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גביית היטל הפקה מהצרכן</w:t>
      </w:r>
    </w:p>
    <w:p w:rsidR="00A5630C" w:rsidRPr="00A5630C" w:rsidRDefault="00A5630C" w:rsidP="00A5630C">
      <w:pPr>
        <w:pStyle w:val="P00"/>
        <w:spacing w:before="0"/>
        <w:ind w:left="0" w:right="1134"/>
        <w:rPr>
          <w:rStyle w:val="default"/>
          <w:rFonts w:cs="FrankRuehl" w:hint="cs"/>
          <w:strike/>
          <w:sz w:val="2"/>
          <w:szCs w:val="2"/>
          <w:shd w:val="clear" w:color="auto" w:fill="FFFF99"/>
          <w:rtl/>
        </w:rPr>
      </w:pPr>
      <w:r w:rsidRPr="00465C04">
        <w:rPr>
          <w:rStyle w:val="default"/>
          <w:rFonts w:cs="FrankRuehl"/>
          <w:strike/>
          <w:vanish/>
          <w:sz w:val="22"/>
          <w:szCs w:val="22"/>
          <w:shd w:val="clear" w:color="auto" w:fill="FFFF99"/>
          <w:rtl/>
        </w:rPr>
        <w:t>119.</w:t>
      </w:r>
      <w:r w:rsidRPr="00465C04">
        <w:rPr>
          <w:rStyle w:val="default"/>
          <w:rFonts w:cs="FrankRuehl"/>
          <w:strike/>
          <w:vanish/>
          <w:sz w:val="22"/>
          <w:szCs w:val="22"/>
          <w:shd w:val="clear" w:color="auto" w:fill="FFFF99"/>
          <w:rtl/>
        </w:rPr>
        <w:tab/>
        <w:t>מפ</w:t>
      </w:r>
      <w:r w:rsidRPr="00465C04">
        <w:rPr>
          <w:rStyle w:val="default"/>
          <w:rFonts w:cs="FrankRuehl" w:hint="cs"/>
          <w:strike/>
          <w:vanish/>
          <w:sz w:val="22"/>
          <w:szCs w:val="22"/>
          <w:shd w:val="clear" w:color="auto" w:fill="FFFF99"/>
          <w:rtl/>
        </w:rPr>
        <w:t>יק</w:t>
      </w:r>
      <w:r w:rsidRPr="00465C04">
        <w:rPr>
          <w:rStyle w:val="default"/>
          <w:rFonts w:cs="FrankRuehl"/>
          <w:strike/>
          <w:vanish/>
          <w:sz w:val="22"/>
          <w:szCs w:val="22"/>
          <w:shd w:val="clear" w:color="auto" w:fill="FFFF99"/>
          <w:rtl/>
        </w:rPr>
        <w:t xml:space="preserve"> מ</w:t>
      </w:r>
      <w:r w:rsidRPr="00465C04">
        <w:rPr>
          <w:rStyle w:val="default"/>
          <w:rFonts w:cs="FrankRuehl" w:hint="cs"/>
          <w:strike/>
          <w:vanish/>
          <w:sz w:val="22"/>
          <w:szCs w:val="22"/>
          <w:shd w:val="clear" w:color="auto" w:fill="FFFF99"/>
          <w:rtl/>
        </w:rPr>
        <w:t>ים שעליו הוטל היטל הפקה רשאי לגבות מצרכן, יחד עם התמורה לכל יחידת מים המסופקת לו, סכום השווה להיטל הפקה בשל אותה יחידה, אלא אם כן, נקבעה התמורה בתעריף,</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כו</w:t>
      </w:r>
      <w:r w:rsidRPr="00465C04">
        <w:rPr>
          <w:rStyle w:val="default"/>
          <w:rFonts w:cs="FrankRuehl"/>
          <w:strike/>
          <w:vanish/>
          <w:sz w:val="22"/>
          <w:szCs w:val="22"/>
          <w:shd w:val="clear" w:color="auto" w:fill="FFFF99"/>
          <w:rtl/>
        </w:rPr>
        <w:t>לל</w:t>
      </w:r>
      <w:r w:rsidRPr="00465C04">
        <w:rPr>
          <w:rStyle w:val="default"/>
          <w:rFonts w:cs="FrankRuehl" w:hint="cs"/>
          <w:strike/>
          <w:vanish/>
          <w:sz w:val="22"/>
          <w:szCs w:val="22"/>
          <w:shd w:val="clear" w:color="auto" w:fill="FFFF99"/>
          <w:rtl/>
        </w:rPr>
        <w:t xml:space="preserve"> את היטל ההפקה.</w:t>
      </w:r>
      <w:bookmarkEnd w:id="342"/>
    </w:p>
    <w:p w:rsidR="007430F8" w:rsidRDefault="007430F8" w:rsidP="00236152">
      <w:pPr>
        <w:pStyle w:val="P00"/>
        <w:spacing w:before="72"/>
        <w:ind w:left="0" w:right="1134"/>
        <w:rPr>
          <w:rStyle w:val="default"/>
          <w:rFonts w:cs="FrankRuehl" w:hint="cs"/>
          <w:rtl/>
        </w:rPr>
      </w:pPr>
      <w:r>
        <w:rPr>
          <w:lang w:val="he-IL"/>
        </w:rPr>
        <w:pict>
          <v:rect id="_x0000_s1185" style="position:absolute;left:0;text-align:left;margin-left:464.5pt;margin-top:8.05pt;width:75.05pt;height:23.1pt;z-index:251619328" o:allowincell="f" filled="f" stroked="f" strokecolor="lime" strokeweight=".25pt">
            <v:textbox style="mso-next-textbox:#_x0000_s1185" inset="0,0,0,0">
              <w:txbxContent>
                <w:p w:rsidR="00236152" w:rsidRDefault="00236152" w:rsidP="00A5630C">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Style w:val="big-number"/>
          <w:rtl/>
        </w:rPr>
        <w:t>120.</w:t>
      </w:r>
      <w:r>
        <w:rPr>
          <w:rStyle w:val="big-number"/>
          <w:rtl/>
        </w:rPr>
        <w:tab/>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43" w:name="Rov527"/>
      <w:r w:rsidRPr="00465C04">
        <w:rPr>
          <w:rFonts w:cs="FrankRuehl" w:hint="cs"/>
          <w:vanish/>
          <w:color w:val="FF0000"/>
          <w:szCs w:val="20"/>
          <w:shd w:val="clear" w:color="auto" w:fill="FFFF99"/>
          <w:rtl/>
        </w:rPr>
        <w:t>מיום 1.1.1999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13"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514"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120</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1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1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120</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דין המדינה</w:t>
      </w:r>
    </w:p>
    <w:p w:rsidR="00A5630C" w:rsidRPr="00A5630C" w:rsidRDefault="00A5630C" w:rsidP="00A5630C">
      <w:pPr>
        <w:pStyle w:val="P00"/>
        <w:spacing w:before="0"/>
        <w:ind w:left="0" w:right="1134"/>
        <w:rPr>
          <w:rStyle w:val="default"/>
          <w:rFonts w:cs="FrankRuehl" w:hint="cs"/>
          <w:strike/>
          <w:sz w:val="2"/>
          <w:szCs w:val="2"/>
          <w:shd w:val="clear" w:color="auto" w:fill="FFFF99"/>
          <w:rtl/>
        </w:rPr>
      </w:pPr>
      <w:r w:rsidRPr="00465C04">
        <w:rPr>
          <w:rStyle w:val="default"/>
          <w:rFonts w:cs="FrankRuehl"/>
          <w:strike/>
          <w:vanish/>
          <w:sz w:val="22"/>
          <w:szCs w:val="22"/>
          <w:shd w:val="clear" w:color="auto" w:fill="FFFF99"/>
          <w:rtl/>
        </w:rPr>
        <w:t>120.</w:t>
      </w:r>
      <w:r w:rsidRPr="00465C04">
        <w:rPr>
          <w:rStyle w:val="default"/>
          <w:rFonts w:cs="FrankRuehl"/>
          <w:strike/>
          <w:vanish/>
          <w:sz w:val="22"/>
          <w:szCs w:val="22"/>
          <w:shd w:val="clear" w:color="auto" w:fill="FFFF99"/>
          <w:rtl/>
        </w:rPr>
        <w:tab/>
        <w:t>די</w:t>
      </w:r>
      <w:r w:rsidRPr="00465C04">
        <w:rPr>
          <w:rStyle w:val="default"/>
          <w:rFonts w:cs="FrankRuehl" w:hint="cs"/>
          <w:strike/>
          <w:vanish/>
          <w:sz w:val="22"/>
          <w:szCs w:val="22"/>
          <w:shd w:val="clear" w:color="auto" w:fill="FFFF99"/>
          <w:rtl/>
        </w:rPr>
        <w:t xml:space="preserve">ן </w:t>
      </w:r>
      <w:r w:rsidRPr="00465C04">
        <w:rPr>
          <w:rStyle w:val="default"/>
          <w:rFonts w:cs="FrankRuehl"/>
          <w:strike/>
          <w:vanish/>
          <w:sz w:val="22"/>
          <w:szCs w:val="22"/>
          <w:shd w:val="clear" w:color="auto" w:fill="FFFF99"/>
          <w:rtl/>
        </w:rPr>
        <w:t>המ</w:t>
      </w:r>
      <w:r w:rsidRPr="00465C04">
        <w:rPr>
          <w:rStyle w:val="default"/>
          <w:rFonts w:cs="FrankRuehl" w:hint="cs"/>
          <w:strike/>
          <w:vanish/>
          <w:sz w:val="22"/>
          <w:szCs w:val="22"/>
          <w:shd w:val="clear" w:color="auto" w:fill="FFFF99"/>
          <w:rtl/>
        </w:rPr>
        <w:t>דינה לענין היטל הפקה כדין כל מפיק או צרכן.</w:t>
      </w:r>
      <w:bookmarkEnd w:id="343"/>
    </w:p>
    <w:p w:rsidR="007430F8" w:rsidRDefault="007430F8">
      <w:pPr>
        <w:pStyle w:val="P00"/>
        <w:spacing w:before="72"/>
        <w:ind w:left="0" w:right="1134"/>
        <w:rPr>
          <w:rStyle w:val="big-number"/>
          <w:rFonts w:cs="FrankRuehl" w:hint="cs"/>
          <w:sz w:val="26"/>
          <w:rtl/>
        </w:rPr>
      </w:pPr>
      <w:r>
        <w:rPr>
          <w:lang w:val="he-IL"/>
        </w:rPr>
        <w:pict>
          <v:rect id="_x0000_s1186" style="position:absolute;left:0;text-align:left;margin-left:464.5pt;margin-top:8.05pt;width:75.05pt;height:16pt;z-index:251620352"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11)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121</w:t>
      </w:r>
      <w:r>
        <w:rPr>
          <w:rStyle w:val="big-number"/>
          <w:rFonts w:cs="FrankRuehl" w:hint="cs"/>
          <w:sz w:val="26"/>
          <w:rtl/>
        </w:rPr>
        <w:t xml:space="preserve">. עד </w:t>
      </w:r>
      <w:r>
        <w:rPr>
          <w:rStyle w:val="big-number"/>
          <w:rFonts w:hint="cs"/>
          <w:rtl/>
        </w:rPr>
        <w:t>124</w:t>
      </w:r>
      <w:r>
        <w:rPr>
          <w:rStyle w:val="big-number"/>
          <w:rFonts w:cs="FrankRuehl" w:hint="cs"/>
          <w:sz w:val="26"/>
          <w:rtl/>
        </w:rPr>
        <w:t>. (</w:t>
      </w:r>
      <w:r>
        <w:rPr>
          <w:rStyle w:val="big-number"/>
          <w:rFonts w:cs="FrankRuehl" w:hint="cs"/>
          <w:sz w:val="26"/>
          <w:szCs w:val="26"/>
          <w:rtl/>
        </w:rPr>
        <w:t>בוטלו</w:t>
      </w:r>
      <w:r>
        <w:rPr>
          <w:rStyle w:val="big-number"/>
          <w:rFonts w:cs="FrankRuehl" w:hint="cs"/>
          <w:sz w:val="26"/>
          <w:rtl/>
        </w:rPr>
        <w:t xml:space="preserve"> </w:t>
      </w:r>
      <w:r>
        <w:rPr>
          <w:rStyle w:val="big-number"/>
          <w:rFonts w:cs="FrankRuehl"/>
          <w:sz w:val="22"/>
          <w:szCs w:val="22"/>
          <w:rtl/>
        </w:rPr>
        <w:t>–</w:t>
      </w:r>
      <w:r>
        <w:rPr>
          <w:rStyle w:val="big-number"/>
          <w:rFonts w:cs="FrankRuehl" w:hint="cs"/>
          <w:sz w:val="22"/>
          <w:szCs w:val="22"/>
          <w:rtl/>
        </w:rPr>
        <w:t xml:space="preserve"> ר' רבדים לסימן ב'</w:t>
      </w:r>
      <w:r>
        <w:rPr>
          <w:rStyle w:val="big-number"/>
          <w:rFonts w:cs="FrankRuehl" w:hint="cs"/>
          <w:sz w:val="26"/>
          <w:rtl/>
        </w:rPr>
        <w:t>).</w:t>
      </w:r>
    </w:p>
    <w:p w:rsidR="007430F8" w:rsidRDefault="007430F8" w:rsidP="00236152">
      <w:pPr>
        <w:pStyle w:val="header-2"/>
        <w:ind w:left="0" w:right="1134"/>
        <w:outlineLvl w:val="0"/>
        <w:rPr>
          <w:rFonts w:cs="Miriam" w:hint="cs"/>
          <w:rtl/>
        </w:rPr>
      </w:pPr>
      <w:bookmarkStart w:id="344" w:name="hed214"/>
      <w:bookmarkEnd w:id="344"/>
      <w:r>
        <w:rPr>
          <w:lang w:val="he-IL"/>
        </w:rPr>
        <w:pict>
          <v:rect id="_x0000_s1187" style="position:absolute;left:0;text-align:left;margin-left:464.35pt;margin-top:12.75pt;width:75.05pt;height:17.2pt;z-index:251621376" o:allowincell="f" filled="f" stroked="f" strokecolor="lime" strokeweight=".25pt">
            <v:textbox inset="0,0,0,0">
              <w:txbxContent>
                <w:p w:rsidR="00236152" w:rsidRDefault="00236152" w:rsidP="00A5630C">
                  <w:pPr>
                    <w:spacing w:line="160" w:lineRule="exact"/>
                    <w:rPr>
                      <w:rFonts w:cs="Miriam" w:hint="cs"/>
                      <w:sz w:val="18"/>
                      <w:szCs w:val="18"/>
                      <w:rtl/>
                    </w:rPr>
                  </w:pPr>
                  <w:r>
                    <w:rPr>
                      <w:rFonts w:cs="Miriam" w:hint="cs"/>
                      <w:sz w:val="18"/>
                      <w:szCs w:val="18"/>
                      <w:rtl/>
                    </w:rPr>
                    <w:t>(תיקון מס' 27) תשע"ז-2017</w:t>
                  </w:r>
                </w:p>
              </w:txbxContent>
            </v:textbox>
            <w10:anchorlock/>
          </v:rect>
        </w:pict>
      </w:r>
      <w:r>
        <w:rPr>
          <w:rFonts w:cs="Miriam"/>
          <w:rtl/>
        </w:rPr>
        <w:t>סי</w:t>
      </w:r>
      <w:r>
        <w:rPr>
          <w:rFonts w:cs="Miriam" w:hint="cs"/>
          <w:rtl/>
        </w:rPr>
        <w:t>מן</w:t>
      </w:r>
      <w:r>
        <w:rPr>
          <w:rFonts w:cs="Miriam"/>
          <w:rtl/>
        </w:rPr>
        <w:t xml:space="preserve"> ג</w:t>
      </w:r>
      <w:r>
        <w:rPr>
          <w:rFonts w:cs="Miriam" w:hint="cs"/>
          <w:rtl/>
        </w:rPr>
        <w:t xml:space="preserve">': </w:t>
      </w:r>
      <w:r w:rsidR="00236152">
        <w:rPr>
          <w:rFonts w:cs="Miriam" w:hint="cs"/>
          <w:rtl/>
        </w:rPr>
        <w:t>(בוטל)</w:t>
      </w:r>
    </w:p>
    <w:p w:rsidR="007430F8" w:rsidRPr="00465C04" w:rsidRDefault="007430F8">
      <w:pPr>
        <w:pStyle w:val="P00"/>
        <w:spacing w:before="0"/>
        <w:ind w:left="0" w:right="1134"/>
        <w:rPr>
          <w:rFonts w:cs="FrankRuehl" w:hint="cs"/>
          <w:b/>
          <w:bCs/>
          <w:vanish/>
          <w:szCs w:val="20"/>
          <w:shd w:val="clear" w:color="auto" w:fill="FFFF99"/>
          <w:rtl/>
        </w:rPr>
      </w:pPr>
      <w:bookmarkStart w:id="345" w:name="Rov526"/>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17"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18"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הוספת סימן ג'</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1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2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סימן ג'</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A5630C" w:rsidRDefault="00A5630C" w:rsidP="00A5630C">
      <w:pPr>
        <w:pStyle w:val="P00"/>
        <w:tabs>
          <w:tab w:val="clear" w:pos="6259"/>
        </w:tabs>
        <w:spacing w:before="0"/>
        <w:ind w:left="0" w:right="1134"/>
        <w:rPr>
          <w:rFonts w:cs="Miriam" w:hint="cs"/>
          <w:sz w:val="2"/>
          <w:szCs w:val="2"/>
          <w:shd w:val="clear" w:color="auto" w:fill="FFFF99"/>
          <w:rtl/>
        </w:rPr>
      </w:pPr>
      <w:r w:rsidRPr="00465C04">
        <w:rPr>
          <w:rFonts w:cs="Miriam" w:hint="cs"/>
          <w:strike/>
          <w:vanish/>
          <w:sz w:val="18"/>
          <w:szCs w:val="18"/>
          <w:shd w:val="clear" w:color="auto" w:fill="FFFF99"/>
          <w:rtl/>
        </w:rPr>
        <w:t>סימן ג': תשלום מיוחד</w:t>
      </w:r>
      <w:bookmarkEnd w:id="345"/>
    </w:p>
    <w:p w:rsidR="007430F8" w:rsidRDefault="007430F8" w:rsidP="00236152">
      <w:pPr>
        <w:pStyle w:val="P00"/>
        <w:spacing w:before="72"/>
        <w:ind w:left="0" w:right="1134"/>
        <w:rPr>
          <w:rStyle w:val="default"/>
          <w:rFonts w:cs="FrankRuehl" w:hint="cs"/>
          <w:rtl/>
        </w:rPr>
      </w:pPr>
      <w:r>
        <w:rPr>
          <w:lang w:val="he-IL"/>
        </w:rPr>
        <w:pict>
          <v:rect id="_x0000_s1188" style="position:absolute;left:0;text-align:left;margin-left:464.5pt;margin-top:8.05pt;width:75.05pt;height:21.35pt;z-index:251622400" o:allowincell="f" filled="f" stroked="f" strokecolor="lime" strokeweight=".25pt">
            <v:textbox inset="0,0,0,0">
              <w:txbxContent>
                <w:p w:rsidR="00236152" w:rsidRDefault="00236152">
                  <w:pPr>
                    <w:pStyle w:val="2"/>
                    <w:rPr>
                      <w:noProof/>
                      <w:rtl/>
                    </w:rPr>
                  </w:pPr>
                  <w:r>
                    <w:rPr>
                      <w:rFonts w:hint="cs"/>
                      <w:rtl/>
                    </w:rPr>
                    <w:t>(תיקון מס' 27) תשע"ז-2017</w:t>
                  </w:r>
                </w:p>
              </w:txbxContent>
            </v:textbox>
            <w10:anchorlock/>
          </v:rect>
        </w:pict>
      </w:r>
      <w:r>
        <w:rPr>
          <w:rStyle w:val="big-number"/>
          <w:rtl/>
        </w:rPr>
        <w:t>124</w:t>
      </w:r>
      <w:r>
        <w:rPr>
          <w:rStyle w:val="default"/>
          <w:rFonts w:cs="FrankRuehl"/>
          <w:rtl/>
        </w:rPr>
        <w:t>א.</w:t>
      </w:r>
      <w:r>
        <w:rPr>
          <w:rStyle w:val="default"/>
          <w:rFonts w:cs="FrankRuehl" w:hint="cs"/>
          <w:rtl/>
        </w:rPr>
        <w:t xml:space="preserve"> </w:t>
      </w:r>
      <w:r w:rsidR="00236152">
        <w:rPr>
          <w:rStyle w:val="default"/>
          <w:rFonts w:cs="FrankRuehl" w:hint="cs"/>
          <w:rtl/>
        </w:rPr>
        <w:t>(בוטל).</w:t>
      </w:r>
    </w:p>
    <w:p w:rsidR="007430F8" w:rsidRPr="00465C04" w:rsidRDefault="007430F8">
      <w:pPr>
        <w:pStyle w:val="P00"/>
        <w:spacing w:before="0"/>
        <w:ind w:left="0" w:right="1134"/>
        <w:rPr>
          <w:rFonts w:cs="FrankRuehl" w:hint="cs"/>
          <w:b/>
          <w:bCs/>
          <w:vanish/>
          <w:szCs w:val="20"/>
          <w:shd w:val="clear" w:color="auto" w:fill="FFFF99"/>
          <w:rtl/>
        </w:rPr>
      </w:pPr>
      <w:bookmarkStart w:id="346" w:name="Rov528"/>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21"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22"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124א</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2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339 (</w:t>
      </w:r>
      <w:hyperlink r:id="rId52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72"/>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124א.</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רשאי</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רשאי, על פי כללים שקבעה מועצת הרשות הממשלתית</w:t>
      </w:r>
      <w:r w:rsidRPr="00465C04">
        <w:rPr>
          <w:rStyle w:val="default"/>
          <w:rFonts w:cs="FrankRuehl" w:hint="cs"/>
          <w:vanish/>
          <w:sz w:val="22"/>
          <w:szCs w:val="22"/>
          <w:u w:val="single"/>
          <w:shd w:val="clear" w:color="auto" w:fill="FFFF99"/>
          <w:rtl/>
        </w:rPr>
        <w:t>,</w:t>
      </w:r>
      <w:r w:rsidRPr="00465C04">
        <w:rPr>
          <w:rStyle w:val="default"/>
          <w:rFonts w:cs="FrankRuehl" w:hint="cs"/>
          <w:vanish/>
          <w:sz w:val="22"/>
          <w:szCs w:val="22"/>
          <w:shd w:val="clear" w:color="auto" w:fill="FFFF99"/>
          <w:rtl/>
        </w:rPr>
        <w:t xml:space="preserve"> להטיל תשל</w:t>
      </w:r>
      <w:r w:rsidRPr="00465C04">
        <w:rPr>
          <w:rStyle w:val="default"/>
          <w:rFonts w:cs="FrankRuehl"/>
          <w:vanish/>
          <w:sz w:val="22"/>
          <w:szCs w:val="22"/>
          <w:shd w:val="clear" w:color="auto" w:fill="FFFF99"/>
          <w:rtl/>
        </w:rPr>
        <w:t>ום</w:t>
      </w:r>
      <w:r w:rsidRPr="00465C04">
        <w:rPr>
          <w:rStyle w:val="default"/>
          <w:rFonts w:cs="FrankRuehl" w:hint="cs"/>
          <w:vanish/>
          <w:sz w:val="22"/>
          <w:szCs w:val="22"/>
          <w:shd w:val="clear" w:color="auto" w:fill="FFFF99"/>
          <w:rtl/>
        </w:rPr>
        <w:t xml:space="preserve"> מ</w:t>
      </w:r>
      <w:r w:rsidRPr="00465C04">
        <w:rPr>
          <w:rStyle w:val="default"/>
          <w:rFonts w:cs="FrankRuehl"/>
          <w:vanish/>
          <w:sz w:val="22"/>
          <w:szCs w:val="22"/>
          <w:shd w:val="clear" w:color="auto" w:fill="FFFF99"/>
          <w:rtl/>
        </w:rPr>
        <w:t>יו</w:t>
      </w:r>
      <w:r w:rsidRPr="00465C04">
        <w:rPr>
          <w:rStyle w:val="default"/>
          <w:rFonts w:cs="FrankRuehl" w:hint="cs"/>
          <w:vanish/>
          <w:sz w:val="22"/>
          <w:szCs w:val="22"/>
          <w:shd w:val="clear" w:color="auto" w:fill="FFFF99"/>
          <w:rtl/>
        </w:rPr>
        <w:t>חד על מפיק או ספק אשר עשה אחד מאלה:</w:t>
      </w:r>
    </w:p>
    <w:p w:rsidR="007430F8" w:rsidRPr="00465C04" w:rsidRDefault="007430F8" w:rsidP="00A5630C">
      <w:pPr>
        <w:pStyle w:val="P22"/>
        <w:tabs>
          <w:tab w:val="left" w:pos="624"/>
          <w:tab w:val="left" w:pos="1021"/>
        </w:tabs>
        <w:spacing w:before="0"/>
        <w:ind w:left="624"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פי</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 xml:space="preserve">או סיפק מים בכמות העולה על הכמות המותרת להפקה או להספקה בהתאם לתנאי הרשיון שקיבל או </w:t>
      </w:r>
      <w:r w:rsidRPr="00465C04">
        <w:rPr>
          <w:rStyle w:val="default"/>
          <w:rFonts w:cs="FrankRuehl" w:hint="cs"/>
          <w:strike/>
          <w:vanish/>
          <w:sz w:val="22"/>
          <w:szCs w:val="22"/>
          <w:shd w:val="clear" w:color="auto" w:fill="FFFF99"/>
          <w:rtl/>
        </w:rPr>
        <w:t>התקנות שהותקנו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הכללים שנקבעו</w:t>
      </w:r>
      <w:r w:rsidRPr="00465C04">
        <w:rPr>
          <w:rStyle w:val="default"/>
          <w:rFonts w:cs="FrankRuehl" w:hint="cs"/>
          <w:vanish/>
          <w:sz w:val="22"/>
          <w:szCs w:val="22"/>
          <w:shd w:val="clear" w:color="auto" w:fill="FFFF99"/>
          <w:rtl/>
        </w:rPr>
        <w:t xml:space="preserve"> לפי חוק זה;</w:t>
      </w:r>
    </w:p>
    <w:p w:rsidR="007430F8" w:rsidRPr="00465C04" w:rsidRDefault="007430F8" w:rsidP="00A5630C">
      <w:pPr>
        <w:pStyle w:val="P22"/>
        <w:tabs>
          <w:tab w:val="left" w:pos="624"/>
          <w:tab w:val="left" w:pos="1021"/>
        </w:tabs>
        <w:spacing w:before="0"/>
        <w:ind w:left="624"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יפ</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לצרכן מים בכמות העולה על הכמות המותרת לספק לאותו צרכן בהתא</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תנאי הרשיון שקיבל או </w:t>
      </w:r>
      <w:r w:rsidRPr="00465C04">
        <w:rPr>
          <w:rStyle w:val="default"/>
          <w:rFonts w:cs="FrankRuehl" w:hint="cs"/>
          <w:strike/>
          <w:vanish/>
          <w:sz w:val="22"/>
          <w:szCs w:val="22"/>
          <w:shd w:val="clear" w:color="auto" w:fill="FFFF99"/>
          <w:rtl/>
        </w:rPr>
        <w:t>התק</w:t>
      </w:r>
      <w:r w:rsidRPr="00465C04">
        <w:rPr>
          <w:rStyle w:val="default"/>
          <w:rFonts w:cs="FrankRuehl"/>
          <w:strike/>
          <w:vanish/>
          <w:sz w:val="22"/>
          <w:szCs w:val="22"/>
          <w:shd w:val="clear" w:color="auto" w:fill="FFFF99"/>
          <w:rtl/>
        </w:rPr>
        <w:t>נו</w:t>
      </w:r>
      <w:r w:rsidRPr="00465C04">
        <w:rPr>
          <w:rStyle w:val="default"/>
          <w:rFonts w:cs="FrankRuehl" w:hint="cs"/>
          <w:strike/>
          <w:vanish/>
          <w:sz w:val="22"/>
          <w:szCs w:val="22"/>
          <w:shd w:val="clear" w:color="auto" w:fill="FFFF99"/>
          <w:rtl/>
        </w:rPr>
        <w:t xml:space="preserve">ת </w:t>
      </w:r>
      <w:r w:rsidRPr="00465C04">
        <w:rPr>
          <w:rStyle w:val="default"/>
          <w:rFonts w:cs="FrankRuehl"/>
          <w:strike/>
          <w:vanish/>
          <w:sz w:val="22"/>
          <w:szCs w:val="22"/>
          <w:shd w:val="clear" w:color="auto" w:fill="FFFF99"/>
          <w:rtl/>
        </w:rPr>
        <w:t>שה</w:t>
      </w:r>
      <w:r w:rsidRPr="00465C04">
        <w:rPr>
          <w:rStyle w:val="default"/>
          <w:rFonts w:cs="FrankRuehl" w:hint="cs"/>
          <w:strike/>
          <w:vanish/>
          <w:sz w:val="22"/>
          <w:szCs w:val="22"/>
          <w:shd w:val="clear" w:color="auto" w:fill="FFFF99"/>
          <w:rtl/>
        </w:rPr>
        <w:t>ותקנו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הכללים שנקבעו</w:t>
      </w:r>
      <w:r w:rsidRPr="00465C04">
        <w:rPr>
          <w:rStyle w:val="default"/>
          <w:rFonts w:cs="FrankRuehl" w:hint="cs"/>
          <w:vanish/>
          <w:sz w:val="22"/>
          <w:szCs w:val="22"/>
          <w:shd w:val="clear" w:color="auto" w:fill="FFFF99"/>
          <w:rtl/>
        </w:rPr>
        <w:t xml:space="preserve"> לפי חוק זה;</w:t>
      </w:r>
    </w:p>
    <w:p w:rsidR="007430F8" w:rsidRPr="00465C04" w:rsidRDefault="007430F8" w:rsidP="00A5630C">
      <w:pPr>
        <w:pStyle w:val="P22"/>
        <w:tabs>
          <w:tab w:val="left" w:pos="624"/>
          <w:tab w:val="left" w:pos="1021"/>
        </w:tabs>
        <w:spacing w:before="0"/>
        <w:ind w:left="624"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יפ</w:t>
      </w:r>
      <w:r w:rsidRPr="00465C04">
        <w:rPr>
          <w:rStyle w:val="default"/>
          <w:rFonts w:cs="FrankRuehl"/>
          <w:vanish/>
          <w:sz w:val="22"/>
          <w:szCs w:val="22"/>
          <w:shd w:val="clear" w:color="auto" w:fill="FFFF99"/>
          <w:rtl/>
        </w:rPr>
        <w:t xml:space="preserve">ק </w:t>
      </w:r>
      <w:r w:rsidRPr="00465C04">
        <w:rPr>
          <w:rStyle w:val="default"/>
          <w:rFonts w:cs="FrankRuehl" w:hint="cs"/>
          <w:vanish/>
          <w:sz w:val="22"/>
          <w:szCs w:val="22"/>
          <w:shd w:val="clear" w:color="auto" w:fill="FFFF99"/>
          <w:rtl/>
        </w:rPr>
        <w:t xml:space="preserve">מים לאדם ששמו לא נכלל ברשימת הצרכנים שברשיון, אם היתה רשימה כזאת, מלבד אם הוחלף שם </w:t>
      </w:r>
      <w:r w:rsidRPr="00465C04">
        <w:rPr>
          <w:rStyle w:val="default"/>
          <w:rFonts w:cs="FrankRuehl"/>
          <w:vanish/>
          <w:sz w:val="22"/>
          <w:szCs w:val="22"/>
          <w:shd w:val="clear" w:color="auto" w:fill="FFFF99"/>
          <w:rtl/>
        </w:rPr>
        <w:t>הצרכ</w:t>
      </w:r>
      <w:r w:rsidRPr="00465C04">
        <w:rPr>
          <w:rStyle w:val="default"/>
          <w:rFonts w:cs="FrankRuehl" w:hint="cs"/>
          <w:vanish/>
          <w:sz w:val="22"/>
          <w:szCs w:val="22"/>
          <w:shd w:val="clear" w:color="auto" w:fill="FFFF99"/>
          <w:rtl/>
        </w:rPr>
        <w:t>ן כתוצאה מהעברת הבעלות א</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הה</w:t>
      </w:r>
      <w:r w:rsidRPr="00465C04">
        <w:rPr>
          <w:rStyle w:val="default"/>
          <w:rFonts w:cs="FrankRuehl"/>
          <w:vanish/>
          <w:sz w:val="22"/>
          <w:szCs w:val="22"/>
          <w:shd w:val="clear" w:color="auto" w:fill="FFFF99"/>
          <w:rtl/>
        </w:rPr>
        <w:t>ח</w:t>
      </w:r>
      <w:r w:rsidRPr="00465C04">
        <w:rPr>
          <w:rStyle w:val="default"/>
          <w:rFonts w:cs="FrankRuehl" w:hint="cs"/>
          <w:vanish/>
          <w:sz w:val="22"/>
          <w:szCs w:val="22"/>
          <w:shd w:val="clear" w:color="auto" w:fill="FFFF99"/>
          <w:rtl/>
        </w:rPr>
        <w:t>זקה בקרקע או בנכסים להם מיועדת הה</w:t>
      </w:r>
      <w:r w:rsidRPr="00465C04">
        <w:rPr>
          <w:rStyle w:val="default"/>
          <w:rFonts w:cs="FrankRuehl"/>
          <w:vanish/>
          <w:sz w:val="22"/>
          <w:szCs w:val="22"/>
          <w:shd w:val="clear" w:color="auto" w:fill="FFFF99"/>
          <w:rtl/>
        </w:rPr>
        <w:t>ס</w:t>
      </w:r>
      <w:r w:rsidRPr="00465C04">
        <w:rPr>
          <w:rStyle w:val="default"/>
          <w:rFonts w:cs="FrankRuehl" w:hint="cs"/>
          <w:vanish/>
          <w:sz w:val="22"/>
          <w:szCs w:val="22"/>
          <w:shd w:val="clear" w:color="auto" w:fill="FFFF99"/>
          <w:rtl/>
        </w:rPr>
        <w:t>פקה.</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2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2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124א</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הטלת תשלום מיוחד</w:t>
      </w:r>
    </w:p>
    <w:p w:rsidR="00A5630C" w:rsidRPr="00465C04" w:rsidRDefault="00A5630C" w:rsidP="00A5630C">
      <w:pPr>
        <w:pStyle w:val="P00"/>
        <w:spacing w:before="0"/>
        <w:ind w:left="0" w:right="1134"/>
        <w:rPr>
          <w:rStyle w:val="default"/>
          <w:rFonts w:cs="FrankRuehl" w:hint="cs"/>
          <w:strike/>
          <w:vanish/>
          <w:sz w:val="22"/>
          <w:szCs w:val="22"/>
          <w:shd w:val="clear" w:color="auto" w:fill="FFFF99"/>
          <w:rtl/>
        </w:rPr>
      </w:pPr>
      <w:r w:rsidRPr="00465C04">
        <w:rPr>
          <w:rStyle w:val="default"/>
          <w:rFonts w:cs="FrankRuehl"/>
          <w:strike/>
          <w:vanish/>
          <w:sz w:val="22"/>
          <w:szCs w:val="22"/>
          <w:shd w:val="clear" w:color="auto" w:fill="FFFF99"/>
          <w:rtl/>
        </w:rPr>
        <w:t>124א.</w:t>
      </w:r>
      <w:r w:rsidRPr="00465C04">
        <w:rPr>
          <w:rStyle w:val="default"/>
          <w:rFonts w:cs="FrankRuehl" w:hint="cs"/>
          <w:strike/>
          <w:vanish/>
          <w:sz w:val="22"/>
          <w:szCs w:val="22"/>
          <w:shd w:val="clear" w:color="auto" w:fill="FFFF99"/>
          <w:rtl/>
        </w:rPr>
        <w:tab/>
        <w:t xml:space="preserve">מנהל הרשות הממשלתית </w:t>
      </w:r>
      <w:r w:rsidRPr="00465C04">
        <w:rPr>
          <w:rStyle w:val="default"/>
          <w:rFonts w:cs="FrankRuehl"/>
          <w:strike/>
          <w:vanish/>
          <w:sz w:val="22"/>
          <w:szCs w:val="22"/>
          <w:shd w:val="clear" w:color="auto" w:fill="FFFF99"/>
          <w:rtl/>
        </w:rPr>
        <w:t>רשאי, על פי כללים שקבעה מועצת הרשות הממשלתית</w:t>
      </w:r>
      <w:r w:rsidRPr="00465C04">
        <w:rPr>
          <w:rStyle w:val="default"/>
          <w:rFonts w:cs="FrankRuehl" w:hint="cs"/>
          <w:strike/>
          <w:vanish/>
          <w:sz w:val="22"/>
          <w:szCs w:val="22"/>
          <w:shd w:val="clear" w:color="auto" w:fill="FFFF99"/>
          <w:rtl/>
        </w:rPr>
        <w:t>, להטיל תשל</w:t>
      </w:r>
      <w:r w:rsidRPr="00465C04">
        <w:rPr>
          <w:rStyle w:val="default"/>
          <w:rFonts w:cs="FrankRuehl"/>
          <w:strike/>
          <w:vanish/>
          <w:sz w:val="22"/>
          <w:szCs w:val="22"/>
          <w:shd w:val="clear" w:color="auto" w:fill="FFFF99"/>
          <w:rtl/>
        </w:rPr>
        <w:t>ום</w:t>
      </w:r>
      <w:r w:rsidRPr="00465C04">
        <w:rPr>
          <w:rStyle w:val="default"/>
          <w:rFonts w:cs="FrankRuehl" w:hint="cs"/>
          <w:strike/>
          <w:vanish/>
          <w:sz w:val="22"/>
          <w:szCs w:val="22"/>
          <w:shd w:val="clear" w:color="auto" w:fill="FFFF99"/>
          <w:rtl/>
        </w:rPr>
        <w:t xml:space="preserve"> מ</w:t>
      </w:r>
      <w:r w:rsidRPr="00465C04">
        <w:rPr>
          <w:rStyle w:val="default"/>
          <w:rFonts w:cs="FrankRuehl"/>
          <w:strike/>
          <w:vanish/>
          <w:sz w:val="22"/>
          <w:szCs w:val="22"/>
          <w:shd w:val="clear" w:color="auto" w:fill="FFFF99"/>
          <w:rtl/>
        </w:rPr>
        <w:t>יו</w:t>
      </w:r>
      <w:r w:rsidRPr="00465C04">
        <w:rPr>
          <w:rStyle w:val="default"/>
          <w:rFonts w:cs="FrankRuehl" w:hint="cs"/>
          <w:strike/>
          <w:vanish/>
          <w:sz w:val="22"/>
          <w:szCs w:val="22"/>
          <w:shd w:val="clear" w:color="auto" w:fill="FFFF99"/>
          <w:rtl/>
        </w:rPr>
        <w:t>חד על מפיק או ספק אשר עשה אחד מאלה:</w:t>
      </w:r>
    </w:p>
    <w:p w:rsidR="00A5630C" w:rsidRPr="00465C04" w:rsidRDefault="00A5630C" w:rsidP="00A5630C">
      <w:pPr>
        <w:pStyle w:val="P22"/>
        <w:tabs>
          <w:tab w:val="left" w:pos="624"/>
          <w:tab w:val="left" w:pos="1021"/>
        </w:tabs>
        <w:spacing w:before="0"/>
        <w:ind w:left="624" w:right="1134"/>
        <w:rPr>
          <w:rStyle w:val="default"/>
          <w:rFonts w:cs="FrankRuehl"/>
          <w:strike/>
          <w:vanish/>
          <w:sz w:val="22"/>
          <w:szCs w:val="22"/>
          <w:shd w:val="clear" w:color="auto" w:fill="FFFF99"/>
          <w:rtl/>
        </w:rPr>
      </w:pPr>
      <w:r w:rsidRPr="00465C04">
        <w:rPr>
          <w:rStyle w:val="default"/>
          <w:rFonts w:cs="FrankRuehl"/>
          <w:strike/>
          <w:vanish/>
          <w:sz w:val="22"/>
          <w:szCs w:val="22"/>
          <w:shd w:val="clear" w:color="auto" w:fill="FFFF99"/>
          <w:rtl/>
        </w:rPr>
        <w:t>(1)</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פי</w:t>
      </w:r>
      <w:r w:rsidRPr="00465C04">
        <w:rPr>
          <w:rStyle w:val="default"/>
          <w:rFonts w:cs="FrankRuehl"/>
          <w:strike/>
          <w:vanish/>
          <w:sz w:val="22"/>
          <w:szCs w:val="22"/>
          <w:shd w:val="clear" w:color="auto" w:fill="FFFF99"/>
          <w:rtl/>
        </w:rPr>
        <w:t xml:space="preserve">ק </w:t>
      </w:r>
      <w:r w:rsidRPr="00465C04">
        <w:rPr>
          <w:rStyle w:val="default"/>
          <w:rFonts w:cs="FrankRuehl" w:hint="cs"/>
          <w:strike/>
          <w:vanish/>
          <w:sz w:val="22"/>
          <w:szCs w:val="22"/>
          <w:shd w:val="clear" w:color="auto" w:fill="FFFF99"/>
          <w:rtl/>
        </w:rPr>
        <w:t>או סיפק מים בכמות העולה על הכמות המותרת להפקה או להספקה בהתאם לתנאי הרשיון שקיבל או הכללים שנקבעו לפי חוק זה;</w:t>
      </w:r>
    </w:p>
    <w:p w:rsidR="00A5630C" w:rsidRPr="00465C04" w:rsidRDefault="00A5630C" w:rsidP="00A5630C">
      <w:pPr>
        <w:pStyle w:val="P22"/>
        <w:tabs>
          <w:tab w:val="left" w:pos="624"/>
          <w:tab w:val="left" w:pos="1021"/>
        </w:tabs>
        <w:spacing w:before="0"/>
        <w:ind w:left="624"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(2)</w:t>
      </w:r>
      <w:r w:rsidRPr="00465C04">
        <w:rPr>
          <w:rStyle w:val="default"/>
          <w:rFonts w:cs="FrankRuehl"/>
          <w:strike/>
          <w:vanish/>
          <w:sz w:val="22"/>
          <w:szCs w:val="22"/>
          <w:shd w:val="clear" w:color="auto" w:fill="FFFF99"/>
          <w:rtl/>
        </w:rPr>
        <w:tab/>
        <w:t>ס</w:t>
      </w:r>
      <w:r w:rsidRPr="00465C04">
        <w:rPr>
          <w:rStyle w:val="default"/>
          <w:rFonts w:cs="FrankRuehl" w:hint="cs"/>
          <w:strike/>
          <w:vanish/>
          <w:sz w:val="22"/>
          <w:szCs w:val="22"/>
          <w:shd w:val="clear" w:color="auto" w:fill="FFFF99"/>
          <w:rtl/>
        </w:rPr>
        <w:t>יפ</w:t>
      </w:r>
      <w:r w:rsidRPr="00465C04">
        <w:rPr>
          <w:rStyle w:val="default"/>
          <w:rFonts w:cs="FrankRuehl"/>
          <w:strike/>
          <w:vanish/>
          <w:sz w:val="22"/>
          <w:szCs w:val="22"/>
          <w:shd w:val="clear" w:color="auto" w:fill="FFFF99"/>
          <w:rtl/>
        </w:rPr>
        <w:t xml:space="preserve">ק </w:t>
      </w:r>
      <w:r w:rsidRPr="00465C04">
        <w:rPr>
          <w:rStyle w:val="default"/>
          <w:rFonts w:cs="FrankRuehl" w:hint="cs"/>
          <w:strike/>
          <w:vanish/>
          <w:sz w:val="22"/>
          <w:szCs w:val="22"/>
          <w:shd w:val="clear" w:color="auto" w:fill="FFFF99"/>
          <w:rtl/>
        </w:rPr>
        <w:t>לצרכן מים בכמות העולה על הכמות המותרת לספק לאותו צרכן בהתא</w:t>
      </w:r>
      <w:r w:rsidRPr="00465C04">
        <w:rPr>
          <w:rStyle w:val="default"/>
          <w:rFonts w:cs="FrankRuehl"/>
          <w:strike/>
          <w:vanish/>
          <w:sz w:val="22"/>
          <w:szCs w:val="22"/>
          <w:shd w:val="clear" w:color="auto" w:fill="FFFF99"/>
          <w:rtl/>
        </w:rPr>
        <w:t>ם</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תנאי הרשיון שקיבל או הכללים שנקבעו לפי חוק זה;</w:t>
      </w:r>
    </w:p>
    <w:p w:rsidR="00A5630C" w:rsidRPr="00A5630C" w:rsidRDefault="00A5630C" w:rsidP="00A5630C">
      <w:pPr>
        <w:pStyle w:val="P22"/>
        <w:tabs>
          <w:tab w:val="left" w:pos="624"/>
          <w:tab w:val="left" w:pos="1021"/>
        </w:tabs>
        <w:spacing w:before="0"/>
        <w:ind w:left="624" w:right="1134"/>
        <w:rPr>
          <w:rStyle w:val="default"/>
          <w:rFonts w:cs="FrankRuehl" w:hint="cs"/>
          <w:sz w:val="2"/>
          <w:szCs w:val="2"/>
          <w:rtl/>
        </w:rPr>
      </w:pPr>
      <w:r w:rsidRPr="00465C04">
        <w:rPr>
          <w:rStyle w:val="default"/>
          <w:rFonts w:cs="FrankRuehl" w:hint="cs"/>
          <w:strike/>
          <w:vanish/>
          <w:sz w:val="22"/>
          <w:szCs w:val="22"/>
          <w:shd w:val="clear" w:color="auto" w:fill="FFFF99"/>
          <w:rtl/>
        </w:rPr>
        <w:t>(3)</w:t>
      </w:r>
      <w:r w:rsidRPr="00465C04">
        <w:rPr>
          <w:rStyle w:val="default"/>
          <w:rFonts w:cs="FrankRuehl"/>
          <w:strike/>
          <w:vanish/>
          <w:sz w:val="22"/>
          <w:szCs w:val="22"/>
          <w:shd w:val="clear" w:color="auto" w:fill="FFFF99"/>
          <w:rtl/>
        </w:rPr>
        <w:tab/>
        <w:t>ס</w:t>
      </w:r>
      <w:r w:rsidRPr="00465C04">
        <w:rPr>
          <w:rStyle w:val="default"/>
          <w:rFonts w:cs="FrankRuehl" w:hint="cs"/>
          <w:strike/>
          <w:vanish/>
          <w:sz w:val="22"/>
          <w:szCs w:val="22"/>
          <w:shd w:val="clear" w:color="auto" w:fill="FFFF99"/>
          <w:rtl/>
        </w:rPr>
        <w:t>יפ</w:t>
      </w:r>
      <w:r w:rsidRPr="00465C04">
        <w:rPr>
          <w:rStyle w:val="default"/>
          <w:rFonts w:cs="FrankRuehl"/>
          <w:strike/>
          <w:vanish/>
          <w:sz w:val="22"/>
          <w:szCs w:val="22"/>
          <w:shd w:val="clear" w:color="auto" w:fill="FFFF99"/>
          <w:rtl/>
        </w:rPr>
        <w:t xml:space="preserve">ק </w:t>
      </w:r>
      <w:r w:rsidRPr="00465C04">
        <w:rPr>
          <w:rStyle w:val="default"/>
          <w:rFonts w:cs="FrankRuehl" w:hint="cs"/>
          <w:strike/>
          <w:vanish/>
          <w:sz w:val="22"/>
          <w:szCs w:val="22"/>
          <w:shd w:val="clear" w:color="auto" w:fill="FFFF99"/>
          <w:rtl/>
        </w:rPr>
        <w:t xml:space="preserve">מים לאדם ששמו לא נכלל ברשימת הצרכנים שברשיון, אם היתה רשימה כזאת, מלבד אם הוחלף שם </w:t>
      </w:r>
      <w:r w:rsidRPr="00465C04">
        <w:rPr>
          <w:rStyle w:val="default"/>
          <w:rFonts w:cs="FrankRuehl"/>
          <w:strike/>
          <w:vanish/>
          <w:sz w:val="22"/>
          <w:szCs w:val="22"/>
          <w:shd w:val="clear" w:color="auto" w:fill="FFFF99"/>
          <w:rtl/>
        </w:rPr>
        <w:t>הצרכ</w:t>
      </w:r>
      <w:r w:rsidRPr="00465C04">
        <w:rPr>
          <w:rStyle w:val="default"/>
          <w:rFonts w:cs="FrankRuehl" w:hint="cs"/>
          <w:strike/>
          <w:vanish/>
          <w:sz w:val="22"/>
          <w:szCs w:val="22"/>
          <w:shd w:val="clear" w:color="auto" w:fill="FFFF99"/>
          <w:rtl/>
        </w:rPr>
        <w:t>ן כתוצאה מהעברת הבעלות א</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 xml:space="preserve"> הה</w:t>
      </w:r>
      <w:r w:rsidRPr="00465C04">
        <w:rPr>
          <w:rStyle w:val="default"/>
          <w:rFonts w:cs="FrankRuehl"/>
          <w:strike/>
          <w:vanish/>
          <w:sz w:val="22"/>
          <w:szCs w:val="22"/>
          <w:shd w:val="clear" w:color="auto" w:fill="FFFF99"/>
          <w:rtl/>
        </w:rPr>
        <w:t>ח</w:t>
      </w:r>
      <w:r w:rsidRPr="00465C04">
        <w:rPr>
          <w:rStyle w:val="default"/>
          <w:rFonts w:cs="FrankRuehl" w:hint="cs"/>
          <w:strike/>
          <w:vanish/>
          <w:sz w:val="22"/>
          <w:szCs w:val="22"/>
          <w:shd w:val="clear" w:color="auto" w:fill="FFFF99"/>
          <w:rtl/>
        </w:rPr>
        <w:t>זקה בקרקע או בנכסים להם מיועדת הה</w:t>
      </w:r>
      <w:r w:rsidRPr="00465C04">
        <w:rPr>
          <w:rStyle w:val="default"/>
          <w:rFonts w:cs="FrankRuehl"/>
          <w:strike/>
          <w:vanish/>
          <w:sz w:val="22"/>
          <w:szCs w:val="22"/>
          <w:shd w:val="clear" w:color="auto" w:fill="FFFF99"/>
          <w:rtl/>
        </w:rPr>
        <w:t>ס</w:t>
      </w:r>
      <w:r w:rsidRPr="00465C04">
        <w:rPr>
          <w:rStyle w:val="default"/>
          <w:rFonts w:cs="FrankRuehl" w:hint="cs"/>
          <w:strike/>
          <w:vanish/>
          <w:sz w:val="22"/>
          <w:szCs w:val="22"/>
          <w:shd w:val="clear" w:color="auto" w:fill="FFFF99"/>
          <w:rtl/>
        </w:rPr>
        <w:t>פקה.</w:t>
      </w:r>
      <w:bookmarkEnd w:id="346"/>
    </w:p>
    <w:p w:rsidR="007430F8" w:rsidRDefault="007430F8" w:rsidP="00236152">
      <w:pPr>
        <w:pStyle w:val="P00"/>
        <w:spacing w:before="72"/>
        <w:ind w:left="0" w:right="1134"/>
        <w:rPr>
          <w:rStyle w:val="default"/>
          <w:rFonts w:cs="FrankRuehl" w:hint="cs"/>
          <w:rtl/>
        </w:rPr>
      </w:pPr>
      <w:r>
        <w:rPr>
          <w:lang w:val="he-IL"/>
        </w:rPr>
        <w:pict>
          <v:rect id="_x0000_s1189" style="position:absolute;left:0;text-align:left;margin-left:464.5pt;margin-top:8.05pt;width:75.05pt;height:15.25pt;z-index:251623424"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124</w:t>
      </w:r>
      <w:r>
        <w:rPr>
          <w:rStyle w:val="default"/>
          <w:rFonts w:cs="FrankRuehl"/>
          <w:rtl/>
        </w:rPr>
        <w:t>ב.</w:t>
      </w:r>
      <w:r>
        <w:rPr>
          <w:rStyle w:val="default"/>
          <w:rFonts w:cs="FrankRuehl" w:hint="cs"/>
          <w:rtl/>
        </w:rPr>
        <w:t xml:space="preserve"> (</w:t>
      </w:r>
      <w:r w:rsidR="00236152">
        <w:rPr>
          <w:rStyle w:val="default"/>
          <w:rFonts w:cs="FrankRuehl" w:hint="cs"/>
          <w:rtl/>
        </w:rPr>
        <w:t>בוטל)</w:t>
      </w:r>
      <w:r>
        <w:rPr>
          <w:rStyle w:val="default"/>
          <w:rFonts w:cs="FrankRuehl"/>
          <w:rtl/>
        </w:rPr>
        <w:t>.</w:t>
      </w:r>
    </w:p>
    <w:p w:rsidR="007430F8" w:rsidRPr="00465C04" w:rsidRDefault="007430F8">
      <w:pPr>
        <w:pStyle w:val="P00"/>
        <w:spacing w:before="0"/>
        <w:ind w:left="0" w:right="1134"/>
        <w:rPr>
          <w:rFonts w:cs="FrankRuehl" w:hint="cs"/>
          <w:b/>
          <w:bCs/>
          <w:vanish/>
          <w:szCs w:val="20"/>
          <w:shd w:val="clear" w:color="auto" w:fill="FFFF99"/>
          <w:rtl/>
        </w:rPr>
      </w:pPr>
      <w:bookmarkStart w:id="347" w:name="Rov529"/>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27"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28"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124ב</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8.4.1976</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6</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29" w:history="1">
        <w:r w:rsidRPr="00465C04">
          <w:rPr>
            <w:rStyle w:val="Hyperlink"/>
            <w:rFonts w:cs="FrankRuehl" w:hint="cs"/>
            <w:vanish/>
            <w:szCs w:val="20"/>
            <w:shd w:val="clear" w:color="auto" w:fill="FFFF99"/>
            <w:rtl/>
          </w:rPr>
          <w:t>ס"ח תשל"ו מס' 804</w:t>
        </w:r>
      </w:hyperlink>
      <w:r w:rsidRPr="00465C04">
        <w:rPr>
          <w:rFonts w:cs="FrankRuehl" w:hint="cs"/>
          <w:vanish/>
          <w:szCs w:val="20"/>
          <w:shd w:val="clear" w:color="auto" w:fill="FFFF99"/>
          <w:rtl/>
        </w:rPr>
        <w:t xml:space="preserve"> מיום 8.4.1976 בעמ' 140 (</w:t>
      </w:r>
      <w:hyperlink r:id="rId530" w:history="1">
        <w:r w:rsidRPr="00465C04">
          <w:rPr>
            <w:rStyle w:val="Hyperlink"/>
            <w:rFonts w:cs="FrankRuehl" w:hint="cs"/>
            <w:vanish/>
            <w:szCs w:val="20"/>
            <w:shd w:val="clear" w:color="auto" w:fill="FFFF99"/>
            <w:rtl/>
          </w:rPr>
          <w:t>ה"ח 1229</w:t>
        </w:r>
      </w:hyperlink>
      <w:r w:rsidRPr="00465C04">
        <w:rPr>
          <w:rFonts w:cs="FrankRuehl" w:hint="cs"/>
          <w:vanish/>
          <w:szCs w:val="20"/>
          <w:shd w:val="clear" w:color="auto" w:fill="FFFF99"/>
          <w:rtl/>
        </w:rPr>
        <w:t xml:space="preserve">) </w:t>
      </w:r>
    </w:p>
    <w:p w:rsidR="007430F8" w:rsidRPr="00465C04" w:rsidRDefault="007430F8">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ab/>
        <w:t>(</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יע</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י התשלום המיוחד ייק</w:t>
      </w:r>
      <w:r w:rsidRPr="00465C04">
        <w:rPr>
          <w:rStyle w:val="default"/>
          <w:rFonts w:cs="FrankRuehl"/>
          <w:vanish/>
          <w:sz w:val="22"/>
          <w:szCs w:val="22"/>
          <w:shd w:val="clear" w:color="auto" w:fill="FFFF99"/>
          <w:rtl/>
        </w:rPr>
        <w:t>בע</w:t>
      </w:r>
      <w:r w:rsidRPr="00465C04">
        <w:rPr>
          <w:rStyle w:val="default"/>
          <w:rFonts w:cs="FrankRuehl" w:hint="cs"/>
          <w:vanish/>
          <w:sz w:val="22"/>
          <w:szCs w:val="22"/>
          <w:shd w:val="clear" w:color="auto" w:fill="FFFF99"/>
          <w:rtl/>
        </w:rPr>
        <w:t xml:space="preserve">ו בתקנות על ידי שר החקלאות, לאחר התייעצות עם מועצת המים </w:t>
      </w:r>
      <w:r w:rsidRPr="00465C04">
        <w:rPr>
          <w:rStyle w:val="default"/>
          <w:rFonts w:cs="FrankRuehl" w:hint="cs"/>
          <w:strike/>
          <w:vanish/>
          <w:sz w:val="22"/>
          <w:szCs w:val="22"/>
          <w:shd w:val="clear" w:color="auto" w:fill="FFFF99"/>
          <w:rtl/>
        </w:rPr>
        <w:t>ובאישור ועדת הכספים של הכנסת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ובאישור ועדה משותפת של ועדת הכלכלה וועדת הכספים של הכנסת</w:t>
      </w:r>
      <w:r w:rsidRPr="00465C04">
        <w:rPr>
          <w:rStyle w:val="default"/>
          <w:rFonts w:cs="FrankRuehl"/>
          <w:vanish/>
          <w:sz w:val="22"/>
          <w:szCs w:val="22"/>
          <w:shd w:val="clear" w:color="auto" w:fill="FFFF99"/>
          <w:rtl/>
        </w:rPr>
        <w:t>.</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9.1.1994</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9</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31" w:history="1">
        <w:r w:rsidRPr="00465C04">
          <w:rPr>
            <w:rStyle w:val="Hyperlink"/>
            <w:rFonts w:cs="FrankRuehl" w:hint="cs"/>
            <w:vanish/>
            <w:szCs w:val="20"/>
            <w:shd w:val="clear" w:color="auto" w:fill="FFFF99"/>
            <w:rtl/>
          </w:rPr>
          <w:t>ס"ח תשנ"ד מס' 1445</w:t>
        </w:r>
      </w:hyperlink>
      <w:r w:rsidRPr="00465C04">
        <w:rPr>
          <w:rFonts w:cs="FrankRuehl" w:hint="cs"/>
          <w:vanish/>
          <w:szCs w:val="20"/>
          <w:shd w:val="clear" w:color="auto" w:fill="FFFF99"/>
          <w:rtl/>
        </w:rPr>
        <w:t xml:space="preserve"> מיום 9.1.1994 בעמ' 51 (</w:t>
      </w:r>
      <w:hyperlink r:id="rId532" w:history="1">
        <w:r w:rsidRPr="00465C04">
          <w:rPr>
            <w:rStyle w:val="Hyperlink"/>
            <w:rFonts w:cs="FrankRuehl" w:hint="cs"/>
            <w:vanish/>
            <w:szCs w:val="20"/>
            <w:shd w:val="clear" w:color="auto" w:fill="FFFF99"/>
            <w:rtl/>
          </w:rPr>
          <w:t>ה"ח 2212</w:t>
        </w:r>
      </w:hyperlink>
      <w:r w:rsidRPr="00465C04">
        <w:rPr>
          <w:rFonts w:cs="FrankRuehl" w:hint="cs"/>
          <w:vanish/>
          <w:szCs w:val="20"/>
          <w:shd w:val="clear" w:color="auto" w:fill="FFFF99"/>
          <w:rtl/>
        </w:rPr>
        <w:t xml:space="preserve">) </w:t>
      </w:r>
    </w:p>
    <w:p w:rsidR="007430F8" w:rsidRPr="00465C04" w:rsidRDefault="007430F8">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ab/>
        <w:t>(</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יע</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י התשלום המיוחד ייק</w:t>
      </w:r>
      <w:r w:rsidRPr="00465C04">
        <w:rPr>
          <w:rStyle w:val="default"/>
          <w:rFonts w:cs="FrankRuehl"/>
          <w:vanish/>
          <w:sz w:val="22"/>
          <w:szCs w:val="22"/>
          <w:shd w:val="clear" w:color="auto" w:fill="FFFF99"/>
          <w:rtl/>
        </w:rPr>
        <w:t>בע</w:t>
      </w:r>
      <w:r w:rsidRPr="00465C04">
        <w:rPr>
          <w:rStyle w:val="default"/>
          <w:rFonts w:cs="FrankRuehl" w:hint="cs"/>
          <w:vanish/>
          <w:sz w:val="22"/>
          <w:szCs w:val="22"/>
          <w:shd w:val="clear" w:color="auto" w:fill="FFFF99"/>
          <w:rtl/>
        </w:rPr>
        <w:t xml:space="preserve">ו בתקנות על ידי שר החקלאות, לאחר התייעצות עם מועצת המים ובאישור </w:t>
      </w:r>
      <w:r w:rsidRPr="00465C04">
        <w:rPr>
          <w:rStyle w:val="default"/>
          <w:rFonts w:cs="FrankRuehl" w:hint="cs"/>
          <w:strike/>
          <w:vanish/>
          <w:sz w:val="22"/>
          <w:szCs w:val="22"/>
          <w:shd w:val="clear" w:color="auto" w:fill="FFFF99"/>
          <w:rtl/>
        </w:rPr>
        <w:t>ועדה משותפת של ועדת הכלכלה וועדת הכספים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ועדת הכספים</w:t>
      </w:r>
      <w:r w:rsidRPr="00465C04">
        <w:rPr>
          <w:rStyle w:val="default"/>
          <w:rFonts w:cs="FrankRuehl" w:hint="cs"/>
          <w:vanish/>
          <w:sz w:val="22"/>
          <w:szCs w:val="22"/>
          <w:shd w:val="clear" w:color="auto" w:fill="FFFF99"/>
          <w:rtl/>
        </w:rPr>
        <w:t xml:space="preserve"> של הכנסת</w:t>
      </w:r>
      <w:r w:rsidRPr="00465C04">
        <w:rPr>
          <w:rStyle w:val="default"/>
          <w:rFonts w:cs="FrankRuehl"/>
          <w:vanish/>
          <w:sz w:val="22"/>
          <w:szCs w:val="22"/>
          <w:shd w:val="clear" w:color="auto" w:fill="FFFF99"/>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3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339 (</w:t>
      </w:r>
      <w:hyperlink r:id="rId53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124</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ab/>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ש</w:t>
      </w:r>
      <w:r w:rsidRPr="00465C04">
        <w:rPr>
          <w:rStyle w:val="default"/>
          <w:rFonts w:cs="FrankRuehl" w:hint="cs"/>
          <w:strike/>
          <w:vanish/>
          <w:sz w:val="22"/>
          <w:szCs w:val="22"/>
          <w:shd w:val="clear" w:color="auto" w:fill="FFFF99"/>
          <w:rtl/>
        </w:rPr>
        <w:t>יע</w:t>
      </w:r>
      <w:r w:rsidRPr="00465C04">
        <w:rPr>
          <w:rStyle w:val="default"/>
          <w:rFonts w:cs="FrankRuehl"/>
          <w:strike/>
          <w:vanish/>
          <w:sz w:val="22"/>
          <w:szCs w:val="22"/>
          <w:shd w:val="clear" w:color="auto" w:fill="FFFF99"/>
          <w:rtl/>
        </w:rPr>
        <w:t>ור</w:t>
      </w:r>
      <w:r w:rsidRPr="00465C04">
        <w:rPr>
          <w:rStyle w:val="default"/>
          <w:rFonts w:cs="FrankRuehl" w:hint="cs"/>
          <w:strike/>
          <w:vanish/>
          <w:sz w:val="22"/>
          <w:szCs w:val="22"/>
          <w:shd w:val="clear" w:color="auto" w:fill="FFFF99"/>
          <w:rtl/>
        </w:rPr>
        <w:t>י התשלום המיוחד ייק</w:t>
      </w:r>
      <w:r w:rsidRPr="00465C04">
        <w:rPr>
          <w:rStyle w:val="default"/>
          <w:rFonts w:cs="FrankRuehl"/>
          <w:strike/>
          <w:vanish/>
          <w:sz w:val="22"/>
          <w:szCs w:val="22"/>
          <w:shd w:val="clear" w:color="auto" w:fill="FFFF99"/>
          <w:rtl/>
        </w:rPr>
        <w:t>בע</w:t>
      </w:r>
      <w:r w:rsidRPr="00465C04">
        <w:rPr>
          <w:rStyle w:val="default"/>
          <w:rFonts w:cs="FrankRuehl" w:hint="cs"/>
          <w:strike/>
          <w:vanish/>
          <w:sz w:val="22"/>
          <w:szCs w:val="22"/>
          <w:shd w:val="clear" w:color="auto" w:fill="FFFF99"/>
          <w:rtl/>
        </w:rPr>
        <w:t>ו בתקנות על ידי שר החקלאות, לאחר התייעצות עם מועצת המים ובאישור ועדת הכספים של הכנסת.</w:t>
      </w:r>
    </w:p>
    <w:p w:rsidR="007430F8" w:rsidRPr="00465C04" w:rsidRDefault="007430F8">
      <w:pPr>
        <w:pStyle w:val="P00"/>
        <w:spacing w:before="0"/>
        <w:ind w:left="0" w:right="1134"/>
        <w:rPr>
          <w:rStyle w:val="default"/>
          <w:rFonts w:cs="FrankRuehl" w:hint="cs"/>
          <w:vanish/>
          <w:sz w:val="22"/>
          <w:szCs w:val="22"/>
          <w:u w:val="single"/>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א</w:t>
      </w:r>
      <w:r w:rsidRPr="00465C04">
        <w:rPr>
          <w:rStyle w:val="default"/>
          <w:rFonts w:cs="FrankRuehl" w:hint="cs"/>
          <w:vanish/>
          <w:sz w:val="22"/>
          <w:szCs w:val="22"/>
          <w:u w:val="single"/>
          <w:shd w:val="clear" w:color="auto" w:fill="FFFF99"/>
          <w:rtl/>
        </w:rPr>
        <w:t>)</w:t>
      </w:r>
      <w:r w:rsidRPr="00465C04">
        <w:rPr>
          <w:rStyle w:val="default"/>
          <w:rFonts w:cs="FrankRuehl"/>
          <w:vanish/>
          <w:sz w:val="22"/>
          <w:szCs w:val="22"/>
          <w:u w:val="single"/>
          <w:shd w:val="clear" w:color="auto" w:fill="FFFF99"/>
          <w:rtl/>
        </w:rPr>
        <w:tab/>
        <w:t>מועצת הרשות הממשלתית, באישור ועדת הכספים של הכנסת, תקבע בכללים את שיעורי התשלום המיוחד.</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יע</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י התשלום המיוחד יודרגו לפי כמות המים שהופקה או סופקה מעל</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למותר, ולפי יחסה של כמות זו לכמות המותרת להפקה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להספקה בהתאם לתנאי הרשי</w:t>
      </w:r>
      <w:r w:rsidRPr="00465C04">
        <w:rPr>
          <w:rStyle w:val="default"/>
          <w:rFonts w:cs="FrankRuehl"/>
          <w:vanish/>
          <w:sz w:val="22"/>
          <w:szCs w:val="22"/>
          <w:shd w:val="clear" w:color="auto" w:fill="FFFF99"/>
          <w:rtl/>
        </w:rPr>
        <w:t>ון</w:t>
      </w:r>
      <w:r w:rsidRPr="00465C04">
        <w:rPr>
          <w:rStyle w:val="default"/>
          <w:rFonts w:cs="FrankRuehl" w:hint="cs"/>
          <w:vanish/>
          <w:sz w:val="22"/>
          <w:szCs w:val="22"/>
          <w:shd w:val="clear" w:color="auto" w:fill="FFFF99"/>
          <w:rtl/>
        </w:rPr>
        <w:t xml:space="preserve"> א</w:t>
      </w:r>
      <w:r w:rsidRPr="00465C04">
        <w:rPr>
          <w:rStyle w:val="default"/>
          <w:rFonts w:cs="FrankRuehl"/>
          <w:vanish/>
          <w:sz w:val="22"/>
          <w:szCs w:val="22"/>
          <w:shd w:val="clear" w:color="auto" w:fill="FFFF99"/>
          <w:rtl/>
        </w:rPr>
        <w:t xml:space="preserve">ו </w:t>
      </w:r>
      <w:r w:rsidRPr="00465C04">
        <w:rPr>
          <w:rStyle w:val="default"/>
          <w:rFonts w:cs="FrankRuehl" w:hint="cs"/>
          <w:strike/>
          <w:vanish/>
          <w:sz w:val="22"/>
          <w:szCs w:val="22"/>
          <w:shd w:val="clear" w:color="auto" w:fill="FFFF99"/>
          <w:rtl/>
        </w:rPr>
        <w:t>התקנות שהותקנו</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הכללים שנקבעו</w:t>
      </w:r>
      <w:r w:rsidRPr="00465C04">
        <w:rPr>
          <w:rStyle w:val="default"/>
          <w:rFonts w:cs="FrankRuehl" w:hint="cs"/>
          <w:vanish/>
          <w:sz w:val="22"/>
          <w:szCs w:val="22"/>
          <w:shd w:val="clear" w:color="auto" w:fill="FFFF99"/>
          <w:rtl/>
        </w:rPr>
        <w:t xml:space="preserve"> לפי חוק</w:t>
      </w:r>
      <w:r w:rsidRPr="00465C04">
        <w:rPr>
          <w:rStyle w:val="default"/>
          <w:rFonts w:cs="FrankRuehl"/>
          <w:vanish/>
          <w:sz w:val="22"/>
          <w:szCs w:val="22"/>
          <w:shd w:val="clear" w:color="auto" w:fill="FFFF99"/>
          <w:rtl/>
        </w:rPr>
        <w:t xml:space="preserve"> ז</w:t>
      </w:r>
      <w:r w:rsidRPr="00465C04">
        <w:rPr>
          <w:rStyle w:val="default"/>
          <w:rFonts w:cs="FrankRuehl" w:hint="cs"/>
          <w:vanish/>
          <w:sz w:val="22"/>
          <w:szCs w:val="22"/>
          <w:shd w:val="clear" w:color="auto" w:fill="FFFF99"/>
          <w:rtl/>
        </w:rPr>
        <w:t>ה, וכן בהתחשב עם השימוש שהמים מיועדים לו.</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3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3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124ב</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A5630C"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שיעורי התשלום</w:t>
      </w:r>
    </w:p>
    <w:p w:rsidR="00A5630C" w:rsidRPr="00465C04" w:rsidRDefault="00A5630C" w:rsidP="00A5630C">
      <w:pPr>
        <w:pStyle w:val="P00"/>
        <w:spacing w:before="0"/>
        <w:ind w:left="0" w:right="1134"/>
        <w:rPr>
          <w:rStyle w:val="default"/>
          <w:rFonts w:cs="FrankRuehl" w:hint="cs"/>
          <w:strike/>
          <w:vanish/>
          <w:sz w:val="22"/>
          <w:szCs w:val="22"/>
          <w:shd w:val="clear" w:color="auto" w:fill="FFFF99"/>
          <w:rtl/>
        </w:rPr>
      </w:pPr>
      <w:r w:rsidRPr="00465C04">
        <w:rPr>
          <w:rStyle w:val="default"/>
          <w:rFonts w:cs="FrankRuehl"/>
          <w:strike/>
          <w:vanish/>
          <w:sz w:val="22"/>
          <w:szCs w:val="22"/>
          <w:shd w:val="clear" w:color="auto" w:fill="FFFF99"/>
          <w:rtl/>
        </w:rPr>
        <w:t>124ב.</w:t>
      </w:r>
      <w:r w:rsidRPr="00465C04">
        <w:rPr>
          <w:rStyle w:val="default"/>
          <w:rFonts w:cs="FrankRuehl" w:hint="cs"/>
          <w:strike/>
          <w:vanish/>
          <w:sz w:val="22"/>
          <w:szCs w:val="22"/>
          <w:shd w:val="clear" w:color="auto" w:fill="FFFF99"/>
          <w:rtl/>
        </w:rPr>
        <w:tab/>
        <w:t>(</w:t>
      </w:r>
      <w:r w:rsidRPr="00465C04">
        <w:rPr>
          <w:rStyle w:val="default"/>
          <w:rFonts w:cs="FrankRuehl"/>
          <w:strike/>
          <w:vanish/>
          <w:sz w:val="22"/>
          <w:szCs w:val="22"/>
          <w:shd w:val="clear" w:color="auto" w:fill="FFFF99"/>
          <w:rtl/>
        </w:rPr>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מועצת הרשות הממשלתית, באישור ועדת הכספים של הכנסת, תקבע בכללים את שיעורי התשלום המיוחד.</w:t>
      </w:r>
    </w:p>
    <w:p w:rsidR="00A5630C" w:rsidRPr="00A5630C" w:rsidRDefault="00A5630C" w:rsidP="00A5630C">
      <w:pPr>
        <w:pStyle w:val="P00"/>
        <w:spacing w:before="0"/>
        <w:ind w:left="0" w:right="1134"/>
        <w:rPr>
          <w:rStyle w:val="default"/>
          <w:rFonts w:cs="FrankRuehl" w:hint="cs"/>
          <w:strike/>
          <w:sz w:val="2"/>
          <w:szCs w:val="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ש</w:t>
      </w:r>
      <w:r w:rsidRPr="00465C04">
        <w:rPr>
          <w:rStyle w:val="default"/>
          <w:rFonts w:cs="FrankRuehl" w:hint="cs"/>
          <w:strike/>
          <w:vanish/>
          <w:sz w:val="22"/>
          <w:szCs w:val="22"/>
          <w:shd w:val="clear" w:color="auto" w:fill="FFFF99"/>
          <w:rtl/>
        </w:rPr>
        <w:t>יע</w:t>
      </w:r>
      <w:r w:rsidRPr="00465C04">
        <w:rPr>
          <w:rStyle w:val="default"/>
          <w:rFonts w:cs="FrankRuehl"/>
          <w:strike/>
          <w:vanish/>
          <w:sz w:val="22"/>
          <w:szCs w:val="22"/>
          <w:shd w:val="clear" w:color="auto" w:fill="FFFF99"/>
          <w:rtl/>
        </w:rPr>
        <w:t>ור</w:t>
      </w:r>
      <w:r w:rsidRPr="00465C04">
        <w:rPr>
          <w:rStyle w:val="default"/>
          <w:rFonts w:cs="FrankRuehl" w:hint="cs"/>
          <w:strike/>
          <w:vanish/>
          <w:sz w:val="22"/>
          <w:szCs w:val="22"/>
          <w:shd w:val="clear" w:color="auto" w:fill="FFFF99"/>
          <w:rtl/>
        </w:rPr>
        <w:t>י התשלום המיוחד יודרגו לפי כמות המים שהופקה או סופקה מעל</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למותר, ולפי יחסה של כמות זו לכמות המותרת להפקה</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א</w:t>
      </w:r>
      <w:r w:rsidRPr="00465C04">
        <w:rPr>
          <w:rStyle w:val="default"/>
          <w:rFonts w:cs="FrankRuehl"/>
          <w:strike/>
          <w:vanish/>
          <w:sz w:val="22"/>
          <w:szCs w:val="22"/>
          <w:shd w:val="clear" w:color="auto" w:fill="FFFF99"/>
          <w:rtl/>
        </w:rPr>
        <w:t>ו</w:t>
      </w:r>
      <w:r w:rsidRPr="00465C04">
        <w:rPr>
          <w:rStyle w:val="default"/>
          <w:rFonts w:cs="FrankRuehl" w:hint="cs"/>
          <w:strike/>
          <w:vanish/>
          <w:sz w:val="22"/>
          <w:szCs w:val="22"/>
          <w:shd w:val="clear" w:color="auto" w:fill="FFFF99"/>
          <w:rtl/>
        </w:rPr>
        <w:t xml:space="preserve"> להספקה בהתאם לתנאי הרשי</w:t>
      </w:r>
      <w:r w:rsidRPr="00465C04">
        <w:rPr>
          <w:rStyle w:val="default"/>
          <w:rFonts w:cs="FrankRuehl"/>
          <w:strike/>
          <w:vanish/>
          <w:sz w:val="22"/>
          <w:szCs w:val="22"/>
          <w:shd w:val="clear" w:color="auto" w:fill="FFFF99"/>
          <w:rtl/>
        </w:rPr>
        <w:t>ון</w:t>
      </w:r>
      <w:r w:rsidRPr="00465C04">
        <w:rPr>
          <w:rStyle w:val="default"/>
          <w:rFonts w:cs="FrankRuehl" w:hint="cs"/>
          <w:strike/>
          <w:vanish/>
          <w:sz w:val="22"/>
          <w:szCs w:val="22"/>
          <w:shd w:val="clear" w:color="auto" w:fill="FFFF99"/>
          <w:rtl/>
        </w:rPr>
        <w:t xml:space="preserve"> א</w:t>
      </w:r>
      <w:r w:rsidRPr="00465C04">
        <w:rPr>
          <w:rStyle w:val="default"/>
          <w:rFonts w:cs="FrankRuehl"/>
          <w:strike/>
          <w:vanish/>
          <w:sz w:val="22"/>
          <w:szCs w:val="22"/>
          <w:shd w:val="clear" w:color="auto" w:fill="FFFF99"/>
          <w:rtl/>
        </w:rPr>
        <w:t xml:space="preserve">ו </w:t>
      </w:r>
      <w:r w:rsidRPr="00465C04">
        <w:rPr>
          <w:rStyle w:val="default"/>
          <w:rFonts w:cs="FrankRuehl" w:hint="cs"/>
          <w:strike/>
          <w:vanish/>
          <w:sz w:val="22"/>
          <w:szCs w:val="22"/>
          <w:shd w:val="clear" w:color="auto" w:fill="FFFF99"/>
          <w:rtl/>
        </w:rPr>
        <w:t>הכללים שנקבעו לפי חוק</w:t>
      </w:r>
      <w:r w:rsidRPr="00465C04">
        <w:rPr>
          <w:rStyle w:val="default"/>
          <w:rFonts w:cs="FrankRuehl"/>
          <w:strike/>
          <w:vanish/>
          <w:sz w:val="22"/>
          <w:szCs w:val="22"/>
          <w:shd w:val="clear" w:color="auto" w:fill="FFFF99"/>
          <w:rtl/>
        </w:rPr>
        <w:t xml:space="preserve"> ז</w:t>
      </w:r>
      <w:r w:rsidRPr="00465C04">
        <w:rPr>
          <w:rStyle w:val="default"/>
          <w:rFonts w:cs="FrankRuehl" w:hint="cs"/>
          <w:strike/>
          <w:vanish/>
          <w:sz w:val="22"/>
          <w:szCs w:val="22"/>
          <w:shd w:val="clear" w:color="auto" w:fill="FFFF99"/>
          <w:rtl/>
        </w:rPr>
        <w:t>ה, וכן בהתחשב עם השימוש שהמים מיועדים לו.</w:t>
      </w:r>
      <w:bookmarkEnd w:id="347"/>
    </w:p>
    <w:p w:rsidR="007430F8" w:rsidRDefault="007430F8" w:rsidP="00236152">
      <w:pPr>
        <w:pStyle w:val="P00"/>
        <w:spacing w:before="72"/>
        <w:ind w:left="0" w:right="1134"/>
        <w:rPr>
          <w:rStyle w:val="default"/>
          <w:rFonts w:cs="FrankRuehl" w:hint="cs"/>
          <w:rtl/>
        </w:rPr>
      </w:pPr>
      <w:r>
        <w:rPr>
          <w:lang w:val="he-IL"/>
        </w:rPr>
        <w:pict>
          <v:rect id="_x0000_s1190" style="position:absolute;left:0;text-align:left;margin-left:464.5pt;margin-top:8.05pt;width:75.05pt;height:22.2pt;z-index:251624448" o:allowincell="f" filled="f" stroked="f" strokecolor="lime" strokeweight=".25pt">
            <v:textbox inset="0,0,0,0">
              <w:txbxContent>
                <w:p w:rsidR="00236152" w:rsidRDefault="00236152" w:rsidP="008B4F4D">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124</w:t>
      </w:r>
      <w:r w:rsidR="008B4F4D">
        <w:rPr>
          <w:rStyle w:val="default"/>
          <w:rFonts w:cs="FrankRuehl"/>
          <w:rtl/>
        </w:rPr>
        <w:t>ג.</w:t>
      </w:r>
      <w:r w:rsidR="008B4F4D">
        <w:rPr>
          <w:rStyle w:val="default"/>
          <w:rFonts w:cs="FrankRuehl" w:hint="cs"/>
          <w:rtl/>
        </w:rPr>
        <w:t xml:space="preserve"> </w:t>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48" w:name="Rov530"/>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37"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38"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הוספת סעיף 124ג</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p>
    <w:p w:rsidR="00A5630C" w:rsidRPr="00465C04" w:rsidRDefault="00A5630C" w:rsidP="00A5630C">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A5630C" w:rsidRPr="00465C04" w:rsidRDefault="00A5630C" w:rsidP="00A5630C">
      <w:pPr>
        <w:pStyle w:val="P00"/>
        <w:tabs>
          <w:tab w:val="clear" w:pos="6259"/>
        </w:tabs>
        <w:spacing w:before="0"/>
        <w:ind w:left="0" w:right="1134"/>
        <w:rPr>
          <w:rFonts w:cs="FrankRuehl" w:hint="cs"/>
          <w:vanish/>
          <w:szCs w:val="20"/>
          <w:shd w:val="clear" w:color="auto" w:fill="FFFF99"/>
          <w:rtl/>
        </w:rPr>
      </w:pPr>
      <w:hyperlink r:id="rId53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4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A5630C" w:rsidRPr="00465C04" w:rsidRDefault="00A5630C"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124</w:t>
      </w:r>
      <w:r w:rsidR="008B4F4D" w:rsidRPr="00465C04">
        <w:rPr>
          <w:rFonts w:cs="FrankRuehl" w:hint="cs"/>
          <w:b/>
          <w:bCs/>
          <w:vanish/>
          <w:szCs w:val="20"/>
          <w:shd w:val="clear" w:color="auto" w:fill="FFFF99"/>
          <w:rtl/>
        </w:rPr>
        <w:t>ג</w:t>
      </w:r>
    </w:p>
    <w:p w:rsidR="00A5630C" w:rsidRPr="00465C04" w:rsidRDefault="00A5630C" w:rsidP="00A5630C">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A5630C" w:rsidRPr="00465C04" w:rsidRDefault="008B4F4D" w:rsidP="00A5630C">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גביית התשלום</w:t>
      </w:r>
    </w:p>
    <w:p w:rsidR="008B4F4D" w:rsidRPr="008B4F4D" w:rsidRDefault="008B4F4D" w:rsidP="008B4F4D">
      <w:pPr>
        <w:pStyle w:val="P00"/>
        <w:spacing w:before="0"/>
        <w:ind w:left="0" w:right="1134"/>
        <w:rPr>
          <w:rStyle w:val="default"/>
          <w:rFonts w:cs="FrankRuehl" w:hint="cs"/>
          <w:strike/>
          <w:sz w:val="2"/>
          <w:szCs w:val="2"/>
          <w:shd w:val="clear" w:color="auto" w:fill="FFFF99"/>
          <w:rtl/>
        </w:rPr>
      </w:pPr>
      <w:r w:rsidRPr="00465C04">
        <w:rPr>
          <w:rStyle w:val="default"/>
          <w:rFonts w:cs="FrankRuehl"/>
          <w:strike/>
          <w:vanish/>
          <w:sz w:val="22"/>
          <w:szCs w:val="22"/>
          <w:shd w:val="clear" w:color="auto" w:fill="FFFF99"/>
          <w:rtl/>
        </w:rPr>
        <w:t>124ג.</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תש</w:t>
      </w:r>
      <w:r w:rsidRPr="00465C04">
        <w:rPr>
          <w:rStyle w:val="default"/>
          <w:rFonts w:cs="FrankRuehl"/>
          <w:strike/>
          <w:vanish/>
          <w:sz w:val="22"/>
          <w:szCs w:val="22"/>
          <w:shd w:val="clear" w:color="auto" w:fill="FFFF99"/>
          <w:rtl/>
        </w:rPr>
        <w:t>לו</w:t>
      </w:r>
      <w:r w:rsidRPr="00465C04">
        <w:rPr>
          <w:rStyle w:val="default"/>
          <w:rFonts w:cs="FrankRuehl" w:hint="cs"/>
          <w:strike/>
          <w:vanish/>
          <w:sz w:val="22"/>
          <w:szCs w:val="22"/>
          <w:shd w:val="clear" w:color="auto" w:fill="FFFF99"/>
          <w:rtl/>
        </w:rPr>
        <w:t>ם המיוחד ייגבה כאילו היה מס שפקודת המסים (גביה), פרט לסעיף 12 שבה, חלה עליו.</w:t>
      </w:r>
      <w:bookmarkEnd w:id="348"/>
    </w:p>
    <w:p w:rsidR="007430F8" w:rsidRDefault="007430F8" w:rsidP="00236152">
      <w:pPr>
        <w:pStyle w:val="P00"/>
        <w:spacing w:before="72"/>
        <w:ind w:left="0" w:right="1134"/>
        <w:rPr>
          <w:rStyle w:val="default"/>
          <w:rFonts w:cs="FrankRuehl" w:hint="cs"/>
          <w:rtl/>
        </w:rPr>
      </w:pPr>
      <w:r>
        <w:rPr>
          <w:lang w:val="he-IL"/>
        </w:rPr>
        <w:pict>
          <v:rect id="_x0000_s1191" style="position:absolute;left:0;text-align:left;margin-left:464.5pt;margin-top:8.05pt;width:75.05pt;height:23.1pt;z-index:251625472" o:allowincell="f" filled="f" stroked="f" strokecolor="lime" strokeweight=".25pt">
            <v:textbox inset="0,0,0,0">
              <w:txbxContent>
                <w:p w:rsidR="00236152" w:rsidRDefault="00236152" w:rsidP="008B4F4D">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124</w:t>
      </w:r>
      <w:r w:rsidR="008B4F4D">
        <w:rPr>
          <w:rStyle w:val="default"/>
          <w:rFonts w:cs="FrankRuehl"/>
          <w:rtl/>
        </w:rPr>
        <w:t>ד.</w:t>
      </w:r>
      <w:r w:rsidR="008B4F4D">
        <w:rPr>
          <w:rStyle w:val="default"/>
          <w:rFonts w:cs="FrankRuehl" w:hint="cs"/>
          <w:rtl/>
        </w:rPr>
        <w:t xml:space="preserve"> </w:t>
      </w:r>
      <w:r>
        <w:rPr>
          <w:rStyle w:val="default"/>
          <w:rFonts w:cs="FrankRuehl"/>
          <w:rtl/>
        </w:rPr>
        <w:t>(</w:t>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49" w:name="Rov531"/>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41"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42"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124ד</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4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54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big-number"/>
          <w:rFonts w:cs="FrankRuehl"/>
          <w:vanish/>
          <w:sz w:val="22"/>
          <w:szCs w:val="22"/>
          <w:shd w:val="clear" w:color="auto" w:fill="FFFF99"/>
          <w:rtl/>
        </w:rPr>
        <w:t>124</w:t>
      </w:r>
      <w:r w:rsidR="008B4F4D" w:rsidRPr="00465C04">
        <w:rPr>
          <w:rStyle w:val="default"/>
          <w:rFonts w:cs="FrankRuehl"/>
          <w:vanish/>
          <w:sz w:val="22"/>
          <w:szCs w:val="22"/>
          <w:shd w:val="clear" w:color="auto" w:fill="FFFF99"/>
          <w:rtl/>
        </w:rPr>
        <w:t>ד.</w:t>
      </w:r>
      <w:r w:rsidR="008B4F4D"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008B4F4D"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ס</w:t>
      </w:r>
      <w:r w:rsidRPr="00465C04">
        <w:rPr>
          <w:rStyle w:val="default"/>
          <w:rFonts w:cs="FrankRuehl" w:hint="cs"/>
          <w:vanish/>
          <w:sz w:val="22"/>
          <w:szCs w:val="22"/>
          <w:shd w:val="clear" w:color="auto" w:fill="FFFF99"/>
          <w:rtl/>
        </w:rPr>
        <w:t>פק</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 xml:space="preserve">הוטל עליו תשלום מיוחד, רשאי באישור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לגבות את סכום התשלום, כולו או מקצתו, מהצרכן שצרך את כמות המים אשר בגללה הוט</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 הת</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לום.</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ל</w:t>
      </w:r>
      <w:r w:rsidRPr="00465C04">
        <w:rPr>
          <w:rStyle w:val="default"/>
          <w:rFonts w:cs="FrankRuehl" w:hint="cs"/>
          <w:vanish/>
          <w:sz w:val="22"/>
          <w:szCs w:val="22"/>
          <w:shd w:val="clear" w:color="auto" w:fill="FFFF99"/>
          <w:rtl/>
        </w:rPr>
        <w:t xml:space="preserve">א </w:t>
      </w:r>
      <w:r w:rsidRPr="00465C04">
        <w:rPr>
          <w:rStyle w:val="default"/>
          <w:rFonts w:cs="FrankRuehl"/>
          <w:vanish/>
          <w:sz w:val="22"/>
          <w:szCs w:val="22"/>
          <w:shd w:val="clear" w:color="auto" w:fill="FFFF99"/>
          <w:rtl/>
        </w:rPr>
        <w:t>יא</w:t>
      </w:r>
      <w:r w:rsidRPr="00465C04">
        <w:rPr>
          <w:rStyle w:val="default"/>
          <w:rFonts w:cs="FrankRuehl" w:hint="cs"/>
          <w:vanish/>
          <w:sz w:val="22"/>
          <w:szCs w:val="22"/>
          <w:shd w:val="clear" w:color="auto" w:fill="FFFF99"/>
          <w:rtl/>
        </w:rPr>
        <w:t xml:space="preserve">שר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גביית התשלום כאמור, אלא לאחר שנתן לצרכן הזדמנות להביא לפניו טענותיו.</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54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4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124ד</w:t>
      </w:r>
    </w:p>
    <w:p w:rsidR="008B4F4D" w:rsidRPr="00465C04" w:rsidRDefault="008B4F4D" w:rsidP="008B4F4D">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8B4F4D" w:rsidRPr="00465C04" w:rsidRDefault="008B4F4D" w:rsidP="008B4F4D">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העברת התשלום על הצרכן</w:t>
      </w:r>
    </w:p>
    <w:p w:rsidR="008B4F4D" w:rsidRPr="00465C04" w:rsidRDefault="008B4F4D" w:rsidP="008B4F4D">
      <w:pPr>
        <w:pStyle w:val="P00"/>
        <w:spacing w:before="0"/>
        <w:ind w:left="0" w:right="1134"/>
        <w:rPr>
          <w:rStyle w:val="default"/>
          <w:rFonts w:cs="FrankRuehl" w:hint="cs"/>
          <w:strike/>
          <w:vanish/>
          <w:sz w:val="22"/>
          <w:szCs w:val="22"/>
          <w:shd w:val="clear" w:color="auto" w:fill="FFFF99"/>
          <w:rtl/>
        </w:rPr>
      </w:pPr>
      <w:r w:rsidRPr="00465C04">
        <w:rPr>
          <w:rStyle w:val="default"/>
          <w:rFonts w:cs="FrankRuehl"/>
          <w:strike/>
          <w:vanish/>
          <w:sz w:val="22"/>
          <w:szCs w:val="22"/>
          <w:shd w:val="clear" w:color="auto" w:fill="FFFF99"/>
          <w:rtl/>
        </w:rPr>
        <w:t>124ד.</w:t>
      </w:r>
      <w:r w:rsidRPr="00465C04">
        <w:rPr>
          <w:rStyle w:val="default"/>
          <w:rFonts w:cs="FrankRuehl" w:hint="cs"/>
          <w:strike/>
          <w:vanish/>
          <w:sz w:val="22"/>
          <w:szCs w:val="22"/>
          <w:shd w:val="clear" w:color="auto" w:fill="FFFF99"/>
          <w:rtl/>
        </w:rPr>
        <w:tab/>
      </w:r>
      <w:r w:rsidRPr="00465C04">
        <w:rPr>
          <w:rStyle w:val="default"/>
          <w:rFonts w:cs="FrankRuehl"/>
          <w:strike/>
          <w:vanish/>
          <w:sz w:val="22"/>
          <w:szCs w:val="22"/>
          <w:shd w:val="clear" w:color="auto" w:fill="FFFF99"/>
          <w:rtl/>
        </w:rPr>
        <w:t>(</w:t>
      </w:r>
      <w:r w:rsidRPr="00465C04">
        <w:rPr>
          <w:rStyle w:val="default"/>
          <w:rFonts w:cs="FrankRuehl" w:hint="cs"/>
          <w:strike/>
          <w:vanish/>
          <w:sz w:val="22"/>
          <w:szCs w:val="22"/>
          <w:shd w:val="clear" w:color="auto" w:fill="FFFF99"/>
          <w:rtl/>
        </w:rPr>
        <w:t>א)</w:t>
      </w:r>
      <w:r w:rsidRPr="00465C04">
        <w:rPr>
          <w:rStyle w:val="default"/>
          <w:rFonts w:cs="FrankRuehl"/>
          <w:strike/>
          <w:vanish/>
          <w:sz w:val="22"/>
          <w:szCs w:val="22"/>
          <w:shd w:val="clear" w:color="auto" w:fill="FFFF99"/>
          <w:rtl/>
        </w:rPr>
        <w:tab/>
        <w:t>ס</w:t>
      </w:r>
      <w:r w:rsidRPr="00465C04">
        <w:rPr>
          <w:rStyle w:val="default"/>
          <w:rFonts w:cs="FrankRuehl" w:hint="cs"/>
          <w:strike/>
          <w:vanish/>
          <w:sz w:val="22"/>
          <w:szCs w:val="22"/>
          <w:shd w:val="clear" w:color="auto" w:fill="FFFF99"/>
          <w:rtl/>
        </w:rPr>
        <w:t>פק</w:t>
      </w:r>
      <w:r w:rsidRPr="00465C04">
        <w:rPr>
          <w:rStyle w:val="default"/>
          <w:rFonts w:cs="FrankRuehl"/>
          <w:strike/>
          <w:vanish/>
          <w:sz w:val="22"/>
          <w:szCs w:val="22"/>
          <w:shd w:val="clear" w:color="auto" w:fill="FFFF99"/>
          <w:rtl/>
        </w:rPr>
        <w:t xml:space="preserve"> ש</w:t>
      </w:r>
      <w:r w:rsidRPr="00465C04">
        <w:rPr>
          <w:rStyle w:val="default"/>
          <w:rFonts w:cs="FrankRuehl" w:hint="cs"/>
          <w:strike/>
          <w:vanish/>
          <w:sz w:val="22"/>
          <w:szCs w:val="22"/>
          <w:shd w:val="clear" w:color="auto" w:fill="FFFF99"/>
          <w:rtl/>
        </w:rPr>
        <w:t>הוטל עליו תשלום מיוחד, רשאי באישור מנהל הרשות הממשלתית לגבות את סכום התשלום, כולו או מקצתו, מהצרכן שצרך את כמות המים אשר בגללה הוט</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 xml:space="preserve"> הת</w:t>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לום.</w:t>
      </w:r>
    </w:p>
    <w:p w:rsidR="008B4F4D" w:rsidRPr="008B4F4D" w:rsidRDefault="008B4F4D" w:rsidP="008B4F4D">
      <w:pPr>
        <w:pStyle w:val="P00"/>
        <w:spacing w:before="0"/>
        <w:ind w:left="0" w:right="1134"/>
        <w:rPr>
          <w:rStyle w:val="default"/>
          <w:rFonts w:cs="FrankRuehl" w:hint="cs"/>
          <w:strike/>
          <w:sz w:val="2"/>
          <w:szCs w:val="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ל</w:t>
      </w:r>
      <w:r w:rsidRPr="00465C04">
        <w:rPr>
          <w:rStyle w:val="default"/>
          <w:rFonts w:cs="FrankRuehl" w:hint="cs"/>
          <w:strike/>
          <w:vanish/>
          <w:sz w:val="22"/>
          <w:szCs w:val="22"/>
          <w:shd w:val="clear" w:color="auto" w:fill="FFFF99"/>
          <w:rtl/>
        </w:rPr>
        <w:t xml:space="preserve">א </w:t>
      </w:r>
      <w:r w:rsidRPr="00465C04">
        <w:rPr>
          <w:rStyle w:val="default"/>
          <w:rFonts w:cs="FrankRuehl"/>
          <w:strike/>
          <w:vanish/>
          <w:sz w:val="22"/>
          <w:szCs w:val="22"/>
          <w:shd w:val="clear" w:color="auto" w:fill="FFFF99"/>
          <w:rtl/>
        </w:rPr>
        <w:t>יא</w:t>
      </w:r>
      <w:r w:rsidRPr="00465C04">
        <w:rPr>
          <w:rStyle w:val="default"/>
          <w:rFonts w:cs="FrankRuehl" w:hint="cs"/>
          <w:strike/>
          <w:vanish/>
          <w:sz w:val="22"/>
          <w:szCs w:val="22"/>
          <w:shd w:val="clear" w:color="auto" w:fill="FFFF99"/>
          <w:rtl/>
        </w:rPr>
        <w:t>שר מנהל הרשות הממשלתית גביית התשלום כאמור, אלא לאחר שנתן לצרכן הזדמנות להביא לפניו טענותיו.</w:t>
      </w:r>
      <w:bookmarkEnd w:id="349"/>
    </w:p>
    <w:p w:rsidR="007430F8" w:rsidRDefault="007430F8">
      <w:pPr>
        <w:pStyle w:val="P00"/>
        <w:spacing w:before="72"/>
        <w:ind w:left="0" w:right="1134"/>
        <w:rPr>
          <w:rStyle w:val="default"/>
          <w:rFonts w:cs="FrankRuehl" w:hint="cs"/>
          <w:rtl/>
        </w:rPr>
      </w:pPr>
      <w:r>
        <w:rPr>
          <w:lang w:val="he-IL"/>
        </w:rPr>
        <w:pict>
          <v:rect id="_x0000_s1192" style="position:absolute;left:0;text-align:left;margin-left:464.5pt;margin-top:8.05pt;width:75.05pt;height:21.05pt;z-index:251626496" o:allowincell="f" filled="f" stroked="f" strokecolor="lime" strokeweight=".25pt">
            <v:textbox inset="0,0,0,0">
              <w:txbxContent>
                <w:p w:rsidR="00236152" w:rsidRDefault="00236152" w:rsidP="008B4F4D">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124</w:t>
      </w:r>
      <w:r>
        <w:rPr>
          <w:rStyle w:val="default"/>
          <w:rFonts w:cs="FrankRuehl"/>
          <w:rtl/>
        </w:rPr>
        <w:t>ה.</w:t>
      </w:r>
      <w:r>
        <w:rPr>
          <w:rStyle w:val="default"/>
          <w:rFonts w:cs="FrankRuehl" w:hint="cs"/>
          <w:rtl/>
        </w:rPr>
        <w:t xml:space="preserve"> </w:t>
      </w:r>
      <w:r>
        <w:rPr>
          <w:rStyle w:val="default"/>
          <w:rFonts w:cs="FrankRuehl"/>
          <w:rtl/>
        </w:rPr>
        <w:t>(</w:t>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50" w:name="Rov532"/>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47"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48"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124ה</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4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55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רו</w:t>
      </w:r>
      <w:r w:rsidRPr="00465C04">
        <w:rPr>
          <w:rStyle w:val="default"/>
          <w:rFonts w:cs="FrankRuehl"/>
          <w:vanish/>
          <w:sz w:val="22"/>
          <w:szCs w:val="22"/>
          <w:shd w:val="clear" w:color="auto" w:fill="FFFF99"/>
          <w:rtl/>
        </w:rPr>
        <w:t>אה</w:t>
      </w:r>
      <w:r w:rsidRPr="00465C04">
        <w:rPr>
          <w:rStyle w:val="default"/>
          <w:rFonts w:cs="FrankRuehl" w:hint="cs"/>
          <w:vanish/>
          <w:sz w:val="22"/>
          <w:szCs w:val="22"/>
          <w:shd w:val="clear" w:color="auto" w:fill="FFFF99"/>
          <w:rtl/>
        </w:rPr>
        <w:t xml:space="preserve"> עצמו נפגע על ידי החלטתו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לפי סימן זה, רשאי לערור עליה לפני בית הדין ששים יום מיום שנמסרה לו הודעה על ההחלטה.</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55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5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124ה</w:t>
      </w:r>
    </w:p>
    <w:p w:rsidR="008B4F4D" w:rsidRPr="00465C04" w:rsidRDefault="008B4F4D" w:rsidP="008B4F4D">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8B4F4D" w:rsidRPr="00465C04" w:rsidRDefault="008B4F4D" w:rsidP="008B4F4D">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ערר</w:t>
      </w:r>
    </w:p>
    <w:p w:rsidR="008B4F4D" w:rsidRPr="00465C04" w:rsidRDefault="008B4F4D" w:rsidP="008B4F4D">
      <w:pPr>
        <w:pStyle w:val="P00"/>
        <w:spacing w:before="0"/>
        <w:ind w:left="0" w:right="1134"/>
        <w:rPr>
          <w:rStyle w:val="default"/>
          <w:rFonts w:cs="FrankRuehl"/>
          <w:strike/>
          <w:vanish/>
          <w:sz w:val="22"/>
          <w:szCs w:val="22"/>
          <w:shd w:val="clear" w:color="auto" w:fill="FFFF99"/>
          <w:rtl/>
        </w:rPr>
      </w:pPr>
      <w:r w:rsidRPr="00465C04">
        <w:rPr>
          <w:rStyle w:val="default"/>
          <w:rFonts w:cs="FrankRuehl"/>
          <w:strike/>
          <w:vanish/>
          <w:sz w:val="22"/>
          <w:szCs w:val="22"/>
          <w:shd w:val="clear" w:color="auto" w:fill="FFFF99"/>
          <w:rtl/>
        </w:rPr>
        <w:t>124ה.</w:t>
      </w:r>
      <w:r w:rsidRPr="00465C04">
        <w:rPr>
          <w:rStyle w:val="default"/>
          <w:rFonts w:cs="FrankRuehl" w:hint="cs"/>
          <w:strike/>
          <w:vanish/>
          <w:sz w:val="22"/>
          <w:szCs w:val="22"/>
          <w:shd w:val="clear" w:color="auto" w:fill="FFFF99"/>
          <w:rtl/>
        </w:rPr>
        <w:tab/>
      </w:r>
      <w:r w:rsidRPr="00465C04">
        <w:rPr>
          <w:rStyle w:val="default"/>
          <w:rFonts w:cs="FrankRuehl"/>
          <w:strike/>
          <w:vanish/>
          <w:sz w:val="22"/>
          <w:szCs w:val="22"/>
          <w:shd w:val="clear" w:color="auto" w:fill="FFFF99"/>
          <w:rtl/>
        </w:rPr>
        <w:t>(</w:t>
      </w:r>
      <w:r w:rsidRPr="00465C04">
        <w:rPr>
          <w:rStyle w:val="default"/>
          <w:rFonts w:cs="FrankRuehl" w:hint="cs"/>
          <w:strike/>
          <w:vanish/>
          <w:sz w:val="22"/>
          <w:szCs w:val="22"/>
          <w:shd w:val="clear" w:color="auto" w:fill="FFFF99"/>
          <w:rtl/>
        </w:rPr>
        <w:t>א)</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רו</w:t>
      </w:r>
      <w:r w:rsidRPr="00465C04">
        <w:rPr>
          <w:rStyle w:val="default"/>
          <w:rFonts w:cs="FrankRuehl"/>
          <w:strike/>
          <w:vanish/>
          <w:sz w:val="22"/>
          <w:szCs w:val="22"/>
          <w:shd w:val="clear" w:color="auto" w:fill="FFFF99"/>
          <w:rtl/>
        </w:rPr>
        <w:t>אה</w:t>
      </w:r>
      <w:r w:rsidRPr="00465C04">
        <w:rPr>
          <w:rStyle w:val="default"/>
          <w:rFonts w:cs="FrankRuehl" w:hint="cs"/>
          <w:strike/>
          <w:vanish/>
          <w:sz w:val="22"/>
          <w:szCs w:val="22"/>
          <w:shd w:val="clear" w:color="auto" w:fill="FFFF99"/>
          <w:rtl/>
        </w:rPr>
        <w:t xml:space="preserve"> עצמו נפגע על ידי החלטתו של מנהל הרשות הממשלתית לפי סימן זה, רשאי לערור עליה לפני בית הדין ששים יום מיום שנמסרה לו הודעה על ההחלטה.</w:t>
      </w:r>
    </w:p>
    <w:p w:rsidR="008B4F4D" w:rsidRPr="008B4F4D" w:rsidRDefault="008B4F4D" w:rsidP="008B4F4D">
      <w:pPr>
        <w:pStyle w:val="P00"/>
        <w:spacing w:before="0"/>
        <w:ind w:left="0" w:right="1134"/>
        <w:rPr>
          <w:rStyle w:val="default"/>
          <w:rFonts w:cs="FrankRuehl" w:hint="cs"/>
          <w:strike/>
          <w:sz w:val="2"/>
          <w:szCs w:val="2"/>
          <w:shd w:val="clear" w:color="auto" w:fill="FFFF99"/>
          <w:rtl/>
        </w:rPr>
      </w:pP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ער</w:t>
      </w:r>
      <w:r w:rsidRPr="00465C04">
        <w:rPr>
          <w:rStyle w:val="default"/>
          <w:rFonts w:cs="FrankRuehl"/>
          <w:strike/>
          <w:vanish/>
          <w:sz w:val="22"/>
          <w:szCs w:val="22"/>
          <w:shd w:val="clear" w:color="auto" w:fill="FFFF99"/>
          <w:rtl/>
        </w:rPr>
        <w:t xml:space="preserve">ר </w:t>
      </w:r>
      <w:r w:rsidRPr="00465C04">
        <w:rPr>
          <w:rStyle w:val="default"/>
          <w:rFonts w:cs="FrankRuehl" w:hint="cs"/>
          <w:strike/>
          <w:vanish/>
          <w:sz w:val="22"/>
          <w:szCs w:val="22"/>
          <w:shd w:val="clear" w:color="auto" w:fill="FFFF99"/>
          <w:rtl/>
        </w:rPr>
        <w:t>אינו מעכב את גביית התשלום המיוחד</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בהתאם להחלטה, אלא אם הורה בית הדין לעכבה.</w:t>
      </w:r>
      <w:bookmarkEnd w:id="350"/>
    </w:p>
    <w:p w:rsidR="007430F8" w:rsidRDefault="007430F8" w:rsidP="00236152">
      <w:pPr>
        <w:pStyle w:val="P00"/>
        <w:spacing w:before="72"/>
        <w:ind w:left="0" w:right="1134"/>
        <w:rPr>
          <w:rStyle w:val="default"/>
          <w:rFonts w:cs="FrankRuehl" w:hint="cs"/>
          <w:rtl/>
        </w:rPr>
      </w:pPr>
      <w:r>
        <w:rPr>
          <w:lang w:val="he-IL"/>
        </w:rPr>
        <w:pict>
          <v:rect id="_x0000_s1193" style="position:absolute;left:0;text-align:left;margin-left:464.5pt;margin-top:8.05pt;width:75.05pt;height:19.2pt;z-index:251627520" o:allowincell="f" filled="f" stroked="f" strokecolor="lime" strokeweight=".25pt">
            <v:textbox inset="0,0,0,0">
              <w:txbxContent>
                <w:p w:rsidR="00236152" w:rsidRDefault="00236152" w:rsidP="008B4F4D">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124</w:t>
      </w:r>
      <w:r>
        <w:rPr>
          <w:rStyle w:val="default"/>
          <w:rFonts w:cs="FrankRuehl"/>
          <w:rtl/>
        </w:rPr>
        <w:t>ו.</w:t>
      </w:r>
      <w:r>
        <w:rPr>
          <w:rStyle w:val="default"/>
          <w:rFonts w:cs="FrankRuehl"/>
          <w:rtl/>
        </w:rPr>
        <w:tab/>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51" w:name="Rov533"/>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53"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54"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124ו</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55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5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124ו</w:t>
      </w:r>
    </w:p>
    <w:p w:rsidR="008B4F4D" w:rsidRPr="00465C04" w:rsidRDefault="008B4F4D" w:rsidP="008B4F4D">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8B4F4D" w:rsidRPr="00465C04" w:rsidRDefault="008B4F4D" w:rsidP="008B4F4D">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פטור מאישום פלילי וביטול רשיון</w:t>
      </w:r>
    </w:p>
    <w:p w:rsidR="008B4F4D" w:rsidRPr="008B4F4D" w:rsidRDefault="008B4F4D" w:rsidP="008B4F4D">
      <w:pPr>
        <w:pStyle w:val="P00"/>
        <w:spacing w:before="0"/>
        <w:ind w:left="0" w:right="1134"/>
        <w:rPr>
          <w:rStyle w:val="default"/>
          <w:rFonts w:cs="FrankRuehl" w:hint="cs"/>
          <w:strike/>
          <w:sz w:val="2"/>
          <w:szCs w:val="2"/>
          <w:shd w:val="clear" w:color="auto" w:fill="FFFF99"/>
          <w:rtl/>
        </w:rPr>
      </w:pPr>
      <w:r w:rsidRPr="00465C04">
        <w:rPr>
          <w:rStyle w:val="default"/>
          <w:rFonts w:cs="FrankRuehl"/>
          <w:strike/>
          <w:vanish/>
          <w:sz w:val="22"/>
          <w:szCs w:val="22"/>
          <w:shd w:val="clear" w:color="auto" w:fill="FFFF99"/>
          <w:rtl/>
        </w:rPr>
        <w:t>124ו.</w:t>
      </w:r>
      <w:r w:rsidRPr="00465C04">
        <w:rPr>
          <w:rStyle w:val="default"/>
          <w:rFonts w:cs="FrankRuehl"/>
          <w:strike/>
          <w:vanish/>
          <w:sz w:val="22"/>
          <w:szCs w:val="22"/>
          <w:shd w:val="clear" w:color="auto" w:fill="FFFF99"/>
          <w:rtl/>
        </w:rPr>
        <w:tab/>
        <w:t>מ</w:t>
      </w:r>
      <w:r w:rsidRPr="00465C04">
        <w:rPr>
          <w:rStyle w:val="default"/>
          <w:rFonts w:cs="FrankRuehl" w:hint="cs"/>
          <w:strike/>
          <w:vanish/>
          <w:sz w:val="22"/>
          <w:szCs w:val="22"/>
          <w:shd w:val="clear" w:color="auto" w:fill="FFFF99"/>
          <w:rtl/>
        </w:rPr>
        <w:t xml:space="preserve">י </w:t>
      </w:r>
      <w:r w:rsidRPr="00465C04">
        <w:rPr>
          <w:rStyle w:val="default"/>
          <w:rFonts w:cs="FrankRuehl"/>
          <w:strike/>
          <w:vanish/>
          <w:sz w:val="22"/>
          <w:szCs w:val="22"/>
          <w:shd w:val="clear" w:color="auto" w:fill="FFFF99"/>
          <w:rtl/>
        </w:rPr>
        <w:t>שה</w:t>
      </w:r>
      <w:r w:rsidRPr="00465C04">
        <w:rPr>
          <w:rStyle w:val="default"/>
          <w:rFonts w:cs="FrankRuehl" w:hint="cs"/>
          <w:strike/>
          <w:vanish/>
          <w:sz w:val="22"/>
          <w:szCs w:val="22"/>
          <w:shd w:val="clear" w:color="auto" w:fill="FFFF99"/>
          <w:rtl/>
        </w:rPr>
        <w:t>וטל עליו תשלום מיוחד לפי סימן זה, לא יואשם לפי סעיף 156 ולא יבוטל רשיון ההפקה שניתן לו, בשל המעשה שבגללו הוט</w:t>
      </w:r>
      <w:r w:rsidRPr="00465C04">
        <w:rPr>
          <w:rStyle w:val="default"/>
          <w:rFonts w:cs="FrankRuehl"/>
          <w:strike/>
          <w:vanish/>
          <w:sz w:val="22"/>
          <w:szCs w:val="22"/>
          <w:shd w:val="clear" w:color="auto" w:fill="FFFF99"/>
          <w:rtl/>
        </w:rPr>
        <w:t>ל בש</w:t>
      </w:r>
      <w:r w:rsidRPr="00465C04">
        <w:rPr>
          <w:rStyle w:val="default"/>
          <w:rFonts w:cs="FrankRuehl" w:hint="cs"/>
          <w:strike/>
          <w:vanish/>
          <w:sz w:val="22"/>
          <w:szCs w:val="22"/>
          <w:shd w:val="clear" w:color="auto" w:fill="FFFF99"/>
          <w:rtl/>
        </w:rPr>
        <w:t>ל כך התשלום.</w:t>
      </w:r>
      <w:bookmarkEnd w:id="351"/>
    </w:p>
    <w:p w:rsidR="007430F8" w:rsidRDefault="007430F8" w:rsidP="00236152">
      <w:pPr>
        <w:pStyle w:val="P00"/>
        <w:spacing w:before="72"/>
        <w:ind w:left="0" w:right="1134"/>
        <w:rPr>
          <w:rStyle w:val="default"/>
          <w:rFonts w:cs="FrankRuehl" w:hint="cs"/>
          <w:rtl/>
        </w:rPr>
      </w:pPr>
      <w:r>
        <w:rPr>
          <w:lang w:val="he-IL"/>
        </w:rPr>
        <w:pict>
          <v:rect id="_x0000_s1194" style="position:absolute;left:0;text-align:left;margin-left:464.5pt;margin-top:8.05pt;width:75.05pt;height:18.1pt;z-index:251628544" o:allowincell="f" filled="f" stroked="f" strokecolor="lime" strokeweight=".25pt">
            <v:textbox inset="0,0,0,0">
              <w:txbxContent>
                <w:p w:rsidR="00236152" w:rsidRDefault="00236152" w:rsidP="008B4F4D">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Pr>
          <w:rStyle w:val="big-number"/>
          <w:rtl/>
        </w:rPr>
        <w:t>124</w:t>
      </w:r>
      <w:r>
        <w:rPr>
          <w:rStyle w:val="default"/>
          <w:rFonts w:cs="FrankRuehl"/>
          <w:rtl/>
        </w:rPr>
        <w:t>ז.</w:t>
      </w:r>
      <w:r>
        <w:rPr>
          <w:rStyle w:val="default"/>
          <w:rFonts w:cs="FrankRuehl"/>
          <w:rtl/>
        </w:rPr>
        <w:tab/>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52" w:name="Rov534"/>
      <w:r w:rsidRPr="00465C04">
        <w:rPr>
          <w:rFonts w:cs="FrankRuehl" w:hint="cs"/>
          <w:vanish/>
          <w:color w:val="FF0000"/>
          <w:szCs w:val="20"/>
          <w:shd w:val="clear" w:color="auto" w:fill="FFFF99"/>
          <w:rtl/>
        </w:rPr>
        <w:t>מיום 21.6.1961</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2</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57" w:history="1">
        <w:r w:rsidRPr="00465C04">
          <w:rPr>
            <w:rStyle w:val="Hyperlink"/>
            <w:rFonts w:cs="FrankRuehl" w:hint="cs"/>
            <w:vanish/>
            <w:szCs w:val="20"/>
            <w:shd w:val="clear" w:color="auto" w:fill="FFFF99"/>
            <w:rtl/>
          </w:rPr>
          <w:t>ס"ח תשכ"א מס' 346</w:t>
        </w:r>
      </w:hyperlink>
      <w:r w:rsidRPr="00465C04">
        <w:rPr>
          <w:rFonts w:cs="FrankRuehl" w:hint="cs"/>
          <w:vanish/>
          <w:szCs w:val="20"/>
          <w:shd w:val="clear" w:color="auto" w:fill="FFFF99"/>
          <w:rtl/>
        </w:rPr>
        <w:t xml:space="preserve"> מיום 21.6.1961 בעמ' 175 (</w:t>
      </w:r>
      <w:hyperlink r:id="rId558" w:history="1">
        <w:r w:rsidRPr="00465C04">
          <w:rPr>
            <w:rStyle w:val="Hyperlink"/>
            <w:rFonts w:cs="FrankRuehl" w:hint="cs"/>
            <w:vanish/>
            <w:szCs w:val="20"/>
            <w:shd w:val="clear" w:color="auto" w:fill="FFFF99"/>
            <w:rtl/>
          </w:rPr>
          <w:t>ה"ח 470</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124ז</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1.1.1999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59"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560"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spacing w:before="60" w:line="160" w:lineRule="exact"/>
        <w:rPr>
          <w:rFonts w:cs="Miriam" w:hint="cs"/>
          <w:vanish/>
          <w:sz w:val="16"/>
          <w:szCs w:val="16"/>
          <w:u w:val="single"/>
          <w:shd w:val="clear" w:color="auto" w:fill="FFFF99"/>
          <w:rtl/>
        </w:rPr>
      </w:pPr>
      <w:r w:rsidRPr="00465C04">
        <w:rPr>
          <w:rFonts w:cs="Miriam"/>
          <w:vanish/>
          <w:sz w:val="16"/>
          <w:szCs w:val="16"/>
          <w:shd w:val="clear" w:color="auto" w:fill="FFFF99"/>
          <w:rtl/>
        </w:rPr>
        <w:t>הע</w:t>
      </w:r>
      <w:r w:rsidRPr="00465C04">
        <w:rPr>
          <w:rFonts w:cs="Miriam" w:hint="cs"/>
          <w:vanish/>
          <w:sz w:val="16"/>
          <w:szCs w:val="16"/>
          <w:shd w:val="clear" w:color="auto" w:fill="FFFF99"/>
          <w:rtl/>
        </w:rPr>
        <w:t>בר</w:t>
      </w:r>
      <w:r w:rsidRPr="00465C04">
        <w:rPr>
          <w:rFonts w:cs="Miriam"/>
          <w:vanish/>
          <w:sz w:val="16"/>
          <w:szCs w:val="16"/>
          <w:shd w:val="clear" w:color="auto" w:fill="FFFF99"/>
          <w:rtl/>
        </w:rPr>
        <w:t xml:space="preserve">ת </w:t>
      </w:r>
      <w:r w:rsidRPr="00465C04">
        <w:rPr>
          <w:rFonts w:cs="Miriam" w:hint="cs"/>
          <w:vanish/>
          <w:sz w:val="16"/>
          <w:szCs w:val="16"/>
          <w:shd w:val="clear" w:color="auto" w:fill="FFFF99"/>
          <w:rtl/>
        </w:rPr>
        <w:t>התשלו</w:t>
      </w:r>
      <w:r w:rsidRPr="00465C04">
        <w:rPr>
          <w:rFonts w:cs="Miriam"/>
          <w:vanish/>
          <w:sz w:val="16"/>
          <w:szCs w:val="16"/>
          <w:shd w:val="clear" w:color="auto" w:fill="FFFF99"/>
          <w:rtl/>
        </w:rPr>
        <w:t>ם</w:t>
      </w:r>
      <w:r w:rsidRPr="00465C04">
        <w:rPr>
          <w:rFonts w:cs="Miriam" w:hint="cs"/>
          <w:vanish/>
          <w:sz w:val="16"/>
          <w:szCs w:val="16"/>
          <w:shd w:val="clear" w:color="auto" w:fill="FFFF99"/>
          <w:rtl/>
        </w:rPr>
        <w:t xml:space="preserve"> </w:t>
      </w:r>
      <w:r w:rsidRPr="00465C04">
        <w:rPr>
          <w:rFonts w:cs="Miriam" w:hint="cs"/>
          <w:strike/>
          <w:vanish/>
          <w:sz w:val="16"/>
          <w:szCs w:val="16"/>
          <w:shd w:val="clear" w:color="auto" w:fill="FFFF99"/>
          <w:rtl/>
        </w:rPr>
        <w:t>לקרן האיזון</w:t>
      </w:r>
      <w:r w:rsidRPr="00465C04">
        <w:rPr>
          <w:rFonts w:cs="Miriam" w:hint="cs"/>
          <w:vanish/>
          <w:sz w:val="16"/>
          <w:szCs w:val="16"/>
          <w:shd w:val="clear" w:color="auto" w:fill="FFFF99"/>
          <w:rtl/>
        </w:rPr>
        <w:t xml:space="preserve"> </w:t>
      </w:r>
      <w:r w:rsidRPr="00465C04">
        <w:rPr>
          <w:rFonts w:cs="Miriam" w:hint="cs"/>
          <w:vanish/>
          <w:sz w:val="16"/>
          <w:szCs w:val="16"/>
          <w:u w:val="single"/>
          <w:shd w:val="clear" w:color="auto" w:fill="FFFF99"/>
          <w:rtl/>
        </w:rPr>
        <w:t>לא</w:t>
      </w:r>
      <w:r w:rsidRPr="00465C04">
        <w:rPr>
          <w:rFonts w:cs="Miriam"/>
          <w:vanish/>
          <w:sz w:val="16"/>
          <w:szCs w:val="16"/>
          <w:u w:val="single"/>
          <w:shd w:val="clear" w:color="auto" w:fill="FFFF99"/>
          <w:rtl/>
        </w:rPr>
        <w:t>וצר</w:t>
      </w:r>
      <w:r w:rsidRPr="00465C04">
        <w:rPr>
          <w:rFonts w:cs="Miriam" w:hint="cs"/>
          <w:vanish/>
          <w:sz w:val="16"/>
          <w:szCs w:val="16"/>
          <w:u w:val="single"/>
          <w:shd w:val="clear" w:color="auto" w:fill="FFFF99"/>
          <w:rtl/>
        </w:rPr>
        <w:t xml:space="preserve"> ה</w:t>
      </w:r>
      <w:r w:rsidRPr="00465C04">
        <w:rPr>
          <w:rFonts w:cs="Miriam"/>
          <w:vanish/>
          <w:sz w:val="16"/>
          <w:szCs w:val="16"/>
          <w:u w:val="single"/>
          <w:shd w:val="clear" w:color="auto" w:fill="FFFF99"/>
          <w:rtl/>
        </w:rPr>
        <w:t>מד</w:t>
      </w:r>
      <w:r w:rsidRPr="00465C04">
        <w:rPr>
          <w:rFonts w:cs="Miriam" w:hint="cs"/>
          <w:vanish/>
          <w:sz w:val="16"/>
          <w:szCs w:val="16"/>
          <w:u w:val="single"/>
          <w:shd w:val="clear" w:color="auto" w:fill="FFFF99"/>
          <w:rtl/>
        </w:rPr>
        <w:t>ינה</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124</w:t>
      </w:r>
      <w:r w:rsidRPr="00465C04">
        <w:rPr>
          <w:rStyle w:val="default"/>
          <w:rFonts w:cs="FrankRuehl"/>
          <w:vanish/>
          <w:sz w:val="22"/>
          <w:szCs w:val="22"/>
          <w:shd w:val="clear" w:color="auto" w:fill="FFFF99"/>
          <w:rtl/>
        </w:rPr>
        <w:t>ז.</w:t>
      </w:r>
      <w:r w:rsidRPr="00465C04">
        <w:rPr>
          <w:rStyle w:val="default"/>
          <w:rFonts w:cs="FrankRuehl"/>
          <w:vanish/>
          <w:sz w:val="22"/>
          <w:szCs w:val="22"/>
          <w:shd w:val="clear" w:color="auto" w:fill="FFFF99"/>
          <w:rtl/>
        </w:rPr>
        <w:tab/>
        <w:t>ס</w:t>
      </w:r>
      <w:r w:rsidRPr="00465C04">
        <w:rPr>
          <w:rStyle w:val="default"/>
          <w:rFonts w:cs="FrankRuehl" w:hint="cs"/>
          <w:vanish/>
          <w:sz w:val="22"/>
          <w:szCs w:val="22"/>
          <w:shd w:val="clear" w:color="auto" w:fill="FFFF99"/>
          <w:rtl/>
        </w:rPr>
        <w:t>כו</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ם שנתקבלו מהטלת תשלום מיוחד יועברו </w:t>
      </w:r>
      <w:r w:rsidRPr="00465C04">
        <w:rPr>
          <w:rStyle w:val="default"/>
          <w:rFonts w:cs="FrankRuehl" w:hint="cs"/>
          <w:strike/>
          <w:vanish/>
          <w:sz w:val="22"/>
          <w:szCs w:val="22"/>
          <w:shd w:val="clear" w:color="auto" w:fill="FFFF99"/>
          <w:rtl/>
        </w:rPr>
        <w:t>לקרן האיזון</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לאוצר המדינה</w:t>
      </w:r>
      <w:r w:rsidRPr="00465C04">
        <w:rPr>
          <w:rStyle w:val="default"/>
          <w:rFonts w:cs="FrankRuehl" w:hint="cs"/>
          <w:vanish/>
          <w:sz w:val="22"/>
          <w:szCs w:val="22"/>
          <w:shd w:val="clear" w:color="auto" w:fill="FFFF99"/>
          <w:rtl/>
        </w:rPr>
        <w:t>.</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56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6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124ז</w:t>
      </w:r>
    </w:p>
    <w:p w:rsidR="008B4F4D" w:rsidRPr="00465C04" w:rsidRDefault="008B4F4D" w:rsidP="008B4F4D">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8B4F4D" w:rsidRPr="00465C04" w:rsidRDefault="008B4F4D" w:rsidP="008B4F4D">
      <w:pPr>
        <w:pStyle w:val="P00"/>
        <w:spacing w:before="20"/>
        <w:ind w:left="0" w:right="1134"/>
        <w:rPr>
          <w:rStyle w:val="default"/>
          <w:rFonts w:cs="Miriam" w:hint="cs"/>
          <w:strike/>
          <w:vanish/>
          <w:sz w:val="16"/>
          <w:szCs w:val="16"/>
          <w:shd w:val="clear" w:color="auto" w:fill="FFFF99"/>
          <w:rtl/>
        </w:rPr>
      </w:pPr>
      <w:r w:rsidRPr="00465C04">
        <w:rPr>
          <w:rStyle w:val="default"/>
          <w:rFonts w:cs="Miriam" w:hint="cs"/>
          <w:strike/>
          <w:vanish/>
          <w:sz w:val="16"/>
          <w:szCs w:val="16"/>
          <w:shd w:val="clear" w:color="auto" w:fill="FFFF99"/>
          <w:rtl/>
        </w:rPr>
        <w:t>העברת התשלום לאוצר המדינה</w:t>
      </w:r>
    </w:p>
    <w:p w:rsidR="008B4F4D" w:rsidRPr="008B4F4D" w:rsidRDefault="008B4F4D" w:rsidP="008B4F4D">
      <w:pPr>
        <w:pStyle w:val="P00"/>
        <w:spacing w:before="0"/>
        <w:ind w:left="0" w:right="1134"/>
        <w:rPr>
          <w:rStyle w:val="default"/>
          <w:rFonts w:cs="FrankRuehl" w:hint="cs"/>
          <w:strike/>
          <w:sz w:val="2"/>
          <w:szCs w:val="2"/>
          <w:shd w:val="clear" w:color="auto" w:fill="FFFF99"/>
          <w:rtl/>
        </w:rPr>
      </w:pPr>
      <w:r w:rsidRPr="00465C04">
        <w:rPr>
          <w:rStyle w:val="default"/>
          <w:rFonts w:cs="FrankRuehl"/>
          <w:strike/>
          <w:vanish/>
          <w:sz w:val="22"/>
          <w:szCs w:val="22"/>
          <w:shd w:val="clear" w:color="auto" w:fill="FFFF99"/>
          <w:rtl/>
        </w:rPr>
        <w:t>124ז.</w:t>
      </w:r>
      <w:r w:rsidRPr="00465C04">
        <w:rPr>
          <w:rStyle w:val="default"/>
          <w:rFonts w:cs="FrankRuehl"/>
          <w:strike/>
          <w:vanish/>
          <w:sz w:val="22"/>
          <w:szCs w:val="22"/>
          <w:shd w:val="clear" w:color="auto" w:fill="FFFF99"/>
          <w:rtl/>
        </w:rPr>
        <w:tab/>
        <w:t>ס</w:t>
      </w:r>
      <w:r w:rsidRPr="00465C04">
        <w:rPr>
          <w:rStyle w:val="default"/>
          <w:rFonts w:cs="FrankRuehl" w:hint="cs"/>
          <w:strike/>
          <w:vanish/>
          <w:sz w:val="22"/>
          <w:szCs w:val="22"/>
          <w:shd w:val="clear" w:color="auto" w:fill="FFFF99"/>
          <w:rtl/>
        </w:rPr>
        <w:t>כו</w:t>
      </w:r>
      <w:r w:rsidRPr="00465C04">
        <w:rPr>
          <w:rStyle w:val="default"/>
          <w:rFonts w:cs="FrankRuehl"/>
          <w:strike/>
          <w:vanish/>
          <w:sz w:val="22"/>
          <w:szCs w:val="22"/>
          <w:shd w:val="clear" w:color="auto" w:fill="FFFF99"/>
          <w:rtl/>
        </w:rPr>
        <w:t>מי</w:t>
      </w:r>
      <w:r w:rsidRPr="00465C04">
        <w:rPr>
          <w:rStyle w:val="default"/>
          <w:rFonts w:cs="FrankRuehl" w:hint="cs"/>
          <w:strike/>
          <w:vanish/>
          <w:sz w:val="22"/>
          <w:szCs w:val="22"/>
          <w:shd w:val="clear" w:color="auto" w:fill="FFFF99"/>
          <w:rtl/>
        </w:rPr>
        <w:t>ם שנתקבלו מהטלת תשלום מיוחד יועברו לאוצר המדינה.</w:t>
      </w:r>
      <w:bookmarkEnd w:id="352"/>
    </w:p>
    <w:p w:rsidR="007430F8" w:rsidRDefault="007430F8">
      <w:pPr>
        <w:pStyle w:val="header-2"/>
        <w:ind w:left="0" w:right="1134"/>
        <w:outlineLvl w:val="0"/>
        <w:rPr>
          <w:rFonts w:cs="Miriam" w:hint="cs"/>
          <w:rtl/>
        </w:rPr>
      </w:pPr>
      <w:bookmarkStart w:id="353" w:name="hed215"/>
      <w:bookmarkEnd w:id="353"/>
      <w:r>
        <w:rPr>
          <w:lang w:val="he-IL"/>
        </w:rPr>
        <w:pict>
          <v:rect id="_x0000_s1195" style="position:absolute;left:0;text-align:left;margin-left:464.35pt;margin-top:12.75pt;width:75.05pt;height:22.45pt;z-index:251629568" o:allowincell="f" filled="f" stroked="f" strokecolor="lime" strokeweight=".25pt">
            <v:textbox inset="0,0,0,0">
              <w:txbxContent>
                <w:p w:rsidR="00236152" w:rsidRDefault="00236152">
                  <w:pPr>
                    <w:spacing w:line="160" w:lineRule="exact"/>
                    <w:rPr>
                      <w:rFonts w:cs="Miriam"/>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w:t>
                  </w:r>
                  <w:r>
                    <w:rPr>
                      <w:rFonts w:cs="Miriam"/>
                      <w:sz w:val="18"/>
                      <w:szCs w:val="18"/>
                      <w:rtl/>
                    </w:rPr>
                    <w:t>שנ</w:t>
                  </w:r>
                  <w:r>
                    <w:rPr>
                      <w:rFonts w:cs="Miriam" w:hint="cs"/>
                      <w:sz w:val="18"/>
                      <w:szCs w:val="18"/>
                      <w:rtl/>
                    </w:rPr>
                    <w:t>"ג-</w:t>
                  </w:r>
                  <w:r>
                    <w:rPr>
                      <w:rFonts w:cs="Miriam"/>
                      <w:sz w:val="18"/>
                      <w:szCs w:val="18"/>
                      <w:rtl/>
                    </w:rPr>
                    <w:t>1992</w:t>
                  </w:r>
                </w:p>
              </w:txbxContent>
            </v:textbox>
            <w10:anchorlock/>
          </v:rect>
        </w:pict>
      </w:r>
      <w:r>
        <w:rPr>
          <w:rFonts w:cs="Miriam"/>
          <w:rtl/>
        </w:rPr>
        <w:t>סי</w:t>
      </w:r>
      <w:r>
        <w:rPr>
          <w:rFonts w:cs="Miriam" w:hint="cs"/>
          <w:rtl/>
        </w:rPr>
        <w:t>מן</w:t>
      </w:r>
      <w:r>
        <w:rPr>
          <w:rFonts w:cs="Miriam"/>
          <w:rtl/>
        </w:rPr>
        <w:t xml:space="preserve"> ד</w:t>
      </w:r>
      <w:r>
        <w:rPr>
          <w:rFonts w:cs="Miriam" w:hint="cs"/>
          <w:rtl/>
        </w:rPr>
        <w:t>': הפ</w:t>
      </w:r>
      <w:r>
        <w:rPr>
          <w:rFonts w:cs="Miriam"/>
          <w:rtl/>
        </w:rPr>
        <w:t>רש</w:t>
      </w:r>
      <w:r>
        <w:rPr>
          <w:rFonts w:cs="Miriam" w:hint="cs"/>
          <w:rtl/>
        </w:rPr>
        <w:t>י הצמדה וריבית</w:t>
      </w:r>
    </w:p>
    <w:p w:rsidR="007430F8" w:rsidRPr="00465C04" w:rsidRDefault="007430F8">
      <w:pPr>
        <w:pStyle w:val="P00"/>
        <w:spacing w:before="0"/>
        <w:ind w:left="0" w:right="1134"/>
        <w:rPr>
          <w:rFonts w:cs="FrankRuehl" w:hint="cs"/>
          <w:b/>
          <w:bCs/>
          <w:vanish/>
          <w:szCs w:val="20"/>
          <w:shd w:val="clear" w:color="auto" w:fill="FFFF99"/>
          <w:rtl/>
        </w:rPr>
      </w:pPr>
      <w:bookmarkStart w:id="354" w:name="Rov481"/>
      <w:r w:rsidRPr="00465C04">
        <w:rPr>
          <w:rFonts w:cs="FrankRuehl" w:hint="cs"/>
          <w:vanish/>
          <w:color w:val="FF0000"/>
          <w:szCs w:val="20"/>
          <w:shd w:val="clear" w:color="auto" w:fill="FFFF99"/>
          <w:rtl/>
        </w:rPr>
        <w:t>מיום 7.1.1993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63"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17 (</w:t>
      </w:r>
      <w:hyperlink r:id="rId564"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w:t>
      </w:r>
    </w:p>
    <w:p w:rsidR="007430F8" w:rsidRDefault="007430F8">
      <w:pPr>
        <w:pStyle w:val="P00"/>
        <w:tabs>
          <w:tab w:val="clear" w:pos="6259"/>
        </w:tabs>
        <w:spacing w:before="0"/>
        <w:ind w:left="0" w:right="1134"/>
        <w:rPr>
          <w:rFonts w:cs="FrankRuehl" w:hint="cs"/>
          <w:b/>
          <w:bCs/>
          <w:sz w:val="2"/>
          <w:szCs w:val="2"/>
          <w:rtl/>
        </w:rPr>
      </w:pPr>
      <w:r w:rsidRPr="00465C04">
        <w:rPr>
          <w:rFonts w:cs="FrankRuehl" w:hint="cs"/>
          <w:b/>
          <w:bCs/>
          <w:vanish/>
          <w:szCs w:val="20"/>
          <w:shd w:val="clear" w:color="auto" w:fill="FFFF99"/>
          <w:rtl/>
        </w:rPr>
        <w:t>הוספת סימן ד'</w:t>
      </w:r>
      <w:bookmarkEnd w:id="354"/>
    </w:p>
    <w:p w:rsidR="007430F8" w:rsidRDefault="007430F8">
      <w:pPr>
        <w:pStyle w:val="P00"/>
        <w:spacing w:before="72"/>
        <w:ind w:left="0" w:right="1134"/>
        <w:rPr>
          <w:rStyle w:val="default"/>
          <w:rFonts w:cs="FrankRuehl" w:hint="cs"/>
          <w:rtl/>
        </w:rPr>
      </w:pPr>
      <w:bookmarkStart w:id="355" w:name="Seif146"/>
      <w:bookmarkEnd w:id="355"/>
      <w:r>
        <w:rPr>
          <w:lang w:val="he-IL"/>
        </w:rPr>
        <w:pict>
          <v:rect id="_x0000_s1196" style="position:absolute;left:0;text-align:left;margin-left:464.5pt;margin-top:8.05pt;width:75.05pt;height:33.85pt;z-index:25163059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p w:rsidR="00236152" w:rsidRDefault="00236152">
                  <w:pPr>
                    <w:spacing w:line="160" w:lineRule="exac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תשנ"ג-</w:t>
                  </w:r>
                  <w:r>
                    <w:rPr>
                      <w:rFonts w:cs="Miriam"/>
                      <w:sz w:val="18"/>
                      <w:szCs w:val="18"/>
                      <w:rtl/>
                    </w:rPr>
                    <w:t>1992</w:t>
                  </w:r>
                </w:p>
              </w:txbxContent>
            </v:textbox>
            <w10:anchorlock/>
          </v:rect>
        </w:pict>
      </w:r>
      <w:r>
        <w:rPr>
          <w:rStyle w:val="big-number"/>
          <w:rtl/>
        </w:rPr>
        <w:t>124</w:t>
      </w:r>
      <w:r>
        <w:rPr>
          <w:rStyle w:val="default"/>
          <w:rFonts w:cs="FrankRuehl"/>
          <w:rtl/>
        </w:rPr>
        <w:t>ח.</w:t>
      </w:r>
      <w:r>
        <w:rPr>
          <w:rStyle w:val="default"/>
          <w:rFonts w:cs="FrankRuehl" w:hint="cs"/>
          <w:rtl/>
        </w:rPr>
        <w:t xml:space="preserve"> </w:t>
      </w:r>
      <w:r>
        <w:rPr>
          <w:rStyle w:val="default"/>
          <w:rFonts w:cs="FrankRuehl"/>
          <w:rtl/>
        </w:rPr>
        <w:t>ב</w:t>
      </w:r>
      <w:r>
        <w:rPr>
          <w:rStyle w:val="default"/>
          <w:rFonts w:cs="FrankRuehl" w:hint="cs"/>
          <w:rtl/>
        </w:rPr>
        <w:t>סי</w:t>
      </w:r>
      <w:r>
        <w:rPr>
          <w:rStyle w:val="default"/>
          <w:rFonts w:cs="FrankRuehl"/>
          <w:rtl/>
        </w:rPr>
        <w:t>מן</w:t>
      </w:r>
      <w:r>
        <w:rPr>
          <w:rStyle w:val="default"/>
          <w:rFonts w:cs="FrankRuehl" w:hint="cs"/>
          <w:rtl/>
        </w:rPr>
        <w:t xml:space="preserve"> זה </w:t>
      </w:r>
      <w:r>
        <w:rPr>
          <w:rStyle w:val="default"/>
          <w:rFonts w:cs="FrankRuehl"/>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של</w:t>
      </w:r>
      <w:r>
        <w:rPr>
          <w:rStyle w:val="default"/>
          <w:rFonts w:cs="FrankRuehl"/>
          <w:rtl/>
        </w:rPr>
        <w:t>ום</w:t>
      </w:r>
      <w:r>
        <w:rPr>
          <w:rStyle w:val="default"/>
          <w:rFonts w:cs="FrankRuehl" w:hint="cs"/>
          <w:rtl/>
        </w:rPr>
        <w:t xml:space="preserve"> יתר" </w:t>
      </w:r>
      <w:r>
        <w:rPr>
          <w:rStyle w:val="default"/>
          <w:rFonts w:cs="FrankRuehl"/>
          <w:rtl/>
        </w:rPr>
        <w:t xml:space="preserve">– </w:t>
      </w:r>
      <w:r>
        <w:rPr>
          <w:rStyle w:val="default"/>
          <w:rFonts w:cs="FrankRuehl" w:hint="cs"/>
          <w:rtl/>
        </w:rPr>
        <w:t>תש</w:t>
      </w:r>
      <w:r>
        <w:rPr>
          <w:rStyle w:val="default"/>
          <w:rFonts w:cs="FrankRuehl"/>
          <w:rtl/>
        </w:rPr>
        <w:t>לו</w:t>
      </w:r>
      <w:r>
        <w:rPr>
          <w:rStyle w:val="default"/>
          <w:rFonts w:cs="FrankRuehl" w:hint="cs"/>
          <w:rtl/>
        </w:rPr>
        <w:t>ם לפי חוק זה ששילם אדם בלא שחב בו, או יתר תשלום ששילם אדם על סכום שהוא חב בו לפי חוק זה;</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פר</w:t>
      </w:r>
      <w:r>
        <w:rPr>
          <w:rStyle w:val="default"/>
          <w:rFonts w:cs="FrankRuehl"/>
          <w:rtl/>
        </w:rPr>
        <w:t>שי</w:t>
      </w:r>
      <w:r>
        <w:rPr>
          <w:rStyle w:val="default"/>
          <w:rFonts w:cs="FrankRuehl" w:hint="cs"/>
          <w:rtl/>
        </w:rPr>
        <w:t xml:space="preserve"> הצמדה" </w:t>
      </w:r>
      <w:r>
        <w:rPr>
          <w:rStyle w:val="default"/>
          <w:rFonts w:cs="FrankRuehl"/>
          <w:rtl/>
        </w:rPr>
        <w:t xml:space="preserve">– </w:t>
      </w:r>
      <w:r>
        <w:rPr>
          <w:rStyle w:val="default"/>
          <w:rFonts w:cs="FrankRuehl" w:hint="cs"/>
          <w:rtl/>
        </w:rPr>
        <w:t>תו</w:t>
      </w:r>
      <w:r>
        <w:rPr>
          <w:rStyle w:val="default"/>
          <w:rFonts w:cs="FrankRuehl"/>
          <w:rtl/>
        </w:rPr>
        <w:t>ספ</w:t>
      </w:r>
      <w:r>
        <w:rPr>
          <w:rStyle w:val="default"/>
          <w:rFonts w:cs="FrankRuehl" w:hint="cs"/>
          <w:rtl/>
        </w:rPr>
        <w:t>ת לפי שיעור עליית המדד, כשהיא מחו</w:t>
      </w:r>
      <w:r>
        <w:rPr>
          <w:rStyle w:val="default"/>
          <w:rFonts w:cs="FrankRuehl"/>
          <w:rtl/>
        </w:rPr>
        <w:t>שב</w:t>
      </w:r>
      <w:r>
        <w:rPr>
          <w:rStyle w:val="default"/>
          <w:rFonts w:cs="FrankRuehl" w:hint="cs"/>
          <w:rtl/>
        </w:rPr>
        <w:t xml:space="preserve">ת, </w:t>
      </w:r>
      <w:r>
        <w:rPr>
          <w:rStyle w:val="default"/>
          <w:rFonts w:cs="FrankRuehl"/>
          <w:rtl/>
        </w:rPr>
        <w:t>לפ</w:t>
      </w:r>
      <w:r>
        <w:rPr>
          <w:rStyle w:val="default"/>
          <w:rFonts w:cs="FrankRuehl" w:hint="cs"/>
          <w:rtl/>
        </w:rPr>
        <w:t xml:space="preserve">י הענין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תש</w:t>
      </w:r>
      <w:r>
        <w:rPr>
          <w:rStyle w:val="default"/>
          <w:rFonts w:cs="FrankRuehl"/>
          <w:rtl/>
        </w:rPr>
        <w:t>לו</w:t>
      </w:r>
      <w:r>
        <w:rPr>
          <w:rStyle w:val="default"/>
          <w:rFonts w:cs="FrankRuehl" w:hint="cs"/>
          <w:rtl/>
        </w:rPr>
        <w:t xml:space="preserve">ם לפי חוק זה </w:t>
      </w:r>
      <w:r>
        <w:rPr>
          <w:rStyle w:val="default"/>
          <w:rFonts w:cs="FrankRuehl"/>
          <w:rtl/>
        </w:rPr>
        <w:t xml:space="preserve">– </w:t>
      </w:r>
      <w:r>
        <w:rPr>
          <w:rStyle w:val="default"/>
          <w:rFonts w:cs="FrankRuehl" w:hint="cs"/>
          <w:rtl/>
        </w:rPr>
        <w:t>מן</w:t>
      </w:r>
      <w:r>
        <w:rPr>
          <w:rStyle w:val="default"/>
          <w:rFonts w:cs="FrankRuehl"/>
          <w:rtl/>
        </w:rPr>
        <w:t xml:space="preserve"> ה</w:t>
      </w:r>
      <w:r>
        <w:rPr>
          <w:rStyle w:val="default"/>
          <w:rFonts w:cs="FrankRuehl" w:hint="cs"/>
          <w:rtl/>
        </w:rPr>
        <w:t>מדד שפורסם לאחרונה לפני מועד החיוב עד המדד שפורסם לאחרונה לפני יום</w:t>
      </w:r>
      <w:r>
        <w:rPr>
          <w:rStyle w:val="default"/>
          <w:rFonts w:cs="FrankRuehl"/>
          <w:rtl/>
        </w:rPr>
        <w:t xml:space="preserve"> ה</w:t>
      </w:r>
      <w:r>
        <w:rPr>
          <w:rStyle w:val="default"/>
          <w:rFonts w:cs="FrankRuehl" w:hint="cs"/>
          <w:rtl/>
        </w:rPr>
        <w:t>תשלו</w:t>
      </w:r>
      <w:r>
        <w:rPr>
          <w:rStyle w:val="default"/>
          <w:rFonts w:cs="FrankRuehl"/>
          <w:rtl/>
        </w:rPr>
        <w:t xml:space="preserve">ם </w:t>
      </w:r>
      <w:r>
        <w:rPr>
          <w:rStyle w:val="default"/>
          <w:rFonts w:cs="FrankRuehl" w:hint="cs"/>
          <w:rtl/>
        </w:rPr>
        <w:t>בפועל;</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תש</w:t>
      </w:r>
      <w:r>
        <w:rPr>
          <w:rStyle w:val="default"/>
          <w:rFonts w:cs="FrankRuehl"/>
          <w:rtl/>
        </w:rPr>
        <w:t>לו</w:t>
      </w:r>
      <w:r>
        <w:rPr>
          <w:rStyle w:val="default"/>
          <w:rFonts w:cs="FrankRuehl" w:hint="cs"/>
          <w:rtl/>
        </w:rPr>
        <w:t xml:space="preserve">ם יתר </w:t>
      </w:r>
      <w:r>
        <w:rPr>
          <w:rStyle w:val="default"/>
          <w:rFonts w:cs="FrankRuehl"/>
          <w:rtl/>
        </w:rPr>
        <w:t>– מ</w:t>
      </w:r>
      <w:r>
        <w:rPr>
          <w:rStyle w:val="default"/>
          <w:rFonts w:cs="FrankRuehl" w:hint="cs"/>
          <w:rtl/>
        </w:rPr>
        <w:t>ן</w:t>
      </w:r>
      <w:r>
        <w:rPr>
          <w:rStyle w:val="default"/>
          <w:rFonts w:cs="FrankRuehl"/>
          <w:rtl/>
        </w:rPr>
        <w:t xml:space="preserve"> המ</w:t>
      </w:r>
      <w:r>
        <w:rPr>
          <w:rStyle w:val="default"/>
          <w:rFonts w:cs="FrankRuehl" w:hint="cs"/>
          <w:rtl/>
        </w:rPr>
        <w:t>דד שפורסם לאחרונה לפני מועד החיוב עד המדד שפורסם לאחרונה לפני יום החזרתו בפועל</w:t>
      </w:r>
      <w:r>
        <w:rPr>
          <w:rStyle w:val="default"/>
          <w:rFonts w:cs="FrankRuehl"/>
          <w:rtl/>
        </w:rPr>
        <w:t>;</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w:t>
      </w:r>
      <w:r>
        <w:rPr>
          <w:rStyle w:val="default"/>
          <w:rFonts w:cs="FrankRuehl"/>
          <w:rtl/>
        </w:rPr>
        <w:t xml:space="preserve">" – </w:t>
      </w:r>
      <w:r>
        <w:rPr>
          <w:rStyle w:val="default"/>
          <w:rFonts w:cs="FrankRuehl" w:hint="cs"/>
          <w:rtl/>
        </w:rPr>
        <w:t>מד</w:t>
      </w:r>
      <w:r>
        <w:rPr>
          <w:rStyle w:val="default"/>
          <w:rFonts w:cs="FrankRuehl"/>
          <w:rtl/>
        </w:rPr>
        <w:t xml:space="preserve">ד </w:t>
      </w:r>
      <w:r>
        <w:rPr>
          <w:rStyle w:val="default"/>
          <w:rFonts w:cs="FrankRuehl" w:hint="cs"/>
          <w:rtl/>
        </w:rPr>
        <w:t xml:space="preserve">המחירים לצרכן </w:t>
      </w:r>
      <w:r>
        <w:rPr>
          <w:rStyle w:val="default"/>
          <w:rFonts w:cs="FrankRuehl"/>
          <w:rtl/>
        </w:rPr>
        <w:t>שמ</w:t>
      </w:r>
      <w:r>
        <w:rPr>
          <w:rStyle w:val="default"/>
          <w:rFonts w:cs="FrankRuehl" w:hint="cs"/>
          <w:rtl/>
        </w:rPr>
        <w:t>פר</w:t>
      </w:r>
      <w:r>
        <w:rPr>
          <w:rStyle w:val="default"/>
          <w:rFonts w:cs="FrankRuehl"/>
          <w:rtl/>
        </w:rPr>
        <w:t>סמ</w:t>
      </w:r>
      <w:r>
        <w:rPr>
          <w:rStyle w:val="default"/>
          <w:rFonts w:cs="FrankRuehl" w:hint="cs"/>
          <w:rtl/>
        </w:rPr>
        <w:t>ת הלשכה המרכזית לסטטיס</w:t>
      </w:r>
      <w:r>
        <w:rPr>
          <w:rStyle w:val="default"/>
          <w:rFonts w:cs="FrankRuehl"/>
          <w:rtl/>
        </w:rPr>
        <w:t>טי</w:t>
      </w:r>
      <w:r>
        <w:rPr>
          <w:rStyle w:val="default"/>
          <w:rFonts w:cs="FrankRuehl" w:hint="cs"/>
          <w:rtl/>
        </w:rPr>
        <w:t>קה;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w:t>
      </w:r>
      <w:r>
        <w:rPr>
          <w:rStyle w:val="default"/>
          <w:rFonts w:cs="FrankRuehl"/>
          <w:rtl/>
        </w:rPr>
        <w:t xml:space="preserve">ד </w:t>
      </w:r>
      <w:r>
        <w:rPr>
          <w:rStyle w:val="default"/>
          <w:rFonts w:cs="FrankRuehl" w:hint="cs"/>
          <w:rtl/>
        </w:rPr>
        <w:t xml:space="preserve">החיוב" </w:t>
      </w:r>
      <w:r>
        <w:rPr>
          <w:rStyle w:val="default"/>
          <w:rFonts w:cs="FrankRuehl"/>
          <w:rtl/>
        </w:rPr>
        <w:t xml:space="preserve">– </w:t>
      </w:r>
      <w:r>
        <w:rPr>
          <w:rStyle w:val="default"/>
          <w:rFonts w:cs="FrankRuehl" w:hint="cs"/>
          <w:rtl/>
        </w:rPr>
        <w:t>המ</w:t>
      </w:r>
      <w:r>
        <w:rPr>
          <w:rStyle w:val="default"/>
          <w:rFonts w:cs="FrankRuehl"/>
          <w:rtl/>
        </w:rPr>
        <w:t>וע</w:t>
      </w:r>
      <w:r>
        <w:rPr>
          <w:rStyle w:val="default"/>
          <w:rFonts w:cs="FrankRuehl" w:hint="cs"/>
          <w:rtl/>
        </w:rPr>
        <w:t>ד לביצוע תשלום לפי חוק זה שנקבע</w:t>
      </w:r>
      <w:r>
        <w:rPr>
          <w:rStyle w:val="default"/>
          <w:rFonts w:cs="FrankRuehl"/>
          <w:rtl/>
        </w:rPr>
        <w:t xml:space="preserve"> ב</w:t>
      </w:r>
      <w:r>
        <w:rPr>
          <w:rStyle w:val="default"/>
          <w:rFonts w:cs="FrankRuehl" w:hint="cs"/>
          <w:rtl/>
        </w:rPr>
        <w:t>הו</w:t>
      </w:r>
      <w:r>
        <w:rPr>
          <w:rStyle w:val="default"/>
          <w:rFonts w:cs="FrankRuehl"/>
          <w:rtl/>
        </w:rPr>
        <w:t>דע</w:t>
      </w:r>
      <w:r>
        <w:rPr>
          <w:rStyle w:val="default"/>
          <w:rFonts w:cs="FrankRuehl" w:hint="cs"/>
          <w:rtl/>
        </w:rPr>
        <w:t>ה לגביו;</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יב</w:t>
      </w:r>
      <w:r>
        <w:rPr>
          <w:rStyle w:val="default"/>
          <w:rFonts w:cs="FrankRuehl"/>
          <w:rtl/>
        </w:rPr>
        <w:t>ית</w:t>
      </w:r>
      <w:r>
        <w:rPr>
          <w:rStyle w:val="default"/>
          <w:rFonts w:cs="FrankRuehl" w:hint="cs"/>
          <w:rtl/>
        </w:rPr>
        <w:t xml:space="preserve">" </w:t>
      </w:r>
      <w:r>
        <w:rPr>
          <w:rStyle w:val="default"/>
          <w:rFonts w:cs="FrankRuehl"/>
          <w:rtl/>
        </w:rPr>
        <w:t xml:space="preserve">– </w:t>
      </w:r>
      <w:r>
        <w:rPr>
          <w:rStyle w:val="default"/>
          <w:rFonts w:cs="FrankRuehl" w:hint="cs"/>
          <w:rtl/>
        </w:rPr>
        <w:t>רי</w:t>
      </w:r>
      <w:r>
        <w:rPr>
          <w:rStyle w:val="default"/>
          <w:rFonts w:cs="FrankRuehl"/>
          <w:rtl/>
        </w:rPr>
        <w:t>בי</w:t>
      </w:r>
      <w:r>
        <w:rPr>
          <w:rStyle w:val="default"/>
          <w:rFonts w:cs="FrankRuehl" w:hint="cs"/>
          <w:rtl/>
        </w:rPr>
        <w:t xml:space="preserve">ת צמודה למדד בשיעור של 4% לשנה </w:t>
      </w:r>
      <w:r>
        <w:rPr>
          <w:rStyle w:val="default"/>
          <w:rFonts w:cs="FrankRuehl"/>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w:t>
      </w:r>
      <w:r>
        <w:rPr>
          <w:rStyle w:val="default"/>
          <w:rFonts w:cs="FrankRuehl"/>
          <w:rtl/>
        </w:rPr>
        <w:t>תש</w:t>
      </w:r>
      <w:r>
        <w:rPr>
          <w:rStyle w:val="default"/>
          <w:rFonts w:cs="FrankRuehl" w:hint="cs"/>
          <w:rtl/>
        </w:rPr>
        <w:t xml:space="preserve">לום לפי חוק זה </w:t>
      </w:r>
      <w:r>
        <w:rPr>
          <w:rStyle w:val="default"/>
          <w:rFonts w:cs="FrankRuehl"/>
          <w:rtl/>
        </w:rPr>
        <w:t xml:space="preserve">– </w:t>
      </w:r>
      <w:r>
        <w:rPr>
          <w:rStyle w:val="default"/>
          <w:rFonts w:cs="FrankRuehl" w:hint="cs"/>
          <w:rtl/>
        </w:rPr>
        <w:t>ממ</w:t>
      </w:r>
      <w:r>
        <w:rPr>
          <w:rStyle w:val="default"/>
          <w:rFonts w:cs="FrankRuehl"/>
          <w:rtl/>
        </w:rPr>
        <w:t>וע</w:t>
      </w:r>
      <w:r>
        <w:rPr>
          <w:rStyle w:val="default"/>
          <w:rFonts w:cs="FrankRuehl" w:hint="cs"/>
          <w:rtl/>
        </w:rPr>
        <w:t>ד החיוב עד מו</w:t>
      </w:r>
      <w:r>
        <w:rPr>
          <w:rStyle w:val="default"/>
          <w:rFonts w:cs="FrankRuehl"/>
          <w:rtl/>
        </w:rPr>
        <w:t>עד</w:t>
      </w:r>
      <w:r>
        <w:rPr>
          <w:rStyle w:val="default"/>
          <w:rFonts w:cs="FrankRuehl" w:hint="cs"/>
          <w:rtl/>
        </w:rPr>
        <w:t xml:space="preserve"> ה</w:t>
      </w:r>
      <w:r>
        <w:rPr>
          <w:rStyle w:val="default"/>
          <w:rFonts w:cs="FrankRuehl"/>
          <w:rtl/>
        </w:rPr>
        <w:t>תש</w:t>
      </w:r>
      <w:r>
        <w:rPr>
          <w:rStyle w:val="default"/>
          <w:rFonts w:cs="FrankRuehl" w:hint="cs"/>
          <w:rtl/>
        </w:rPr>
        <w:t>לום בפועל;</w:t>
      </w:r>
    </w:p>
    <w:p w:rsidR="007430F8" w:rsidRDefault="007430F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 xml:space="preserve">ל </w:t>
      </w:r>
      <w:r>
        <w:rPr>
          <w:rStyle w:val="default"/>
          <w:rFonts w:cs="FrankRuehl"/>
          <w:rtl/>
        </w:rPr>
        <w:t>תש</w:t>
      </w:r>
      <w:r>
        <w:rPr>
          <w:rStyle w:val="default"/>
          <w:rFonts w:cs="FrankRuehl" w:hint="cs"/>
          <w:rtl/>
        </w:rPr>
        <w:t xml:space="preserve">לום יתר </w:t>
      </w:r>
      <w:r>
        <w:rPr>
          <w:rStyle w:val="default"/>
          <w:rFonts w:cs="FrankRuehl"/>
          <w:rtl/>
        </w:rPr>
        <w:t xml:space="preserve">– </w:t>
      </w:r>
      <w:r>
        <w:rPr>
          <w:rStyle w:val="default"/>
          <w:rFonts w:cs="FrankRuehl" w:hint="cs"/>
          <w:rtl/>
        </w:rPr>
        <w:t>מי</w:t>
      </w:r>
      <w:r>
        <w:rPr>
          <w:rStyle w:val="default"/>
          <w:rFonts w:cs="FrankRuehl"/>
          <w:rtl/>
        </w:rPr>
        <w:t>ום</w:t>
      </w:r>
      <w:r>
        <w:rPr>
          <w:rStyle w:val="default"/>
          <w:rFonts w:cs="FrankRuehl" w:hint="cs"/>
          <w:rtl/>
        </w:rPr>
        <w:t xml:space="preserve"> תשלומו עד יום החזרתו בפועל.</w:t>
      </w:r>
    </w:p>
    <w:p w:rsidR="007430F8" w:rsidRPr="00465C04" w:rsidRDefault="007430F8">
      <w:pPr>
        <w:pStyle w:val="P00"/>
        <w:spacing w:before="0"/>
        <w:ind w:left="0" w:right="1134"/>
        <w:rPr>
          <w:rFonts w:cs="FrankRuehl" w:hint="cs"/>
          <w:b/>
          <w:bCs/>
          <w:vanish/>
          <w:szCs w:val="20"/>
          <w:shd w:val="clear" w:color="auto" w:fill="FFFF99"/>
          <w:rtl/>
        </w:rPr>
      </w:pPr>
      <w:bookmarkStart w:id="356" w:name="Rov482"/>
      <w:r w:rsidRPr="00465C04">
        <w:rPr>
          <w:rFonts w:cs="FrankRuehl" w:hint="cs"/>
          <w:vanish/>
          <w:color w:val="FF0000"/>
          <w:szCs w:val="20"/>
          <w:shd w:val="clear" w:color="auto" w:fill="FFFF99"/>
          <w:rtl/>
        </w:rPr>
        <w:t>מיום 7.1.1993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65"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17 (</w:t>
      </w:r>
      <w:hyperlink r:id="rId566"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7430F8" w:rsidRDefault="007430F8">
      <w:pPr>
        <w:pStyle w:val="P00"/>
        <w:tabs>
          <w:tab w:val="clear" w:pos="6259"/>
        </w:tabs>
        <w:spacing w:before="0"/>
        <w:ind w:left="0" w:right="1134"/>
        <w:rPr>
          <w:rFonts w:cs="FrankRuehl" w:hint="cs"/>
          <w:b/>
          <w:bCs/>
          <w:sz w:val="2"/>
          <w:szCs w:val="2"/>
          <w:rtl/>
        </w:rPr>
      </w:pPr>
      <w:r w:rsidRPr="00465C04">
        <w:rPr>
          <w:rFonts w:cs="FrankRuehl" w:hint="cs"/>
          <w:b/>
          <w:bCs/>
          <w:vanish/>
          <w:szCs w:val="20"/>
          <w:shd w:val="clear" w:color="auto" w:fill="FFFF99"/>
          <w:rtl/>
        </w:rPr>
        <w:t>הוספת סעיף 124ח</w:t>
      </w:r>
      <w:bookmarkEnd w:id="356"/>
    </w:p>
    <w:p w:rsidR="007430F8" w:rsidRDefault="007430F8">
      <w:pPr>
        <w:pStyle w:val="P00"/>
        <w:spacing w:before="72"/>
        <w:ind w:left="0" w:right="1134"/>
        <w:rPr>
          <w:rStyle w:val="default"/>
          <w:rFonts w:cs="FrankRuehl"/>
          <w:rtl/>
        </w:rPr>
      </w:pPr>
      <w:bookmarkStart w:id="357" w:name="Seif147"/>
      <w:bookmarkEnd w:id="357"/>
      <w:r>
        <w:rPr>
          <w:lang w:val="he-IL"/>
        </w:rPr>
        <w:pict>
          <v:rect id="_x0000_s1197" style="position:absolute;left:0;text-align:left;margin-left:464.5pt;margin-top:8.05pt;width:75.05pt;height:30.8pt;z-index:25163161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מי</w:t>
                  </w:r>
                  <w:r>
                    <w:rPr>
                      <w:rFonts w:cs="Miriam" w:hint="cs"/>
                      <w:sz w:val="18"/>
                      <w:szCs w:val="18"/>
                      <w:rtl/>
                    </w:rPr>
                    <w:t xml:space="preserve"> פיגורים</w:t>
                  </w:r>
                </w:p>
                <w:p w:rsidR="00236152" w:rsidRDefault="00236152">
                  <w:pPr>
                    <w:spacing w:line="160" w:lineRule="exac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תשנ"ג-</w:t>
                  </w:r>
                  <w:r>
                    <w:rPr>
                      <w:rFonts w:cs="Miriam"/>
                      <w:sz w:val="18"/>
                      <w:szCs w:val="18"/>
                      <w:rtl/>
                    </w:rPr>
                    <w:t>1992</w:t>
                  </w:r>
                </w:p>
              </w:txbxContent>
            </v:textbox>
            <w10:anchorlock/>
          </v:rect>
        </w:pict>
      </w:r>
      <w:r>
        <w:rPr>
          <w:rStyle w:val="big-number"/>
          <w:rtl/>
        </w:rPr>
        <w:t>124</w:t>
      </w:r>
      <w:r>
        <w:rPr>
          <w:rStyle w:val="default"/>
          <w:rFonts w:cs="FrankRuehl"/>
          <w:rtl/>
        </w:rPr>
        <w:t>ט.</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ת</w:t>
      </w:r>
      <w:r>
        <w:rPr>
          <w:rStyle w:val="default"/>
          <w:rFonts w:cs="FrankRuehl" w:hint="cs"/>
          <w:rtl/>
        </w:rPr>
        <w:t>של</w:t>
      </w:r>
      <w:r>
        <w:rPr>
          <w:rStyle w:val="default"/>
          <w:rFonts w:cs="FrankRuehl"/>
          <w:rtl/>
        </w:rPr>
        <w:t>ום</w:t>
      </w:r>
      <w:r>
        <w:rPr>
          <w:rStyle w:val="default"/>
          <w:rFonts w:cs="FrankRuehl" w:hint="cs"/>
          <w:rtl/>
        </w:rPr>
        <w:t xml:space="preserve"> לפי חוק זה שלא שולם במועד החיוב, ישולם בתוספת הפרשי</w:t>
      </w:r>
      <w:r>
        <w:rPr>
          <w:rStyle w:val="default"/>
          <w:rFonts w:cs="FrankRuehl"/>
          <w:rtl/>
        </w:rPr>
        <w:t xml:space="preserve"> </w:t>
      </w:r>
      <w:r>
        <w:rPr>
          <w:rStyle w:val="default"/>
          <w:rFonts w:cs="FrankRuehl" w:hint="cs"/>
          <w:rtl/>
        </w:rPr>
        <w:t>הצמדה וריבית.</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w:t>
      </w:r>
      <w:r>
        <w:rPr>
          <w:rStyle w:val="default"/>
          <w:rFonts w:cs="FrankRuehl"/>
          <w:rtl/>
        </w:rPr>
        <w:t xml:space="preserve"> ה</w:t>
      </w:r>
      <w:r>
        <w:rPr>
          <w:rStyle w:val="default"/>
          <w:rFonts w:cs="FrankRuehl" w:hint="cs"/>
          <w:rtl/>
        </w:rPr>
        <w:t>פרשי הצמדה וריבית, לענין גבייתם, כדין התשלום שבשלו הם נ</w:t>
      </w:r>
      <w:r>
        <w:rPr>
          <w:rStyle w:val="default"/>
          <w:rFonts w:cs="FrankRuehl"/>
          <w:rtl/>
        </w:rPr>
        <w:t>גב</w:t>
      </w:r>
      <w:r>
        <w:rPr>
          <w:rStyle w:val="default"/>
          <w:rFonts w:cs="FrankRuehl" w:hint="cs"/>
          <w:rtl/>
        </w:rPr>
        <w:t>ים</w:t>
      </w:r>
      <w:r>
        <w:rPr>
          <w:rStyle w:val="default"/>
          <w:rFonts w:cs="FrankRuehl"/>
          <w:rtl/>
        </w:rPr>
        <w:t>.</w:t>
      </w:r>
    </w:p>
    <w:p w:rsidR="007430F8" w:rsidRDefault="007430F8" w:rsidP="00236152">
      <w:pPr>
        <w:pStyle w:val="P00"/>
        <w:spacing w:before="72"/>
        <w:ind w:left="0" w:right="1134"/>
        <w:rPr>
          <w:rStyle w:val="default"/>
          <w:rFonts w:cs="FrankRuehl" w:hint="cs"/>
          <w:rtl/>
        </w:rPr>
      </w:pPr>
      <w:r>
        <w:rPr>
          <w:rFonts w:cs="FrankRuehl"/>
          <w:rtl/>
          <w:lang w:val="he-IL"/>
        </w:rPr>
        <w:pict>
          <v:shape id="_x0000_s1263" type="#_x0000_t202" style="position:absolute;left:0;text-align:left;margin-left:470.25pt;margin-top:7.1pt;width:1in;height:22.8pt;z-index:251699200" filled="f" stroked="f">
            <v:textbox inset="1mm,0,1mm,0">
              <w:txbxContent>
                <w:p w:rsidR="00236152" w:rsidRPr="008B4F4D" w:rsidRDefault="00236152">
                  <w:pPr>
                    <w:spacing w:line="160" w:lineRule="exact"/>
                    <w:rPr>
                      <w:rFonts w:cs="Miriam" w:hint="cs"/>
                      <w:sz w:val="18"/>
                      <w:szCs w:val="18"/>
                      <w:rtl/>
                    </w:rPr>
                  </w:pPr>
                  <w:r w:rsidRPr="008B4F4D">
                    <w:rPr>
                      <w:rFonts w:cs="Miriam" w:hint="cs"/>
                      <w:sz w:val="18"/>
                      <w:szCs w:val="18"/>
                      <w:rtl/>
                    </w:rPr>
                    <w:t>(תיקון מס</w:t>
                  </w:r>
                  <w:r>
                    <w:rPr>
                      <w:rFonts w:cs="Miriam" w:hint="cs"/>
                      <w:sz w:val="18"/>
                      <w:szCs w:val="18"/>
                      <w:rtl/>
                    </w:rPr>
                    <w:t>' 27) תשע"ז-2017</w:t>
                  </w:r>
                </w:p>
              </w:txbxContent>
            </v:textbox>
            <w10:anchorlock/>
          </v:shape>
        </w:pict>
      </w:r>
      <w:r>
        <w:rPr>
          <w:rStyle w:val="default"/>
          <w:rFonts w:cs="FrankRuehl" w:hint="cs"/>
          <w:rtl/>
        </w:rPr>
        <w:tab/>
        <w:t>(ג)</w:t>
      </w:r>
      <w:r>
        <w:rPr>
          <w:rStyle w:val="default"/>
          <w:rFonts w:cs="FrankRuehl" w:hint="cs"/>
          <w:rtl/>
        </w:rPr>
        <w:tab/>
      </w:r>
      <w:r w:rsidR="00236152">
        <w:rPr>
          <w:rStyle w:val="default"/>
          <w:rFonts w:cs="FrankRuehl" w:hint="cs"/>
          <w:rtl/>
        </w:rPr>
        <w:t>(בוטל)</w:t>
      </w:r>
      <w:r>
        <w:rPr>
          <w:rStyle w:val="default"/>
          <w:rFonts w:cs="FrankRuehl" w:hint="cs"/>
          <w:rtl/>
        </w:rPr>
        <w:t>.</w:t>
      </w:r>
    </w:p>
    <w:p w:rsidR="007430F8" w:rsidRPr="00465C04" w:rsidRDefault="007430F8">
      <w:pPr>
        <w:pStyle w:val="P00"/>
        <w:spacing w:before="0"/>
        <w:ind w:left="0" w:right="1134"/>
        <w:rPr>
          <w:rFonts w:cs="FrankRuehl" w:hint="cs"/>
          <w:b/>
          <w:bCs/>
          <w:vanish/>
          <w:szCs w:val="20"/>
          <w:shd w:val="clear" w:color="auto" w:fill="FFFF99"/>
          <w:rtl/>
        </w:rPr>
      </w:pPr>
      <w:bookmarkStart w:id="358" w:name="Rov535"/>
      <w:r w:rsidRPr="00465C04">
        <w:rPr>
          <w:rFonts w:cs="FrankRuehl" w:hint="cs"/>
          <w:vanish/>
          <w:color w:val="FF0000"/>
          <w:szCs w:val="20"/>
          <w:shd w:val="clear" w:color="auto" w:fill="FFFF99"/>
          <w:rtl/>
        </w:rPr>
        <w:t>מיום 7.1.1993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67"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18 (</w:t>
      </w:r>
      <w:hyperlink r:id="rId568"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124ט</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1.1.2003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16</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69" w:history="1">
        <w:r w:rsidRPr="00465C04">
          <w:rPr>
            <w:rStyle w:val="Hyperlink"/>
            <w:rFonts w:cs="FrankRuehl" w:hint="cs"/>
            <w:vanish/>
            <w:szCs w:val="20"/>
            <w:shd w:val="clear" w:color="auto" w:fill="FFFF99"/>
            <w:rtl/>
          </w:rPr>
          <w:t>ס"ח תשס"ג מס' 1882</w:t>
        </w:r>
      </w:hyperlink>
      <w:r w:rsidRPr="00465C04">
        <w:rPr>
          <w:rFonts w:cs="FrankRuehl" w:hint="cs"/>
          <w:vanish/>
          <w:szCs w:val="20"/>
          <w:shd w:val="clear" w:color="auto" w:fill="FFFF99"/>
          <w:rtl/>
        </w:rPr>
        <w:t xml:space="preserve"> מיום 29.12.2002 בעמ' 197 (</w:t>
      </w:r>
      <w:hyperlink r:id="rId570" w:history="1">
        <w:r w:rsidRPr="00465C04">
          <w:rPr>
            <w:rStyle w:val="Hyperlink"/>
            <w:rFonts w:cs="FrankRuehl" w:hint="cs"/>
            <w:vanish/>
            <w:szCs w:val="20"/>
            <w:shd w:val="clear" w:color="auto" w:fill="FFFF99"/>
            <w:rtl/>
          </w:rPr>
          <w:t>ה"ח 4</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הוספת סעיף קטן 124ט(ג)</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57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57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סעיף קטן 124ט(ג)</w:t>
      </w:r>
    </w:p>
    <w:p w:rsidR="008B4F4D" w:rsidRPr="00465C04" w:rsidRDefault="008B4F4D" w:rsidP="008B4F4D">
      <w:pPr>
        <w:pStyle w:val="P00"/>
        <w:tabs>
          <w:tab w:val="clear" w:pos="6259"/>
        </w:tabs>
        <w:ind w:left="0"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8B4F4D" w:rsidRPr="008B4F4D" w:rsidRDefault="008B4F4D" w:rsidP="008B4F4D">
      <w:pPr>
        <w:pStyle w:val="P00"/>
        <w:spacing w:before="0"/>
        <w:ind w:left="0" w:right="1134"/>
        <w:rPr>
          <w:rStyle w:val="default"/>
          <w:rFonts w:cs="FrankRuehl" w:hint="cs"/>
          <w:strike/>
          <w:sz w:val="2"/>
          <w:szCs w:val="2"/>
          <w:rtl/>
        </w:rPr>
      </w:pPr>
      <w:r w:rsidRPr="00465C04">
        <w:rPr>
          <w:rStyle w:val="default"/>
          <w:rFonts w:cs="FrankRuehl" w:hint="cs"/>
          <w:vanish/>
          <w:sz w:val="22"/>
          <w:szCs w:val="22"/>
          <w:shd w:val="clear" w:color="auto" w:fill="FFFF99"/>
          <w:rtl/>
        </w:rPr>
        <w:tab/>
      </w:r>
      <w:r w:rsidRPr="00465C04">
        <w:rPr>
          <w:rStyle w:val="default"/>
          <w:rFonts w:cs="FrankRuehl" w:hint="cs"/>
          <w:strike/>
          <w:vanish/>
          <w:sz w:val="22"/>
          <w:szCs w:val="22"/>
          <w:shd w:val="clear" w:color="auto" w:fill="FFFF99"/>
          <w:rtl/>
        </w:rPr>
        <w:t>(ג)</w:t>
      </w:r>
      <w:r w:rsidRPr="00465C04">
        <w:rPr>
          <w:rStyle w:val="default"/>
          <w:rFonts w:cs="FrankRuehl" w:hint="cs"/>
          <w:strike/>
          <w:vanish/>
          <w:sz w:val="22"/>
          <w:szCs w:val="22"/>
          <w:shd w:val="clear" w:color="auto" w:fill="FFFF99"/>
          <w:rtl/>
        </w:rPr>
        <w:tab/>
        <w:t xml:space="preserve">על אף האמור בסעיף קטן (א), תשלום מיוחד לפי סעיף 124א וכן היטל הפקה לפי סעיף 116, שלא שולמו במועד החיוב, ישולמו בצירוף ריבית בשיעור ריבית פיגורים החשב הכללי, בחישוב יומי ממועד החיוב ועד תשלומו בפועל; בסעיף קטן זה, "ריבית פיגורים החשב הכללי" </w:t>
      </w:r>
      <w:r w:rsidRPr="00465C04">
        <w:rPr>
          <w:rStyle w:val="default"/>
          <w:rFonts w:cs="FrankRuehl"/>
          <w:strike/>
          <w:vanish/>
          <w:sz w:val="22"/>
          <w:szCs w:val="22"/>
          <w:shd w:val="clear" w:color="auto" w:fill="FFFF99"/>
          <w:rtl/>
        </w:rPr>
        <w:t>–</w:t>
      </w:r>
      <w:r w:rsidRPr="00465C04">
        <w:rPr>
          <w:rStyle w:val="default"/>
          <w:rFonts w:cs="FrankRuehl" w:hint="cs"/>
          <w:strike/>
          <w:vanish/>
          <w:sz w:val="22"/>
          <w:szCs w:val="22"/>
          <w:shd w:val="clear" w:color="auto" w:fill="FFFF99"/>
          <w:rtl/>
        </w:rPr>
        <w:t xml:space="preserve"> כמשמעותה בהודעה בדבר שיעור ריבית החשב הכללי כפי שהיא מתפרסמת ברשומות.</w:t>
      </w:r>
      <w:bookmarkEnd w:id="358"/>
    </w:p>
    <w:p w:rsidR="007430F8" w:rsidRDefault="007430F8">
      <w:pPr>
        <w:pStyle w:val="P00"/>
        <w:spacing w:before="72"/>
        <w:ind w:left="0" w:right="1134"/>
        <w:rPr>
          <w:rStyle w:val="default"/>
          <w:rFonts w:cs="FrankRuehl" w:hint="cs"/>
          <w:rtl/>
        </w:rPr>
      </w:pPr>
      <w:bookmarkStart w:id="359" w:name="Seif148"/>
      <w:bookmarkEnd w:id="359"/>
      <w:r>
        <w:rPr>
          <w:lang w:val="he-IL"/>
        </w:rPr>
        <w:pict>
          <v:rect id="_x0000_s1198" style="position:absolute;left:0;text-align:left;margin-left:464.5pt;margin-top:8.05pt;width:75.05pt;height:56.4pt;z-index:25163264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החזר תשל</w:t>
                  </w:r>
                  <w:r>
                    <w:rPr>
                      <w:rFonts w:cs="Miriam" w:hint="cs"/>
                      <w:sz w:val="18"/>
                      <w:szCs w:val="18"/>
                      <w:rtl/>
                    </w:rPr>
                    <w:t xml:space="preserve">ומי יתר (תיקון מס' 8) </w:t>
                  </w:r>
                  <w:r>
                    <w:rPr>
                      <w:rFonts w:cs="Miriam"/>
                      <w:sz w:val="18"/>
                      <w:szCs w:val="18"/>
                      <w:rtl/>
                    </w:rPr>
                    <w:br/>
                  </w:r>
                  <w:r>
                    <w:rPr>
                      <w:rFonts w:cs="Miriam" w:hint="cs"/>
                      <w:sz w:val="18"/>
                      <w:szCs w:val="18"/>
                      <w:rtl/>
                    </w:rPr>
                    <w:t>תשנ"ג-</w:t>
                  </w:r>
                  <w:r>
                    <w:rPr>
                      <w:rFonts w:cs="Miriam"/>
                      <w:sz w:val="18"/>
                      <w:szCs w:val="18"/>
                      <w:rtl/>
                    </w:rPr>
                    <w:t>1992</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 תשנ"ט-</w:t>
                  </w:r>
                  <w:r>
                    <w:rPr>
                      <w:rFonts w:cs="Miriam"/>
                      <w:sz w:val="18"/>
                      <w:szCs w:val="18"/>
                      <w:rtl/>
                    </w:rPr>
                    <w:t>1999</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rtl/>
        </w:rPr>
        <w:tab/>
        <w:t>ש</w:t>
      </w:r>
      <w:r>
        <w:rPr>
          <w:rStyle w:val="default"/>
          <w:rFonts w:cs="FrankRuehl" w:hint="cs"/>
          <w:rtl/>
        </w:rPr>
        <w:t>יל</w:t>
      </w:r>
      <w:r>
        <w:rPr>
          <w:rStyle w:val="default"/>
          <w:rFonts w:cs="FrankRuehl"/>
          <w:rtl/>
        </w:rPr>
        <w:t xml:space="preserve">ם </w:t>
      </w:r>
      <w:r>
        <w:rPr>
          <w:rStyle w:val="default"/>
          <w:rFonts w:cs="FrankRuehl" w:hint="cs"/>
          <w:rtl/>
        </w:rPr>
        <w:t>אדם תשלום יתר ולא הוחזר לו תוך של</w:t>
      </w:r>
      <w:r>
        <w:rPr>
          <w:rStyle w:val="default"/>
          <w:rFonts w:cs="FrankRuehl"/>
          <w:rtl/>
        </w:rPr>
        <w:t>ושים</w:t>
      </w:r>
      <w:r>
        <w:rPr>
          <w:rStyle w:val="default"/>
          <w:rFonts w:cs="FrankRuehl" w:hint="cs"/>
          <w:rtl/>
        </w:rPr>
        <w:t xml:space="preserve"> ימים מיום תשלומו, יחזיר</w:t>
      </w:r>
      <w:r>
        <w:rPr>
          <w:rStyle w:val="default"/>
          <w:rFonts w:cs="FrankRuehl"/>
          <w:rtl/>
        </w:rPr>
        <w:t>ו</w:t>
      </w:r>
      <w:r>
        <w:rPr>
          <w:rStyle w:val="default"/>
          <w:rFonts w:cs="FrankRuehl" w:hint="cs"/>
          <w:rtl/>
        </w:rPr>
        <w:t xml:space="preserve"> מנהל הרשות הממשלתית, בתוספת הפרשי הצמדה וריבית.</w:t>
      </w:r>
    </w:p>
    <w:p w:rsidR="007430F8" w:rsidRPr="00465C04" w:rsidRDefault="007430F8">
      <w:pPr>
        <w:pStyle w:val="P00"/>
        <w:spacing w:before="0"/>
        <w:ind w:left="0" w:right="1134"/>
        <w:rPr>
          <w:rFonts w:cs="FrankRuehl" w:hint="cs"/>
          <w:b/>
          <w:bCs/>
          <w:vanish/>
          <w:szCs w:val="20"/>
          <w:shd w:val="clear" w:color="auto" w:fill="FFFF99"/>
          <w:rtl/>
        </w:rPr>
      </w:pPr>
      <w:bookmarkStart w:id="360" w:name="Rov484"/>
      <w:r w:rsidRPr="00465C04">
        <w:rPr>
          <w:rFonts w:cs="FrankRuehl" w:hint="cs"/>
          <w:vanish/>
          <w:color w:val="FF0000"/>
          <w:szCs w:val="20"/>
          <w:shd w:val="clear" w:color="auto" w:fill="FFFF99"/>
          <w:rtl/>
        </w:rPr>
        <w:t>מיום 7.1.1993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8</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73" w:history="1">
        <w:r w:rsidRPr="00465C04">
          <w:rPr>
            <w:rStyle w:val="Hyperlink"/>
            <w:rFonts w:cs="FrankRuehl" w:hint="cs"/>
            <w:vanish/>
            <w:szCs w:val="20"/>
            <w:shd w:val="clear" w:color="auto" w:fill="FFFF99"/>
            <w:rtl/>
          </w:rPr>
          <w:t>ס"ח תשנ"ג מס' 1406</w:t>
        </w:r>
      </w:hyperlink>
      <w:r w:rsidRPr="00465C04">
        <w:rPr>
          <w:rFonts w:cs="FrankRuehl" w:hint="cs"/>
          <w:vanish/>
          <w:szCs w:val="20"/>
          <w:shd w:val="clear" w:color="auto" w:fill="FFFF99"/>
          <w:rtl/>
        </w:rPr>
        <w:t xml:space="preserve"> מיום 7.1.1993 בעמ' 18 (</w:t>
      </w:r>
      <w:hyperlink r:id="rId574" w:history="1">
        <w:r w:rsidRPr="00465C04">
          <w:rPr>
            <w:rStyle w:val="Hyperlink"/>
            <w:rFonts w:cs="FrankRuehl" w:hint="cs"/>
            <w:vanish/>
            <w:szCs w:val="20"/>
            <w:shd w:val="clear" w:color="auto" w:fill="FFFF99"/>
            <w:rtl/>
          </w:rPr>
          <w:t>ה"ח 2143</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הוספת סעיף 124י</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vanish/>
          <w:color w:val="FF0000"/>
          <w:szCs w:val="20"/>
          <w:shd w:val="clear" w:color="auto" w:fill="FFFF99"/>
          <w:rtl/>
        </w:rPr>
        <w:t>מיום 1.1.1999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575"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576"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124</w:t>
      </w:r>
      <w:r w:rsidRPr="00465C04">
        <w:rPr>
          <w:rStyle w:val="default"/>
          <w:rFonts w:cs="FrankRuehl"/>
          <w:vanish/>
          <w:sz w:val="22"/>
          <w:szCs w:val="22"/>
          <w:shd w:val="clear" w:color="auto" w:fill="FFFF99"/>
          <w:rtl/>
        </w:rPr>
        <w:t>י.</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יל</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אדם תשלום יתר ולא הוחזר לו תוך של</w:t>
      </w:r>
      <w:r w:rsidRPr="00465C04">
        <w:rPr>
          <w:rStyle w:val="default"/>
          <w:rFonts w:cs="FrankRuehl"/>
          <w:vanish/>
          <w:sz w:val="22"/>
          <w:szCs w:val="22"/>
          <w:shd w:val="clear" w:color="auto" w:fill="FFFF99"/>
          <w:rtl/>
        </w:rPr>
        <w:t>ושים</w:t>
      </w:r>
      <w:r w:rsidRPr="00465C04">
        <w:rPr>
          <w:rStyle w:val="default"/>
          <w:rFonts w:cs="FrankRuehl" w:hint="cs"/>
          <w:vanish/>
          <w:sz w:val="22"/>
          <w:szCs w:val="22"/>
          <w:shd w:val="clear" w:color="auto" w:fill="FFFF99"/>
          <w:rtl/>
        </w:rPr>
        <w:t xml:space="preserve"> ימים מיום תשלומו, יחזיר</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נציב המים, </w:t>
      </w:r>
      <w:r w:rsidRPr="00465C04">
        <w:rPr>
          <w:rStyle w:val="default"/>
          <w:rFonts w:cs="FrankRuehl" w:hint="cs"/>
          <w:strike/>
          <w:vanish/>
          <w:sz w:val="22"/>
          <w:szCs w:val="22"/>
          <w:shd w:val="clear" w:color="auto" w:fill="FFFF99"/>
          <w:rtl/>
        </w:rPr>
        <w:t>או תחזירו קרן האיזון, לפי הענין</w:t>
      </w:r>
      <w:r w:rsidRPr="00465C04">
        <w:rPr>
          <w:rStyle w:val="default"/>
          <w:rFonts w:cs="FrankRuehl" w:hint="cs"/>
          <w:vanish/>
          <w:sz w:val="22"/>
          <w:szCs w:val="22"/>
          <w:shd w:val="clear" w:color="auto" w:fill="FFFF99"/>
          <w:rtl/>
        </w:rPr>
        <w:t xml:space="preserve"> בתוספת הפרשי הצמדה וריבית.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7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57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124</w:t>
      </w:r>
      <w:r w:rsidRPr="00465C04">
        <w:rPr>
          <w:rStyle w:val="default"/>
          <w:rFonts w:cs="FrankRuehl"/>
          <w:vanish/>
          <w:sz w:val="22"/>
          <w:szCs w:val="22"/>
          <w:shd w:val="clear" w:color="auto" w:fill="FFFF99"/>
          <w:rtl/>
        </w:rPr>
        <w:t>י.</w:t>
      </w:r>
      <w:r w:rsidRPr="00465C04">
        <w:rPr>
          <w:rStyle w:val="default"/>
          <w:rFonts w:cs="FrankRuehl"/>
          <w:vanish/>
          <w:sz w:val="22"/>
          <w:szCs w:val="22"/>
          <w:shd w:val="clear" w:color="auto" w:fill="FFFF99"/>
          <w:rtl/>
        </w:rPr>
        <w:tab/>
        <w:t>ש</w:t>
      </w:r>
      <w:r w:rsidRPr="00465C04">
        <w:rPr>
          <w:rStyle w:val="default"/>
          <w:rFonts w:cs="FrankRuehl" w:hint="cs"/>
          <w:vanish/>
          <w:sz w:val="22"/>
          <w:szCs w:val="22"/>
          <w:shd w:val="clear" w:color="auto" w:fill="FFFF99"/>
          <w:rtl/>
        </w:rPr>
        <w:t>יל</w:t>
      </w:r>
      <w:r w:rsidRPr="00465C04">
        <w:rPr>
          <w:rStyle w:val="default"/>
          <w:rFonts w:cs="FrankRuehl"/>
          <w:vanish/>
          <w:sz w:val="22"/>
          <w:szCs w:val="22"/>
          <w:shd w:val="clear" w:color="auto" w:fill="FFFF99"/>
          <w:rtl/>
        </w:rPr>
        <w:t xml:space="preserve">ם </w:t>
      </w:r>
      <w:r w:rsidRPr="00465C04">
        <w:rPr>
          <w:rStyle w:val="default"/>
          <w:rFonts w:cs="FrankRuehl" w:hint="cs"/>
          <w:vanish/>
          <w:sz w:val="22"/>
          <w:szCs w:val="22"/>
          <w:shd w:val="clear" w:color="auto" w:fill="FFFF99"/>
          <w:rtl/>
        </w:rPr>
        <w:t>אדם תשלום יתר ולא הוחזר לו תוך של</w:t>
      </w:r>
      <w:r w:rsidRPr="00465C04">
        <w:rPr>
          <w:rStyle w:val="default"/>
          <w:rFonts w:cs="FrankRuehl"/>
          <w:vanish/>
          <w:sz w:val="22"/>
          <w:szCs w:val="22"/>
          <w:shd w:val="clear" w:color="auto" w:fill="FFFF99"/>
          <w:rtl/>
        </w:rPr>
        <w:t>ושים</w:t>
      </w:r>
      <w:r w:rsidRPr="00465C04">
        <w:rPr>
          <w:rStyle w:val="default"/>
          <w:rFonts w:cs="FrankRuehl" w:hint="cs"/>
          <w:vanish/>
          <w:sz w:val="22"/>
          <w:szCs w:val="22"/>
          <w:shd w:val="clear" w:color="auto" w:fill="FFFF99"/>
          <w:rtl/>
        </w:rPr>
        <w:t xml:space="preserve"> ימים מיום תשלומו, יחזיר</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נצ</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בתוספת הפרשי הצמדה וריבית.</w:t>
      </w:r>
      <w:bookmarkEnd w:id="360"/>
    </w:p>
    <w:p w:rsidR="007430F8" w:rsidRDefault="007430F8">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p>
    <w:p w:rsidR="007430F8" w:rsidRDefault="007430F8">
      <w:pPr>
        <w:pStyle w:val="medium2-header"/>
        <w:keepLines w:val="0"/>
        <w:spacing w:before="72"/>
        <w:ind w:left="0" w:right="1134"/>
        <w:outlineLvl w:val="0"/>
        <w:rPr>
          <w:rFonts w:cs="FrankRuehl"/>
          <w:noProof/>
          <w:rtl/>
        </w:rPr>
      </w:pPr>
      <w:bookmarkStart w:id="361" w:name="med4"/>
      <w:bookmarkEnd w:id="361"/>
      <w:r>
        <w:rPr>
          <w:rFonts w:cs="FrankRuehl"/>
          <w:noProof/>
          <w:rtl/>
        </w:rPr>
        <w:t>פר</w:t>
      </w:r>
      <w:r>
        <w:rPr>
          <w:rFonts w:cs="FrankRuehl" w:hint="cs"/>
          <w:noProof/>
          <w:rtl/>
        </w:rPr>
        <w:t xml:space="preserve">ק </w:t>
      </w:r>
      <w:r>
        <w:rPr>
          <w:rFonts w:cs="FrankRuehl"/>
          <w:noProof/>
          <w:rtl/>
        </w:rPr>
        <w:t>חמ</w:t>
      </w:r>
      <w:r>
        <w:rPr>
          <w:rFonts w:cs="FrankRuehl" w:hint="cs"/>
          <w:noProof/>
          <w:rtl/>
        </w:rPr>
        <w:t>ישי: ארגון</w:t>
      </w:r>
    </w:p>
    <w:p w:rsidR="007430F8" w:rsidRDefault="007430F8">
      <w:pPr>
        <w:pStyle w:val="header-2"/>
        <w:ind w:left="0" w:right="1134"/>
        <w:rPr>
          <w:rFonts w:cs="Miriam" w:hint="cs"/>
          <w:rtl/>
        </w:rPr>
      </w:pPr>
      <w:bookmarkStart w:id="362" w:name="hed216"/>
      <w:bookmarkEnd w:id="362"/>
      <w:r>
        <w:rPr>
          <w:rFonts w:cs="Miriam"/>
          <w:rtl/>
          <w:lang w:val="he-IL"/>
        </w:rPr>
        <w:pict>
          <v:shape id="_x0000_s1363" type="#_x0000_t202" style="position:absolute;left:0;text-align:left;margin-left:470.25pt;margin-top:12.75pt;width:1in;height:16.8pt;z-index:251797504"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shape>
        </w:pict>
      </w:r>
      <w:r>
        <w:rPr>
          <w:rFonts w:cs="Miriam"/>
          <w:rtl/>
        </w:rPr>
        <w:t>סי</w:t>
      </w:r>
      <w:r>
        <w:rPr>
          <w:rFonts w:cs="Miriam" w:hint="cs"/>
          <w:rtl/>
        </w:rPr>
        <w:t>מן</w:t>
      </w:r>
      <w:r>
        <w:rPr>
          <w:rFonts w:cs="Miriam"/>
          <w:rtl/>
        </w:rPr>
        <w:t xml:space="preserve"> א</w:t>
      </w:r>
      <w:r>
        <w:rPr>
          <w:rFonts w:cs="Miriam" w:hint="cs"/>
          <w:rtl/>
        </w:rPr>
        <w:t>': הרשות הממשלתית למים ולביוב</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63" w:name="Rov39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7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8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החלפת כותרת סימן א'</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Default="007430F8">
      <w:pPr>
        <w:pStyle w:val="P00"/>
        <w:spacing w:before="0"/>
        <w:ind w:left="0" w:right="1134"/>
        <w:rPr>
          <w:rStyle w:val="default"/>
          <w:rFonts w:cs="Miriam" w:hint="cs"/>
          <w:sz w:val="2"/>
          <w:szCs w:val="2"/>
          <w:u w:val="single"/>
          <w:shd w:val="clear" w:color="auto" w:fill="FFFF99"/>
          <w:rtl/>
        </w:rPr>
      </w:pPr>
      <w:r w:rsidRPr="00465C04">
        <w:rPr>
          <w:rStyle w:val="default"/>
          <w:rFonts w:cs="Miriam" w:hint="cs"/>
          <w:strike/>
          <w:vanish/>
          <w:sz w:val="16"/>
          <w:szCs w:val="16"/>
          <w:shd w:val="clear" w:color="auto" w:fill="FFFF99"/>
          <w:rtl/>
        </w:rPr>
        <w:t>סימן א': מועצת המים וגופים אחרים</w:t>
      </w:r>
      <w:bookmarkEnd w:id="363"/>
    </w:p>
    <w:p w:rsidR="007430F8" w:rsidRDefault="007430F8">
      <w:pPr>
        <w:pStyle w:val="P00"/>
        <w:spacing w:before="72"/>
        <w:ind w:left="0" w:right="1134"/>
        <w:rPr>
          <w:rStyle w:val="default"/>
          <w:rFonts w:cs="FrankRuehl" w:hint="cs"/>
          <w:rtl/>
        </w:rPr>
      </w:pPr>
      <w:bookmarkStart w:id="364" w:name="Seif205"/>
      <w:bookmarkEnd w:id="364"/>
      <w:r>
        <w:rPr>
          <w:lang w:val="he-IL"/>
        </w:rPr>
        <w:pict>
          <v:rect id="_x0000_s1350" style="position:absolute;left:0;text-align:left;margin-left:464.5pt;margin-top:8.05pt;width:75.05pt;height:33.05pt;z-index:251784192" o:allowincell="f" filled="f" stroked="f" strokecolor="lime" strokeweight=".25pt">
            <v:textbox style="mso-next-textbox:#_x0000_s1350" inset="0,0,0,0">
              <w:txbxContent>
                <w:p w:rsidR="00236152" w:rsidRDefault="00236152">
                  <w:pPr>
                    <w:spacing w:line="160" w:lineRule="exact"/>
                    <w:rPr>
                      <w:rFonts w:cs="Miriam" w:hint="cs"/>
                      <w:sz w:val="18"/>
                      <w:szCs w:val="18"/>
                      <w:rtl/>
                    </w:rPr>
                  </w:pPr>
                  <w:r>
                    <w:rPr>
                      <w:rFonts w:cs="Miriam" w:hint="cs"/>
                      <w:sz w:val="18"/>
                      <w:szCs w:val="18"/>
                      <w:rtl/>
                    </w:rPr>
                    <w:t>הרשות הממשלתית למים ולביוב</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hint="cs"/>
          <w:rtl/>
        </w:rPr>
        <w:t>א</w:t>
      </w:r>
      <w:r>
        <w:rPr>
          <w:rStyle w:val="default"/>
          <w:rFonts w:cs="FrankRuehl"/>
          <w:rtl/>
        </w:rPr>
        <w:t>. מוקמת בזה הרשות הממשלתית למים ולביוב (בחוק</w:t>
      </w:r>
      <w:r>
        <w:rPr>
          <w:rStyle w:val="default"/>
          <w:rFonts w:cs="FrankRuehl" w:hint="cs"/>
          <w:rtl/>
        </w:rPr>
        <w:t xml:space="preserve"> </w:t>
      </w:r>
      <w:r>
        <w:rPr>
          <w:rStyle w:val="default"/>
          <w:rFonts w:cs="FrankRuehl"/>
          <w:rtl/>
        </w:rPr>
        <w:t>זה – הרשות הממשלתית), שתהיה מופקדת על ניהול משק המים</w:t>
      </w:r>
      <w:r>
        <w:rPr>
          <w:rStyle w:val="default"/>
          <w:rFonts w:cs="FrankRuehl" w:hint="cs"/>
          <w:rtl/>
        </w:rPr>
        <w:t xml:space="preserve"> </w:t>
      </w:r>
      <w:r>
        <w:rPr>
          <w:rStyle w:val="default"/>
          <w:rFonts w:cs="FrankRuehl"/>
          <w:rtl/>
        </w:rPr>
        <w:t>והביוב (בפרק זה – משק המים), ואשר תפעל בהתאם למדיניות</w:t>
      </w:r>
      <w:r>
        <w:rPr>
          <w:rStyle w:val="default"/>
          <w:rFonts w:cs="FrankRuehl" w:hint="cs"/>
          <w:rtl/>
        </w:rPr>
        <w:t xml:space="preserve"> </w:t>
      </w:r>
      <w:r>
        <w:rPr>
          <w:rStyle w:val="default"/>
          <w:rFonts w:cs="FrankRuehl"/>
          <w:rtl/>
        </w:rPr>
        <w:t>הממשלה ובהתאם לסמכויותיה בתחום משק המים לפי הוראות חוק זה וכל דין אחר.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65" w:name="Rov35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8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8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124יא</w:t>
      </w:r>
      <w:bookmarkEnd w:id="365"/>
    </w:p>
    <w:p w:rsidR="007430F8" w:rsidRDefault="007430F8">
      <w:pPr>
        <w:pStyle w:val="P00"/>
        <w:spacing w:before="72"/>
        <w:ind w:left="0" w:right="1134"/>
        <w:rPr>
          <w:rStyle w:val="default"/>
          <w:rFonts w:cs="FrankRuehl" w:hint="cs"/>
          <w:rtl/>
        </w:rPr>
      </w:pPr>
      <w:bookmarkStart w:id="366" w:name="Seif206"/>
      <w:bookmarkEnd w:id="366"/>
      <w:r>
        <w:rPr>
          <w:lang w:val="he-IL"/>
        </w:rPr>
        <w:pict>
          <v:rect id="_x0000_s1351" style="position:absolute;left:0;text-align:left;margin-left:464.5pt;margin-top:8.05pt;width:75.05pt;height:33.05pt;z-index:251785216"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תקציב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hint="cs"/>
          <w:rtl/>
        </w:rPr>
        <w:t>ב</w:t>
      </w:r>
      <w:r>
        <w:rPr>
          <w:rStyle w:val="default"/>
          <w:rFonts w:cs="FrankRuehl"/>
          <w:rtl/>
        </w:rPr>
        <w:t>. תקציב הרשות הממשלתית ייקבע בחוק התקציב השנתי,</w:t>
      </w:r>
      <w:r>
        <w:rPr>
          <w:rStyle w:val="default"/>
          <w:rFonts w:cs="FrankRuehl" w:hint="cs"/>
          <w:rtl/>
        </w:rPr>
        <w:t xml:space="preserve"> </w:t>
      </w:r>
      <w:r>
        <w:rPr>
          <w:rStyle w:val="default"/>
          <w:rFonts w:cs="FrankRuehl"/>
          <w:rtl/>
        </w:rPr>
        <w:t>בסעיף תקציב נפרד, כמשמעותם בחוק יסודות התקציב, התשמ"ה-</w:t>
      </w:r>
      <w:r>
        <w:rPr>
          <w:rStyle w:val="default"/>
          <w:rFonts w:cs="FrankRuehl" w:hint="cs"/>
          <w:rtl/>
        </w:rPr>
        <w:t>1985</w:t>
      </w:r>
      <w:r>
        <w:rPr>
          <w:rStyle w:val="default"/>
          <w:rFonts w:cs="FrankRuehl"/>
          <w:rtl/>
        </w:rPr>
        <w:t>; הממונה על סעיף תקציב זה, לענין החוק האמור, יהיה מנהל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67" w:name="Rov35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8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8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124יב</w:t>
      </w:r>
      <w:bookmarkEnd w:id="367"/>
    </w:p>
    <w:p w:rsidR="007430F8" w:rsidRDefault="007430F8">
      <w:pPr>
        <w:pStyle w:val="P00"/>
        <w:spacing w:before="72"/>
        <w:ind w:left="0" w:right="1134"/>
        <w:rPr>
          <w:rStyle w:val="default"/>
          <w:rFonts w:cs="FrankRuehl" w:hint="cs"/>
          <w:rtl/>
        </w:rPr>
      </w:pPr>
      <w:bookmarkStart w:id="368" w:name="Seif207"/>
      <w:bookmarkEnd w:id="368"/>
      <w:r>
        <w:rPr>
          <w:lang w:val="he-IL"/>
        </w:rPr>
        <w:pict>
          <v:rect id="_x0000_s1352" style="position:absolute;left:0;text-align:left;margin-left:464.5pt;margin-top:8.05pt;width:75.05pt;height:23.25pt;z-index:251786240"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עסקאות הרשות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hint="cs"/>
          <w:rtl/>
        </w:rPr>
        <w:t>ג</w:t>
      </w:r>
      <w:r>
        <w:rPr>
          <w:rStyle w:val="default"/>
          <w:rFonts w:cs="FrankRuehl"/>
          <w:rtl/>
        </w:rPr>
        <w:t>. מנהל הרשות הממשלתית מורשה, יחד עם חשב הרשות</w:t>
      </w:r>
      <w:r>
        <w:rPr>
          <w:rStyle w:val="default"/>
          <w:rFonts w:cs="FrankRuehl" w:hint="cs"/>
          <w:rtl/>
        </w:rPr>
        <w:t xml:space="preserve"> </w:t>
      </w:r>
      <w:r>
        <w:rPr>
          <w:rStyle w:val="default"/>
          <w:rFonts w:cs="FrankRuehl"/>
          <w:rtl/>
        </w:rPr>
        <w:t>הממשלתית, לייצג את הממשלה בעסקאות כאמור בסעיפים</w:t>
      </w:r>
      <w:r>
        <w:rPr>
          <w:rStyle w:val="default"/>
          <w:rFonts w:cs="FrankRuehl" w:hint="cs"/>
          <w:rtl/>
        </w:rPr>
        <w:t xml:space="preserve"> </w:t>
      </w:r>
      <w:r>
        <w:rPr>
          <w:rStyle w:val="default"/>
          <w:rFonts w:cs="FrankRuehl"/>
          <w:rtl/>
        </w:rPr>
        <w:t>4 ו</w:t>
      </w:r>
      <w:r>
        <w:rPr>
          <w:rStyle w:val="default"/>
          <w:rFonts w:cs="FrankRuehl" w:hint="cs"/>
          <w:rtl/>
        </w:rPr>
        <w:t>-</w:t>
      </w:r>
      <w:r>
        <w:rPr>
          <w:rStyle w:val="default"/>
          <w:rFonts w:cs="FrankRuehl"/>
          <w:rtl/>
        </w:rPr>
        <w:t>5 לחוק נכסי המדינה, התשי"א</w:t>
      </w:r>
      <w:r>
        <w:rPr>
          <w:rStyle w:val="default"/>
          <w:rFonts w:cs="FrankRuehl" w:hint="cs"/>
          <w:rtl/>
        </w:rPr>
        <w:t>-1951</w:t>
      </w:r>
      <w:r>
        <w:rPr>
          <w:rStyle w:val="default"/>
          <w:rFonts w:cs="FrankRuehl"/>
          <w:rtl/>
        </w:rPr>
        <w:t>, למעט עסקאות במקרקעין, ולחתום בשם המדינה על מסמכים הנוגעים לעסקאות כאמור.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69" w:name="Rov35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8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8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124יג</w:t>
      </w:r>
      <w:bookmarkEnd w:id="369"/>
    </w:p>
    <w:p w:rsidR="007430F8" w:rsidRDefault="007430F8">
      <w:pPr>
        <w:pStyle w:val="P00"/>
        <w:spacing w:before="72"/>
        <w:ind w:left="0" w:right="1134"/>
        <w:rPr>
          <w:rStyle w:val="default"/>
          <w:rFonts w:cs="FrankRuehl" w:hint="cs"/>
          <w:rtl/>
        </w:rPr>
      </w:pPr>
      <w:bookmarkStart w:id="370" w:name="Seif208"/>
      <w:bookmarkEnd w:id="370"/>
      <w:r>
        <w:rPr>
          <w:lang w:val="he-IL"/>
        </w:rPr>
        <w:pict>
          <v:rect id="_x0000_s1353" style="position:absolute;left:0;text-align:left;margin-left:464.5pt;margin-top:8.05pt;width:75.05pt;height:33.05pt;z-index:251787264"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עובדי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hint="cs"/>
          <w:rtl/>
        </w:rPr>
        <w:t>ד</w:t>
      </w:r>
      <w:r>
        <w:rPr>
          <w:rStyle w:val="default"/>
          <w:rFonts w:cs="FrankRuehl"/>
          <w:rtl/>
        </w:rPr>
        <w:t>.</w:t>
      </w:r>
      <w:r>
        <w:rPr>
          <w:rStyle w:val="default"/>
          <w:rFonts w:cs="FrankRuehl" w:hint="cs"/>
          <w:rtl/>
        </w:rPr>
        <w:t xml:space="preserve"> </w:t>
      </w:r>
      <w:r>
        <w:rPr>
          <w:rStyle w:val="default"/>
          <w:rFonts w:cs="FrankRuehl"/>
          <w:rtl/>
        </w:rPr>
        <w:t>עובדי הרשות הממשלתית יהיו עובדי המדינה, והם יפעלו לפי הוראות מנהל הרשות הממשלתית ובפיקוחו.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71" w:name="Rov36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8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8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Style w:val="default"/>
          <w:rFonts w:cs="FrankRuehl" w:hint="cs"/>
          <w:b/>
          <w:bCs/>
          <w:vanish/>
          <w:szCs w:val="20"/>
          <w:shd w:val="clear" w:color="auto" w:fill="FFFF99"/>
          <w:rtl/>
        </w:rPr>
        <w:t>הוספת סעיף 124יד</w:t>
      </w:r>
      <w:bookmarkEnd w:id="371"/>
    </w:p>
    <w:p w:rsidR="007430F8" w:rsidRDefault="007430F8">
      <w:pPr>
        <w:pStyle w:val="header-2"/>
        <w:ind w:left="0" w:right="1134"/>
        <w:rPr>
          <w:rFonts w:cs="Miriam" w:hint="cs"/>
          <w:rtl/>
        </w:rPr>
      </w:pPr>
      <w:bookmarkStart w:id="372" w:name="hed217"/>
      <w:bookmarkEnd w:id="372"/>
      <w:r>
        <w:rPr>
          <w:rFonts w:cs="Miriam"/>
          <w:rtl/>
          <w:lang w:val="he-IL"/>
        </w:rPr>
        <w:pict>
          <v:shape id="_x0000_s1364" type="#_x0000_t202" style="position:absolute;left:0;text-align:left;margin-left:470.25pt;margin-top:12.75pt;width:1in;height:16.8pt;z-index:251798528"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shape>
        </w:pict>
      </w:r>
      <w:r>
        <w:rPr>
          <w:rFonts w:cs="Miriam"/>
          <w:rtl/>
        </w:rPr>
        <w:t>סי</w:t>
      </w:r>
      <w:r>
        <w:rPr>
          <w:rFonts w:cs="Miriam" w:hint="cs"/>
          <w:rtl/>
        </w:rPr>
        <w:t>מן</w:t>
      </w:r>
      <w:r>
        <w:rPr>
          <w:rFonts w:cs="Miriam"/>
          <w:rtl/>
        </w:rPr>
        <w:t xml:space="preserve"> א</w:t>
      </w:r>
      <w:r>
        <w:rPr>
          <w:rFonts w:cs="Miriam" w:hint="cs"/>
          <w:rtl/>
        </w:rPr>
        <w:t>'1: מועצת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73" w:name="Rov36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8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9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shd w:val="clear" w:color="auto" w:fill="FFFF99"/>
          <w:rtl/>
        </w:rPr>
      </w:pPr>
      <w:r w:rsidRPr="00465C04">
        <w:rPr>
          <w:rStyle w:val="default"/>
          <w:rFonts w:cs="FrankRuehl" w:hint="cs"/>
          <w:b/>
          <w:bCs/>
          <w:vanish/>
          <w:szCs w:val="20"/>
          <w:shd w:val="clear" w:color="auto" w:fill="FFFF99"/>
          <w:rtl/>
        </w:rPr>
        <w:t>הוספת סימן א'1</w:t>
      </w:r>
      <w:bookmarkEnd w:id="373"/>
    </w:p>
    <w:p w:rsidR="007430F8" w:rsidRDefault="007430F8">
      <w:pPr>
        <w:pStyle w:val="P00"/>
        <w:spacing w:before="72"/>
        <w:ind w:left="0" w:right="1134"/>
        <w:rPr>
          <w:rStyle w:val="default"/>
          <w:rFonts w:cs="FrankRuehl" w:hint="cs"/>
          <w:rtl/>
        </w:rPr>
      </w:pPr>
      <w:bookmarkStart w:id="374" w:name="Seif209"/>
      <w:bookmarkEnd w:id="374"/>
      <w:r>
        <w:rPr>
          <w:lang w:val="he-IL"/>
        </w:rPr>
        <w:pict>
          <v:rect id="_x0000_s1354" style="position:absolute;left:0;text-align:left;margin-left:464.5pt;margin-top:8.05pt;width:75.05pt;height:33.05pt;z-index:251788288"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מועצת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hint="cs"/>
          <w:rtl/>
        </w:rPr>
        <w:t>טו</w:t>
      </w:r>
      <w:r>
        <w:rPr>
          <w:rStyle w:val="default"/>
          <w:rFonts w:cs="FrankRuehl"/>
          <w:rtl/>
        </w:rPr>
        <w:t>. (א)</w:t>
      </w:r>
      <w:r>
        <w:rPr>
          <w:rStyle w:val="default"/>
          <w:rFonts w:cs="FrankRuehl" w:hint="cs"/>
          <w:rtl/>
        </w:rPr>
        <w:t xml:space="preserve"> </w:t>
      </w:r>
      <w:r>
        <w:rPr>
          <w:rStyle w:val="default"/>
          <w:rFonts w:cs="FrankRuehl"/>
          <w:rtl/>
        </w:rPr>
        <w:t>לרשות הממשלתית תהיה מועצה, המורכבת משמונה חברים כמפורט להלן:</w:t>
      </w:r>
    </w:p>
    <w:p w:rsidR="007430F8" w:rsidRDefault="007430F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מנהל הרשות הממשלתית שמונה לפי סעיף 124יט, והוא יהיה יושב ראש המועצה;</w:t>
      </w:r>
    </w:p>
    <w:p w:rsidR="007430F8" w:rsidRDefault="007430F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המנהל הכללי של משרד החקלאות ופיתוח הכפר;</w:t>
      </w:r>
    </w:p>
    <w:p w:rsidR="007430F8" w:rsidRDefault="007430F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המנהל הכללי של המשרד לאיכות הסביבה;</w:t>
      </w:r>
    </w:p>
    <w:p w:rsidR="007430F8" w:rsidRDefault="007430F8">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המנהל הכללי של משרד הפנים;</w:t>
      </w:r>
    </w:p>
    <w:p w:rsidR="007430F8" w:rsidRDefault="007430F8">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המנהל הכללי של משרד התשתיות הלאומיות;</w:t>
      </w:r>
    </w:p>
    <w:p w:rsidR="007430F8" w:rsidRDefault="007430F8">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הממונה על התקציבים במשרד האוצר;</w:t>
      </w:r>
    </w:p>
    <w:p w:rsidR="007430F8" w:rsidRDefault="007430F8">
      <w:pPr>
        <w:pStyle w:val="P00"/>
        <w:spacing w:before="72"/>
        <w:ind w:left="1021" w:right="1134"/>
        <w:rPr>
          <w:rStyle w:val="default"/>
          <w:rFonts w:cs="FrankRuehl"/>
          <w:rtl/>
        </w:rPr>
      </w:pPr>
      <w:r>
        <w:rPr>
          <w:rStyle w:val="default"/>
          <w:rFonts w:cs="FrankRuehl"/>
          <w:rtl/>
        </w:rPr>
        <w:t>(7)</w:t>
      </w:r>
      <w:r>
        <w:rPr>
          <w:rStyle w:val="default"/>
          <w:rFonts w:cs="FrankRuehl" w:hint="cs"/>
          <w:rtl/>
        </w:rPr>
        <w:tab/>
      </w:r>
      <w:r>
        <w:rPr>
          <w:rStyle w:val="default"/>
          <w:rFonts w:cs="FrankRuehl"/>
          <w:rtl/>
        </w:rPr>
        <w:t>שני נציגי ציבור שמונו לפי הוראות סעיף 124טז.</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כל אחד מהמנויים בפסקאות (2) עד (6) בסעיף קטן (א)</w:t>
      </w:r>
      <w:r>
        <w:rPr>
          <w:rStyle w:val="default"/>
          <w:rFonts w:cs="FrankRuehl" w:hint="cs"/>
          <w:rtl/>
        </w:rPr>
        <w:t xml:space="preserve"> </w:t>
      </w:r>
      <w:r>
        <w:rPr>
          <w:rStyle w:val="default"/>
          <w:rFonts w:cs="FrankRuehl"/>
          <w:rtl/>
        </w:rPr>
        <w:t>רשאי למנות נציג מטעמו שיהיה חבר הרשות הממשלתית במקומו, ובלבד שהוא עובד משרדו בדרגת סגן מנהל כללי ומעלה.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75" w:name="Rov36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9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9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124טו</w:t>
      </w:r>
      <w:bookmarkEnd w:id="375"/>
    </w:p>
    <w:p w:rsidR="007430F8" w:rsidRDefault="007430F8">
      <w:pPr>
        <w:pStyle w:val="P00"/>
        <w:spacing w:before="72"/>
        <w:ind w:left="0" w:right="1134"/>
        <w:rPr>
          <w:rStyle w:val="default"/>
          <w:rFonts w:cs="FrankRuehl" w:hint="cs"/>
          <w:rtl/>
        </w:rPr>
      </w:pPr>
      <w:bookmarkStart w:id="376" w:name="Seif210"/>
      <w:bookmarkEnd w:id="376"/>
      <w:r>
        <w:rPr>
          <w:lang w:val="he-IL"/>
        </w:rPr>
        <w:pict>
          <v:rect id="_x0000_s1355" style="position:absolute;left:0;text-align:left;margin-left:464.5pt;margin-top:8.05pt;width:75.05pt;height:39.5pt;z-index:251789312"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נציגי הציבור במועצת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hint="cs"/>
          <w:rtl/>
        </w:rPr>
        <w:t>טז</w:t>
      </w:r>
      <w:r>
        <w:rPr>
          <w:rStyle w:val="default"/>
          <w:rFonts w:cs="FrankRuehl"/>
          <w:rtl/>
        </w:rPr>
        <w:t>. (א) הממשלה תמנה את שני נציגי הציבור במועצת</w:t>
      </w:r>
      <w:r>
        <w:rPr>
          <w:rStyle w:val="default"/>
          <w:rFonts w:cs="FrankRuehl" w:hint="cs"/>
          <w:rtl/>
        </w:rPr>
        <w:t xml:space="preserve"> </w:t>
      </w:r>
      <w:r>
        <w:rPr>
          <w:rStyle w:val="default"/>
          <w:rFonts w:cs="FrankRuehl"/>
          <w:rtl/>
        </w:rPr>
        <w:t>הרשות הממשלתית, אחד לפי המלצת שר התשתיות הלאומיות,</w:t>
      </w:r>
      <w:r>
        <w:rPr>
          <w:rStyle w:val="default"/>
          <w:rFonts w:cs="FrankRuehl" w:hint="cs"/>
          <w:rtl/>
        </w:rPr>
        <w:t xml:space="preserve"> </w:t>
      </w:r>
      <w:r>
        <w:rPr>
          <w:rStyle w:val="default"/>
          <w:rFonts w:cs="FrankRuehl"/>
          <w:rtl/>
        </w:rPr>
        <w:t>ואחד לפי המלצת שר החקלאות ופיתוח הכפר ושר הפנים לאחר שנועצו בשר התשתיות הלאומיות (בסימן זה – נציג הציבור).</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כשיר להתמנות כנציג הציבור מי שמתקיימים בו תנאי הכשירות לכהן כיושב ראש דירקטוריון בחברה ממשלתית כאמור בסעיף 24(ג) לחוק החברות הממשלתיות, התשל"ה</w:t>
      </w:r>
      <w:r>
        <w:rPr>
          <w:rStyle w:val="default"/>
          <w:rFonts w:cs="FrankRuehl" w:hint="cs"/>
          <w:rtl/>
        </w:rPr>
        <w:t>-1975</w:t>
      </w:r>
      <w:r>
        <w:rPr>
          <w:rStyle w:val="default"/>
          <w:rFonts w:cs="FrankRuehl"/>
          <w:rtl/>
        </w:rPr>
        <w:t>.</w:t>
      </w:r>
    </w:p>
    <w:p w:rsidR="007430F8" w:rsidRDefault="007430F8">
      <w:pPr>
        <w:pStyle w:val="P00"/>
        <w:spacing w:before="72"/>
        <w:ind w:left="0" w:right="1134"/>
        <w:rPr>
          <w:rStyle w:val="default"/>
          <w:rFonts w:cs="FrankRuehl" w:hint="cs"/>
          <w:rtl/>
        </w:rPr>
      </w:pPr>
      <w:r>
        <w:rPr>
          <w:rStyle w:val="default"/>
          <w:rFonts w:cs="FrankRuehl" w:hint="cs"/>
          <w:rtl/>
        </w:rPr>
        <w:tab/>
        <w:t>(</w:t>
      </w:r>
      <w:r>
        <w:rPr>
          <w:rStyle w:val="default"/>
          <w:rFonts w:cs="FrankRuehl"/>
          <w:rtl/>
        </w:rPr>
        <w:t>ג)</w:t>
      </w:r>
      <w:r>
        <w:rPr>
          <w:rStyle w:val="default"/>
          <w:rFonts w:cs="FrankRuehl" w:hint="cs"/>
          <w:rtl/>
        </w:rPr>
        <w:tab/>
        <w:t>נ</w:t>
      </w:r>
      <w:r>
        <w:rPr>
          <w:rStyle w:val="default"/>
          <w:rFonts w:cs="FrankRuehl"/>
          <w:rtl/>
        </w:rPr>
        <w:t>ציג הציבור יתמנה לתקופה של שלוש שנים, ואפשר</w:t>
      </w:r>
      <w:r>
        <w:rPr>
          <w:rStyle w:val="default"/>
          <w:rFonts w:cs="FrankRuehl" w:hint="cs"/>
          <w:rtl/>
        </w:rPr>
        <w:t xml:space="preserve"> </w:t>
      </w:r>
      <w:r>
        <w:rPr>
          <w:rStyle w:val="default"/>
          <w:rFonts w:cs="FrankRuehl"/>
          <w:rtl/>
        </w:rPr>
        <w:t>לחזור ולמנותו, ובלבד שלא יכהן יותר משתי תקופות כהונה.</w:t>
      </w:r>
    </w:p>
    <w:p w:rsidR="007430F8" w:rsidRDefault="007430F8">
      <w:pPr>
        <w:pStyle w:val="P00"/>
        <w:spacing w:before="72"/>
        <w:ind w:left="0" w:right="1134"/>
        <w:rPr>
          <w:rStyle w:val="default"/>
          <w:rFonts w:cs="FrankRuehl" w:hint="cs"/>
          <w:rtl/>
        </w:rPr>
      </w:pPr>
      <w:r>
        <w:rPr>
          <w:rStyle w:val="default"/>
          <w:rFonts w:cs="FrankRuehl" w:hint="cs"/>
          <w:rtl/>
        </w:rPr>
        <w:tab/>
        <w:t>(ד</w:t>
      </w:r>
      <w:r>
        <w:rPr>
          <w:rStyle w:val="default"/>
          <w:rFonts w:cs="FrankRuehl"/>
          <w:rtl/>
        </w:rPr>
        <w:t>)</w:t>
      </w:r>
      <w:r>
        <w:rPr>
          <w:rStyle w:val="default"/>
          <w:rFonts w:cs="FrankRuehl" w:hint="cs"/>
          <w:rtl/>
        </w:rPr>
        <w:tab/>
      </w:r>
      <w:r>
        <w:rPr>
          <w:rStyle w:val="default"/>
          <w:rFonts w:cs="FrankRuehl"/>
          <w:rtl/>
        </w:rPr>
        <w:t>נציג הציבור יחדל לכהן לפני תום תקופת כהונתו, בהתקיים אחד מאלה:</w:t>
      </w:r>
    </w:p>
    <w:p w:rsidR="007430F8" w:rsidRDefault="007430F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התפטר במסירת כתב התפטרות לשר או לשרים</w:t>
      </w:r>
      <w:r>
        <w:rPr>
          <w:rStyle w:val="default"/>
          <w:rFonts w:cs="FrankRuehl" w:hint="cs"/>
          <w:rtl/>
        </w:rPr>
        <w:t xml:space="preserve"> </w:t>
      </w:r>
      <w:r>
        <w:rPr>
          <w:rStyle w:val="default"/>
          <w:rFonts w:cs="FrankRuehl"/>
          <w:rtl/>
        </w:rPr>
        <w:t>שהמליצו על מינויו כאמור בסעיף קטן (א) (בסעיף זה – השר הממליץ);</w:t>
      </w:r>
    </w:p>
    <w:p w:rsidR="007430F8" w:rsidRDefault="007430F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נבצר ממנו דרך קבע למלא את תפקידו, והשר</w:t>
      </w:r>
      <w:r>
        <w:rPr>
          <w:rStyle w:val="default"/>
          <w:rFonts w:cs="FrankRuehl" w:hint="cs"/>
          <w:rtl/>
        </w:rPr>
        <w:t xml:space="preserve"> </w:t>
      </w:r>
      <w:r>
        <w:rPr>
          <w:rStyle w:val="default"/>
          <w:rFonts w:cs="FrankRuehl"/>
          <w:rtl/>
        </w:rPr>
        <w:t>הממליץ החליט להעביר אותו מכהונתו בהודעה בכתב;</w:t>
      </w:r>
    </w:p>
    <w:p w:rsidR="007430F8" w:rsidRDefault="007430F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הורשע בעבירה שלדעת השר הממליץ, בשל</w:t>
      </w:r>
      <w:r>
        <w:rPr>
          <w:rStyle w:val="default"/>
          <w:rFonts w:cs="FrankRuehl" w:hint="cs"/>
          <w:rtl/>
        </w:rPr>
        <w:t xml:space="preserve"> </w:t>
      </w:r>
      <w:r>
        <w:rPr>
          <w:rStyle w:val="default"/>
          <w:rFonts w:cs="FrankRuehl"/>
          <w:rtl/>
        </w:rPr>
        <w:t>חומרתה או נסיבותיה אין הוא ראוי לכהן כחבר במועצת הרשות הממשלתית;</w:t>
      </w:r>
    </w:p>
    <w:p w:rsidR="007430F8" w:rsidRDefault="007430F8">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השר הממליץ קבע כי חדל להתקיים לגביו תנאי מתנאי הכשירות למינויו;</w:t>
      </w:r>
    </w:p>
    <w:p w:rsidR="007430F8" w:rsidRDefault="007430F8">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נתמנה כעובד המדינה;</w:t>
      </w:r>
    </w:p>
    <w:p w:rsidR="007430F8" w:rsidRDefault="007430F8">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השר הממליץ קבע, בהתייעצות עם מועצת הרשות הממשלתית, כי הוא אינו ממלא את תפקידו כראוי.</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נציג הציבור שידוע לו כי הוא קשור או עשוי להיות קשור, במישרין או בעקיפין, בעצמו או על ידי בן משפחתו או על</w:t>
      </w:r>
      <w:r>
        <w:rPr>
          <w:rStyle w:val="default"/>
          <w:rFonts w:cs="FrankRuehl" w:hint="cs"/>
          <w:rtl/>
        </w:rPr>
        <w:t xml:space="preserve"> </w:t>
      </w:r>
      <w:r>
        <w:rPr>
          <w:rStyle w:val="default"/>
          <w:rFonts w:cs="FrankRuehl"/>
          <w:rtl/>
        </w:rPr>
        <w:t>ידי תאגיד שהוא או בן משפחתו הם בעלי ענין בו, בענין העומד</w:t>
      </w:r>
      <w:r>
        <w:rPr>
          <w:rStyle w:val="default"/>
          <w:rFonts w:cs="FrankRuehl" w:hint="cs"/>
          <w:rtl/>
        </w:rPr>
        <w:t xml:space="preserve"> </w:t>
      </w:r>
      <w:r>
        <w:rPr>
          <w:rStyle w:val="default"/>
          <w:rFonts w:cs="FrankRuehl"/>
          <w:rtl/>
        </w:rPr>
        <w:t>לדיון במועצת הרשות הממשלתית, יודיע על כך בכתב ליושב ראש</w:t>
      </w:r>
      <w:r>
        <w:rPr>
          <w:rStyle w:val="default"/>
          <w:rFonts w:cs="FrankRuehl" w:hint="cs"/>
          <w:rtl/>
        </w:rPr>
        <w:t xml:space="preserve"> </w:t>
      </w:r>
      <w:r>
        <w:rPr>
          <w:rStyle w:val="default"/>
          <w:rFonts w:cs="FrankRuehl"/>
          <w:rtl/>
        </w:rPr>
        <w:t>המועצה מיד לאחר שנודע לו שהענין עומד לדיון, ולא יהיה נוכח</w:t>
      </w:r>
      <w:r>
        <w:rPr>
          <w:rStyle w:val="default"/>
          <w:rFonts w:cs="FrankRuehl" w:hint="cs"/>
          <w:rtl/>
        </w:rPr>
        <w:t xml:space="preserve"> </w:t>
      </w:r>
      <w:r>
        <w:rPr>
          <w:rStyle w:val="default"/>
          <w:rFonts w:cs="FrankRuehl"/>
          <w:rtl/>
        </w:rPr>
        <w:t>בדיוני המועצה באותו ענין, ולא ישתתף בהחלטה המתייחסת לענין</w:t>
      </w:r>
      <w:r>
        <w:rPr>
          <w:rStyle w:val="default"/>
          <w:rFonts w:cs="FrankRuehl" w:hint="cs"/>
          <w:rtl/>
        </w:rPr>
        <w:t xml:space="preserve"> </w:t>
      </w:r>
      <w:r>
        <w:rPr>
          <w:rStyle w:val="default"/>
          <w:rFonts w:cs="FrankRuehl"/>
          <w:rtl/>
        </w:rPr>
        <w:t>האמור או הקשורה עמו; בסעיף קטן זה, "בן משפחה" ו"בעל ענין" – כהגדרתם בחוק ניירות ערך, התשכ"ח</w:t>
      </w:r>
      <w:r>
        <w:rPr>
          <w:rStyle w:val="default"/>
          <w:rFonts w:cs="FrankRuehl" w:hint="cs"/>
          <w:rtl/>
        </w:rPr>
        <w:t>-1968</w:t>
      </w:r>
      <w:r>
        <w:rPr>
          <w:rStyle w:val="default"/>
          <w:rFonts w:cs="FrankRuehl"/>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77" w:name="Rov36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9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340 (</w:t>
      </w:r>
      <w:hyperlink r:id="rId59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124טז</w:t>
      </w:r>
      <w:bookmarkEnd w:id="377"/>
    </w:p>
    <w:p w:rsidR="007430F8" w:rsidRDefault="007430F8">
      <w:pPr>
        <w:pStyle w:val="P00"/>
        <w:spacing w:before="72"/>
        <w:ind w:left="0" w:right="1134"/>
        <w:rPr>
          <w:rStyle w:val="default"/>
          <w:rFonts w:cs="FrankRuehl" w:hint="cs"/>
          <w:rtl/>
        </w:rPr>
      </w:pPr>
      <w:bookmarkStart w:id="378" w:name="Seif211"/>
      <w:bookmarkEnd w:id="378"/>
      <w:r>
        <w:rPr>
          <w:lang w:val="he-IL"/>
        </w:rPr>
        <w:pict>
          <v:rect id="_x0000_s1356" style="position:absolute;left:0;text-align:left;margin-left:464.5pt;margin-top:8.05pt;width:75.05pt;height:33.05pt;z-index:251790336"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תפקידי מועצת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hint="cs"/>
          <w:rtl/>
        </w:rPr>
        <w:t>ז</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תפקידי מועצת הרשות הממשלתית הם כמפורט בחוק זה ובכל דין אחר, ובין השאר:</w:t>
      </w:r>
    </w:p>
    <w:p w:rsidR="007430F8" w:rsidRDefault="007430F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הסדרת משק המים, פיתוחו ופיקוח עליו;</w:t>
      </w:r>
    </w:p>
    <w:p w:rsidR="007430F8" w:rsidRDefault="007430F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ביצוע מדיניות הממשלה שיש לה השלכות על משק המים;</w:t>
      </w:r>
    </w:p>
    <w:p w:rsidR="007430F8" w:rsidRDefault="007430F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קביעת כללים למתן רישיונות לפי חוק זה;</w:t>
      </w:r>
    </w:p>
    <w:p w:rsidR="007430F8" w:rsidRDefault="007430F8">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קביעת תעריפים והיטלים לשימושי המים השונים;</w:t>
      </w:r>
    </w:p>
    <w:p w:rsidR="007430F8" w:rsidRDefault="007430F8">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קביעת כללים בדבר הפקת מים, הספקתם,</w:t>
      </w:r>
      <w:r>
        <w:rPr>
          <w:rStyle w:val="default"/>
          <w:rFonts w:cs="FrankRuehl" w:hint="cs"/>
          <w:rtl/>
        </w:rPr>
        <w:t xml:space="preserve"> </w:t>
      </w:r>
      <w:r>
        <w:rPr>
          <w:rStyle w:val="default"/>
          <w:rFonts w:cs="FrankRuehl"/>
          <w:rtl/>
        </w:rPr>
        <w:t>כמותם, איכותם, מחירם, השימוש בהם במסגרת מטרות המים, ואירוע פגיעה במים;</w:t>
      </w:r>
    </w:p>
    <w:p w:rsidR="007430F8" w:rsidRDefault="007430F8">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קביעת תקנים לטיפול במי שפכים;</w:t>
      </w:r>
    </w:p>
    <w:p w:rsidR="007430F8" w:rsidRDefault="007430F8">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פיקוח על רשות המים הארצית ורשויות המים האזוריות;</w:t>
      </w:r>
    </w:p>
    <w:p w:rsidR="007430F8" w:rsidRDefault="007430F8">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סיוע לשר התשתיות הלאומיות במילוי תפקידו כשר היוזם לענין אמנות בין</w:t>
      </w:r>
      <w:r>
        <w:rPr>
          <w:rStyle w:val="default"/>
          <w:rFonts w:cs="FrankRuehl" w:hint="cs"/>
          <w:rtl/>
        </w:rPr>
        <w:t>-</w:t>
      </w:r>
      <w:r>
        <w:rPr>
          <w:rStyle w:val="default"/>
          <w:rFonts w:cs="FrankRuehl"/>
          <w:rtl/>
        </w:rPr>
        <w:t>לאומיות בנושא מים.</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אין בתפקידי מועצת הרשות הממשלתית המפורטים בפסקאות (5) ו</w:t>
      </w:r>
      <w:r>
        <w:rPr>
          <w:rStyle w:val="default"/>
          <w:rFonts w:cs="FrankRuehl" w:hint="cs"/>
          <w:rtl/>
        </w:rPr>
        <w:t>-</w:t>
      </w:r>
      <w:r>
        <w:rPr>
          <w:rStyle w:val="default"/>
          <w:rFonts w:cs="FrankRuehl"/>
          <w:rtl/>
        </w:rPr>
        <w:t>(6) בסעיף קטן (א), כדי להקנות לה סמכויות בענינים</w:t>
      </w:r>
      <w:r>
        <w:rPr>
          <w:rStyle w:val="default"/>
          <w:rFonts w:cs="FrankRuehl" w:hint="cs"/>
          <w:rtl/>
        </w:rPr>
        <w:t xml:space="preserve"> </w:t>
      </w:r>
      <w:r>
        <w:rPr>
          <w:rStyle w:val="default"/>
          <w:rFonts w:cs="FrankRuehl"/>
          <w:rtl/>
        </w:rPr>
        <w:t>שלגביהם מוקנות סמכויות לאחר לפי פקודת בריאות העם</w:t>
      </w:r>
      <w:r>
        <w:rPr>
          <w:rStyle w:val="default"/>
          <w:rFonts w:cs="FrankRuehl" w:hint="cs"/>
          <w:rtl/>
        </w:rPr>
        <w:t>, 1940</w:t>
      </w:r>
      <w:r>
        <w:rPr>
          <w:rStyle w:val="default"/>
          <w:rFonts w:cs="FrankRuehl"/>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79" w:name="Rov36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9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341 (</w:t>
      </w:r>
      <w:hyperlink r:id="rId59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124יז</w:t>
      </w:r>
      <w:bookmarkEnd w:id="379"/>
    </w:p>
    <w:p w:rsidR="007430F8" w:rsidRDefault="007430F8">
      <w:pPr>
        <w:pStyle w:val="P00"/>
        <w:spacing w:before="72"/>
        <w:ind w:left="0" w:right="1134"/>
        <w:rPr>
          <w:rStyle w:val="default"/>
          <w:rFonts w:cs="FrankRuehl" w:hint="cs"/>
          <w:rtl/>
        </w:rPr>
      </w:pPr>
      <w:bookmarkStart w:id="380" w:name="Seif212"/>
      <w:bookmarkEnd w:id="380"/>
      <w:r>
        <w:rPr>
          <w:lang w:val="he-IL"/>
        </w:rPr>
        <w:pict>
          <v:rect id="_x0000_s1357" style="position:absolute;left:0;text-align:left;margin-left:464.5pt;margin-top:8.05pt;width:75.05pt;height:44.7pt;z-index:251791360"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סדרי עבודתה של מועצת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hint="cs"/>
          <w:rtl/>
        </w:rPr>
        <w:t>ח</w:t>
      </w:r>
      <w:r>
        <w:rPr>
          <w:rStyle w:val="default"/>
          <w:rFonts w:cs="FrankRuehl"/>
          <w:rtl/>
        </w:rPr>
        <w:t>. (א)</w:t>
      </w:r>
      <w:r>
        <w:rPr>
          <w:rStyle w:val="default"/>
          <w:rFonts w:cs="FrankRuehl" w:hint="cs"/>
          <w:rtl/>
        </w:rPr>
        <w:t xml:space="preserve"> </w:t>
      </w:r>
      <w:r>
        <w:rPr>
          <w:rStyle w:val="default"/>
          <w:rFonts w:cs="FrankRuehl"/>
          <w:rtl/>
        </w:rPr>
        <w:t>מועצת הרשות הממשלתית תקיים ישיבה אחת לחודשיים, לפחות.</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המנין החוקי בישיבת מועצת הרשות הממשלתית הוא שלושה חברים לפחות, וביניהם מנהל הרשות הממשלתית.</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החלטות הרשות הממשלתית יתקבלו ברוב דעות של החברים הנוכחים המצביעים באותה ישיבה.</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מועצת הרשות הממשלתית תיתן לציבור ולכל גורם הנוגע בדבר הזדמנות נאותה להביא לפניה את עמדתם בנוגע לכללים שבדעתה לקבוע, בדרך שתורה מועצת הרשות הממשלתית.</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מועצת הרשות הממשלתית תקבע לעצמה את סדרי עבודתה ונוהלי דיוניה, ככל שלא נקבעו לפי חוק זה.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81" w:name="Rov36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9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342 (</w:t>
      </w:r>
      <w:hyperlink r:id="rId59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Style w:val="default"/>
          <w:rFonts w:cs="FrankRuehl" w:hint="cs"/>
          <w:b/>
          <w:bCs/>
          <w:vanish/>
          <w:szCs w:val="20"/>
          <w:shd w:val="clear" w:color="auto" w:fill="FFFF99"/>
          <w:rtl/>
        </w:rPr>
        <w:t>הוספת סעיף 124יח</w:t>
      </w:r>
      <w:bookmarkEnd w:id="381"/>
    </w:p>
    <w:p w:rsidR="007430F8" w:rsidRDefault="007430F8">
      <w:pPr>
        <w:pStyle w:val="header-2"/>
        <w:ind w:left="0" w:right="1134"/>
        <w:rPr>
          <w:rFonts w:cs="Miriam" w:hint="cs"/>
          <w:rtl/>
        </w:rPr>
      </w:pPr>
      <w:bookmarkStart w:id="382" w:name="hed218"/>
      <w:bookmarkEnd w:id="382"/>
      <w:r>
        <w:rPr>
          <w:rFonts w:cs="Miriam"/>
          <w:rtl/>
          <w:lang w:val="he-IL"/>
        </w:rPr>
        <w:pict>
          <v:shape id="_x0000_s1365" type="#_x0000_t202" style="position:absolute;left:0;text-align:left;margin-left:470.25pt;margin-top:12.75pt;width:1in;height:16.8pt;z-index:251799552"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shape>
        </w:pict>
      </w:r>
      <w:r>
        <w:rPr>
          <w:rFonts w:cs="Miriam"/>
          <w:rtl/>
        </w:rPr>
        <w:t>סי</w:t>
      </w:r>
      <w:r>
        <w:rPr>
          <w:rFonts w:cs="Miriam" w:hint="cs"/>
          <w:rtl/>
        </w:rPr>
        <w:t>מן</w:t>
      </w:r>
      <w:r>
        <w:rPr>
          <w:rFonts w:cs="Miriam"/>
          <w:rtl/>
        </w:rPr>
        <w:t xml:space="preserve"> א</w:t>
      </w:r>
      <w:r>
        <w:rPr>
          <w:rFonts w:cs="Miriam" w:hint="cs"/>
          <w:rtl/>
        </w:rPr>
        <w:t>'2: מנהל הרשות הממשלתית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83" w:name="Rov36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59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342 (</w:t>
      </w:r>
      <w:hyperlink r:id="rId60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Style w:val="default"/>
          <w:rFonts w:cs="FrankRuehl" w:hint="cs"/>
          <w:b/>
          <w:bCs/>
          <w:vanish/>
          <w:szCs w:val="20"/>
          <w:shd w:val="clear" w:color="auto" w:fill="FFFF99"/>
          <w:rtl/>
        </w:rPr>
        <w:t>הוספת סימן א'2</w:t>
      </w:r>
      <w:bookmarkEnd w:id="383"/>
    </w:p>
    <w:p w:rsidR="007430F8" w:rsidRDefault="007430F8">
      <w:pPr>
        <w:pStyle w:val="P00"/>
        <w:spacing w:before="72"/>
        <w:ind w:left="0" w:right="1134"/>
        <w:rPr>
          <w:rStyle w:val="default"/>
          <w:rFonts w:cs="FrankRuehl" w:hint="cs"/>
          <w:rtl/>
        </w:rPr>
      </w:pPr>
      <w:bookmarkStart w:id="384" w:name="Seif213"/>
      <w:bookmarkEnd w:id="384"/>
      <w:r>
        <w:rPr>
          <w:lang w:val="he-IL"/>
        </w:rPr>
        <w:pict>
          <v:rect id="_x0000_s1358" style="position:absolute;left:0;text-align:left;margin-left:464.5pt;margin-top:8.05pt;width:75.05pt;height:33.05pt;z-index:251792384"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מנהל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rtl/>
        </w:rPr>
        <w:t>י</w:t>
      </w:r>
      <w:r>
        <w:rPr>
          <w:rStyle w:val="default"/>
          <w:rFonts w:cs="FrankRuehl" w:hint="cs"/>
          <w:rtl/>
        </w:rPr>
        <w:t>ט</w:t>
      </w:r>
      <w:r>
        <w:rPr>
          <w:rStyle w:val="default"/>
          <w:rFonts w:cs="FrankRuehl"/>
          <w:rtl/>
        </w:rPr>
        <w:t>. (א)</w:t>
      </w:r>
      <w:r>
        <w:rPr>
          <w:rStyle w:val="default"/>
          <w:rFonts w:cs="FrankRuehl" w:hint="cs"/>
          <w:rtl/>
        </w:rPr>
        <w:t xml:space="preserve"> </w:t>
      </w:r>
      <w:r>
        <w:rPr>
          <w:rStyle w:val="default"/>
          <w:rFonts w:cs="FrankRuehl"/>
          <w:rtl/>
        </w:rPr>
        <w:t>הממשלה, על פי הצעת שר התשתיות הלאומיות,</w:t>
      </w:r>
      <w:r>
        <w:rPr>
          <w:rStyle w:val="default"/>
          <w:rFonts w:cs="FrankRuehl" w:hint="cs"/>
          <w:rtl/>
        </w:rPr>
        <w:t xml:space="preserve"> </w:t>
      </w:r>
      <w:r>
        <w:rPr>
          <w:rStyle w:val="default"/>
          <w:rFonts w:cs="FrankRuehl"/>
          <w:rtl/>
        </w:rPr>
        <w:t>תמנה את מנהל הרשות הממשלתית, שיהיה אחראי לניהול משק</w:t>
      </w:r>
      <w:r>
        <w:rPr>
          <w:rStyle w:val="default"/>
          <w:rFonts w:cs="FrankRuehl" w:hint="cs"/>
          <w:rtl/>
        </w:rPr>
        <w:t xml:space="preserve"> </w:t>
      </w:r>
      <w:r>
        <w:rPr>
          <w:rStyle w:val="default"/>
          <w:rFonts w:cs="FrankRuehl"/>
          <w:rtl/>
        </w:rPr>
        <w:t>המים, בהתאם למדיניות הממשלה, ובכפוף להנחיות, להוראות ולכללים שקבעה מועצת הרשות הממשלתית.</w:t>
      </w:r>
    </w:p>
    <w:p w:rsidR="007430F8" w:rsidRDefault="007430F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מנהל הרשות הממשלתית יהיה עובד המדינה; תקופת כהונתו של המנהל תהיה חמש שנים ואפשר לחזור ולמנותו לתקופת כהונה אחת נוספת, של שלוש שנים</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85" w:name="Rov36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0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342 (</w:t>
      </w:r>
      <w:hyperlink r:id="rId60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124יט</w:t>
      </w:r>
      <w:bookmarkEnd w:id="385"/>
    </w:p>
    <w:p w:rsidR="007430F8" w:rsidRDefault="007430F8">
      <w:pPr>
        <w:pStyle w:val="P00"/>
        <w:spacing w:before="72"/>
        <w:ind w:left="0" w:right="1134"/>
        <w:rPr>
          <w:rStyle w:val="default"/>
          <w:rFonts w:cs="FrankRuehl" w:hint="cs"/>
          <w:rtl/>
        </w:rPr>
      </w:pPr>
      <w:bookmarkStart w:id="386" w:name="Seif214"/>
      <w:bookmarkEnd w:id="386"/>
      <w:r>
        <w:rPr>
          <w:lang w:val="he-IL"/>
        </w:rPr>
        <w:pict>
          <v:rect id="_x0000_s1359" style="position:absolute;left:0;text-align:left;margin-left:464.5pt;margin-top:8.05pt;width:75.05pt;height:28.25pt;z-index:251793408"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כשירות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hint="cs"/>
          <w:rtl/>
        </w:rPr>
        <w:t>כ</w:t>
      </w:r>
      <w:r>
        <w:rPr>
          <w:rStyle w:val="default"/>
          <w:rFonts w:cs="FrankRuehl"/>
          <w:rtl/>
        </w:rPr>
        <w:t>.</w:t>
      </w:r>
      <w:r>
        <w:rPr>
          <w:rStyle w:val="default"/>
          <w:rFonts w:cs="FrankRuehl" w:hint="cs"/>
          <w:rtl/>
        </w:rPr>
        <w:t xml:space="preserve"> </w:t>
      </w:r>
      <w:r>
        <w:rPr>
          <w:rStyle w:val="default"/>
          <w:rFonts w:cs="FrankRuehl"/>
          <w:rtl/>
        </w:rPr>
        <w:t>כשיר להתמנות כמנהל הרשות הממשלתית אזרח ישראלי ותושב ישראל שמתקיימים בו שניים אלה:</w:t>
      </w:r>
    </w:p>
    <w:p w:rsidR="007430F8" w:rsidRDefault="007430F8">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בעל תואר אקדמי בתחום עיסוקה של הרשות הממשלתית, מאת מוסד מוכר, כמשמעותו בסעיף 9 לחוק המועצה להשכלה גבוהה, התשי"ח</w:t>
      </w:r>
      <w:r>
        <w:rPr>
          <w:rStyle w:val="default"/>
          <w:rFonts w:cs="FrankRuehl" w:hint="cs"/>
          <w:rtl/>
        </w:rPr>
        <w:t>-1958</w:t>
      </w:r>
      <w:r>
        <w:rPr>
          <w:rStyle w:val="default"/>
          <w:rFonts w:cs="FrankRuehl"/>
          <w:rtl/>
        </w:rPr>
        <w:t>;</w:t>
      </w:r>
    </w:p>
    <w:p w:rsidR="007430F8" w:rsidRDefault="007430F8">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בעל ניסיון מצטבר של חמש שנים בתפקיד בכיר</w:t>
      </w:r>
      <w:r>
        <w:rPr>
          <w:rStyle w:val="default"/>
          <w:rFonts w:cs="FrankRuehl" w:hint="cs"/>
          <w:rtl/>
        </w:rPr>
        <w:t xml:space="preserve"> </w:t>
      </w:r>
      <w:r>
        <w:rPr>
          <w:rStyle w:val="default"/>
          <w:rFonts w:cs="FrankRuehl"/>
          <w:rtl/>
        </w:rPr>
        <w:t>בתחום הניהול של תאגיד בעל היקף עסקים משמעותי או בתפקיד בכיר בשירות הציבורי</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87" w:name="Rov36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0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342 (</w:t>
      </w:r>
      <w:hyperlink r:id="rId60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124כ</w:t>
      </w:r>
      <w:bookmarkEnd w:id="387"/>
    </w:p>
    <w:p w:rsidR="007430F8" w:rsidRDefault="007430F8">
      <w:pPr>
        <w:pStyle w:val="P00"/>
        <w:spacing w:before="72"/>
        <w:ind w:left="0" w:right="1134"/>
        <w:rPr>
          <w:rStyle w:val="default"/>
          <w:rFonts w:cs="FrankRuehl" w:hint="cs"/>
          <w:rtl/>
        </w:rPr>
      </w:pPr>
      <w:bookmarkStart w:id="388" w:name="Seif215"/>
      <w:bookmarkEnd w:id="388"/>
      <w:r>
        <w:rPr>
          <w:lang w:val="he-IL"/>
        </w:rPr>
        <w:pict>
          <v:rect id="_x0000_s1360" style="position:absolute;left:0;text-align:left;margin-left:464.5pt;margin-top:8.05pt;width:75.05pt;height:24.55pt;z-index:251794432"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הפסקת כהונה</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hint="cs"/>
          <w:rtl/>
        </w:rPr>
        <w:t>כא</w:t>
      </w:r>
      <w:r>
        <w:rPr>
          <w:rStyle w:val="default"/>
          <w:rFonts w:cs="FrankRuehl"/>
          <w:rtl/>
        </w:rPr>
        <w:t>. הממשלה לא תפסיק את כהונתו של מנהל הרשות</w:t>
      </w:r>
      <w:r>
        <w:rPr>
          <w:rStyle w:val="default"/>
          <w:rFonts w:cs="FrankRuehl" w:hint="cs"/>
          <w:rtl/>
        </w:rPr>
        <w:t xml:space="preserve"> </w:t>
      </w:r>
      <w:r>
        <w:rPr>
          <w:rStyle w:val="default"/>
          <w:rFonts w:cs="FrankRuehl"/>
          <w:rtl/>
        </w:rPr>
        <w:t>הממשלתית אלא לאחר שנתנה לו הזדמנות לערור על החלטתה לפני ועדת השירות לפי סעיף 7 לחוק שירות המדינה (מינויים), התשי"ט</w:t>
      </w:r>
      <w:r>
        <w:rPr>
          <w:rStyle w:val="default"/>
          <w:rFonts w:cs="FrankRuehl" w:hint="cs"/>
          <w:rtl/>
        </w:rPr>
        <w:t>-1959</w:t>
      </w:r>
      <w:r>
        <w:rPr>
          <w:rStyle w:val="default"/>
          <w:rFonts w:cs="FrankRuehl"/>
          <w:rtl/>
        </w:rPr>
        <w:t>; ועדת השירות תדון בערר לאחר קבלת חוות דעת מנציב שירות המדינה.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89" w:name="Rov36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0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0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124כא</w:t>
      </w:r>
      <w:bookmarkEnd w:id="389"/>
    </w:p>
    <w:p w:rsidR="007430F8" w:rsidRDefault="007430F8">
      <w:pPr>
        <w:pStyle w:val="P00"/>
        <w:spacing w:before="72"/>
        <w:ind w:left="0" w:right="1134"/>
        <w:rPr>
          <w:rStyle w:val="default"/>
          <w:rFonts w:cs="FrankRuehl" w:hint="cs"/>
          <w:rtl/>
        </w:rPr>
      </w:pPr>
      <w:bookmarkStart w:id="390" w:name="Seif216"/>
      <w:bookmarkEnd w:id="390"/>
      <w:r>
        <w:rPr>
          <w:lang w:val="he-IL"/>
        </w:rPr>
        <w:pict>
          <v:rect id="_x0000_s1361" style="position:absolute;left:0;text-align:left;margin-left:464.5pt;margin-top:8.05pt;width:75.05pt;height:33.05pt;z-index:251795456"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ממלא מקום למנהל הרשות שהושעה</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hint="cs"/>
          <w:rtl/>
        </w:rPr>
        <w:t>כב</w:t>
      </w:r>
      <w:r>
        <w:rPr>
          <w:rStyle w:val="default"/>
          <w:rFonts w:cs="FrankRuehl"/>
          <w:rtl/>
        </w:rPr>
        <w:t>. השעתה הממשלה את מנהל הרשות הממשלתית, תמנה</w:t>
      </w:r>
      <w:r>
        <w:rPr>
          <w:rStyle w:val="default"/>
          <w:rFonts w:cs="FrankRuehl" w:hint="cs"/>
          <w:rtl/>
        </w:rPr>
        <w:t xml:space="preserve"> </w:t>
      </w:r>
      <w:r>
        <w:rPr>
          <w:rStyle w:val="default"/>
          <w:rFonts w:cs="FrankRuehl"/>
          <w:rtl/>
        </w:rPr>
        <w:t>לו, בדרך האמורה בסעיף 124יט, ממלא מקום שמתקיימים בו</w:t>
      </w:r>
      <w:r>
        <w:rPr>
          <w:rStyle w:val="default"/>
          <w:rFonts w:cs="FrankRuehl" w:hint="cs"/>
          <w:rtl/>
        </w:rPr>
        <w:t xml:space="preserve"> </w:t>
      </w:r>
      <w:r>
        <w:rPr>
          <w:rStyle w:val="default"/>
          <w:rFonts w:cs="FrankRuehl"/>
          <w:rtl/>
        </w:rPr>
        <w:t>תנאי הכשירות הנדרשים לפי סעיף 124כ, לתקופה שלא תעלה על</w:t>
      </w:r>
      <w:r>
        <w:rPr>
          <w:rStyle w:val="default"/>
          <w:rFonts w:cs="FrankRuehl" w:hint="cs"/>
          <w:rtl/>
        </w:rPr>
        <w:t xml:space="preserve"> </w:t>
      </w:r>
      <w:r>
        <w:rPr>
          <w:rStyle w:val="default"/>
          <w:rFonts w:cs="FrankRuehl"/>
          <w:rtl/>
        </w:rPr>
        <w:t>שנה אחת; לממלא המקום יהיו כל הסמכויות של מנהל הרשות הממשלתית לפי חוק זה ולפי כל דין אחר.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91" w:name="Rov370"/>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0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0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124כב</w:t>
      </w:r>
      <w:bookmarkEnd w:id="391"/>
    </w:p>
    <w:p w:rsidR="007430F8" w:rsidRDefault="007430F8">
      <w:pPr>
        <w:pStyle w:val="P00"/>
        <w:spacing w:before="72"/>
        <w:ind w:left="0" w:right="1134"/>
        <w:rPr>
          <w:rStyle w:val="default"/>
          <w:rFonts w:cs="FrankRuehl" w:hint="cs"/>
          <w:rtl/>
        </w:rPr>
      </w:pPr>
      <w:bookmarkStart w:id="392" w:name="Seif217"/>
      <w:bookmarkEnd w:id="392"/>
      <w:r>
        <w:rPr>
          <w:lang w:val="he-IL"/>
        </w:rPr>
        <w:pict>
          <v:rect id="_x0000_s1362" style="position:absolute;left:0;text-align:left;margin-left:464.5pt;margin-top:8.05pt;width:75.05pt;height:33.05pt;z-index:251796480"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דוח מנהל הרשות הממשלתית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124</w:t>
      </w:r>
      <w:r>
        <w:rPr>
          <w:rStyle w:val="default"/>
          <w:rFonts w:cs="FrankRuehl" w:hint="cs"/>
          <w:rtl/>
        </w:rPr>
        <w:t>כג</w:t>
      </w:r>
      <w:r>
        <w:rPr>
          <w:rStyle w:val="default"/>
          <w:rFonts w:cs="FrankRuehl"/>
          <w:rtl/>
        </w:rPr>
        <w:t>. מנהל הרשות הממשלתית יגיש אחת לשנה לפחות, דין</w:t>
      </w:r>
      <w:r>
        <w:rPr>
          <w:rStyle w:val="default"/>
          <w:rFonts w:cs="FrankRuehl" w:hint="cs"/>
          <w:rtl/>
        </w:rPr>
        <w:t xml:space="preserve"> </w:t>
      </w:r>
      <w:r>
        <w:rPr>
          <w:rStyle w:val="default"/>
          <w:rFonts w:cs="FrankRuehl"/>
          <w:rtl/>
        </w:rPr>
        <w:t>וחשבון על פעולותיו (בסעיף זה – דוח שנתי); הדוח השנתי יוגש</w:t>
      </w:r>
      <w:r>
        <w:rPr>
          <w:rStyle w:val="default"/>
          <w:rFonts w:cs="FrankRuehl" w:hint="cs"/>
          <w:rtl/>
        </w:rPr>
        <w:t xml:space="preserve"> </w:t>
      </w:r>
      <w:r>
        <w:rPr>
          <w:rStyle w:val="default"/>
          <w:rFonts w:cs="FrankRuehl"/>
          <w:rtl/>
        </w:rPr>
        <w:t>לממשלה, ולמועצת הרשות הממשלתית, וכן לוועדת הכלכלה של הכנסת, שתדון בו.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93" w:name="Rov37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0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1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124כג</w:t>
      </w:r>
      <w:bookmarkEnd w:id="393"/>
    </w:p>
    <w:p w:rsidR="007430F8" w:rsidRDefault="007430F8">
      <w:pPr>
        <w:pStyle w:val="header-2"/>
        <w:ind w:left="0" w:right="1134"/>
        <w:rPr>
          <w:rFonts w:cs="Miriam" w:hint="cs"/>
          <w:rtl/>
        </w:rPr>
      </w:pPr>
      <w:bookmarkStart w:id="394" w:name="hed219"/>
      <w:bookmarkEnd w:id="394"/>
      <w:r>
        <w:rPr>
          <w:rFonts w:cs="Miriam"/>
          <w:rtl/>
          <w:lang w:val="he-IL"/>
        </w:rPr>
        <w:pict>
          <v:shape id="_x0000_s1366" type="#_x0000_t202" style="position:absolute;left:0;text-align:left;margin-left:470.25pt;margin-top:12.75pt;width:1in;height:16.8pt;z-index:251800576"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shape>
        </w:pict>
      </w:r>
      <w:r>
        <w:rPr>
          <w:rFonts w:cs="Miriam"/>
          <w:rtl/>
        </w:rPr>
        <w:t>סי</w:t>
      </w:r>
      <w:r>
        <w:rPr>
          <w:rFonts w:cs="Miriam" w:hint="cs"/>
          <w:rtl/>
        </w:rPr>
        <w:t>מן</w:t>
      </w:r>
      <w:r>
        <w:rPr>
          <w:rFonts w:cs="Miriam"/>
          <w:rtl/>
        </w:rPr>
        <w:t xml:space="preserve"> א</w:t>
      </w:r>
      <w:r>
        <w:rPr>
          <w:rFonts w:cs="Miriam" w:hint="cs"/>
          <w:rtl/>
        </w:rPr>
        <w:t>'3: מועצת המים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95" w:name="Rov37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1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1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b/>
          <w:bCs/>
          <w:sz w:val="2"/>
          <w:szCs w:val="2"/>
          <w:rtl/>
        </w:rPr>
      </w:pPr>
      <w:r w:rsidRPr="00465C04">
        <w:rPr>
          <w:rStyle w:val="default"/>
          <w:rFonts w:cs="FrankRuehl" w:hint="cs"/>
          <w:b/>
          <w:bCs/>
          <w:vanish/>
          <w:szCs w:val="20"/>
          <w:shd w:val="clear" w:color="auto" w:fill="FFFF99"/>
          <w:rtl/>
        </w:rPr>
        <w:t>הוספת סימן א'3</w:t>
      </w:r>
      <w:bookmarkEnd w:id="395"/>
    </w:p>
    <w:p w:rsidR="007430F8" w:rsidRDefault="007430F8">
      <w:pPr>
        <w:pStyle w:val="P00"/>
        <w:spacing w:before="72"/>
        <w:ind w:left="0" w:right="1134"/>
        <w:rPr>
          <w:rStyle w:val="default"/>
          <w:rFonts w:cs="FrankRuehl" w:hint="cs"/>
          <w:rtl/>
        </w:rPr>
      </w:pPr>
      <w:bookmarkStart w:id="396" w:name="Seif149"/>
      <w:bookmarkEnd w:id="396"/>
      <w:r>
        <w:rPr>
          <w:lang w:val="he-IL"/>
        </w:rPr>
        <w:pict>
          <v:rect id="_x0000_s1199" style="position:absolute;left:0;text-align:left;margin-left:464.5pt;margin-top:8.05pt;width:75.05pt;height:26.8pt;z-index:25163366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מו</w:t>
                  </w:r>
                  <w:r>
                    <w:rPr>
                      <w:rFonts w:cs="Miriam" w:hint="cs"/>
                      <w:sz w:val="18"/>
                      <w:szCs w:val="18"/>
                      <w:rtl/>
                    </w:rPr>
                    <w:t>עצ</w:t>
                  </w:r>
                  <w:r>
                    <w:rPr>
                      <w:rFonts w:cs="Miriam"/>
                      <w:sz w:val="18"/>
                      <w:szCs w:val="18"/>
                      <w:rtl/>
                    </w:rPr>
                    <w:t xml:space="preserve">ת </w:t>
                  </w:r>
                  <w:r>
                    <w:rPr>
                      <w:rFonts w:cs="Miriam" w:hint="cs"/>
                      <w:sz w:val="18"/>
                      <w:szCs w:val="18"/>
                      <w:rtl/>
                    </w:rPr>
                    <w:t>המים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125.</w:t>
      </w:r>
      <w:r>
        <w:rPr>
          <w:rStyle w:val="big-number"/>
          <w:rtl/>
        </w:rPr>
        <w:tab/>
      </w:r>
      <w:r>
        <w:rPr>
          <w:rStyle w:val="default"/>
          <w:rFonts w:cs="FrankRuehl"/>
          <w:rtl/>
        </w:rPr>
        <w:t>המ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תמ</w:t>
      </w:r>
      <w:r>
        <w:rPr>
          <w:rStyle w:val="default"/>
          <w:rFonts w:cs="FrankRuehl" w:hint="cs"/>
          <w:rtl/>
        </w:rPr>
        <w:t xml:space="preserve">נה מועצה ארצית שתייעץ לשר התשתיות הלאומיות בשאלות של מדיניות מים (בחוק זה </w:t>
      </w:r>
      <w:r>
        <w:rPr>
          <w:rStyle w:val="default"/>
          <w:rFonts w:cs="FrankRuehl"/>
          <w:rtl/>
        </w:rPr>
        <w:t xml:space="preserve">– </w:t>
      </w:r>
      <w:r>
        <w:rPr>
          <w:rStyle w:val="default"/>
          <w:rFonts w:cs="FrankRuehl" w:hint="cs"/>
          <w:rtl/>
        </w:rPr>
        <w:t>מו</w:t>
      </w:r>
      <w:r>
        <w:rPr>
          <w:rStyle w:val="default"/>
          <w:rFonts w:cs="FrankRuehl"/>
          <w:rtl/>
        </w:rPr>
        <w:t>עצת המ</w:t>
      </w:r>
      <w:r>
        <w:rPr>
          <w:rStyle w:val="default"/>
          <w:rFonts w:cs="FrankRuehl" w:hint="cs"/>
          <w:rtl/>
        </w:rPr>
        <w:t>ים); הודעה על מינוי המועצה, על הרכבה ועל כל שינוי בה תפורסם ברשומות.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397" w:name="Rov37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1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1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125.</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המ</w:t>
      </w:r>
      <w:r w:rsidRPr="00465C04">
        <w:rPr>
          <w:rStyle w:val="default"/>
          <w:rFonts w:cs="FrankRuehl" w:hint="cs"/>
          <w:vanish/>
          <w:sz w:val="22"/>
          <w:szCs w:val="22"/>
          <w:shd w:val="clear" w:color="auto" w:fill="FFFF99"/>
          <w:rtl/>
        </w:rPr>
        <w:t>מ</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תמ</w:t>
      </w:r>
      <w:r w:rsidRPr="00465C04">
        <w:rPr>
          <w:rStyle w:val="default"/>
          <w:rFonts w:cs="FrankRuehl" w:hint="cs"/>
          <w:vanish/>
          <w:sz w:val="22"/>
          <w:szCs w:val="22"/>
          <w:shd w:val="clear" w:color="auto" w:fill="FFFF99"/>
          <w:rtl/>
        </w:rPr>
        <w:t xml:space="preserve">נה מועצה ארצית שתייעץ </w:t>
      </w:r>
      <w:r w:rsidRPr="00465C04">
        <w:rPr>
          <w:rStyle w:val="default"/>
          <w:rFonts w:cs="FrankRuehl" w:hint="cs"/>
          <w:strike/>
          <w:vanish/>
          <w:sz w:val="22"/>
          <w:szCs w:val="22"/>
          <w:shd w:val="clear" w:color="auto" w:fill="FFFF99"/>
          <w:rtl/>
        </w:rPr>
        <w:t>לשר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לשר התשתיות הלאומיות</w:t>
      </w:r>
      <w:r w:rsidRPr="00465C04">
        <w:rPr>
          <w:rStyle w:val="default"/>
          <w:rFonts w:cs="FrankRuehl" w:hint="cs"/>
          <w:vanish/>
          <w:sz w:val="22"/>
          <w:szCs w:val="22"/>
          <w:shd w:val="clear" w:color="auto" w:fill="FFFF99"/>
          <w:rtl/>
        </w:rPr>
        <w:t xml:space="preserve"> בשאלות של מדיניות מים </w:t>
      </w:r>
      <w:r w:rsidRPr="00465C04">
        <w:rPr>
          <w:rStyle w:val="default"/>
          <w:rFonts w:cs="FrankRuehl" w:hint="cs"/>
          <w:strike/>
          <w:vanish/>
          <w:sz w:val="22"/>
          <w:szCs w:val="22"/>
          <w:shd w:val="clear" w:color="auto" w:fill="FFFF99"/>
          <w:rtl/>
        </w:rPr>
        <w:t>ותמלא את התפקידים שנועדו לה לפי חוק זה</w:t>
      </w:r>
      <w:r w:rsidRPr="00465C04">
        <w:rPr>
          <w:rStyle w:val="default"/>
          <w:rFonts w:cs="FrankRuehl" w:hint="cs"/>
          <w:vanish/>
          <w:sz w:val="22"/>
          <w:szCs w:val="22"/>
          <w:shd w:val="clear" w:color="auto" w:fill="FFFF99"/>
          <w:rtl/>
        </w:rPr>
        <w:t xml:space="preserve"> (בחוק זה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מו</w:t>
      </w:r>
      <w:r w:rsidRPr="00465C04">
        <w:rPr>
          <w:rStyle w:val="default"/>
          <w:rFonts w:cs="FrankRuehl"/>
          <w:vanish/>
          <w:sz w:val="22"/>
          <w:szCs w:val="22"/>
          <w:shd w:val="clear" w:color="auto" w:fill="FFFF99"/>
          <w:rtl/>
        </w:rPr>
        <w:t>עצת המ</w:t>
      </w:r>
      <w:r w:rsidRPr="00465C04">
        <w:rPr>
          <w:rStyle w:val="default"/>
          <w:rFonts w:cs="FrankRuehl" w:hint="cs"/>
          <w:vanish/>
          <w:sz w:val="22"/>
          <w:szCs w:val="22"/>
          <w:shd w:val="clear" w:color="auto" w:fill="FFFF99"/>
          <w:rtl/>
        </w:rPr>
        <w:t>ים); הודעה על מינוי המועצה, על הרכבה ועל כל שינוי בה תפורסם ברשומות.</w:t>
      </w:r>
      <w:bookmarkEnd w:id="397"/>
    </w:p>
    <w:p w:rsidR="007430F8" w:rsidRDefault="007430F8">
      <w:pPr>
        <w:pStyle w:val="P00"/>
        <w:spacing w:before="72"/>
        <w:ind w:left="0" w:right="1134"/>
        <w:rPr>
          <w:rStyle w:val="default"/>
          <w:rFonts w:cs="FrankRuehl"/>
          <w:rtl/>
        </w:rPr>
      </w:pPr>
      <w:bookmarkStart w:id="398" w:name="Seif150"/>
      <w:bookmarkEnd w:id="398"/>
      <w:r>
        <w:rPr>
          <w:lang w:val="he-IL"/>
        </w:rPr>
        <w:pict>
          <v:rect id="_x0000_s1200" style="position:absolute;left:0;text-align:left;margin-left:464.5pt;margin-top:8.05pt;width:75.05pt;height:43.1pt;z-index:25163468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הר</w:t>
                  </w:r>
                  <w:r>
                    <w:rPr>
                      <w:rFonts w:cs="Miriam" w:hint="cs"/>
                      <w:sz w:val="18"/>
                      <w:szCs w:val="18"/>
                      <w:rtl/>
                    </w:rPr>
                    <w:t>כב</w:t>
                  </w:r>
                  <w:r>
                    <w:rPr>
                      <w:rFonts w:cs="Miriam"/>
                      <w:sz w:val="18"/>
                      <w:szCs w:val="18"/>
                      <w:rtl/>
                    </w:rPr>
                    <w:t xml:space="preserve"> מ</w:t>
                  </w:r>
                  <w:r>
                    <w:rPr>
                      <w:rFonts w:cs="Miriam" w:hint="cs"/>
                      <w:sz w:val="18"/>
                      <w:szCs w:val="18"/>
                      <w:rtl/>
                    </w:rPr>
                    <w:t>ועצת המים</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 תשכ"ה-</w:t>
                  </w:r>
                  <w:r>
                    <w:rPr>
                      <w:rFonts w:cs="Miriam"/>
                      <w:sz w:val="18"/>
                      <w:szCs w:val="18"/>
                      <w:rtl/>
                    </w:rPr>
                    <w:t>1965</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126.</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w:t>
      </w:r>
      <w:r>
        <w:rPr>
          <w:rStyle w:val="default"/>
          <w:rFonts w:cs="FrankRuehl"/>
          <w:rtl/>
        </w:rPr>
        <w:t>צת</w:t>
      </w:r>
      <w:r>
        <w:rPr>
          <w:rStyle w:val="default"/>
          <w:rFonts w:cs="FrankRuehl" w:hint="cs"/>
          <w:rtl/>
        </w:rPr>
        <w:t xml:space="preserve"> המים תהיה </w:t>
      </w:r>
      <w:r>
        <w:rPr>
          <w:rStyle w:val="default"/>
          <w:rFonts w:cs="FrankRuehl"/>
          <w:rtl/>
        </w:rPr>
        <w:t>של</w:t>
      </w:r>
      <w:r>
        <w:rPr>
          <w:rStyle w:val="default"/>
          <w:rFonts w:cs="FrankRuehl" w:hint="cs"/>
          <w:rtl/>
        </w:rPr>
        <w:t xml:space="preserve"> ל</w:t>
      </w:r>
      <w:r>
        <w:rPr>
          <w:rStyle w:val="default"/>
          <w:rFonts w:cs="FrankRuehl"/>
          <w:rtl/>
        </w:rPr>
        <w:t xml:space="preserve">א </w:t>
      </w:r>
      <w:r>
        <w:rPr>
          <w:rStyle w:val="default"/>
          <w:rFonts w:cs="FrankRuehl" w:hint="cs"/>
          <w:rtl/>
        </w:rPr>
        <w:t>פחות מ-27 ולא יותר מ-3</w:t>
      </w:r>
      <w:r>
        <w:rPr>
          <w:rStyle w:val="default"/>
          <w:rFonts w:cs="FrankRuehl"/>
          <w:rtl/>
        </w:rPr>
        <w:t>9 ח</w:t>
      </w:r>
      <w:r>
        <w:rPr>
          <w:rStyle w:val="default"/>
          <w:rFonts w:cs="FrankRuehl" w:hint="cs"/>
          <w:rtl/>
        </w:rPr>
        <w:t>ברים, ובהם שר התשתיות הלאומיות שיהיה יושב ראש המועצה, מנהל הרשות הממשלתית שיהיה סגן יושב ראש המועצה, נציגי ציבור, נציגי ממשלה ונציג ההסתדרות הציונית העולמית ומוסדות</w:t>
      </w:r>
      <w:r>
        <w:rPr>
          <w:rStyle w:val="default"/>
          <w:rFonts w:cs="FrankRuehl"/>
          <w:rtl/>
        </w:rPr>
        <w:t>י</w:t>
      </w:r>
      <w:r>
        <w:rPr>
          <w:rStyle w:val="default"/>
          <w:rFonts w:cs="FrankRuehl" w:hint="cs"/>
          <w:rtl/>
        </w:rPr>
        <w:t>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w:t>
      </w:r>
      <w:r>
        <w:rPr>
          <w:rStyle w:val="default"/>
          <w:rFonts w:cs="FrankRuehl"/>
          <w:rtl/>
        </w:rPr>
        <w:t>רם</w:t>
      </w:r>
      <w:r>
        <w:rPr>
          <w:rStyle w:val="default"/>
          <w:rFonts w:cs="FrankRuehl" w:hint="cs"/>
          <w:rtl/>
        </w:rPr>
        <w:t xml:space="preserve"> של נציגי הציבור במועצת המים יהיה לא פחות משני שלישים מחברי המועצה</w:t>
      </w:r>
      <w:r>
        <w:rPr>
          <w:rStyle w:val="default"/>
          <w:rFonts w:cs="FrankRuehl"/>
          <w:rtl/>
        </w:rPr>
        <w:t xml:space="preserve"> ו</w:t>
      </w:r>
      <w:r>
        <w:rPr>
          <w:rStyle w:val="default"/>
          <w:rFonts w:cs="FrankRuehl" w:hint="cs"/>
          <w:rtl/>
        </w:rPr>
        <w:t>מס</w:t>
      </w:r>
      <w:r>
        <w:rPr>
          <w:rStyle w:val="default"/>
          <w:rFonts w:cs="FrankRuehl"/>
          <w:rtl/>
        </w:rPr>
        <w:t>פר</w:t>
      </w:r>
      <w:r>
        <w:rPr>
          <w:rStyle w:val="default"/>
          <w:rFonts w:cs="FrankRuehl" w:hint="cs"/>
          <w:rtl/>
        </w:rPr>
        <w:t>ם של נציגי הממשלה עם נ</w:t>
      </w:r>
      <w:r>
        <w:rPr>
          <w:rStyle w:val="default"/>
          <w:rFonts w:cs="FrankRuehl"/>
          <w:rtl/>
        </w:rPr>
        <w:t>צי</w:t>
      </w:r>
      <w:r>
        <w:rPr>
          <w:rStyle w:val="default"/>
          <w:rFonts w:cs="FrankRuehl" w:hint="cs"/>
          <w:rtl/>
        </w:rPr>
        <w:t>ג ההסתדרות הציונית העולמית לא יעלה על שליש מחברי המועצה.</w:t>
      </w:r>
    </w:p>
    <w:p w:rsidR="007430F8" w:rsidRDefault="007430F8">
      <w:pPr>
        <w:pStyle w:val="P00"/>
        <w:spacing w:before="72"/>
        <w:ind w:left="0" w:right="1134"/>
        <w:rPr>
          <w:rStyle w:val="default"/>
          <w:rFonts w:cs="FrankRuehl" w:hint="cs"/>
          <w:rtl/>
        </w:rPr>
      </w:pPr>
      <w:r>
        <w:rPr>
          <w:lang w:val="he-IL"/>
        </w:rPr>
        <w:pict>
          <v:shape id="_x0000_s1262" type="#_x0000_t202" style="position:absolute;left:0;text-align:left;margin-left:470.7pt;margin-top:3.85pt;width:1in;height:24pt;z-index:251698176" filled="f" stroked="f">
            <v:textbox>
              <w:txbxContent>
                <w:p w:rsidR="00236152" w:rsidRDefault="00236152">
                  <w:pPr>
                    <w:spacing w:line="160" w:lineRule="exact"/>
                    <w:rPr>
                      <w:rtl/>
                    </w:rPr>
                  </w:pPr>
                  <w:r>
                    <w:rPr>
                      <w:rFonts w:cs="Miriam"/>
                      <w:sz w:val="18"/>
                      <w:szCs w:val="18"/>
                      <w:rtl/>
                    </w:rPr>
                    <w:t>(תיק</w:t>
                  </w:r>
                  <w:r>
                    <w:rPr>
                      <w:rFonts w:cs="Miriam" w:hint="cs"/>
                      <w:sz w:val="18"/>
                      <w:szCs w:val="18"/>
                      <w:rtl/>
                    </w:rPr>
                    <w:t>ון מס' 16) תשס"ג-2002</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ין</w:t>
      </w:r>
      <w:r>
        <w:rPr>
          <w:rStyle w:val="default"/>
          <w:rFonts w:cs="FrankRuehl"/>
          <w:rtl/>
        </w:rPr>
        <w:t xml:space="preserve"> נ</w:t>
      </w:r>
      <w:r>
        <w:rPr>
          <w:rStyle w:val="default"/>
          <w:rFonts w:cs="FrankRuehl" w:hint="cs"/>
          <w:rtl/>
        </w:rPr>
        <w:t>ציגי הציבור יהיו נצ</w:t>
      </w:r>
      <w:r>
        <w:rPr>
          <w:rStyle w:val="default"/>
          <w:rFonts w:cs="FrankRuehl"/>
          <w:rtl/>
        </w:rPr>
        <w:t xml:space="preserve">יגי </w:t>
      </w:r>
      <w:r>
        <w:rPr>
          <w:rStyle w:val="default"/>
          <w:rFonts w:cs="FrankRuehl" w:hint="cs"/>
          <w:rtl/>
        </w:rPr>
        <w:t>צרכנים שיתמנו בשים לב לה</w:t>
      </w:r>
      <w:r>
        <w:rPr>
          <w:rStyle w:val="default"/>
          <w:rFonts w:cs="FrankRuehl"/>
          <w:rtl/>
        </w:rPr>
        <w:t>י</w:t>
      </w:r>
      <w:r>
        <w:rPr>
          <w:rStyle w:val="default"/>
          <w:rFonts w:cs="FrankRuehl" w:hint="cs"/>
          <w:rtl/>
        </w:rPr>
        <w:t xml:space="preserve">קף </w:t>
      </w:r>
      <w:r>
        <w:rPr>
          <w:rStyle w:val="default"/>
          <w:rFonts w:cs="FrankRuehl"/>
          <w:rtl/>
        </w:rPr>
        <w:t>ה</w:t>
      </w:r>
      <w:r>
        <w:rPr>
          <w:rStyle w:val="default"/>
          <w:rFonts w:cs="FrankRuehl" w:hint="cs"/>
          <w:rtl/>
        </w:rPr>
        <w:t>צריכה למטרות המים השונות, ונציגי ספקים ובלבד שמספ</w:t>
      </w:r>
      <w:r>
        <w:rPr>
          <w:rStyle w:val="default"/>
          <w:rFonts w:cs="FrankRuehl"/>
          <w:rtl/>
        </w:rPr>
        <w:t>ר</w:t>
      </w:r>
      <w:r>
        <w:rPr>
          <w:rStyle w:val="default"/>
          <w:rFonts w:cs="FrankRuehl" w:hint="cs"/>
          <w:rtl/>
        </w:rPr>
        <w:t xml:space="preserve"> </w:t>
      </w:r>
      <w:r>
        <w:rPr>
          <w:rStyle w:val="default"/>
          <w:rFonts w:cs="FrankRuehl"/>
          <w:rtl/>
        </w:rPr>
        <w:t>נ</w:t>
      </w:r>
      <w:r>
        <w:rPr>
          <w:rStyle w:val="default"/>
          <w:rFonts w:cs="FrankRuehl" w:hint="cs"/>
          <w:rtl/>
        </w:rPr>
        <w:t>ציגי הצרכנים לא יהיה פחות ממחצית כל חברי המועצה ובהם יהיה נציג אחד של הגופים הציבוריים שענינם בשמירת איכות הסביבה, שימונה לפי הצעת השר לאיכות הסביבה, מתוך רשימת מועמדים שיגישו גופים אלה; לענין זה, "הגו</w:t>
      </w:r>
      <w:r>
        <w:rPr>
          <w:rStyle w:val="default"/>
          <w:rFonts w:cs="FrankRuehl"/>
          <w:rtl/>
        </w:rPr>
        <w:t xml:space="preserve">פים </w:t>
      </w:r>
      <w:r>
        <w:rPr>
          <w:rStyle w:val="default"/>
          <w:rFonts w:cs="FrankRuehl" w:hint="cs"/>
          <w:rtl/>
        </w:rPr>
        <w:t xml:space="preserve">הציבוריים שענינם בשמירת איכות הסביבה" </w:t>
      </w:r>
      <w:r>
        <w:rPr>
          <w:rStyle w:val="default"/>
          <w:rFonts w:cs="FrankRuehl"/>
          <w:rtl/>
        </w:rPr>
        <w:t>–</w:t>
      </w:r>
      <w:r>
        <w:rPr>
          <w:rStyle w:val="default"/>
          <w:rFonts w:cs="FrankRuehl" w:hint="cs"/>
          <w:rtl/>
        </w:rPr>
        <w:t xml:space="preserve"> הגופים ה</w:t>
      </w:r>
      <w:r>
        <w:rPr>
          <w:rStyle w:val="default"/>
          <w:rFonts w:cs="FrankRuehl"/>
          <w:rtl/>
        </w:rPr>
        <w:t>מ</w:t>
      </w:r>
      <w:r>
        <w:rPr>
          <w:rStyle w:val="default"/>
          <w:rFonts w:cs="FrankRuehl" w:hint="cs"/>
          <w:rtl/>
        </w:rPr>
        <w:t>פ</w:t>
      </w:r>
      <w:r>
        <w:rPr>
          <w:rStyle w:val="default"/>
          <w:rFonts w:cs="FrankRuehl"/>
          <w:rtl/>
        </w:rPr>
        <w:t>ו</w:t>
      </w:r>
      <w:r>
        <w:rPr>
          <w:rStyle w:val="default"/>
          <w:rFonts w:cs="FrankRuehl" w:hint="cs"/>
          <w:rtl/>
        </w:rPr>
        <w:t>רטים בתוספת לחוק ייצוג גופים ציבוריים שענינם בשמירת אי</w:t>
      </w:r>
      <w:r>
        <w:rPr>
          <w:rStyle w:val="default"/>
          <w:rFonts w:cs="FrankRuehl"/>
          <w:rtl/>
        </w:rPr>
        <w:t>כו</w:t>
      </w:r>
      <w:r>
        <w:rPr>
          <w:rStyle w:val="default"/>
          <w:rFonts w:cs="FrankRuehl" w:hint="cs"/>
          <w:rtl/>
        </w:rPr>
        <w:t>ת הסביבה (תיקוני חקיקה), התשס"ג-2002</w:t>
      </w:r>
      <w:r>
        <w:rPr>
          <w:rStyle w:val="default"/>
          <w:rFonts w:cs="FrankRuehl"/>
          <w:rtl/>
        </w:rPr>
        <w:t>.</w:t>
      </w:r>
    </w:p>
    <w:p w:rsidR="007430F8" w:rsidRPr="00465C04" w:rsidRDefault="007430F8">
      <w:pPr>
        <w:pStyle w:val="P00"/>
        <w:spacing w:before="0"/>
        <w:ind w:left="0" w:right="1134"/>
        <w:rPr>
          <w:rFonts w:cs="FrankRuehl" w:hint="cs"/>
          <w:b/>
          <w:bCs/>
          <w:vanish/>
          <w:szCs w:val="20"/>
          <w:shd w:val="clear" w:color="auto" w:fill="FFFF99"/>
          <w:rtl/>
        </w:rPr>
      </w:pPr>
      <w:bookmarkStart w:id="399" w:name="Rov485"/>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615"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197 (</w:t>
      </w:r>
      <w:hyperlink r:id="rId616"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w:t>
      </w:r>
    </w:p>
    <w:p w:rsidR="007430F8" w:rsidRPr="00465C04" w:rsidRDefault="007430F8">
      <w:pPr>
        <w:pStyle w:val="P00"/>
        <w:tabs>
          <w:tab w:val="clear" w:pos="6259"/>
        </w:tabs>
        <w:ind w:left="0" w:right="1134"/>
        <w:rPr>
          <w:rFonts w:cs="FrankRuehl" w:hint="cs"/>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וע</w:t>
      </w:r>
      <w:r w:rsidRPr="00465C04">
        <w:rPr>
          <w:rStyle w:val="default"/>
          <w:rFonts w:cs="FrankRuehl"/>
          <w:vanish/>
          <w:sz w:val="22"/>
          <w:szCs w:val="22"/>
          <w:shd w:val="clear" w:color="auto" w:fill="FFFF99"/>
          <w:rtl/>
        </w:rPr>
        <w:t>צת</w:t>
      </w:r>
      <w:r w:rsidRPr="00465C04">
        <w:rPr>
          <w:rStyle w:val="default"/>
          <w:rFonts w:cs="FrankRuehl" w:hint="cs"/>
          <w:vanish/>
          <w:sz w:val="22"/>
          <w:szCs w:val="22"/>
          <w:shd w:val="clear" w:color="auto" w:fill="FFFF99"/>
          <w:rtl/>
        </w:rPr>
        <w:t xml:space="preserve"> המים תהיה </w:t>
      </w:r>
      <w:r w:rsidRPr="00465C04">
        <w:rPr>
          <w:rStyle w:val="default"/>
          <w:rFonts w:cs="FrankRuehl"/>
          <w:vanish/>
          <w:sz w:val="22"/>
          <w:szCs w:val="22"/>
          <w:shd w:val="clear" w:color="auto" w:fill="FFFF99"/>
          <w:rtl/>
        </w:rPr>
        <w:t>של</w:t>
      </w:r>
      <w:r w:rsidRPr="00465C04">
        <w:rPr>
          <w:rStyle w:val="default"/>
          <w:rFonts w:cs="FrankRuehl" w:hint="cs"/>
          <w:vanish/>
          <w:sz w:val="22"/>
          <w:szCs w:val="22"/>
          <w:shd w:val="clear" w:color="auto" w:fill="FFFF99"/>
          <w:rtl/>
        </w:rPr>
        <w:t xml:space="preserve"> ל</w:t>
      </w:r>
      <w:r w:rsidRPr="00465C04">
        <w:rPr>
          <w:rStyle w:val="default"/>
          <w:rFonts w:cs="FrankRuehl"/>
          <w:vanish/>
          <w:sz w:val="22"/>
          <w:szCs w:val="22"/>
          <w:shd w:val="clear" w:color="auto" w:fill="FFFF99"/>
          <w:rtl/>
        </w:rPr>
        <w:t xml:space="preserve">א </w:t>
      </w:r>
      <w:r w:rsidRPr="00465C04">
        <w:rPr>
          <w:rStyle w:val="default"/>
          <w:rFonts w:cs="FrankRuehl" w:hint="cs"/>
          <w:vanish/>
          <w:sz w:val="22"/>
          <w:szCs w:val="22"/>
          <w:shd w:val="clear" w:color="auto" w:fill="FFFF99"/>
          <w:rtl/>
        </w:rPr>
        <w:t>פחות מ-27 ולא יותר מ-</w:t>
      </w:r>
      <w:r w:rsidRPr="00465C04">
        <w:rPr>
          <w:rStyle w:val="default"/>
          <w:rFonts w:cs="FrankRuehl" w:hint="cs"/>
          <w:strike/>
          <w:vanish/>
          <w:sz w:val="22"/>
          <w:szCs w:val="22"/>
          <w:shd w:val="clear" w:color="auto" w:fill="FFFF99"/>
          <w:rtl/>
        </w:rPr>
        <w:t>36</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3</w:t>
      </w:r>
      <w:r w:rsidRPr="00465C04">
        <w:rPr>
          <w:rStyle w:val="default"/>
          <w:rFonts w:cs="FrankRuehl"/>
          <w:vanish/>
          <w:sz w:val="22"/>
          <w:szCs w:val="22"/>
          <w:u w:val="single"/>
          <w:shd w:val="clear" w:color="auto" w:fill="FFFF99"/>
          <w:rtl/>
        </w:rPr>
        <w:t>9</w:t>
      </w:r>
      <w:r w:rsidRPr="00465C04">
        <w:rPr>
          <w:rStyle w:val="default"/>
          <w:rFonts w:cs="FrankRuehl"/>
          <w:vanish/>
          <w:sz w:val="22"/>
          <w:szCs w:val="22"/>
          <w:shd w:val="clear" w:color="auto" w:fill="FFFF99"/>
          <w:rtl/>
        </w:rPr>
        <w:t xml:space="preserve"> ח</w:t>
      </w:r>
      <w:r w:rsidRPr="00465C04">
        <w:rPr>
          <w:rStyle w:val="default"/>
          <w:rFonts w:cs="FrankRuehl" w:hint="cs"/>
          <w:vanish/>
          <w:sz w:val="22"/>
          <w:szCs w:val="22"/>
          <w:shd w:val="clear" w:color="auto" w:fill="FFFF99"/>
          <w:rtl/>
        </w:rPr>
        <w:t>ברים, ובהם שר החקלאות שיהיה יושב ראש המועצה, נציב המים שיהיה סגן יושב ראש המועצה, נציגי ציבור, נציגי ממשלה ונציג ההסתדרות הציונית העולמית ומוסדות</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ה.</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24.1.2003</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16</w:t>
      </w:r>
    </w:p>
    <w:p w:rsidR="007430F8" w:rsidRPr="00465C04" w:rsidRDefault="007430F8">
      <w:pPr>
        <w:pStyle w:val="P00"/>
        <w:spacing w:before="0"/>
        <w:ind w:left="0" w:right="1134"/>
        <w:rPr>
          <w:rFonts w:cs="FrankRuehl" w:hint="cs"/>
          <w:vanish/>
          <w:szCs w:val="20"/>
          <w:shd w:val="clear" w:color="auto" w:fill="FFFF99"/>
          <w:rtl/>
        </w:rPr>
      </w:pPr>
      <w:hyperlink r:id="rId617" w:history="1">
        <w:r w:rsidRPr="00465C04">
          <w:rPr>
            <w:rStyle w:val="Hyperlink"/>
            <w:rFonts w:cs="FrankRuehl" w:hint="cs"/>
            <w:vanish/>
            <w:szCs w:val="20"/>
            <w:shd w:val="clear" w:color="auto" w:fill="FFFF99"/>
            <w:rtl/>
          </w:rPr>
          <w:t>ס"ח תשס"ג מס' 1879</w:t>
        </w:r>
      </w:hyperlink>
      <w:r w:rsidRPr="00465C04">
        <w:rPr>
          <w:rFonts w:cs="FrankRuehl" w:hint="cs"/>
          <w:vanish/>
          <w:szCs w:val="20"/>
          <w:shd w:val="clear" w:color="auto" w:fill="FFFF99"/>
          <w:rtl/>
        </w:rPr>
        <w:t xml:space="preserve"> מיום 25.11.2002 בעמ' 119 (</w:t>
      </w:r>
      <w:hyperlink r:id="rId618" w:history="1">
        <w:r w:rsidRPr="00465C04">
          <w:rPr>
            <w:rStyle w:val="Hyperlink"/>
            <w:rFonts w:cs="FrankRuehl" w:hint="cs"/>
            <w:vanish/>
            <w:szCs w:val="20"/>
            <w:shd w:val="clear" w:color="auto" w:fill="FFFF99"/>
            <w:rtl/>
          </w:rPr>
          <w:t>ה"ח 3168</w:t>
        </w:r>
      </w:hyperlink>
      <w:r w:rsidRPr="00465C04">
        <w:rPr>
          <w:rFonts w:cs="FrankRuehl" w:hint="cs"/>
          <w:vanish/>
          <w:szCs w:val="20"/>
          <w:shd w:val="clear" w:color="auto" w:fill="FFFF99"/>
          <w:rtl/>
        </w:rPr>
        <w:t>)</w:t>
      </w:r>
    </w:p>
    <w:p w:rsidR="007430F8" w:rsidRPr="00465C04" w:rsidRDefault="007430F8">
      <w:pPr>
        <w:pStyle w:val="P00"/>
        <w:ind w:left="0" w:right="1134"/>
        <w:rPr>
          <w:rStyle w:val="default"/>
          <w:rFonts w:cs="FrankRuehl" w:hint="cs"/>
          <w:vanish/>
          <w:color w:val="FF0000"/>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ין</w:t>
      </w:r>
      <w:r w:rsidRPr="00465C04">
        <w:rPr>
          <w:rStyle w:val="default"/>
          <w:rFonts w:cs="FrankRuehl"/>
          <w:vanish/>
          <w:sz w:val="22"/>
          <w:szCs w:val="22"/>
          <w:shd w:val="clear" w:color="auto" w:fill="FFFF99"/>
          <w:rtl/>
        </w:rPr>
        <w:t xml:space="preserve"> נ</w:t>
      </w:r>
      <w:r w:rsidRPr="00465C04">
        <w:rPr>
          <w:rStyle w:val="default"/>
          <w:rFonts w:cs="FrankRuehl" w:hint="cs"/>
          <w:vanish/>
          <w:sz w:val="22"/>
          <w:szCs w:val="22"/>
          <w:shd w:val="clear" w:color="auto" w:fill="FFFF99"/>
          <w:rtl/>
        </w:rPr>
        <w:t>ציגי הציבור יהיו נצ</w:t>
      </w:r>
      <w:r w:rsidRPr="00465C04">
        <w:rPr>
          <w:rStyle w:val="default"/>
          <w:rFonts w:cs="FrankRuehl"/>
          <w:vanish/>
          <w:sz w:val="22"/>
          <w:szCs w:val="22"/>
          <w:shd w:val="clear" w:color="auto" w:fill="FFFF99"/>
          <w:rtl/>
        </w:rPr>
        <w:t xml:space="preserve">יגי </w:t>
      </w:r>
      <w:r w:rsidRPr="00465C04">
        <w:rPr>
          <w:rStyle w:val="default"/>
          <w:rFonts w:cs="FrankRuehl" w:hint="cs"/>
          <w:vanish/>
          <w:sz w:val="22"/>
          <w:szCs w:val="22"/>
          <w:shd w:val="clear" w:color="auto" w:fill="FFFF99"/>
          <w:rtl/>
        </w:rPr>
        <w:t>צרכנים שיתמנו בשים לב לה</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קף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צריכה למטרות המים השונות, ונציגי ספקים ובלבד שמספ</w:t>
      </w:r>
      <w:r w:rsidRPr="00465C04">
        <w:rPr>
          <w:rStyle w:val="default"/>
          <w:rFonts w:cs="FrankRuehl"/>
          <w:vanish/>
          <w:sz w:val="22"/>
          <w:szCs w:val="22"/>
          <w:shd w:val="clear" w:color="auto" w:fill="FFFF99"/>
          <w:rtl/>
        </w:rPr>
        <w:t>ר</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נ</w:t>
      </w:r>
      <w:r w:rsidRPr="00465C04">
        <w:rPr>
          <w:rStyle w:val="default"/>
          <w:rFonts w:cs="FrankRuehl" w:hint="cs"/>
          <w:vanish/>
          <w:sz w:val="22"/>
          <w:szCs w:val="22"/>
          <w:shd w:val="clear" w:color="auto" w:fill="FFFF99"/>
          <w:rtl/>
        </w:rPr>
        <w:t xml:space="preserve">ציגי הצרכנים לא יהיה פחות ממחצית כל חברי המועצה ובהם יהיה נציג אחד של הגופים הציבוריים שענינם בשמירת איכות הסביבה, שימונה לפי הצעת השר לאיכות הסביבה, מתוך רשימת מועמדים שיגישו גופים אלה; </w:t>
      </w:r>
      <w:r w:rsidRPr="00465C04">
        <w:rPr>
          <w:rStyle w:val="default"/>
          <w:rFonts w:cs="FrankRuehl" w:hint="cs"/>
          <w:vanish/>
          <w:sz w:val="22"/>
          <w:szCs w:val="22"/>
          <w:u w:val="single"/>
          <w:shd w:val="clear" w:color="auto" w:fill="FFFF99"/>
          <w:rtl/>
        </w:rPr>
        <w:t>לענין זה, "הגו</w:t>
      </w:r>
      <w:r w:rsidRPr="00465C04">
        <w:rPr>
          <w:rStyle w:val="default"/>
          <w:rFonts w:cs="FrankRuehl"/>
          <w:vanish/>
          <w:sz w:val="22"/>
          <w:szCs w:val="22"/>
          <w:u w:val="single"/>
          <w:shd w:val="clear" w:color="auto" w:fill="FFFF99"/>
          <w:rtl/>
        </w:rPr>
        <w:t xml:space="preserve">פים </w:t>
      </w:r>
      <w:r w:rsidRPr="00465C04">
        <w:rPr>
          <w:rStyle w:val="default"/>
          <w:rFonts w:cs="FrankRuehl" w:hint="cs"/>
          <w:vanish/>
          <w:sz w:val="22"/>
          <w:szCs w:val="22"/>
          <w:u w:val="single"/>
          <w:shd w:val="clear" w:color="auto" w:fill="FFFF99"/>
          <w:rtl/>
        </w:rPr>
        <w:t xml:space="preserve">הציבוריים שענינם בשמירת איכות הסביבה" </w:t>
      </w:r>
      <w:r w:rsidRPr="00465C04">
        <w:rPr>
          <w:rStyle w:val="default"/>
          <w:rFonts w:cs="FrankRuehl"/>
          <w:vanish/>
          <w:sz w:val="22"/>
          <w:szCs w:val="22"/>
          <w:u w:val="single"/>
          <w:shd w:val="clear" w:color="auto" w:fill="FFFF99"/>
          <w:rtl/>
        </w:rPr>
        <w:t>–</w:t>
      </w:r>
      <w:r w:rsidRPr="00465C04">
        <w:rPr>
          <w:rStyle w:val="default"/>
          <w:rFonts w:cs="FrankRuehl" w:hint="cs"/>
          <w:vanish/>
          <w:sz w:val="22"/>
          <w:szCs w:val="22"/>
          <w:u w:val="single"/>
          <w:shd w:val="clear" w:color="auto" w:fill="FFFF99"/>
          <w:rtl/>
        </w:rPr>
        <w:t xml:space="preserve"> הגופים ה</w:t>
      </w:r>
      <w:r w:rsidRPr="00465C04">
        <w:rPr>
          <w:rStyle w:val="default"/>
          <w:rFonts w:cs="FrankRuehl"/>
          <w:vanish/>
          <w:sz w:val="22"/>
          <w:szCs w:val="22"/>
          <w:u w:val="single"/>
          <w:shd w:val="clear" w:color="auto" w:fill="FFFF99"/>
          <w:rtl/>
        </w:rPr>
        <w:t>מ</w:t>
      </w:r>
      <w:r w:rsidRPr="00465C04">
        <w:rPr>
          <w:rStyle w:val="default"/>
          <w:rFonts w:cs="FrankRuehl" w:hint="cs"/>
          <w:vanish/>
          <w:sz w:val="22"/>
          <w:szCs w:val="22"/>
          <w:u w:val="single"/>
          <w:shd w:val="clear" w:color="auto" w:fill="FFFF99"/>
          <w:rtl/>
        </w:rPr>
        <w:t>פ</w:t>
      </w:r>
      <w:r w:rsidRPr="00465C04">
        <w:rPr>
          <w:rStyle w:val="default"/>
          <w:rFonts w:cs="FrankRuehl"/>
          <w:vanish/>
          <w:sz w:val="22"/>
          <w:szCs w:val="22"/>
          <w:u w:val="single"/>
          <w:shd w:val="clear" w:color="auto" w:fill="FFFF99"/>
          <w:rtl/>
        </w:rPr>
        <w:t>ו</w:t>
      </w:r>
      <w:r w:rsidRPr="00465C04">
        <w:rPr>
          <w:rStyle w:val="default"/>
          <w:rFonts w:cs="FrankRuehl" w:hint="cs"/>
          <w:vanish/>
          <w:sz w:val="22"/>
          <w:szCs w:val="22"/>
          <w:u w:val="single"/>
          <w:shd w:val="clear" w:color="auto" w:fill="FFFF99"/>
          <w:rtl/>
        </w:rPr>
        <w:t>רטים בתוספת לחוק ייצוג גופים ציבוריים שענינם בשמירת אי</w:t>
      </w:r>
      <w:r w:rsidRPr="00465C04">
        <w:rPr>
          <w:rStyle w:val="default"/>
          <w:rFonts w:cs="FrankRuehl"/>
          <w:vanish/>
          <w:sz w:val="22"/>
          <w:szCs w:val="22"/>
          <w:u w:val="single"/>
          <w:shd w:val="clear" w:color="auto" w:fill="FFFF99"/>
          <w:rtl/>
        </w:rPr>
        <w:t>כו</w:t>
      </w:r>
      <w:r w:rsidRPr="00465C04">
        <w:rPr>
          <w:rStyle w:val="default"/>
          <w:rFonts w:cs="FrankRuehl" w:hint="cs"/>
          <w:vanish/>
          <w:sz w:val="22"/>
          <w:szCs w:val="22"/>
          <w:u w:val="single"/>
          <w:shd w:val="clear" w:color="auto" w:fill="FFFF99"/>
          <w:rtl/>
        </w:rPr>
        <w:t>ת הסביבה (תיקוני חקיקה), התשס"ג-2002</w:t>
      </w:r>
      <w:r w:rsidRPr="00465C04">
        <w:rPr>
          <w:rStyle w:val="default"/>
          <w:rFonts w:cs="FrankRuehl"/>
          <w:vanish/>
          <w:sz w:val="22"/>
          <w:szCs w:val="22"/>
          <w:u w:val="single"/>
          <w:shd w:val="clear" w:color="auto" w:fill="FFFF99"/>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1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343 (</w:t>
      </w:r>
      <w:hyperlink r:id="rId62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big-number"/>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וע</w:t>
      </w:r>
      <w:r w:rsidRPr="00465C04">
        <w:rPr>
          <w:rStyle w:val="default"/>
          <w:rFonts w:cs="FrankRuehl"/>
          <w:vanish/>
          <w:sz w:val="22"/>
          <w:szCs w:val="22"/>
          <w:shd w:val="clear" w:color="auto" w:fill="FFFF99"/>
          <w:rtl/>
        </w:rPr>
        <w:t>צת</w:t>
      </w:r>
      <w:r w:rsidRPr="00465C04">
        <w:rPr>
          <w:rStyle w:val="default"/>
          <w:rFonts w:cs="FrankRuehl" w:hint="cs"/>
          <w:vanish/>
          <w:sz w:val="22"/>
          <w:szCs w:val="22"/>
          <w:shd w:val="clear" w:color="auto" w:fill="FFFF99"/>
          <w:rtl/>
        </w:rPr>
        <w:t xml:space="preserve"> המים תהיה </w:t>
      </w:r>
      <w:r w:rsidRPr="00465C04">
        <w:rPr>
          <w:rStyle w:val="default"/>
          <w:rFonts w:cs="FrankRuehl"/>
          <w:vanish/>
          <w:sz w:val="22"/>
          <w:szCs w:val="22"/>
          <w:shd w:val="clear" w:color="auto" w:fill="FFFF99"/>
          <w:rtl/>
        </w:rPr>
        <w:t>של</w:t>
      </w:r>
      <w:r w:rsidRPr="00465C04">
        <w:rPr>
          <w:rStyle w:val="default"/>
          <w:rFonts w:cs="FrankRuehl" w:hint="cs"/>
          <w:vanish/>
          <w:sz w:val="22"/>
          <w:szCs w:val="22"/>
          <w:shd w:val="clear" w:color="auto" w:fill="FFFF99"/>
          <w:rtl/>
        </w:rPr>
        <w:t xml:space="preserve"> ל</w:t>
      </w:r>
      <w:r w:rsidRPr="00465C04">
        <w:rPr>
          <w:rStyle w:val="default"/>
          <w:rFonts w:cs="FrankRuehl"/>
          <w:vanish/>
          <w:sz w:val="22"/>
          <w:szCs w:val="22"/>
          <w:shd w:val="clear" w:color="auto" w:fill="FFFF99"/>
          <w:rtl/>
        </w:rPr>
        <w:t xml:space="preserve">א </w:t>
      </w:r>
      <w:r w:rsidRPr="00465C04">
        <w:rPr>
          <w:rStyle w:val="default"/>
          <w:rFonts w:cs="FrankRuehl" w:hint="cs"/>
          <w:vanish/>
          <w:sz w:val="22"/>
          <w:szCs w:val="22"/>
          <w:shd w:val="clear" w:color="auto" w:fill="FFFF99"/>
          <w:rtl/>
        </w:rPr>
        <w:t>פחות מ-27 ולא יותר מ-3</w:t>
      </w:r>
      <w:r w:rsidRPr="00465C04">
        <w:rPr>
          <w:rStyle w:val="default"/>
          <w:rFonts w:cs="FrankRuehl"/>
          <w:vanish/>
          <w:sz w:val="22"/>
          <w:szCs w:val="22"/>
          <w:shd w:val="clear" w:color="auto" w:fill="FFFF99"/>
          <w:rtl/>
        </w:rPr>
        <w:t>9 ח</w:t>
      </w:r>
      <w:r w:rsidRPr="00465C04">
        <w:rPr>
          <w:rStyle w:val="default"/>
          <w:rFonts w:cs="FrankRuehl" w:hint="cs"/>
          <w:vanish/>
          <w:sz w:val="22"/>
          <w:szCs w:val="22"/>
          <w:shd w:val="clear" w:color="auto" w:fill="FFFF99"/>
          <w:rtl/>
        </w:rPr>
        <w:t xml:space="preserve">ברים, ובהם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xml:space="preserve"> שיהיה יושב ראש המועצה,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שיהיה סגן יושב ראש המועצה, נציגי ציבור, נציגי ממשלה ונציג ההסתדרות הציונית העולמית ומוסדות</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ה.</w:t>
      </w:r>
      <w:bookmarkEnd w:id="399"/>
    </w:p>
    <w:p w:rsidR="007430F8" w:rsidRDefault="007430F8">
      <w:pPr>
        <w:pStyle w:val="P00"/>
        <w:spacing w:before="72"/>
        <w:ind w:left="0" w:right="1134"/>
        <w:rPr>
          <w:rStyle w:val="default"/>
          <w:rFonts w:cs="FrankRuehl"/>
          <w:rtl/>
        </w:rPr>
      </w:pPr>
      <w:bookmarkStart w:id="400" w:name="Seif151"/>
      <w:bookmarkEnd w:id="400"/>
      <w:r>
        <w:rPr>
          <w:lang w:val="he-IL"/>
        </w:rPr>
        <w:pict>
          <v:rect id="_x0000_s1201" style="position:absolute;left:0;text-align:left;margin-left:464.5pt;margin-top:8.05pt;width:75.05pt;height:30.35pt;z-index:25163571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כה</w:t>
                  </w:r>
                  <w:r>
                    <w:rPr>
                      <w:rFonts w:cs="Miriam" w:hint="cs"/>
                      <w:sz w:val="18"/>
                      <w:szCs w:val="18"/>
                      <w:rtl/>
                    </w:rPr>
                    <w:t>ונ</w:t>
                  </w:r>
                  <w:r>
                    <w:rPr>
                      <w:rFonts w:cs="Miriam"/>
                      <w:sz w:val="18"/>
                      <w:szCs w:val="18"/>
                      <w:rtl/>
                    </w:rPr>
                    <w:t xml:space="preserve">ת </w:t>
                  </w:r>
                  <w:r>
                    <w:rPr>
                      <w:rFonts w:cs="Miriam" w:hint="cs"/>
                      <w:sz w:val="18"/>
                      <w:szCs w:val="18"/>
                      <w:rtl/>
                    </w:rPr>
                    <w:t>החברים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127.</w:t>
      </w:r>
      <w:r>
        <w:rPr>
          <w:rStyle w:val="big-number"/>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 מ</w:t>
      </w:r>
      <w:r>
        <w:rPr>
          <w:rStyle w:val="default"/>
          <w:rFonts w:cs="FrankRuehl" w:hint="cs"/>
          <w:rtl/>
        </w:rPr>
        <w:t xml:space="preserve">ועצת המים, פרט לשר התשתיות הלאומיות ולמנהל הרשות הממשלתית, יתמנה לתקופה של </w:t>
      </w:r>
      <w:r>
        <w:rPr>
          <w:rStyle w:val="default"/>
          <w:rFonts w:cs="FrankRuehl"/>
          <w:rtl/>
        </w:rPr>
        <w:t>ש</w:t>
      </w:r>
      <w:r>
        <w:rPr>
          <w:rStyle w:val="default"/>
          <w:rFonts w:cs="FrankRuehl" w:hint="cs"/>
          <w:rtl/>
        </w:rPr>
        <w:t>לוש</w:t>
      </w:r>
      <w:r>
        <w:rPr>
          <w:rStyle w:val="default"/>
          <w:rFonts w:cs="FrankRuehl"/>
          <w:rtl/>
        </w:rPr>
        <w:t xml:space="preserve"> </w:t>
      </w:r>
      <w:r>
        <w:rPr>
          <w:rStyle w:val="default"/>
          <w:rFonts w:cs="FrankRuehl" w:hint="cs"/>
          <w:rtl/>
        </w:rPr>
        <w:t>שנים ויכהן עד שימונה חבר תחתיו ואפשר לחזור ולמנותו.</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עו</w:t>
      </w:r>
      <w:r>
        <w:rPr>
          <w:rStyle w:val="default"/>
          <w:rFonts w:cs="FrankRuehl"/>
          <w:rtl/>
        </w:rPr>
        <w:t>לה</w:t>
      </w:r>
      <w:r>
        <w:rPr>
          <w:rStyle w:val="default"/>
          <w:rFonts w:cs="FrankRuehl" w:hint="cs"/>
          <w:rtl/>
        </w:rPr>
        <w:t xml:space="preserve"> של מועצת המים או של ועדה מועדותיה לא תיפסל מ</w:t>
      </w:r>
      <w:r>
        <w:rPr>
          <w:rStyle w:val="default"/>
          <w:rFonts w:cs="FrankRuehl"/>
          <w:rtl/>
        </w:rPr>
        <w:t>חמ</w:t>
      </w:r>
      <w:r>
        <w:rPr>
          <w:rStyle w:val="default"/>
          <w:rFonts w:cs="FrankRuehl" w:hint="cs"/>
          <w:rtl/>
        </w:rPr>
        <w:t xml:space="preserve">ת </w:t>
      </w:r>
      <w:r>
        <w:rPr>
          <w:rStyle w:val="default"/>
          <w:rFonts w:cs="FrankRuehl"/>
          <w:rtl/>
        </w:rPr>
        <w:t>זא</w:t>
      </w:r>
      <w:r>
        <w:rPr>
          <w:rStyle w:val="default"/>
          <w:rFonts w:cs="FrankRuehl" w:hint="cs"/>
          <w:rtl/>
        </w:rPr>
        <w:t>ת בלבד שבשעת הפעולה היה מקומו של חבר מחבריה פנוי מכל סיבה שהיא.</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01" w:name="Rov37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2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62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big-number"/>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ח</w:t>
      </w:r>
      <w:r w:rsidRPr="00465C04">
        <w:rPr>
          <w:rStyle w:val="default"/>
          <w:rFonts w:cs="FrankRuehl" w:hint="cs"/>
          <w:vanish/>
          <w:sz w:val="22"/>
          <w:szCs w:val="22"/>
          <w:shd w:val="clear" w:color="auto" w:fill="FFFF99"/>
          <w:rtl/>
        </w:rPr>
        <w:t>בר</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 xml:space="preserve">ועצת המים, פרט </w:t>
      </w:r>
      <w:r w:rsidRPr="00465C04">
        <w:rPr>
          <w:rStyle w:val="default"/>
          <w:rFonts w:cs="FrankRuehl" w:hint="cs"/>
          <w:strike/>
          <w:vanish/>
          <w:sz w:val="22"/>
          <w:szCs w:val="22"/>
          <w:shd w:val="clear" w:color="auto" w:fill="FFFF99"/>
          <w:rtl/>
        </w:rPr>
        <w:t>לשר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לשר התשתיות הלאומיות</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ולנציב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ולמנהל הרשות הממשלתית</w:t>
      </w:r>
      <w:r w:rsidRPr="00465C04">
        <w:rPr>
          <w:rStyle w:val="default"/>
          <w:rFonts w:cs="FrankRuehl" w:hint="cs"/>
          <w:vanish/>
          <w:sz w:val="22"/>
          <w:szCs w:val="22"/>
          <w:shd w:val="clear" w:color="auto" w:fill="FFFF99"/>
          <w:rtl/>
        </w:rPr>
        <w:t xml:space="preserve">, יתמנה לתקופה של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לוש</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שנים ויכהן עד שימונה חבר תחתיו ואפשר לחזור ולמנותו.</w:t>
      </w:r>
      <w:bookmarkEnd w:id="401"/>
    </w:p>
    <w:p w:rsidR="007430F8" w:rsidRDefault="007430F8">
      <w:pPr>
        <w:pStyle w:val="P00"/>
        <w:spacing w:before="72"/>
        <w:ind w:left="0" w:right="1134"/>
        <w:rPr>
          <w:rStyle w:val="default"/>
          <w:rFonts w:cs="FrankRuehl"/>
          <w:rtl/>
        </w:rPr>
      </w:pPr>
      <w:bookmarkStart w:id="402" w:name="Seif152"/>
      <w:bookmarkEnd w:id="402"/>
      <w:r>
        <w:rPr>
          <w:lang w:val="he-IL"/>
        </w:rPr>
        <w:pict>
          <v:rect id="_x0000_s1202" style="position:absolute;left:0;text-align:left;margin-left:464.5pt;margin-top:8.05pt;width:75.05pt;height:26pt;z-index:25163673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כי</w:t>
                  </w:r>
                  <w:r>
                    <w:rPr>
                      <w:rFonts w:cs="Miriam" w:hint="cs"/>
                      <w:sz w:val="18"/>
                      <w:szCs w:val="18"/>
                      <w:rtl/>
                    </w:rPr>
                    <w:t>נו</w:t>
                  </w:r>
                  <w:r>
                    <w:rPr>
                      <w:rFonts w:cs="Miriam"/>
                      <w:sz w:val="18"/>
                      <w:szCs w:val="18"/>
                      <w:rtl/>
                    </w:rPr>
                    <w:t>סי</w:t>
                  </w:r>
                  <w:r>
                    <w:rPr>
                      <w:rFonts w:cs="Miriam" w:hint="cs"/>
                      <w:sz w:val="18"/>
                      <w:szCs w:val="18"/>
                      <w:rtl/>
                    </w:rPr>
                    <w:t xml:space="preserve"> המועצה</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128.</w:t>
      </w:r>
      <w:r>
        <w:rPr>
          <w:rStyle w:val="big-number"/>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התשתיות הלאומיות יכנס את מ</w:t>
      </w:r>
      <w:r>
        <w:rPr>
          <w:rStyle w:val="default"/>
          <w:rFonts w:cs="FrankRuehl"/>
          <w:rtl/>
        </w:rPr>
        <w:t>ועצת</w:t>
      </w:r>
      <w:r>
        <w:rPr>
          <w:rStyle w:val="default"/>
          <w:rFonts w:cs="FrankRuehl" w:hint="cs"/>
          <w:rtl/>
        </w:rPr>
        <w:t xml:space="preserve"> המים לפי הצורך או לפי דרישתם של </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ש מחבריה אך לפחות אחת לחדשיים, ובשנה הראשונה לשתים עשרה ישיבות לפחות.</w:t>
      </w:r>
    </w:p>
    <w:p w:rsidR="007430F8" w:rsidRDefault="007430F8">
      <w:pPr>
        <w:pStyle w:val="P00"/>
        <w:spacing w:before="72"/>
        <w:ind w:left="0" w:right="1134"/>
        <w:rPr>
          <w:rStyle w:val="default"/>
          <w:rFonts w:cs="FrankRuehl" w:hint="cs"/>
          <w:rtl/>
        </w:rPr>
      </w:pPr>
      <w:r>
        <w:rPr>
          <w:rFonts w:cs="FrankRuehl"/>
          <w:rtl/>
          <w:lang w:val="he-IL"/>
        </w:rPr>
        <w:pict>
          <v:shape id="_x0000_s1378" type="#_x0000_t202" style="position:absolute;left:0;text-align:left;margin-left:470.25pt;margin-top:7.1pt;width:1in;height:16.8pt;z-index:25181081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התשתיות הלאומיות יקבע את סדר הי</w:t>
      </w:r>
      <w:r>
        <w:rPr>
          <w:rStyle w:val="default"/>
          <w:rFonts w:cs="FrankRuehl"/>
          <w:rtl/>
        </w:rPr>
        <w:t>ום</w:t>
      </w:r>
      <w:r>
        <w:rPr>
          <w:rStyle w:val="default"/>
          <w:rFonts w:cs="FrankRuehl" w:hint="cs"/>
          <w:rtl/>
        </w:rPr>
        <w:t xml:space="preserve"> ש</w:t>
      </w:r>
      <w:r>
        <w:rPr>
          <w:rStyle w:val="default"/>
          <w:rFonts w:cs="FrankRuehl"/>
          <w:rtl/>
        </w:rPr>
        <w:t xml:space="preserve">ל </w:t>
      </w:r>
      <w:r>
        <w:rPr>
          <w:rStyle w:val="default"/>
          <w:rFonts w:cs="FrankRuehl" w:hint="cs"/>
          <w:rtl/>
        </w:rPr>
        <w:t>ישיבות המועצה, פרט לישיבות שיכנס לפי דרישת חבריה.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03" w:name="Rov37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2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2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128.</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w:t>
      </w:r>
      <w:r w:rsidRPr="00465C04">
        <w:rPr>
          <w:rStyle w:val="default"/>
          <w:rFonts w:cs="FrankRuehl"/>
          <w:strike/>
          <w:vanish/>
          <w:sz w:val="22"/>
          <w:szCs w:val="22"/>
          <w:shd w:val="clear" w:color="auto" w:fill="FFFF99"/>
          <w:rtl/>
        </w:rPr>
        <w:t>ל</w:t>
      </w:r>
      <w:r w:rsidRPr="00465C04">
        <w:rPr>
          <w:rStyle w:val="default"/>
          <w:rFonts w:cs="FrankRuehl" w:hint="cs"/>
          <w:strike/>
          <w:vanish/>
          <w:sz w:val="22"/>
          <w:szCs w:val="22"/>
          <w:shd w:val="clear" w:color="auto" w:fill="FFFF99"/>
          <w:rtl/>
        </w:rPr>
        <w:t>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xml:space="preserve"> יכנס את מ</w:t>
      </w:r>
      <w:r w:rsidRPr="00465C04">
        <w:rPr>
          <w:rStyle w:val="default"/>
          <w:rFonts w:cs="FrankRuehl"/>
          <w:vanish/>
          <w:sz w:val="22"/>
          <w:szCs w:val="22"/>
          <w:shd w:val="clear" w:color="auto" w:fill="FFFF99"/>
          <w:rtl/>
        </w:rPr>
        <w:t>ועצת</w:t>
      </w:r>
      <w:r w:rsidRPr="00465C04">
        <w:rPr>
          <w:rStyle w:val="default"/>
          <w:rFonts w:cs="FrankRuehl" w:hint="cs"/>
          <w:vanish/>
          <w:sz w:val="22"/>
          <w:szCs w:val="22"/>
          <w:shd w:val="clear" w:color="auto" w:fill="FFFF99"/>
          <w:rtl/>
        </w:rPr>
        <w:t xml:space="preserve"> המים לפי הצורך או לפי דרישתם של </w:t>
      </w:r>
      <w:r w:rsidRPr="00465C04">
        <w:rPr>
          <w:rStyle w:val="default"/>
          <w:rFonts w:cs="FrankRuehl"/>
          <w:vanish/>
          <w:sz w:val="22"/>
          <w:szCs w:val="22"/>
          <w:shd w:val="clear" w:color="auto" w:fill="FFFF99"/>
          <w:rtl/>
        </w:rPr>
        <w:t>ש</w:t>
      </w:r>
      <w:r w:rsidRPr="00465C04">
        <w:rPr>
          <w:rStyle w:val="default"/>
          <w:rFonts w:cs="FrankRuehl" w:hint="cs"/>
          <w:vanish/>
          <w:sz w:val="22"/>
          <w:szCs w:val="22"/>
          <w:shd w:val="clear" w:color="auto" w:fill="FFFF99"/>
          <w:rtl/>
        </w:rPr>
        <w:t>ל</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ש מחבריה אך לפחות אחת לחדשיים, ובשנה הראשונה לשתים עשרה ישיבות לפחות.</w:t>
      </w:r>
    </w:p>
    <w:p w:rsidR="007430F8" w:rsidRDefault="007430F8">
      <w:pPr>
        <w:pStyle w:val="P00"/>
        <w:spacing w:before="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xml:space="preserve"> יקבע את סדר הי</w:t>
      </w:r>
      <w:r w:rsidRPr="00465C04">
        <w:rPr>
          <w:rStyle w:val="default"/>
          <w:rFonts w:cs="FrankRuehl"/>
          <w:vanish/>
          <w:sz w:val="22"/>
          <w:szCs w:val="22"/>
          <w:shd w:val="clear" w:color="auto" w:fill="FFFF99"/>
          <w:rtl/>
        </w:rPr>
        <w:t>ום</w:t>
      </w:r>
      <w:r w:rsidRPr="00465C04">
        <w:rPr>
          <w:rStyle w:val="default"/>
          <w:rFonts w:cs="FrankRuehl" w:hint="cs"/>
          <w:vanish/>
          <w:sz w:val="22"/>
          <w:szCs w:val="22"/>
          <w:shd w:val="clear" w:color="auto" w:fill="FFFF99"/>
          <w:rtl/>
        </w:rPr>
        <w:t xml:space="preserve"> ש</w:t>
      </w:r>
      <w:r w:rsidRPr="00465C04">
        <w:rPr>
          <w:rStyle w:val="default"/>
          <w:rFonts w:cs="FrankRuehl"/>
          <w:vanish/>
          <w:sz w:val="22"/>
          <w:szCs w:val="22"/>
          <w:shd w:val="clear" w:color="auto" w:fill="FFFF99"/>
          <w:rtl/>
        </w:rPr>
        <w:t xml:space="preserve">ל </w:t>
      </w:r>
      <w:r w:rsidRPr="00465C04">
        <w:rPr>
          <w:rStyle w:val="default"/>
          <w:rFonts w:cs="FrankRuehl" w:hint="cs"/>
          <w:vanish/>
          <w:sz w:val="22"/>
          <w:szCs w:val="22"/>
          <w:shd w:val="clear" w:color="auto" w:fill="FFFF99"/>
          <w:rtl/>
        </w:rPr>
        <w:t>ישיבות המועצה, פרט לישיבות שיכנס לפי דרישת חבריה.</w:t>
      </w:r>
      <w:bookmarkEnd w:id="403"/>
    </w:p>
    <w:p w:rsidR="007430F8" w:rsidRDefault="007430F8">
      <w:pPr>
        <w:pStyle w:val="P00"/>
        <w:spacing w:before="72"/>
        <w:ind w:left="0" w:right="1134"/>
        <w:rPr>
          <w:rStyle w:val="default"/>
          <w:rFonts w:cs="FrankRuehl"/>
          <w:rtl/>
        </w:rPr>
      </w:pPr>
      <w:bookmarkStart w:id="404" w:name="Seif153"/>
      <w:bookmarkEnd w:id="404"/>
      <w:r>
        <w:rPr>
          <w:lang w:val="he-IL"/>
        </w:rPr>
        <w:pict>
          <v:rect id="_x0000_s1203" style="position:absolute;left:0;text-align:left;margin-left:464.5pt;margin-top:8.05pt;width:75.05pt;height:8pt;z-index:25163776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סד</w:t>
                  </w:r>
                  <w:r>
                    <w:rPr>
                      <w:rFonts w:cs="Miriam" w:hint="cs"/>
                      <w:sz w:val="18"/>
                      <w:szCs w:val="18"/>
                      <w:rtl/>
                    </w:rPr>
                    <w:t>רי</w:t>
                  </w:r>
                  <w:r>
                    <w:rPr>
                      <w:rFonts w:cs="Miriam"/>
                      <w:sz w:val="18"/>
                      <w:szCs w:val="18"/>
                      <w:rtl/>
                    </w:rPr>
                    <w:t xml:space="preserve"> ע</w:t>
                  </w:r>
                  <w:r>
                    <w:rPr>
                      <w:rFonts w:cs="Miriam" w:hint="cs"/>
                      <w:sz w:val="18"/>
                      <w:szCs w:val="18"/>
                      <w:rtl/>
                    </w:rPr>
                    <w:t>בודה</w:t>
                  </w:r>
                </w:p>
              </w:txbxContent>
            </v:textbox>
            <w10:anchorlock/>
          </v:rect>
        </w:pict>
      </w:r>
      <w:r>
        <w:rPr>
          <w:rStyle w:val="big-number"/>
          <w:rtl/>
        </w:rPr>
        <w:t>129.</w:t>
      </w:r>
      <w:r>
        <w:rPr>
          <w:rStyle w:val="big-number"/>
          <w:rtl/>
        </w:rPr>
        <w:tab/>
      </w:r>
      <w:r>
        <w:rPr>
          <w:rStyle w:val="default"/>
          <w:rFonts w:cs="FrankRuehl"/>
          <w:rtl/>
        </w:rPr>
        <w:t>מו</w:t>
      </w:r>
      <w:r>
        <w:rPr>
          <w:rStyle w:val="default"/>
          <w:rFonts w:cs="FrankRuehl" w:hint="cs"/>
          <w:rtl/>
        </w:rPr>
        <w:t>עצ</w:t>
      </w:r>
      <w:r>
        <w:rPr>
          <w:rStyle w:val="default"/>
          <w:rFonts w:cs="FrankRuehl"/>
          <w:rtl/>
        </w:rPr>
        <w:t xml:space="preserve">ת </w:t>
      </w:r>
      <w:r>
        <w:rPr>
          <w:rStyle w:val="default"/>
          <w:rFonts w:cs="FrankRuehl" w:hint="cs"/>
          <w:rtl/>
        </w:rPr>
        <w:t xml:space="preserve">המים תקבע בעצמה את סדרי העבודה שלה </w:t>
      </w:r>
      <w:r>
        <w:rPr>
          <w:rStyle w:val="default"/>
          <w:rFonts w:cs="FrankRuehl"/>
          <w:rtl/>
        </w:rPr>
        <w:t xml:space="preserve">ושל </w:t>
      </w:r>
      <w:r>
        <w:rPr>
          <w:rStyle w:val="default"/>
          <w:rFonts w:cs="FrankRuehl" w:hint="cs"/>
          <w:rtl/>
        </w:rPr>
        <w:t>ועדותיה, לרבות הענין החו</w:t>
      </w:r>
      <w:r>
        <w:rPr>
          <w:rStyle w:val="default"/>
          <w:rFonts w:cs="FrankRuehl"/>
          <w:rtl/>
        </w:rPr>
        <w:t>ק</w:t>
      </w:r>
      <w:r>
        <w:rPr>
          <w:rStyle w:val="default"/>
          <w:rFonts w:cs="FrankRuehl" w:hint="cs"/>
          <w:rtl/>
        </w:rPr>
        <w:t>י ב</w:t>
      </w:r>
      <w:r>
        <w:rPr>
          <w:rStyle w:val="default"/>
          <w:rFonts w:cs="FrankRuehl"/>
          <w:rtl/>
        </w:rPr>
        <w:t>י</w:t>
      </w:r>
      <w:r>
        <w:rPr>
          <w:rStyle w:val="default"/>
          <w:rFonts w:cs="FrankRuehl" w:hint="cs"/>
          <w:rtl/>
        </w:rPr>
        <w:t>שיבותיהן, במידה שהדבר לא נקבע בתקנות;</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תק</w:t>
      </w:r>
      <w:r>
        <w:rPr>
          <w:rStyle w:val="default"/>
          <w:rFonts w:cs="FrankRuehl" w:hint="cs"/>
          <w:rtl/>
        </w:rPr>
        <w:t>נו</w:t>
      </w:r>
      <w:r>
        <w:rPr>
          <w:rStyle w:val="default"/>
          <w:rFonts w:cs="FrankRuehl"/>
          <w:rtl/>
        </w:rPr>
        <w:t xml:space="preserve">ת </w:t>
      </w:r>
      <w:r>
        <w:rPr>
          <w:rStyle w:val="default"/>
          <w:rFonts w:cs="FrankRuehl" w:hint="cs"/>
          <w:rtl/>
        </w:rPr>
        <w:t>לפי סעיף זה יותק</w:t>
      </w:r>
      <w:r>
        <w:rPr>
          <w:rStyle w:val="default"/>
          <w:rFonts w:cs="FrankRuehl"/>
          <w:rtl/>
        </w:rPr>
        <w:t>נו</w:t>
      </w:r>
      <w:r>
        <w:rPr>
          <w:rStyle w:val="default"/>
          <w:rFonts w:cs="FrankRuehl" w:hint="cs"/>
          <w:rtl/>
        </w:rPr>
        <w:t xml:space="preserve"> לאחר התייעצות עם מועצת המים.</w:t>
      </w:r>
    </w:p>
    <w:p w:rsidR="007430F8" w:rsidRDefault="007430F8">
      <w:pPr>
        <w:pStyle w:val="P00"/>
        <w:spacing w:before="72"/>
        <w:ind w:left="0" w:right="1134"/>
        <w:rPr>
          <w:rStyle w:val="default"/>
          <w:rFonts w:cs="FrankRuehl" w:hint="cs"/>
          <w:rtl/>
        </w:rPr>
      </w:pPr>
      <w:r>
        <w:rPr>
          <w:lang w:val="he-IL"/>
        </w:rPr>
        <w:pict>
          <v:rect id="_x0000_s1204" style="position:absolute;left:0;text-align:left;margin-left:464.5pt;margin-top:8.05pt;width:75.05pt;height:18.15pt;z-index:251638784"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130.</w:t>
      </w:r>
      <w:r>
        <w:rPr>
          <w:rStyle w:val="big-number"/>
          <w:rtl/>
        </w:rPr>
        <w:tab/>
      </w:r>
      <w:r>
        <w:rPr>
          <w:rStyle w:val="default"/>
          <w:rFonts w:cs="FrankRuehl"/>
          <w:rtl/>
        </w:rPr>
        <w:t>(</w:t>
      </w:r>
      <w:r>
        <w:rPr>
          <w:rStyle w:val="default"/>
          <w:rFonts w:cs="FrankRuehl" w:hint="cs"/>
          <w:rtl/>
        </w:rPr>
        <w:t>בוטל).</w:t>
      </w:r>
    </w:p>
    <w:p w:rsidR="007430F8" w:rsidRPr="00465C04" w:rsidRDefault="007430F8">
      <w:pPr>
        <w:pStyle w:val="P00"/>
        <w:spacing w:before="0"/>
        <w:ind w:left="1021" w:right="1134"/>
        <w:rPr>
          <w:rFonts w:cs="FrankRuehl" w:hint="cs"/>
          <w:b/>
          <w:bCs/>
          <w:vanish/>
          <w:szCs w:val="20"/>
          <w:shd w:val="clear" w:color="auto" w:fill="FFFF99"/>
          <w:rtl/>
        </w:rPr>
      </w:pPr>
      <w:bookmarkStart w:id="405" w:name="Rov486"/>
      <w:r w:rsidRPr="00465C04">
        <w:rPr>
          <w:rFonts w:cs="FrankRuehl" w:hint="cs"/>
          <w:vanish/>
          <w:color w:val="FF0000"/>
          <w:szCs w:val="20"/>
          <w:shd w:val="clear" w:color="auto" w:fill="FFFF99"/>
          <w:rtl/>
        </w:rPr>
        <w:t>מיום 1.1.1999</w:t>
      </w:r>
    </w:p>
    <w:p w:rsidR="007430F8" w:rsidRPr="00465C04" w:rsidRDefault="007430F8">
      <w:pPr>
        <w:pStyle w:val="P00"/>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1021" w:right="1134"/>
        <w:rPr>
          <w:rFonts w:cs="FrankRuehl" w:hint="cs"/>
          <w:vanish/>
          <w:szCs w:val="20"/>
          <w:shd w:val="clear" w:color="auto" w:fill="FFFF99"/>
          <w:rtl/>
        </w:rPr>
      </w:pPr>
      <w:hyperlink r:id="rId625"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626"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מחיקת פסקאות 130(10), 130(11), 130(12)</w:t>
      </w:r>
    </w:p>
    <w:p w:rsidR="007430F8" w:rsidRPr="00465C04" w:rsidRDefault="007430F8">
      <w:pPr>
        <w:pStyle w:val="P00"/>
        <w:ind w:left="1021"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strike/>
          <w:vanish/>
          <w:sz w:val="22"/>
          <w:szCs w:val="22"/>
          <w:shd w:val="clear" w:color="auto" w:fill="FFFF99"/>
          <w:rtl/>
        </w:rPr>
        <w:t xml:space="preserve">(10) </w:t>
      </w:r>
      <w:r w:rsidRPr="00465C04">
        <w:rPr>
          <w:rStyle w:val="default"/>
          <w:rFonts w:cs="FrankRuehl" w:hint="cs"/>
          <w:strike/>
          <w:vanish/>
          <w:sz w:val="22"/>
          <w:szCs w:val="22"/>
          <w:shd w:val="clear" w:color="auto" w:fill="FFFF99"/>
          <w:rtl/>
        </w:rPr>
        <w:tab/>
        <w:t>הטלת היטלי איזון לפי סעיף 118;</w:t>
      </w:r>
    </w:p>
    <w:p w:rsidR="007430F8" w:rsidRPr="00465C04" w:rsidRDefault="007430F8">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(11)</w:t>
      </w:r>
      <w:r w:rsidRPr="00465C04">
        <w:rPr>
          <w:rStyle w:val="default"/>
          <w:rFonts w:cs="FrankRuehl" w:hint="cs"/>
          <w:strike/>
          <w:vanish/>
          <w:sz w:val="22"/>
          <w:szCs w:val="22"/>
          <w:shd w:val="clear" w:color="auto" w:fill="FFFF99"/>
          <w:rtl/>
        </w:rPr>
        <w:tab/>
        <w:t>קביעת כללים להענקות מתוך קרן האיזון לפי סעיף 121;</w:t>
      </w:r>
    </w:p>
    <w:p w:rsidR="007430F8" w:rsidRPr="00465C04" w:rsidRDefault="007430F8">
      <w:pPr>
        <w:pStyle w:val="P00"/>
        <w:spacing w:before="0"/>
        <w:ind w:left="1021" w:right="1134"/>
        <w:rPr>
          <w:rStyle w:val="default"/>
          <w:rFonts w:cs="FrankRuehl" w:hint="cs"/>
          <w:strike/>
          <w:vanish/>
          <w:sz w:val="22"/>
          <w:szCs w:val="22"/>
          <w:shd w:val="clear" w:color="auto" w:fill="FFFF99"/>
          <w:rtl/>
        </w:rPr>
      </w:pPr>
      <w:r w:rsidRPr="00465C04">
        <w:rPr>
          <w:rStyle w:val="default"/>
          <w:rFonts w:cs="FrankRuehl" w:hint="cs"/>
          <w:strike/>
          <w:vanish/>
          <w:sz w:val="22"/>
          <w:szCs w:val="22"/>
          <w:shd w:val="clear" w:color="auto" w:fill="FFFF99"/>
          <w:rtl/>
        </w:rPr>
        <w:t>(12)</w:t>
      </w:r>
      <w:r w:rsidRPr="00465C04">
        <w:rPr>
          <w:rStyle w:val="default"/>
          <w:rFonts w:cs="FrankRuehl" w:hint="cs"/>
          <w:strike/>
          <w:vanish/>
          <w:sz w:val="22"/>
          <w:szCs w:val="22"/>
          <w:shd w:val="clear" w:color="auto" w:fill="FFFF99"/>
          <w:rtl/>
        </w:rPr>
        <w:tab/>
        <w:t>התרנת תקנות בדבר הנהלת קרן האיזון לפי סעיף 124;</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2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2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ביטול סעיף 130</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20"/>
        <w:ind w:left="0" w:right="1134"/>
        <w:rPr>
          <w:rStyle w:val="big-number"/>
          <w:rFonts w:hint="cs"/>
          <w:strike/>
          <w:vanish/>
          <w:sz w:val="16"/>
          <w:szCs w:val="16"/>
          <w:shd w:val="clear" w:color="auto" w:fill="FFFF99"/>
          <w:rtl/>
        </w:rPr>
      </w:pPr>
      <w:r w:rsidRPr="00465C04">
        <w:rPr>
          <w:rStyle w:val="big-number"/>
          <w:rFonts w:hint="cs"/>
          <w:strike/>
          <w:vanish/>
          <w:sz w:val="16"/>
          <w:szCs w:val="16"/>
          <w:shd w:val="clear" w:color="auto" w:fill="FFFF99"/>
          <w:rtl/>
        </w:rPr>
        <w:t>ועדות</w:t>
      </w:r>
    </w:p>
    <w:p w:rsidR="007430F8" w:rsidRPr="00465C04" w:rsidRDefault="007430F8">
      <w:pPr>
        <w:pStyle w:val="P00"/>
        <w:spacing w:before="0"/>
        <w:ind w:left="0" w:right="1134"/>
        <w:rPr>
          <w:rStyle w:val="default"/>
          <w:rFonts w:cs="FrankRuehl"/>
          <w:strike/>
          <w:vanish/>
          <w:sz w:val="22"/>
          <w:szCs w:val="22"/>
          <w:shd w:val="clear" w:color="auto" w:fill="FFFF99"/>
          <w:rtl/>
        </w:rPr>
      </w:pPr>
      <w:r w:rsidRPr="00465C04">
        <w:rPr>
          <w:rStyle w:val="big-number"/>
          <w:rFonts w:cs="FrankRuehl"/>
          <w:strike/>
          <w:vanish/>
          <w:sz w:val="22"/>
          <w:szCs w:val="22"/>
          <w:shd w:val="clear" w:color="auto" w:fill="FFFF99"/>
          <w:rtl/>
        </w:rPr>
        <w:t>130.</w:t>
      </w:r>
      <w:r w:rsidRPr="00465C04">
        <w:rPr>
          <w:rStyle w:val="big-number"/>
          <w:rFonts w:cs="FrankRuehl"/>
          <w:strike/>
          <w:vanish/>
          <w:sz w:val="22"/>
          <w:szCs w:val="22"/>
          <w:shd w:val="clear" w:color="auto" w:fill="FFFF99"/>
          <w:rtl/>
        </w:rPr>
        <w:tab/>
      </w:r>
      <w:r w:rsidRPr="00465C04">
        <w:rPr>
          <w:rStyle w:val="default"/>
          <w:rFonts w:cs="FrankRuehl"/>
          <w:strike/>
          <w:vanish/>
          <w:sz w:val="22"/>
          <w:szCs w:val="22"/>
          <w:shd w:val="clear" w:color="auto" w:fill="FFFF99"/>
          <w:rtl/>
        </w:rPr>
        <w:t>(א</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מ</w:t>
      </w:r>
      <w:r w:rsidRPr="00465C04">
        <w:rPr>
          <w:rStyle w:val="default"/>
          <w:rFonts w:cs="FrankRuehl" w:hint="cs"/>
          <w:strike/>
          <w:vanish/>
          <w:sz w:val="22"/>
          <w:szCs w:val="22"/>
          <w:shd w:val="clear" w:color="auto" w:fill="FFFF99"/>
          <w:rtl/>
        </w:rPr>
        <w:t>וע</w:t>
      </w:r>
      <w:r w:rsidRPr="00465C04">
        <w:rPr>
          <w:rStyle w:val="default"/>
          <w:rFonts w:cs="FrankRuehl"/>
          <w:strike/>
          <w:vanish/>
          <w:sz w:val="22"/>
          <w:szCs w:val="22"/>
          <w:shd w:val="clear" w:color="auto" w:fill="FFFF99"/>
          <w:rtl/>
        </w:rPr>
        <w:t>צת</w:t>
      </w:r>
      <w:r w:rsidRPr="00465C04">
        <w:rPr>
          <w:rStyle w:val="default"/>
          <w:rFonts w:cs="FrankRuehl" w:hint="cs"/>
          <w:strike/>
          <w:vanish/>
          <w:sz w:val="22"/>
          <w:szCs w:val="22"/>
          <w:shd w:val="clear" w:color="auto" w:fill="FFFF99"/>
          <w:rtl/>
        </w:rPr>
        <w:t xml:space="preserve"> המים רשאית לבחור מתוכה ועדות ולאצול להן</w:t>
      </w:r>
      <w:r w:rsidRPr="00465C04">
        <w:rPr>
          <w:rStyle w:val="default"/>
          <w:rFonts w:cs="FrankRuehl"/>
          <w:strike/>
          <w:vanish/>
          <w:sz w:val="22"/>
          <w:szCs w:val="22"/>
          <w:shd w:val="clear" w:color="auto" w:fill="FFFF99"/>
          <w:rtl/>
        </w:rPr>
        <w:t xml:space="preserve"> מ</w:t>
      </w:r>
      <w:r w:rsidRPr="00465C04">
        <w:rPr>
          <w:rStyle w:val="default"/>
          <w:rFonts w:cs="FrankRuehl" w:hint="cs"/>
          <w:strike/>
          <w:vanish/>
          <w:sz w:val="22"/>
          <w:szCs w:val="22"/>
          <w:shd w:val="clear" w:color="auto" w:fill="FFFF99"/>
          <w:rtl/>
        </w:rPr>
        <w:t>סמ</w:t>
      </w:r>
      <w:r w:rsidRPr="00465C04">
        <w:rPr>
          <w:rStyle w:val="default"/>
          <w:rFonts w:cs="FrankRuehl"/>
          <w:strike/>
          <w:vanish/>
          <w:sz w:val="22"/>
          <w:szCs w:val="22"/>
          <w:shd w:val="clear" w:color="auto" w:fill="FFFF99"/>
          <w:rtl/>
        </w:rPr>
        <w:t>כו</w:t>
      </w:r>
      <w:r w:rsidRPr="00465C04">
        <w:rPr>
          <w:rStyle w:val="default"/>
          <w:rFonts w:cs="FrankRuehl" w:hint="cs"/>
          <w:strike/>
          <w:vanish/>
          <w:sz w:val="22"/>
          <w:szCs w:val="22"/>
          <w:shd w:val="clear" w:color="auto" w:fill="FFFF99"/>
          <w:rtl/>
        </w:rPr>
        <w:t>יותיה; המועצה לא תאצול מסמכויותיה בענינים אלה:</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strike/>
          <w:vanish/>
          <w:sz w:val="22"/>
          <w:szCs w:val="22"/>
          <w:shd w:val="clear" w:color="auto" w:fill="FFFF99"/>
          <w:rtl/>
        </w:rPr>
        <w:t>(1)</w:t>
      </w:r>
      <w:r w:rsidRPr="00465C04">
        <w:rPr>
          <w:rStyle w:val="default"/>
          <w:rFonts w:cs="FrankRuehl"/>
          <w:strike/>
          <w:vanish/>
          <w:sz w:val="22"/>
          <w:szCs w:val="22"/>
          <w:shd w:val="clear" w:color="auto" w:fill="FFFF99"/>
          <w:rtl/>
        </w:rPr>
        <w:tab/>
        <w:t>ש</w:t>
      </w:r>
      <w:r w:rsidRPr="00465C04">
        <w:rPr>
          <w:rStyle w:val="default"/>
          <w:rFonts w:cs="FrankRuehl" w:hint="cs"/>
          <w:strike/>
          <w:vanish/>
          <w:sz w:val="22"/>
          <w:szCs w:val="22"/>
          <w:shd w:val="clear" w:color="auto" w:fill="FFFF99"/>
          <w:rtl/>
        </w:rPr>
        <w:t>אל</w:t>
      </w:r>
      <w:r w:rsidRPr="00465C04">
        <w:rPr>
          <w:rStyle w:val="default"/>
          <w:rFonts w:cs="FrankRuehl"/>
          <w:strike/>
          <w:vanish/>
          <w:sz w:val="22"/>
          <w:szCs w:val="22"/>
          <w:shd w:val="clear" w:color="auto" w:fill="FFFF99"/>
          <w:rtl/>
        </w:rPr>
        <w:t>ות</w:t>
      </w:r>
      <w:r w:rsidRPr="00465C04">
        <w:rPr>
          <w:rStyle w:val="default"/>
          <w:rFonts w:cs="FrankRuehl" w:hint="cs"/>
          <w:strike/>
          <w:vanish/>
          <w:sz w:val="22"/>
          <w:szCs w:val="22"/>
          <w:shd w:val="clear" w:color="auto" w:fill="FFFF99"/>
          <w:rtl/>
        </w:rPr>
        <w:t xml:space="preserve"> של מדיניות מים לפי סעיף 125;</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(2)</w:t>
      </w:r>
      <w:r w:rsidRPr="00465C04">
        <w:rPr>
          <w:rStyle w:val="default"/>
          <w:rFonts w:cs="FrankRuehl"/>
          <w:strike/>
          <w:vanish/>
          <w:sz w:val="22"/>
          <w:szCs w:val="22"/>
          <w:shd w:val="clear" w:color="auto" w:fill="FFFF99"/>
          <w:rtl/>
        </w:rPr>
        <w:tab/>
        <w:t>ק</w:t>
      </w:r>
      <w:r w:rsidRPr="00465C04">
        <w:rPr>
          <w:rStyle w:val="default"/>
          <w:rFonts w:cs="FrankRuehl" w:hint="cs"/>
          <w:strike/>
          <w:vanish/>
          <w:sz w:val="22"/>
          <w:szCs w:val="22"/>
          <w:shd w:val="clear" w:color="auto" w:fill="FFFF99"/>
          <w:rtl/>
        </w:rPr>
        <w:t>בי</w:t>
      </w:r>
      <w:r w:rsidRPr="00465C04">
        <w:rPr>
          <w:rStyle w:val="default"/>
          <w:rFonts w:cs="FrankRuehl"/>
          <w:strike/>
          <w:vanish/>
          <w:sz w:val="22"/>
          <w:szCs w:val="22"/>
          <w:shd w:val="clear" w:color="auto" w:fill="FFFF99"/>
          <w:rtl/>
        </w:rPr>
        <w:t>עת</w:t>
      </w:r>
      <w:r w:rsidRPr="00465C04">
        <w:rPr>
          <w:rStyle w:val="default"/>
          <w:rFonts w:cs="FrankRuehl" w:hint="cs"/>
          <w:strike/>
          <w:vanish/>
          <w:sz w:val="22"/>
          <w:szCs w:val="22"/>
          <w:shd w:val="clear" w:color="auto" w:fill="FFFF99"/>
          <w:rtl/>
        </w:rPr>
        <w:t xml:space="preserve"> נורמות וכללים לשימוש במים לפי סעיף 21;</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(3)</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כר</w:t>
      </w:r>
      <w:r w:rsidRPr="00465C04">
        <w:rPr>
          <w:rStyle w:val="default"/>
          <w:rFonts w:cs="FrankRuehl"/>
          <w:strike/>
          <w:vanish/>
          <w:sz w:val="22"/>
          <w:szCs w:val="22"/>
          <w:shd w:val="clear" w:color="auto" w:fill="FFFF99"/>
          <w:rtl/>
        </w:rPr>
        <w:t>זת</w:t>
      </w:r>
      <w:r w:rsidRPr="00465C04">
        <w:rPr>
          <w:rStyle w:val="default"/>
          <w:rFonts w:cs="FrankRuehl" w:hint="cs"/>
          <w:strike/>
          <w:vanish/>
          <w:sz w:val="22"/>
          <w:szCs w:val="22"/>
          <w:shd w:val="clear" w:color="auto" w:fill="FFFF99"/>
          <w:rtl/>
        </w:rPr>
        <w:t xml:space="preserve"> אזורי קיצוב לפי סעיף 36;</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(4)</w:t>
      </w:r>
      <w:r w:rsidRPr="00465C04">
        <w:rPr>
          <w:rStyle w:val="default"/>
          <w:rFonts w:cs="FrankRuehl"/>
          <w:strike/>
          <w:vanish/>
          <w:sz w:val="22"/>
          <w:szCs w:val="22"/>
          <w:shd w:val="clear" w:color="auto" w:fill="FFFF99"/>
          <w:rtl/>
        </w:rPr>
        <w:tab/>
        <w:t>ק</w:t>
      </w:r>
      <w:r w:rsidRPr="00465C04">
        <w:rPr>
          <w:rStyle w:val="default"/>
          <w:rFonts w:cs="FrankRuehl" w:hint="cs"/>
          <w:strike/>
          <w:vanish/>
          <w:sz w:val="22"/>
          <w:szCs w:val="22"/>
          <w:shd w:val="clear" w:color="auto" w:fill="FFFF99"/>
          <w:rtl/>
        </w:rPr>
        <w:t>בי</w:t>
      </w:r>
      <w:r w:rsidRPr="00465C04">
        <w:rPr>
          <w:rStyle w:val="default"/>
          <w:rFonts w:cs="FrankRuehl"/>
          <w:strike/>
          <w:vanish/>
          <w:sz w:val="22"/>
          <w:szCs w:val="22"/>
          <w:shd w:val="clear" w:color="auto" w:fill="FFFF99"/>
          <w:rtl/>
        </w:rPr>
        <w:t>עת</w:t>
      </w:r>
      <w:r w:rsidRPr="00465C04">
        <w:rPr>
          <w:rStyle w:val="default"/>
          <w:rFonts w:cs="FrankRuehl" w:hint="cs"/>
          <w:strike/>
          <w:vanish/>
          <w:sz w:val="22"/>
          <w:szCs w:val="22"/>
          <w:shd w:val="clear" w:color="auto" w:fill="FFFF99"/>
          <w:rtl/>
        </w:rPr>
        <w:t xml:space="preserve"> כללים ושיעורי הפיצוי</w:t>
      </w:r>
      <w:r w:rsidRPr="00465C04">
        <w:rPr>
          <w:rStyle w:val="default"/>
          <w:rFonts w:cs="FrankRuehl"/>
          <w:strike/>
          <w:vanish/>
          <w:sz w:val="22"/>
          <w:szCs w:val="22"/>
          <w:shd w:val="clear" w:color="auto" w:fill="FFFF99"/>
          <w:rtl/>
        </w:rPr>
        <w:t>ים</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מש</w:t>
      </w:r>
      <w:r w:rsidRPr="00465C04">
        <w:rPr>
          <w:rStyle w:val="default"/>
          <w:rFonts w:cs="FrankRuehl" w:hint="cs"/>
          <w:strike/>
          <w:vanish/>
          <w:sz w:val="22"/>
          <w:szCs w:val="22"/>
          <w:shd w:val="clear" w:color="auto" w:fill="FFFF99"/>
          <w:rtl/>
        </w:rPr>
        <w:t>תלמים באזור קיצוב לפי סעיף 44;</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(5)</w:t>
      </w:r>
      <w:r w:rsidRPr="00465C04">
        <w:rPr>
          <w:rStyle w:val="default"/>
          <w:rFonts w:cs="FrankRuehl"/>
          <w:strike/>
          <w:vanish/>
          <w:sz w:val="22"/>
          <w:szCs w:val="22"/>
          <w:shd w:val="clear" w:color="auto" w:fill="FFFF99"/>
          <w:rtl/>
        </w:rPr>
        <w:tab/>
        <w:t>א</w:t>
      </w:r>
      <w:r w:rsidRPr="00465C04">
        <w:rPr>
          <w:rStyle w:val="default"/>
          <w:rFonts w:cs="FrankRuehl" w:hint="cs"/>
          <w:strike/>
          <w:vanish/>
          <w:sz w:val="22"/>
          <w:szCs w:val="22"/>
          <w:shd w:val="clear" w:color="auto" w:fill="FFFF99"/>
          <w:rtl/>
        </w:rPr>
        <w:t>יש</w:t>
      </w:r>
      <w:r w:rsidRPr="00465C04">
        <w:rPr>
          <w:rStyle w:val="default"/>
          <w:rFonts w:cs="FrankRuehl"/>
          <w:strike/>
          <w:vanish/>
          <w:sz w:val="22"/>
          <w:szCs w:val="22"/>
          <w:shd w:val="clear" w:color="auto" w:fill="FFFF99"/>
          <w:rtl/>
        </w:rPr>
        <w:t>ור</w:t>
      </w:r>
      <w:r w:rsidRPr="00465C04">
        <w:rPr>
          <w:rStyle w:val="default"/>
          <w:rFonts w:cs="FrankRuehl" w:hint="cs"/>
          <w:strike/>
          <w:vanish/>
          <w:sz w:val="22"/>
          <w:szCs w:val="22"/>
          <w:shd w:val="clear" w:color="auto" w:fill="FFFF99"/>
          <w:rtl/>
        </w:rPr>
        <w:t xml:space="preserve"> תכניות מפעל לפי סעיף 67;</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(6)</w:t>
      </w:r>
      <w:r w:rsidRPr="00465C04">
        <w:rPr>
          <w:rStyle w:val="default"/>
          <w:rFonts w:cs="FrankRuehl"/>
          <w:strike/>
          <w:vanish/>
          <w:sz w:val="22"/>
          <w:szCs w:val="22"/>
          <w:shd w:val="clear" w:color="auto" w:fill="FFFF99"/>
          <w:rtl/>
        </w:rPr>
        <w:tab/>
        <w:t>א</w:t>
      </w:r>
      <w:r w:rsidRPr="00465C04">
        <w:rPr>
          <w:rStyle w:val="default"/>
          <w:rFonts w:cs="FrankRuehl" w:hint="cs"/>
          <w:strike/>
          <w:vanish/>
          <w:sz w:val="22"/>
          <w:szCs w:val="22"/>
          <w:shd w:val="clear" w:color="auto" w:fill="FFFF99"/>
          <w:rtl/>
        </w:rPr>
        <w:t>יש</w:t>
      </w:r>
      <w:r w:rsidRPr="00465C04">
        <w:rPr>
          <w:rStyle w:val="default"/>
          <w:rFonts w:cs="FrankRuehl"/>
          <w:strike/>
          <w:vanish/>
          <w:sz w:val="22"/>
          <w:szCs w:val="22"/>
          <w:shd w:val="clear" w:color="auto" w:fill="FFFF99"/>
          <w:rtl/>
        </w:rPr>
        <w:t>ור</w:t>
      </w:r>
      <w:r w:rsidRPr="00465C04">
        <w:rPr>
          <w:rStyle w:val="default"/>
          <w:rFonts w:cs="FrankRuehl" w:hint="cs"/>
          <w:strike/>
          <w:vanish/>
          <w:sz w:val="22"/>
          <w:szCs w:val="22"/>
          <w:shd w:val="clear" w:color="auto" w:fill="FFFF99"/>
          <w:rtl/>
        </w:rPr>
        <w:t xml:space="preserve"> מפעלים קיימים כמפעלי מים לפי סעיף </w:t>
      </w:r>
      <w:r w:rsidRPr="00465C04">
        <w:rPr>
          <w:rStyle w:val="default"/>
          <w:rFonts w:cs="FrankRuehl"/>
          <w:strike/>
          <w:vanish/>
          <w:sz w:val="22"/>
          <w:szCs w:val="22"/>
          <w:shd w:val="clear" w:color="auto" w:fill="FFFF99"/>
          <w:rtl/>
        </w:rPr>
        <w:t>74;</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(7)</w:t>
      </w:r>
      <w:r w:rsidRPr="00465C04">
        <w:rPr>
          <w:rStyle w:val="default"/>
          <w:rFonts w:cs="FrankRuehl"/>
          <w:strike/>
          <w:vanish/>
          <w:sz w:val="22"/>
          <w:szCs w:val="22"/>
          <w:shd w:val="clear" w:color="auto" w:fill="FFFF99"/>
          <w:rtl/>
        </w:rPr>
        <w:tab/>
        <w:t>ק</w:t>
      </w:r>
      <w:r w:rsidRPr="00465C04">
        <w:rPr>
          <w:rStyle w:val="default"/>
          <w:rFonts w:cs="FrankRuehl" w:hint="cs"/>
          <w:strike/>
          <w:vanish/>
          <w:sz w:val="22"/>
          <w:szCs w:val="22"/>
          <w:shd w:val="clear" w:color="auto" w:fill="FFFF99"/>
          <w:rtl/>
        </w:rPr>
        <w:t>בי</w:t>
      </w:r>
      <w:r w:rsidRPr="00465C04">
        <w:rPr>
          <w:rStyle w:val="default"/>
          <w:rFonts w:cs="FrankRuehl"/>
          <w:strike/>
          <w:vanish/>
          <w:sz w:val="22"/>
          <w:szCs w:val="22"/>
          <w:shd w:val="clear" w:color="auto" w:fill="FFFF99"/>
          <w:rtl/>
        </w:rPr>
        <w:t>עת</w:t>
      </w:r>
      <w:r w:rsidRPr="00465C04">
        <w:rPr>
          <w:rStyle w:val="default"/>
          <w:rFonts w:cs="FrankRuehl" w:hint="cs"/>
          <w:strike/>
          <w:vanish/>
          <w:sz w:val="22"/>
          <w:szCs w:val="22"/>
          <w:shd w:val="clear" w:color="auto" w:fill="FFFF99"/>
          <w:rtl/>
        </w:rPr>
        <w:t xml:space="preserve"> כללים לחישוב ה</w:t>
      </w:r>
      <w:r w:rsidRPr="00465C04">
        <w:rPr>
          <w:rStyle w:val="default"/>
          <w:rFonts w:cs="FrankRuehl"/>
          <w:strike/>
          <w:vanish/>
          <w:sz w:val="22"/>
          <w:szCs w:val="22"/>
          <w:shd w:val="clear" w:color="auto" w:fill="FFFF99"/>
          <w:rtl/>
        </w:rPr>
        <w:t>פ</w:t>
      </w:r>
      <w:r w:rsidRPr="00465C04">
        <w:rPr>
          <w:rStyle w:val="default"/>
          <w:rFonts w:cs="FrankRuehl" w:hint="cs"/>
          <w:strike/>
          <w:vanish/>
          <w:sz w:val="22"/>
          <w:szCs w:val="22"/>
          <w:shd w:val="clear" w:color="auto" w:fill="FFFF99"/>
          <w:rtl/>
        </w:rPr>
        <w:t>יצו</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ים המגיעים מרשות המים לפי סעיף 93;</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(8)</w:t>
      </w:r>
      <w:r w:rsidRPr="00465C04">
        <w:rPr>
          <w:rStyle w:val="default"/>
          <w:rFonts w:cs="FrankRuehl"/>
          <w:strike/>
          <w:vanish/>
          <w:sz w:val="22"/>
          <w:szCs w:val="22"/>
          <w:shd w:val="clear" w:color="auto" w:fill="FFFF99"/>
          <w:rtl/>
        </w:rPr>
        <w:tab/>
        <w:t>ק</w:t>
      </w:r>
      <w:r w:rsidRPr="00465C04">
        <w:rPr>
          <w:rStyle w:val="default"/>
          <w:rFonts w:cs="FrankRuehl" w:hint="cs"/>
          <w:strike/>
          <w:vanish/>
          <w:sz w:val="22"/>
          <w:szCs w:val="22"/>
          <w:shd w:val="clear" w:color="auto" w:fill="FFFF99"/>
          <w:rtl/>
        </w:rPr>
        <w:t>בי</w:t>
      </w:r>
      <w:r w:rsidRPr="00465C04">
        <w:rPr>
          <w:rStyle w:val="default"/>
          <w:rFonts w:cs="FrankRuehl"/>
          <w:strike/>
          <w:vanish/>
          <w:sz w:val="22"/>
          <w:szCs w:val="22"/>
          <w:shd w:val="clear" w:color="auto" w:fill="FFFF99"/>
          <w:rtl/>
        </w:rPr>
        <w:t>עת</w:t>
      </w:r>
      <w:r w:rsidRPr="00465C04">
        <w:rPr>
          <w:rStyle w:val="default"/>
          <w:rFonts w:cs="FrankRuehl" w:hint="cs"/>
          <w:strike/>
          <w:vanish/>
          <w:sz w:val="22"/>
          <w:szCs w:val="22"/>
          <w:shd w:val="clear" w:color="auto" w:fill="FFFF99"/>
          <w:rtl/>
        </w:rPr>
        <w:t xml:space="preserve"> כללים לחישוב דמי מים לפי סעיף 111;</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(9)</w:t>
      </w:r>
      <w:r w:rsidRPr="00465C04">
        <w:rPr>
          <w:rStyle w:val="default"/>
          <w:rFonts w:cs="FrankRuehl"/>
          <w:strike/>
          <w:vanish/>
          <w:sz w:val="22"/>
          <w:szCs w:val="22"/>
          <w:shd w:val="clear" w:color="auto" w:fill="FFFF99"/>
          <w:rtl/>
        </w:rPr>
        <w:tab/>
        <w:t>ק</w:t>
      </w:r>
      <w:r w:rsidRPr="00465C04">
        <w:rPr>
          <w:rStyle w:val="default"/>
          <w:rFonts w:cs="FrankRuehl" w:hint="cs"/>
          <w:strike/>
          <w:vanish/>
          <w:sz w:val="22"/>
          <w:szCs w:val="22"/>
          <w:shd w:val="clear" w:color="auto" w:fill="FFFF99"/>
          <w:rtl/>
        </w:rPr>
        <w:t>בי</w:t>
      </w:r>
      <w:r w:rsidRPr="00465C04">
        <w:rPr>
          <w:rStyle w:val="default"/>
          <w:rFonts w:cs="FrankRuehl"/>
          <w:strike/>
          <w:vanish/>
          <w:sz w:val="22"/>
          <w:szCs w:val="22"/>
          <w:shd w:val="clear" w:color="auto" w:fill="FFFF99"/>
          <w:rtl/>
        </w:rPr>
        <w:t>עת</w:t>
      </w:r>
      <w:r w:rsidRPr="00465C04">
        <w:rPr>
          <w:rStyle w:val="default"/>
          <w:rFonts w:cs="FrankRuehl" w:hint="cs"/>
          <w:strike/>
          <w:vanish/>
          <w:sz w:val="22"/>
          <w:szCs w:val="22"/>
          <w:shd w:val="clear" w:color="auto" w:fill="FFFF99"/>
          <w:rtl/>
        </w:rPr>
        <w:t xml:space="preserve"> תעריפים לדמי מים </w:t>
      </w:r>
      <w:r w:rsidRPr="00465C04">
        <w:rPr>
          <w:rStyle w:val="default"/>
          <w:rFonts w:cs="FrankRuehl"/>
          <w:strike/>
          <w:vanish/>
          <w:sz w:val="22"/>
          <w:szCs w:val="22"/>
          <w:shd w:val="clear" w:color="auto" w:fill="FFFF99"/>
          <w:rtl/>
        </w:rPr>
        <w:t>לפ</w:t>
      </w:r>
      <w:r w:rsidRPr="00465C04">
        <w:rPr>
          <w:rStyle w:val="default"/>
          <w:rFonts w:cs="FrankRuehl" w:hint="cs"/>
          <w:strike/>
          <w:vanish/>
          <w:sz w:val="22"/>
          <w:szCs w:val="22"/>
          <w:shd w:val="clear" w:color="auto" w:fill="FFFF99"/>
          <w:rtl/>
        </w:rPr>
        <w:t xml:space="preserve">י </w:t>
      </w:r>
      <w:r w:rsidRPr="00465C04">
        <w:rPr>
          <w:rStyle w:val="default"/>
          <w:rFonts w:cs="FrankRuehl"/>
          <w:strike/>
          <w:vanish/>
          <w:sz w:val="22"/>
          <w:szCs w:val="22"/>
          <w:shd w:val="clear" w:color="auto" w:fill="FFFF99"/>
          <w:rtl/>
        </w:rPr>
        <w:t>סע</w:t>
      </w:r>
      <w:r w:rsidRPr="00465C04">
        <w:rPr>
          <w:rStyle w:val="default"/>
          <w:rFonts w:cs="FrankRuehl" w:hint="cs"/>
          <w:strike/>
          <w:vanish/>
          <w:sz w:val="22"/>
          <w:szCs w:val="22"/>
          <w:shd w:val="clear" w:color="auto" w:fill="FFFF99"/>
          <w:rtl/>
        </w:rPr>
        <w:t>יף 112;</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strike/>
          <w:vanish/>
          <w:sz w:val="22"/>
          <w:szCs w:val="22"/>
          <w:shd w:val="clear" w:color="auto" w:fill="FFFF99"/>
          <w:rtl/>
        </w:rPr>
        <w:t>(10) ע</w:t>
      </w:r>
      <w:r w:rsidRPr="00465C04">
        <w:rPr>
          <w:rStyle w:val="default"/>
          <w:rFonts w:cs="FrankRuehl" w:hint="cs"/>
          <w:strike/>
          <w:vanish/>
          <w:sz w:val="22"/>
          <w:szCs w:val="22"/>
          <w:shd w:val="clear" w:color="auto" w:fill="FFFF99"/>
          <w:rtl/>
        </w:rPr>
        <w:t xml:space="preserve">ד (12) </w:t>
      </w:r>
      <w:r w:rsidRPr="00465C04">
        <w:rPr>
          <w:rStyle w:val="default"/>
          <w:rFonts w:cs="FrankRuehl"/>
          <w:strike/>
          <w:vanish/>
          <w:sz w:val="22"/>
          <w:szCs w:val="22"/>
          <w:shd w:val="clear" w:color="auto" w:fill="FFFF99"/>
          <w:rtl/>
        </w:rPr>
        <w:t>– (</w:t>
      </w:r>
      <w:r w:rsidRPr="00465C04">
        <w:rPr>
          <w:rStyle w:val="default"/>
          <w:rFonts w:cs="FrankRuehl" w:hint="cs"/>
          <w:strike/>
          <w:vanish/>
          <w:sz w:val="22"/>
          <w:szCs w:val="22"/>
          <w:shd w:val="clear" w:color="auto" w:fill="FFFF99"/>
          <w:rtl/>
        </w:rPr>
        <w:t>נמ</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ו);</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(13)</w:t>
      </w:r>
      <w:r w:rsidRPr="00465C04">
        <w:rPr>
          <w:rStyle w:val="default"/>
          <w:rFonts w:cs="FrankRuehl"/>
          <w:strike/>
          <w:vanish/>
          <w:sz w:val="22"/>
          <w:szCs w:val="22"/>
          <w:shd w:val="clear" w:color="auto" w:fill="FFFF99"/>
          <w:rtl/>
        </w:rPr>
        <w:tab/>
        <w:t>ק</w:t>
      </w:r>
      <w:r w:rsidRPr="00465C04">
        <w:rPr>
          <w:rStyle w:val="default"/>
          <w:rFonts w:cs="FrankRuehl" w:hint="cs"/>
          <w:strike/>
          <w:vanish/>
          <w:sz w:val="22"/>
          <w:szCs w:val="22"/>
          <w:shd w:val="clear" w:color="auto" w:fill="FFFF99"/>
          <w:rtl/>
        </w:rPr>
        <w:t>בי</w:t>
      </w:r>
      <w:r w:rsidRPr="00465C04">
        <w:rPr>
          <w:rStyle w:val="default"/>
          <w:rFonts w:cs="FrankRuehl"/>
          <w:strike/>
          <w:vanish/>
          <w:sz w:val="22"/>
          <w:szCs w:val="22"/>
          <w:shd w:val="clear" w:color="auto" w:fill="FFFF99"/>
          <w:rtl/>
        </w:rPr>
        <w:t>עת</w:t>
      </w:r>
      <w:r w:rsidRPr="00465C04">
        <w:rPr>
          <w:rStyle w:val="default"/>
          <w:rFonts w:cs="FrankRuehl" w:hint="cs"/>
          <w:strike/>
          <w:vanish/>
          <w:sz w:val="22"/>
          <w:szCs w:val="22"/>
          <w:shd w:val="clear" w:color="auto" w:fill="FFFF99"/>
          <w:rtl/>
        </w:rPr>
        <w:t xml:space="preserve"> אזורים לענין חוק זה לפי סעיף 155;</w:t>
      </w:r>
    </w:p>
    <w:p w:rsidR="007430F8" w:rsidRPr="00465C04" w:rsidRDefault="007430F8">
      <w:pPr>
        <w:pStyle w:val="P22"/>
        <w:spacing w:before="0"/>
        <w:ind w:left="1021" w:right="1134"/>
        <w:rPr>
          <w:rStyle w:val="default"/>
          <w:rFonts w:cs="FrankRuehl"/>
          <w:strike/>
          <w:vanish/>
          <w:sz w:val="22"/>
          <w:szCs w:val="22"/>
          <w:shd w:val="clear" w:color="auto" w:fill="FFFF99"/>
          <w:rtl/>
        </w:rPr>
      </w:pPr>
      <w:r w:rsidRPr="00465C04">
        <w:rPr>
          <w:rStyle w:val="default"/>
          <w:rFonts w:cs="FrankRuehl" w:hint="cs"/>
          <w:strike/>
          <w:vanish/>
          <w:sz w:val="22"/>
          <w:szCs w:val="22"/>
          <w:shd w:val="clear" w:color="auto" w:fill="FFFF99"/>
          <w:rtl/>
        </w:rPr>
        <w:t>(14)</w:t>
      </w:r>
      <w:r w:rsidRPr="00465C04">
        <w:rPr>
          <w:rStyle w:val="default"/>
          <w:rFonts w:cs="FrankRuehl"/>
          <w:strike/>
          <w:vanish/>
          <w:sz w:val="22"/>
          <w:szCs w:val="22"/>
          <w:shd w:val="clear" w:color="auto" w:fill="FFFF99"/>
          <w:rtl/>
        </w:rPr>
        <w:tab/>
        <w:t>ע</w:t>
      </w:r>
      <w:r w:rsidRPr="00465C04">
        <w:rPr>
          <w:rStyle w:val="default"/>
          <w:rFonts w:cs="FrankRuehl" w:hint="cs"/>
          <w:strike/>
          <w:vanish/>
          <w:sz w:val="22"/>
          <w:szCs w:val="22"/>
          <w:shd w:val="clear" w:color="auto" w:fill="FFFF99"/>
          <w:rtl/>
        </w:rPr>
        <w:t>רי</w:t>
      </w:r>
      <w:r w:rsidRPr="00465C04">
        <w:rPr>
          <w:rStyle w:val="default"/>
          <w:rFonts w:cs="FrankRuehl"/>
          <w:strike/>
          <w:vanish/>
          <w:sz w:val="22"/>
          <w:szCs w:val="22"/>
          <w:shd w:val="clear" w:color="auto" w:fill="FFFF99"/>
          <w:rtl/>
        </w:rPr>
        <w:t>כת</w:t>
      </w:r>
      <w:r w:rsidRPr="00465C04">
        <w:rPr>
          <w:rStyle w:val="default"/>
          <w:rFonts w:cs="FrankRuehl" w:hint="cs"/>
          <w:strike/>
          <w:vanish/>
          <w:sz w:val="22"/>
          <w:szCs w:val="22"/>
          <w:shd w:val="clear" w:color="auto" w:fill="FFFF99"/>
          <w:rtl/>
        </w:rPr>
        <w:t xml:space="preserve"> רשימת נציגי הציבור בבית הדין לפ</w:t>
      </w:r>
      <w:r w:rsidRPr="00465C04">
        <w:rPr>
          <w:rStyle w:val="default"/>
          <w:rFonts w:cs="FrankRuehl"/>
          <w:strike/>
          <w:vanish/>
          <w:sz w:val="22"/>
          <w:szCs w:val="22"/>
          <w:shd w:val="clear" w:color="auto" w:fill="FFFF99"/>
          <w:rtl/>
        </w:rPr>
        <w:t>י</w:t>
      </w:r>
      <w:r w:rsidRPr="00465C04">
        <w:rPr>
          <w:rStyle w:val="default"/>
          <w:rFonts w:cs="FrankRuehl" w:hint="cs"/>
          <w:strike/>
          <w:vanish/>
          <w:sz w:val="22"/>
          <w:szCs w:val="22"/>
          <w:shd w:val="clear" w:color="auto" w:fill="FFFF99"/>
          <w:rtl/>
        </w:rPr>
        <w:t xml:space="preserve"> </w:t>
      </w:r>
      <w:r w:rsidRPr="00465C04">
        <w:rPr>
          <w:rStyle w:val="default"/>
          <w:rFonts w:cs="FrankRuehl"/>
          <w:strike/>
          <w:vanish/>
          <w:sz w:val="22"/>
          <w:szCs w:val="22"/>
          <w:shd w:val="clear" w:color="auto" w:fill="FFFF99"/>
          <w:rtl/>
        </w:rPr>
        <w:t>ס</w:t>
      </w:r>
      <w:r w:rsidRPr="00465C04">
        <w:rPr>
          <w:rStyle w:val="default"/>
          <w:rFonts w:cs="FrankRuehl" w:hint="cs"/>
          <w:strike/>
          <w:vanish/>
          <w:sz w:val="22"/>
          <w:szCs w:val="22"/>
          <w:shd w:val="clear" w:color="auto" w:fill="FFFF99"/>
          <w:rtl/>
        </w:rPr>
        <w:t>עיף 141.</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strike/>
          <w:vanish/>
          <w:sz w:val="22"/>
          <w:szCs w:val="22"/>
          <w:shd w:val="clear" w:color="auto" w:fill="FFFF99"/>
          <w:rtl/>
        </w:rPr>
        <w:t>(ב</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ab/>
        <w:t>ה</w:t>
      </w:r>
      <w:r w:rsidRPr="00465C04">
        <w:rPr>
          <w:rStyle w:val="default"/>
          <w:rFonts w:cs="FrankRuehl" w:hint="cs"/>
          <w:strike/>
          <w:vanish/>
          <w:sz w:val="22"/>
          <w:szCs w:val="22"/>
          <w:shd w:val="clear" w:color="auto" w:fill="FFFF99"/>
          <w:rtl/>
        </w:rPr>
        <w:t>וד</w:t>
      </w:r>
      <w:r w:rsidRPr="00465C04">
        <w:rPr>
          <w:rStyle w:val="default"/>
          <w:rFonts w:cs="FrankRuehl"/>
          <w:strike/>
          <w:vanish/>
          <w:sz w:val="22"/>
          <w:szCs w:val="22"/>
          <w:shd w:val="clear" w:color="auto" w:fill="FFFF99"/>
          <w:rtl/>
        </w:rPr>
        <w:t>עה</w:t>
      </w:r>
      <w:r w:rsidRPr="00465C04">
        <w:rPr>
          <w:rStyle w:val="default"/>
          <w:rFonts w:cs="FrankRuehl" w:hint="cs"/>
          <w:strike/>
          <w:vanish/>
          <w:sz w:val="22"/>
          <w:szCs w:val="22"/>
          <w:shd w:val="clear" w:color="auto" w:fill="FFFF99"/>
          <w:rtl/>
        </w:rPr>
        <w:t xml:space="preserve"> על בחירת ועדה של</w:t>
      </w:r>
      <w:r w:rsidRPr="00465C04">
        <w:rPr>
          <w:rStyle w:val="default"/>
          <w:rFonts w:cs="FrankRuehl"/>
          <w:strike/>
          <w:vanish/>
          <w:sz w:val="22"/>
          <w:szCs w:val="22"/>
          <w:shd w:val="clear" w:color="auto" w:fill="FFFF99"/>
          <w:rtl/>
        </w:rPr>
        <w:t xml:space="preserve"> מ</w:t>
      </w:r>
      <w:r w:rsidRPr="00465C04">
        <w:rPr>
          <w:rStyle w:val="default"/>
          <w:rFonts w:cs="FrankRuehl" w:hint="cs"/>
          <w:strike/>
          <w:vanish/>
          <w:sz w:val="22"/>
          <w:szCs w:val="22"/>
          <w:shd w:val="clear" w:color="auto" w:fill="FFFF99"/>
          <w:rtl/>
        </w:rPr>
        <w:t>וע</w:t>
      </w:r>
      <w:r w:rsidRPr="00465C04">
        <w:rPr>
          <w:rStyle w:val="default"/>
          <w:rFonts w:cs="FrankRuehl"/>
          <w:strike/>
          <w:vanish/>
          <w:sz w:val="22"/>
          <w:szCs w:val="22"/>
          <w:shd w:val="clear" w:color="auto" w:fill="FFFF99"/>
          <w:rtl/>
        </w:rPr>
        <w:t>צת</w:t>
      </w:r>
      <w:r w:rsidRPr="00465C04">
        <w:rPr>
          <w:rStyle w:val="default"/>
          <w:rFonts w:cs="FrankRuehl" w:hint="cs"/>
          <w:strike/>
          <w:vanish/>
          <w:sz w:val="22"/>
          <w:szCs w:val="22"/>
          <w:shd w:val="clear" w:color="auto" w:fill="FFFF99"/>
          <w:rtl/>
        </w:rPr>
        <w:t xml:space="preserve"> המים ועל הסמכויות שנאצלו לה תפורסם ברשומות.</w:t>
      </w:r>
      <w:bookmarkEnd w:id="405"/>
    </w:p>
    <w:p w:rsidR="007430F8" w:rsidRDefault="007430F8">
      <w:pPr>
        <w:pStyle w:val="P00"/>
        <w:spacing w:before="72"/>
        <w:ind w:left="0" w:right="1134"/>
        <w:rPr>
          <w:rStyle w:val="default"/>
          <w:rFonts w:cs="FrankRuehl" w:hint="cs"/>
          <w:rtl/>
        </w:rPr>
      </w:pPr>
      <w:bookmarkStart w:id="406" w:name="Seif154"/>
      <w:bookmarkEnd w:id="406"/>
      <w:r>
        <w:rPr>
          <w:lang w:val="he-IL"/>
        </w:rPr>
        <w:pict>
          <v:rect id="_x0000_s1205" style="position:absolute;left:0;text-align:left;margin-left:464.5pt;margin-top:8.05pt;width:75.05pt;height:25.4pt;z-index:25163980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וע</w:t>
                  </w:r>
                  <w:r>
                    <w:rPr>
                      <w:rFonts w:cs="Miriam" w:hint="cs"/>
                      <w:sz w:val="18"/>
                      <w:szCs w:val="18"/>
                      <w:rtl/>
                    </w:rPr>
                    <w:t>דו</w:t>
                  </w:r>
                  <w:r>
                    <w:rPr>
                      <w:rFonts w:cs="Miriam"/>
                      <w:sz w:val="18"/>
                      <w:szCs w:val="18"/>
                      <w:rtl/>
                    </w:rPr>
                    <w:t xml:space="preserve">ת </w:t>
                  </w:r>
                  <w:r>
                    <w:rPr>
                      <w:rFonts w:cs="Miriam" w:hint="cs"/>
                      <w:sz w:val="18"/>
                      <w:szCs w:val="18"/>
                      <w:rtl/>
                    </w:rPr>
                    <w:t>אזוריות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131.</w:t>
      </w:r>
      <w:r>
        <w:rPr>
          <w:rStyle w:val="big-number"/>
          <w:rtl/>
        </w:rPr>
        <w:tab/>
      </w:r>
      <w:r>
        <w:rPr>
          <w:rStyle w:val="default"/>
          <w:rFonts w:cs="FrankRuehl"/>
          <w:rtl/>
        </w:rPr>
        <w:t>מו</w:t>
      </w:r>
      <w:r>
        <w:rPr>
          <w:rStyle w:val="default"/>
          <w:rFonts w:cs="FrankRuehl" w:hint="cs"/>
          <w:rtl/>
        </w:rPr>
        <w:t>עצ</w:t>
      </w:r>
      <w:r>
        <w:rPr>
          <w:rStyle w:val="default"/>
          <w:rFonts w:cs="FrankRuehl"/>
          <w:rtl/>
        </w:rPr>
        <w:t xml:space="preserve">ת </w:t>
      </w:r>
      <w:r>
        <w:rPr>
          <w:rStyle w:val="default"/>
          <w:rFonts w:cs="FrankRuehl" w:hint="cs"/>
          <w:rtl/>
        </w:rPr>
        <w:t>המים רשאית, בהסכמת שר התשתיות הלאומיות, לבחור ועדות אזוריות שחבריהן יהיו ח</w:t>
      </w:r>
      <w:r>
        <w:rPr>
          <w:rStyle w:val="default"/>
          <w:rFonts w:cs="FrankRuehl"/>
          <w:rtl/>
        </w:rPr>
        <w:t>ב</w:t>
      </w:r>
      <w:r>
        <w:rPr>
          <w:rStyle w:val="default"/>
          <w:rFonts w:cs="FrankRuehl" w:hint="cs"/>
          <w:rtl/>
        </w:rPr>
        <w:t xml:space="preserve">רי </w:t>
      </w:r>
      <w:r>
        <w:rPr>
          <w:rStyle w:val="default"/>
          <w:rFonts w:cs="FrankRuehl"/>
          <w:rtl/>
        </w:rPr>
        <w:t>ה</w:t>
      </w:r>
      <w:r>
        <w:rPr>
          <w:rStyle w:val="default"/>
          <w:rFonts w:cs="FrankRuehl" w:hint="cs"/>
          <w:rtl/>
        </w:rPr>
        <w:t>מועצה ושאינם חברי המועצה ובלבד שמספרם של הראשונים יהיה גדול משל האחרונים. מועצת המים אינה רשאית לאצול לועדה</w:t>
      </w:r>
      <w:r>
        <w:rPr>
          <w:rStyle w:val="default"/>
          <w:rFonts w:cs="FrankRuehl"/>
          <w:rtl/>
        </w:rPr>
        <w:t xml:space="preserve"> מ</w:t>
      </w:r>
      <w:r>
        <w:rPr>
          <w:rStyle w:val="default"/>
          <w:rFonts w:cs="FrankRuehl" w:hint="cs"/>
          <w:rtl/>
        </w:rPr>
        <w:t>סמ</w:t>
      </w:r>
      <w:r>
        <w:rPr>
          <w:rStyle w:val="default"/>
          <w:rFonts w:cs="FrankRuehl"/>
          <w:rtl/>
        </w:rPr>
        <w:t>כו</w:t>
      </w:r>
      <w:r>
        <w:rPr>
          <w:rStyle w:val="default"/>
          <w:rFonts w:cs="FrankRuehl" w:hint="cs"/>
          <w:rtl/>
        </w:rPr>
        <w:t>יותיה אלא בענינים הנוגעים לאותו אזור.</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07" w:name="Rov37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2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3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131.</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מו</w:t>
      </w:r>
      <w:r w:rsidRPr="00465C04">
        <w:rPr>
          <w:rStyle w:val="default"/>
          <w:rFonts w:cs="FrankRuehl" w:hint="cs"/>
          <w:vanish/>
          <w:sz w:val="22"/>
          <w:szCs w:val="22"/>
          <w:shd w:val="clear" w:color="auto" w:fill="FFFF99"/>
          <w:rtl/>
        </w:rPr>
        <w:t>עצ</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המים רשאית, בהסכמת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לבחור ועדות אזוריות שחבריהן יהיו ח</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 xml:space="preserve">רי </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מועצה ושאינם חברי המועצה ובלבד שמספרם של הראשונים יהיה גדול משל האחרונים. מועצת המים אינה רשאית לאצול לועדה</w:t>
      </w:r>
      <w:r w:rsidRPr="00465C04">
        <w:rPr>
          <w:rStyle w:val="default"/>
          <w:rFonts w:cs="FrankRuehl"/>
          <w:vanish/>
          <w:sz w:val="22"/>
          <w:szCs w:val="22"/>
          <w:shd w:val="clear" w:color="auto" w:fill="FFFF99"/>
          <w:rtl/>
        </w:rPr>
        <w:t xml:space="preserve"> מ</w:t>
      </w:r>
      <w:r w:rsidRPr="00465C04">
        <w:rPr>
          <w:rStyle w:val="default"/>
          <w:rFonts w:cs="FrankRuehl" w:hint="cs"/>
          <w:vanish/>
          <w:sz w:val="22"/>
          <w:szCs w:val="22"/>
          <w:shd w:val="clear" w:color="auto" w:fill="FFFF99"/>
          <w:rtl/>
        </w:rPr>
        <w:t>סמ</w:t>
      </w:r>
      <w:r w:rsidRPr="00465C04">
        <w:rPr>
          <w:rStyle w:val="default"/>
          <w:rFonts w:cs="FrankRuehl"/>
          <w:vanish/>
          <w:sz w:val="22"/>
          <w:szCs w:val="22"/>
          <w:shd w:val="clear" w:color="auto" w:fill="FFFF99"/>
          <w:rtl/>
        </w:rPr>
        <w:t>כו</w:t>
      </w:r>
      <w:r w:rsidRPr="00465C04">
        <w:rPr>
          <w:rStyle w:val="default"/>
          <w:rFonts w:cs="FrankRuehl" w:hint="cs"/>
          <w:vanish/>
          <w:sz w:val="22"/>
          <w:szCs w:val="22"/>
          <w:shd w:val="clear" w:color="auto" w:fill="FFFF99"/>
          <w:rtl/>
        </w:rPr>
        <w:t>יותיה אלא בענינים הנוגעים לאותו אזור.</w:t>
      </w:r>
      <w:bookmarkEnd w:id="407"/>
    </w:p>
    <w:p w:rsidR="007430F8" w:rsidRDefault="007430F8">
      <w:pPr>
        <w:pStyle w:val="P00"/>
        <w:spacing w:before="72"/>
        <w:ind w:left="0" w:right="1134"/>
        <w:rPr>
          <w:rStyle w:val="default"/>
          <w:rFonts w:cs="FrankRuehl" w:hint="cs"/>
          <w:rtl/>
        </w:rPr>
      </w:pPr>
      <w:bookmarkStart w:id="408" w:name="Seif155"/>
      <w:bookmarkEnd w:id="408"/>
      <w:r>
        <w:rPr>
          <w:lang w:val="he-IL"/>
        </w:rPr>
        <w:pict>
          <v:rect id="_x0000_s1206" style="position:absolute;left:0;text-align:left;margin-left:464.5pt;margin-top:8.05pt;width:75.05pt;height:26.6pt;z-index:25164083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וע</w:t>
                  </w:r>
                  <w:r>
                    <w:rPr>
                      <w:rFonts w:cs="Miriam" w:hint="cs"/>
                      <w:sz w:val="18"/>
                      <w:szCs w:val="18"/>
                      <w:rtl/>
                    </w:rPr>
                    <w:t>דו</w:t>
                  </w:r>
                  <w:r>
                    <w:rPr>
                      <w:rFonts w:cs="Miriam"/>
                      <w:sz w:val="18"/>
                      <w:szCs w:val="18"/>
                      <w:rtl/>
                    </w:rPr>
                    <w:t xml:space="preserve">ת </w:t>
                  </w:r>
                  <w:r>
                    <w:rPr>
                      <w:rFonts w:cs="Miriam" w:hint="cs"/>
                      <w:sz w:val="18"/>
                      <w:szCs w:val="18"/>
                      <w:rtl/>
                    </w:rPr>
                    <w:t>אספקה</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132.</w:t>
      </w:r>
      <w:r>
        <w:rPr>
          <w:rStyle w:val="big-number"/>
          <w:rtl/>
        </w:rPr>
        <w:tab/>
      </w:r>
      <w:r>
        <w:rPr>
          <w:rStyle w:val="default"/>
          <w:rFonts w:cs="FrankRuehl"/>
          <w:rtl/>
        </w:rPr>
        <w:t>מו</w:t>
      </w:r>
      <w:r>
        <w:rPr>
          <w:rStyle w:val="default"/>
          <w:rFonts w:cs="FrankRuehl" w:hint="cs"/>
          <w:rtl/>
        </w:rPr>
        <w:t>עצ</w:t>
      </w:r>
      <w:r>
        <w:rPr>
          <w:rStyle w:val="default"/>
          <w:rFonts w:cs="FrankRuehl"/>
          <w:rtl/>
        </w:rPr>
        <w:t xml:space="preserve">ת </w:t>
      </w:r>
      <w:r>
        <w:rPr>
          <w:rStyle w:val="default"/>
          <w:rFonts w:cs="FrankRuehl" w:hint="cs"/>
          <w:rtl/>
        </w:rPr>
        <w:t>המים תמנה, בהסכמת שר התשתיות הלאומיות, וב</w:t>
      </w:r>
      <w:r>
        <w:rPr>
          <w:rStyle w:val="default"/>
          <w:rFonts w:cs="FrankRuehl"/>
          <w:rtl/>
        </w:rPr>
        <w:t>ה</w:t>
      </w:r>
      <w:r>
        <w:rPr>
          <w:rStyle w:val="default"/>
          <w:rFonts w:cs="FrankRuehl" w:hint="cs"/>
          <w:rtl/>
        </w:rPr>
        <w:t>תחשב עם הגורמים השונים בחקלאות, ועדה לאספקת מים לחקלאות שתדון בענינים הקשורים להספקת מים לחקלאות, ולשימוש ב</w:t>
      </w:r>
      <w:r>
        <w:rPr>
          <w:rStyle w:val="default"/>
          <w:rFonts w:cs="FrankRuehl"/>
          <w:rtl/>
        </w:rPr>
        <w:t>מי</w:t>
      </w:r>
      <w:r>
        <w:rPr>
          <w:rStyle w:val="default"/>
          <w:rFonts w:cs="FrankRuehl" w:hint="cs"/>
          <w:rtl/>
        </w:rPr>
        <w:t>ם למטרה זו. וכן ועדת אספקה למטרות מים אחרות</w:t>
      </w:r>
      <w:r>
        <w:rPr>
          <w:rStyle w:val="default"/>
          <w:rFonts w:cs="FrankRuehl"/>
          <w:rtl/>
        </w:rPr>
        <w:t>, ש</w:t>
      </w:r>
      <w:r>
        <w:rPr>
          <w:rStyle w:val="default"/>
          <w:rFonts w:cs="FrankRuehl" w:hint="cs"/>
          <w:rtl/>
        </w:rPr>
        <w:t>תד</w:t>
      </w:r>
      <w:r>
        <w:rPr>
          <w:rStyle w:val="default"/>
          <w:rFonts w:cs="FrankRuehl"/>
          <w:rtl/>
        </w:rPr>
        <w:t>ון</w:t>
      </w:r>
      <w:r>
        <w:rPr>
          <w:rStyle w:val="default"/>
          <w:rFonts w:cs="FrankRuehl" w:hint="cs"/>
          <w:rtl/>
        </w:rPr>
        <w:t xml:space="preserve"> בהספקת מים והשימוש בהם למטרות האחרות. חבר ועדת אספקה יכול להיות מי שאינו חבר המועצה.</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09" w:name="Rov37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3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3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132.</w:t>
      </w:r>
      <w:r w:rsidRPr="00465C04">
        <w:rPr>
          <w:rStyle w:val="default"/>
          <w:rFonts w:cs="FrankRuehl"/>
          <w:vanish/>
          <w:sz w:val="22"/>
          <w:szCs w:val="22"/>
          <w:shd w:val="clear" w:color="auto" w:fill="FFFF99"/>
          <w:rtl/>
        </w:rPr>
        <w:tab/>
        <w:t>מו</w:t>
      </w:r>
      <w:r w:rsidRPr="00465C04">
        <w:rPr>
          <w:rStyle w:val="default"/>
          <w:rFonts w:cs="FrankRuehl" w:hint="cs"/>
          <w:vanish/>
          <w:sz w:val="22"/>
          <w:szCs w:val="22"/>
          <w:shd w:val="clear" w:color="auto" w:fill="FFFF99"/>
          <w:rtl/>
        </w:rPr>
        <w:t>עצ</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המים תמנה, בהסכמת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וב</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תחשב עם הגורמים השונים בחקלאות, ועדה לאספקת מים לחקלאות שתדון בענינים הקשורים להספקת מים לחקלאות, ולשימוש ב</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ם למטרה זו. וכן ועדת אספקה למטרות מים אחרות</w:t>
      </w:r>
      <w:r w:rsidRPr="00465C04">
        <w:rPr>
          <w:rStyle w:val="default"/>
          <w:rFonts w:cs="FrankRuehl"/>
          <w:vanish/>
          <w:sz w:val="22"/>
          <w:szCs w:val="22"/>
          <w:shd w:val="clear" w:color="auto" w:fill="FFFF99"/>
          <w:rtl/>
        </w:rPr>
        <w:t>, ש</w:t>
      </w:r>
      <w:r w:rsidRPr="00465C04">
        <w:rPr>
          <w:rStyle w:val="default"/>
          <w:rFonts w:cs="FrankRuehl" w:hint="cs"/>
          <w:vanish/>
          <w:sz w:val="22"/>
          <w:szCs w:val="22"/>
          <w:shd w:val="clear" w:color="auto" w:fill="FFFF99"/>
          <w:rtl/>
        </w:rPr>
        <w:t>תד</w:t>
      </w:r>
      <w:r w:rsidRPr="00465C04">
        <w:rPr>
          <w:rStyle w:val="default"/>
          <w:rFonts w:cs="FrankRuehl"/>
          <w:vanish/>
          <w:sz w:val="22"/>
          <w:szCs w:val="22"/>
          <w:shd w:val="clear" w:color="auto" w:fill="FFFF99"/>
          <w:rtl/>
        </w:rPr>
        <w:t>ון</w:t>
      </w:r>
      <w:r w:rsidRPr="00465C04">
        <w:rPr>
          <w:rStyle w:val="default"/>
          <w:rFonts w:cs="FrankRuehl" w:hint="cs"/>
          <w:vanish/>
          <w:sz w:val="22"/>
          <w:szCs w:val="22"/>
          <w:shd w:val="clear" w:color="auto" w:fill="FFFF99"/>
          <w:rtl/>
        </w:rPr>
        <w:t xml:space="preserve"> בהספקת מים והשימוש בהם למטרות האחרות. חבר ועדת אספקה יכול להיות מי שאינו חבר המועצה.</w:t>
      </w:r>
      <w:bookmarkEnd w:id="409"/>
    </w:p>
    <w:p w:rsidR="007430F8" w:rsidRDefault="007430F8">
      <w:pPr>
        <w:pStyle w:val="P00"/>
        <w:spacing w:before="72"/>
        <w:ind w:left="0" w:right="1134"/>
        <w:rPr>
          <w:rStyle w:val="default"/>
          <w:rFonts w:cs="FrankRuehl"/>
          <w:rtl/>
        </w:rPr>
      </w:pPr>
      <w:bookmarkStart w:id="410" w:name="Seif156"/>
      <w:bookmarkEnd w:id="410"/>
      <w:r>
        <w:rPr>
          <w:lang w:val="he-IL"/>
        </w:rPr>
        <w:pict>
          <v:rect id="_x0000_s1207" style="position:absolute;left:0;text-align:left;margin-left:464.5pt;margin-top:8.05pt;width:75.05pt;height:43.3pt;z-index:25164185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וע</w:t>
                  </w:r>
                  <w:r>
                    <w:rPr>
                      <w:rFonts w:cs="Miriam" w:hint="cs"/>
                      <w:sz w:val="18"/>
                      <w:szCs w:val="18"/>
                      <w:rtl/>
                    </w:rPr>
                    <w:t>דת</w:t>
                  </w:r>
                  <w:r>
                    <w:rPr>
                      <w:rFonts w:cs="Miriam"/>
                      <w:sz w:val="18"/>
                      <w:szCs w:val="18"/>
                      <w:rtl/>
                    </w:rPr>
                    <w:t xml:space="preserve"> ת</w:t>
                  </w:r>
                  <w:r>
                    <w:rPr>
                      <w:rFonts w:cs="Miriam" w:hint="cs"/>
                      <w:sz w:val="18"/>
                      <w:szCs w:val="18"/>
                      <w:rtl/>
                    </w:rPr>
                    <w:t>כנ</w:t>
                  </w:r>
                  <w:r>
                    <w:rPr>
                      <w:rFonts w:cs="Miriam"/>
                      <w:sz w:val="18"/>
                      <w:szCs w:val="18"/>
                      <w:rtl/>
                    </w:rPr>
                    <w:t>ון</w:t>
                  </w:r>
                </w:p>
                <w:p w:rsidR="00236152" w:rsidRDefault="00236152">
                  <w:pPr>
                    <w:spacing w:line="160" w:lineRule="exac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 ת</w:t>
                  </w:r>
                  <w:r>
                    <w:rPr>
                      <w:rFonts w:cs="Miriam"/>
                      <w:sz w:val="18"/>
                      <w:szCs w:val="18"/>
                      <w:rtl/>
                    </w:rPr>
                    <w:t>שכ"ה</w:t>
                  </w:r>
                  <w:r>
                    <w:rPr>
                      <w:rFonts w:cs="Miriam" w:hint="cs"/>
                      <w:sz w:val="18"/>
                      <w:szCs w:val="18"/>
                      <w:rtl/>
                    </w:rPr>
                    <w:t>-</w:t>
                  </w:r>
                  <w:r>
                    <w:rPr>
                      <w:rFonts w:cs="Miriam"/>
                      <w:sz w:val="18"/>
                      <w:szCs w:val="18"/>
                      <w:rtl/>
                    </w:rPr>
                    <w:t>1965</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133.</w:t>
      </w:r>
      <w:r>
        <w:rPr>
          <w:rStyle w:val="big-number"/>
          <w:rtl/>
        </w:rPr>
        <w:tab/>
      </w:r>
      <w:r>
        <w:rPr>
          <w:rStyle w:val="default"/>
          <w:rFonts w:cs="FrankRuehl"/>
          <w:rtl/>
        </w:rPr>
        <w:t>(א</w:t>
      </w:r>
      <w:r>
        <w:rPr>
          <w:rStyle w:val="default"/>
          <w:rFonts w:cs="FrankRuehl" w:hint="cs"/>
          <w:rtl/>
        </w:rPr>
        <w:t>)</w:t>
      </w:r>
      <w:r>
        <w:rPr>
          <w:rStyle w:val="default"/>
          <w:rFonts w:cs="FrankRuehl"/>
          <w:rtl/>
        </w:rPr>
        <w:tab/>
        <w:t>שר התשתיות הלאומיות, על</w:t>
      </w:r>
      <w:r>
        <w:rPr>
          <w:rStyle w:val="default"/>
          <w:rFonts w:cs="FrankRuehl" w:hint="cs"/>
          <w:rtl/>
        </w:rPr>
        <w:t xml:space="preserve"> </w:t>
      </w:r>
      <w:r>
        <w:rPr>
          <w:rStyle w:val="default"/>
          <w:rFonts w:cs="FrankRuehl"/>
          <w:rtl/>
        </w:rPr>
        <w:t>פי הצעת מועצת הרשות הממשלתית, ימנה</w:t>
      </w:r>
      <w:r>
        <w:rPr>
          <w:rStyle w:val="default"/>
          <w:rFonts w:cs="FrankRuehl" w:hint="cs"/>
          <w:rtl/>
        </w:rPr>
        <w:t xml:space="preserve"> ו</w:t>
      </w:r>
      <w:r>
        <w:rPr>
          <w:rStyle w:val="default"/>
          <w:rFonts w:cs="FrankRuehl"/>
          <w:rtl/>
        </w:rPr>
        <w:t>ע</w:t>
      </w:r>
      <w:r>
        <w:rPr>
          <w:rStyle w:val="default"/>
          <w:rFonts w:cs="FrankRuehl" w:hint="cs"/>
          <w:rtl/>
        </w:rPr>
        <w:t xml:space="preserve">דה של לא יותר מ-11 חברים להיות ועדת תכנון לבדיקתן של תכניות מפעל לפי הוראות חוק זה או תכניות מפעלי </w:t>
      </w:r>
      <w:r>
        <w:rPr>
          <w:rStyle w:val="default"/>
          <w:rFonts w:cs="FrankRuehl"/>
          <w:rtl/>
        </w:rPr>
        <w:t>מי</w:t>
      </w:r>
      <w:r>
        <w:rPr>
          <w:rStyle w:val="default"/>
          <w:rFonts w:cs="FrankRuehl" w:hint="cs"/>
          <w:rtl/>
        </w:rPr>
        <w:t xml:space="preserve">ם </w:t>
      </w:r>
      <w:r>
        <w:rPr>
          <w:rStyle w:val="default"/>
          <w:rFonts w:cs="FrankRuehl"/>
          <w:rtl/>
        </w:rPr>
        <w:t>גד</w:t>
      </w:r>
      <w:r>
        <w:rPr>
          <w:rStyle w:val="default"/>
          <w:rFonts w:cs="FrankRuehl" w:hint="cs"/>
          <w:rtl/>
        </w:rPr>
        <w:t>ולי היקף אחרות שייקבעו לכך על ידי שר התשתיות הלאומיות או מנהל הרשות הממשלתית; הודעה על מינוי הועדה, על הרכבה ועל כל שינוי בה תפורסם ב</w:t>
      </w:r>
      <w:r>
        <w:rPr>
          <w:rStyle w:val="default"/>
          <w:rFonts w:cs="FrankRuehl"/>
          <w:rtl/>
        </w:rPr>
        <w:t>רשומ</w:t>
      </w:r>
      <w:r>
        <w:rPr>
          <w:rStyle w:val="default"/>
          <w:rFonts w:cs="FrankRuehl" w:hint="cs"/>
          <w:rtl/>
        </w:rPr>
        <w:t>ות.</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w:t>
      </w:r>
      <w:r>
        <w:rPr>
          <w:rStyle w:val="default"/>
          <w:rFonts w:cs="FrankRuehl"/>
          <w:rtl/>
        </w:rPr>
        <w:t xml:space="preserve">ת </w:t>
      </w:r>
      <w:r>
        <w:rPr>
          <w:rStyle w:val="default"/>
          <w:rFonts w:cs="FrankRuehl" w:hint="cs"/>
          <w:rtl/>
        </w:rPr>
        <w:t>התכנון תקב</w:t>
      </w:r>
      <w:r>
        <w:rPr>
          <w:rStyle w:val="default"/>
          <w:rFonts w:cs="FrankRuehl"/>
          <w:rtl/>
        </w:rPr>
        <w:t>ע</w:t>
      </w:r>
      <w:r>
        <w:rPr>
          <w:rStyle w:val="default"/>
          <w:rFonts w:cs="FrankRuehl" w:hint="cs"/>
          <w:rtl/>
        </w:rPr>
        <w:t xml:space="preserve"> בע</w:t>
      </w:r>
      <w:r>
        <w:rPr>
          <w:rStyle w:val="default"/>
          <w:rFonts w:cs="FrankRuehl"/>
          <w:rtl/>
        </w:rPr>
        <w:t>צ</w:t>
      </w:r>
      <w:r>
        <w:rPr>
          <w:rStyle w:val="default"/>
          <w:rFonts w:cs="FrankRuehl" w:hint="cs"/>
          <w:rtl/>
        </w:rPr>
        <w:t>מה א</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דרי עבודתה, לרבות המנין החוקי בישיבותיה במידה שהדבר לא</w:t>
      </w:r>
      <w:r>
        <w:rPr>
          <w:rStyle w:val="default"/>
          <w:rFonts w:cs="FrankRuehl"/>
          <w:rtl/>
        </w:rPr>
        <w:t xml:space="preserve"> נ</w:t>
      </w:r>
      <w:r>
        <w:rPr>
          <w:rStyle w:val="default"/>
          <w:rFonts w:cs="FrankRuehl" w:hint="cs"/>
          <w:rtl/>
        </w:rPr>
        <w:t>קבע בתקנות.</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עו</w:t>
      </w:r>
      <w:r>
        <w:rPr>
          <w:rStyle w:val="default"/>
          <w:rFonts w:cs="FrankRuehl"/>
          <w:rtl/>
        </w:rPr>
        <w:t>לה</w:t>
      </w:r>
      <w:r>
        <w:rPr>
          <w:rStyle w:val="default"/>
          <w:rFonts w:cs="FrankRuehl" w:hint="cs"/>
          <w:rtl/>
        </w:rPr>
        <w:t xml:space="preserve"> של ועדת התכנון לא תי</w:t>
      </w:r>
      <w:r>
        <w:rPr>
          <w:rStyle w:val="default"/>
          <w:rFonts w:cs="FrankRuehl"/>
          <w:rtl/>
        </w:rPr>
        <w:t>פס</w:t>
      </w:r>
      <w:r>
        <w:rPr>
          <w:rStyle w:val="default"/>
          <w:rFonts w:cs="FrankRuehl" w:hint="cs"/>
          <w:rtl/>
        </w:rPr>
        <w:t xml:space="preserve">ל </w:t>
      </w:r>
      <w:r>
        <w:rPr>
          <w:rStyle w:val="default"/>
          <w:rFonts w:cs="FrankRuehl"/>
          <w:rtl/>
        </w:rPr>
        <w:t>מח</w:t>
      </w:r>
      <w:r>
        <w:rPr>
          <w:rStyle w:val="default"/>
          <w:rFonts w:cs="FrankRuehl" w:hint="cs"/>
          <w:rtl/>
        </w:rPr>
        <w:t>מת זאת בלבד שבשעת הפעולה היה מקומו של חבר מחבריה פנוי מכל סיבה שהיא.</w:t>
      </w:r>
    </w:p>
    <w:p w:rsidR="007430F8" w:rsidRPr="00465C04" w:rsidRDefault="007430F8">
      <w:pPr>
        <w:pStyle w:val="P00"/>
        <w:spacing w:before="0"/>
        <w:ind w:left="0" w:right="1134"/>
        <w:rPr>
          <w:rFonts w:cs="FrankRuehl" w:hint="cs"/>
          <w:b/>
          <w:bCs/>
          <w:vanish/>
          <w:szCs w:val="20"/>
          <w:shd w:val="clear" w:color="auto" w:fill="FFFF99"/>
          <w:rtl/>
        </w:rPr>
      </w:pPr>
      <w:bookmarkStart w:id="411" w:name="Rov487"/>
      <w:r w:rsidRPr="00465C04">
        <w:rPr>
          <w:rFonts w:cs="FrankRuehl" w:hint="cs"/>
          <w:vanish/>
          <w:color w:val="FF0000"/>
          <w:szCs w:val="20"/>
          <w:shd w:val="clear" w:color="auto" w:fill="FFFF99"/>
          <w:rtl/>
        </w:rPr>
        <w:t>מיום 16.7.1965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4</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633" w:history="1">
        <w:r w:rsidRPr="00465C04">
          <w:rPr>
            <w:rStyle w:val="Hyperlink"/>
            <w:rFonts w:cs="FrankRuehl" w:hint="cs"/>
            <w:vanish/>
            <w:szCs w:val="20"/>
            <w:shd w:val="clear" w:color="auto" w:fill="FFFF99"/>
            <w:rtl/>
          </w:rPr>
          <w:t>ס"ח תשכ"ה מס' 459</w:t>
        </w:r>
      </w:hyperlink>
      <w:r w:rsidRPr="00465C04">
        <w:rPr>
          <w:rFonts w:cs="FrankRuehl" w:hint="cs"/>
          <w:vanish/>
          <w:szCs w:val="20"/>
          <w:shd w:val="clear" w:color="auto" w:fill="FFFF99"/>
          <w:rtl/>
        </w:rPr>
        <w:t xml:space="preserve"> מיום 16.7.1965 בעמ' 197 (</w:t>
      </w:r>
      <w:hyperlink r:id="rId634" w:history="1">
        <w:r w:rsidRPr="00465C04">
          <w:rPr>
            <w:rStyle w:val="Hyperlink"/>
            <w:rFonts w:cs="FrankRuehl" w:hint="cs"/>
            <w:vanish/>
            <w:szCs w:val="20"/>
            <w:shd w:val="clear" w:color="auto" w:fill="FFFF99"/>
            <w:rtl/>
          </w:rPr>
          <w:t>ה"ח 622</w:t>
        </w:r>
      </w:hyperlink>
      <w:r w:rsidRPr="00465C04">
        <w:rPr>
          <w:rFonts w:cs="FrankRuehl" w:hint="cs"/>
          <w:vanish/>
          <w:szCs w:val="20"/>
          <w:shd w:val="clear" w:color="auto" w:fill="FFFF99"/>
          <w:rtl/>
        </w:rPr>
        <w:t>)</w:t>
      </w:r>
    </w:p>
    <w:p w:rsidR="007430F8" w:rsidRPr="00465C04" w:rsidRDefault="007430F8">
      <w:pPr>
        <w:pStyle w:val="P00"/>
        <w:tabs>
          <w:tab w:val="clear" w:pos="6259"/>
        </w:tabs>
        <w:ind w:left="0" w:right="1134"/>
        <w:rPr>
          <w:rFonts w:cs="FrankRuehl" w:hint="cs"/>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hint="cs"/>
          <w:vanish/>
          <w:sz w:val="22"/>
          <w:szCs w:val="22"/>
          <w:shd w:val="clear" w:color="auto" w:fill="FFFF99"/>
          <w:rtl/>
        </w:rPr>
        <w:t>שר החקלאות</w:t>
      </w:r>
      <w:r w:rsidRPr="00465C04">
        <w:rPr>
          <w:rStyle w:val="default"/>
          <w:rFonts w:cs="FrankRuehl"/>
          <w:vanish/>
          <w:sz w:val="22"/>
          <w:szCs w:val="22"/>
          <w:shd w:val="clear" w:color="auto" w:fill="FFFF99"/>
          <w:rtl/>
        </w:rPr>
        <w:t xml:space="preserve"> ימנה</w:t>
      </w:r>
      <w:r w:rsidRPr="00465C04">
        <w:rPr>
          <w:rStyle w:val="default"/>
          <w:rFonts w:cs="FrankRuehl" w:hint="cs"/>
          <w:vanish/>
          <w:sz w:val="22"/>
          <w:szCs w:val="22"/>
          <w:shd w:val="clear" w:color="auto" w:fill="FFFF99"/>
          <w:rtl/>
        </w:rPr>
        <w:t xml:space="preserve"> ו</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דה של לא יותר מ-11 חברים להיות ועדת תכנון לבדיקתן של תכניות מפעל לפי הוראות חוק זה </w:t>
      </w:r>
      <w:r w:rsidRPr="00465C04">
        <w:rPr>
          <w:rStyle w:val="default"/>
          <w:rFonts w:cs="FrankRuehl" w:hint="cs"/>
          <w:vanish/>
          <w:sz w:val="22"/>
          <w:szCs w:val="22"/>
          <w:u w:val="single"/>
          <w:shd w:val="clear" w:color="auto" w:fill="FFFF99"/>
          <w:rtl/>
        </w:rPr>
        <w:t xml:space="preserve">או תכניות מפעלי </w:t>
      </w:r>
      <w:r w:rsidRPr="00465C04">
        <w:rPr>
          <w:rStyle w:val="default"/>
          <w:rFonts w:cs="FrankRuehl"/>
          <w:vanish/>
          <w:sz w:val="22"/>
          <w:szCs w:val="22"/>
          <w:u w:val="single"/>
          <w:shd w:val="clear" w:color="auto" w:fill="FFFF99"/>
          <w:rtl/>
        </w:rPr>
        <w:t>מי</w:t>
      </w:r>
      <w:r w:rsidRPr="00465C04">
        <w:rPr>
          <w:rStyle w:val="default"/>
          <w:rFonts w:cs="FrankRuehl" w:hint="cs"/>
          <w:vanish/>
          <w:sz w:val="22"/>
          <w:szCs w:val="22"/>
          <w:u w:val="single"/>
          <w:shd w:val="clear" w:color="auto" w:fill="FFFF99"/>
          <w:rtl/>
        </w:rPr>
        <w:t xml:space="preserve">ם </w:t>
      </w:r>
      <w:r w:rsidRPr="00465C04">
        <w:rPr>
          <w:rStyle w:val="default"/>
          <w:rFonts w:cs="FrankRuehl"/>
          <w:vanish/>
          <w:sz w:val="22"/>
          <w:szCs w:val="22"/>
          <w:u w:val="single"/>
          <w:shd w:val="clear" w:color="auto" w:fill="FFFF99"/>
          <w:rtl/>
        </w:rPr>
        <w:t>גד</w:t>
      </w:r>
      <w:r w:rsidRPr="00465C04">
        <w:rPr>
          <w:rStyle w:val="default"/>
          <w:rFonts w:cs="FrankRuehl" w:hint="cs"/>
          <w:vanish/>
          <w:sz w:val="22"/>
          <w:szCs w:val="22"/>
          <w:u w:val="single"/>
          <w:shd w:val="clear" w:color="auto" w:fill="FFFF99"/>
          <w:rtl/>
        </w:rPr>
        <w:t>ולי היקף אחרות שייקבעו לכך על ידי שר החקלאות או נציב המים</w:t>
      </w:r>
      <w:r w:rsidRPr="00465C04">
        <w:rPr>
          <w:rStyle w:val="default"/>
          <w:rFonts w:cs="FrankRuehl" w:hint="cs"/>
          <w:vanish/>
          <w:sz w:val="22"/>
          <w:szCs w:val="22"/>
          <w:shd w:val="clear" w:color="auto" w:fill="FFFF99"/>
          <w:rtl/>
        </w:rPr>
        <w:t>; הודעה על מינוי הועדה, על הרכבה ועל כל שינוי בה תפורסם ב</w:t>
      </w:r>
      <w:r w:rsidRPr="00465C04">
        <w:rPr>
          <w:rStyle w:val="default"/>
          <w:rFonts w:cs="FrankRuehl"/>
          <w:vanish/>
          <w:sz w:val="22"/>
          <w:szCs w:val="22"/>
          <w:shd w:val="clear" w:color="auto" w:fill="FFFF99"/>
          <w:rtl/>
        </w:rPr>
        <w:t>רשומ</w:t>
      </w:r>
      <w:r w:rsidRPr="00465C04">
        <w:rPr>
          <w:rStyle w:val="default"/>
          <w:rFonts w:cs="FrankRuehl" w:hint="cs"/>
          <w:vanish/>
          <w:sz w:val="22"/>
          <w:szCs w:val="22"/>
          <w:shd w:val="clear" w:color="auto" w:fill="FFFF99"/>
          <w:rtl/>
        </w:rPr>
        <w:t>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3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343 (</w:t>
      </w:r>
      <w:hyperlink r:id="rId63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big-number"/>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ימנה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שר התשתיות הלאומיות, על</w:t>
      </w:r>
      <w:r w:rsidRPr="00465C04">
        <w:rPr>
          <w:rStyle w:val="default"/>
          <w:rFonts w:cs="FrankRuehl" w:hint="cs"/>
          <w:vanish/>
          <w:sz w:val="22"/>
          <w:szCs w:val="22"/>
          <w:u w:val="single"/>
          <w:shd w:val="clear" w:color="auto" w:fill="FFFF99"/>
          <w:rtl/>
        </w:rPr>
        <w:t xml:space="preserve"> </w:t>
      </w:r>
      <w:r w:rsidRPr="00465C04">
        <w:rPr>
          <w:rStyle w:val="default"/>
          <w:rFonts w:cs="FrankRuehl"/>
          <w:vanish/>
          <w:sz w:val="22"/>
          <w:szCs w:val="22"/>
          <w:u w:val="single"/>
          <w:shd w:val="clear" w:color="auto" w:fill="FFFF99"/>
          <w:rtl/>
        </w:rPr>
        <w:t>פי הצעת מועצת הרשות הממשלתית, ימנה</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ע</w:t>
      </w:r>
      <w:r w:rsidRPr="00465C04">
        <w:rPr>
          <w:rStyle w:val="default"/>
          <w:rFonts w:cs="FrankRuehl" w:hint="cs"/>
          <w:vanish/>
          <w:sz w:val="22"/>
          <w:szCs w:val="22"/>
          <w:shd w:val="clear" w:color="auto" w:fill="FFFF99"/>
          <w:rtl/>
        </w:rPr>
        <w:t xml:space="preserve">דה של לא יותר מ-11 חברים להיות ועדת תכנון לבדיקתן של תכניות מפעל לפי הוראות חוק זה או תכניות מפעלי </w:t>
      </w:r>
      <w:r w:rsidRPr="00465C04">
        <w:rPr>
          <w:rStyle w:val="default"/>
          <w:rFonts w:cs="FrankRuehl"/>
          <w:vanish/>
          <w:sz w:val="22"/>
          <w:szCs w:val="22"/>
          <w:shd w:val="clear" w:color="auto" w:fill="FFFF99"/>
          <w:rtl/>
        </w:rPr>
        <w:t>מי</w:t>
      </w:r>
      <w:r w:rsidRPr="00465C04">
        <w:rPr>
          <w:rStyle w:val="default"/>
          <w:rFonts w:cs="FrankRuehl" w:hint="cs"/>
          <w:vanish/>
          <w:sz w:val="22"/>
          <w:szCs w:val="22"/>
          <w:shd w:val="clear" w:color="auto" w:fill="FFFF99"/>
          <w:rtl/>
        </w:rPr>
        <w:t xml:space="preserve">ם </w:t>
      </w:r>
      <w:r w:rsidRPr="00465C04">
        <w:rPr>
          <w:rStyle w:val="default"/>
          <w:rFonts w:cs="FrankRuehl"/>
          <w:vanish/>
          <w:sz w:val="22"/>
          <w:szCs w:val="22"/>
          <w:shd w:val="clear" w:color="auto" w:fill="FFFF99"/>
          <w:rtl/>
        </w:rPr>
        <w:t>גד</w:t>
      </w:r>
      <w:r w:rsidRPr="00465C04">
        <w:rPr>
          <w:rStyle w:val="default"/>
          <w:rFonts w:cs="FrankRuehl" w:hint="cs"/>
          <w:vanish/>
          <w:sz w:val="22"/>
          <w:szCs w:val="22"/>
          <w:shd w:val="clear" w:color="auto" w:fill="FFFF99"/>
          <w:rtl/>
        </w:rPr>
        <w:t xml:space="preserve">ולי היקף אחרות שייקבעו לכך </w:t>
      </w:r>
      <w:r w:rsidRPr="00465C04">
        <w:rPr>
          <w:rStyle w:val="default"/>
          <w:rFonts w:cs="FrankRuehl" w:hint="cs"/>
          <w:strike/>
          <w:vanish/>
          <w:sz w:val="22"/>
          <w:szCs w:val="22"/>
          <w:shd w:val="clear" w:color="auto" w:fill="FFFF99"/>
          <w:rtl/>
        </w:rPr>
        <w:t>ע"י 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על ידי שר התשתיות הלאומיות</w:t>
      </w:r>
      <w:r w:rsidRPr="00465C04">
        <w:rPr>
          <w:rStyle w:val="default"/>
          <w:rFonts w:cs="FrankRuehl" w:hint="cs"/>
          <w:vanish/>
          <w:sz w:val="22"/>
          <w:szCs w:val="22"/>
          <w:shd w:val="clear" w:color="auto" w:fill="FFFF99"/>
          <w:rtl/>
        </w:rPr>
        <w:t xml:space="preserve"> או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הודעה על מינוי הועדה, על הרכבה ועל כל שינוי בה תפורסם ב</w:t>
      </w:r>
      <w:r w:rsidRPr="00465C04">
        <w:rPr>
          <w:rStyle w:val="default"/>
          <w:rFonts w:cs="FrankRuehl"/>
          <w:vanish/>
          <w:sz w:val="22"/>
          <w:szCs w:val="22"/>
          <w:shd w:val="clear" w:color="auto" w:fill="FFFF99"/>
          <w:rtl/>
        </w:rPr>
        <w:t>רשומ</w:t>
      </w:r>
      <w:r w:rsidRPr="00465C04">
        <w:rPr>
          <w:rStyle w:val="default"/>
          <w:rFonts w:cs="FrankRuehl" w:hint="cs"/>
          <w:vanish/>
          <w:sz w:val="22"/>
          <w:szCs w:val="22"/>
          <w:shd w:val="clear" w:color="auto" w:fill="FFFF99"/>
          <w:rtl/>
        </w:rPr>
        <w:t>ות.</w:t>
      </w:r>
      <w:bookmarkEnd w:id="411"/>
    </w:p>
    <w:p w:rsidR="007430F8" w:rsidRDefault="007430F8">
      <w:pPr>
        <w:pStyle w:val="P00"/>
        <w:spacing w:before="72"/>
        <w:ind w:left="0" w:right="1134"/>
        <w:rPr>
          <w:rStyle w:val="default"/>
          <w:rFonts w:cs="FrankRuehl"/>
          <w:rtl/>
        </w:rPr>
      </w:pPr>
      <w:bookmarkStart w:id="412" w:name="Seif157"/>
      <w:bookmarkEnd w:id="412"/>
      <w:r>
        <w:rPr>
          <w:lang w:val="he-IL"/>
        </w:rPr>
        <w:pict>
          <v:rect id="_x0000_s1208" style="position:absolute;left:0;text-align:left;margin-left:464.5pt;margin-top:8.05pt;width:75.05pt;height:33.6pt;z-index:25164288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נצ</w:t>
                  </w:r>
                  <w:r>
                    <w:rPr>
                      <w:rFonts w:cs="Miriam" w:hint="cs"/>
                      <w:sz w:val="18"/>
                      <w:szCs w:val="18"/>
                      <w:rtl/>
                    </w:rPr>
                    <w:t>יג</w:t>
                  </w:r>
                  <w:r>
                    <w:rPr>
                      <w:rFonts w:cs="Miriam"/>
                      <w:sz w:val="18"/>
                      <w:szCs w:val="18"/>
                      <w:rtl/>
                    </w:rPr>
                    <w:t>ות</w:t>
                  </w:r>
                  <w:r>
                    <w:rPr>
                      <w:rFonts w:cs="Miriam" w:hint="cs"/>
                      <w:sz w:val="18"/>
                      <w:szCs w:val="18"/>
                      <w:rtl/>
                    </w:rPr>
                    <w:t xml:space="preserve"> צרכנ</w:t>
                  </w:r>
                  <w:r>
                    <w:rPr>
                      <w:rFonts w:cs="Miriam"/>
                      <w:sz w:val="18"/>
                      <w:szCs w:val="18"/>
                      <w:rtl/>
                    </w:rPr>
                    <w:t>ים</w:t>
                  </w:r>
                  <w:r>
                    <w:rPr>
                      <w:rFonts w:cs="Miriam" w:hint="cs"/>
                      <w:sz w:val="18"/>
                      <w:szCs w:val="18"/>
                      <w:rtl/>
                    </w:rPr>
                    <w:t xml:space="preserve"> ב</w:t>
                  </w:r>
                  <w:r>
                    <w:rPr>
                      <w:rFonts w:cs="Miriam"/>
                      <w:sz w:val="18"/>
                      <w:szCs w:val="18"/>
                      <w:rtl/>
                    </w:rPr>
                    <w:t>פנ</w:t>
                  </w:r>
                  <w:r>
                    <w:rPr>
                      <w:rFonts w:cs="Miriam" w:hint="cs"/>
                      <w:sz w:val="18"/>
                      <w:szCs w:val="18"/>
                      <w:rtl/>
                    </w:rPr>
                    <w:t>י רשות מים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134.</w:t>
      </w:r>
      <w:r>
        <w:rPr>
          <w:rStyle w:val="big-number"/>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w:t>
      </w:r>
      <w:r>
        <w:rPr>
          <w:rStyle w:val="default"/>
          <w:rFonts w:cs="FrankRuehl"/>
          <w:rtl/>
        </w:rPr>
        <w:t xml:space="preserve"> </w:t>
      </w:r>
      <w:r>
        <w:rPr>
          <w:rStyle w:val="default"/>
          <w:rFonts w:cs="FrankRuehl" w:hint="cs"/>
          <w:rtl/>
        </w:rPr>
        <w:t xml:space="preserve">התשתיות הלאומיות רשאי, בצו ברשומות, </w:t>
      </w:r>
      <w:r>
        <w:rPr>
          <w:rStyle w:val="default"/>
          <w:rFonts w:cs="FrankRuehl"/>
          <w:rtl/>
        </w:rPr>
        <w:t>ל</w:t>
      </w:r>
      <w:r>
        <w:rPr>
          <w:rStyle w:val="default"/>
          <w:rFonts w:cs="FrankRuehl" w:hint="cs"/>
          <w:rtl/>
        </w:rPr>
        <w:t>הקי</w:t>
      </w:r>
      <w:r>
        <w:rPr>
          <w:rStyle w:val="default"/>
          <w:rFonts w:cs="FrankRuehl"/>
          <w:rtl/>
        </w:rPr>
        <w:t>ם</w:t>
      </w:r>
      <w:r>
        <w:rPr>
          <w:rStyle w:val="default"/>
          <w:rFonts w:cs="FrankRuehl" w:hint="cs"/>
          <w:rtl/>
        </w:rPr>
        <w:t xml:space="preserve"> ליד רשות מים אזורית מועצה שמתפקידה לייצג את הצרכנים של רשות </w:t>
      </w:r>
      <w:r>
        <w:rPr>
          <w:rStyle w:val="default"/>
          <w:rFonts w:cs="FrankRuehl"/>
          <w:rtl/>
        </w:rPr>
        <w:t>המ</w:t>
      </w:r>
      <w:r>
        <w:rPr>
          <w:rStyle w:val="default"/>
          <w:rFonts w:cs="FrankRuehl" w:hint="cs"/>
          <w:rtl/>
        </w:rPr>
        <w:t xml:space="preserve">ים לפניה ולפני מועצת המים (להלן </w:t>
      </w:r>
      <w:r>
        <w:rPr>
          <w:rStyle w:val="default"/>
          <w:rFonts w:cs="FrankRuehl"/>
          <w:rtl/>
        </w:rPr>
        <w:t xml:space="preserve">– </w:t>
      </w:r>
      <w:r>
        <w:rPr>
          <w:rStyle w:val="default"/>
          <w:rFonts w:cs="FrankRuehl" w:hint="cs"/>
          <w:rtl/>
        </w:rPr>
        <w:t>נצ</w:t>
      </w:r>
      <w:r>
        <w:rPr>
          <w:rStyle w:val="default"/>
          <w:rFonts w:cs="FrankRuehl"/>
          <w:rtl/>
        </w:rPr>
        <w:t>יג</w:t>
      </w:r>
      <w:r>
        <w:rPr>
          <w:rStyle w:val="default"/>
          <w:rFonts w:cs="FrankRuehl" w:hint="cs"/>
          <w:rtl/>
        </w:rPr>
        <w:t>ות צר</w:t>
      </w:r>
      <w:r>
        <w:rPr>
          <w:rStyle w:val="default"/>
          <w:rFonts w:cs="FrankRuehl"/>
          <w:rtl/>
        </w:rPr>
        <w:t>כנ</w:t>
      </w:r>
      <w:r>
        <w:rPr>
          <w:rStyle w:val="default"/>
          <w:rFonts w:cs="FrankRuehl" w:hint="cs"/>
          <w:rtl/>
        </w:rPr>
        <w:t>ים</w:t>
      </w:r>
      <w:r>
        <w:rPr>
          <w:rStyle w:val="default"/>
          <w:rFonts w:cs="FrankRuehl"/>
          <w:rtl/>
        </w:rPr>
        <w:t>).</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w:t>
      </w:r>
      <w:r>
        <w:rPr>
          <w:rStyle w:val="default"/>
          <w:rFonts w:cs="FrankRuehl"/>
          <w:rtl/>
        </w:rPr>
        <w:t>גו</w:t>
      </w:r>
      <w:r>
        <w:rPr>
          <w:rStyle w:val="default"/>
          <w:rFonts w:cs="FrankRuehl" w:hint="cs"/>
          <w:rtl/>
        </w:rPr>
        <w:t>ת צרכנים תהיה רשאית להביא טענות והצעות לפני רשות המים בכל הנוגע לפיתוחו והרחבתו של מפעל המים ובכל הנ</w:t>
      </w:r>
      <w:r>
        <w:rPr>
          <w:rStyle w:val="default"/>
          <w:rFonts w:cs="FrankRuehl"/>
          <w:rtl/>
        </w:rPr>
        <w:t xml:space="preserve">וגע </w:t>
      </w:r>
      <w:r>
        <w:rPr>
          <w:rStyle w:val="default"/>
          <w:rFonts w:cs="FrankRuehl" w:hint="cs"/>
          <w:rtl/>
        </w:rPr>
        <w:t>להספקת מים ממנו. ורשות המים חייבת</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ת לנציגות הצרכנים הזדמנות להשמיע בפניה טענות והצעות לפ</w:t>
      </w:r>
      <w:r>
        <w:rPr>
          <w:rStyle w:val="default"/>
          <w:rFonts w:cs="FrankRuehl"/>
          <w:rtl/>
        </w:rPr>
        <w:t>ני</w:t>
      </w:r>
      <w:r>
        <w:rPr>
          <w:rStyle w:val="default"/>
          <w:rFonts w:cs="FrankRuehl" w:hint="cs"/>
          <w:rtl/>
        </w:rPr>
        <w:t xml:space="preserve"> כל החלטה על פיתוח המפעל ועל שינוי תנאי הספ</w:t>
      </w:r>
      <w:r>
        <w:rPr>
          <w:rStyle w:val="default"/>
          <w:rFonts w:cs="FrankRuehl"/>
          <w:rtl/>
        </w:rPr>
        <w:t>קת</w:t>
      </w:r>
      <w:r>
        <w:rPr>
          <w:rStyle w:val="default"/>
          <w:rFonts w:cs="FrankRuehl" w:hint="cs"/>
          <w:rtl/>
        </w:rPr>
        <w:t xml:space="preserve"> ה</w:t>
      </w:r>
      <w:r>
        <w:rPr>
          <w:rStyle w:val="default"/>
          <w:rFonts w:cs="FrankRuehl"/>
          <w:rtl/>
        </w:rPr>
        <w:t>מי</w:t>
      </w:r>
      <w:r>
        <w:rPr>
          <w:rStyle w:val="default"/>
          <w:rFonts w:cs="FrankRuehl" w:hint="cs"/>
          <w:rtl/>
        </w:rPr>
        <w:t>ם ממנו.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13" w:name="Rov38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3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3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shd w:val="clear" w:color="auto" w:fill="FFFF99"/>
          <w:rtl/>
        </w:rPr>
      </w:pPr>
      <w:r w:rsidRPr="00465C04">
        <w:rPr>
          <w:rStyle w:val="default"/>
          <w:rFonts w:cs="FrankRuehl"/>
          <w:vanish/>
          <w:sz w:val="22"/>
          <w:szCs w:val="22"/>
          <w:shd w:val="clear" w:color="auto" w:fill="FFFF99"/>
          <w:rtl/>
        </w:rPr>
        <w:t>134.</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ר</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הח</w:t>
      </w:r>
      <w:r w:rsidRPr="00465C04">
        <w:rPr>
          <w:rStyle w:val="default"/>
          <w:rFonts w:cs="FrankRuehl"/>
          <w:strike/>
          <w:vanish/>
          <w:sz w:val="22"/>
          <w:szCs w:val="22"/>
          <w:shd w:val="clear" w:color="auto" w:fill="FFFF99"/>
          <w:rtl/>
        </w:rPr>
        <w:t>ק</w:t>
      </w:r>
      <w:r w:rsidRPr="00465C04">
        <w:rPr>
          <w:rStyle w:val="default"/>
          <w:rFonts w:cs="FrankRuehl" w:hint="cs"/>
          <w:strike/>
          <w:vanish/>
          <w:sz w:val="22"/>
          <w:szCs w:val="22"/>
          <w:shd w:val="clear" w:color="auto" w:fill="FFFF99"/>
          <w:rtl/>
        </w:rPr>
        <w:t>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xml:space="preserve"> רשאי, בצו ברשומות,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הקי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ליד רשות מים אזורית מועצה שמתפקידה לייצג את הצרכנים של רשות </w:t>
      </w:r>
      <w:r w:rsidRPr="00465C04">
        <w:rPr>
          <w:rStyle w:val="default"/>
          <w:rFonts w:cs="FrankRuehl"/>
          <w:vanish/>
          <w:sz w:val="22"/>
          <w:szCs w:val="22"/>
          <w:shd w:val="clear" w:color="auto" w:fill="FFFF99"/>
          <w:rtl/>
        </w:rPr>
        <w:t>המ</w:t>
      </w:r>
      <w:r w:rsidRPr="00465C04">
        <w:rPr>
          <w:rStyle w:val="default"/>
          <w:rFonts w:cs="FrankRuehl" w:hint="cs"/>
          <w:vanish/>
          <w:sz w:val="22"/>
          <w:szCs w:val="22"/>
          <w:shd w:val="clear" w:color="auto" w:fill="FFFF99"/>
          <w:rtl/>
        </w:rPr>
        <w:t xml:space="preserve">ים לפניה ולפני מועצת המים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נצ</w:t>
      </w:r>
      <w:r w:rsidRPr="00465C04">
        <w:rPr>
          <w:rStyle w:val="default"/>
          <w:rFonts w:cs="FrankRuehl"/>
          <w:vanish/>
          <w:sz w:val="22"/>
          <w:szCs w:val="22"/>
          <w:shd w:val="clear" w:color="auto" w:fill="FFFF99"/>
          <w:rtl/>
        </w:rPr>
        <w:t>יג</w:t>
      </w:r>
      <w:r w:rsidRPr="00465C04">
        <w:rPr>
          <w:rStyle w:val="default"/>
          <w:rFonts w:cs="FrankRuehl" w:hint="cs"/>
          <w:vanish/>
          <w:sz w:val="22"/>
          <w:szCs w:val="22"/>
          <w:shd w:val="clear" w:color="auto" w:fill="FFFF99"/>
          <w:rtl/>
        </w:rPr>
        <w:t>ות צר</w:t>
      </w:r>
      <w:r w:rsidRPr="00465C04">
        <w:rPr>
          <w:rStyle w:val="default"/>
          <w:rFonts w:cs="FrankRuehl"/>
          <w:vanish/>
          <w:sz w:val="22"/>
          <w:szCs w:val="22"/>
          <w:shd w:val="clear" w:color="auto" w:fill="FFFF99"/>
          <w:rtl/>
        </w:rPr>
        <w:t>כנ</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w:t>
      </w:r>
      <w:bookmarkEnd w:id="413"/>
    </w:p>
    <w:p w:rsidR="007430F8" w:rsidRDefault="007430F8">
      <w:pPr>
        <w:pStyle w:val="P00"/>
        <w:spacing w:before="72"/>
        <w:ind w:left="0" w:right="1134"/>
        <w:rPr>
          <w:rStyle w:val="default"/>
          <w:rFonts w:cs="FrankRuehl" w:hint="cs"/>
          <w:rtl/>
        </w:rPr>
      </w:pPr>
      <w:bookmarkStart w:id="414" w:name="Seif158"/>
      <w:bookmarkEnd w:id="414"/>
      <w:r>
        <w:rPr>
          <w:lang w:val="he-IL"/>
        </w:rPr>
        <w:pict>
          <v:rect id="_x0000_s1209" style="position:absolute;left:0;text-align:left;margin-left:464.5pt;margin-top:8.05pt;width:75.05pt;height:33.85pt;z-index:25164390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נצ</w:t>
                  </w:r>
                  <w:r>
                    <w:rPr>
                      <w:rFonts w:cs="Miriam" w:hint="cs"/>
                      <w:sz w:val="18"/>
                      <w:szCs w:val="18"/>
                      <w:rtl/>
                    </w:rPr>
                    <w:t>יג</w:t>
                  </w:r>
                  <w:r>
                    <w:rPr>
                      <w:rFonts w:cs="Miriam"/>
                      <w:sz w:val="18"/>
                      <w:szCs w:val="18"/>
                      <w:rtl/>
                    </w:rPr>
                    <w:t>ות</w:t>
                  </w:r>
                  <w:r>
                    <w:rPr>
                      <w:rFonts w:cs="Miriam" w:hint="cs"/>
                      <w:sz w:val="18"/>
                      <w:szCs w:val="18"/>
                      <w:rtl/>
                    </w:rPr>
                    <w:t xml:space="preserve"> צ</w:t>
                  </w:r>
                  <w:r>
                    <w:rPr>
                      <w:rFonts w:cs="Miriam"/>
                      <w:sz w:val="18"/>
                      <w:szCs w:val="18"/>
                      <w:rtl/>
                    </w:rPr>
                    <w:t>רכ</w:t>
                  </w:r>
                  <w:r>
                    <w:rPr>
                      <w:rFonts w:cs="Miriam" w:hint="cs"/>
                      <w:sz w:val="18"/>
                      <w:szCs w:val="18"/>
                      <w:rtl/>
                    </w:rPr>
                    <w:t>ני</w:t>
                  </w:r>
                  <w:r>
                    <w:rPr>
                      <w:rFonts w:cs="Miriam"/>
                      <w:sz w:val="18"/>
                      <w:szCs w:val="18"/>
                      <w:rtl/>
                    </w:rPr>
                    <w:t xml:space="preserve">ם </w:t>
                  </w:r>
                  <w:r>
                    <w:rPr>
                      <w:rFonts w:cs="Miriam" w:hint="cs"/>
                      <w:sz w:val="18"/>
                      <w:szCs w:val="18"/>
                      <w:rtl/>
                    </w:rPr>
                    <w:t>בפני ועדה אזורית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135.</w:t>
      </w:r>
      <w:r>
        <w:rPr>
          <w:rStyle w:val="big-number"/>
          <w:rtl/>
        </w:rPr>
        <w:tab/>
      </w:r>
      <w:r>
        <w:rPr>
          <w:rStyle w:val="default"/>
          <w:rFonts w:cs="FrankRuehl"/>
          <w:rtl/>
        </w:rPr>
        <w:t>הו</w:t>
      </w:r>
      <w:r>
        <w:rPr>
          <w:rStyle w:val="default"/>
          <w:rFonts w:cs="FrankRuehl" w:hint="cs"/>
          <w:rtl/>
        </w:rPr>
        <w:t>קמ</w:t>
      </w:r>
      <w:r>
        <w:rPr>
          <w:rStyle w:val="default"/>
          <w:rFonts w:cs="FrankRuehl"/>
          <w:rtl/>
        </w:rPr>
        <w:t xml:space="preserve">ה </w:t>
      </w:r>
      <w:r>
        <w:rPr>
          <w:rStyle w:val="default"/>
          <w:rFonts w:cs="FrankRuehl" w:hint="cs"/>
          <w:rtl/>
        </w:rPr>
        <w:t xml:space="preserve">לאזור פלוני ועדה אזורית של מועצת המים בהתאם </w:t>
      </w:r>
      <w:r>
        <w:rPr>
          <w:rStyle w:val="default"/>
          <w:rFonts w:cs="FrankRuehl"/>
          <w:rtl/>
        </w:rPr>
        <w:t>ל</w:t>
      </w:r>
      <w:r>
        <w:rPr>
          <w:rStyle w:val="default"/>
          <w:rFonts w:cs="FrankRuehl" w:hint="cs"/>
          <w:rtl/>
        </w:rPr>
        <w:t>סעיף 131, רשאי שר התשתיות הלאומיות, בצו ברשומות, ל</w:t>
      </w:r>
      <w:r>
        <w:rPr>
          <w:rStyle w:val="default"/>
          <w:rFonts w:cs="FrankRuehl"/>
          <w:rtl/>
        </w:rPr>
        <w:t>ה</w:t>
      </w:r>
      <w:r>
        <w:rPr>
          <w:rStyle w:val="default"/>
          <w:rFonts w:cs="FrankRuehl" w:hint="cs"/>
          <w:rtl/>
        </w:rPr>
        <w:t>קים</w:t>
      </w:r>
      <w:r>
        <w:rPr>
          <w:rStyle w:val="default"/>
          <w:rFonts w:cs="FrankRuehl"/>
          <w:rtl/>
        </w:rPr>
        <w:t xml:space="preserve"> </w:t>
      </w:r>
      <w:r>
        <w:rPr>
          <w:rStyle w:val="default"/>
          <w:rFonts w:cs="FrankRuehl" w:hint="cs"/>
          <w:rtl/>
        </w:rPr>
        <w:t>נציגות צרכנים באותו אזור שמתפקידה לייצג את צרכני האזור לפני הועדה האמורה ולפני מועצת המים.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15" w:name="Rov38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3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4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135.</w:t>
      </w:r>
      <w:r w:rsidRPr="00465C04">
        <w:rPr>
          <w:rStyle w:val="default"/>
          <w:rFonts w:cs="FrankRuehl"/>
          <w:vanish/>
          <w:sz w:val="22"/>
          <w:szCs w:val="22"/>
          <w:shd w:val="clear" w:color="auto" w:fill="FFFF99"/>
          <w:rtl/>
        </w:rPr>
        <w:tab/>
        <w:t>הו</w:t>
      </w:r>
      <w:r w:rsidRPr="00465C04">
        <w:rPr>
          <w:rStyle w:val="default"/>
          <w:rFonts w:cs="FrankRuehl" w:hint="cs"/>
          <w:vanish/>
          <w:sz w:val="22"/>
          <w:szCs w:val="22"/>
          <w:shd w:val="clear" w:color="auto" w:fill="FFFF99"/>
          <w:rtl/>
        </w:rPr>
        <w:t>קמ</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 xml:space="preserve">לאזור פלוני ועדה אזורית של מועצת המים בהתאם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 xml:space="preserve">סעיף 131, רשאי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בצו ברשומות, ל</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קים</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נציגות צרכנים באותו אזור שמתפקידה לייצג את צרכני האזור לפני הועדה האמורה ולפני מועצת המים.</w:t>
      </w:r>
      <w:bookmarkEnd w:id="415"/>
    </w:p>
    <w:p w:rsidR="007430F8" w:rsidRDefault="007430F8">
      <w:pPr>
        <w:pStyle w:val="P00"/>
        <w:spacing w:before="72"/>
        <w:ind w:left="0" w:right="1134"/>
        <w:rPr>
          <w:rStyle w:val="default"/>
          <w:rFonts w:cs="FrankRuehl" w:hint="cs"/>
          <w:rtl/>
        </w:rPr>
      </w:pPr>
      <w:bookmarkStart w:id="416" w:name="Seif159"/>
      <w:bookmarkEnd w:id="416"/>
      <w:r>
        <w:rPr>
          <w:lang w:val="he-IL"/>
        </w:rPr>
        <w:pict>
          <v:rect id="_x0000_s1210" style="position:absolute;left:0;text-align:left;margin-left:464.5pt;margin-top:8.05pt;width:75.05pt;height:33.95pt;z-index:25164492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הר</w:t>
                  </w:r>
                  <w:r>
                    <w:rPr>
                      <w:rFonts w:cs="Miriam" w:hint="cs"/>
                      <w:sz w:val="18"/>
                      <w:szCs w:val="18"/>
                      <w:rtl/>
                    </w:rPr>
                    <w:t>כב</w:t>
                  </w:r>
                  <w:r>
                    <w:rPr>
                      <w:rFonts w:cs="Miriam"/>
                      <w:sz w:val="18"/>
                      <w:szCs w:val="18"/>
                      <w:rtl/>
                    </w:rPr>
                    <w:t xml:space="preserve"> נ</w:t>
                  </w:r>
                  <w:r>
                    <w:rPr>
                      <w:rFonts w:cs="Miriam" w:hint="cs"/>
                      <w:sz w:val="18"/>
                      <w:szCs w:val="18"/>
                      <w:rtl/>
                    </w:rPr>
                    <w:t>ציגו</w:t>
                  </w:r>
                  <w:r>
                    <w:rPr>
                      <w:rFonts w:cs="Miriam"/>
                      <w:sz w:val="18"/>
                      <w:szCs w:val="18"/>
                      <w:rtl/>
                    </w:rPr>
                    <w:t xml:space="preserve">ת </w:t>
                  </w:r>
                  <w:r>
                    <w:rPr>
                      <w:rFonts w:cs="Miriam" w:hint="cs"/>
                      <w:sz w:val="18"/>
                      <w:szCs w:val="18"/>
                      <w:rtl/>
                    </w:rPr>
                    <w:t>הצ</w:t>
                  </w:r>
                  <w:r>
                    <w:rPr>
                      <w:rFonts w:cs="Miriam"/>
                      <w:sz w:val="18"/>
                      <w:szCs w:val="18"/>
                      <w:rtl/>
                    </w:rPr>
                    <w:t>רכ</w:t>
                  </w:r>
                  <w:r>
                    <w:rPr>
                      <w:rFonts w:cs="Miriam" w:hint="cs"/>
                      <w:sz w:val="18"/>
                      <w:szCs w:val="18"/>
                      <w:rtl/>
                    </w:rPr>
                    <w:t>נים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136.</w:t>
      </w:r>
      <w:r>
        <w:rPr>
          <w:rStyle w:val="big-number"/>
          <w:rtl/>
        </w:rPr>
        <w:tab/>
      </w:r>
      <w:r>
        <w:rPr>
          <w:rStyle w:val="default"/>
          <w:rFonts w:cs="FrankRuehl"/>
          <w:rtl/>
        </w:rPr>
        <w:t>נצ</w:t>
      </w:r>
      <w:r>
        <w:rPr>
          <w:rStyle w:val="default"/>
          <w:rFonts w:cs="FrankRuehl" w:hint="cs"/>
          <w:rtl/>
        </w:rPr>
        <w:t>יג</w:t>
      </w:r>
      <w:r>
        <w:rPr>
          <w:rStyle w:val="default"/>
          <w:rFonts w:cs="FrankRuehl"/>
          <w:rtl/>
        </w:rPr>
        <w:t>ות</w:t>
      </w:r>
      <w:r>
        <w:rPr>
          <w:rStyle w:val="default"/>
          <w:rFonts w:cs="FrankRuehl" w:hint="cs"/>
          <w:rtl/>
        </w:rPr>
        <w:t xml:space="preserve"> צרכנים תהא מורכבת מנציגי הרשויות המקומיות, פרט לאלה שהוסמכו כרשויות מי</w:t>
      </w:r>
      <w:r>
        <w:rPr>
          <w:rStyle w:val="default"/>
          <w:rFonts w:cs="FrankRuehl"/>
          <w:rtl/>
        </w:rPr>
        <w:t>ם, מנ</w:t>
      </w:r>
      <w:r>
        <w:rPr>
          <w:rStyle w:val="default"/>
          <w:rFonts w:cs="FrankRuehl" w:hint="cs"/>
          <w:rtl/>
        </w:rPr>
        <w:t>ציגי תאגידים המספקים מי</w:t>
      </w:r>
      <w:r>
        <w:rPr>
          <w:rStyle w:val="default"/>
          <w:rFonts w:cs="FrankRuehl"/>
          <w:rtl/>
        </w:rPr>
        <w:t>ם</w:t>
      </w:r>
      <w:r>
        <w:rPr>
          <w:rStyle w:val="default"/>
          <w:rFonts w:cs="FrankRuehl" w:hint="cs"/>
          <w:rtl/>
        </w:rPr>
        <w:t xml:space="preserve"> בת</w:t>
      </w:r>
      <w:r>
        <w:rPr>
          <w:rStyle w:val="default"/>
          <w:rFonts w:cs="FrankRuehl"/>
          <w:rtl/>
        </w:rPr>
        <w:t>מ</w:t>
      </w:r>
      <w:r>
        <w:rPr>
          <w:rStyle w:val="default"/>
          <w:rFonts w:cs="FrankRuehl" w:hint="cs"/>
          <w:rtl/>
        </w:rPr>
        <w:t>ורה והמקבלים מצדם מים מרשות המים ומנציגי ארגונים חקלאיים ותעשייתיים. שר התשתיות הלאומיות רשאי לצרף לנציגות צרכנים נ</w:t>
      </w:r>
      <w:r>
        <w:rPr>
          <w:rStyle w:val="default"/>
          <w:rFonts w:cs="FrankRuehl"/>
          <w:rtl/>
        </w:rPr>
        <w:t>צי</w:t>
      </w:r>
      <w:r>
        <w:rPr>
          <w:rStyle w:val="default"/>
          <w:rFonts w:cs="FrankRuehl" w:hint="cs"/>
          <w:rtl/>
        </w:rPr>
        <w:t xml:space="preserve">ג </w:t>
      </w:r>
      <w:r>
        <w:rPr>
          <w:rStyle w:val="default"/>
          <w:rFonts w:cs="FrankRuehl"/>
          <w:rtl/>
        </w:rPr>
        <w:t>של</w:t>
      </w:r>
      <w:r>
        <w:rPr>
          <w:rStyle w:val="default"/>
          <w:rFonts w:cs="FrankRuehl" w:hint="cs"/>
          <w:rtl/>
        </w:rPr>
        <w:t xml:space="preserve"> צרכני מים </w:t>
      </w:r>
      <w:r>
        <w:rPr>
          <w:rStyle w:val="default"/>
          <w:rFonts w:cs="FrankRuehl"/>
          <w:rtl/>
        </w:rPr>
        <w:t xml:space="preserve">– </w:t>
      </w:r>
      <w:r>
        <w:rPr>
          <w:rStyle w:val="default"/>
          <w:rFonts w:cs="FrankRuehl" w:hint="cs"/>
          <w:rtl/>
        </w:rPr>
        <w:t>של</w:t>
      </w:r>
      <w:r>
        <w:rPr>
          <w:rStyle w:val="default"/>
          <w:rFonts w:cs="FrankRuehl"/>
          <w:rtl/>
        </w:rPr>
        <w:t>דע</w:t>
      </w:r>
      <w:r>
        <w:rPr>
          <w:rStyle w:val="default"/>
          <w:rFonts w:cs="FrankRuehl" w:hint="cs"/>
          <w:rtl/>
        </w:rPr>
        <w:t>תו מטרת המים שלהם אינה מיוצגת על ידי שאר חברי הנציגות.</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17" w:name="Rov38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4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4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shd w:val="clear" w:color="auto" w:fill="FFFF99"/>
          <w:rtl/>
        </w:rPr>
      </w:pPr>
      <w:r w:rsidRPr="00465C04">
        <w:rPr>
          <w:rStyle w:val="default"/>
          <w:rFonts w:cs="FrankRuehl"/>
          <w:vanish/>
          <w:sz w:val="22"/>
          <w:szCs w:val="22"/>
          <w:shd w:val="clear" w:color="auto" w:fill="FFFF99"/>
          <w:rtl/>
        </w:rPr>
        <w:t>136.</w:t>
      </w:r>
      <w:r w:rsidRPr="00465C04">
        <w:rPr>
          <w:rStyle w:val="default"/>
          <w:rFonts w:cs="FrankRuehl"/>
          <w:vanish/>
          <w:sz w:val="22"/>
          <w:szCs w:val="22"/>
          <w:shd w:val="clear" w:color="auto" w:fill="FFFF99"/>
          <w:rtl/>
        </w:rPr>
        <w:tab/>
        <w:t>נצ</w:t>
      </w:r>
      <w:r w:rsidRPr="00465C04">
        <w:rPr>
          <w:rStyle w:val="default"/>
          <w:rFonts w:cs="FrankRuehl" w:hint="cs"/>
          <w:vanish/>
          <w:sz w:val="22"/>
          <w:szCs w:val="22"/>
          <w:shd w:val="clear" w:color="auto" w:fill="FFFF99"/>
          <w:rtl/>
        </w:rPr>
        <w:t>יג</w:t>
      </w:r>
      <w:r w:rsidRPr="00465C04">
        <w:rPr>
          <w:rStyle w:val="default"/>
          <w:rFonts w:cs="FrankRuehl"/>
          <w:vanish/>
          <w:sz w:val="22"/>
          <w:szCs w:val="22"/>
          <w:shd w:val="clear" w:color="auto" w:fill="FFFF99"/>
          <w:rtl/>
        </w:rPr>
        <w:t>ות</w:t>
      </w:r>
      <w:r w:rsidRPr="00465C04">
        <w:rPr>
          <w:rStyle w:val="default"/>
          <w:rFonts w:cs="FrankRuehl" w:hint="cs"/>
          <w:vanish/>
          <w:sz w:val="22"/>
          <w:szCs w:val="22"/>
          <w:shd w:val="clear" w:color="auto" w:fill="FFFF99"/>
          <w:rtl/>
        </w:rPr>
        <w:t xml:space="preserve"> צרכנים תהא מורכבת מנציגי הרשויות המקומיות, פרט לאלה שהוסמכו כרשויות מי</w:t>
      </w:r>
      <w:r w:rsidRPr="00465C04">
        <w:rPr>
          <w:rStyle w:val="default"/>
          <w:rFonts w:cs="FrankRuehl"/>
          <w:vanish/>
          <w:sz w:val="22"/>
          <w:szCs w:val="22"/>
          <w:shd w:val="clear" w:color="auto" w:fill="FFFF99"/>
          <w:rtl/>
        </w:rPr>
        <w:t>ם, מנ</w:t>
      </w:r>
      <w:r w:rsidRPr="00465C04">
        <w:rPr>
          <w:rStyle w:val="default"/>
          <w:rFonts w:cs="FrankRuehl" w:hint="cs"/>
          <w:vanish/>
          <w:sz w:val="22"/>
          <w:szCs w:val="22"/>
          <w:shd w:val="clear" w:color="auto" w:fill="FFFF99"/>
          <w:rtl/>
        </w:rPr>
        <w:t>ציגי תאגידים המספקים מי</w:t>
      </w:r>
      <w:r w:rsidRPr="00465C04">
        <w:rPr>
          <w:rStyle w:val="default"/>
          <w:rFonts w:cs="FrankRuehl"/>
          <w:vanish/>
          <w:sz w:val="22"/>
          <w:szCs w:val="22"/>
          <w:shd w:val="clear" w:color="auto" w:fill="FFFF99"/>
          <w:rtl/>
        </w:rPr>
        <w:t>ם</w:t>
      </w:r>
      <w:r w:rsidRPr="00465C04">
        <w:rPr>
          <w:rStyle w:val="default"/>
          <w:rFonts w:cs="FrankRuehl" w:hint="cs"/>
          <w:vanish/>
          <w:sz w:val="22"/>
          <w:szCs w:val="22"/>
          <w:shd w:val="clear" w:color="auto" w:fill="FFFF99"/>
          <w:rtl/>
        </w:rPr>
        <w:t xml:space="preserve"> בת</w:t>
      </w:r>
      <w:r w:rsidRPr="00465C04">
        <w:rPr>
          <w:rStyle w:val="default"/>
          <w:rFonts w:cs="FrankRuehl"/>
          <w:vanish/>
          <w:sz w:val="22"/>
          <w:szCs w:val="22"/>
          <w:shd w:val="clear" w:color="auto" w:fill="FFFF99"/>
          <w:rtl/>
        </w:rPr>
        <w:t>מ</w:t>
      </w:r>
      <w:r w:rsidRPr="00465C04">
        <w:rPr>
          <w:rStyle w:val="default"/>
          <w:rFonts w:cs="FrankRuehl" w:hint="cs"/>
          <w:vanish/>
          <w:sz w:val="22"/>
          <w:szCs w:val="22"/>
          <w:shd w:val="clear" w:color="auto" w:fill="FFFF99"/>
          <w:rtl/>
        </w:rPr>
        <w:t xml:space="preserve">ורה והמקבלים מצדם מים מרשות המים ומנציגי ארגונים חקלאיים ותעשייתיים. </w:t>
      </w:r>
      <w:r w:rsidRPr="00465C04">
        <w:rPr>
          <w:rStyle w:val="default"/>
          <w:rFonts w:cs="FrankRuehl" w:hint="cs"/>
          <w:strike/>
          <w:vanish/>
          <w:sz w:val="22"/>
          <w:szCs w:val="22"/>
          <w:shd w:val="clear" w:color="auto" w:fill="FFFF99"/>
          <w:rtl/>
        </w:rPr>
        <w:t>שר החקלאות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w:t>
      </w:r>
      <w:r w:rsidRPr="00465C04">
        <w:rPr>
          <w:rStyle w:val="default"/>
          <w:rFonts w:cs="FrankRuehl" w:hint="cs"/>
          <w:vanish/>
          <w:sz w:val="22"/>
          <w:szCs w:val="22"/>
          <w:shd w:val="clear" w:color="auto" w:fill="FFFF99"/>
          <w:rtl/>
        </w:rPr>
        <w:t xml:space="preserve"> רשאי לצרף לנציגות צרכנים נ</w:t>
      </w:r>
      <w:r w:rsidRPr="00465C04">
        <w:rPr>
          <w:rStyle w:val="default"/>
          <w:rFonts w:cs="FrankRuehl"/>
          <w:vanish/>
          <w:sz w:val="22"/>
          <w:szCs w:val="22"/>
          <w:shd w:val="clear" w:color="auto" w:fill="FFFF99"/>
          <w:rtl/>
        </w:rPr>
        <w:t>צי</w:t>
      </w:r>
      <w:r w:rsidRPr="00465C04">
        <w:rPr>
          <w:rStyle w:val="default"/>
          <w:rFonts w:cs="FrankRuehl" w:hint="cs"/>
          <w:vanish/>
          <w:sz w:val="22"/>
          <w:szCs w:val="22"/>
          <w:shd w:val="clear" w:color="auto" w:fill="FFFF99"/>
          <w:rtl/>
        </w:rPr>
        <w:t xml:space="preserve">ג </w:t>
      </w:r>
      <w:r w:rsidRPr="00465C04">
        <w:rPr>
          <w:rStyle w:val="default"/>
          <w:rFonts w:cs="FrankRuehl"/>
          <w:vanish/>
          <w:sz w:val="22"/>
          <w:szCs w:val="22"/>
          <w:shd w:val="clear" w:color="auto" w:fill="FFFF99"/>
          <w:rtl/>
        </w:rPr>
        <w:t>של</w:t>
      </w:r>
      <w:r w:rsidRPr="00465C04">
        <w:rPr>
          <w:rStyle w:val="default"/>
          <w:rFonts w:cs="FrankRuehl" w:hint="cs"/>
          <w:vanish/>
          <w:sz w:val="22"/>
          <w:szCs w:val="22"/>
          <w:shd w:val="clear" w:color="auto" w:fill="FFFF99"/>
          <w:rtl/>
        </w:rPr>
        <w:t xml:space="preserve"> צרכני מים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של</w:t>
      </w:r>
      <w:r w:rsidRPr="00465C04">
        <w:rPr>
          <w:rStyle w:val="default"/>
          <w:rFonts w:cs="FrankRuehl"/>
          <w:vanish/>
          <w:sz w:val="22"/>
          <w:szCs w:val="22"/>
          <w:shd w:val="clear" w:color="auto" w:fill="FFFF99"/>
          <w:rtl/>
        </w:rPr>
        <w:t>דע</w:t>
      </w:r>
      <w:r w:rsidRPr="00465C04">
        <w:rPr>
          <w:rStyle w:val="default"/>
          <w:rFonts w:cs="FrankRuehl" w:hint="cs"/>
          <w:vanish/>
          <w:sz w:val="22"/>
          <w:szCs w:val="22"/>
          <w:shd w:val="clear" w:color="auto" w:fill="FFFF99"/>
          <w:rtl/>
        </w:rPr>
        <w:t>תו מטרת המים שלהם אינה מיוצגת על ידי שאר חברי הנציגות.</w:t>
      </w:r>
      <w:bookmarkEnd w:id="417"/>
    </w:p>
    <w:p w:rsidR="007430F8" w:rsidRDefault="007430F8">
      <w:pPr>
        <w:pStyle w:val="P00"/>
        <w:spacing w:before="72"/>
        <w:ind w:left="0" w:right="1134"/>
        <w:rPr>
          <w:rStyle w:val="default"/>
          <w:rFonts w:cs="FrankRuehl" w:hint="cs"/>
          <w:rtl/>
        </w:rPr>
      </w:pPr>
      <w:bookmarkStart w:id="418" w:name="Seif160"/>
      <w:bookmarkEnd w:id="418"/>
      <w:r>
        <w:rPr>
          <w:lang w:val="he-IL"/>
        </w:rPr>
        <w:pict>
          <v:rect id="_x0000_s1211" style="position:absolute;left:0;text-align:left;margin-left:464.5pt;margin-top:8.05pt;width:75.05pt;height:44.75pt;z-index:251645952"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הר</w:t>
                  </w:r>
                  <w:r>
                    <w:rPr>
                      <w:rFonts w:cs="Miriam" w:hint="cs"/>
                      <w:sz w:val="18"/>
                      <w:szCs w:val="18"/>
                      <w:rtl/>
                    </w:rPr>
                    <w:t>כב</w:t>
                  </w:r>
                  <w:r>
                    <w:rPr>
                      <w:rFonts w:cs="Miriam"/>
                      <w:sz w:val="18"/>
                      <w:szCs w:val="18"/>
                      <w:rtl/>
                    </w:rPr>
                    <w:t xml:space="preserve">ה </w:t>
                  </w:r>
                  <w:r>
                    <w:rPr>
                      <w:rFonts w:cs="Miriam" w:hint="cs"/>
                      <w:sz w:val="18"/>
                      <w:szCs w:val="18"/>
                      <w:rtl/>
                    </w:rPr>
                    <w:t>וס</w:t>
                  </w:r>
                  <w:r>
                    <w:rPr>
                      <w:rFonts w:cs="Miriam"/>
                      <w:sz w:val="18"/>
                      <w:szCs w:val="18"/>
                      <w:rtl/>
                    </w:rPr>
                    <w:t>דר</w:t>
                  </w:r>
                  <w:r>
                    <w:rPr>
                      <w:rFonts w:cs="Miriam" w:hint="cs"/>
                      <w:sz w:val="18"/>
                      <w:szCs w:val="18"/>
                      <w:rtl/>
                    </w:rPr>
                    <w:t>י ע</w:t>
                  </w:r>
                  <w:r>
                    <w:rPr>
                      <w:rFonts w:cs="Miriam"/>
                      <w:sz w:val="18"/>
                      <w:szCs w:val="18"/>
                      <w:rtl/>
                    </w:rPr>
                    <w:t>ב</w:t>
                  </w:r>
                  <w:r>
                    <w:rPr>
                      <w:rFonts w:cs="Miriam" w:hint="cs"/>
                      <w:sz w:val="18"/>
                      <w:szCs w:val="18"/>
                      <w:rtl/>
                    </w:rPr>
                    <w:t>ודתה של נצי</w:t>
                  </w:r>
                  <w:r>
                    <w:rPr>
                      <w:rFonts w:cs="Miriam"/>
                      <w:sz w:val="18"/>
                      <w:szCs w:val="18"/>
                      <w:rtl/>
                    </w:rPr>
                    <w:t>ג</w:t>
                  </w:r>
                  <w:r>
                    <w:rPr>
                      <w:rFonts w:cs="Miriam" w:hint="cs"/>
                      <w:sz w:val="18"/>
                      <w:szCs w:val="18"/>
                      <w:rtl/>
                    </w:rPr>
                    <w:t>ות צרכנים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137.</w:t>
      </w:r>
      <w:r>
        <w:rPr>
          <w:rStyle w:val="big-number"/>
          <w:rtl/>
        </w:rPr>
        <w:tab/>
      </w:r>
      <w:r>
        <w:rPr>
          <w:rStyle w:val="default"/>
          <w:rFonts w:cs="FrankRuehl"/>
          <w:rtl/>
        </w:rPr>
        <w:t>הר</w:t>
      </w:r>
      <w:r>
        <w:rPr>
          <w:rStyle w:val="default"/>
          <w:rFonts w:cs="FrankRuehl" w:hint="cs"/>
          <w:rtl/>
        </w:rPr>
        <w:t>כב</w:t>
      </w:r>
      <w:r>
        <w:rPr>
          <w:rStyle w:val="default"/>
          <w:rFonts w:cs="FrankRuehl"/>
          <w:rtl/>
        </w:rPr>
        <w:t xml:space="preserve">ה </w:t>
      </w:r>
      <w:r>
        <w:rPr>
          <w:rStyle w:val="default"/>
          <w:rFonts w:cs="FrankRuehl" w:hint="cs"/>
          <w:rtl/>
        </w:rPr>
        <w:t xml:space="preserve">של נציגות צרכנים </w:t>
      </w:r>
      <w:r>
        <w:rPr>
          <w:rStyle w:val="default"/>
          <w:rFonts w:cs="FrankRuehl"/>
          <w:rtl/>
        </w:rPr>
        <w:t>ו</w:t>
      </w:r>
      <w:r>
        <w:rPr>
          <w:rStyle w:val="default"/>
          <w:rFonts w:cs="FrankRuehl" w:hint="cs"/>
          <w:rtl/>
        </w:rPr>
        <w:t>סדר</w:t>
      </w:r>
      <w:r>
        <w:rPr>
          <w:rStyle w:val="default"/>
          <w:rFonts w:cs="FrankRuehl"/>
          <w:rtl/>
        </w:rPr>
        <w:t>י</w:t>
      </w:r>
      <w:r>
        <w:rPr>
          <w:rStyle w:val="default"/>
          <w:rFonts w:cs="FrankRuehl" w:hint="cs"/>
          <w:rtl/>
        </w:rPr>
        <w:t xml:space="preserve"> עבודתה ייקבעו בצו שהקים את נציגות הצרכנים, והיא תכונס על ידי</w:t>
      </w:r>
      <w:r>
        <w:rPr>
          <w:rStyle w:val="default"/>
          <w:rFonts w:cs="FrankRuehl"/>
          <w:rtl/>
        </w:rPr>
        <w:t xml:space="preserve"> </w:t>
      </w:r>
      <w:r>
        <w:rPr>
          <w:rStyle w:val="default"/>
          <w:rFonts w:cs="FrankRuehl" w:hint="cs"/>
          <w:rtl/>
        </w:rPr>
        <w:t>מנהל הרשות הממשלתית, או מי שמנהל הרשות הממשלתית הרשהו לכך בכתב.</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19" w:name="Rov384"/>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4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64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137.</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הר</w:t>
      </w:r>
      <w:r w:rsidRPr="00465C04">
        <w:rPr>
          <w:rStyle w:val="default"/>
          <w:rFonts w:cs="FrankRuehl" w:hint="cs"/>
          <w:vanish/>
          <w:sz w:val="22"/>
          <w:szCs w:val="22"/>
          <w:shd w:val="clear" w:color="auto" w:fill="FFFF99"/>
          <w:rtl/>
        </w:rPr>
        <w:t>כב</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 xml:space="preserve">של נציגות צרכנים </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סדר</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 xml:space="preserve"> עבודתה ייקבעו בצו שהקים את נציגות הצרכנים, והיא תכונס על ידי</w:t>
      </w:r>
      <w:r w:rsidRPr="00465C04">
        <w:rPr>
          <w:rStyle w:val="default"/>
          <w:rFonts w:cs="FrankRuehl"/>
          <w:vanish/>
          <w:sz w:val="22"/>
          <w:szCs w:val="22"/>
          <w:shd w:val="clear" w:color="auto" w:fill="FFFF99"/>
          <w:rtl/>
        </w:rPr>
        <w:t xml:space="preserve"> </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או מי </w:t>
      </w:r>
      <w:r w:rsidRPr="00465C04">
        <w:rPr>
          <w:rStyle w:val="default"/>
          <w:rFonts w:cs="FrankRuehl" w:hint="cs"/>
          <w:strike/>
          <w:vanish/>
          <w:sz w:val="22"/>
          <w:szCs w:val="22"/>
          <w:shd w:val="clear" w:color="auto" w:fill="FFFF99"/>
          <w:rtl/>
        </w:rPr>
        <w:t>שהנציב</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שמנהל הרשות הממשלתית</w:t>
      </w:r>
      <w:r w:rsidRPr="00465C04">
        <w:rPr>
          <w:rStyle w:val="default"/>
          <w:rFonts w:cs="FrankRuehl" w:hint="cs"/>
          <w:vanish/>
          <w:sz w:val="22"/>
          <w:szCs w:val="22"/>
          <w:shd w:val="clear" w:color="auto" w:fill="FFFF99"/>
          <w:rtl/>
        </w:rPr>
        <w:t xml:space="preserve"> הרשהו לכך בכתב.</w:t>
      </w:r>
      <w:bookmarkEnd w:id="419"/>
    </w:p>
    <w:p w:rsidR="007430F8" w:rsidRDefault="007430F8">
      <w:pPr>
        <w:pStyle w:val="P00"/>
        <w:spacing w:before="72"/>
        <w:ind w:left="0" w:right="1134"/>
        <w:rPr>
          <w:rStyle w:val="default"/>
          <w:rFonts w:cs="FrankRuehl" w:hint="cs"/>
          <w:rtl/>
        </w:rPr>
      </w:pPr>
    </w:p>
    <w:p w:rsidR="007430F8" w:rsidRDefault="007430F8">
      <w:pPr>
        <w:pStyle w:val="header-2"/>
        <w:ind w:left="0" w:right="1134"/>
        <w:outlineLvl w:val="0"/>
        <w:rPr>
          <w:rFonts w:cs="Miriam" w:hint="cs"/>
          <w:rtl/>
        </w:rPr>
      </w:pPr>
      <w:bookmarkStart w:id="420" w:name="hed220"/>
      <w:bookmarkEnd w:id="420"/>
      <w:r>
        <w:rPr>
          <w:rFonts w:cs="Miriam"/>
          <w:rtl/>
          <w:lang w:val="he-IL"/>
        </w:rPr>
        <w:pict>
          <v:shape id="_x0000_s1308" type="#_x0000_t202" style="position:absolute;left:0;text-align:left;margin-left:470.25pt;margin-top:12.75pt;width:1in;height:22.4pt;z-index:251744256"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Miriam"/>
          <w:rtl/>
        </w:rPr>
        <w:t>סי</w:t>
      </w:r>
      <w:r>
        <w:rPr>
          <w:rFonts w:cs="Miriam" w:hint="cs"/>
          <w:rtl/>
        </w:rPr>
        <w:t>מן ב': (בוטל)</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21" w:name="Rov385"/>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4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4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ביטול סימן ב'</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Default="007430F8">
      <w:pPr>
        <w:pStyle w:val="P00"/>
        <w:spacing w:before="0"/>
        <w:ind w:left="0" w:right="1134"/>
        <w:rPr>
          <w:rStyle w:val="default"/>
          <w:rFonts w:cs="FrankRuehl"/>
          <w:sz w:val="2"/>
          <w:szCs w:val="2"/>
          <w:u w:val="single"/>
          <w:rtl/>
        </w:rPr>
      </w:pPr>
      <w:r w:rsidRPr="00465C04">
        <w:rPr>
          <w:rFonts w:cs="Miriam"/>
          <w:strike/>
          <w:vanish/>
          <w:sz w:val="16"/>
          <w:szCs w:val="16"/>
          <w:shd w:val="clear" w:color="auto" w:fill="FFFF99"/>
          <w:rtl/>
        </w:rPr>
        <w:t>סי</w:t>
      </w:r>
      <w:r w:rsidRPr="00465C04">
        <w:rPr>
          <w:rFonts w:cs="Miriam" w:hint="cs"/>
          <w:strike/>
          <w:vanish/>
          <w:sz w:val="16"/>
          <w:szCs w:val="16"/>
          <w:shd w:val="clear" w:color="auto" w:fill="FFFF99"/>
          <w:rtl/>
        </w:rPr>
        <w:t>מן ב': נ</w:t>
      </w:r>
      <w:r w:rsidRPr="00465C04">
        <w:rPr>
          <w:rFonts w:cs="Miriam"/>
          <w:strike/>
          <w:vanish/>
          <w:sz w:val="16"/>
          <w:szCs w:val="16"/>
          <w:shd w:val="clear" w:color="auto" w:fill="FFFF99"/>
          <w:rtl/>
        </w:rPr>
        <w:t>צי</w:t>
      </w:r>
      <w:r w:rsidRPr="00465C04">
        <w:rPr>
          <w:rFonts w:cs="Miriam" w:hint="cs"/>
          <w:strike/>
          <w:vanish/>
          <w:sz w:val="16"/>
          <w:szCs w:val="16"/>
          <w:shd w:val="clear" w:color="auto" w:fill="FFFF99"/>
          <w:rtl/>
        </w:rPr>
        <w:t>ב המים</w:t>
      </w:r>
      <w:bookmarkEnd w:id="421"/>
    </w:p>
    <w:p w:rsidR="007430F8" w:rsidRDefault="007430F8">
      <w:pPr>
        <w:pStyle w:val="P00"/>
        <w:spacing w:before="72"/>
        <w:ind w:left="0" w:right="1134"/>
        <w:rPr>
          <w:rStyle w:val="default"/>
          <w:rFonts w:cs="FrankRuehl" w:hint="cs"/>
          <w:rtl/>
        </w:rPr>
      </w:pPr>
      <w:r>
        <w:rPr>
          <w:lang w:val="he-IL"/>
        </w:rPr>
        <w:pict>
          <v:rect id="_x0000_s1212" style="position:absolute;left:0;text-align:left;margin-left:464.5pt;margin-top:8.05pt;width:75.05pt;height:15.35pt;z-index:251646976"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138.</w:t>
      </w:r>
      <w:r>
        <w:rPr>
          <w:rStyle w:val="big-number"/>
          <w:rtl/>
        </w:rPr>
        <w:tab/>
      </w:r>
      <w:r>
        <w:rPr>
          <w:rStyle w:val="default"/>
          <w:rFonts w:cs="FrankRuehl" w:hint="cs"/>
          <w:rtl/>
        </w:rPr>
        <w:t>(בוטל).</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22" w:name="Rov386"/>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4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4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ביטול סעיף 138</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20"/>
        <w:ind w:left="0" w:right="1134"/>
        <w:rPr>
          <w:rStyle w:val="big-number"/>
          <w:rFonts w:hint="cs"/>
          <w:vanish/>
          <w:sz w:val="16"/>
          <w:szCs w:val="16"/>
          <w:u w:val="single"/>
          <w:shd w:val="clear" w:color="auto" w:fill="FFFF99"/>
          <w:rtl/>
        </w:rPr>
      </w:pPr>
      <w:r w:rsidRPr="00465C04">
        <w:rPr>
          <w:rStyle w:val="big-number"/>
          <w:rFonts w:hint="cs"/>
          <w:strike/>
          <w:vanish/>
          <w:sz w:val="16"/>
          <w:szCs w:val="16"/>
          <w:shd w:val="clear" w:color="auto" w:fill="FFFF99"/>
          <w:rtl/>
        </w:rPr>
        <w:t>מינוי נציב המים</w:t>
      </w:r>
    </w:p>
    <w:p w:rsidR="007430F8" w:rsidRDefault="007430F8">
      <w:pPr>
        <w:pStyle w:val="P00"/>
        <w:spacing w:before="0"/>
        <w:ind w:left="0" w:right="1134"/>
        <w:rPr>
          <w:rStyle w:val="default"/>
          <w:rFonts w:cs="FrankRuehl" w:hint="cs"/>
          <w:strike/>
          <w:sz w:val="2"/>
          <w:szCs w:val="2"/>
          <w:rtl/>
        </w:rPr>
      </w:pPr>
      <w:r w:rsidRPr="00465C04">
        <w:rPr>
          <w:rStyle w:val="big-number"/>
          <w:rFonts w:cs="FrankRuehl"/>
          <w:strike/>
          <w:vanish/>
          <w:sz w:val="22"/>
          <w:szCs w:val="22"/>
          <w:shd w:val="clear" w:color="auto" w:fill="FFFF99"/>
          <w:rtl/>
        </w:rPr>
        <w:t>138.</w:t>
      </w:r>
      <w:r w:rsidRPr="00465C04">
        <w:rPr>
          <w:rStyle w:val="big-number"/>
          <w:rFonts w:cs="FrankRuehl"/>
          <w:strike/>
          <w:vanish/>
          <w:sz w:val="22"/>
          <w:szCs w:val="22"/>
          <w:shd w:val="clear" w:color="auto" w:fill="FFFF99"/>
          <w:rtl/>
        </w:rPr>
        <w:tab/>
      </w:r>
      <w:r w:rsidRPr="00465C04">
        <w:rPr>
          <w:rStyle w:val="default"/>
          <w:rFonts w:cs="FrankRuehl"/>
          <w:strike/>
          <w:vanish/>
          <w:sz w:val="22"/>
          <w:szCs w:val="22"/>
          <w:shd w:val="clear" w:color="auto" w:fill="FFFF99"/>
          <w:rtl/>
        </w:rPr>
        <w:t>המ</w:t>
      </w:r>
      <w:r w:rsidRPr="00465C04">
        <w:rPr>
          <w:rStyle w:val="default"/>
          <w:rFonts w:cs="FrankRuehl" w:hint="cs"/>
          <w:strike/>
          <w:vanish/>
          <w:sz w:val="22"/>
          <w:szCs w:val="22"/>
          <w:shd w:val="clear" w:color="auto" w:fill="FFFF99"/>
          <w:rtl/>
        </w:rPr>
        <w:t>מש</w:t>
      </w:r>
      <w:r w:rsidRPr="00465C04">
        <w:rPr>
          <w:rStyle w:val="default"/>
          <w:rFonts w:cs="FrankRuehl"/>
          <w:strike/>
          <w:vanish/>
          <w:sz w:val="22"/>
          <w:szCs w:val="22"/>
          <w:shd w:val="clear" w:color="auto" w:fill="FFFF99"/>
          <w:rtl/>
        </w:rPr>
        <w:t>לה</w:t>
      </w:r>
      <w:r w:rsidRPr="00465C04">
        <w:rPr>
          <w:rStyle w:val="default"/>
          <w:rFonts w:cs="FrankRuehl" w:hint="cs"/>
          <w:strike/>
          <w:vanish/>
          <w:sz w:val="22"/>
          <w:szCs w:val="22"/>
          <w:shd w:val="clear" w:color="auto" w:fill="FFFF99"/>
          <w:rtl/>
        </w:rPr>
        <w:t xml:space="preserve"> תמנה נציב מים לנהל את עניני המים במדינה. הודעה על המינוי תפורסם ברשומות.</w:t>
      </w:r>
      <w:bookmarkEnd w:id="422"/>
    </w:p>
    <w:p w:rsidR="007430F8" w:rsidRDefault="007430F8">
      <w:pPr>
        <w:pStyle w:val="P00"/>
        <w:spacing w:before="72"/>
        <w:ind w:left="0" w:right="1134"/>
        <w:rPr>
          <w:rStyle w:val="default"/>
          <w:rFonts w:cs="FrankRuehl" w:hint="cs"/>
          <w:rtl/>
        </w:rPr>
      </w:pPr>
      <w:r>
        <w:rPr>
          <w:lang w:val="he-IL"/>
        </w:rPr>
        <w:pict>
          <v:rect id="_x0000_s1213" style="position:absolute;left:0;text-align:left;margin-left:464.5pt;margin-top:8.05pt;width:75.05pt;height:17.5pt;z-index:251648000"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139.</w:t>
      </w:r>
      <w:r>
        <w:rPr>
          <w:rStyle w:val="big-number"/>
          <w:rtl/>
        </w:rPr>
        <w:tab/>
      </w:r>
      <w:r>
        <w:rPr>
          <w:rStyle w:val="default"/>
          <w:rFonts w:cs="FrankRuehl" w:hint="cs"/>
          <w:rtl/>
        </w:rPr>
        <w:t>(בוטל).</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23" w:name="Rov387"/>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4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5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ביטול סעיף 139</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20"/>
        <w:ind w:left="0" w:right="1134"/>
        <w:rPr>
          <w:rStyle w:val="big-number"/>
          <w:rFonts w:hint="cs"/>
          <w:strike/>
          <w:vanish/>
          <w:sz w:val="16"/>
          <w:szCs w:val="16"/>
          <w:shd w:val="clear" w:color="auto" w:fill="FFFF99"/>
          <w:rtl/>
        </w:rPr>
      </w:pPr>
      <w:r w:rsidRPr="00465C04">
        <w:rPr>
          <w:rStyle w:val="big-number"/>
          <w:rFonts w:hint="cs"/>
          <w:strike/>
          <w:vanish/>
          <w:sz w:val="16"/>
          <w:szCs w:val="16"/>
          <w:shd w:val="clear" w:color="auto" w:fill="FFFF99"/>
          <w:rtl/>
        </w:rPr>
        <w:t>דו"ח של נציב המים</w:t>
      </w:r>
    </w:p>
    <w:p w:rsidR="007430F8" w:rsidRDefault="007430F8">
      <w:pPr>
        <w:pStyle w:val="P00"/>
        <w:spacing w:before="0"/>
        <w:ind w:left="0" w:right="1134"/>
        <w:rPr>
          <w:rStyle w:val="default"/>
          <w:rFonts w:cs="FrankRuehl" w:hint="cs"/>
          <w:strike/>
          <w:sz w:val="2"/>
          <w:szCs w:val="2"/>
          <w:rtl/>
        </w:rPr>
      </w:pPr>
      <w:r w:rsidRPr="00465C04">
        <w:rPr>
          <w:rStyle w:val="default"/>
          <w:rFonts w:cs="FrankRuehl"/>
          <w:strike/>
          <w:vanish/>
          <w:sz w:val="22"/>
          <w:szCs w:val="22"/>
          <w:shd w:val="clear" w:color="auto" w:fill="FFFF99"/>
          <w:rtl/>
        </w:rPr>
        <w:t>139.</w:t>
      </w:r>
      <w:r w:rsidRPr="00465C04">
        <w:rPr>
          <w:rStyle w:val="default"/>
          <w:rFonts w:cs="FrankRuehl"/>
          <w:strike/>
          <w:vanish/>
          <w:sz w:val="22"/>
          <w:szCs w:val="22"/>
          <w:shd w:val="clear" w:color="auto" w:fill="FFFF99"/>
          <w:rtl/>
        </w:rPr>
        <w:tab/>
        <w:t>נצ</w:t>
      </w:r>
      <w:r w:rsidRPr="00465C04">
        <w:rPr>
          <w:rStyle w:val="default"/>
          <w:rFonts w:cs="FrankRuehl" w:hint="cs"/>
          <w:strike/>
          <w:vanish/>
          <w:sz w:val="22"/>
          <w:szCs w:val="22"/>
          <w:shd w:val="clear" w:color="auto" w:fill="FFFF99"/>
          <w:rtl/>
        </w:rPr>
        <w:t>יב</w:t>
      </w:r>
      <w:r w:rsidRPr="00465C04">
        <w:rPr>
          <w:rStyle w:val="default"/>
          <w:rFonts w:cs="FrankRuehl"/>
          <w:strike/>
          <w:vanish/>
          <w:sz w:val="22"/>
          <w:szCs w:val="22"/>
          <w:shd w:val="clear" w:color="auto" w:fill="FFFF99"/>
          <w:rtl/>
        </w:rPr>
        <w:t xml:space="preserve"> ה</w:t>
      </w:r>
      <w:r w:rsidRPr="00465C04">
        <w:rPr>
          <w:rStyle w:val="default"/>
          <w:rFonts w:cs="FrankRuehl" w:hint="cs"/>
          <w:strike/>
          <w:vanish/>
          <w:sz w:val="22"/>
          <w:szCs w:val="22"/>
          <w:shd w:val="clear" w:color="auto" w:fill="FFFF99"/>
          <w:rtl/>
        </w:rPr>
        <w:t>מים יגיש לפחות אחת לשנה דין וחשבון על פעולותיו למועצת המים.</w:t>
      </w:r>
      <w:bookmarkEnd w:id="423"/>
    </w:p>
    <w:p w:rsidR="007430F8" w:rsidRDefault="007430F8">
      <w:pPr>
        <w:pStyle w:val="header-2"/>
        <w:ind w:left="0" w:right="1134"/>
        <w:outlineLvl w:val="0"/>
        <w:rPr>
          <w:rFonts w:cs="Miriam" w:hint="cs"/>
          <w:rtl/>
        </w:rPr>
      </w:pPr>
      <w:bookmarkStart w:id="424" w:name="hed221"/>
      <w:bookmarkEnd w:id="424"/>
      <w:r>
        <w:rPr>
          <w:rFonts w:cs="Miriam"/>
          <w:rtl/>
        </w:rPr>
        <w:t>סי</w:t>
      </w:r>
      <w:r>
        <w:rPr>
          <w:rFonts w:cs="Miriam" w:hint="cs"/>
          <w:rtl/>
        </w:rPr>
        <w:t>מן ג': בית דין לעניני מים</w:t>
      </w:r>
    </w:p>
    <w:p w:rsidR="007430F8" w:rsidRDefault="007430F8">
      <w:pPr>
        <w:pStyle w:val="P00"/>
        <w:spacing w:before="72"/>
        <w:ind w:left="0" w:right="1134"/>
        <w:rPr>
          <w:rStyle w:val="default"/>
          <w:rFonts w:cs="FrankRuehl"/>
          <w:rtl/>
        </w:rPr>
      </w:pPr>
      <w:bookmarkStart w:id="425" w:name="Seif161"/>
      <w:bookmarkEnd w:id="425"/>
      <w:r>
        <w:rPr>
          <w:lang w:val="he-IL"/>
        </w:rPr>
        <w:pict>
          <v:rect id="_x0000_s1214" style="position:absolute;left:0;text-align:left;margin-left:464.5pt;margin-top:8.05pt;width:75.05pt;height:25.3pt;z-index:25164902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הק</w:t>
                  </w:r>
                  <w:r>
                    <w:rPr>
                      <w:rFonts w:cs="Miriam" w:hint="cs"/>
                      <w:sz w:val="18"/>
                      <w:szCs w:val="18"/>
                      <w:rtl/>
                    </w:rPr>
                    <w:t>מת</w:t>
                  </w:r>
                  <w:r>
                    <w:rPr>
                      <w:rFonts w:cs="Miriam"/>
                      <w:sz w:val="18"/>
                      <w:szCs w:val="18"/>
                      <w:rtl/>
                    </w:rPr>
                    <w:t xml:space="preserve"> ב</w:t>
                  </w:r>
                  <w:r>
                    <w:rPr>
                      <w:rFonts w:cs="Miriam" w:hint="cs"/>
                      <w:sz w:val="18"/>
                      <w:szCs w:val="18"/>
                      <w:rtl/>
                    </w:rPr>
                    <w:t>ית דין, ת</w:t>
                  </w:r>
                  <w:r>
                    <w:rPr>
                      <w:rFonts w:cs="Miriam"/>
                      <w:sz w:val="18"/>
                      <w:szCs w:val="18"/>
                      <w:rtl/>
                    </w:rPr>
                    <w:t>חו</w:t>
                  </w:r>
                  <w:r>
                    <w:rPr>
                      <w:rFonts w:cs="Miriam" w:hint="cs"/>
                      <w:sz w:val="18"/>
                      <w:szCs w:val="18"/>
                      <w:rtl/>
                    </w:rPr>
                    <w:t xml:space="preserve">ם </w:t>
                  </w:r>
                  <w:r>
                    <w:rPr>
                      <w:rFonts w:cs="Miriam"/>
                      <w:sz w:val="18"/>
                      <w:szCs w:val="18"/>
                      <w:rtl/>
                    </w:rPr>
                    <w:t>שי</w:t>
                  </w:r>
                  <w:r>
                    <w:rPr>
                      <w:rFonts w:cs="Miriam" w:hint="cs"/>
                      <w:sz w:val="18"/>
                      <w:szCs w:val="18"/>
                      <w:rtl/>
                    </w:rPr>
                    <w:t>פוטו וסמכותו</w:t>
                  </w:r>
                </w:p>
              </w:txbxContent>
            </v:textbox>
            <w10:anchorlock/>
          </v:rect>
        </w:pict>
      </w:r>
      <w:r>
        <w:rPr>
          <w:rStyle w:val="big-number"/>
          <w:rtl/>
        </w:rPr>
        <w:t>140.</w:t>
      </w:r>
      <w:r>
        <w:rPr>
          <w:rStyle w:val="big-number"/>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w:t>
      </w:r>
      <w:r>
        <w:rPr>
          <w:rStyle w:val="default"/>
          <w:rFonts w:cs="FrankRuehl"/>
          <w:rtl/>
        </w:rPr>
        <w:t>המ</w:t>
      </w:r>
      <w:r>
        <w:rPr>
          <w:rStyle w:val="default"/>
          <w:rFonts w:cs="FrankRuehl" w:hint="cs"/>
          <w:rtl/>
        </w:rPr>
        <w:t>שפטים יקים, בצו, בית דין או בתי דין לעניני מים ויקבע מקום מושבם ואזור שיפוטם.</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 xml:space="preserve">דין יהיה </w:t>
      </w:r>
      <w:r>
        <w:rPr>
          <w:rStyle w:val="default"/>
          <w:rFonts w:cs="FrankRuehl"/>
          <w:rtl/>
        </w:rPr>
        <w:t>מ</w:t>
      </w:r>
      <w:r>
        <w:rPr>
          <w:rStyle w:val="default"/>
          <w:rFonts w:cs="FrankRuehl" w:hint="cs"/>
          <w:rtl/>
        </w:rPr>
        <w:t>וסמך לדון, בנוסף לענינים המסורים לו לפי ח</w:t>
      </w:r>
      <w:r>
        <w:rPr>
          <w:rStyle w:val="default"/>
          <w:rFonts w:cs="FrankRuehl"/>
          <w:rtl/>
        </w:rPr>
        <w:t>ו</w:t>
      </w:r>
      <w:r>
        <w:rPr>
          <w:rStyle w:val="default"/>
          <w:rFonts w:cs="FrankRuehl" w:hint="cs"/>
          <w:rtl/>
        </w:rPr>
        <w:t>ק ז</w:t>
      </w:r>
      <w:r>
        <w:rPr>
          <w:rStyle w:val="default"/>
          <w:rFonts w:cs="FrankRuehl"/>
          <w:rtl/>
        </w:rPr>
        <w:t>ה</w:t>
      </w:r>
      <w:r>
        <w:rPr>
          <w:rStyle w:val="default"/>
          <w:rFonts w:cs="FrankRuehl" w:hint="cs"/>
          <w:rtl/>
        </w:rPr>
        <w:t>, בכ</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ענינים המסורים לשיפוטה והכרעתה של ועדת שפיטה לפי חוק ה</w:t>
      </w:r>
      <w:r>
        <w:rPr>
          <w:rStyle w:val="default"/>
          <w:rFonts w:cs="FrankRuehl"/>
          <w:rtl/>
        </w:rPr>
        <w:t>ני</w:t>
      </w:r>
      <w:r>
        <w:rPr>
          <w:rStyle w:val="default"/>
          <w:rFonts w:cs="FrankRuehl" w:hint="cs"/>
          <w:rtl/>
        </w:rPr>
        <w:t>קוז וההגנה מפני שטפונות, תשי"ח-</w:t>
      </w:r>
      <w:r>
        <w:rPr>
          <w:rStyle w:val="default"/>
          <w:rFonts w:cs="FrankRuehl"/>
          <w:rtl/>
        </w:rPr>
        <w:t>1957.</w:t>
      </w:r>
    </w:p>
    <w:p w:rsidR="007430F8" w:rsidRDefault="007430F8">
      <w:pPr>
        <w:pStyle w:val="P00"/>
        <w:spacing w:before="72"/>
        <w:ind w:left="0" w:right="1134"/>
        <w:rPr>
          <w:rStyle w:val="default"/>
          <w:rFonts w:cs="FrankRuehl"/>
          <w:rtl/>
        </w:rPr>
      </w:pPr>
      <w:bookmarkStart w:id="426" w:name="Seif162"/>
      <w:bookmarkEnd w:id="426"/>
      <w:r>
        <w:rPr>
          <w:lang w:val="he-IL"/>
        </w:rPr>
        <w:pict>
          <v:rect id="_x0000_s1215" style="position:absolute;left:0;text-align:left;margin-left:464.5pt;margin-top:8.05pt;width:75.05pt;height:24.75pt;z-index:25165004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הר</w:t>
                  </w:r>
                  <w:r>
                    <w:rPr>
                      <w:rFonts w:cs="Miriam" w:hint="cs"/>
                      <w:sz w:val="18"/>
                      <w:szCs w:val="18"/>
                      <w:rtl/>
                    </w:rPr>
                    <w:t>כב</w:t>
                  </w:r>
                  <w:r>
                    <w:rPr>
                      <w:rFonts w:cs="Miriam"/>
                      <w:sz w:val="18"/>
                      <w:szCs w:val="18"/>
                      <w:rtl/>
                    </w:rPr>
                    <w:t xml:space="preserve"> בית</w:t>
                  </w:r>
                  <w:r>
                    <w:rPr>
                      <w:rFonts w:cs="Miriam" w:hint="cs"/>
                      <w:sz w:val="18"/>
                      <w:szCs w:val="18"/>
                      <w:rtl/>
                    </w:rPr>
                    <w:t xml:space="preserve"> ה</w:t>
                  </w:r>
                  <w:r>
                    <w:rPr>
                      <w:rFonts w:cs="Miriam"/>
                      <w:sz w:val="18"/>
                      <w:szCs w:val="18"/>
                      <w:rtl/>
                    </w:rPr>
                    <w:t>דין</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141.</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w:t>
      </w:r>
      <w:r>
        <w:rPr>
          <w:rStyle w:val="default"/>
          <w:rFonts w:cs="FrankRuehl"/>
          <w:rtl/>
        </w:rPr>
        <w:t xml:space="preserve"> ד</w:t>
      </w:r>
      <w:r>
        <w:rPr>
          <w:rStyle w:val="default"/>
          <w:rFonts w:cs="FrankRuehl" w:hint="cs"/>
          <w:rtl/>
        </w:rPr>
        <w:t xml:space="preserve">ין לעניני מים (בחוק זה </w:t>
      </w:r>
      <w:r>
        <w:rPr>
          <w:rStyle w:val="default"/>
          <w:rFonts w:cs="FrankRuehl"/>
          <w:rtl/>
        </w:rPr>
        <w:t xml:space="preserve">– </w:t>
      </w:r>
      <w:r>
        <w:rPr>
          <w:rStyle w:val="default"/>
          <w:rFonts w:cs="FrankRuehl" w:hint="cs"/>
          <w:rtl/>
        </w:rPr>
        <w:t>בי</w:t>
      </w:r>
      <w:r>
        <w:rPr>
          <w:rStyle w:val="default"/>
          <w:rFonts w:cs="FrankRuehl"/>
          <w:rtl/>
        </w:rPr>
        <w:t xml:space="preserve">ת </w:t>
      </w:r>
      <w:r>
        <w:rPr>
          <w:rStyle w:val="default"/>
          <w:rFonts w:cs="FrankRuehl" w:hint="cs"/>
          <w:rtl/>
        </w:rPr>
        <w:t>דין) ידון בשלושה; שופט שנתמנה על ידי שר המשפטים ושני נציגי ציבור מתוך רשימה שנערכה על ידי שר התשתיות הלאומיות, לאחר התייעצות עם מועצת הרשות הממשלתית ועם ארגונים של רשויות מקומיות.</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w:t>
      </w:r>
      <w:r>
        <w:rPr>
          <w:rStyle w:val="default"/>
          <w:rFonts w:cs="FrankRuehl"/>
          <w:rtl/>
        </w:rPr>
        <w:t>גי</w:t>
      </w:r>
      <w:r>
        <w:rPr>
          <w:rStyle w:val="default"/>
          <w:rFonts w:cs="FrankRuehl" w:hint="cs"/>
          <w:rtl/>
        </w:rPr>
        <w:t xml:space="preserve"> הציבור אשר ידונו בענין פלוני י</w:t>
      </w:r>
      <w:r>
        <w:rPr>
          <w:rStyle w:val="default"/>
          <w:rFonts w:cs="FrankRuehl"/>
          <w:rtl/>
        </w:rPr>
        <w:t>יק</w:t>
      </w:r>
      <w:r>
        <w:rPr>
          <w:rStyle w:val="default"/>
          <w:rFonts w:cs="FrankRuehl" w:hint="cs"/>
          <w:rtl/>
        </w:rPr>
        <w:t>בע</w:t>
      </w:r>
      <w:r>
        <w:rPr>
          <w:rStyle w:val="default"/>
          <w:rFonts w:cs="FrankRuehl"/>
          <w:rtl/>
        </w:rPr>
        <w:t xml:space="preserve">ו </w:t>
      </w:r>
      <w:r>
        <w:rPr>
          <w:rStyle w:val="default"/>
          <w:rFonts w:cs="FrankRuehl" w:hint="cs"/>
          <w:rtl/>
        </w:rPr>
        <w:t>על ידי נשיא בית המשפט המחוזי שבתחום שיפוטו נמצא מקום מושבו של בית הדין.</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שו</w:t>
      </w:r>
      <w:r>
        <w:rPr>
          <w:rStyle w:val="default"/>
          <w:rFonts w:cs="FrankRuehl"/>
          <w:rtl/>
        </w:rPr>
        <w:t>פט</w:t>
      </w:r>
      <w:r>
        <w:rPr>
          <w:rStyle w:val="default"/>
          <w:rFonts w:cs="FrankRuehl" w:hint="cs"/>
          <w:rtl/>
        </w:rPr>
        <w:t xml:space="preserve"> הוא אב בית הדי</w:t>
      </w:r>
      <w:r>
        <w:rPr>
          <w:rStyle w:val="default"/>
          <w:rFonts w:cs="FrankRuehl"/>
          <w:rtl/>
        </w:rPr>
        <w:t>ן</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27" w:name="Rov38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5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343 (</w:t>
      </w:r>
      <w:hyperlink r:id="rId65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sz w:val="2"/>
          <w:szCs w:val="2"/>
          <w:rtl/>
        </w:rPr>
      </w:pPr>
      <w:r w:rsidRPr="00465C04">
        <w:rPr>
          <w:rStyle w:val="big-number"/>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ב</w:t>
      </w:r>
      <w:r w:rsidRPr="00465C04">
        <w:rPr>
          <w:rStyle w:val="default"/>
          <w:rFonts w:cs="FrankRuehl" w:hint="cs"/>
          <w:vanish/>
          <w:sz w:val="22"/>
          <w:szCs w:val="22"/>
          <w:shd w:val="clear" w:color="auto" w:fill="FFFF99"/>
          <w:rtl/>
        </w:rPr>
        <w:t>ית</w:t>
      </w:r>
      <w:r w:rsidRPr="00465C04">
        <w:rPr>
          <w:rStyle w:val="default"/>
          <w:rFonts w:cs="FrankRuehl"/>
          <w:vanish/>
          <w:sz w:val="22"/>
          <w:szCs w:val="22"/>
          <w:shd w:val="clear" w:color="auto" w:fill="FFFF99"/>
          <w:rtl/>
        </w:rPr>
        <w:t xml:space="preserve"> ד</w:t>
      </w:r>
      <w:r w:rsidRPr="00465C04">
        <w:rPr>
          <w:rStyle w:val="default"/>
          <w:rFonts w:cs="FrankRuehl" w:hint="cs"/>
          <w:vanish/>
          <w:sz w:val="22"/>
          <w:szCs w:val="22"/>
          <w:shd w:val="clear" w:color="auto" w:fill="FFFF99"/>
          <w:rtl/>
        </w:rPr>
        <w:t xml:space="preserve">ין לעניני מים (בחוק זה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בי</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דין) ידון בשלושה; שופט שנתמנה על ידי שר המשפטים ושני נציגי ציבור מתוך רשימה שנערכה על ידי </w:t>
      </w:r>
      <w:r w:rsidRPr="00465C04">
        <w:rPr>
          <w:rStyle w:val="default"/>
          <w:rFonts w:cs="FrankRuehl" w:hint="cs"/>
          <w:strike/>
          <w:vanish/>
          <w:sz w:val="22"/>
          <w:szCs w:val="22"/>
          <w:shd w:val="clear" w:color="auto" w:fill="FFFF99"/>
          <w:rtl/>
        </w:rPr>
        <w:t>ש</w:t>
      </w:r>
      <w:r w:rsidRPr="00465C04">
        <w:rPr>
          <w:rStyle w:val="default"/>
          <w:rFonts w:cs="FrankRuehl"/>
          <w:strike/>
          <w:vanish/>
          <w:sz w:val="22"/>
          <w:szCs w:val="22"/>
          <w:shd w:val="clear" w:color="auto" w:fill="FFFF99"/>
          <w:rtl/>
        </w:rPr>
        <w:t>ר</w:t>
      </w:r>
      <w:r w:rsidRPr="00465C04">
        <w:rPr>
          <w:rStyle w:val="default"/>
          <w:rFonts w:cs="FrankRuehl" w:hint="cs"/>
          <w:strike/>
          <w:vanish/>
          <w:sz w:val="22"/>
          <w:szCs w:val="22"/>
          <w:shd w:val="clear" w:color="auto" w:fill="FFFF99"/>
          <w:rtl/>
        </w:rPr>
        <w:t xml:space="preserve"> הח</w:t>
      </w:r>
      <w:r w:rsidRPr="00465C04">
        <w:rPr>
          <w:rStyle w:val="default"/>
          <w:rFonts w:cs="FrankRuehl"/>
          <w:strike/>
          <w:vanish/>
          <w:sz w:val="22"/>
          <w:szCs w:val="22"/>
          <w:shd w:val="clear" w:color="auto" w:fill="FFFF99"/>
          <w:rtl/>
        </w:rPr>
        <w:t>ק</w:t>
      </w:r>
      <w:r w:rsidRPr="00465C04">
        <w:rPr>
          <w:rStyle w:val="default"/>
          <w:rFonts w:cs="FrankRuehl" w:hint="cs"/>
          <w:strike/>
          <w:vanish/>
          <w:sz w:val="22"/>
          <w:szCs w:val="22"/>
          <w:shd w:val="clear" w:color="auto" w:fill="FFFF99"/>
          <w:rtl/>
        </w:rPr>
        <w:t>לאות, לאחר התייעצות עם מועצת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שר התשתיות הלאומיות, לאחר התייעצות עם מועצת הרשות הממשלתית</w:t>
      </w:r>
      <w:r w:rsidRPr="00465C04">
        <w:rPr>
          <w:rStyle w:val="default"/>
          <w:rFonts w:cs="FrankRuehl" w:hint="cs"/>
          <w:vanish/>
          <w:sz w:val="22"/>
          <w:szCs w:val="22"/>
          <w:shd w:val="clear" w:color="auto" w:fill="FFFF99"/>
          <w:rtl/>
        </w:rPr>
        <w:t xml:space="preserve"> ועם ארגונים של רשויות מקומיות.</w:t>
      </w:r>
      <w:bookmarkEnd w:id="427"/>
    </w:p>
    <w:p w:rsidR="007430F8" w:rsidRDefault="007430F8">
      <w:pPr>
        <w:pStyle w:val="P00"/>
        <w:spacing w:before="72"/>
        <w:ind w:left="0" w:right="1134"/>
        <w:rPr>
          <w:rStyle w:val="default"/>
          <w:rFonts w:cs="FrankRuehl"/>
          <w:rtl/>
        </w:rPr>
      </w:pPr>
      <w:bookmarkStart w:id="428" w:name="Seif163"/>
      <w:bookmarkEnd w:id="428"/>
      <w:r>
        <w:rPr>
          <w:lang w:val="he-IL"/>
        </w:rPr>
        <w:pict>
          <v:rect id="_x0000_s1216" style="position:absolute;left:0;text-align:left;margin-left:464.5pt;margin-top:8.05pt;width:75.05pt;height:16pt;z-index:25165107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ת</w:t>
                  </w:r>
                  <w:r>
                    <w:rPr>
                      <w:rFonts w:cs="Miriam" w:hint="cs"/>
                      <w:sz w:val="18"/>
                      <w:szCs w:val="18"/>
                      <w:rtl/>
                    </w:rPr>
                    <w:t xml:space="preserve"> </w:t>
                  </w:r>
                  <w:r>
                    <w:rPr>
                      <w:rFonts w:cs="Miriam"/>
                      <w:sz w:val="18"/>
                      <w:szCs w:val="18"/>
                      <w:rtl/>
                    </w:rPr>
                    <w:t>אב</w:t>
                  </w:r>
                  <w:r>
                    <w:rPr>
                      <w:rFonts w:cs="Miriam" w:hint="cs"/>
                      <w:sz w:val="18"/>
                      <w:szCs w:val="18"/>
                      <w:rtl/>
                    </w:rPr>
                    <w:t xml:space="preserve"> ב</w:t>
                  </w:r>
                  <w:r>
                    <w:rPr>
                      <w:rFonts w:cs="Miriam"/>
                      <w:sz w:val="18"/>
                      <w:szCs w:val="18"/>
                      <w:rtl/>
                    </w:rPr>
                    <w:t>י</w:t>
                  </w:r>
                  <w:r>
                    <w:rPr>
                      <w:rFonts w:cs="Miriam" w:hint="cs"/>
                      <w:sz w:val="18"/>
                      <w:szCs w:val="18"/>
                      <w:rtl/>
                    </w:rPr>
                    <w:t>ת</w:t>
                  </w:r>
                  <w:r>
                    <w:rPr>
                      <w:rFonts w:cs="Miriam"/>
                      <w:sz w:val="18"/>
                      <w:szCs w:val="18"/>
                      <w:rtl/>
                    </w:rPr>
                    <w:t xml:space="preserve"> הד</w:t>
                  </w:r>
                  <w:r>
                    <w:rPr>
                      <w:rFonts w:cs="Miriam" w:hint="cs"/>
                      <w:sz w:val="18"/>
                      <w:szCs w:val="18"/>
                      <w:rtl/>
                    </w:rPr>
                    <w:t>ין</w:t>
                  </w:r>
                </w:p>
              </w:txbxContent>
            </v:textbox>
            <w10:anchorlock/>
          </v:rect>
        </w:pict>
      </w:r>
      <w:r>
        <w:rPr>
          <w:rStyle w:val="big-number"/>
          <w:rtl/>
        </w:rPr>
        <w:t>142.</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הס</w:t>
      </w:r>
      <w:r>
        <w:rPr>
          <w:rStyle w:val="default"/>
          <w:rFonts w:cs="FrankRuehl"/>
          <w:rtl/>
        </w:rPr>
        <w:t>כמ</w:t>
      </w:r>
      <w:r>
        <w:rPr>
          <w:rStyle w:val="default"/>
          <w:rFonts w:cs="FrankRuehl" w:hint="cs"/>
          <w:rtl/>
        </w:rPr>
        <w:t>ת בעלי הדין רשאי אב בית הדין, כדן יחידי, לשמוע אותם ולתת תוקף של פסק דין להסכם פשרה ביניהם.</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ב </w:t>
      </w:r>
      <w:r>
        <w:rPr>
          <w:rStyle w:val="default"/>
          <w:rFonts w:cs="FrankRuehl"/>
          <w:rtl/>
        </w:rPr>
        <w:t>בי</w:t>
      </w:r>
      <w:r>
        <w:rPr>
          <w:rStyle w:val="default"/>
          <w:rFonts w:cs="FrankRuehl" w:hint="cs"/>
          <w:rtl/>
        </w:rPr>
        <w:t xml:space="preserve">ת הדין רשאי, </w:t>
      </w:r>
      <w:r>
        <w:rPr>
          <w:rStyle w:val="default"/>
          <w:rFonts w:cs="FrankRuehl"/>
          <w:rtl/>
        </w:rPr>
        <w:t>כד</w:t>
      </w:r>
      <w:r>
        <w:rPr>
          <w:rStyle w:val="default"/>
          <w:rFonts w:cs="FrankRuehl" w:hint="cs"/>
          <w:rtl/>
        </w:rPr>
        <w:t xml:space="preserve">ן </w:t>
      </w:r>
      <w:r>
        <w:rPr>
          <w:rStyle w:val="default"/>
          <w:rFonts w:cs="FrankRuehl"/>
          <w:rtl/>
        </w:rPr>
        <w:t>יח</w:t>
      </w:r>
      <w:r>
        <w:rPr>
          <w:rStyle w:val="default"/>
          <w:rFonts w:cs="FrankRuehl" w:hint="cs"/>
          <w:rtl/>
        </w:rPr>
        <w:t>ידי, לתת צווי ביניים וצווי עיכוב.</w:t>
      </w:r>
    </w:p>
    <w:p w:rsidR="007430F8" w:rsidRDefault="007430F8">
      <w:pPr>
        <w:pStyle w:val="P00"/>
        <w:spacing w:before="72"/>
        <w:ind w:left="0" w:right="1134"/>
        <w:rPr>
          <w:rStyle w:val="default"/>
          <w:rFonts w:cs="FrankRuehl"/>
          <w:rtl/>
        </w:rPr>
      </w:pPr>
      <w:bookmarkStart w:id="429" w:name="Seif164"/>
      <w:bookmarkEnd w:id="429"/>
      <w:r>
        <w:rPr>
          <w:lang w:val="he-IL"/>
        </w:rPr>
        <w:pict>
          <v:rect id="_x0000_s1217" style="position:absolute;left:0;text-align:left;margin-left:464.5pt;margin-top:8.05pt;width:75.05pt;height:11.4pt;z-index:25165209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בית הדין</w:t>
                  </w:r>
                </w:p>
              </w:txbxContent>
            </v:textbox>
            <w10:anchorlock/>
          </v:rect>
        </w:pict>
      </w:r>
      <w:r>
        <w:rPr>
          <w:rStyle w:val="big-number"/>
          <w:rtl/>
        </w:rPr>
        <w:t>143.</w:t>
      </w:r>
      <w:r>
        <w:rPr>
          <w:rStyle w:val="big-number"/>
          <w:rtl/>
        </w:rPr>
        <w:tab/>
      </w:r>
      <w:r>
        <w:rPr>
          <w:rStyle w:val="default"/>
          <w:rFonts w:cs="FrankRuehl"/>
          <w:rtl/>
        </w:rPr>
        <w:t>בת</w:t>
      </w:r>
      <w:r>
        <w:rPr>
          <w:rStyle w:val="default"/>
          <w:rFonts w:cs="FrankRuehl" w:hint="cs"/>
          <w:rtl/>
        </w:rPr>
        <w:t>חו</w:t>
      </w:r>
      <w:r>
        <w:rPr>
          <w:rStyle w:val="default"/>
          <w:rFonts w:cs="FrankRuehl"/>
          <w:rtl/>
        </w:rPr>
        <w:t xml:space="preserve">ם </w:t>
      </w:r>
      <w:r>
        <w:rPr>
          <w:rStyle w:val="default"/>
          <w:rFonts w:cs="FrankRuehl" w:hint="cs"/>
          <w:rtl/>
        </w:rPr>
        <w:t>סמכותו יהא כוחו של בית הדין ככוחו של בית משפט מחוזי במשפט אזרחי.</w:t>
      </w:r>
    </w:p>
    <w:p w:rsidR="007430F8" w:rsidRDefault="007430F8">
      <w:pPr>
        <w:pStyle w:val="P00"/>
        <w:spacing w:before="72"/>
        <w:ind w:left="0" w:right="1134"/>
        <w:rPr>
          <w:rStyle w:val="default"/>
          <w:rFonts w:cs="FrankRuehl"/>
          <w:rtl/>
        </w:rPr>
      </w:pPr>
      <w:bookmarkStart w:id="430" w:name="Seif165"/>
      <w:bookmarkEnd w:id="430"/>
      <w:r>
        <w:rPr>
          <w:lang w:val="he-IL"/>
        </w:rPr>
        <w:pict>
          <v:rect id="_x0000_s1218" style="position:absolute;left:0;text-align:left;margin-left:464.5pt;margin-top:8.05pt;width:75.05pt;height:8pt;z-index:25165312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רא</w:t>
                  </w:r>
                  <w:r>
                    <w:rPr>
                      <w:rFonts w:cs="Miriam" w:hint="cs"/>
                      <w:sz w:val="18"/>
                      <w:szCs w:val="18"/>
                      <w:rtl/>
                    </w:rPr>
                    <w:t>יו</w:t>
                  </w:r>
                  <w:r>
                    <w:rPr>
                      <w:rFonts w:cs="Miriam"/>
                      <w:sz w:val="18"/>
                      <w:szCs w:val="18"/>
                      <w:rtl/>
                    </w:rPr>
                    <w:t>ת</w:t>
                  </w:r>
                </w:p>
              </w:txbxContent>
            </v:textbox>
            <w10:anchorlock/>
          </v:rect>
        </w:pict>
      </w:r>
      <w:r>
        <w:rPr>
          <w:rStyle w:val="big-number"/>
          <w:rtl/>
        </w:rPr>
        <w:t>144.</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הד</w:t>
      </w:r>
      <w:r>
        <w:rPr>
          <w:rStyle w:val="default"/>
          <w:rFonts w:cs="FrankRuehl" w:hint="cs"/>
          <w:rtl/>
        </w:rPr>
        <w:t>ין רשאי, מטעמים שיפרט בהחלטתו, לקבל ראיה אף אם לא היתה מתקבלת בבית משפט.</w:t>
      </w:r>
    </w:p>
    <w:p w:rsidR="007430F8" w:rsidRDefault="007430F8">
      <w:pPr>
        <w:pStyle w:val="P00"/>
        <w:spacing w:before="72"/>
        <w:ind w:left="0" w:right="1134"/>
        <w:rPr>
          <w:rStyle w:val="default"/>
          <w:rFonts w:cs="FrankRuehl"/>
          <w:rtl/>
        </w:rPr>
      </w:pPr>
      <w:bookmarkStart w:id="431" w:name="Seif166"/>
      <w:bookmarkEnd w:id="431"/>
      <w:r>
        <w:rPr>
          <w:lang w:val="he-IL"/>
        </w:rPr>
        <w:pict>
          <v:rect id="_x0000_s1219" style="position:absolute;left:0;text-align:left;margin-left:464.5pt;margin-top:8.05pt;width:75.05pt;height:14.55pt;z-index:25165414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החלטות בית</w:t>
                  </w:r>
                  <w:r>
                    <w:rPr>
                      <w:rFonts w:cs="Miriam" w:hint="cs"/>
                      <w:sz w:val="18"/>
                      <w:szCs w:val="18"/>
                      <w:rtl/>
                    </w:rPr>
                    <w:t xml:space="preserve"> ה</w:t>
                  </w:r>
                  <w:r>
                    <w:rPr>
                      <w:rFonts w:cs="Miriam"/>
                      <w:sz w:val="18"/>
                      <w:szCs w:val="18"/>
                      <w:rtl/>
                    </w:rPr>
                    <w:t>די</w:t>
                  </w:r>
                  <w:r>
                    <w:rPr>
                      <w:rFonts w:cs="Miriam" w:hint="cs"/>
                      <w:sz w:val="18"/>
                      <w:szCs w:val="18"/>
                      <w:rtl/>
                    </w:rPr>
                    <w:t>ן</w:t>
                  </w:r>
                </w:p>
              </w:txbxContent>
            </v:textbox>
            <w10:anchorlock/>
          </v:rect>
        </w:pict>
      </w:r>
      <w:r>
        <w:rPr>
          <w:rStyle w:val="big-number"/>
          <w:rtl/>
        </w:rPr>
        <w:t>145.</w:t>
      </w:r>
      <w:r>
        <w:rPr>
          <w:rStyle w:val="big-number"/>
          <w:rtl/>
        </w:rPr>
        <w:tab/>
      </w:r>
      <w:r>
        <w:rPr>
          <w:rStyle w:val="default"/>
          <w:rFonts w:cs="FrankRuehl"/>
          <w:rtl/>
        </w:rPr>
        <w:t>בי</w:t>
      </w:r>
      <w:r>
        <w:rPr>
          <w:rStyle w:val="default"/>
          <w:rFonts w:cs="FrankRuehl" w:hint="cs"/>
          <w:rtl/>
        </w:rPr>
        <w:t xml:space="preserve">ת </w:t>
      </w:r>
      <w:r>
        <w:rPr>
          <w:rStyle w:val="default"/>
          <w:rFonts w:cs="FrankRuehl"/>
          <w:rtl/>
        </w:rPr>
        <w:t>די</w:t>
      </w:r>
      <w:r>
        <w:rPr>
          <w:rStyle w:val="default"/>
          <w:rFonts w:cs="FrankRuehl" w:hint="cs"/>
          <w:rtl/>
        </w:rPr>
        <w:t>ן הדן בערר, רשאי לאשר את ההחלטה או הפעולה שעליהן עוררים, בשינויים או בלי שינויים, או לבטלה, וכן לתת צווי ביניים.</w:t>
      </w:r>
    </w:p>
    <w:p w:rsidR="007430F8" w:rsidRDefault="007430F8">
      <w:pPr>
        <w:pStyle w:val="P00"/>
        <w:spacing w:before="72"/>
        <w:ind w:left="0" w:right="1134"/>
        <w:rPr>
          <w:rStyle w:val="default"/>
          <w:rFonts w:cs="FrankRuehl"/>
          <w:rtl/>
        </w:rPr>
      </w:pPr>
      <w:bookmarkStart w:id="432" w:name="Seif167"/>
      <w:bookmarkEnd w:id="432"/>
      <w:r>
        <w:rPr>
          <w:lang w:val="he-IL"/>
        </w:rPr>
        <w:pict>
          <v:rect id="_x0000_s1220" style="position:absolute;left:0;text-align:left;margin-left:464.5pt;margin-top:8.05pt;width:75.05pt;height:20.85pt;z-index:25165516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ער</w:t>
                  </w:r>
                  <w:r>
                    <w:rPr>
                      <w:rFonts w:cs="Miriam" w:hint="cs"/>
                      <w:sz w:val="18"/>
                      <w:szCs w:val="18"/>
                      <w:rtl/>
                    </w:rPr>
                    <w:t>עו</w:t>
                  </w:r>
                  <w:r>
                    <w:rPr>
                      <w:rFonts w:cs="Miriam"/>
                      <w:sz w:val="18"/>
                      <w:szCs w:val="18"/>
                      <w:rtl/>
                    </w:rPr>
                    <w:t xml:space="preserve">ר </w:t>
                  </w:r>
                  <w:r>
                    <w:rPr>
                      <w:rFonts w:cs="Miriam" w:hint="cs"/>
                      <w:sz w:val="18"/>
                      <w:szCs w:val="18"/>
                      <w:rtl/>
                    </w:rPr>
                    <w:t>והו</w:t>
                  </w:r>
                  <w:r>
                    <w:rPr>
                      <w:rFonts w:cs="Miriam"/>
                      <w:sz w:val="18"/>
                      <w:szCs w:val="18"/>
                      <w:rtl/>
                    </w:rPr>
                    <w:t>צא</w:t>
                  </w:r>
                  <w:r>
                    <w:rPr>
                      <w:rFonts w:cs="Miriam" w:hint="cs"/>
                      <w:sz w:val="18"/>
                      <w:szCs w:val="18"/>
                      <w:rtl/>
                    </w:rPr>
                    <w:t>ה ל</w:t>
                  </w:r>
                  <w:r>
                    <w:rPr>
                      <w:rFonts w:cs="Miriam"/>
                      <w:sz w:val="18"/>
                      <w:szCs w:val="18"/>
                      <w:rtl/>
                    </w:rPr>
                    <w:t>פ</w:t>
                  </w:r>
                  <w:r>
                    <w:rPr>
                      <w:rFonts w:cs="Miriam" w:hint="cs"/>
                      <w:sz w:val="18"/>
                      <w:szCs w:val="18"/>
                      <w:rtl/>
                    </w:rPr>
                    <w:t>ועל</w:t>
                  </w:r>
                </w:p>
              </w:txbxContent>
            </v:textbox>
            <w10:anchorlock/>
          </v:rect>
        </w:pict>
      </w:r>
      <w:r>
        <w:rPr>
          <w:rStyle w:val="big-number"/>
          <w:rtl/>
        </w:rPr>
        <w:t>146.</w:t>
      </w:r>
      <w:r>
        <w:rPr>
          <w:rStyle w:val="big-number"/>
          <w:rtl/>
        </w:rPr>
        <w:tab/>
      </w:r>
      <w:r>
        <w:rPr>
          <w:rStyle w:val="default"/>
          <w:rFonts w:cs="FrankRuehl"/>
          <w:rtl/>
        </w:rPr>
        <w:t>פס</w:t>
      </w:r>
      <w:r>
        <w:rPr>
          <w:rStyle w:val="default"/>
          <w:rFonts w:cs="FrankRuehl" w:hint="cs"/>
          <w:rtl/>
        </w:rPr>
        <w:t xml:space="preserve">ק </w:t>
      </w:r>
      <w:r>
        <w:rPr>
          <w:rStyle w:val="default"/>
          <w:rFonts w:cs="FrankRuehl"/>
          <w:rtl/>
        </w:rPr>
        <w:t>די</w:t>
      </w:r>
      <w:r>
        <w:rPr>
          <w:rStyle w:val="default"/>
          <w:rFonts w:cs="FrankRuehl" w:hint="cs"/>
          <w:rtl/>
        </w:rPr>
        <w:t xml:space="preserve">ן והחלטה אחרת של בית הדין ניתנים לערעור ולהוצאה לפועל כפסק דין והחלטה אחרת של בית </w:t>
      </w:r>
      <w:r>
        <w:rPr>
          <w:rStyle w:val="default"/>
          <w:rFonts w:cs="FrankRuehl"/>
          <w:rtl/>
        </w:rPr>
        <w:t>מש</w:t>
      </w:r>
      <w:r>
        <w:rPr>
          <w:rStyle w:val="default"/>
          <w:rFonts w:cs="FrankRuehl" w:hint="cs"/>
          <w:rtl/>
        </w:rPr>
        <w:t>פט</w:t>
      </w:r>
      <w:r>
        <w:rPr>
          <w:rStyle w:val="default"/>
          <w:rFonts w:cs="FrankRuehl"/>
          <w:rtl/>
        </w:rPr>
        <w:t xml:space="preserve"> מ</w:t>
      </w:r>
      <w:r>
        <w:rPr>
          <w:rStyle w:val="default"/>
          <w:rFonts w:cs="FrankRuehl" w:hint="cs"/>
          <w:rtl/>
        </w:rPr>
        <w:t>חוזי במשפט אזרחי.</w:t>
      </w:r>
    </w:p>
    <w:p w:rsidR="007430F8" w:rsidRDefault="007430F8">
      <w:pPr>
        <w:pStyle w:val="P00"/>
        <w:spacing w:before="72"/>
        <w:ind w:left="0" w:right="1134"/>
        <w:rPr>
          <w:rStyle w:val="default"/>
          <w:rFonts w:cs="FrankRuehl"/>
          <w:rtl/>
        </w:rPr>
      </w:pPr>
      <w:bookmarkStart w:id="433" w:name="Seif168"/>
      <w:bookmarkEnd w:id="433"/>
      <w:r>
        <w:rPr>
          <w:lang w:val="he-IL"/>
        </w:rPr>
        <w:pict>
          <v:rect id="_x0000_s1221" style="position:absolute;left:0;text-align:left;margin-left:464.5pt;margin-top:8.05pt;width:75.05pt;height:15.9pt;z-index:25165619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תק</w:t>
                  </w:r>
                  <w:r>
                    <w:rPr>
                      <w:rFonts w:cs="Miriam" w:hint="cs"/>
                      <w:sz w:val="18"/>
                      <w:szCs w:val="18"/>
                      <w:rtl/>
                    </w:rPr>
                    <w:t>נו</w:t>
                  </w:r>
                  <w:r>
                    <w:rPr>
                      <w:rFonts w:cs="Miriam"/>
                      <w:sz w:val="18"/>
                      <w:szCs w:val="18"/>
                      <w:rtl/>
                    </w:rPr>
                    <w:t xml:space="preserve">ת </w:t>
                  </w:r>
                  <w:r>
                    <w:rPr>
                      <w:rFonts w:cs="Miriam" w:hint="cs"/>
                      <w:sz w:val="18"/>
                      <w:szCs w:val="18"/>
                      <w:rtl/>
                    </w:rPr>
                    <w:t>בית הדין</w:t>
                  </w:r>
                </w:p>
              </w:txbxContent>
            </v:textbox>
            <w10:anchorlock/>
          </v:rect>
        </w:pict>
      </w:r>
      <w:r>
        <w:rPr>
          <w:rStyle w:val="big-number"/>
          <w:rtl/>
        </w:rPr>
        <w:t>147.</w:t>
      </w:r>
      <w:r>
        <w:rPr>
          <w:rStyle w:val="big-number"/>
          <w:rtl/>
        </w:rPr>
        <w:tab/>
      </w:r>
      <w:r>
        <w:rPr>
          <w:rStyle w:val="default"/>
          <w:rFonts w:cs="FrankRuehl"/>
          <w:rtl/>
        </w:rPr>
        <w:t>שר</w:t>
      </w:r>
      <w:r>
        <w:rPr>
          <w:rStyle w:val="default"/>
          <w:rFonts w:cs="FrankRuehl" w:hint="cs"/>
          <w:rtl/>
        </w:rPr>
        <w:t xml:space="preserve"> ה</w:t>
      </w:r>
      <w:r>
        <w:rPr>
          <w:rStyle w:val="default"/>
          <w:rFonts w:cs="FrankRuehl"/>
          <w:rtl/>
        </w:rPr>
        <w:t>מש</w:t>
      </w:r>
      <w:r>
        <w:rPr>
          <w:rStyle w:val="default"/>
          <w:rFonts w:cs="FrankRuehl" w:hint="cs"/>
          <w:rtl/>
        </w:rPr>
        <w:t>פטים רשאי להתקין תקנות בדבר סדרי הדין לפני בית הדי</w:t>
      </w:r>
      <w:r>
        <w:rPr>
          <w:rStyle w:val="default"/>
          <w:rFonts w:cs="FrankRuehl"/>
          <w:rtl/>
        </w:rPr>
        <w:t>ן</w:t>
      </w:r>
      <w:r>
        <w:rPr>
          <w:rStyle w:val="default"/>
          <w:rFonts w:cs="FrankRuehl" w:hint="cs"/>
          <w:rtl/>
        </w:rPr>
        <w:t>, לרבות מועדי</w:t>
      </w:r>
      <w:r>
        <w:rPr>
          <w:rStyle w:val="default"/>
          <w:rFonts w:cs="FrankRuehl"/>
          <w:rtl/>
        </w:rPr>
        <w:t xml:space="preserve"> הער</w:t>
      </w:r>
      <w:r>
        <w:rPr>
          <w:rStyle w:val="default"/>
          <w:rFonts w:cs="FrankRuehl" w:hint="cs"/>
          <w:rtl/>
        </w:rPr>
        <w:t>רים, במידה שלא נקבעו בחו</w:t>
      </w:r>
      <w:r>
        <w:rPr>
          <w:rStyle w:val="default"/>
          <w:rFonts w:cs="FrankRuehl"/>
          <w:rtl/>
        </w:rPr>
        <w:t>ק</w:t>
      </w:r>
      <w:r>
        <w:rPr>
          <w:rStyle w:val="default"/>
          <w:rFonts w:cs="FrankRuehl" w:hint="cs"/>
          <w:rtl/>
        </w:rPr>
        <w:t xml:space="preserve"> זה</w:t>
      </w:r>
      <w:r>
        <w:rPr>
          <w:rStyle w:val="default"/>
          <w:rFonts w:cs="FrankRuehl"/>
          <w:rtl/>
        </w:rPr>
        <w:t xml:space="preserve">, </w:t>
      </w:r>
      <w:r>
        <w:rPr>
          <w:rStyle w:val="default"/>
          <w:rFonts w:cs="FrankRuehl" w:hint="cs"/>
          <w:rtl/>
        </w:rPr>
        <w:t>קיום ישיבות בית הדין מחוץ למקום מושבו, הערעורים על החלטותיו</w:t>
      </w:r>
      <w:r>
        <w:rPr>
          <w:rStyle w:val="default"/>
          <w:rFonts w:cs="FrankRuehl"/>
          <w:rtl/>
        </w:rPr>
        <w:t xml:space="preserve"> ו</w:t>
      </w:r>
      <w:r>
        <w:rPr>
          <w:rStyle w:val="default"/>
          <w:rFonts w:cs="FrankRuehl" w:hint="cs"/>
          <w:rtl/>
        </w:rPr>
        <w:t>האגרות שמשתלמות בבית הדין, וכן רשאי הוא לקבו</w:t>
      </w:r>
      <w:r>
        <w:rPr>
          <w:rStyle w:val="default"/>
          <w:rFonts w:cs="FrankRuehl"/>
          <w:rtl/>
        </w:rPr>
        <w:t xml:space="preserve">ע </w:t>
      </w:r>
      <w:r>
        <w:rPr>
          <w:rStyle w:val="default"/>
          <w:rFonts w:cs="FrankRuehl" w:hint="cs"/>
          <w:rtl/>
        </w:rPr>
        <w:t>את</w:t>
      </w:r>
      <w:r>
        <w:rPr>
          <w:rStyle w:val="default"/>
          <w:rFonts w:cs="FrankRuehl"/>
          <w:rtl/>
        </w:rPr>
        <w:t xml:space="preserve"> ה</w:t>
      </w:r>
      <w:r>
        <w:rPr>
          <w:rStyle w:val="default"/>
          <w:rFonts w:cs="FrankRuehl" w:hint="cs"/>
          <w:rtl/>
        </w:rPr>
        <w:t>שכר שישתלם לנציגי הציבור בבית הדין.</w:t>
      </w:r>
    </w:p>
    <w:p w:rsidR="007430F8" w:rsidRDefault="007430F8">
      <w:pPr>
        <w:pStyle w:val="header-2"/>
        <w:ind w:left="0" w:right="1134"/>
        <w:outlineLvl w:val="0"/>
        <w:rPr>
          <w:rFonts w:cs="Miriam"/>
          <w:rtl/>
        </w:rPr>
      </w:pPr>
      <w:bookmarkStart w:id="434" w:name="hed222"/>
      <w:bookmarkEnd w:id="434"/>
      <w:r>
        <w:rPr>
          <w:rFonts w:cs="Miriam"/>
          <w:rtl/>
        </w:rPr>
        <w:t>סי</w:t>
      </w:r>
      <w:r>
        <w:rPr>
          <w:rFonts w:cs="Miriam" w:hint="cs"/>
          <w:rtl/>
        </w:rPr>
        <w:t>מן</w:t>
      </w:r>
      <w:r>
        <w:rPr>
          <w:rFonts w:cs="Miriam"/>
          <w:rtl/>
        </w:rPr>
        <w:t xml:space="preserve"> ד</w:t>
      </w:r>
      <w:r>
        <w:rPr>
          <w:rFonts w:cs="Miriam" w:hint="cs"/>
          <w:rtl/>
        </w:rPr>
        <w:t>': פנקס המים</w:t>
      </w:r>
    </w:p>
    <w:p w:rsidR="007430F8" w:rsidRDefault="007430F8">
      <w:pPr>
        <w:pStyle w:val="P00"/>
        <w:spacing w:before="72"/>
        <w:ind w:left="0" w:right="1134"/>
        <w:rPr>
          <w:rStyle w:val="default"/>
          <w:rFonts w:cs="FrankRuehl"/>
          <w:rtl/>
        </w:rPr>
      </w:pPr>
      <w:bookmarkStart w:id="435" w:name="Seif169"/>
      <w:bookmarkEnd w:id="435"/>
      <w:r>
        <w:rPr>
          <w:lang w:val="he-IL"/>
        </w:rPr>
        <w:pict>
          <v:rect id="_x0000_s1222" style="position:absolute;left:0;text-align:left;margin-left:464.5pt;margin-top:8.05pt;width:75.05pt;height:30pt;z-index:251657216"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הנ</w:t>
                  </w:r>
                  <w:r>
                    <w:rPr>
                      <w:rFonts w:cs="Miriam" w:hint="cs"/>
                      <w:sz w:val="18"/>
                      <w:szCs w:val="18"/>
                      <w:rtl/>
                    </w:rPr>
                    <w:t>הל</w:t>
                  </w:r>
                  <w:r>
                    <w:rPr>
                      <w:rFonts w:cs="Miriam"/>
                      <w:sz w:val="18"/>
                      <w:szCs w:val="18"/>
                      <w:rtl/>
                    </w:rPr>
                    <w:t xml:space="preserve">ת </w:t>
                  </w:r>
                  <w:r>
                    <w:rPr>
                      <w:rFonts w:cs="Miriam" w:hint="cs"/>
                      <w:sz w:val="18"/>
                      <w:szCs w:val="18"/>
                      <w:rtl/>
                    </w:rPr>
                    <w:t>פנקס המים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148.</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מנהל הרשות הממשלתית ינהל פנקס מים שבו יירשמו הקביעות והקציבות לפי חוק זה, ו</w:t>
      </w:r>
      <w:r>
        <w:rPr>
          <w:rStyle w:val="default"/>
          <w:rFonts w:cs="FrankRuehl"/>
          <w:rtl/>
        </w:rPr>
        <w:t>ה</w:t>
      </w:r>
      <w:r>
        <w:rPr>
          <w:rStyle w:val="default"/>
          <w:rFonts w:cs="FrankRuehl" w:hint="cs"/>
          <w:rtl/>
        </w:rPr>
        <w:t>ז</w:t>
      </w:r>
      <w:r>
        <w:rPr>
          <w:rStyle w:val="default"/>
          <w:rFonts w:cs="FrankRuehl"/>
          <w:rtl/>
        </w:rPr>
        <w:t>כ</w:t>
      </w:r>
      <w:r>
        <w:rPr>
          <w:rStyle w:val="default"/>
          <w:rFonts w:cs="FrankRuehl" w:hint="cs"/>
          <w:rtl/>
        </w:rPr>
        <w:t xml:space="preserve">ויות לשימוש במים שהוכרו על פיו (להלן </w:t>
      </w:r>
      <w:r>
        <w:rPr>
          <w:rStyle w:val="default"/>
          <w:rFonts w:cs="FrankRuehl"/>
          <w:rtl/>
        </w:rPr>
        <w:t xml:space="preserve">– </w:t>
      </w:r>
      <w:r>
        <w:rPr>
          <w:rStyle w:val="default"/>
          <w:rFonts w:cs="FrankRuehl" w:hint="cs"/>
          <w:rtl/>
        </w:rPr>
        <w:t>פנ</w:t>
      </w:r>
      <w:r>
        <w:rPr>
          <w:rStyle w:val="default"/>
          <w:rFonts w:cs="FrankRuehl"/>
          <w:rtl/>
        </w:rPr>
        <w:t>קס</w:t>
      </w:r>
      <w:r>
        <w:rPr>
          <w:rStyle w:val="default"/>
          <w:rFonts w:cs="FrankRuehl" w:hint="cs"/>
          <w:rtl/>
        </w:rPr>
        <w:t xml:space="preserve"> המים).</w:t>
      </w:r>
    </w:p>
    <w:p w:rsidR="007430F8" w:rsidRDefault="007430F8">
      <w:pPr>
        <w:pStyle w:val="P00"/>
        <w:spacing w:before="72"/>
        <w:ind w:left="0" w:right="1134"/>
        <w:rPr>
          <w:rStyle w:val="default"/>
          <w:rFonts w:cs="FrankRuehl" w:hint="cs"/>
          <w:rtl/>
        </w:rPr>
      </w:pPr>
      <w:r>
        <w:rPr>
          <w:rFonts w:cs="FrankRuehl"/>
          <w:rtl/>
          <w:lang w:val="he-IL"/>
        </w:rPr>
        <w:pict>
          <v:shape id="_x0000_s1367" type="#_x0000_t202" style="position:absolute;left:0;text-align:left;margin-left:470.25pt;margin-top:7.1pt;width:1in;height:16.8pt;z-index:25180160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מועצת הרשות הממשלתית תקבע כללים בדבר הנהלת פנקס המים</w:t>
      </w:r>
      <w:r>
        <w:rPr>
          <w:rStyle w:val="default"/>
          <w:rFonts w:cs="FrankRuehl"/>
          <w:rtl/>
        </w:rPr>
        <w:t>, ה</w:t>
      </w:r>
      <w:r>
        <w:rPr>
          <w:rStyle w:val="default"/>
          <w:rFonts w:cs="FrankRuehl" w:hint="cs"/>
          <w:rtl/>
        </w:rPr>
        <w:t>פר</w:t>
      </w:r>
      <w:r>
        <w:rPr>
          <w:rStyle w:val="default"/>
          <w:rFonts w:cs="FrankRuehl"/>
          <w:rtl/>
        </w:rPr>
        <w:t>טי</w:t>
      </w:r>
      <w:r>
        <w:rPr>
          <w:rStyle w:val="default"/>
          <w:rFonts w:cs="FrankRuehl" w:hint="cs"/>
          <w:rtl/>
        </w:rPr>
        <w:t>ם שיכללו בו והגשת ההתנגדויות לרישומים שנעשו בו.</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36" w:name="Rov389"/>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653"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343 (</w:t>
      </w:r>
      <w:hyperlink r:id="rId654"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hint="cs"/>
          <w:vanish/>
          <w:sz w:val="22"/>
          <w:szCs w:val="22"/>
          <w:shd w:val="clear" w:color="auto" w:fill="FFFF99"/>
          <w:rtl/>
        </w:rPr>
      </w:pPr>
      <w:r w:rsidRPr="00465C04">
        <w:rPr>
          <w:rStyle w:val="big-number"/>
          <w:rFonts w:cs="FrankRuehl"/>
          <w:vanish/>
          <w:sz w:val="22"/>
          <w:szCs w:val="22"/>
          <w:shd w:val="clear" w:color="auto" w:fill="FFFF99"/>
          <w:rtl/>
        </w:rPr>
        <w:t>148.</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צי</w:t>
      </w:r>
      <w:r w:rsidRPr="00465C04">
        <w:rPr>
          <w:rStyle w:val="default"/>
          <w:rFonts w:cs="FrankRuehl"/>
          <w:strike/>
          <w:vanish/>
          <w:sz w:val="22"/>
          <w:szCs w:val="22"/>
          <w:shd w:val="clear" w:color="auto" w:fill="FFFF99"/>
          <w:rtl/>
        </w:rPr>
        <w:t xml:space="preserve">ב </w:t>
      </w:r>
      <w:r w:rsidRPr="00465C04">
        <w:rPr>
          <w:rStyle w:val="default"/>
          <w:rFonts w:cs="FrankRuehl" w:hint="cs"/>
          <w:strike/>
          <w:vanish/>
          <w:sz w:val="22"/>
          <w:szCs w:val="22"/>
          <w:shd w:val="clear" w:color="auto" w:fill="FFFF99"/>
          <w:rtl/>
        </w:rPr>
        <w:t>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ינהל פנקס מים שבו יירשמו הקביעות והקציבות לפי חוק זה, ו</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ז</w:t>
      </w:r>
      <w:r w:rsidRPr="00465C04">
        <w:rPr>
          <w:rStyle w:val="default"/>
          <w:rFonts w:cs="FrankRuehl"/>
          <w:vanish/>
          <w:sz w:val="22"/>
          <w:szCs w:val="22"/>
          <w:shd w:val="clear" w:color="auto" w:fill="FFFF99"/>
          <w:rtl/>
        </w:rPr>
        <w:t>כ</w:t>
      </w:r>
      <w:r w:rsidRPr="00465C04">
        <w:rPr>
          <w:rStyle w:val="default"/>
          <w:rFonts w:cs="FrankRuehl" w:hint="cs"/>
          <w:vanish/>
          <w:sz w:val="22"/>
          <w:szCs w:val="22"/>
          <w:shd w:val="clear" w:color="auto" w:fill="FFFF99"/>
          <w:rtl/>
        </w:rPr>
        <w:t xml:space="preserve">ויות לשימוש במים שהוכרו על פיו (להלן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פנ</w:t>
      </w:r>
      <w:r w:rsidRPr="00465C04">
        <w:rPr>
          <w:rStyle w:val="default"/>
          <w:rFonts w:cs="FrankRuehl"/>
          <w:vanish/>
          <w:sz w:val="22"/>
          <w:szCs w:val="22"/>
          <w:shd w:val="clear" w:color="auto" w:fill="FFFF99"/>
          <w:rtl/>
        </w:rPr>
        <w:t>קס</w:t>
      </w:r>
      <w:r w:rsidRPr="00465C04">
        <w:rPr>
          <w:rStyle w:val="default"/>
          <w:rFonts w:cs="FrankRuehl" w:hint="cs"/>
          <w:vanish/>
          <w:sz w:val="22"/>
          <w:szCs w:val="22"/>
          <w:shd w:val="clear" w:color="auto" w:fill="FFFF99"/>
          <w:rtl/>
        </w:rPr>
        <w:t xml:space="preserve"> המים).</w:t>
      </w:r>
    </w:p>
    <w:p w:rsidR="007430F8" w:rsidRDefault="007430F8">
      <w:pPr>
        <w:pStyle w:val="P00"/>
        <w:spacing w:before="0"/>
        <w:ind w:left="0" w:right="1134"/>
        <w:rPr>
          <w:rStyle w:val="default"/>
          <w:rFonts w:cs="FrankRuehl" w:hint="cs"/>
          <w:sz w:val="2"/>
          <w:szCs w:val="2"/>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הח</w:t>
      </w:r>
      <w:r w:rsidRPr="00465C04">
        <w:rPr>
          <w:rStyle w:val="default"/>
          <w:rFonts w:cs="FrankRuehl" w:hint="cs"/>
          <w:strike/>
          <w:vanish/>
          <w:sz w:val="22"/>
          <w:szCs w:val="22"/>
          <w:shd w:val="clear" w:color="auto" w:fill="FFFF99"/>
          <w:rtl/>
        </w:rPr>
        <w:t>קלאות יתקין תקנות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תקבע כללים</w:t>
      </w:r>
      <w:r w:rsidRPr="00465C04">
        <w:rPr>
          <w:rStyle w:val="default"/>
          <w:rFonts w:cs="FrankRuehl" w:hint="cs"/>
          <w:vanish/>
          <w:sz w:val="22"/>
          <w:szCs w:val="22"/>
          <w:shd w:val="clear" w:color="auto" w:fill="FFFF99"/>
          <w:rtl/>
        </w:rPr>
        <w:t xml:space="preserve"> בדבר הנהלת פנקס המים</w:t>
      </w:r>
      <w:r w:rsidRPr="00465C04">
        <w:rPr>
          <w:rStyle w:val="default"/>
          <w:rFonts w:cs="FrankRuehl"/>
          <w:vanish/>
          <w:sz w:val="22"/>
          <w:szCs w:val="22"/>
          <w:shd w:val="clear" w:color="auto" w:fill="FFFF99"/>
          <w:rtl/>
        </w:rPr>
        <w:t>, ה</w:t>
      </w:r>
      <w:r w:rsidRPr="00465C04">
        <w:rPr>
          <w:rStyle w:val="default"/>
          <w:rFonts w:cs="FrankRuehl" w:hint="cs"/>
          <w:vanish/>
          <w:sz w:val="22"/>
          <w:szCs w:val="22"/>
          <w:shd w:val="clear" w:color="auto" w:fill="FFFF99"/>
          <w:rtl/>
        </w:rPr>
        <w:t>פר</w:t>
      </w:r>
      <w:r w:rsidRPr="00465C04">
        <w:rPr>
          <w:rStyle w:val="default"/>
          <w:rFonts w:cs="FrankRuehl"/>
          <w:vanish/>
          <w:sz w:val="22"/>
          <w:szCs w:val="22"/>
          <w:shd w:val="clear" w:color="auto" w:fill="FFFF99"/>
          <w:rtl/>
        </w:rPr>
        <w:t>טי</w:t>
      </w:r>
      <w:r w:rsidRPr="00465C04">
        <w:rPr>
          <w:rStyle w:val="default"/>
          <w:rFonts w:cs="FrankRuehl" w:hint="cs"/>
          <w:vanish/>
          <w:sz w:val="22"/>
          <w:szCs w:val="22"/>
          <w:shd w:val="clear" w:color="auto" w:fill="FFFF99"/>
          <w:rtl/>
        </w:rPr>
        <w:t>ם שיכללו בו והגשת ההתנגדויות לרישומים שנעשו בו.</w:t>
      </w:r>
      <w:bookmarkEnd w:id="436"/>
    </w:p>
    <w:p w:rsidR="007430F8" w:rsidRDefault="007430F8">
      <w:pPr>
        <w:pStyle w:val="P00"/>
        <w:spacing w:before="72"/>
        <w:ind w:left="0" w:right="1134"/>
        <w:rPr>
          <w:rStyle w:val="default"/>
          <w:rFonts w:cs="FrankRuehl"/>
          <w:rtl/>
        </w:rPr>
      </w:pPr>
      <w:bookmarkStart w:id="437" w:name="Seif170"/>
      <w:bookmarkEnd w:id="437"/>
      <w:r>
        <w:rPr>
          <w:lang w:val="he-IL"/>
        </w:rPr>
        <w:pict>
          <v:rect id="_x0000_s1223" style="position:absolute;left:0;text-align:left;margin-left:464.5pt;margin-top:8.05pt;width:75.05pt;height:8pt;z-index:25165824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הפ</w:t>
                  </w:r>
                  <w:r>
                    <w:rPr>
                      <w:rFonts w:cs="Miriam" w:hint="cs"/>
                      <w:sz w:val="18"/>
                      <w:szCs w:val="18"/>
                      <w:rtl/>
                    </w:rPr>
                    <w:t>נק</w:t>
                  </w:r>
                  <w:r>
                    <w:rPr>
                      <w:rFonts w:cs="Miriam"/>
                      <w:sz w:val="18"/>
                      <w:szCs w:val="18"/>
                      <w:rtl/>
                    </w:rPr>
                    <w:t xml:space="preserve">ס </w:t>
                  </w:r>
                  <w:r>
                    <w:rPr>
                      <w:rFonts w:cs="Miriam" w:hint="cs"/>
                      <w:sz w:val="18"/>
                      <w:szCs w:val="18"/>
                      <w:rtl/>
                    </w:rPr>
                    <w:t>ראיה לכאורה</w:t>
                  </w:r>
                </w:p>
              </w:txbxContent>
            </v:textbox>
            <w10:anchorlock/>
          </v:rect>
        </w:pict>
      </w:r>
      <w:r>
        <w:rPr>
          <w:rStyle w:val="big-number"/>
          <w:rtl/>
        </w:rPr>
        <w:t>149.</w:t>
      </w:r>
      <w:r>
        <w:rPr>
          <w:rStyle w:val="big-number"/>
          <w:rtl/>
        </w:rPr>
        <w:tab/>
      </w:r>
      <w:r>
        <w:rPr>
          <w:rStyle w:val="default"/>
          <w:rFonts w:cs="FrankRuehl"/>
          <w:rtl/>
        </w:rPr>
        <w:t>הפ</w:t>
      </w:r>
      <w:r>
        <w:rPr>
          <w:rStyle w:val="default"/>
          <w:rFonts w:cs="FrankRuehl" w:hint="cs"/>
          <w:rtl/>
        </w:rPr>
        <w:t>רט</w:t>
      </w:r>
      <w:r>
        <w:rPr>
          <w:rStyle w:val="default"/>
          <w:rFonts w:cs="FrankRuehl"/>
          <w:rtl/>
        </w:rPr>
        <w:t>ים</w:t>
      </w:r>
      <w:r>
        <w:rPr>
          <w:rStyle w:val="default"/>
          <w:rFonts w:cs="FrankRuehl" w:hint="cs"/>
          <w:rtl/>
        </w:rPr>
        <w:t xml:space="preserve"> שנרשמו בפנקס המ</w:t>
      </w:r>
      <w:r>
        <w:rPr>
          <w:rStyle w:val="default"/>
          <w:rFonts w:cs="FrankRuehl"/>
          <w:rtl/>
        </w:rPr>
        <w:t>י</w:t>
      </w:r>
      <w:r>
        <w:rPr>
          <w:rStyle w:val="default"/>
          <w:rFonts w:cs="FrankRuehl" w:hint="cs"/>
          <w:rtl/>
        </w:rPr>
        <w:t>ם ישמשו הוכחה</w:t>
      </w:r>
      <w:r>
        <w:rPr>
          <w:rStyle w:val="default"/>
          <w:rFonts w:cs="FrankRuehl"/>
          <w:rtl/>
        </w:rPr>
        <w:t xml:space="preserve"> לכא</w:t>
      </w:r>
      <w:r>
        <w:rPr>
          <w:rStyle w:val="default"/>
          <w:rFonts w:cs="FrankRuehl" w:hint="cs"/>
          <w:rtl/>
        </w:rPr>
        <w:t>ורה לאמיתותם.</w:t>
      </w:r>
    </w:p>
    <w:p w:rsidR="007430F8" w:rsidRDefault="007430F8">
      <w:pPr>
        <w:pStyle w:val="P00"/>
        <w:spacing w:before="72"/>
        <w:ind w:left="0" w:right="1134"/>
        <w:rPr>
          <w:rStyle w:val="default"/>
          <w:rFonts w:cs="FrankRuehl"/>
          <w:rtl/>
        </w:rPr>
      </w:pPr>
      <w:bookmarkStart w:id="438" w:name="Seif171"/>
      <w:bookmarkEnd w:id="438"/>
      <w:r>
        <w:rPr>
          <w:lang w:val="he-IL"/>
        </w:rPr>
        <w:pict>
          <v:rect id="_x0000_s1224" style="position:absolute;left:0;text-align:left;margin-left:464.5pt;margin-top:8.05pt;width:75.05pt;height:8pt;z-index:251659264"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עי</w:t>
                  </w:r>
                  <w:r>
                    <w:rPr>
                      <w:rFonts w:cs="Miriam" w:hint="cs"/>
                      <w:sz w:val="18"/>
                      <w:szCs w:val="18"/>
                      <w:rtl/>
                    </w:rPr>
                    <w:t>ון</w:t>
                  </w:r>
                  <w:r>
                    <w:rPr>
                      <w:rFonts w:cs="Miriam"/>
                      <w:sz w:val="18"/>
                      <w:szCs w:val="18"/>
                      <w:rtl/>
                    </w:rPr>
                    <w:t xml:space="preserve"> ב</w:t>
                  </w:r>
                  <w:r>
                    <w:rPr>
                      <w:rFonts w:cs="Miriam" w:hint="cs"/>
                      <w:sz w:val="18"/>
                      <w:szCs w:val="18"/>
                      <w:rtl/>
                    </w:rPr>
                    <w:t>פנקס</w:t>
                  </w:r>
                </w:p>
              </w:txbxContent>
            </v:textbox>
            <w10:anchorlock/>
          </v:rect>
        </w:pict>
      </w:r>
      <w:r>
        <w:rPr>
          <w:rStyle w:val="big-number"/>
          <w:rtl/>
        </w:rPr>
        <w:t>150.</w:t>
      </w:r>
      <w:r>
        <w:rPr>
          <w:rStyle w:val="big-number"/>
          <w:rtl/>
        </w:rPr>
        <w:tab/>
      </w:r>
      <w:r>
        <w:rPr>
          <w:rStyle w:val="default"/>
          <w:rFonts w:cs="FrankRuehl"/>
          <w:rtl/>
        </w:rPr>
        <w:t>פנ</w:t>
      </w:r>
      <w:r>
        <w:rPr>
          <w:rStyle w:val="default"/>
          <w:rFonts w:cs="FrankRuehl" w:hint="cs"/>
          <w:rtl/>
        </w:rPr>
        <w:t>קס</w:t>
      </w:r>
      <w:r>
        <w:rPr>
          <w:rStyle w:val="default"/>
          <w:rFonts w:cs="FrankRuehl"/>
          <w:rtl/>
        </w:rPr>
        <w:t xml:space="preserve"> ה</w:t>
      </w:r>
      <w:r>
        <w:rPr>
          <w:rStyle w:val="default"/>
          <w:rFonts w:cs="FrankRuehl" w:hint="cs"/>
          <w:rtl/>
        </w:rPr>
        <w:t>מים יהיה פתוח לעיון לכל דורש ללא תשלום.</w:t>
      </w:r>
    </w:p>
    <w:p w:rsidR="007430F8" w:rsidRDefault="007430F8">
      <w:pPr>
        <w:pStyle w:val="P00"/>
        <w:spacing w:before="72"/>
        <w:ind w:left="0" w:right="1134"/>
        <w:rPr>
          <w:rStyle w:val="default"/>
          <w:rFonts w:cs="FrankRuehl" w:hint="cs"/>
          <w:rtl/>
        </w:rPr>
      </w:pPr>
      <w:bookmarkStart w:id="439" w:name="Seif201"/>
      <w:bookmarkEnd w:id="439"/>
      <w:r>
        <w:rPr>
          <w:lang w:val="he-IL"/>
        </w:rPr>
        <w:pict>
          <v:rect id="_x0000_s1268" style="position:absolute;left:0;text-align:left;margin-left:464.5pt;margin-top:8.05pt;width:75.05pt;height:51.25pt;z-index:251704320"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דיווח על הקצאת מים ולערכי טבע ונוף</w:t>
                  </w:r>
                </w:p>
                <w:p w:rsidR="00236152" w:rsidRDefault="00236152">
                  <w:pPr>
                    <w:spacing w:line="160" w:lineRule="exact"/>
                    <w:rPr>
                      <w:rFonts w:cs="Miriam" w:hint="cs"/>
                      <w:sz w:val="18"/>
                      <w:szCs w:val="18"/>
                      <w:rtl/>
                    </w:rPr>
                  </w:pPr>
                  <w:r>
                    <w:rPr>
                      <w:rFonts w:cs="Miriam" w:hint="cs"/>
                      <w:sz w:val="18"/>
                      <w:szCs w:val="18"/>
                      <w:rtl/>
                    </w:rPr>
                    <w:t>(תיקון מס' 19) תשס"ד-2004</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150</w:t>
      </w:r>
      <w:r>
        <w:rPr>
          <w:rStyle w:val="default"/>
          <w:rFonts w:cs="FrankRuehl" w:hint="cs"/>
          <w:rtl/>
        </w:rPr>
        <w:t>א</w:t>
      </w:r>
      <w:r>
        <w:rPr>
          <w:rStyle w:val="default"/>
          <w:rFonts w:cs="FrankRuehl"/>
          <w:rtl/>
        </w:rPr>
        <w:t>.</w:t>
      </w:r>
      <w:r>
        <w:rPr>
          <w:rStyle w:val="default"/>
          <w:rFonts w:cs="FrankRuehl" w:hint="cs"/>
          <w:rtl/>
        </w:rPr>
        <w:t xml:space="preserve"> מנהל הרשות הממשלתית ימסור לועדת הכלכלה של הכנסת, עד ה-1 במאי של כל שנה, הודעה בדבר כמות המים שהוחלט להקצות במהלך אותה שנה למטרה של ערכי טבע ונוף, לפי סעיף 6(6); חל במהלך השנה שינוי בכמות המים המוקצית למטרה האמורה </w:t>
      </w:r>
      <w:r>
        <w:rPr>
          <w:rStyle w:val="default"/>
          <w:rFonts w:cs="FrankRuehl"/>
          <w:rtl/>
        </w:rPr>
        <w:t>–</w:t>
      </w:r>
      <w:r>
        <w:rPr>
          <w:rStyle w:val="default"/>
          <w:rFonts w:cs="FrankRuehl" w:hint="cs"/>
          <w:rtl/>
        </w:rPr>
        <w:t xml:space="preserve"> ימסור מנהל הרשות הממשלתית הודעה גם על השינוי.</w:t>
      </w:r>
    </w:p>
    <w:p w:rsidR="008B4F4D" w:rsidRPr="00465C04" w:rsidRDefault="008B4F4D" w:rsidP="008B4F4D">
      <w:pPr>
        <w:pStyle w:val="P00"/>
        <w:spacing w:before="0"/>
        <w:ind w:left="0" w:right="1134"/>
        <w:rPr>
          <w:rFonts w:cs="FrankRuehl" w:hint="cs"/>
          <w:b/>
          <w:bCs/>
          <w:vanish/>
          <w:szCs w:val="20"/>
          <w:shd w:val="clear" w:color="auto" w:fill="FFFF99"/>
          <w:rtl/>
        </w:rPr>
      </w:pPr>
      <w:bookmarkStart w:id="440" w:name="Rov488"/>
      <w:r w:rsidRPr="00465C04">
        <w:rPr>
          <w:rFonts w:cs="FrankRuehl" w:hint="cs"/>
          <w:vanish/>
          <w:color w:val="FF0000"/>
          <w:szCs w:val="20"/>
          <w:shd w:val="clear" w:color="auto" w:fill="FFFF99"/>
          <w:rtl/>
        </w:rPr>
        <w:t>מיום 4.7.2004</w:t>
      </w:r>
    </w:p>
    <w:p w:rsidR="008B4F4D" w:rsidRPr="00465C04" w:rsidRDefault="008B4F4D" w:rsidP="008B4F4D">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19</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55" w:history="1">
        <w:r w:rsidRPr="00465C04">
          <w:rPr>
            <w:rStyle w:val="Hyperlink"/>
            <w:rFonts w:cs="FrankRuehl" w:hint="cs"/>
            <w:vanish/>
            <w:szCs w:val="20"/>
            <w:shd w:val="clear" w:color="auto" w:fill="FFFF99"/>
            <w:rtl/>
          </w:rPr>
          <w:t>ס"ח תשס"ד מס' 1948</w:t>
        </w:r>
      </w:hyperlink>
      <w:r w:rsidRPr="00465C04">
        <w:rPr>
          <w:rFonts w:cs="FrankRuehl" w:hint="cs"/>
          <w:vanish/>
          <w:szCs w:val="20"/>
          <w:shd w:val="clear" w:color="auto" w:fill="FFFF99"/>
          <w:rtl/>
        </w:rPr>
        <w:t xml:space="preserve"> מיום 4.7.2004 בעמ' 436 (</w:t>
      </w:r>
      <w:hyperlink r:id="rId656" w:history="1">
        <w:r w:rsidRPr="00465C04">
          <w:rPr>
            <w:rStyle w:val="Hyperlink"/>
            <w:rFonts w:cs="FrankRuehl" w:hint="cs"/>
            <w:vanish/>
            <w:szCs w:val="20"/>
            <w:shd w:val="clear" w:color="auto" w:fill="FFFF99"/>
            <w:rtl/>
          </w:rPr>
          <w:t>ה"ח 37</w:t>
        </w:r>
      </w:hyperlink>
      <w:r w:rsidRPr="00465C04">
        <w:rPr>
          <w:rFonts w:cs="FrankRuehl" w:hint="cs"/>
          <w:vanish/>
          <w:szCs w:val="20"/>
          <w:shd w:val="clear" w:color="auto" w:fill="FFFF99"/>
          <w:rtl/>
        </w:rPr>
        <w:t xml:space="preserve">) </w:t>
      </w:r>
    </w:p>
    <w:p w:rsidR="008B4F4D" w:rsidRPr="00465C04" w:rsidRDefault="008B4F4D" w:rsidP="008B4F4D">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150א</w:t>
      </w:r>
    </w:p>
    <w:p w:rsidR="008B4F4D" w:rsidRPr="00465C04" w:rsidRDefault="008B4F4D" w:rsidP="008B4F4D">
      <w:pPr>
        <w:pStyle w:val="P00"/>
        <w:spacing w:before="0"/>
        <w:ind w:left="0" w:right="1134"/>
        <w:rPr>
          <w:rStyle w:val="default"/>
          <w:rFonts w:cs="FrankRuehl" w:hint="cs"/>
          <w:vanish/>
          <w:color w:val="FF0000"/>
          <w:szCs w:val="20"/>
          <w:shd w:val="clear" w:color="auto" w:fill="FFFF99"/>
          <w:rtl/>
        </w:rPr>
      </w:pPr>
    </w:p>
    <w:p w:rsidR="008B4F4D" w:rsidRPr="00465C04" w:rsidRDefault="008B4F4D" w:rsidP="008B4F4D">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8B4F4D" w:rsidRPr="00465C04" w:rsidRDefault="008B4F4D" w:rsidP="008B4F4D">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8B4F4D" w:rsidRPr="00465C04" w:rsidRDefault="008B4F4D" w:rsidP="008B4F4D">
      <w:pPr>
        <w:pStyle w:val="P00"/>
        <w:spacing w:before="0"/>
        <w:ind w:left="0" w:right="1134"/>
        <w:rPr>
          <w:rStyle w:val="default"/>
          <w:rFonts w:cs="FrankRuehl" w:hint="cs"/>
          <w:vanish/>
          <w:szCs w:val="20"/>
          <w:shd w:val="clear" w:color="auto" w:fill="FFFF99"/>
          <w:rtl/>
        </w:rPr>
      </w:pPr>
      <w:hyperlink r:id="rId65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65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8B4F4D" w:rsidRDefault="008B4F4D" w:rsidP="008B4F4D">
      <w:pPr>
        <w:pStyle w:val="P00"/>
        <w:ind w:left="0" w:right="1134"/>
        <w:rPr>
          <w:rStyle w:val="default"/>
          <w:rFonts w:cs="FrankRuehl" w:hint="cs"/>
          <w:sz w:val="2"/>
          <w:szCs w:val="2"/>
          <w:rtl/>
        </w:rPr>
      </w:pPr>
      <w:r w:rsidRPr="00465C04">
        <w:rPr>
          <w:rStyle w:val="default"/>
          <w:rFonts w:cs="FrankRuehl"/>
          <w:vanish/>
          <w:sz w:val="22"/>
          <w:szCs w:val="22"/>
          <w:shd w:val="clear" w:color="auto" w:fill="FFFF99"/>
          <w:rtl/>
        </w:rPr>
        <w:t>150</w:t>
      </w:r>
      <w:r w:rsidRPr="00465C04">
        <w:rPr>
          <w:rStyle w:val="default"/>
          <w:rFonts w:cs="FrankRuehl" w:hint="cs"/>
          <w:vanish/>
          <w:sz w:val="22"/>
          <w:szCs w:val="22"/>
          <w:shd w:val="clear" w:color="auto" w:fill="FFFF99"/>
          <w:rtl/>
        </w:rPr>
        <w:t>א</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ימסור לועדת הכלכלה של הכנסת, עד ה-1 במאי של כל שנה, הודעה בדבר כמות המים שהוחלט להקצות במהלך אותה שנה למטרה של ערכי טבע ונוף, לפי סעיף 6(6); חל במהלך השנה שינוי בכמות המים המוקצית למטרה האמורה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ימסור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הודעה גם על השינוי.</w:t>
      </w:r>
      <w:bookmarkEnd w:id="440"/>
    </w:p>
    <w:p w:rsidR="008B4F4D" w:rsidRPr="00236152" w:rsidRDefault="008B4F4D" w:rsidP="008B4F4D">
      <w:pPr>
        <w:pStyle w:val="medium2-header"/>
        <w:keepLines w:val="0"/>
        <w:spacing w:before="72"/>
        <w:ind w:left="0" w:right="1134"/>
        <w:outlineLvl w:val="0"/>
        <w:rPr>
          <w:rFonts w:cs="FrankRuehl" w:hint="cs"/>
          <w:noProof/>
          <w:rtl/>
        </w:rPr>
      </w:pPr>
      <w:bookmarkStart w:id="441" w:name="med5"/>
      <w:bookmarkEnd w:id="441"/>
      <w:r w:rsidRPr="00236152">
        <w:rPr>
          <w:rFonts w:cs="FrankRuehl"/>
          <w:noProof/>
          <w:rtl/>
          <w:lang w:eastAsia="en-US"/>
        </w:rPr>
        <w:pict>
          <v:shape id="_x0000_s1495" type="#_x0000_t202" style="position:absolute;left:0;text-align:left;margin-left:470.35pt;margin-top:7.1pt;width:1in;height:18pt;z-index:251828224" filled="f" stroked="f">
            <v:textbox inset="1mm,0,1mm,0">
              <w:txbxContent>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shape>
        </w:pict>
      </w:r>
      <w:r w:rsidRPr="00236152">
        <w:rPr>
          <w:rFonts w:cs="FrankRuehl"/>
          <w:noProof/>
          <w:rtl/>
        </w:rPr>
        <w:t>פר</w:t>
      </w:r>
      <w:r w:rsidRPr="00236152">
        <w:rPr>
          <w:rFonts w:cs="FrankRuehl" w:hint="cs"/>
          <w:noProof/>
          <w:rtl/>
        </w:rPr>
        <w:t>ק חמישי א': עיצום כספי</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42" w:name="Rov536"/>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5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66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236152" w:rsidRDefault="008B4F4D" w:rsidP="00236152">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פרק חמישי א'</w:t>
      </w:r>
      <w:bookmarkEnd w:id="442"/>
    </w:p>
    <w:p w:rsidR="008B4F4D" w:rsidRPr="00236152" w:rsidRDefault="008B4F4D" w:rsidP="008B4F4D">
      <w:pPr>
        <w:pStyle w:val="P00"/>
        <w:spacing w:before="72"/>
        <w:ind w:left="0" w:right="1134"/>
        <w:rPr>
          <w:rStyle w:val="default"/>
          <w:rFonts w:cs="FrankRuehl" w:hint="cs"/>
          <w:rtl/>
        </w:rPr>
      </w:pPr>
      <w:bookmarkStart w:id="443" w:name="Seif223"/>
      <w:bookmarkEnd w:id="443"/>
      <w:r w:rsidRPr="00236152">
        <w:rPr>
          <w:lang w:val="he-IL"/>
        </w:rPr>
        <w:pict>
          <v:rect id="_x0000_s1496" style="position:absolute;left:0;text-align:left;margin-left:464.5pt;margin-top:8.05pt;width:75.05pt;height:29.7pt;z-index:251829248"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עיצום כספי</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236152">
        <w:rPr>
          <w:rStyle w:val="big-number"/>
          <w:rtl/>
        </w:rPr>
        <w:t>150</w:t>
      </w:r>
      <w:r w:rsidRPr="00236152">
        <w:rPr>
          <w:rStyle w:val="default"/>
          <w:rFonts w:cs="FrankRuehl" w:hint="cs"/>
          <w:rtl/>
        </w:rPr>
        <w:t>ב</w:t>
      </w:r>
      <w:r w:rsidRPr="00236152">
        <w:rPr>
          <w:rStyle w:val="default"/>
          <w:rFonts w:cs="FrankRuehl"/>
          <w:rtl/>
        </w:rPr>
        <w:t>.</w:t>
      </w:r>
      <w:r w:rsidR="00A4715C" w:rsidRPr="00236152">
        <w:rPr>
          <w:rStyle w:val="default"/>
          <w:rFonts w:cs="FrankRuehl" w:hint="cs"/>
          <w:rtl/>
        </w:rPr>
        <w:t xml:space="preserve"> </w:t>
      </w:r>
      <w:r w:rsidRPr="00236152">
        <w:rPr>
          <w:rStyle w:val="default"/>
          <w:rFonts w:cs="FrankRuehl" w:hint="cs"/>
          <w:rtl/>
        </w:rPr>
        <w:t>(א)</w:t>
      </w:r>
      <w:r w:rsidRPr="00236152">
        <w:rPr>
          <w:rStyle w:val="default"/>
          <w:rFonts w:cs="FrankRuehl" w:hint="cs"/>
          <w:rtl/>
        </w:rPr>
        <w:tab/>
        <w:t xml:space="preserve">הפר אדם הוראה מההוראות לפי חוק זה, כמפורט להלן, רשאי מנהל הרשות הממשלתית להטיל עליו עיצום כספי לפי הוראות פרק זה, בסכום של 100,000 להטיל עליו עיצום כספי לפי הוראות פרק זה, בסכום של 100,000 שקלים חדשים, ואם הוא תאגיד, למעט רשות המים הארצית </w:t>
      </w:r>
      <w:r w:rsidRPr="00236152">
        <w:rPr>
          <w:rStyle w:val="default"/>
          <w:rFonts w:cs="FrankRuehl"/>
          <w:rtl/>
        </w:rPr>
        <w:t>–</w:t>
      </w:r>
      <w:r w:rsidRPr="00236152">
        <w:rPr>
          <w:rStyle w:val="default"/>
          <w:rFonts w:cs="FrankRuehl" w:hint="cs"/>
          <w:rtl/>
        </w:rPr>
        <w:t xml:space="preserve"> בסכום של 200,000 שקלים חדשים:</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(1)</w:t>
      </w:r>
      <w:r w:rsidRPr="00236152">
        <w:rPr>
          <w:rStyle w:val="default"/>
          <w:rFonts w:cs="FrankRuehl" w:hint="cs"/>
          <w:rtl/>
        </w:rPr>
        <w:tab/>
        <w:t>הפיק מים בלא רישיון או בניגוד לתנאיו, בניגוד להוראות סעיף 23(א);</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(2)</w:t>
      </w:r>
      <w:r w:rsidRPr="00236152">
        <w:rPr>
          <w:rStyle w:val="default"/>
          <w:rFonts w:cs="FrankRuehl" w:hint="cs"/>
          <w:rtl/>
        </w:rPr>
        <w:tab/>
        <w:t>סיפק מים בלא רישיון או בניגוד לתנאיו, בניגוד להוראות סעיף 23(א).</w:t>
      </w:r>
    </w:p>
    <w:p w:rsidR="008B4F4D" w:rsidRPr="00236152" w:rsidRDefault="008B4F4D" w:rsidP="008B4F4D">
      <w:pPr>
        <w:pStyle w:val="P00"/>
        <w:spacing w:before="72"/>
        <w:ind w:left="0" w:right="1134"/>
        <w:rPr>
          <w:rStyle w:val="default"/>
          <w:rFonts w:cs="FrankRuehl" w:hint="cs"/>
          <w:rtl/>
        </w:rPr>
      </w:pPr>
      <w:r w:rsidRPr="00236152">
        <w:rPr>
          <w:rStyle w:val="default"/>
          <w:rFonts w:cs="FrankRuehl" w:hint="cs"/>
          <w:rtl/>
        </w:rPr>
        <w:tab/>
        <w:t>(ב)</w:t>
      </w:r>
      <w:r w:rsidRPr="00236152">
        <w:rPr>
          <w:rStyle w:val="default"/>
          <w:rFonts w:cs="FrankRuehl" w:hint="cs"/>
          <w:rtl/>
        </w:rPr>
        <w:tab/>
        <w:t>הפר בעל רישיון הוראה מההוראות לפי חוק זה, כמפורט להלן, רשאי מנהל הרשות הממשלתית להטיל עליו עיצום כספי לפי הוראות פרק זה, בסכום של 150,000 שקלים חדשים:</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(1)</w:t>
      </w:r>
      <w:r w:rsidRPr="00236152">
        <w:rPr>
          <w:rStyle w:val="default"/>
          <w:rFonts w:cs="FrankRuehl" w:hint="cs"/>
          <w:rtl/>
        </w:rPr>
        <w:tab/>
        <w:t>מפיק מים או ספק מים שהפר צו שנתן לו מנהל הרשות הממשלתית לפי סעיף 9(ב), בניגוד להוראות הסעיף האמור;</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(2)</w:t>
      </w:r>
      <w:r w:rsidRPr="00236152">
        <w:rPr>
          <w:rStyle w:val="default"/>
          <w:rFonts w:cs="FrankRuehl" w:hint="cs"/>
          <w:rtl/>
        </w:rPr>
        <w:tab/>
        <w:t>בעל רישיון הפקה שלא דיווח לרשות המים הארצית על מים שהפיק, בניגוד להוראות סעיף 33א(א);</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(3)</w:t>
      </w:r>
      <w:r w:rsidRPr="00236152">
        <w:rPr>
          <w:rStyle w:val="default"/>
          <w:rFonts w:cs="FrankRuehl" w:hint="cs"/>
          <w:rtl/>
        </w:rPr>
        <w:tab/>
        <w:t>בעל רישיון הספקה שלא דיווח לרשות המים הארצית על מים שסיפק, בניגוד להוראות סעיף 33א(א).</w:t>
      </w:r>
    </w:p>
    <w:p w:rsidR="008B4F4D" w:rsidRPr="00236152" w:rsidRDefault="008B4F4D" w:rsidP="008B4F4D">
      <w:pPr>
        <w:pStyle w:val="P00"/>
        <w:spacing w:before="72"/>
        <w:ind w:left="0" w:right="1134"/>
        <w:rPr>
          <w:rStyle w:val="default"/>
          <w:rFonts w:cs="FrankRuehl" w:hint="cs"/>
          <w:rtl/>
        </w:rPr>
      </w:pPr>
      <w:r w:rsidRPr="00236152">
        <w:rPr>
          <w:rStyle w:val="default"/>
          <w:rFonts w:cs="FrankRuehl" w:hint="cs"/>
          <w:rtl/>
        </w:rPr>
        <w:tab/>
        <w:t>(ג)</w:t>
      </w:r>
      <w:r w:rsidRPr="00236152">
        <w:rPr>
          <w:rStyle w:val="default"/>
          <w:rFonts w:cs="FrankRuehl" w:hint="cs"/>
          <w:rtl/>
        </w:rPr>
        <w:tab/>
        <w:t>הפרה רשות המים הארצית הוראה מההוראות לפי חוק זה, כמפורט להלן, רשאי מנהל הרשות הממשלתית להטיל עליה עיצום כספי לפי הוראות פרק זה, בסכום של 250,000 שקלים חדשים:</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(1)</w:t>
      </w:r>
      <w:r w:rsidRPr="00236152">
        <w:rPr>
          <w:rStyle w:val="default"/>
          <w:rFonts w:cs="FrankRuehl" w:hint="cs"/>
          <w:rtl/>
        </w:rPr>
        <w:tab/>
        <w:t>הפיקה מים בלא רישיון או בניגוד לתנאיו, בניגוד להוראות סעיף 23(א);</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(2)</w:t>
      </w:r>
      <w:r w:rsidRPr="00236152">
        <w:rPr>
          <w:rStyle w:val="default"/>
          <w:rFonts w:cs="FrankRuehl" w:hint="cs"/>
          <w:rtl/>
        </w:rPr>
        <w:tab/>
        <w:t>סיפקה מים בלא רישיון או בניגוד לתנאיו, בניגוד להוראות סעיף 23(א);</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(3)</w:t>
      </w:r>
      <w:r w:rsidRPr="00236152">
        <w:rPr>
          <w:rStyle w:val="default"/>
          <w:rFonts w:cs="FrankRuehl" w:hint="cs"/>
          <w:rtl/>
        </w:rPr>
        <w:tab/>
        <w:t>לא שילמה לבעל רישיון הפקה בעד הפקת מים, לא חייבה בעל רישיון הפקה שהוא גם בעל רישיון הספקה לשלם בעד הספקת מים או לא גבתה ממנו את החיוב האמור, בניגוד להוראות לפי סעיף 48(ב)(1); לעניין זה, יראו את רשות המים הארצית כמי שגבתה את החיוב כאמור אם מיצתה את הליכי הגבייה בהתאם לכללים שקבעה מועצת הרשות הממשלתית לפי הסעיף האמור;</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(4)</w:t>
      </w:r>
      <w:r w:rsidRPr="00236152">
        <w:rPr>
          <w:rStyle w:val="default"/>
          <w:rFonts w:cs="FrankRuehl" w:hint="cs"/>
          <w:rtl/>
        </w:rPr>
        <w:tab/>
        <w:t>לא ניהלה רישום של כמויות המים שהופקו בידי בעל רישיון הפקה או שסופקו בידי בעל רישיון הספקה, בניגוד להוראות סעיף 48(ב)(2);</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(5)</w:t>
      </w:r>
      <w:r w:rsidRPr="00236152">
        <w:rPr>
          <w:rStyle w:val="default"/>
          <w:rFonts w:cs="FrankRuehl" w:hint="cs"/>
          <w:rtl/>
        </w:rPr>
        <w:tab/>
        <w:t>לא דיווחה למנהל הרשות הממשלתית על חיובים שחייבה, על סכומים שגבתה או על כמויות המים שהופקו ושסופקו, בניגוד להוראות סעיף 48(ב)(3);</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(6)</w:t>
      </w:r>
      <w:r w:rsidRPr="00236152">
        <w:rPr>
          <w:rStyle w:val="default"/>
          <w:rFonts w:cs="FrankRuehl" w:hint="cs"/>
          <w:rtl/>
        </w:rPr>
        <w:tab/>
        <w:t>הפרה הוראה של מנהל הרשות הממשלתית לתיקון ליקוי, בניגוד להוראות סעיף 48א(א);</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(7)</w:t>
      </w:r>
      <w:r w:rsidRPr="00236152">
        <w:rPr>
          <w:rStyle w:val="default"/>
          <w:rFonts w:cs="FrankRuehl" w:hint="cs"/>
          <w:rtl/>
        </w:rPr>
        <w:tab/>
        <w:t>לא מסרה ידיעה או מסמך שנדרשה למסרו לפי סעיף 150יט(2).</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44" w:name="Rov541"/>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6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398 (</w:t>
      </w:r>
      <w:hyperlink r:id="rId66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236152" w:rsidRDefault="008B4F4D" w:rsidP="00236152">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150ב</w:t>
      </w:r>
      <w:bookmarkEnd w:id="444"/>
    </w:p>
    <w:p w:rsidR="008B4F4D" w:rsidRPr="00236152" w:rsidRDefault="008B4F4D" w:rsidP="008B4F4D">
      <w:pPr>
        <w:pStyle w:val="P00"/>
        <w:spacing w:before="72"/>
        <w:ind w:left="0" w:right="1134"/>
        <w:rPr>
          <w:rStyle w:val="default"/>
          <w:rFonts w:cs="FrankRuehl" w:hint="cs"/>
          <w:rtl/>
        </w:rPr>
      </w:pPr>
      <w:bookmarkStart w:id="445" w:name="Seif224"/>
      <w:bookmarkEnd w:id="445"/>
      <w:r w:rsidRPr="00236152">
        <w:rPr>
          <w:lang w:val="he-IL"/>
        </w:rPr>
        <w:pict>
          <v:rect id="_x0000_s1497" style="position:absolute;left:0;text-align:left;margin-left:464.5pt;margin-top:8.05pt;width:75.05pt;height:30.75pt;z-index:251830272"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הודעה על כוונת חיוב</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236152">
        <w:rPr>
          <w:rStyle w:val="big-number"/>
          <w:rtl/>
        </w:rPr>
        <w:t>150</w:t>
      </w:r>
      <w:r w:rsidRPr="00236152">
        <w:rPr>
          <w:rStyle w:val="default"/>
          <w:rFonts w:cs="FrankRuehl" w:hint="cs"/>
          <w:rtl/>
        </w:rPr>
        <w:t>ג</w:t>
      </w:r>
      <w:r w:rsidRPr="00236152">
        <w:rPr>
          <w:rStyle w:val="default"/>
          <w:rFonts w:cs="FrankRuehl"/>
          <w:rtl/>
        </w:rPr>
        <w:t>.</w:t>
      </w:r>
      <w:r w:rsidR="00A4715C" w:rsidRPr="00236152">
        <w:rPr>
          <w:rStyle w:val="default"/>
          <w:rFonts w:cs="FrankRuehl" w:hint="cs"/>
          <w:rtl/>
        </w:rPr>
        <w:t xml:space="preserve"> </w:t>
      </w:r>
      <w:r w:rsidRPr="00236152">
        <w:rPr>
          <w:rStyle w:val="default"/>
          <w:rFonts w:cs="FrankRuehl" w:hint="cs"/>
          <w:rtl/>
        </w:rPr>
        <w:t>(א)</w:t>
      </w:r>
      <w:r w:rsidRPr="00236152">
        <w:rPr>
          <w:rStyle w:val="default"/>
          <w:rFonts w:cs="FrankRuehl" w:hint="cs"/>
          <w:rtl/>
        </w:rPr>
        <w:tab/>
        <w:t xml:space="preserve">היה למנהל הרשות הממשלתית יסוד סביר להניח כי אדם הפר הוראה מההוראות לפי חוק זה, כאמור בסעיף 150ב (בפרק זה </w:t>
      </w:r>
      <w:r w:rsidRPr="00236152">
        <w:rPr>
          <w:rStyle w:val="default"/>
          <w:rFonts w:cs="FrankRuehl"/>
          <w:rtl/>
        </w:rPr>
        <w:t>–</w:t>
      </w:r>
      <w:r w:rsidRPr="00236152">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Pr="00236152">
        <w:rPr>
          <w:rStyle w:val="default"/>
          <w:rFonts w:cs="FrankRuehl"/>
          <w:rtl/>
        </w:rPr>
        <w:t>–</w:t>
      </w:r>
      <w:r w:rsidRPr="00236152">
        <w:rPr>
          <w:rStyle w:val="default"/>
          <w:rFonts w:cs="FrankRuehl" w:hint="cs"/>
          <w:rtl/>
        </w:rPr>
        <w:t xml:space="preserve"> הודעה על כוונת חיוב).</w:t>
      </w:r>
    </w:p>
    <w:p w:rsidR="008B4F4D" w:rsidRPr="00236152" w:rsidRDefault="008B4F4D" w:rsidP="008B4F4D">
      <w:pPr>
        <w:pStyle w:val="P00"/>
        <w:spacing w:before="72"/>
        <w:ind w:left="0" w:right="1134"/>
        <w:rPr>
          <w:rStyle w:val="default"/>
          <w:rFonts w:cs="FrankRuehl" w:hint="cs"/>
          <w:rtl/>
        </w:rPr>
      </w:pPr>
      <w:r w:rsidRPr="00236152">
        <w:rPr>
          <w:rStyle w:val="default"/>
          <w:rFonts w:cs="FrankRuehl" w:hint="cs"/>
          <w:rtl/>
        </w:rPr>
        <w:tab/>
        <w:t>(ב)</w:t>
      </w:r>
      <w:r w:rsidRPr="00236152">
        <w:rPr>
          <w:rStyle w:val="default"/>
          <w:rFonts w:cs="FrankRuehl" w:hint="cs"/>
          <w:rtl/>
        </w:rPr>
        <w:tab/>
        <w:t>בהודעה על כוונת חיוב יציין מנהל הרשות הממשלתית, בין השאר, את אלה:</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(1)</w:t>
      </w:r>
      <w:r w:rsidRPr="00236152">
        <w:rPr>
          <w:rStyle w:val="default"/>
          <w:rFonts w:cs="FrankRuehl" w:hint="cs"/>
          <w:rtl/>
        </w:rPr>
        <w:tab/>
        <w:t xml:space="preserve">המעשה או המחדל (בפרק זה </w:t>
      </w:r>
      <w:r w:rsidRPr="00236152">
        <w:rPr>
          <w:rStyle w:val="default"/>
          <w:rFonts w:cs="FrankRuehl"/>
          <w:rtl/>
        </w:rPr>
        <w:t>–</w:t>
      </w:r>
      <w:r w:rsidRPr="00236152">
        <w:rPr>
          <w:rStyle w:val="default"/>
          <w:rFonts w:cs="FrankRuehl" w:hint="cs"/>
          <w:rtl/>
        </w:rPr>
        <w:t xml:space="preserve"> המעשה), המהווה את ההפרה;</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(2)</w:t>
      </w:r>
      <w:r w:rsidRPr="00236152">
        <w:rPr>
          <w:rStyle w:val="default"/>
          <w:rFonts w:cs="FrankRuehl" w:hint="cs"/>
          <w:rtl/>
        </w:rPr>
        <w:tab/>
        <w:t>סכום העיצום הכספי והתקופה לתשלומו;</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(3)</w:t>
      </w:r>
      <w:r w:rsidRPr="00236152">
        <w:rPr>
          <w:rStyle w:val="default"/>
          <w:rFonts w:cs="FrankRuehl" w:hint="cs"/>
          <w:rtl/>
        </w:rPr>
        <w:tab/>
        <w:t>זכותו של המפר לטעון את טענותיו לפני מנהל הרשות הממשלתית לפי הוראות סעיף 150ד;</w:t>
      </w:r>
    </w:p>
    <w:p w:rsidR="008B4F4D" w:rsidRPr="00236152" w:rsidRDefault="008B4F4D" w:rsidP="008B4F4D">
      <w:pPr>
        <w:pStyle w:val="P00"/>
        <w:spacing w:before="72"/>
        <w:ind w:left="1021" w:right="1134"/>
        <w:rPr>
          <w:rStyle w:val="default"/>
          <w:rFonts w:cs="FrankRuehl" w:hint="cs"/>
          <w:rtl/>
        </w:rPr>
      </w:pPr>
      <w:r w:rsidRPr="00236152">
        <w:rPr>
          <w:rStyle w:val="default"/>
          <w:rFonts w:cs="FrankRuehl" w:hint="cs"/>
          <w:rtl/>
        </w:rPr>
        <w:t>(4)</w:t>
      </w:r>
      <w:r w:rsidRPr="00236152">
        <w:rPr>
          <w:rStyle w:val="default"/>
          <w:rFonts w:cs="FrankRuehl" w:hint="cs"/>
          <w:rtl/>
        </w:rPr>
        <w:tab/>
        <w:t>הסמכות להוסיף על סכום העיצום הכספי בשל הפרה נמשכת או הפרה חוזרת לפי הוראות סעיף 150ו, והמועד שממנו יראו הפרה כהפרה נמשכת לעניין הסעיף האמור.</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46" w:name="Rov542"/>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63"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399 (</w:t>
      </w:r>
      <w:hyperlink r:id="rId664"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236152" w:rsidRDefault="008B4F4D" w:rsidP="00236152">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150ג</w:t>
      </w:r>
      <w:bookmarkEnd w:id="446"/>
    </w:p>
    <w:p w:rsidR="008B4F4D" w:rsidRPr="00236152" w:rsidRDefault="008B4F4D" w:rsidP="004A4E3F">
      <w:pPr>
        <w:pStyle w:val="P00"/>
        <w:spacing w:before="72"/>
        <w:ind w:left="0" w:right="1134"/>
        <w:rPr>
          <w:rStyle w:val="default"/>
          <w:rFonts w:cs="FrankRuehl" w:hint="cs"/>
          <w:rtl/>
        </w:rPr>
      </w:pPr>
      <w:bookmarkStart w:id="447" w:name="Seif225"/>
      <w:bookmarkEnd w:id="447"/>
      <w:r w:rsidRPr="00236152">
        <w:rPr>
          <w:lang w:val="he-IL"/>
        </w:rPr>
        <w:pict>
          <v:rect id="_x0000_s1498" style="position:absolute;left:0;text-align:left;margin-left:464.5pt;margin-top:8.05pt;width:75.05pt;height:25.85pt;z-index:251831296"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זכות טיעון</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236152">
        <w:rPr>
          <w:rStyle w:val="big-number"/>
          <w:rtl/>
        </w:rPr>
        <w:t>150</w:t>
      </w:r>
      <w:r w:rsidRPr="00236152">
        <w:rPr>
          <w:rStyle w:val="default"/>
          <w:rFonts w:cs="FrankRuehl" w:hint="cs"/>
          <w:rtl/>
        </w:rPr>
        <w:t>ד</w:t>
      </w:r>
      <w:r w:rsidRPr="00236152">
        <w:rPr>
          <w:rStyle w:val="default"/>
          <w:rFonts w:cs="FrankRuehl"/>
          <w:rtl/>
        </w:rPr>
        <w:t>.</w:t>
      </w:r>
      <w:r w:rsidR="00A4715C" w:rsidRPr="00236152">
        <w:rPr>
          <w:rStyle w:val="default"/>
          <w:rFonts w:cs="FrankRuehl" w:hint="cs"/>
          <w:rtl/>
        </w:rPr>
        <w:t xml:space="preserve"> </w:t>
      </w:r>
      <w:r w:rsidR="004A4E3F" w:rsidRPr="00236152">
        <w:rPr>
          <w:rStyle w:val="default"/>
          <w:rFonts w:cs="FrankRuehl" w:hint="cs"/>
          <w:rtl/>
        </w:rPr>
        <w:t>מפר שנמסרה לו הודעה על כוונת חיוב לפי הוראות סעיף 150ג רשאי לטעון את טענותיו לפני מנהל הרשות הממשלתית, בכתב או בעל פה, כפי שיורה מנהל הרשות הממשלתית, לעניין הכוונה להטיל עיצום כספי ולעניין סכומו, בתוך 30 ימים ממועד מסירת ההודעה, ורשאי מנהל הרשות הממשלתית להאריך את התקופה האמורה בתקופה נוספת שלא תעלה על 30 ימים.</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48" w:name="Rov543"/>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6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400 (</w:t>
      </w:r>
      <w:hyperlink r:id="rId66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236152" w:rsidRDefault="008B4F4D" w:rsidP="00236152">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150ד</w:t>
      </w:r>
      <w:bookmarkEnd w:id="448"/>
    </w:p>
    <w:p w:rsidR="008B4F4D" w:rsidRPr="00C86BCB" w:rsidRDefault="008B4F4D" w:rsidP="004A4E3F">
      <w:pPr>
        <w:pStyle w:val="P00"/>
        <w:spacing w:before="72"/>
        <w:ind w:left="0" w:right="1134"/>
        <w:rPr>
          <w:rStyle w:val="default"/>
          <w:rFonts w:cs="FrankRuehl" w:hint="cs"/>
          <w:rtl/>
        </w:rPr>
      </w:pPr>
      <w:bookmarkStart w:id="449" w:name="Seif226"/>
      <w:bookmarkEnd w:id="449"/>
      <w:r w:rsidRPr="00C86BCB">
        <w:rPr>
          <w:lang w:val="he-IL"/>
        </w:rPr>
        <w:pict>
          <v:rect id="_x0000_s1499" style="position:absolute;left:0;text-align:left;margin-left:464.5pt;margin-top:8.05pt;width:75.05pt;height:40.35pt;z-index:251832320"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החלטת מנהל הרשות הממשלתית ודרישת תשלום</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4A4E3F" w:rsidRPr="00C86BCB">
        <w:rPr>
          <w:rStyle w:val="default"/>
          <w:rFonts w:cs="FrankRuehl" w:hint="cs"/>
          <w:rtl/>
        </w:rPr>
        <w:t>ה</w:t>
      </w:r>
      <w:r w:rsidRPr="00C86BCB">
        <w:rPr>
          <w:rStyle w:val="default"/>
          <w:rFonts w:cs="FrankRuehl"/>
          <w:rtl/>
        </w:rPr>
        <w:t>.</w:t>
      </w:r>
      <w:r w:rsidR="00A4715C" w:rsidRPr="00C86BCB">
        <w:rPr>
          <w:rStyle w:val="default"/>
          <w:rFonts w:cs="FrankRuehl" w:hint="cs"/>
          <w:rtl/>
        </w:rPr>
        <w:t xml:space="preserve"> </w:t>
      </w:r>
      <w:r w:rsidR="004A4E3F" w:rsidRPr="00C86BCB">
        <w:rPr>
          <w:rStyle w:val="default"/>
          <w:rFonts w:cs="FrankRuehl" w:hint="cs"/>
          <w:rtl/>
        </w:rPr>
        <w:t>(א)</w:t>
      </w:r>
      <w:r w:rsidR="004A4E3F" w:rsidRPr="00C86BCB">
        <w:rPr>
          <w:rStyle w:val="default"/>
          <w:rFonts w:cs="FrankRuehl" w:hint="cs"/>
          <w:rtl/>
        </w:rPr>
        <w:tab/>
        <w:t>מנהל הרשות הממשלתית יחליט, לאחר ששקל את הטענות שנטענו לפי סעיף 150ד, אם להטיל על המפר עיצום כספי, ורשאי הוא להפחית את סכום העיצום הכספי לפי הוראות סעיף 150ז.</w:t>
      </w:r>
    </w:p>
    <w:p w:rsidR="004A4E3F" w:rsidRPr="00C86BCB" w:rsidRDefault="004A4E3F" w:rsidP="004A4E3F">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 xml:space="preserve">החליט מנהל הרשות הממשלתית לפי הוראות סעיף קטן (א) </w:t>
      </w:r>
      <w:r w:rsidRPr="00C86BCB">
        <w:rPr>
          <w:rStyle w:val="default"/>
          <w:rFonts w:cs="FrankRuehl"/>
          <w:rtl/>
        </w:rPr>
        <w:t>–</w:t>
      </w:r>
    </w:p>
    <w:p w:rsidR="004A4E3F" w:rsidRPr="00C86BCB" w:rsidRDefault="004A4E3F" w:rsidP="004A4E3F">
      <w:pPr>
        <w:pStyle w:val="P00"/>
        <w:spacing w:before="72"/>
        <w:ind w:left="1021" w:right="1134"/>
        <w:rPr>
          <w:rStyle w:val="default"/>
          <w:rFonts w:cs="FrankRuehl" w:hint="cs"/>
          <w:rtl/>
        </w:rPr>
      </w:pPr>
      <w:r w:rsidRPr="00C86BCB">
        <w:rPr>
          <w:rStyle w:val="default"/>
          <w:rFonts w:cs="FrankRuehl" w:hint="cs"/>
          <w:rtl/>
        </w:rPr>
        <w:t>(1)</w:t>
      </w:r>
      <w:r w:rsidRPr="00C86BCB">
        <w:rPr>
          <w:rStyle w:val="default"/>
          <w:rFonts w:cs="FrankRuehl" w:hint="cs"/>
          <w:rtl/>
        </w:rPr>
        <w:tab/>
        <w:t xml:space="preserve">להטיל על המפר עיצום כספי </w:t>
      </w:r>
      <w:r w:rsidRPr="00C86BCB">
        <w:rPr>
          <w:rStyle w:val="default"/>
          <w:rFonts w:cs="FrankRuehl"/>
          <w:rtl/>
        </w:rPr>
        <w:t>–</w:t>
      </w:r>
      <w:r w:rsidRPr="00C86BCB">
        <w:rPr>
          <w:rStyle w:val="default"/>
          <w:rFonts w:cs="FrankRuehl" w:hint="cs"/>
          <w:rtl/>
        </w:rPr>
        <w:t xml:space="preserve"> ימסור לו דרישה, בכתב, לשלם את העיצום הכספי (בפרק זה </w:t>
      </w:r>
      <w:r w:rsidRPr="00C86BCB">
        <w:rPr>
          <w:rStyle w:val="default"/>
          <w:rFonts w:cs="FrankRuehl"/>
          <w:rtl/>
        </w:rPr>
        <w:t>–</w:t>
      </w:r>
      <w:r w:rsidRPr="00C86BCB">
        <w:rPr>
          <w:rStyle w:val="default"/>
          <w:rFonts w:cs="FrankRuehl" w:hint="cs"/>
          <w:rtl/>
        </w:rPr>
        <w:t xml:space="preserve"> דרישת תשלום), שבה יציין, בין השאר, את סכום העיצום הכספי המעודכן ואת התקופה לתשלומו;</w:t>
      </w:r>
    </w:p>
    <w:p w:rsidR="004A4E3F" w:rsidRPr="00C86BCB" w:rsidRDefault="004A4E3F" w:rsidP="004A4E3F">
      <w:pPr>
        <w:pStyle w:val="P00"/>
        <w:spacing w:before="72"/>
        <w:ind w:left="1021" w:right="1134"/>
        <w:rPr>
          <w:rStyle w:val="default"/>
          <w:rFonts w:cs="FrankRuehl" w:hint="cs"/>
          <w:rtl/>
        </w:rPr>
      </w:pPr>
      <w:r w:rsidRPr="00C86BCB">
        <w:rPr>
          <w:rStyle w:val="default"/>
          <w:rFonts w:cs="FrankRuehl" w:hint="cs"/>
          <w:rtl/>
        </w:rPr>
        <w:t>(2)</w:t>
      </w:r>
      <w:r w:rsidRPr="00C86BCB">
        <w:rPr>
          <w:rStyle w:val="default"/>
          <w:rFonts w:cs="FrankRuehl" w:hint="cs"/>
          <w:rtl/>
        </w:rPr>
        <w:tab/>
        <w:t xml:space="preserve">שלא להטיל על המפר עיצום כספי </w:t>
      </w:r>
      <w:r w:rsidRPr="00C86BCB">
        <w:rPr>
          <w:rStyle w:val="default"/>
          <w:rFonts w:cs="FrankRuehl"/>
          <w:rtl/>
        </w:rPr>
        <w:t>–</w:t>
      </w:r>
      <w:r w:rsidRPr="00C86BCB">
        <w:rPr>
          <w:rStyle w:val="default"/>
          <w:rFonts w:cs="FrankRuehl" w:hint="cs"/>
          <w:rtl/>
        </w:rPr>
        <w:t xml:space="preserve"> ימסור לו הודעה על כך, בכתב.</w:t>
      </w:r>
    </w:p>
    <w:p w:rsidR="004A4E3F" w:rsidRPr="00C86BCB" w:rsidRDefault="004A4E3F" w:rsidP="004A4E3F">
      <w:pPr>
        <w:pStyle w:val="P00"/>
        <w:spacing w:before="72"/>
        <w:ind w:left="0" w:right="1134"/>
        <w:rPr>
          <w:rStyle w:val="default"/>
          <w:rFonts w:cs="FrankRuehl" w:hint="cs"/>
          <w:rtl/>
        </w:rPr>
      </w:pPr>
      <w:r w:rsidRPr="00C86BCB">
        <w:rPr>
          <w:rStyle w:val="default"/>
          <w:rFonts w:cs="FrankRuehl" w:hint="cs"/>
          <w:rtl/>
        </w:rPr>
        <w:tab/>
        <w:t>(ג)</w:t>
      </w:r>
      <w:r w:rsidRPr="00C86BCB">
        <w:rPr>
          <w:rStyle w:val="default"/>
          <w:rFonts w:cs="FrankRuehl" w:hint="cs"/>
          <w:rtl/>
        </w:rPr>
        <w:tab/>
        <w:t>בדרישת התשלום או בהודעה, לפי סעיף קטן (ב), יפרט מנהל הרשות הממשלתית את נימוקי החלטתו.</w:t>
      </w:r>
    </w:p>
    <w:p w:rsidR="004A4E3F" w:rsidRPr="00C86BCB" w:rsidRDefault="004A4E3F" w:rsidP="004A4E3F">
      <w:pPr>
        <w:pStyle w:val="P00"/>
        <w:spacing w:before="72"/>
        <w:ind w:left="0" w:right="1134"/>
        <w:rPr>
          <w:rStyle w:val="default"/>
          <w:rFonts w:cs="FrankRuehl" w:hint="cs"/>
          <w:rtl/>
        </w:rPr>
      </w:pPr>
      <w:r w:rsidRPr="00C86BCB">
        <w:rPr>
          <w:rStyle w:val="default"/>
          <w:rFonts w:cs="FrankRuehl" w:hint="cs"/>
          <w:rtl/>
        </w:rPr>
        <w:tab/>
        <w:t>(ד)</w:t>
      </w:r>
      <w:r w:rsidRPr="00C86BCB">
        <w:rPr>
          <w:rStyle w:val="default"/>
          <w:rFonts w:cs="FrankRuehl" w:hint="cs"/>
          <w:rtl/>
        </w:rPr>
        <w:tab/>
        <w:t>לא טען המפר את טענותיו לפי הוראות סעיף 150ד, בתוך התקופה האמורה באותו סעיף, יראו את ההודעה על כוונת חיוב, בתום אותה תקופה, כדרישת תשלום שנמסרה למפר במועד האמור.</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50" w:name="Rov544"/>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6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400 (</w:t>
      </w:r>
      <w:hyperlink r:id="rId66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4A4E3F" w:rsidRPr="00465C04">
        <w:rPr>
          <w:rFonts w:cs="FrankRuehl" w:hint="cs"/>
          <w:b/>
          <w:bCs/>
          <w:vanish/>
          <w:szCs w:val="20"/>
          <w:shd w:val="clear" w:color="auto" w:fill="FFFF99"/>
          <w:rtl/>
        </w:rPr>
        <w:t>ה</w:t>
      </w:r>
      <w:bookmarkEnd w:id="450"/>
    </w:p>
    <w:p w:rsidR="008B4F4D" w:rsidRPr="00C86BCB" w:rsidRDefault="008B4F4D" w:rsidP="004A4E3F">
      <w:pPr>
        <w:pStyle w:val="P00"/>
        <w:spacing w:before="72"/>
        <w:ind w:left="0" w:right="1134"/>
        <w:rPr>
          <w:rStyle w:val="default"/>
          <w:rFonts w:cs="FrankRuehl" w:hint="cs"/>
          <w:rtl/>
        </w:rPr>
      </w:pPr>
      <w:bookmarkStart w:id="451" w:name="Seif227"/>
      <w:bookmarkEnd w:id="451"/>
      <w:r w:rsidRPr="00C86BCB">
        <w:rPr>
          <w:lang w:val="he-IL"/>
        </w:rPr>
        <w:pict>
          <v:rect id="_x0000_s1500" style="position:absolute;left:0;text-align:left;margin-left:464.5pt;margin-top:8.05pt;width:75.05pt;height:32.05pt;z-index:251833344"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הפרה נמשכת והפרה חוזרת</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4A4E3F" w:rsidRPr="00C86BCB">
        <w:rPr>
          <w:rStyle w:val="default"/>
          <w:rFonts w:cs="FrankRuehl" w:hint="cs"/>
          <w:rtl/>
        </w:rPr>
        <w:t>ו</w:t>
      </w:r>
      <w:r w:rsidRPr="00C86BCB">
        <w:rPr>
          <w:rStyle w:val="default"/>
          <w:rFonts w:cs="FrankRuehl"/>
          <w:rtl/>
        </w:rPr>
        <w:t>.</w:t>
      </w:r>
      <w:r w:rsidR="00A4715C" w:rsidRPr="00C86BCB">
        <w:rPr>
          <w:rStyle w:val="default"/>
          <w:rFonts w:cs="FrankRuehl" w:hint="cs"/>
          <w:rtl/>
        </w:rPr>
        <w:tab/>
      </w:r>
      <w:r w:rsidR="004A4E3F" w:rsidRPr="00C86BCB">
        <w:rPr>
          <w:rStyle w:val="default"/>
          <w:rFonts w:cs="FrankRuehl" w:hint="cs"/>
          <w:rtl/>
        </w:rPr>
        <w:t>(א)</w:t>
      </w:r>
      <w:r w:rsidR="004A4E3F" w:rsidRPr="00C86BCB">
        <w:rPr>
          <w:rStyle w:val="default"/>
          <w:rFonts w:cs="FrankRuehl" w:hint="cs"/>
          <w:rtl/>
        </w:rPr>
        <w:tab/>
        <w:t>בהפרה</w:t>
      </w:r>
      <w:r w:rsidR="000718B9" w:rsidRPr="00C86BCB">
        <w:rPr>
          <w:rStyle w:val="default"/>
          <w:rFonts w:cs="FrankRuehl" w:hint="cs"/>
          <w:rtl/>
        </w:rPr>
        <w:t xml:space="preserve"> נמשכת ייווסף על העיצום הכספי הקבוע לאותה הפרה, החלק החמישים שלו לכל יום שבו נמשכה ההפרה.</w:t>
      </w:r>
    </w:p>
    <w:p w:rsidR="000718B9" w:rsidRPr="00C86BCB" w:rsidRDefault="000718B9" w:rsidP="004A4E3F">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 xml:space="preserve">בהפרה חוזרת ייווסף על העיצום הכספי הקבוע לאותה הפרה, סכום השווה לעיצום הכספי כאמור; לעניין זה, "הפרה חוזרת" </w:t>
      </w:r>
      <w:r w:rsidRPr="00C86BCB">
        <w:rPr>
          <w:rStyle w:val="default"/>
          <w:rFonts w:cs="FrankRuehl"/>
          <w:rtl/>
        </w:rPr>
        <w:t>–</w:t>
      </w:r>
      <w:r w:rsidRPr="00C86BCB">
        <w:rPr>
          <w:rStyle w:val="default"/>
          <w:rFonts w:cs="FrankRuehl" w:hint="cs"/>
          <w:rtl/>
        </w:rPr>
        <w:t xml:space="preserve"> הפרת הוראה מההוראות לפי חוק זה כאמור בסעיף 150ב, בתוך שנתיים מהפרה קודמת של אותה הוראה שבשלה הוטל על המפר עיצום כספי או שבשלה הורשע.</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52" w:name="Rov545"/>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6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400 (</w:t>
      </w:r>
      <w:hyperlink r:id="rId67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4A4E3F" w:rsidRPr="00465C04">
        <w:rPr>
          <w:rFonts w:cs="FrankRuehl" w:hint="cs"/>
          <w:b/>
          <w:bCs/>
          <w:vanish/>
          <w:szCs w:val="20"/>
          <w:shd w:val="clear" w:color="auto" w:fill="FFFF99"/>
          <w:rtl/>
        </w:rPr>
        <w:t>ו</w:t>
      </w:r>
      <w:bookmarkEnd w:id="452"/>
    </w:p>
    <w:p w:rsidR="008B4F4D" w:rsidRPr="00C86BCB" w:rsidRDefault="008B4F4D" w:rsidP="000718B9">
      <w:pPr>
        <w:pStyle w:val="P00"/>
        <w:spacing w:before="72"/>
        <w:ind w:left="0" w:right="1134"/>
        <w:rPr>
          <w:rStyle w:val="default"/>
          <w:rFonts w:cs="FrankRuehl" w:hint="cs"/>
          <w:rtl/>
        </w:rPr>
      </w:pPr>
      <w:bookmarkStart w:id="453" w:name="Seif228"/>
      <w:bookmarkEnd w:id="453"/>
      <w:r w:rsidRPr="00C86BCB">
        <w:rPr>
          <w:lang w:val="he-IL"/>
        </w:rPr>
        <w:pict>
          <v:rect id="_x0000_s1501" style="position:absolute;left:0;text-align:left;margin-left:464.5pt;margin-top:8.05pt;width:75.05pt;height:28.9pt;z-index:251834368"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סכומים מופחתים</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0718B9" w:rsidRPr="00C86BCB">
        <w:rPr>
          <w:rStyle w:val="default"/>
          <w:rFonts w:cs="FrankRuehl" w:hint="cs"/>
          <w:rtl/>
        </w:rPr>
        <w:t>ז</w:t>
      </w:r>
      <w:r w:rsidRPr="00C86BCB">
        <w:rPr>
          <w:rStyle w:val="default"/>
          <w:rFonts w:cs="FrankRuehl"/>
          <w:rtl/>
        </w:rPr>
        <w:t>.</w:t>
      </w:r>
      <w:r w:rsidR="00A4715C" w:rsidRPr="00C86BCB">
        <w:rPr>
          <w:rStyle w:val="default"/>
          <w:rFonts w:cs="FrankRuehl" w:hint="cs"/>
          <w:rtl/>
        </w:rPr>
        <w:tab/>
      </w:r>
      <w:r w:rsidR="000718B9" w:rsidRPr="00C86BCB">
        <w:rPr>
          <w:rStyle w:val="default"/>
          <w:rFonts w:cs="FrankRuehl" w:hint="cs"/>
          <w:rtl/>
        </w:rPr>
        <w:t>(א)</w:t>
      </w:r>
      <w:r w:rsidR="000718B9" w:rsidRPr="00C86BCB">
        <w:rPr>
          <w:rStyle w:val="default"/>
          <w:rFonts w:cs="FrankRuehl" w:hint="cs"/>
          <w:rtl/>
        </w:rPr>
        <w:tab/>
        <w:t>מנהל הרשות הממשלתית אינו רשאי להטיל עיצום כספי בסכום הנמוך מהסכומים הקבועים בפרק זה, אלא לפי הוראות סעיף קטן (ב).</w:t>
      </w:r>
    </w:p>
    <w:p w:rsidR="000718B9" w:rsidRPr="00C86BCB" w:rsidRDefault="000718B9" w:rsidP="000718B9">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מועצת הרשות הממשלתית, בהסכמת שר המשפטים ובאישור ועדת הפנים והגנת הסביבה של הכנסת, רשאית לקבוע בכללים מקרים, נסיבות ושיקולים שבשלהם יהיה ניתן להטיל עיצום כספי בסכום הנמוך מהסכום הקבוע בפרק זה, ובשיעורים שתקבע.</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54" w:name="Rov546"/>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7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400 (</w:t>
      </w:r>
      <w:hyperlink r:id="rId67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0718B9" w:rsidRPr="00465C04">
        <w:rPr>
          <w:rFonts w:cs="FrankRuehl" w:hint="cs"/>
          <w:b/>
          <w:bCs/>
          <w:vanish/>
          <w:szCs w:val="20"/>
          <w:shd w:val="clear" w:color="auto" w:fill="FFFF99"/>
          <w:rtl/>
        </w:rPr>
        <w:t>ז</w:t>
      </w:r>
      <w:bookmarkEnd w:id="454"/>
    </w:p>
    <w:p w:rsidR="008B4F4D" w:rsidRPr="00C86BCB" w:rsidRDefault="008B4F4D" w:rsidP="000718B9">
      <w:pPr>
        <w:pStyle w:val="P00"/>
        <w:spacing w:before="72"/>
        <w:ind w:left="0" w:right="1134"/>
        <w:rPr>
          <w:rStyle w:val="default"/>
          <w:rFonts w:cs="FrankRuehl" w:hint="cs"/>
          <w:rtl/>
        </w:rPr>
      </w:pPr>
      <w:bookmarkStart w:id="455" w:name="Seif229"/>
      <w:bookmarkEnd w:id="455"/>
      <w:r w:rsidRPr="00C86BCB">
        <w:rPr>
          <w:lang w:val="he-IL"/>
        </w:rPr>
        <w:pict>
          <v:rect id="_x0000_s1502" style="position:absolute;left:0;text-align:left;margin-left:464.5pt;margin-top:8.05pt;width:75.05pt;height:32.05pt;z-index:251835392"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סכום מעודכן של העיצום הכספי</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Pr="00C86BCB">
        <w:rPr>
          <w:rStyle w:val="default"/>
          <w:rFonts w:cs="FrankRuehl" w:hint="cs"/>
          <w:rtl/>
        </w:rPr>
        <w:t>ח</w:t>
      </w:r>
      <w:r w:rsidRPr="00C86BCB">
        <w:rPr>
          <w:rStyle w:val="default"/>
          <w:rFonts w:cs="FrankRuehl"/>
          <w:rtl/>
        </w:rPr>
        <w:t>.</w:t>
      </w:r>
      <w:r w:rsidRPr="00C86BCB">
        <w:rPr>
          <w:rStyle w:val="default"/>
          <w:rFonts w:cs="FrankRuehl" w:hint="cs"/>
          <w:rtl/>
        </w:rPr>
        <w:t xml:space="preserve"> </w:t>
      </w:r>
      <w:r w:rsidR="000718B9" w:rsidRPr="00C86BCB">
        <w:rPr>
          <w:rStyle w:val="default"/>
          <w:rFonts w:cs="FrankRuehl" w:hint="cs"/>
          <w:rtl/>
        </w:rPr>
        <w:t>(א)</w:t>
      </w:r>
      <w:r w:rsidR="000718B9" w:rsidRPr="00C86BCB">
        <w:rPr>
          <w:rStyle w:val="default"/>
          <w:rFonts w:cs="FrankRuehl" w:hint="cs"/>
          <w:rtl/>
        </w:rPr>
        <w:tab/>
        <w:t xml:space="preserve">העיצום הכספי יהיה לפי סכומו המעודכן ביום מסירת דרישת התשלום, ולגבי מפר שלא טען את טענותיו כאמור בסעיף 150ה(ד) </w:t>
      </w:r>
      <w:r w:rsidR="000718B9" w:rsidRPr="00C86BCB">
        <w:rPr>
          <w:rStyle w:val="default"/>
          <w:rFonts w:cs="FrankRuehl"/>
          <w:rtl/>
        </w:rPr>
        <w:t>–</w:t>
      </w:r>
      <w:r w:rsidR="000718B9" w:rsidRPr="00C86BCB">
        <w:rPr>
          <w:rStyle w:val="default"/>
          <w:rFonts w:cs="FrankRuehl" w:hint="cs"/>
          <w:rtl/>
        </w:rPr>
        <w:t xml:space="preserve"> ביום מסירת ההודעה על כוונת חיוב; הוגש ערעור לבית משפט לפי סעיף 150יג, ועוכב תשלומו של העיצום הכספי בידי מנהל הרשות הממשלתית או בית המשפט </w:t>
      </w:r>
      <w:r w:rsidR="000718B9" w:rsidRPr="00C86BCB">
        <w:rPr>
          <w:rStyle w:val="default"/>
          <w:rFonts w:cs="FrankRuehl"/>
          <w:rtl/>
        </w:rPr>
        <w:t>–</w:t>
      </w:r>
      <w:r w:rsidR="000718B9" w:rsidRPr="00C86BCB">
        <w:rPr>
          <w:rStyle w:val="default"/>
          <w:rFonts w:cs="FrankRuehl" w:hint="cs"/>
          <w:rtl/>
        </w:rPr>
        <w:t xml:space="preserve"> יהיה העיצום הכספי לפי סכומו המעודכן ביום ההחלטה בערעור.</w:t>
      </w:r>
    </w:p>
    <w:p w:rsidR="000718B9" w:rsidRPr="00C86BCB" w:rsidRDefault="000718B9" w:rsidP="000718B9">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 xml:space="preserve">סכומי העיצום הכספי הקבועים בסעיף 150ב יתעדכנו ב-1 בינואר בכל שנה (בסעיף קטן זה </w:t>
      </w:r>
      <w:r w:rsidRPr="00C86BCB">
        <w:rPr>
          <w:rStyle w:val="default"/>
          <w:rFonts w:cs="FrankRuehl"/>
          <w:rtl/>
        </w:rPr>
        <w:t>–</w:t>
      </w:r>
      <w:r w:rsidRPr="00C86BCB">
        <w:rPr>
          <w:rStyle w:val="default"/>
          <w:rFonts w:cs="FrankRuehl" w:hint="cs"/>
          <w:rtl/>
        </w:rPr>
        <w:t xml:space="preserve"> יום העדכון), בהתאם לשיעור שינוי המדד הידוע ביום העדכון לעומת המדד שהיה ידוע ב-1 בינואר של השנה הקודמת; הסכומים האמורים יעוגלו לסכום הקרוב שהוא מכפלה של 10 שקלים חדשים; לעניין זה, "מדד" </w:t>
      </w:r>
      <w:r w:rsidRPr="00C86BCB">
        <w:rPr>
          <w:rStyle w:val="default"/>
          <w:rFonts w:cs="FrankRuehl"/>
          <w:rtl/>
        </w:rPr>
        <w:t>–</w:t>
      </w:r>
      <w:r w:rsidRPr="00C86BCB">
        <w:rPr>
          <w:rStyle w:val="default"/>
          <w:rFonts w:cs="FrankRuehl" w:hint="cs"/>
          <w:rtl/>
        </w:rPr>
        <w:t xml:space="preserve"> מדד המחירים לצרכן שמפרסמת הלשכה המרכזית לסטטיסטיקה.</w:t>
      </w:r>
    </w:p>
    <w:p w:rsidR="000718B9" w:rsidRPr="00C86BCB" w:rsidRDefault="000718B9" w:rsidP="000718B9">
      <w:pPr>
        <w:pStyle w:val="P00"/>
        <w:spacing w:before="72"/>
        <w:ind w:left="0" w:right="1134"/>
        <w:rPr>
          <w:rStyle w:val="default"/>
          <w:rFonts w:cs="FrankRuehl" w:hint="cs"/>
          <w:rtl/>
        </w:rPr>
      </w:pPr>
      <w:r w:rsidRPr="00C86BCB">
        <w:rPr>
          <w:rStyle w:val="default"/>
          <w:rFonts w:cs="FrankRuehl" w:hint="cs"/>
          <w:rtl/>
        </w:rPr>
        <w:tab/>
        <w:t>(ג)</w:t>
      </w:r>
      <w:r w:rsidRPr="00C86BCB">
        <w:rPr>
          <w:rStyle w:val="default"/>
          <w:rFonts w:cs="FrankRuehl" w:hint="cs"/>
          <w:rtl/>
        </w:rPr>
        <w:tab/>
        <w:t>מנהל הרשות הממשלתית יפרסם ברשומות הודעה על סכומי העיצום הכספי המעודכנים לפי סעיף קטן (ב).</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56" w:name="Rov547"/>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73"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401 (</w:t>
      </w:r>
      <w:hyperlink r:id="rId674"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150ח</w:t>
      </w:r>
      <w:bookmarkEnd w:id="456"/>
    </w:p>
    <w:p w:rsidR="008B4F4D" w:rsidRPr="00C86BCB" w:rsidRDefault="008B4F4D" w:rsidP="002633BA">
      <w:pPr>
        <w:pStyle w:val="P00"/>
        <w:spacing w:before="72"/>
        <w:ind w:left="0" w:right="1134"/>
        <w:rPr>
          <w:rStyle w:val="default"/>
          <w:rFonts w:cs="FrankRuehl" w:hint="cs"/>
          <w:rtl/>
        </w:rPr>
      </w:pPr>
      <w:bookmarkStart w:id="457" w:name="Seif230"/>
      <w:bookmarkEnd w:id="457"/>
      <w:r w:rsidRPr="00C86BCB">
        <w:rPr>
          <w:lang w:val="he-IL"/>
        </w:rPr>
        <w:pict>
          <v:rect id="_x0000_s1503" style="position:absolute;left:0;text-align:left;margin-left:464.5pt;margin-top:8.05pt;width:75.05pt;height:40.35pt;z-index:251836416" o:allowincell="f" filled="f" stroked="f" strokecolor="lime" strokeweight=".25pt">
            <v:textbox style="mso-next-textbox:#_x0000_s1503" inset="0,0,0,0">
              <w:txbxContent>
                <w:p w:rsidR="00236152" w:rsidRDefault="00236152" w:rsidP="008B4F4D">
                  <w:pPr>
                    <w:spacing w:line="160" w:lineRule="exact"/>
                    <w:rPr>
                      <w:rFonts w:cs="Miriam" w:hint="cs"/>
                      <w:sz w:val="18"/>
                      <w:szCs w:val="18"/>
                      <w:rtl/>
                    </w:rPr>
                  </w:pPr>
                  <w:r>
                    <w:rPr>
                      <w:rFonts w:cs="Miriam" w:hint="cs"/>
                      <w:sz w:val="18"/>
                      <w:szCs w:val="18"/>
                      <w:rtl/>
                    </w:rPr>
                    <w:t>המועד לתשלום העיצום הכספי ופריסת תשלומו</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2633BA" w:rsidRPr="00C86BCB">
        <w:rPr>
          <w:rStyle w:val="default"/>
          <w:rFonts w:cs="FrankRuehl" w:hint="cs"/>
          <w:rtl/>
        </w:rPr>
        <w:t>ט</w:t>
      </w:r>
      <w:r w:rsidRPr="00C86BCB">
        <w:rPr>
          <w:rStyle w:val="default"/>
          <w:rFonts w:cs="FrankRuehl"/>
          <w:rtl/>
        </w:rPr>
        <w:t>.</w:t>
      </w:r>
      <w:r w:rsidRPr="00C86BCB">
        <w:rPr>
          <w:rStyle w:val="default"/>
          <w:rFonts w:cs="FrankRuehl" w:hint="cs"/>
          <w:rtl/>
        </w:rPr>
        <w:t xml:space="preserve"> </w:t>
      </w:r>
      <w:r w:rsidR="002633BA" w:rsidRPr="00C86BCB">
        <w:rPr>
          <w:rStyle w:val="default"/>
          <w:rFonts w:cs="FrankRuehl" w:hint="cs"/>
          <w:rtl/>
        </w:rPr>
        <w:t>(א)</w:t>
      </w:r>
      <w:r w:rsidR="002633BA" w:rsidRPr="00C86BCB">
        <w:rPr>
          <w:rStyle w:val="default"/>
          <w:rFonts w:cs="FrankRuehl" w:hint="cs"/>
          <w:rtl/>
        </w:rPr>
        <w:tab/>
        <w:t>המפר ישלם את העיצום הכספי בתוך 30 ימים מיום מסירת דרישת התשלום כאמור בסעיף 150ה.</w:t>
      </w:r>
    </w:p>
    <w:p w:rsidR="002633BA" w:rsidRPr="00C86BCB" w:rsidRDefault="002633BA" w:rsidP="002633BA">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מנהל הרשות הממשלתית רשאי, על פי בקשתו של המפר, להחליט על פריסת התשלום של העיצום הכספי, ובלבד שמספר התשלומים לא יעלה על עשרה תשלומים חודשיים.</w:t>
      </w:r>
    </w:p>
    <w:p w:rsidR="002633BA" w:rsidRPr="00C86BCB" w:rsidRDefault="002633BA" w:rsidP="002633BA">
      <w:pPr>
        <w:pStyle w:val="P00"/>
        <w:spacing w:before="72"/>
        <w:ind w:left="0" w:right="1134"/>
        <w:rPr>
          <w:rStyle w:val="default"/>
          <w:rFonts w:cs="FrankRuehl" w:hint="cs"/>
          <w:rtl/>
        </w:rPr>
      </w:pPr>
      <w:r w:rsidRPr="00C86BCB">
        <w:rPr>
          <w:rStyle w:val="default"/>
          <w:rFonts w:cs="FrankRuehl" w:hint="cs"/>
          <w:rtl/>
        </w:rPr>
        <w:tab/>
        <w:t>(ג)</w:t>
      </w:r>
      <w:r w:rsidRPr="00C86BCB">
        <w:rPr>
          <w:rStyle w:val="default"/>
          <w:rFonts w:cs="FrankRuehl" w:hint="cs"/>
          <w:rtl/>
        </w:rPr>
        <w:tab/>
        <w:t>התשלום החודשי כאמור בסעיף קטן (ב) יהיה מעודכן למועד תשלומו, בתוספת הפרשי הצמדה; לא שילם המפר תשלום חודשי במועדו, יראו את החלטת מנהל הרשות הממשלתית על פריסת התשלום כאמור בסעיף קטן (ב) כבטלה, ועל יתרת התשלום של העיצום הכספי יחולו הוראות סעיף 150י.</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58" w:name="Rov548"/>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7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401 (</w:t>
      </w:r>
      <w:hyperlink r:id="rId67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2633BA" w:rsidRPr="00465C04">
        <w:rPr>
          <w:rFonts w:cs="FrankRuehl" w:hint="cs"/>
          <w:b/>
          <w:bCs/>
          <w:vanish/>
          <w:szCs w:val="20"/>
          <w:shd w:val="clear" w:color="auto" w:fill="FFFF99"/>
          <w:rtl/>
        </w:rPr>
        <w:t>ט</w:t>
      </w:r>
      <w:bookmarkEnd w:id="458"/>
    </w:p>
    <w:p w:rsidR="008B4F4D" w:rsidRPr="00C86BCB" w:rsidRDefault="008B4F4D" w:rsidP="00A4715C">
      <w:pPr>
        <w:pStyle w:val="P00"/>
        <w:spacing w:before="72"/>
        <w:ind w:left="0" w:right="1134"/>
        <w:rPr>
          <w:rStyle w:val="default"/>
          <w:rFonts w:cs="FrankRuehl" w:hint="cs"/>
          <w:rtl/>
        </w:rPr>
      </w:pPr>
      <w:bookmarkStart w:id="459" w:name="Seif231"/>
      <w:bookmarkEnd w:id="459"/>
      <w:r w:rsidRPr="00C86BCB">
        <w:rPr>
          <w:lang w:val="he-IL"/>
        </w:rPr>
        <w:pict>
          <v:rect id="_x0000_s1504" style="position:absolute;left:0;text-align:left;margin-left:464.5pt;margin-top:8.05pt;width:75.05pt;height:32.05pt;z-index:251837440" o:allowincell="f" filled="f" stroked="f" strokecolor="lime" strokeweight=".25pt">
            <v:textbox style="mso-next-textbox:#_x0000_s1504" inset="0,0,0,0">
              <w:txbxContent>
                <w:p w:rsidR="00236152" w:rsidRDefault="00236152" w:rsidP="008B4F4D">
                  <w:pPr>
                    <w:spacing w:line="160" w:lineRule="exact"/>
                    <w:rPr>
                      <w:rFonts w:cs="Miriam" w:hint="cs"/>
                      <w:sz w:val="18"/>
                      <w:szCs w:val="18"/>
                      <w:rtl/>
                    </w:rPr>
                  </w:pPr>
                  <w:r>
                    <w:rPr>
                      <w:rFonts w:cs="Miriam" w:hint="cs"/>
                      <w:sz w:val="18"/>
                      <w:szCs w:val="18"/>
                      <w:rtl/>
                    </w:rPr>
                    <w:t>הפרשי הצמדה וריבית</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2633BA" w:rsidRPr="00C86BCB">
        <w:rPr>
          <w:rStyle w:val="default"/>
          <w:rFonts w:cs="FrankRuehl" w:hint="cs"/>
          <w:rtl/>
        </w:rPr>
        <w:t>י</w:t>
      </w:r>
      <w:r w:rsidRPr="00C86BCB">
        <w:rPr>
          <w:rStyle w:val="default"/>
          <w:rFonts w:cs="FrankRuehl"/>
          <w:rtl/>
        </w:rPr>
        <w:t>.</w:t>
      </w:r>
      <w:r w:rsidR="00A4715C" w:rsidRPr="00C86BCB">
        <w:rPr>
          <w:rStyle w:val="default"/>
          <w:rFonts w:cs="FrankRuehl" w:hint="cs"/>
          <w:rtl/>
        </w:rPr>
        <w:tab/>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A4715C" w:rsidRPr="00C86BCB">
        <w:rPr>
          <w:rStyle w:val="default"/>
          <w:rFonts w:cs="FrankRuehl"/>
          <w:rtl/>
        </w:rPr>
        <w:t>–</w:t>
      </w:r>
      <w:r w:rsidR="00A4715C" w:rsidRPr="00C86BCB">
        <w:rPr>
          <w:rStyle w:val="default"/>
          <w:rFonts w:cs="FrankRuehl" w:hint="cs"/>
          <w:rtl/>
        </w:rPr>
        <w:t xml:space="preserve"> הפרשי הצמדה וריבית), עד לתשלומו.</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60" w:name="Rov549"/>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7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401 (</w:t>
      </w:r>
      <w:hyperlink r:id="rId67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2633BA" w:rsidRPr="00465C04">
        <w:rPr>
          <w:rFonts w:cs="FrankRuehl" w:hint="cs"/>
          <w:b/>
          <w:bCs/>
          <w:vanish/>
          <w:szCs w:val="20"/>
          <w:shd w:val="clear" w:color="auto" w:fill="FFFF99"/>
          <w:rtl/>
        </w:rPr>
        <w:t>י</w:t>
      </w:r>
      <w:bookmarkEnd w:id="460"/>
    </w:p>
    <w:p w:rsidR="008B4F4D" w:rsidRPr="00C86BCB" w:rsidRDefault="008B4F4D" w:rsidP="0028740B">
      <w:pPr>
        <w:pStyle w:val="P00"/>
        <w:spacing w:before="72"/>
        <w:ind w:left="0" w:right="1134"/>
        <w:rPr>
          <w:rStyle w:val="default"/>
          <w:rFonts w:cs="FrankRuehl" w:hint="cs"/>
          <w:rtl/>
        </w:rPr>
      </w:pPr>
      <w:bookmarkStart w:id="461" w:name="Seif232"/>
      <w:bookmarkEnd w:id="461"/>
      <w:r w:rsidRPr="00C86BCB">
        <w:rPr>
          <w:lang w:val="he-IL"/>
        </w:rPr>
        <w:pict>
          <v:rect id="_x0000_s1505" style="position:absolute;left:0;text-align:left;margin-left:464.5pt;margin-top:8.05pt;width:75.05pt;height:30.3pt;z-index:251838464"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גבייה</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A4715C" w:rsidRPr="00C86BCB">
        <w:rPr>
          <w:rStyle w:val="default"/>
          <w:rFonts w:cs="FrankRuehl" w:hint="cs"/>
          <w:rtl/>
        </w:rPr>
        <w:t>יא</w:t>
      </w:r>
      <w:r w:rsidRPr="00C86BCB">
        <w:rPr>
          <w:rStyle w:val="default"/>
          <w:rFonts w:cs="FrankRuehl"/>
          <w:rtl/>
        </w:rPr>
        <w:t>.</w:t>
      </w:r>
      <w:r w:rsidRPr="00C86BCB">
        <w:rPr>
          <w:rStyle w:val="default"/>
          <w:rFonts w:cs="FrankRuehl" w:hint="cs"/>
          <w:rtl/>
        </w:rPr>
        <w:t xml:space="preserve"> </w:t>
      </w:r>
      <w:r w:rsidR="0028740B" w:rsidRPr="00C86BCB">
        <w:rPr>
          <w:rStyle w:val="default"/>
          <w:rFonts w:cs="FrankRuehl" w:hint="cs"/>
          <w:rtl/>
        </w:rPr>
        <w:t>עיצום כספי ייגבה לאוצר המדינה, ועל גבייתו תחול פקודת המסים (גבייה).</w:t>
      </w:r>
    </w:p>
    <w:p w:rsidR="0028740B" w:rsidRPr="00465C04" w:rsidRDefault="0028740B" w:rsidP="0028740B">
      <w:pPr>
        <w:pStyle w:val="P00"/>
        <w:tabs>
          <w:tab w:val="clear" w:pos="6259"/>
        </w:tabs>
        <w:spacing w:before="0"/>
        <w:ind w:left="0" w:right="1134"/>
        <w:rPr>
          <w:rFonts w:cs="FrankRuehl" w:hint="cs"/>
          <w:vanish/>
          <w:color w:val="FF0000"/>
          <w:szCs w:val="20"/>
          <w:shd w:val="clear" w:color="auto" w:fill="FFFF99"/>
          <w:rtl/>
        </w:rPr>
      </w:pPr>
      <w:bookmarkStart w:id="462" w:name="Rov550"/>
      <w:r w:rsidRPr="00465C04">
        <w:rPr>
          <w:rFonts w:cs="FrankRuehl" w:hint="cs"/>
          <w:vanish/>
          <w:color w:val="FF0000"/>
          <w:szCs w:val="20"/>
          <w:shd w:val="clear" w:color="auto" w:fill="FFFF99"/>
          <w:rtl/>
        </w:rPr>
        <w:t>מיום 30.4.2017</w:t>
      </w:r>
    </w:p>
    <w:p w:rsidR="0028740B" w:rsidRPr="00465C04" w:rsidRDefault="0028740B" w:rsidP="0028740B">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28740B" w:rsidRPr="00465C04" w:rsidRDefault="0028740B" w:rsidP="0028740B">
      <w:pPr>
        <w:pStyle w:val="P00"/>
        <w:tabs>
          <w:tab w:val="clear" w:pos="6259"/>
        </w:tabs>
        <w:spacing w:before="0"/>
        <w:ind w:left="0" w:right="1134"/>
        <w:rPr>
          <w:rFonts w:cs="FrankRuehl" w:hint="cs"/>
          <w:vanish/>
          <w:szCs w:val="20"/>
          <w:shd w:val="clear" w:color="auto" w:fill="FFFF99"/>
          <w:rtl/>
        </w:rPr>
      </w:pPr>
      <w:hyperlink r:id="rId67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401 (</w:t>
      </w:r>
      <w:hyperlink r:id="rId68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28740B" w:rsidRPr="00C86BCB" w:rsidRDefault="0028740B"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150יא</w:t>
      </w:r>
      <w:bookmarkEnd w:id="462"/>
    </w:p>
    <w:p w:rsidR="0028740B" w:rsidRPr="00236152" w:rsidRDefault="0028740B" w:rsidP="0028740B">
      <w:pPr>
        <w:pStyle w:val="P00"/>
        <w:spacing w:before="72"/>
        <w:ind w:left="0" w:right="1134"/>
        <w:rPr>
          <w:rStyle w:val="default"/>
          <w:rFonts w:cs="FrankRuehl" w:hint="cs"/>
          <w:shd w:val="clear" w:color="auto" w:fill="FFFF99"/>
          <w:rtl/>
        </w:rPr>
      </w:pPr>
    </w:p>
    <w:p w:rsidR="008B4F4D" w:rsidRPr="00C86BCB" w:rsidRDefault="008B4F4D" w:rsidP="0028740B">
      <w:pPr>
        <w:pStyle w:val="P00"/>
        <w:spacing w:before="72"/>
        <w:ind w:left="0" w:right="1134"/>
        <w:rPr>
          <w:rStyle w:val="default"/>
          <w:rFonts w:cs="FrankRuehl" w:hint="cs"/>
          <w:rtl/>
        </w:rPr>
      </w:pPr>
      <w:bookmarkStart w:id="463" w:name="Seif233"/>
      <w:bookmarkEnd w:id="463"/>
      <w:r w:rsidRPr="00C86BCB">
        <w:rPr>
          <w:lang w:val="he-IL"/>
        </w:rPr>
        <w:pict>
          <v:rect id="_x0000_s1506" style="position:absolute;left:0;text-align:left;margin-left:464.5pt;margin-top:8.05pt;width:75.05pt;height:43.8pt;z-index:251839488"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עיצום כספי בשל הפרה לפי חוק זה ולפי חוק אחר</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28740B" w:rsidRPr="00C86BCB">
        <w:rPr>
          <w:rStyle w:val="default"/>
          <w:rFonts w:cs="FrankRuehl" w:hint="cs"/>
          <w:rtl/>
        </w:rPr>
        <w:t>יב</w:t>
      </w:r>
      <w:r w:rsidRPr="00C86BCB">
        <w:rPr>
          <w:rStyle w:val="default"/>
          <w:rFonts w:cs="FrankRuehl"/>
          <w:rtl/>
        </w:rPr>
        <w:t>.</w:t>
      </w:r>
      <w:r w:rsidRPr="00C86BCB">
        <w:rPr>
          <w:rStyle w:val="default"/>
          <w:rFonts w:cs="FrankRuehl" w:hint="cs"/>
          <w:rtl/>
        </w:rPr>
        <w:t xml:space="preserve"> </w:t>
      </w:r>
      <w:r w:rsidR="0028740B" w:rsidRPr="00C86BCB">
        <w:rPr>
          <w:rStyle w:val="default"/>
          <w:rFonts w:cs="FrankRuehl" w:hint="cs"/>
          <w:rtl/>
        </w:rPr>
        <w:t>על מעשה אחד המהווה הפרה של הוראה מההוראות לפי חוק זה המנויות בסעיף 150ב ושל הוראה מההוראות לפי חוק אחר, לא יוטל יותר מעיצום כספי אחד.</w:t>
      </w:r>
    </w:p>
    <w:p w:rsidR="0028740B" w:rsidRPr="00465C04" w:rsidRDefault="0028740B" w:rsidP="0028740B">
      <w:pPr>
        <w:pStyle w:val="P00"/>
        <w:tabs>
          <w:tab w:val="clear" w:pos="6259"/>
        </w:tabs>
        <w:spacing w:before="0"/>
        <w:ind w:left="0" w:right="1134"/>
        <w:rPr>
          <w:rFonts w:cs="FrankRuehl" w:hint="cs"/>
          <w:vanish/>
          <w:color w:val="FF0000"/>
          <w:szCs w:val="20"/>
          <w:shd w:val="clear" w:color="auto" w:fill="FFFF99"/>
          <w:rtl/>
        </w:rPr>
      </w:pPr>
      <w:bookmarkStart w:id="464" w:name="Rov551"/>
      <w:r w:rsidRPr="00465C04">
        <w:rPr>
          <w:rFonts w:cs="FrankRuehl" w:hint="cs"/>
          <w:vanish/>
          <w:color w:val="FF0000"/>
          <w:szCs w:val="20"/>
          <w:shd w:val="clear" w:color="auto" w:fill="FFFF99"/>
          <w:rtl/>
        </w:rPr>
        <w:t>מיום 30.4.2017</w:t>
      </w:r>
    </w:p>
    <w:p w:rsidR="0028740B" w:rsidRPr="00465C04" w:rsidRDefault="0028740B" w:rsidP="0028740B">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28740B" w:rsidRPr="00465C04" w:rsidRDefault="0028740B" w:rsidP="0028740B">
      <w:pPr>
        <w:pStyle w:val="P00"/>
        <w:tabs>
          <w:tab w:val="clear" w:pos="6259"/>
        </w:tabs>
        <w:spacing w:before="0"/>
        <w:ind w:left="0" w:right="1134"/>
        <w:rPr>
          <w:rFonts w:cs="FrankRuehl" w:hint="cs"/>
          <w:vanish/>
          <w:szCs w:val="20"/>
          <w:shd w:val="clear" w:color="auto" w:fill="FFFF99"/>
          <w:rtl/>
        </w:rPr>
      </w:pPr>
      <w:hyperlink r:id="rId68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401 (</w:t>
      </w:r>
      <w:hyperlink r:id="rId68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28740B" w:rsidRPr="00C86BCB" w:rsidRDefault="0028740B"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150יב</w:t>
      </w:r>
      <w:bookmarkEnd w:id="464"/>
    </w:p>
    <w:p w:rsidR="0028740B" w:rsidRPr="00236152" w:rsidRDefault="0028740B" w:rsidP="0028740B">
      <w:pPr>
        <w:pStyle w:val="P00"/>
        <w:spacing w:before="72"/>
        <w:ind w:left="0" w:right="1134"/>
        <w:rPr>
          <w:rStyle w:val="default"/>
          <w:rFonts w:cs="FrankRuehl" w:hint="cs"/>
          <w:shd w:val="clear" w:color="auto" w:fill="FFFF99"/>
          <w:rtl/>
        </w:rPr>
      </w:pPr>
    </w:p>
    <w:p w:rsidR="008B4F4D" w:rsidRPr="00C86BCB" w:rsidRDefault="008B4F4D" w:rsidP="006C0692">
      <w:pPr>
        <w:pStyle w:val="P00"/>
        <w:spacing w:before="72"/>
        <w:ind w:left="0" w:right="1134"/>
        <w:rPr>
          <w:rStyle w:val="default"/>
          <w:rFonts w:cs="FrankRuehl" w:hint="cs"/>
          <w:rtl/>
        </w:rPr>
      </w:pPr>
      <w:bookmarkStart w:id="465" w:name="Seif234"/>
      <w:bookmarkEnd w:id="465"/>
      <w:r w:rsidRPr="00C86BCB">
        <w:rPr>
          <w:lang w:val="he-IL"/>
        </w:rPr>
        <w:pict>
          <v:rect id="_x0000_s1507" style="position:absolute;left:0;text-align:left;margin-left:464.5pt;margin-top:8.05pt;width:75.05pt;height:26.25pt;z-index:251840512"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ערעור</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Pr="00C86BCB">
        <w:rPr>
          <w:rStyle w:val="default"/>
          <w:rFonts w:cs="FrankRuehl" w:hint="cs"/>
          <w:rtl/>
        </w:rPr>
        <w:t>יג</w:t>
      </w:r>
      <w:r w:rsidRPr="00C86BCB">
        <w:rPr>
          <w:rStyle w:val="default"/>
          <w:rFonts w:cs="FrankRuehl"/>
          <w:rtl/>
        </w:rPr>
        <w:t>.</w:t>
      </w:r>
      <w:r w:rsidRPr="00C86BCB">
        <w:rPr>
          <w:rStyle w:val="default"/>
          <w:rFonts w:cs="FrankRuehl" w:hint="cs"/>
          <w:rtl/>
        </w:rPr>
        <w:t xml:space="preserve"> </w:t>
      </w:r>
      <w:r w:rsidR="006C0692" w:rsidRPr="00C86BCB">
        <w:rPr>
          <w:rStyle w:val="default"/>
          <w:rFonts w:cs="FrankRuehl" w:hint="cs"/>
          <w:rtl/>
        </w:rPr>
        <w:t>(א)</w:t>
      </w:r>
      <w:r w:rsidR="006C0692" w:rsidRPr="00C86BCB">
        <w:rPr>
          <w:rStyle w:val="default"/>
          <w:rFonts w:cs="FrankRuehl" w:hint="cs"/>
          <w:rtl/>
        </w:rPr>
        <w:tab/>
        <w:t>על החלטה סופית של מנהל הרשות הממשלתית לפי פרק זה ניתן לערער לבית משפט השלום שבו יושב נשיא בית משפט השלום; ערעור כאמור יוגש בתוך 30 ימים מיום שנמסרה למפר הודעה על ההחלטה.</w:t>
      </w:r>
    </w:p>
    <w:p w:rsidR="006C0692" w:rsidRPr="00C86BCB" w:rsidRDefault="006C0692" w:rsidP="006C0692">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אין בהגשת ערעור לפי סעיף קטן (א) כדי לעכב את תשלום העיצום הכספי, אלא אם כן הסכים לכך מנהל הרשות הממשלתית או שבית המשפט הורה על כך.</w:t>
      </w:r>
    </w:p>
    <w:p w:rsidR="006C0692" w:rsidRPr="00C86BCB" w:rsidRDefault="006C0692" w:rsidP="006C0692">
      <w:pPr>
        <w:pStyle w:val="P00"/>
        <w:spacing w:before="72"/>
        <w:ind w:left="0" w:right="1134"/>
        <w:rPr>
          <w:rStyle w:val="default"/>
          <w:rFonts w:cs="FrankRuehl" w:hint="cs"/>
          <w:rtl/>
        </w:rPr>
      </w:pPr>
      <w:r w:rsidRPr="00C86BCB">
        <w:rPr>
          <w:rStyle w:val="default"/>
          <w:rFonts w:cs="FrankRuehl" w:hint="cs"/>
          <w:rtl/>
        </w:rPr>
        <w:tab/>
        <w:t>(ג)</w:t>
      </w:r>
      <w:r w:rsidRPr="00C86BCB">
        <w:rPr>
          <w:rStyle w:val="default"/>
          <w:rFonts w:cs="FrankRuehl" w:hint="cs"/>
          <w:rtl/>
        </w:rPr>
        <w:tab/>
        <w:t>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ליום החזרתו.</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66" w:name="Rov552"/>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83"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402 (</w:t>
      </w:r>
      <w:hyperlink r:id="rId684"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150יג</w:t>
      </w:r>
      <w:bookmarkEnd w:id="466"/>
    </w:p>
    <w:p w:rsidR="008B4F4D" w:rsidRPr="00C86BCB" w:rsidRDefault="008B4F4D" w:rsidP="004851A1">
      <w:pPr>
        <w:pStyle w:val="P00"/>
        <w:spacing w:before="72"/>
        <w:ind w:left="0" w:right="1134"/>
        <w:rPr>
          <w:rStyle w:val="default"/>
          <w:rFonts w:cs="FrankRuehl" w:hint="cs"/>
          <w:rtl/>
        </w:rPr>
      </w:pPr>
      <w:bookmarkStart w:id="467" w:name="Seif235"/>
      <w:bookmarkEnd w:id="467"/>
      <w:r w:rsidRPr="00C86BCB">
        <w:rPr>
          <w:lang w:val="he-IL"/>
        </w:rPr>
        <w:pict>
          <v:rect id="_x0000_s1508" style="position:absolute;left:0;text-align:left;margin-left:464.5pt;margin-top:8.05pt;width:75.05pt;height:26.15pt;z-index:251841536"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פרסום</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6C0692" w:rsidRPr="00C86BCB">
        <w:rPr>
          <w:rStyle w:val="default"/>
          <w:rFonts w:cs="FrankRuehl" w:hint="cs"/>
          <w:rtl/>
        </w:rPr>
        <w:t>יד</w:t>
      </w:r>
      <w:r w:rsidRPr="00C86BCB">
        <w:rPr>
          <w:rStyle w:val="default"/>
          <w:rFonts w:cs="FrankRuehl"/>
          <w:rtl/>
        </w:rPr>
        <w:t>.</w:t>
      </w:r>
      <w:r w:rsidRPr="00C86BCB">
        <w:rPr>
          <w:rStyle w:val="default"/>
          <w:rFonts w:cs="FrankRuehl" w:hint="cs"/>
          <w:rtl/>
        </w:rPr>
        <w:t xml:space="preserve"> </w:t>
      </w:r>
      <w:r w:rsidR="004851A1" w:rsidRPr="00C86BCB">
        <w:rPr>
          <w:rStyle w:val="default"/>
          <w:rFonts w:cs="FrankRuehl" w:hint="cs"/>
          <w:rtl/>
        </w:rPr>
        <w:t>(א)</w:t>
      </w:r>
      <w:r w:rsidR="004851A1" w:rsidRPr="00C86BCB">
        <w:rPr>
          <w:rStyle w:val="default"/>
          <w:rFonts w:cs="FrankRuehl" w:hint="cs"/>
          <w:rtl/>
        </w:rPr>
        <w:tab/>
        <w:t>הטיל מנהל הרשות הממשלתית עיצום כספי לפי פרק זה, יפרסם באתר האינטרנט של הרשות הממשלתית את הפרטים שלהלן, בדרך שתבטיח שקיפות לגבי הפעלת שיקול דעתו בקבלת ההחלטה להטיל עיצום כספי:</w:t>
      </w:r>
    </w:p>
    <w:p w:rsidR="004851A1" w:rsidRPr="00C86BCB" w:rsidRDefault="004851A1" w:rsidP="004851A1">
      <w:pPr>
        <w:pStyle w:val="P00"/>
        <w:spacing w:before="72"/>
        <w:ind w:left="1021" w:right="1134"/>
        <w:rPr>
          <w:rStyle w:val="default"/>
          <w:rFonts w:cs="FrankRuehl" w:hint="cs"/>
          <w:rtl/>
        </w:rPr>
      </w:pPr>
      <w:r w:rsidRPr="00C86BCB">
        <w:rPr>
          <w:rStyle w:val="default"/>
          <w:rFonts w:cs="FrankRuehl" w:hint="cs"/>
          <w:rtl/>
        </w:rPr>
        <w:t>(1)</w:t>
      </w:r>
      <w:r w:rsidRPr="00C86BCB">
        <w:rPr>
          <w:rStyle w:val="default"/>
          <w:rFonts w:cs="FrankRuehl" w:hint="cs"/>
          <w:rtl/>
        </w:rPr>
        <w:tab/>
        <w:t>דבר הטלת העיצום הכספי;</w:t>
      </w:r>
    </w:p>
    <w:p w:rsidR="004851A1" w:rsidRPr="00C86BCB" w:rsidRDefault="004851A1" w:rsidP="004851A1">
      <w:pPr>
        <w:pStyle w:val="P00"/>
        <w:spacing w:before="72"/>
        <w:ind w:left="1021" w:right="1134"/>
        <w:rPr>
          <w:rStyle w:val="default"/>
          <w:rFonts w:cs="FrankRuehl" w:hint="cs"/>
          <w:rtl/>
        </w:rPr>
      </w:pPr>
      <w:r w:rsidRPr="00C86BCB">
        <w:rPr>
          <w:rStyle w:val="default"/>
          <w:rFonts w:cs="FrankRuehl" w:hint="cs"/>
          <w:rtl/>
        </w:rPr>
        <w:t>(2)</w:t>
      </w:r>
      <w:r w:rsidRPr="00C86BCB">
        <w:rPr>
          <w:rStyle w:val="default"/>
          <w:rFonts w:cs="FrankRuehl" w:hint="cs"/>
          <w:rtl/>
        </w:rPr>
        <w:tab/>
        <w:t>מהות ההפרה שבשלה הוטל העיצום הכספי ונסיבות ההפרה;</w:t>
      </w:r>
    </w:p>
    <w:p w:rsidR="004851A1" w:rsidRPr="00C86BCB" w:rsidRDefault="004851A1" w:rsidP="004851A1">
      <w:pPr>
        <w:pStyle w:val="P00"/>
        <w:spacing w:before="72"/>
        <w:ind w:left="1021" w:right="1134"/>
        <w:rPr>
          <w:rStyle w:val="default"/>
          <w:rFonts w:cs="FrankRuehl" w:hint="cs"/>
          <w:rtl/>
        </w:rPr>
      </w:pPr>
      <w:r w:rsidRPr="00C86BCB">
        <w:rPr>
          <w:rStyle w:val="default"/>
          <w:rFonts w:cs="FrankRuehl" w:hint="cs"/>
          <w:rtl/>
        </w:rPr>
        <w:t>(3)</w:t>
      </w:r>
      <w:r w:rsidRPr="00C86BCB">
        <w:rPr>
          <w:rStyle w:val="default"/>
          <w:rFonts w:cs="FrankRuehl" w:hint="cs"/>
          <w:rtl/>
        </w:rPr>
        <w:tab/>
        <w:t>סכום העיצום הכספי שהוטל;</w:t>
      </w:r>
    </w:p>
    <w:p w:rsidR="004851A1" w:rsidRPr="00C86BCB" w:rsidRDefault="004851A1" w:rsidP="004851A1">
      <w:pPr>
        <w:pStyle w:val="P00"/>
        <w:spacing w:before="72"/>
        <w:ind w:left="1021" w:right="1134"/>
        <w:rPr>
          <w:rStyle w:val="default"/>
          <w:rFonts w:cs="FrankRuehl" w:hint="cs"/>
          <w:rtl/>
        </w:rPr>
      </w:pPr>
      <w:r w:rsidRPr="00C86BCB">
        <w:rPr>
          <w:rStyle w:val="default"/>
          <w:rFonts w:cs="FrankRuehl" w:hint="cs"/>
          <w:rtl/>
        </w:rPr>
        <w:t>(4)</w:t>
      </w:r>
      <w:r w:rsidRPr="00C86BCB">
        <w:rPr>
          <w:rStyle w:val="default"/>
          <w:rFonts w:cs="FrankRuehl" w:hint="cs"/>
          <w:rtl/>
        </w:rPr>
        <w:tab/>
        <w:t xml:space="preserve">אם הופחת העיצום הכספי </w:t>
      </w:r>
      <w:r w:rsidRPr="00C86BCB">
        <w:rPr>
          <w:rStyle w:val="default"/>
          <w:rFonts w:cs="FrankRuehl"/>
          <w:rtl/>
        </w:rPr>
        <w:t>–</w:t>
      </w:r>
      <w:r w:rsidRPr="00C86BCB">
        <w:rPr>
          <w:rStyle w:val="default"/>
          <w:rFonts w:cs="FrankRuehl" w:hint="cs"/>
          <w:rtl/>
        </w:rPr>
        <w:t xml:space="preserve"> הנסיבות שבשלהן הופחת סכום העיצום הכספי ושיעורי ההפחתה;</w:t>
      </w:r>
    </w:p>
    <w:p w:rsidR="004851A1" w:rsidRPr="00C86BCB" w:rsidRDefault="004851A1" w:rsidP="004851A1">
      <w:pPr>
        <w:pStyle w:val="P00"/>
        <w:spacing w:before="72"/>
        <w:ind w:left="1021" w:right="1134"/>
        <w:rPr>
          <w:rStyle w:val="default"/>
          <w:rFonts w:cs="FrankRuehl" w:hint="cs"/>
          <w:rtl/>
        </w:rPr>
      </w:pPr>
      <w:r w:rsidRPr="00C86BCB">
        <w:rPr>
          <w:rStyle w:val="default"/>
          <w:rFonts w:cs="FrankRuehl" w:hint="cs"/>
          <w:rtl/>
        </w:rPr>
        <w:t>(5)</w:t>
      </w:r>
      <w:r w:rsidRPr="00C86BCB">
        <w:rPr>
          <w:rStyle w:val="default"/>
          <w:rFonts w:cs="FrankRuehl" w:hint="cs"/>
          <w:rtl/>
        </w:rPr>
        <w:tab/>
        <w:t>פרטים על אודות המפר, הנוגעים לעניין;</w:t>
      </w:r>
    </w:p>
    <w:p w:rsidR="004851A1" w:rsidRPr="00C86BCB" w:rsidRDefault="004851A1" w:rsidP="004851A1">
      <w:pPr>
        <w:pStyle w:val="P00"/>
        <w:spacing w:before="72"/>
        <w:ind w:left="1021" w:right="1134"/>
        <w:rPr>
          <w:rStyle w:val="default"/>
          <w:rFonts w:cs="FrankRuehl" w:hint="cs"/>
          <w:rtl/>
        </w:rPr>
      </w:pPr>
      <w:r w:rsidRPr="00C86BCB">
        <w:rPr>
          <w:rStyle w:val="default"/>
          <w:rFonts w:cs="FrankRuehl" w:hint="cs"/>
          <w:rtl/>
        </w:rPr>
        <w:t>(6)</w:t>
      </w:r>
      <w:r w:rsidRPr="00C86BCB">
        <w:rPr>
          <w:rStyle w:val="default"/>
          <w:rFonts w:cs="FrankRuehl" w:hint="cs"/>
          <w:rtl/>
        </w:rPr>
        <w:tab/>
        <w:t xml:space="preserve">שמו של המפר </w:t>
      </w:r>
      <w:r w:rsidRPr="00C86BCB">
        <w:rPr>
          <w:rStyle w:val="default"/>
          <w:rFonts w:cs="FrankRuehl"/>
          <w:rtl/>
        </w:rPr>
        <w:t>–</w:t>
      </w:r>
      <w:r w:rsidRPr="00C86BCB">
        <w:rPr>
          <w:rStyle w:val="default"/>
          <w:rFonts w:cs="FrankRuehl" w:hint="cs"/>
          <w:rtl/>
        </w:rPr>
        <w:t xml:space="preserve"> ככל שהמפר הוא תאגיד.</w:t>
      </w:r>
    </w:p>
    <w:p w:rsidR="004851A1" w:rsidRPr="00C86BCB" w:rsidRDefault="004851A1" w:rsidP="004851A1">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הוגש ערעור לפי סעיף 150יג, יפרסם מנהל הרשות הממשלתית את דבר הגשת הערעור ואת תוצאותיו.</w:t>
      </w:r>
    </w:p>
    <w:p w:rsidR="004851A1" w:rsidRPr="00C86BCB" w:rsidRDefault="004851A1" w:rsidP="004851A1">
      <w:pPr>
        <w:pStyle w:val="P00"/>
        <w:spacing w:before="72"/>
        <w:ind w:left="0" w:right="1134"/>
        <w:rPr>
          <w:rStyle w:val="default"/>
          <w:rFonts w:cs="FrankRuehl" w:hint="cs"/>
          <w:rtl/>
        </w:rPr>
      </w:pPr>
      <w:r w:rsidRPr="00C86BCB">
        <w:rPr>
          <w:rStyle w:val="default"/>
          <w:rFonts w:cs="FrankRuehl" w:hint="cs"/>
          <w:rtl/>
        </w:rPr>
        <w:tab/>
        <w:t>(ג)</w:t>
      </w:r>
      <w:r w:rsidRPr="00C86BCB">
        <w:rPr>
          <w:rStyle w:val="default"/>
          <w:rFonts w:cs="FrankRuehl" w:hint="cs"/>
          <w:rtl/>
        </w:rPr>
        <w:tab/>
        <w:t>על אף האמור בסעיף קטן (א)(6), רשאי מנהל הרשות הממשלתית לפרסם את שמו של מפר שהוא יחיד, אם סבר שהדבר נחוץ לצורך אזהרת הציבור.</w:t>
      </w:r>
    </w:p>
    <w:p w:rsidR="004851A1" w:rsidRPr="00C86BCB" w:rsidRDefault="004851A1" w:rsidP="004851A1">
      <w:pPr>
        <w:pStyle w:val="P00"/>
        <w:spacing w:before="72"/>
        <w:ind w:left="0" w:right="1134"/>
        <w:rPr>
          <w:rStyle w:val="default"/>
          <w:rFonts w:cs="FrankRuehl" w:hint="cs"/>
          <w:rtl/>
        </w:rPr>
      </w:pPr>
      <w:r w:rsidRPr="00C86BCB">
        <w:rPr>
          <w:rStyle w:val="default"/>
          <w:rFonts w:cs="FrankRuehl" w:hint="cs"/>
          <w:rtl/>
        </w:rPr>
        <w:tab/>
        <w:t>(ד)</w:t>
      </w:r>
      <w:r w:rsidRPr="00C86BCB">
        <w:rPr>
          <w:rStyle w:val="default"/>
          <w:rFonts w:cs="FrankRuehl" w:hint="cs"/>
          <w:rtl/>
        </w:rPr>
        <w:tab/>
        <w:t>על אף האמור בסעיף זה, לא יפרסם מנהל הרשות הממשלתית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4851A1" w:rsidRPr="00C86BCB" w:rsidRDefault="004851A1" w:rsidP="004851A1">
      <w:pPr>
        <w:pStyle w:val="P00"/>
        <w:spacing w:before="72"/>
        <w:ind w:left="0" w:right="1134"/>
        <w:rPr>
          <w:rStyle w:val="default"/>
          <w:rFonts w:cs="FrankRuehl" w:hint="cs"/>
          <w:rtl/>
        </w:rPr>
      </w:pPr>
      <w:r w:rsidRPr="00C86BCB">
        <w:rPr>
          <w:rStyle w:val="default"/>
          <w:rFonts w:cs="FrankRuehl" w:hint="cs"/>
          <w:rtl/>
        </w:rPr>
        <w:tab/>
        <w:t>(ה)</w:t>
      </w:r>
      <w:r w:rsidRPr="00C86BCB">
        <w:rPr>
          <w:rStyle w:val="default"/>
          <w:rFonts w:cs="FrankRuehl" w:hint="cs"/>
          <w:rtl/>
        </w:rPr>
        <w:tab/>
      </w:r>
      <w:r w:rsidR="0005315B" w:rsidRPr="00C86BCB">
        <w:rPr>
          <w:rStyle w:val="default"/>
          <w:rFonts w:cs="FrankRuehl" w:hint="cs"/>
          <w:rtl/>
        </w:rPr>
        <w:t xml:space="preserve">פרסום לפי סעיף זה בעניין עיצום כספי שהוטל על תאגיד יהיה לתקופה של ארבע שנים, ובעניין עיצום כספי שהוטל על יחיד </w:t>
      </w:r>
      <w:r w:rsidR="0005315B" w:rsidRPr="00C86BCB">
        <w:rPr>
          <w:rStyle w:val="default"/>
          <w:rFonts w:cs="FrankRuehl"/>
          <w:rtl/>
        </w:rPr>
        <w:t>–</w:t>
      </w:r>
      <w:r w:rsidR="0005315B" w:rsidRPr="00C86BCB">
        <w:rPr>
          <w:rStyle w:val="default"/>
          <w:rFonts w:cs="FrankRuehl" w:hint="cs"/>
          <w:rtl/>
        </w:rPr>
        <w:t xml:space="preserve"> לתקופה של שנתיים; בפרסום כאמור יישם מנהל הרשות הממשלתית אמצעים טכנולוגיים נאותים ומתקדמים כדי למנוע, ככל האפשר, את אפשרות העיון בפרטים שפורסמו לפי סעיף זה לאחר שחלפה התקופה האמורה בסעיף קטן זה.</w:t>
      </w:r>
    </w:p>
    <w:p w:rsidR="0005315B" w:rsidRPr="00C86BCB" w:rsidRDefault="0005315B" w:rsidP="004851A1">
      <w:pPr>
        <w:pStyle w:val="P00"/>
        <w:spacing w:before="72"/>
        <w:ind w:left="0" w:right="1134"/>
        <w:rPr>
          <w:rStyle w:val="default"/>
          <w:rFonts w:cs="FrankRuehl" w:hint="cs"/>
          <w:rtl/>
        </w:rPr>
      </w:pPr>
      <w:r w:rsidRPr="00C86BCB">
        <w:rPr>
          <w:rStyle w:val="default"/>
          <w:rFonts w:cs="FrankRuehl" w:hint="cs"/>
          <w:rtl/>
        </w:rPr>
        <w:tab/>
        <w:t>(ו)</w:t>
      </w:r>
      <w:r w:rsidRPr="00C86BCB">
        <w:rPr>
          <w:rStyle w:val="default"/>
          <w:rFonts w:cs="FrankRuehl" w:hint="cs"/>
          <w:rtl/>
        </w:rPr>
        <w:tab/>
        <w:t>מועצת הרשות הממשלתית רשאית לקבוע בכללים דרכים נוספות לפרסום הפרטים האמורים בסעיף זה.</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68" w:name="Rov553"/>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8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402 (</w:t>
      </w:r>
      <w:hyperlink r:id="rId68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150י</w:t>
      </w:r>
      <w:r w:rsidR="006C0692" w:rsidRPr="00465C04">
        <w:rPr>
          <w:rFonts w:cs="FrankRuehl" w:hint="cs"/>
          <w:b/>
          <w:bCs/>
          <w:vanish/>
          <w:szCs w:val="20"/>
          <w:shd w:val="clear" w:color="auto" w:fill="FFFF99"/>
          <w:rtl/>
        </w:rPr>
        <w:t>ד</w:t>
      </w:r>
      <w:bookmarkEnd w:id="468"/>
    </w:p>
    <w:p w:rsidR="008B4F4D" w:rsidRPr="00C86BCB" w:rsidRDefault="008B4F4D" w:rsidP="0005315B">
      <w:pPr>
        <w:pStyle w:val="P00"/>
        <w:spacing w:before="72"/>
        <w:ind w:left="0" w:right="1134"/>
        <w:rPr>
          <w:rStyle w:val="default"/>
          <w:rFonts w:cs="FrankRuehl" w:hint="cs"/>
          <w:rtl/>
        </w:rPr>
      </w:pPr>
      <w:bookmarkStart w:id="469" w:name="Seif236"/>
      <w:bookmarkEnd w:id="469"/>
      <w:r w:rsidRPr="00C86BCB">
        <w:rPr>
          <w:lang w:val="he-IL"/>
        </w:rPr>
        <w:pict>
          <v:rect id="_x0000_s1509" style="position:absolute;left:0;text-align:left;margin-left:464.5pt;margin-top:8.05pt;width:75.05pt;height:32.05pt;z-index:251842560"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שמירת אחריות פלילית</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Pr="00C86BCB">
        <w:rPr>
          <w:rStyle w:val="default"/>
          <w:rFonts w:cs="FrankRuehl" w:hint="cs"/>
          <w:rtl/>
        </w:rPr>
        <w:t>טו</w:t>
      </w:r>
      <w:r w:rsidRPr="00C86BCB">
        <w:rPr>
          <w:rStyle w:val="default"/>
          <w:rFonts w:cs="FrankRuehl"/>
          <w:rtl/>
        </w:rPr>
        <w:t>.</w:t>
      </w:r>
      <w:r w:rsidRPr="00C86BCB">
        <w:rPr>
          <w:rStyle w:val="default"/>
          <w:rFonts w:cs="FrankRuehl" w:hint="cs"/>
          <w:rtl/>
        </w:rPr>
        <w:t xml:space="preserve"> </w:t>
      </w:r>
      <w:r w:rsidR="0005315B" w:rsidRPr="00C86BCB">
        <w:rPr>
          <w:rStyle w:val="default"/>
          <w:rFonts w:cs="FrankRuehl" w:hint="cs"/>
          <w:rtl/>
        </w:rPr>
        <w:t>(א) תשלום עיצום כספי, לפי פרק זה, לא יגרע מאחריותו הפלילית של אדם בשל הפרת הוראה מההוראות לפי חוק זה, המנויות בסעיף 150ב, המהווה עבירה.</w:t>
      </w:r>
    </w:p>
    <w:p w:rsidR="0005315B" w:rsidRPr="00C86BCB" w:rsidRDefault="0005315B" w:rsidP="0005315B">
      <w:pPr>
        <w:pStyle w:val="P00"/>
        <w:spacing w:before="72"/>
        <w:ind w:left="0" w:right="1134"/>
        <w:rPr>
          <w:rStyle w:val="default"/>
          <w:rFonts w:cs="FrankRuehl" w:hint="cs"/>
          <w:rtl/>
        </w:rPr>
      </w:pPr>
      <w:r w:rsidRPr="00C86BCB">
        <w:rPr>
          <w:rStyle w:val="default"/>
          <w:rFonts w:cs="FrankRuehl" w:hint="cs"/>
          <w:rtl/>
        </w:rPr>
        <w:tab/>
        <w:t>(ב)</w:t>
      </w:r>
      <w:r w:rsidRPr="00C86BCB">
        <w:rPr>
          <w:rStyle w:val="default"/>
          <w:rFonts w:cs="FrankRuehl" w:hint="cs"/>
          <w:rtl/>
        </w:rPr>
        <w:tab/>
        <w:t>שלח מנהל הרשות הממשלתית למפר הודעה על כוונת חיוב, בשל הפרה המהווה עבירה כאמור בסעיף קטן (א), לא יוגש נגדו כתב אישום בשל אותה הפרה, אלא אם כן התגלו עובדות חדשות המצדיקות זאת.</w:t>
      </w:r>
    </w:p>
    <w:p w:rsidR="0005315B" w:rsidRPr="00C86BCB" w:rsidRDefault="0005315B" w:rsidP="0005315B">
      <w:pPr>
        <w:pStyle w:val="P00"/>
        <w:spacing w:before="72"/>
        <w:ind w:left="0" w:right="1134"/>
        <w:rPr>
          <w:rStyle w:val="default"/>
          <w:rFonts w:cs="FrankRuehl" w:hint="cs"/>
          <w:rtl/>
        </w:rPr>
      </w:pPr>
      <w:r w:rsidRPr="00C86BCB">
        <w:rPr>
          <w:rStyle w:val="default"/>
          <w:rFonts w:cs="FrankRuehl" w:hint="cs"/>
          <w:rtl/>
        </w:rPr>
        <w:tab/>
        <w:t>(ג)</w:t>
      </w:r>
      <w:r w:rsidRPr="00C86BCB">
        <w:rPr>
          <w:rStyle w:val="default"/>
          <w:rFonts w:cs="FrankRuehl" w:hint="cs"/>
          <w:rtl/>
        </w:rPr>
        <w:tab/>
        <w:t>הוגש נגד אדם כתב אישום בשל הפרה המהווה עבירה כאמור בסעיף קטן (א), לא ינקוט נגדו מנהל הרשות הממשלתית הליכים לפי פרק זה בשל אותה הפרה, ואם הוגש כתב אישום בנסיבות האמורות בסעיף קטן (ב) לאחר שהמפר שילם עיצום כספי, יוחזר לו הסכום ששולם, בתוספת הפרשי הצמדה וריבית מיום תשלום הסכום עד יום החזרתו.</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70" w:name="Rov554"/>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8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403 (</w:t>
      </w:r>
      <w:hyperlink r:id="rId68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150טו</w:t>
      </w:r>
      <w:bookmarkEnd w:id="470"/>
    </w:p>
    <w:p w:rsidR="008B4F4D" w:rsidRPr="00C86BCB" w:rsidRDefault="008B4F4D" w:rsidP="0005315B">
      <w:pPr>
        <w:pStyle w:val="P00"/>
        <w:spacing w:before="72"/>
        <w:ind w:left="0" w:right="1134"/>
        <w:rPr>
          <w:rStyle w:val="default"/>
          <w:rFonts w:cs="FrankRuehl" w:hint="cs"/>
          <w:rtl/>
        </w:rPr>
      </w:pPr>
      <w:bookmarkStart w:id="471" w:name="Seif237"/>
      <w:bookmarkEnd w:id="471"/>
      <w:r w:rsidRPr="00C86BCB">
        <w:rPr>
          <w:lang w:val="he-IL"/>
        </w:rPr>
        <w:pict>
          <v:rect id="_x0000_s1510" style="position:absolute;left:0;text-align:left;margin-left:464.5pt;margin-top:8.05pt;width:75.05pt;height:23.25pt;z-index:251843584"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כללים</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86BCB">
        <w:rPr>
          <w:rStyle w:val="big-number"/>
          <w:rtl/>
        </w:rPr>
        <w:t>150</w:t>
      </w:r>
      <w:r w:rsidR="0005315B" w:rsidRPr="00C86BCB">
        <w:rPr>
          <w:rStyle w:val="default"/>
          <w:rFonts w:cs="FrankRuehl" w:hint="cs"/>
          <w:rtl/>
        </w:rPr>
        <w:t>טז</w:t>
      </w:r>
      <w:r w:rsidRPr="00C86BCB">
        <w:rPr>
          <w:rStyle w:val="default"/>
          <w:rFonts w:cs="FrankRuehl"/>
          <w:rtl/>
        </w:rPr>
        <w:t>.</w:t>
      </w:r>
      <w:r w:rsidRPr="00C86BCB">
        <w:rPr>
          <w:rStyle w:val="default"/>
          <w:rFonts w:cs="FrankRuehl" w:hint="cs"/>
          <w:rtl/>
        </w:rPr>
        <w:t xml:space="preserve"> </w:t>
      </w:r>
      <w:r w:rsidR="0005315B" w:rsidRPr="00C86BCB">
        <w:rPr>
          <w:rStyle w:val="default"/>
          <w:rFonts w:cs="FrankRuehl" w:hint="cs"/>
          <w:rtl/>
        </w:rPr>
        <w:t>מועצת הרשות הממשלתית, בהסכמת שר המשפטים, רשאית לקבוע כללים לביצוע הוראות פרק זה.</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72" w:name="Rov555"/>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8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403 (</w:t>
      </w:r>
      <w:hyperlink r:id="rId69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86BCB" w:rsidRDefault="008B4F4D" w:rsidP="00C86BCB">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150ט</w:t>
      </w:r>
      <w:r w:rsidR="0005315B" w:rsidRPr="00465C04">
        <w:rPr>
          <w:rFonts w:cs="FrankRuehl" w:hint="cs"/>
          <w:b/>
          <w:bCs/>
          <w:vanish/>
          <w:szCs w:val="20"/>
          <w:shd w:val="clear" w:color="auto" w:fill="FFFF99"/>
          <w:rtl/>
        </w:rPr>
        <w:t>ז</w:t>
      </w:r>
      <w:bookmarkEnd w:id="472"/>
    </w:p>
    <w:p w:rsidR="008B4F4D" w:rsidRPr="00C53C25" w:rsidRDefault="008B4F4D" w:rsidP="0005315B">
      <w:pPr>
        <w:pStyle w:val="medium2-header"/>
        <w:keepLines w:val="0"/>
        <w:spacing w:before="72"/>
        <w:ind w:left="0" w:right="1134"/>
        <w:outlineLvl w:val="0"/>
        <w:rPr>
          <w:rFonts w:cs="FrankRuehl" w:hint="cs"/>
          <w:noProof/>
          <w:rtl/>
        </w:rPr>
      </w:pPr>
      <w:bookmarkStart w:id="473" w:name="med6"/>
      <w:bookmarkEnd w:id="473"/>
      <w:r w:rsidRPr="00C53C25">
        <w:rPr>
          <w:rFonts w:cs="FrankRuehl"/>
          <w:noProof/>
          <w:rtl/>
          <w:lang w:eastAsia="en-US"/>
        </w:rPr>
        <w:pict>
          <v:shape id="_x0000_s1514" type="#_x0000_t202" style="position:absolute;left:0;text-align:left;margin-left:470.35pt;margin-top:7.1pt;width:1in;height:18pt;z-index:251847680" filled="f" stroked="f">
            <v:textbox inset="1mm,0,1mm,0">
              <w:txbxContent>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shape>
        </w:pict>
      </w:r>
      <w:r w:rsidRPr="00C53C25">
        <w:rPr>
          <w:rFonts w:cs="FrankRuehl"/>
          <w:noProof/>
          <w:rtl/>
        </w:rPr>
        <w:t>פר</w:t>
      </w:r>
      <w:r w:rsidRPr="00C53C25">
        <w:rPr>
          <w:rFonts w:cs="FrankRuehl" w:hint="cs"/>
          <w:noProof/>
          <w:rtl/>
        </w:rPr>
        <w:t xml:space="preserve">ק חמישי ב': </w:t>
      </w:r>
      <w:r w:rsidR="0005315B" w:rsidRPr="00C53C25">
        <w:rPr>
          <w:rFonts w:cs="FrankRuehl" w:hint="cs"/>
          <w:noProof/>
          <w:rtl/>
        </w:rPr>
        <w:t>סמכויות פיקוח</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74" w:name="Rov556"/>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9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403 (</w:t>
      </w:r>
      <w:hyperlink r:id="rId69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פרק חמישי ב'</w:t>
      </w:r>
      <w:bookmarkEnd w:id="474"/>
    </w:p>
    <w:p w:rsidR="008B4F4D" w:rsidRPr="00C53C25" w:rsidRDefault="008B4F4D" w:rsidP="0005315B">
      <w:pPr>
        <w:pStyle w:val="P00"/>
        <w:spacing w:before="72"/>
        <w:ind w:left="0" w:right="1134"/>
        <w:rPr>
          <w:rStyle w:val="default"/>
          <w:rFonts w:cs="FrankRuehl" w:hint="cs"/>
          <w:rtl/>
        </w:rPr>
      </w:pPr>
      <w:bookmarkStart w:id="475" w:name="Seif238"/>
      <w:bookmarkEnd w:id="475"/>
      <w:r w:rsidRPr="00C53C25">
        <w:rPr>
          <w:lang w:val="he-IL"/>
        </w:rPr>
        <w:pict>
          <v:rect id="_x0000_s1511" style="position:absolute;left:0;text-align:left;margin-left:464.5pt;margin-top:8.05pt;width:75.05pt;height:32.05pt;z-index:251844608"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מינוי מפקחים של הרשות הממשלתית</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150</w:t>
      </w:r>
      <w:r w:rsidR="0005315B" w:rsidRPr="00C53C25">
        <w:rPr>
          <w:rStyle w:val="default"/>
          <w:rFonts w:cs="FrankRuehl" w:hint="cs"/>
          <w:rtl/>
        </w:rPr>
        <w:t>יז</w:t>
      </w:r>
      <w:r w:rsidRPr="00C53C25">
        <w:rPr>
          <w:rStyle w:val="default"/>
          <w:rFonts w:cs="FrankRuehl"/>
          <w:rtl/>
        </w:rPr>
        <w:t>.</w:t>
      </w:r>
      <w:r w:rsidRPr="00C53C25">
        <w:rPr>
          <w:rStyle w:val="default"/>
          <w:rFonts w:cs="FrankRuehl" w:hint="cs"/>
          <w:rtl/>
        </w:rPr>
        <w:t xml:space="preserve"> </w:t>
      </w:r>
      <w:r w:rsidR="0005315B" w:rsidRPr="00C53C25">
        <w:rPr>
          <w:rStyle w:val="default"/>
          <w:rFonts w:cs="FrankRuehl" w:hint="cs"/>
          <w:rtl/>
        </w:rPr>
        <w:t>(א)</w:t>
      </w:r>
      <w:r w:rsidR="0005315B" w:rsidRPr="00C53C25">
        <w:rPr>
          <w:rStyle w:val="default"/>
          <w:rFonts w:cs="FrankRuehl" w:hint="cs"/>
          <w:rtl/>
        </w:rPr>
        <w:tab/>
        <w:t xml:space="preserve">מנהל הרשות הממשלתית רשאי למנות, מבין עובדי הרשות הממשלתית, מפקחים, שיהיו נתונות להם הסמכויות לפי פרק זה, כולן או חלקן, לשם פיקוח על ביצוע ההוראות לפי חוק זה (בפרק זה </w:t>
      </w:r>
      <w:r w:rsidR="0005315B" w:rsidRPr="00C53C25">
        <w:rPr>
          <w:rStyle w:val="default"/>
          <w:rFonts w:cs="FrankRuehl"/>
          <w:rtl/>
        </w:rPr>
        <w:t>–</w:t>
      </w:r>
      <w:r w:rsidR="0005315B" w:rsidRPr="00C53C25">
        <w:rPr>
          <w:rStyle w:val="default"/>
          <w:rFonts w:cs="FrankRuehl" w:hint="cs"/>
          <w:rtl/>
        </w:rPr>
        <w:t xml:space="preserve"> מפקחים); הודעה על הסמכת מפקח לפי פרק זה תפורסם ברשומות.</w:t>
      </w:r>
    </w:p>
    <w:p w:rsidR="0005315B" w:rsidRPr="00C53C25" w:rsidRDefault="0005315B" w:rsidP="0005315B">
      <w:pPr>
        <w:pStyle w:val="P00"/>
        <w:spacing w:before="72"/>
        <w:ind w:left="0" w:right="1134"/>
        <w:rPr>
          <w:rStyle w:val="default"/>
          <w:rFonts w:cs="FrankRuehl" w:hint="cs"/>
          <w:rtl/>
        </w:rPr>
      </w:pPr>
      <w:r w:rsidRPr="00C53C25">
        <w:rPr>
          <w:rStyle w:val="default"/>
          <w:rFonts w:cs="FrankRuehl" w:hint="cs"/>
          <w:rtl/>
        </w:rPr>
        <w:tab/>
        <w:t>(ב)</w:t>
      </w:r>
      <w:r w:rsidRPr="00C53C25">
        <w:rPr>
          <w:rStyle w:val="default"/>
          <w:rFonts w:cs="FrankRuehl" w:hint="cs"/>
          <w:rtl/>
        </w:rPr>
        <w:tab/>
        <w:t>לשם מילוי תפקידו, יהיו למנהל הרשות הממשלתית כל הסמכויות הנתונות למפקח לפי פרק זה.</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76" w:name="Rov557"/>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93"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403 (</w:t>
      </w:r>
      <w:hyperlink r:id="rId694"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05315B" w:rsidRPr="00465C04">
        <w:rPr>
          <w:rFonts w:cs="FrankRuehl" w:hint="cs"/>
          <w:b/>
          <w:bCs/>
          <w:vanish/>
          <w:szCs w:val="20"/>
          <w:shd w:val="clear" w:color="auto" w:fill="FFFF99"/>
          <w:rtl/>
        </w:rPr>
        <w:t>יז</w:t>
      </w:r>
      <w:bookmarkEnd w:id="476"/>
    </w:p>
    <w:p w:rsidR="008B4F4D" w:rsidRPr="00C53C25" w:rsidRDefault="008B4F4D" w:rsidP="0005315B">
      <w:pPr>
        <w:pStyle w:val="P00"/>
        <w:spacing w:before="72"/>
        <w:ind w:left="0" w:right="1134"/>
        <w:rPr>
          <w:rStyle w:val="default"/>
          <w:rFonts w:cs="FrankRuehl" w:hint="cs"/>
          <w:rtl/>
        </w:rPr>
      </w:pPr>
      <w:bookmarkStart w:id="477" w:name="Seif239"/>
      <w:bookmarkEnd w:id="477"/>
      <w:r w:rsidRPr="00C53C25">
        <w:rPr>
          <w:lang w:val="he-IL"/>
        </w:rPr>
        <w:pict>
          <v:rect id="_x0000_s1512" style="position:absolute;left:0;text-align:left;margin-left:464.5pt;margin-top:8.05pt;width:75.05pt;height:24.75pt;z-index:251845632"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תנאים למינוי</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150</w:t>
      </w:r>
      <w:r w:rsidR="0005315B" w:rsidRPr="00C53C25">
        <w:rPr>
          <w:rStyle w:val="default"/>
          <w:rFonts w:cs="FrankRuehl" w:hint="cs"/>
          <w:rtl/>
        </w:rPr>
        <w:t>יח</w:t>
      </w:r>
      <w:r w:rsidRPr="00C53C25">
        <w:rPr>
          <w:rStyle w:val="default"/>
          <w:rFonts w:cs="FrankRuehl"/>
          <w:rtl/>
        </w:rPr>
        <w:t>.</w:t>
      </w:r>
      <w:r w:rsidRPr="00C53C25">
        <w:rPr>
          <w:rStyle w:val="default"/>
          <w:rFonts w:cs="FrankRuehl" w:hint="cs"/>
          <w:rtl/>
        </w:rPr>
        <w:t xml:space="preserve"> </w:t>
      </w:r>
      <w:r w:rsidR="0005315B" w:rsidRPr="00C53C25">
        <w:rPr>
          <w:rStyle w:val="default"/>
          <w:rFonts w:cs="FrankRuehl" w:hint="cs"/>
          <w:rtl/>
        </w:rPr>
        <w:t>לא ימונה מפקח לפי סעיף 150יז, אלא אם כן מתקיימים בו כל אלה:</w:t>
      </w:r>
    </w:p>
    <w:p w:rsidR="0005315B" w:rsidRPr="00C53C25" w:rsidRDefault="0005315B" w:rsidP="0005315B">
      <w:pPr>
        <w:pStyle w:val="P00"/>
        <w:spacing w:before="72"/>
        <w:ind w:left="624" w:right="1134"/>
        <w:rPr>
          <w:rStyle w:val="default"/>
          <w:rFonts w:cs="FrankRuehl" w:hint="cs"/>
          <w:rtl/>
        </w:rPr>
      </w:pPr>
      <w:r w:rsidRPr="00C53C25">
        <w:rPr>
          <w:rStyle w:val="default"/>
          <w:rFonts w:cs="FrankRuehl" w:hint="cs"/>
          <w:rtl/>
        </w:rPr>
        <w:t>(1)</w:t>
      </w:r>
      <w:r w:rsidRPr="00C53C25">
        <w:rPr>
          <w:rStyle w:val="default"/>
          <w:rFonts w:cs="FrankRuehl" w:hint="cs"/>
          <w:rtl/>
        </w:rPr>
        <w:tab/>
        <w:t>הוא לא הורשע בעבירה שמפאת מהותה, חומרתה או נסיבותיה אין הוא ראוי, לדעת מנהל הרשות הממשלתית, להיות מפקח;</w:t>
      </w:r>
    </w:p>
    <w:p w:rsidR="0005315B" w:rsidRPr="00C53C25" w:rsidRDefault="0005315B" w:rsidP="0005315B">
      <w:pPr>
        <w:pStyle w:val="P00"/>
        <w:spacing w:before="72"/>
        <w:ind w:left="624" w:right="1134"/>
        <w:rPr>
          <w:rStyle w:val="default"/>
          <w:rFonts w:cs="FrankRuehl" w:hint="cs"/>
          <w:rtl/>
        </w:rPr>
      </w:pPr>
      <w:r w:rsidRPr="00C53C25">
        <w:rPr>
          <w:rStyle w:val="default"/>
          <w:rFonts w:cs="FrankRuehl" w:hint="cs"/>
          <w:rtl/>
        </w:rPr>
        <w:t>(2)</w:t>
      </w:r>
      <w:r w:rsidRPr="00C53C25">
        <w:rPr>
          <w:rStyle w:val="default"/>
          <w:rFonts w:cs="FrankRuehl" w:hint="cs"/>
          <w:rtl/>
        </w:rPr>
        <w:tab/>
        <w:t>הוא קיבל הכשרה מתאימה בתחום הסמכויות שיהיו נתונות לו לפי פרק זה, כפי שהורה מנהל הרשות הממשלתית;</w:t>
      </w:r>
    </w:p>
    <w:p w:rsidR="0005315B" w:rsidRPr="00C53C25" w:rsidRDefault="0005315B" w:rsidP="0005315B">
      <w:pPr>
        <w:pStyle w:val="P00"/>
        <w:spacing w:before="72"/>
        <w:ind w:left="624" w:right="1134"/>
        <w:rPr>
          <w:rStyle w:val="default"/>
          <w:rFonts w:cs="FrankRuehl" w:hint="cs"/>
          <w:rtl/>
        </w:rPr>
      </w:pPr>
      <w:r w:rsidRPr="00C53C25">
        <w:rPr>
          <w:rStyle w:val="default"/>
          <w:rFonts w:cs="FrankRuehl" w:hint="cs"/>
          <w:rtl/>
        </w:rPr>
        <w:t>(3)</w:t>
      </w:r>
      <w:r w:rsidRPr="00C53C25">
        <w:rPr>
          <w:rStyle w:val="default"/>
          <w:rFonts w:cs="FrankRuehl" w:hint="cs"/>
          <w:rtl/>
        </w:rPr>
        <w:tab/>
      </w:r>
      <w:r w:rsidR="008E0659" w:rsidRPr="00C53C25">
        <w:rPr>
          <w:rStyle w:val="default"/>
          <w:rFonts w:cs="FrankRuehl" w:hint="cs"/>
          <w:rtl/>
        </w:rPr>
        <w:t>הוא עומד בתנאי כשירות נוספים, כפי שהורה מנהל הרשות הממשלתית, בהתייעצות עם שר התשתיות הלאומיות האנרגיה והמים והשר לביטחון הפנים.</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78" w:name="Rov558"/>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9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403 (</w:t>
      </w:r>
      <w:hyperlink r:id="rId69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05315B" w:rsidRPr="00465C04">
        <w:rPr>
          <w:rFonts w:cs="FrankRuehl" w:hint="cs"/>
          <w:b/>
          <w:bCs/>
          <w:vanish/>
          <w:szCs w:val="20"/>
          <w:shd w:val="clear" w:color="auto" w:fill="FFFF99"/>
          <w:rtl/>
        </w:rPr>
        <w:t>יח</w:t>
      </w:r>
      <w:bookmarkEnd w:id="478"/>
    </w:p>
    <w:p w:rsidR="008B4F4D" w:rsidRPr="00C53C25" w:rsidRDefault="008B4F4D" w:rsidP="008E0659">
      <w:pPr>
        <w:pStyle w:val="P00"/>
        <w:spacing w:before="72"/>
        <w:ind w:left="0" w:right="1134"/>
        <w:rPr>
          <w:rStyle w:val="default"/>
          <w:rFonts w:cs="FrankRuehl" w:hint="cs"/>
          <w:rtl/>
        </w:rPr>
      </w:pPr>
      <w:bookmarkStart w:id="479" w:name="Seif240"/>
      <w:bookmarkEnd w:id="479"/>
      <w:r w:rsidRPr="00C53C25">
        <w:rPr>
          <w:lang w:val="he-IL"/>
        </w:rPr>
        <w:pict>
          <v:rect id="_x0000_s1513" style="position:absolute;left:0;text-align:left;margin-left:464.5pt;margin-top:8.05pt;width:75.05pt;height:29.05pt;z-index:251846656"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סמכויות פיקוח</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150</w:t>
      </w:r>
      <w:r w:rsidR="008E0659" w:rsidRPr="00C53C25">
        <w:rPr>
          <w:rStyle w:val="default"/>
          <w:rFonts w:cs="FrankRuehl" w:hint="cs"/>
          <w:rtl/>
        </w:rPr>
        <w:t>יט</w:t>
      </w:r>
      <w:r w:rsidRPr="00C53C25">
        <w:rPr>
          <w:rStyle w:val="default"/>
          <w:rFonts w:cs="FrankRuehl"/>
          <w:rtl/>
        </w:rPr>
        <w:t>.</w:t>
      </w:r>
      <w:r w:rsidRPr="00C53C25">
        <w:rPr>
          <w:rStyle w:val="default"/>
          <w:rFonts w:cs="FrankRuehl" w:hint="cs"/>
          <w:rtl/>
        </w:rPr>
        <w:t xml:space="preserve"> </w:t>
      </w:r>
      <w:r w:rsidR="008E0659" w:rsidRPr="00C53C25">
        <w:rPr>
          <w:rStyle w:val="default"/>
          <w:rFonts w:cs="FrankRuehl" w:hint="cs"/>
          <w:rtl/>
        </w:rPr>
        <w:t xml:space="preserve">לשם פיקוח על ביצוע ההוראות לפי חוק זה, רשאי מפקח </w:t>
      </w:r>
      <w:r w:rsidR="008E0659" w:rsidRPr="00C53C25">
        <w:rPr>
          <w:rStyle w:val="default"/>
          <w:rFonts w:cs="FrankRuehl"/>
          <w:rtl/>
        </w:rPr>
        <w:t>–</w:t>
      </w:r>
    </w:p>
    <w:p w:rsidR="008E0659" w:rsidRPr="00C53C25" w:rsidRDefault="008E0659" w:rsidP="008E0659">
      <w:pPr>
        <w:pStyle w:val="P00"/>
        <w:spacing w:before="72"/>
        <w:ind w:left="624" w:right="1134"/>
        <w:rPr>
          <w:rStyle w:val="default"/>
          <w:rFonts w:cs="FrankRuehl" w:hint="cs"/>
          <w:rtl/>
        </w:rPr>
      </w:pPr>
      <w:r w:rsidRPr="00C53C25">
        <w:rPr>
          <w:rStyle w:val="default"/>
          <w:rFonts w:cs="FrankRuehl" w:hint="cs"/>
          <w:rtl/>
        </w:rPr>
        <w:t>(1)</w:t>
      </w:r>
      <w:r w:rsidRPr="00C53C25">
        <w:rPr>
          <w:rStyle w:val="default"/>
          <w:rFonts w:cs="FrankRuehl" w:hint="cs"/>
          <w:rtl/>
        </w:rPr>
        <w:tab/>
        <w:t>לדרוש מכל אדם למסור לו את שמו ומענו ולהציג לפניו תעודת זהות או תעודה רשמית אחרת המזהה אותו;</w:t>
      </w:r>
    </w:p>
    <w:p w:rsidR="008E0659" w:rsidRPr="00C53C25" w:rsidRDefault="008E0659" w:rsidP="008E0659">
      <w:pPr>
        <w:pStyle w:val="P00"/>
        <w:spacing w:before="72"/>
        <w:ind w:left="624" w:right="1134"/>
        <w:rPr>
          <w:rStyle w:val="default"/>
          <w:rFonts w:cs="FrankRuehl" w:hint="cs"/>
          <w:rtl/>
        </w:rPr>
      </w:pPr>
      <w:r w:rsidRPr="00C53C25">
        <w:rPr>
          <w:rStyle w:val="default"/>
          <w:rFonts w:cs="FrankRuehl" w:hint="cs"/>
          <w:rtl/>
        </w:rPr>
        <w:t>(2)</w:t>
      </w:r>
      <w:r w:rsidRPr="00C53C25">
        <w:rPr>
          <w:rStyle w:val="default"/>
          <w:rFonts w:cs="FrankRuehl" w:hint="cs"/>
          <w:rtl/>
        </w:rPr>
        <w:tab/>
        <w:t xml:space="preserve">לדרוש מכל אדם הנוגע בדבר למסור לו כל ידיעה או מסמך; בפסקה זו, "מסמך" </w:t>
      </w:r>
      <w:r w:rsidRPr="00C53C25">
        <w:rPr>
          <w:rStyle w:val="default"/>
          <w:rFonts w:cs="FrankRuehl"/>
          <w:rtl/>
        </w:rPr>
        <w:t>–</w:t>
      </w:r>
      <w:r w:rsidRPr="00C53C25">
        <w:rPr>
          <w:rStyle w:val="default"/>
          <w:rFonts w:cs="FrankRuehl" w:hint="cs"/>
          <w:rtl/>
        </w:rPr>
        <w:t xml:space="preserve"> לרבות פלט, כהגדרתו בחוק המחשבים, התשנ"ה-1995;</w:t>
      </w:r>
    </w:p>
    <w:p w:rsidR="008E0659" w:rsidRPr="00C53C25" w:rsidRDefault="008E0659" w:rsidP="008E0659">
      <w:pPr>
        <w:pStyle w:val="P00"/>
        <w:spacing w:before="72"/>
        <w:ind w:left="624" w:right="1134"/>
        <w:rPr>
          <w:rStyle w:val="default"/>
          <w:rFonts w:cs="FrankRuehl" w:hint="cs"/>
          <w:rtl/>
        </w:rPr>
      </w:pPr>
      <w:r w:rsidRPr="00C53C25">
        <w:rPr>
          <w:rStyle w:val="default"/>
          <w:rFonts w:cs="FrankRuehl" w:hint="cs"/>
          <w:rtl/>
        </w:rPr>
        <w:t>(3)</w:t>
      </w:r>
      <w:r w:rsidRPr="00C53C25">
        <w:rPr>
          <w:rStyle w:val="default"/>
          <w:rFonts w:cs="FrankRuehl" w:hint="cs"/>
          <w:rtl/>
        </w:rPr>
        <w:tab/>
        <w:t>לערוך מדידות, לרבות מדידת כמות המים או ליטול דגימות של חומרים, וכן למסור את המדידות והדגימות למעבדה, לשמור אותן או לנהוג בהן בדרך אחרת;</w:t>
      </w:r>
    </w:p>
    <w:p w:rsidR="008E0659" w:rsidRPr="00C53C25" w:rsidRDefault="008E0659" w:rsidP="008E0659">
      <w:pPr>
        <w:pStyle w:val="P00"/>
        <w:spacing w:before="72"/>
        <w:ind w:left="624" w:right="1134"/>
        <w:rPr>
          <w:rStyle w:val="default"/>
          <w:rFonts w:cs="FrankRuehl" w:hint="cs"/>
          <w:rtl/>
        </w:rPr>
      </w:pPr>
      <w:r w:rsidRPr="00C53C25">
        <w:rPr>
          <w:rStyle w:val="default"/>
          <w:rFonts w:cs="FrankRuehl" w:hint="cs"/>
          <w:rtl/>
        </w:rPr>
        <w:t>(4)</w:t>
      </w:r>
      <w:r w:rsidRPr="00C53C25">
        <w:rPr>
          <w:rStyle w:val="default"/>
          <w:rFonts w:cs="FrankRuehl" w:hint="cs"/>
          <w:rtl/>
        </w:rPr>
        <w:tab/>
        <w:t>לפעול לשם חשיפת מקורות מים על ידי איתור מקור המים או המערכות להספקת המים אל וממקור המים;</w:t>
      </w:r>
    </w:p>
    <w:p w:rsidR="008E0659" w:rsidRPr="00C53C25" w:rsidRDefault="008E0659" w:rsidP="008E0659">
      <w:pPr>
        <w:pStyle w:val="P00"/>
        <w:spacing w:before="72"/>
        <w:ind w:left="624" w:right="1134"/>
        <w:rPr>
          <w:rStyle w:val="default"/>
          <w:rFonts w:cs="FrankRuehl" w:hint="cs"/>
          <w:rtl/>
        </w:rPr>
      </w:pPr>
      <w:r w:rsidRPr="00C53C25">
        <w:rPr>
          <w:rStyle w:val="default"/>
          <w:rFonts w:cs="FrankRuehl" w:hint="cs"/>
          <w:rtl/>
        </w:rPr>
        <w:t>(5)</w:t>
      </w:r>
      <w:r w:rsidRPr="00C53C25">
        <w:rPr>
          <w:rStyle w:val="default"/>
          <w:rFonts w:cs="FrankRuehl" w:hint="cs"/>
          <w:rtl/>
        </w:rPr>
        <w:tab/>
        <w:t>לבצע מדידת תפוקתם ותכונותיהם של מקורות מים, וכן לבצע בדיקה של מיתקני מדידה, בדיקת קרקע, צמחייה ותנאים מקומיים אחרים לשם קביעת הצריכה במים;</w:t>
      </w:r>
    </w:p>
    <w:p w:rsidR="008E0659" w:rsidRPr="00C53C25" w:rsidRDefault="008E0659" w:rsidP="008E0659">
      <w:pPr>
        <w:pStyle w:val="P00"/>
        <w:spacing w:before="72"/>
        <w:ind w:left="624" w:right="1134"/>
        <w:rPr>
          <w:rStyle w:val="default"/>
          <w:rFonts w:cs="FrankRuehl" w:hint="cs"/>
          <w:rtl/>
        </w:rPr>
      </w:pPr>
      <w:r w:rsidRPr="00C53C25">
        <w:rPr>
          <w:rStyle w:val="default"/>
          <w:rFonts w:cs="FrankRuehl" w:hint="cs"/>
          <w:rtl/>
        </w:rPr>
        <w:t>(6)</w:t>
      </w:r>
      <w:r w:rsidRPr="00C53C25">
        <w:rPr>
          <w:rStyle w:val="default"/>
          <w:rFonts w:cs="FrankRuehl" w:hint="cs"/>
          <w:rtl/>
        </w:rPr>
        <w:tab/>
        <w:t>להיכנס למקום, ובלבד שלא ייכנס למקום המשמש למגורים אלא על פי צו של בית משפט;</w:t>
      </w:r>
    </w:p>
    <w:p w:rsidR="008E0659" w:rsidRPr="00C53C25" w:rsidRDefault="008E0659" w:rsidP="008E0659">
      <w:pPr>
        <w:pStyle w:val="P00"/>
        <w:spacing w:before="72"/>
        <w:ind w:left="624" w:right="1134"/>
        <w:rPr>
          <w:rStyle w:val="default"/>
          <w:rFonts w:cs="FrankRuehl" w:hint="cs"/>
          <w:rtl/>
        </w:rPr>
      </w:pPr>
      <w:r w:rsidRPr="00C53C25">
        <w:rPr>
          <w:rStyle w:val="default"/>
          <w:rFonts w:cs="FrankRuehl" w:hint="cs"/>
          <w:rtl/>
        </w:rPr>
        <w:t>(7)</w:t>
      </w:r>
      <w:r w:rsidRPr="00C53C25">
        <w:rPr>
          <w:rStyle w:val="default"/>
          <w:rFonts w:cs="FrankRuehl" w:hint="cs"/>
          <w:rtl/>
        </w:rPr>
        <w:tab/>
        <w:t>לבצע פעולה לשמירה על המים, לרבות סגירה של מקור מים, ניתוק או סילוק של כל מיתקן הפוגע בשמירה על המים או ניתוק מקור כוח למיתקן כאמור.</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80" w:name="Rov559"/>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9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403 (</w:t>
      </w:r>
      <w:hyperlink r:id="rId69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8E0659" w:rsidRPr="00465C04">
        <w:rPr>
          <w:rFonts w:cs="FrankRuehl" w:hint="cs"/>
          <w:b/>
          <w:bCs/>
          <w:vanish/>
          <w:szCs w:val="20"/>
          <w:shd w:val="clear" w:color="auto" w:fill="FFFF99"/>
          <w:rtl/>
        </w:rPr>
        <w:t>יט</w:t>
      </w:r>
      <w:bookmarkEnd w:id="480"/>
    </w:p>
    <w:p w:rsidR="008B4F4D" w:rsidRPr="00C53C25" w:rsidRDefault="008B4F4D" w:rsidP="00CD4FD9">
      <w:pPr>
        <w:pStyle w:val="P00"/>
        <w:spacing w:before="72"/>
        <w:ind w:left="0" w:right="1134"/>
        <w:rPr>
          <w:rStyle w:val="default"/>
          <w:rFonts w:cs="FrankRuehl" w:hint="cs"/>
          <w:rtl/>
        </w:rPr>
      </w:pPr>
      <w:bookmarkStart w:id="481" w:name="Seif241"/>
      <w:bookmarkEnd w:id="481"/>
      <w:r w:rsidRPr="00C53C25">
        <w:rPr>
          <w:lang w:val="he-IL"/>
        </w:rPr>
        <w:pict>
          <v:rect id="_x0000_s1515" style="position:absolute;left:0;text-align:left;margin-left:464.5pt;margin-top:8.05pt;width:75.05pt;height:22.9pt;z-index:251848704"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זיהוי מפקח</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150</w:t>
      </w:r>
      <w:r w:rsidRPr="00C53C25">
        <w:rPr>
          <w:rStyle w:val="default"/>
          <w:rFonts w:cs="FrankRuehl" w:hint="cs"/>
          <w:rtl/>
        </w:rPr>
        <w:t>כ</w:t>
      </w:r>
      <w:r w:rsidRPr="00C53C25">
        <w:rPr>
          <w:rStyle w:val="default"/>
          <w:rFonts w:cs="FrankRuehl"/>
          <w:rtl/>
        </w:rPr>
        <w:t>.</w:t>
      </w:r>
      <w:r w:rsidRPr="00C53C25">
        <w:rPr>
          <w:rStyle w:val="default"/>
          <w:rFonts w:cs="FrankRuehl" w:hint="cs"/>
          <w:rtl/>
        </w:rPr>
        <w:t xml:space="preserve"> </w:t>
      </w:r>
      <w:r w:rsidR="00CD4FD9" w:rsidRPr="00C53C25">
        <w:rPr>
          <w:rStyle w:val="default"/>
          <w:rFonts w:cs="FrankRuehl" w:hint="cs"/>
          <w:rtl/>
        </w:rPr>
        <w:t>מפקח לא יעשה שימוש בסמכויות הנתונות לו לפי פרק זה, אלא בעת מילוי תפקידו ובהתקיים שניים אלה:</w:t>
      </w:r>
    </w:p>
    <w:p w:rsidR="00CD4FD9" w:rsidRPr="00C53C25" w:rsidRDefault="00CD4FD9" w:rsidP="00CD4FD9">
      <w:pPr>
        <w:pStyle w:val="P00"/>
        <w:spacing w:before="72"/>
        <w:ind w:left="624" w:right="1134"/>
        <w:rPr>
          <w:rStyle w:val="default"/>
          <w:rFonts w:cs="FrankRuehl" w:hint="cs"/>
          <w:rtl/>
        </w:rPr>
      </w:pPr>
      <w:r w:rsidRPr="00C53C25">
        <w:rPr>
          <w:rStyle w:val="default"/>
          <w:rFonts w:cs="FrankRuehl" w:hint="cs"/>
          <w:rtl/>
        </w:rPr>
        <w:t>(1)</w:t>
      </w:r>
      <w:r w:rsidRPr="00C53C25">
        <w:rPr>
          <w:rStyle w:val="default"/>
          <w:rFonts w:cs="FrankRuehl" w:hint="cs"/>
          <w:rtl/>
        </w:rPr>
        <w:tab/>
        <w:t>הוא עונד באופן גלוי תג המזהה אותו ואת תפקידו;</w:t>
      </w:r>
    </w:p>
    <w:p w:rsidR="00CD4FD9" w:rsidRPr="00C53C25" w:rsidRDefault="00CD4FD9" w:rsidP="00CD4FD9">
      <w:pPr>
        <w:pStyle w:val="P00"/>
        <w:spacing w:before="72"/>
        <w:ind w:left="624" w:right="1134"/>
        <w:rPr>
          <w:rStyle w:val="default"/>
          <w:rFonts w:cs="FrankRuehl" w:hint="cs"/>
          <w:rtl/>
        </w:rPr>
      </w:pPr>
      <w:r w:rsidRPr="00C53C25">
        <w:rPr>
          <w:rStyle w:val="default"/>
          <w:rFonts w:cs="FrankRuehl" w:hint="cs"/>
          <w:rtl/>
        </w:rPr>
        <w:t>(2)</w:t>
      </w:r>
      <w:r w:rsidRPr="00C53C25">
        <w:rPr>
          <w:rStyle w:val="default"/>
          <w:rFonts w:cs="FrankRuehl" w:hint="cs"/>
          <w:rtl/>
        </w:rPr>
        <w:tab/>
        <w:t>יש בידו תעודה חתומה בידי מנהל הרשות הממשלתית, המעידה על תפקידו ועל סמכויותיו, שאותה יציג על פי דרישה.</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82" w:name="Rov560"/>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69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404 (</w:t>
      </w:r>
      <w:hyperlink r:id="rId70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150כ</w:t>
      </w:r>
      <w:bookmarkEnd w:id="482"/>
    </w:p>
    <w:p w:rsidR="008B4F4D" w:rsidRPr="00C53C25" w:rsidRDefault="008B4F4D" w:rsidP="00CD4FD9">
      <w:pPr>
        <w:pStyle w:val="P00"/>
        <w:spacing w:before="72"/>
        <w:ind w:left="0" w:right="1134"/>
        <w:rPr>
          <w:rStyle w:val="default"/>
          <w:rFonts w:cs="FrankRuehl" w:hint="cs"/>
          <w:rtl/>
        </w:rPr>
      </w:pPr>
      <w:bookmarkStart w:id="483" w:name="Seif242"/>
      <w:bookmarkEnd w:id="483"/>
      <w:r w:rsidRPr="00C53C25">
        <w:rPr>
          <w:lang w:val="he-IL"/>
        </w:rPr>
        <w:pict>
          <v:rect id="_x0000_s1516" style="position:absolute;left:0;text-align:left;margin-left:464.5pt;margin-top:8.05pt;width:75.05pt;height:32.05pt;z-index:251849728"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הרשאה לביצוע פעולות</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150</w:t>
      </w:r>
      <w:r w:rsidRPr="00C53C25">
        <w:rPr>
          <w:rStyle w:val="default"/>
          <w:rFonts w:cs="FrankRuehl" w:hint="cs"/>
          <w:rtl/>
        </w:rPr>
        <w:t>כ</w:t>
      </w:r>
      <w:r w:rsidR="00CD4FD9" w:rsidRPr="00C53C25">
        <w:rPr>
          <w:rStyle w:val="default"/>
          <w:rFonts w:cs="FrankRuehl" w:hint="cs"/>
          <w:rtl/>
        </w:rPr>
        <w:t>א</w:t>
      </w:r>
      <w:r w:rsidRPr="00C53C25">
        <w:rPr>
          <w:rStyle w:val="default"/>
          <w:rFonts w:cs="FrankRuehl"/>
          <w:rtl/>
        </w:rPr>
        <w:t>.</w:t>
      </w:r>
      <w:r w:rsidRPr="00C53C25">
        <w:rPr>
          <w:rStyle w:val="default"/>
          <w:rFonts w:cs="FrankRuehl" w:hint="cs"/>
          <w:rtl/>
        </w:rPr>
        <w:t xml:space="preserve"> </w:t>
      </w:r>
      <w:r w:rsidR="00CD4FD9" w:rsidRPr="00C53C25">
        <w:rPr>
          <w:rStyle w:val="default"/>
          <w:rFonts w:cs="FrankRuehl" w:hint="cs"/>
          <w:rtl/>
        </w:rPr>
        <w:t>פעולות כאמור בסעיף 150יט(7), למעט סגירה של מקור מים בשל חריגה מכמויות המים שנקבעו ברישיון וכן פעולה לחשיפת מקור מים לפי סעיף 150יט(4), לא ייעשו, אלא בהתקיים כל אלה:</w:t>
      </w:r>
    </w:p>
    <w:p w:rsidR="00CD4FD9" w:rsidRPr="00C53C25" w:rsidRDefault="00CD4FD9" w:rsidP="00CD4FD9">
      <w:pPr>
        <w:pStyle w:val="P00"/>
        <w:spacing w:before="72"/>
        <w:ind w:left="624" w:right="1134"/>
        <w:rPr>
          <w:rStyle w:val="default"/>
          <w:rFonts w:cs="FrankRuehl" w:hint="cs"/>
          <w:rtl/>
        </w:rPr>
      </w:pPr>
      <w:r w:rsidRPr="00C53C25">
        <w:rPr>
          <w:rStyle w:val="default"/>
          <w:rFonts w:cs="FrankRuehl" w:hint="cs"/>
          <w:rtl/>
        </w:rPr>
        <w:t>(1)</w:t>
      </w:r>
      <w:r w:rsidRPr="00C53C25">
        <w:rPr>
          <w:rStyle w:val="default"/>
          <w:rFonts w:cs="FrankRuehl" w:hint="cs"/>
          <w:rtl/>
        </w:rPr>
        <w:tab/>
        <w:t>עושה הפעולה סבר שיש חשש ממשי כי אם לא תינקט פעולה תיגרם פגיעה בהספקת המים, באיכותם או ביכולת של מקור או תשתית המים לשמש לייעודם או שיש חשד לביצועה של עבירה על הוראה מהוראות חוק זה;</w:t>
      </w:r>
    </w:p>
    <w:p w:rsidR="00CD4FD9" w:rsidRPr="00C53C25" w:rsidRDefault="00CD4FD9" w:rsidP="00CD4FD9">
      <w:pPr>
        <w:pStyle w:val="P00"/>
        <w:spacing w:before="72"/>
        <w:ind w:left="624" w:right="1134"/>
        <w:rPr>
          <w:rStyle w:val="default"/>
          <w:rFonts w:cs="FrankRuehl" w:hint="cs"/>
          <w:rtl/>
        </w:rPr>
      </w:pPr>
      <w:r w:rsidRPr="00C53C25">
        <w:rPr>
          <w:rStyle w:val="default"/>
          <w:rFonts w:cs="FrankRuehl" w:hint="cs"/>
          <w:rtl/>
        </w:rPr>
        <w:t>(2)</w:t>
      </w:r>
      <w:r w:rsidRPr="00C53C25">
        <w:rPr>
          <w:rStyle w:val="default"/>
          <w:rFonts w:cs="FrankRuehl" w:hint="cs"/>
          <w:rtl/>
        </w:rPr>
        <w:tab/>
        <w:t>מנהל הרשות הממשלתית או מי שהוא הסמיך לכך, ובלבד שהוא עובד הרשות הממשלתית בדרגת סגן מנהל כללי לכל הפחות או הממונה הבכיר על האכיפה ברשות הממשלתית, הכפוף ישירות למנהל הרשות הממשלתית, הורה על ביצוע הפעולה.</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84" w:name="Rov561"/>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701"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404 (</w:t>
      </w:r>
      <w:hyperlink r:id="rId702"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CD4FD9" w:rsidRPr="00465C04">
        <w:rPr>
          <w:rFonts w:cs="FrankRuehl" w:hint="cs"/>
          <w:b/>
          <w:bCs/>
          <w:vanish/>
          <w:szCs w:val="20"/>
          <w:shd w:val="clear" w:color="auto" w:fill="FFFF99"/>
          <w:rtl/>
        </w:rPr>
        <w:t>כא</w:t>
      </w:r>
      <w:bookmarkEnd w:id="484"/>
    </w:p>
    <w:p w:rsidR="008B4F4D" w:rsidRPr="00C53C25" w:rsidRDefault="008B4F4D" w:rsidP="00CD4FD9">
      <w:pPr>
        <w:pStyle w:val="P00"/>
        <w:spacing w:before="72"/>
        <w:ind w:left="0" w:right="1134"/>
        <w:rPr>
          <w:rStyle w:val="default"/>
          <w:rFonts w:cs="FrankRuehl" w:hint="cs"/>
          <w:rtl/>
        </w:rPr>
      </w:pPr>
      <w:bookmarkStart w:id="485" w:name="Seif243"/>
      <w:bookmarkEnd w:id="485"/>
      <w:r w:rsidRPr="00C53C25">
        <w:rPr>
          <w:lang w:val="he-IL"/>
        </w:rPr>
        <w:pict>
          <v:rect id="_x0000_s1517" style="position:absolute;left:0;text-align:left;margin-left:464.5pt;margin-top:8.05pt;width:75.05pt;height:43.75pt;z-index:251850752" o:allowincell="f" filled="f" stroked="f" strokecolor="lime" strokeweight=".25pt">
            <v:textbox style="mso-next-textbox:#_x0000_s1517" inset="0,0,0,0">
              <w:txbxContent>
                <w:p w:rsidR="00236152" w:rsidRDefault="00236152" w:rsidP="008B4F4D">
                  <w:pPr>
                    <w:spacing w:line="160" w:lineRule="exact"/>
                    <w:rPr>
                      <w:rFonts w:cs="Miriam" w:hint="cs"/>
                      <w:sz w:val="18"/>
                      <w:szCs w:val="18"/>
                      <w:rtl/>
                    </w:rPr>
                  </w:pPr>
                  <w:r>
                    <w:rPr>
                      <w:rFonts w:cs="Miriam" w:hint="cs"/>
                      <w:sz w:val="18"/>
                      <w:szCs w:val="18"/>
                      <w:rtl/>
                    </w:rPr>
                    <w:t>הסדרת הפיקוח והאכיפה כלפי המדינה ומוסדותיה</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150</w:t>
      </w:r>
      <w:r w:rsidRPr="00C53C25">
        <w:rPr>
          <w:rStyle w:val="default"/>
          <w:rFonts w:cs="FrankRuehl" w:hint="cs"/>
          <w:rtl/>
        </w:rPr>
        <w:t>כ</w:t>
      </w:r>
      <w:r w:rsidR="00CD4FD9" w:rsidRPr="00C53C25">
        <w:rPr>
          <w:rStyle w:val="default"/>
          <w:rFonts w:cs="FrankRuehl" w:hint="cs"/>
          <w:rtl/>
        </w:rPr>
        <w:t>ב</w:t>
      </w:r>
      <w:r w:rsidRPr="00C53C25">
        <w:rPr>
          <w:rStyle w:val="default"/>
          <w:rFonts w:cs="FrankRuehl"/>
          <w:rtl/>
        </w:rPr>
        <w:t>.</w:t>
      </w:r>
      <w:r w:rsidRPr="00C53C25">
        <w:rPr>
          <w:rStyle w:val="default"/>
          <w:rFonts w:cs="FrankRuehl" w:hint="cs"/>
          <w:rtl/>
        </w:rPr>
        <w:t xml:space="preserve"> </w:t>
      </w:r>
      <w:r w:rsidR="00CD4FD9" w:rsidRPr="00C53C25">
        <w:rPr>
          <w:rStyle w:val="default"/>
          <w:rFonts w:cs="FrankRuehl" w:hint="cs"/>
          <w:rtl/>
        </w:rPr>
        <w:t>(א) מפקח רשאי להפעיל את סמכויותיו לפי פרק זה כלפי המדינה ומוסדותיה.</w:t>
      </w:r>
    </w:p>
    <w:p w:rsidR="00CD4FD9" w:rsidRPr="00C53C25" w:rsidRDefault="00CD4FD9" w:rsidP="00CD4FD9">
      <w:pPr>
        <w:pStyle w:val="P00"/>
        <w:spacing w:before="72"/>
        <w:ind w:left="0" w:right="1134"/>
        <w:rPr>
          <w:rStyle w:val="default"/>
          <w:rFonts w:cs="FrankRuehl" w:hint="cs"/>
          <w:rtl/>
        </w:rPr>
      </w:pPr>
      <w:r w:rsidRPr="00C53C25">
        <w:rPr>
          <w:rStyle w:val="default"/>
          <w:rFonts w:cs="FrankRuehl" w:hint="cs"/>
          <w:rtl/>
        </w:rPr>
        <w:tab/>
        <w:t>(ב)</w:t>
      </w:r>
      <w:r w:rsidRPr="00C53C25">
        <w:rPr>
          <w:rStyle w:val="default"/>
          <w:rFonts w:cs="FrankRuehl" w:hint="cs"/>
          <w:rtl/>
        </w:rPr>
        <w:tab/>
        <w:t>על אף האמור בסעיף קטן (א), לא יעשה מפקח שימוש בסמכויותיו לפי פרק זה כלפי מערכת הביטחון, אלא לאחר שעבר התאמה ביטחונית כפי שנקבעה בכללים לפי סעיף 15 לחוק שירות הביטחון הכללי, התשס"ב-2002.</w:t>
      </w:r>
    </w:p>
    <w:p w:rsidR="00CD4FD9" w:rsidRPr="00C53C25" w:rsidRDefault="00CD4FD9" w:rsidP="00CD4FD9">
      <w:pPr>
        <w:pStyle w:val="P00"/>
        <w:spacing w:before="72"/>
        <w:ind w:left="0" w:right="1134"/>
        <w:rPr>
          <w:rStyle w:val="default"/>
          <w:rFonts w:cs="FrankRuehl" w:hint="cs"/>
          <w:rtl/>
        </w:rPr>
      </w:pPr>
      <w:r w:rsidRPr="00C53C25">
        <w:rPr>
          <w:rStyle w:val="default"/>
          <w:rFonts w:cs="FrankRuehl" w:hint="cs"/>
          <w:rtl/>
        </w:rPr>
        <w:tab/>
        <w:t>(ג)</w:t>
      </w:r>
      <w:r w:rsidRPr="00C53C25">
        <w:rPr>
          <w:rStyle w:val="default"/>
          <w:rFonts w:cs="FrankRuehl" w:hint="cs"/>
          <w:rtl/>
        </w:rPr>
        <w:tab/>
        <w:t xml:space="preserve">בסעיף זה </w:t>
      </w:r>
      <w:r w:rsidRPr="00C53C25">
        <w:rPr>
          <w:rStyle w:val="default"/>
          <w:rFonts w:cs="FrankRuehl"/>
          <w:rtl/>
        </w:rPr>
        <w:t>–</w:t>
      </w:r>
    </w:p>
    <w:p w:rsidR="00CD4FD9" w:rsidRPr="00C53C25" w:rsidRDefault="00CD4FD9" w:rsidP="00CD4FD9">
      <w:pPr>
        <w:pStyle w:val="P00"/>
        <w:spacing w:before="72"/>
        <w:ind w:left="0" w:right="1134"/>
        <w:rPr>
          <w:rStyle w:val="default"/>
          <w:rFonts w:cs="FrankRuehl" w:hint="cs"/>
          <w:rtl/>
        </w:rPr>
      </w:pPr>
      <w:r w:rsidRPr="00C53C25">
        <w:rPr>
          <w:rStyle w:val="default"/>
          <w:rFonts w:cs="FrankRuehl" w:hint="cs"/>
          <w:rtl/>
        </w:rPr>
        <w:tab/>
        <w:t xml:space="preserve">"מערכת הביטחון" </w:t>
      </w:r>
      <w:r w:rsidRPr="00C53C25">
        <w:rPr>
          <w:rStyle w:val="default"/>
          <w:rFonts w:cs="FrankRuehl"/>
          <w:rtl/>
        </w:rPr>
        <w:t>–</w:t>
      </w:r>
      <w:r w:rsidRPr="00C53C25">
        <w:rPr>
          <w:rStyle w:val="default"/>
          <w:rFonts w:cs="FrankRuehl" w:hint="cs"/>
          <w:rtl/>
        </w:rPr>
        <w:t xml:space="preserve"> כל אחד מאלה:</w:t>
      </w:r>
    </w:p>
    <w:p w:rsidR="00CD4FD9" w:rsidRPr="00C53C25" w:rsidRDefault="00CD4FD9" w:rsidP="00CD4FD9">
      <w:pPr>
        <w:pStyle w:val="P00"/>
        <w:spacing w:before="72"/>
        <w:ind w:left="1021" w:right="1134"/>
        <w:rPr>
          <w:rStyle w:val="default"/>
          <w:rFonts w:cs="FrankRuehl" w:hint="cs"/>
          <w:rtl/>
        </w:rPr>
      </w:pPr>
      <w:r w:rsidRPr="00C53C25">
        <w:rPr>
          <w:rStyle w:val="default"/>
          <w:rFonts w:cs="FrankRuehl" w:hint="cs"/>
          <w:rtl/>
        </w:rPr>
        <w:t>(1)</w:t>
      </w:r>
      <w:r w:rsidRPr="00C53C25">
        <w:rPr>
          <w:rStyle w:val="default"/>
          <w:rFonts w:cs="FrankRuehl" w:hint="cs"/>
          <w:rtl/>
        </w:rPr>
        <w:tab/>
        <w:t>משרד הביטחון ויחידות הסמך שלו;</w:t>
      </w:r>
    </w:p>
    <w:p w:rsidR="00CD4FD9" w:rsidRPr="00C53C25" w:rsidRDefault="00CD4FD9" w:rsidP="00CD4FD9">
      <w:pPr>
        <w:pStyle w:val="P00"/>
        <w:spacing w:before="72"/>
        <w:ind w:left="1021" w:right="1134"/>
        <w:rPr>
          <w:rStyle w:val="default"/>
          <w:rFonts w:cs="FrankRuehl" w:hint="cs"/>
          <w:rtl/>
        </w:rPr>
      </w:pPr>
      <w:r w:rsidRPr="00C53C25">
        <w:rPr>
          <w:rStyle w:val="default"/>
          <w:rFonts w:cs="FrankRuehl" w:hint="cs"/>
          <w:rtl/>
        </w:rPr>
        <w:t>(2)</w:t>
      </w:r>
      <w:r w:rsidRPr="00C53C25">
        <w:rPr>
          <w:rStyle w:val="default"/>
          <w:rFonts w:cs="FrankRuehl" w:hint="cs"/>
          <w:rtl/>
        </w:rPr>
        <w:tab/>
        <w:t>צבא הגנה לישראל;</w:t>
      </w:r>
    </w:p>
    <w:p w:rsidR="00CD4FD9" w:rsidRPr="00C53C25" w:rsidRDefault="00CD4FD9" w:rsidP="00CD4FD9">
      <w:pPr>
        <w:pStyle w:val="P00"/>
        <w:spacing w:before="72"/>
        <w:ind w:left="1021" w:right="1134"/>
        <w:rPr>
          <w:rStyle w:val="default"/>
          <w:rFonts w:cs="FrankRuehl" w:hint="cs"/>
          <w:rtl/>
        </w:rPr>
      </w:pPr>
      <w:r w:rsidRPr="00C53C25">
        <w:rPr>
          <w:rStyle w:val="default"/>
          <w:rFonts w:cs="FrankRuehl" w:hint="cs"/>
          <w:rtl/>
        </w:rPr>
        <w:t>(3)</w:t>
      </w:r>
      <w:r w:rsidRPr="00C53C25">
        <w:rPr>
          <w:rStyle w:val="default"/>
          <w:rFonts w:cs="FrankRuehl" w:hint="cs"/>
          <w:rtl/>
        </w:rPr>
        <w:tab/>
        <w:t>יחידות ויחידות סמך של משרד ראש הממשלה, שעיקר פעילותן בתחום ביטחון המדינה;</w:t>
      </w:r>
    </w:p>
    <w:p w:rsidR="00CD4FD9" w:rsidRPr="00C53C25" w:rsidRDefault="00CD4FD9" w:rsidP="00CD4FD9">
      <w:pPr>
        <w:pStyle w:val="P00"/>
        <w:spacing w:before="72"/>
        <w:ind w:left="1021" w:right="1134"/>
        <w:rPr>
          <w:rStyle w:val="default"/>
          <w:rFonts w:cs="FrankRuehl" w:hint="cs"/>
          <w:rtl/>
        </w:rPr>
      </w:pPr>
      <w:r w:rsidRPr="00C53C25">
        <w:rPr>
          <w:rStyle w:val="default"/>
          <w:rFonts w:cs="FrankRuehl" w:hint="cs"/>
          <w:rtl/>
        </w:rPr>
        <w:t>(4)</w:t>
      </w:r>
      <w:r w:rsidRPr="00C53C25">
        <w:rPr>
          <w:rStyle w:val="default"/>
          <w:rFonts w:cs="FrankRuehl" w:hint="cs"/>
          <w:rtl/>
        </w:rPr>
        <w:tab/>
        <w:t>מפעלי מערכת הביטחון כמשמעותם בסעיף 20 לחוק להסדרת הביטחון בגופים ציבוריים, התשנ"ח-1998, שאינם יחידות כאמור בפסקה (3), ואשר שר הביטחון הודיע עליהם לשר התשתיות הלאומיות האנרגיה והמים;</w:t>
      </w:r>
    </w:p>
    <w:p w:rsidR="00CD4FD9" w:rsidRPr="00C53C25" w:rsidRDefault="00CD4FD9" w:rsidP="00CD4FD9">
      <w:pPr>
        <w:pStyle w:val="P00"/>
        <w:spacing w:before="72"/>
        <w:ind w:left="1021" w:right="1134"/>
        <w:rPr>
          <w:rStyle w:val="default"/>
          <w:rFonts w:cs="FrankRuehl" w:hint="cs"/>
          <w:rtl/>
        </w:rPr>
      </w:pPr>
      <w:r w:rsidRPr="00C53C25">
        <w:rPr>
          <w:rStyle w:val="default"/>
          <w:rFonts w:cs="FrankRuehl" w:hint="cs"/>
          <w:rtl/>
        </w:rPr>
        <w:t>(5)</w:t>
      </w:r>
      <w:r w:rsidRPr="00C53C25">
        <w:rPr>
          <w:rStyle w:val="default"/>
          <w:rFonts w:cs="FrankRuehl" w:hint="cs"/>
          <w:rtl/>
        </w:rPr>
        <w:tab/>
        <w:t>משטרת ישראל, שירות בתי הסוהר והרשות להגנת על עדים.</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86" w:name="Rov562"/>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703"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404 (</w:t>
      </w:r>
      <w:hyperlink r:id="rId704"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sz w:val="2"/>
          <w:szCs w:val="2"/>
          <w:shd w:val="clear" w:color="auto" w:fill="FFFF99"/>
          <w:rtl/>
        </w:rPr>
      </w:pPr>
      <w:r w:rsidRPr="00465C04">
        <w:rPr>
          <w:rFonts w:cs="FrankRuehl" w:hint="cs"/>
          <w:b/>
          <w:bCs/>
          <w:vanish/>
          <w:szCs w:val="20"/>
          <w:shd w:val="clear" w:color="auto" w:fill="FFFF99"/>
          <w:rtl/>
        </w:rPr>
        <w:t>הוספת סעיף 150</w:t>
      </w:r>
      <w:r w:rsidR="00CD4FD9" w:rsidRPr="00465C04">
        <w:rPr>
          <w:rFonts w:cs="FrankRuehl" w:hint="cs"/>
          <w:b/>
          <w:bCs/>
          <w:vanish/>
          <w:szCs w:val="20"/>
          <w:shd w:val="clear" w:color="auto" w:fill="FFFF99"/>
          <w:rtl/>
        </w:rPr>
        <w:t>כב</w:t>
      </w:r>
      <w:bookmarkEnd w:id="486"/>
    </w:p>
    <w:p w:rsidR="008B4F4D" w:rsidRPr="00C53C25" w:rsidRDefault="008B4F4D" w:rsidP="00CD4FD9">
      <w:pPr>
        <w:pStyle w:val="P00"/>
        <w:spacing w:before="72"/>
        <w:ind w:left="0" w:right="1134"/>
        <w:rPr>
          <w:rStyle w:val="default"/>
          <w:rFonts w:cs="FrankRuehl" w:hint="cs"/>
          <w:rtl/>
        </w:rPr>
      </w:pPr>
      <w:bookmarkStart w:id="487" w:name="Seif244"/>
      <w:bookmarkEnd w:id="487"/>
      <w:r w:rsidRPr="00C53C25">
        <w:rPr>
          <w:lang w:val="he-IL"/>
        </w:rPr>
        <w:pict>
          <v:rect id="_x0000_s1518" style="position:absolute;left:0;text-align:left;margin-left:464.5pt;margin-top:8.05pt;width:75.05pt;height:32.05pt;z-index:251851776"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סמכויות לשמירה על המים</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150</w:t>
      </w:r>
      <w:r w:rsidRPr="00C53C25">
        <w:rPr>
          <w:rStyle w:val="default"/>
          <w:rFonts w:cs="FrankRuehl" w:hint="cs"/>
          <w:rtl/>
        </w:rPr>
        <w:t>כג</w:t>
      </w:r>
      <w:r w:rsidRPr="00C53C25">
        <w:rPr>
          <w:rStyle w:val="default"/>
          <w:rFonts w:cs="FrankRuehl"/>
          <w:rtl/>
        </w:rPr>
        <w:t>.</w:t>
      </w:r>
      <w:r w:rsidRPr="00C53C25">
        <w:rPr>
          <w:rStyle w:val="default"/>
          <w:rFonts w:cs="FrankRuehl" w:hint="cs"/>
          <w:rtl/>
        </w:rPr>
        <w:t xml:space="preserve"> </w:t>
      </w:r>
      <w:r w:rsidR="00CD4FD9" w:rsidRPr="00C53C25">
        <w:rPr>
          <w:rStyle w:val="default"/>
          <w:rFonts w:cs="FrankRuehl" w:hint="cs"/>
          <w:rtl/>
        </w:rPr>
        <w:t>(א) מנהל הרשות הממשלתית, וכן כל אחד מהמפורטים להלן אם מנהל הרשות הממשלתית הסמיכו לכך בכתב, רשאים, לשם פיקוח על ביצוע ההוראות לפי חוק זה, לעשות פעולה כאמור בסעיף 150יט(4) עד (7):</w:t>
      </w:r>
    </w:p>
    <w:p w:rsidR="00CD4FD9" w:rsidRPr="00C53C25" w:rsidRDefault="00CD4FD9" w:rsidP="009313E1">
      <w:pPr>
        <w:pStyle w:val="P00"/>
        <w:spacing w:before="72"/>
        <w:ind w:left="1021" w:right="1134"/>
        <w:rPr>
          <w:rStyle w:val="default"/>
          <w:rFonts w:cs="FrankRuehl" w:hint="cs"/>
          <w:rtl/>
        </w:rPr>
      </w:pPr>
      <w:r w:rsidRPr="00C53C25">
        <w:rPr>
          <w:rStyle w:val="default"/>
          <w:rFonts w:cs="FrankRuehl" w:hint="cs"/>
          <w:rtl/>
        </w:rPr>
        <w:t>(1)</w:t>
      </w:r>
      <w:r w:rsidRPr="00C53C25">
        <w:rPr>
          <w:rStyle w:val="default"/>
          <w:rFonts w:cs="FrankRuehl" w:hint="cs"/>
          <w:rtl/>
        </w:rPr>
        <w:tab/>
        <w:t>עובד ברשות הממשלתית או עובד במשרד התשתיות הלאומיות האנרגיה והמים שהם עובדי המדינה;</w:t>
      </w:r>
    </w:p>
    <w:p w:rsidR="00CD4FD9" w:rsidRPr="00C53C25" w:rsidRDefault="00CD4FD9" w:rsidP="009313E1">
      <w:pPr>
        <w:pStyle w:val="P00"/>
        <w:spacing w:before="72"/>
        <w:ind w:left="1021" w:right="1134"/>
        <w:rPr>
          <w:rStyle w:val="default"/>
          <w:rFonts w:cs="FrankRuehl" w:hint="cs"/>
          <w:rtl/>
        </w:rPr>
      </w:pPr>
      <w:r w:rsidRPr="00C53C25">
        <w:rPr>
          <w:rStyle w:val="default"/>
          <w:rFonts w:cs="FrankRuehl" w:hint="cs"/>
          <w:rtl/>
        </w:rPr>
        <w:t>(2)</w:t>
      </w:r>
      <w:r w:rsidRPr="00C53C25">
        <w:rPr>
          <w:rStyle w:val="default"/>
          <w:rFonts w:cs="FrankRuehl" w:hint="cs"/>
          <w:rtl/>
        </w:rPr>
        <w:tab/>
      </w:r>
      <w:r w:rsidR="009313E1" w:rsidRPr="00C53C25">
        <w:rPr>
          <w:rStyle w:val="default"/>
          <w:rFonts w:cs="FrankRuehl" w:hint="cs"/>
          <w:rtl/>
        </w:rPr>
        <w:t xml:space="preserve">עובד המדינה במשרד ממשלתי אחר </w:t>
      </w:r>
      <w:r w:rsidR="009313E1" w:rsidRPr="00C53C25">
        <w:rPr>
          <w:rStyle w:val="default"/>
          <w:rFonts w:cs="FrankRuehl"/>
          <w:rtl/>
        </w:rPr>
        <w:t>–</w:t>
      </w:r>
      <w:r w:rsidR="009313E1" w:rsidRPr="00C53C25">
        <w:rPr>
          <w:rStyle w:val="default"/>
          <w:rFonts w:cs="FrankRuehl" w:hint="cs"/>
          <w:rtl/>
        </w:rPr>
        <w:t xml:space="preserve"> בהסכמת השר הממונה על אותו משרד;</w:t>
      </w:r>
    </w:p>
    <w:p w:rsidR="009313E1" w:rsidRPr="00C53C25" w:rsidRDefault="009313E1" w:rsidP="009313E1">
      <w:pPr>
        <w:pStyle w:val="P00"/>
        <w:spacing w:before="72"/>
        <w:ind w:left="1021" w:right="1134"/>
        <w:rPr>
          <w:rStyle w:val="default"/>
          <w:rFonts w:cs="FrankRuehl" w:hint="cs"/>
          <w:rtl/>
        </w:rPr>
      </w:pPr>
      <w:r w:rsidRPr="00C53C25">
        <w:rPr>
          <w:rStyle w:val="default"/>
          <w:rFonts w:cs="FrankRuehl" w:hint="cs"/>
          <w:rtl/>
        </w:rPr>
        <w:t>(3)</w:t>
      </w:r>
      <w:r w:rsidRPr="00C53C25">
        <w:rPr>
          <w:rStyle w:val="default"/>
          <w:rFonts w:cs="FrankRuehl" w:hint="cs"/>
          <w:rtl/>
        </w:rPr>
        <w:tab/>
        <w:t xml:space="preserve">עובד של רשות כמשמעותה בסעיף 20יב ועובד של רשות המים הארצית לפי סעיף 46 </w:t>
      </w:r>
      <w:r w:rsidRPr="00C53C25">
        <w:rPr>
          <w:rStyle w:val="default"/>
          <w:rFonts w:cs="FrankRuehl"/>
          <w:rtl/>
        </w:rPr>
        <w:t>–</w:t>
      </w:r>
      <w:r w:rsidRPr="00C53C25">
        <w:rPr>
          <w:rStyle w:val="default"/>
          <w:rFonts w:cs="FrankRuehl" w:hint="cs"/>
          <w:rtl/>
        </w:rPr>
        <w:t xml:space="preserve"> בהסכמת ראש הגוף שהעובד שייך אליו.</w:t>
      </w:r>
    </w:p>
    <w:p w:rsidR="009313E1" w:rsidRPr="00C53C25" w:rsidRDefault="009313E1" w:rsidP="00CD4FD9">
      <w:pPr>
        <w:pStyle w:val="P00"/>
        <w:spacing w:before="72"/>
        <w:ind w:left="0" w:right="1134"/>
        <w:rPr>
          <w:rStyle w:val="default"/>
          <w:rFonts w:cs="FrankRuehl" w:hint="cs"/>
          <w:rtl/>
        </w:rPr>
      </w:pPr>
      <w:r w:rsidRPr="00C53C25">
        <w:rPr>
          <w:rStyle w:val="default"/>
          <w:rFonts w:cs="FrankRuehl" w:hint="cs"/>
          <w:rtl/>
        </w:rPr>
        <w:tab/>
        <w:t>(ב)</w:t>
      </w:r>
      <w:r w:rsidRPr="00C53C25">
        <w:rPr>
          <w:rStyle w:val="default"/>
          <w:rFonts w:cs="FrankRuehl" w:hint="cs"/>
          <w:rtl/>
        </w:rPr>
        <w:tab/>
        <w:t>הוראות סעיף 150יח, לעניין תנאים למינוי והוראות סעיפים 150כ ו-150כב יחולו, בשינויים המחויבים, לעניין הסמכה והפעלת סמכויות לפי סעיף זה.</w:t>
      </w:r>
    </w:p>
    <w:p w:rsidR="009313E1" w:rsidRPr="00C53C25" w:rsidRDefault="009313E1" w:rsidP="00CD4FD9">
      <w:pPr>
        <w:pStyle w:val="P00"/>
        <w:spacing w:before="72"/>
        <w:ind w:left="0" w:right="1134"/>
        <w:rPr>
          <w:rStyle w:val="default"/>
          <w:rFonts w:cs="FrankRuehl" w:hint="cs"/>
          <w:rtl/>
        </w:rPr>
      </w:pPr>
      <w:r w:rsidRPr="00C53C25">
        <w:rPr>
          <w:rStyle w:val="default"/>
          <w:rFonts w:cs="FrankRuehl" w:hint="cs"/>
          <w:rtl/>
        </w:rPr>
        <w:tab/>
        <w:t>(ג)</w:t>
      </w:r>
      <w:r w:rsidRPr="00C53C25">
        <w:rPr>
          <w:rStyle w:val="default"/>
          <w:rFonts w:cs="FrankRuehl" w:hint="cs"/>
          <w:rtl/>
        </w:rPr>
        <w:tab/>
        <w:t xml:space="preserve">על עובד של רשות כמשמעותה בסעיף 20יב ועל עובד רשות המים הארצית שהוסמך לפי סעיף זה, אשר לא חל עליו חיקוק הקובע שיפוט משמעתי לעובדים, יחולו הוראות הדין המשמעתי החל על עובד המדינה לפי חוק שירות המדינה (משמעת), התשכ"ג-1963 (בסעיף זה </w:t>
      </w:r>
      <w:r w:rsidR="00B07F07" w:rsidRPr="00C53C25">
        <w:rPr>
          <w:rStyle w:val="default"/>
          <w:rFonts w:cs="FrankRuehl"/>
          <w:rtl/>
        </w:rPr>
        <w:t>–</w:t>
      </w:r>
      <w:r w:rsidRPr="00C53C25">
        <w:rPr>
          <w:rStyle w:val="default"/>
          <w:rFonts w:cs="FrankRuehl" w:hint="cs"/>
          <w:rtl/>
        </w:rPr>
        <w:t xml:space="preserve"> </w:t>
      </w:r>
      <w:r w:rsidR="00B07F07" w:rsidRPr="00C53C25">
        <w:rPr>
          <w:rStyle w:val="default"/>
          <w:rFonts w:cs="FrankRuehl" w:hint="cs"/>
          <w:rtl/>
        </w:rPr>
        <w:t>חוק המשמעת), בשינויים המחויבים ובשינויים אלה:</w:t>
      </w:r>
    </w:p>
    <w:p w:rsidR="00B07F07" w:rsidRPr="00C53C25" w:rsidRDefault="00B07F07" w:rsidP="00B07F07">
      <w:pPr>
        <w:pStyle w:val="P00"/>
        <w:spacing w:before="72"/>
        <w:ind w:left="1021" w:right="1134"/>
        <w:rPr>
          <w:rStyle w:val="default"/>
          <w:rFonts w:cs="FrankRuehl" w:hint="cs"/>
          <w:rtl/>
        </w:rPr>
      </w:pPr>
      <w:r w:rsidRPr="00C53C25">
        <w:rPr>
          <w:rStyle w:val="default"/>
          <w:rFonts w:cs="FrankRuehl" w:hint="cs"/>
          <w:rtl/>
        </w:rPr>
        <w:t>(1)</w:t>
      </w:r>
      <w:r w:rsidRPr="00C53C25">
        <w:rPr>
          <w:rStyle w:val="default"/>
          <w:rFonts w:cs="FrankRuehl" w:hint="cs"/>
          <w:rtl/>
        </w:rPr>
        <w:tab/>
        <w:t>בלי לגרוע מהוראות סעיף 17 לחוק המשמעת, יהיו עבירות אלה עבירות משמעת: שימוש לרעה בסמכות שניתנה מכוח תפקיד, אי-ענידת תג זיהוי, אי-מילוי חובת הזדהות או מסירת פרטי זהות כוזבים, והתחזות לבעל סמכות אחר;</w:t>
      </w:r>
    </w:p>
    <w:p w:rsidR="00B07F07" w:rsidRPr="00C53C25" w:rsidRDefault="00B07F07" w:rsidP="00B07F07">
      <w:pPr>
        <w:pStyle w:val="P00"/>
        <w:spacing w:before="72"/>
        <w:ind w:left="1021" w:right="1134"/>
        <w:rPr>
          <w:rStyle w:val="default"/>
          <w:rFonts w:cs="FrankRuehl" w:hint="cs"/>
          <w:rtl/>
        </w:rPr>
      </w:pPr>
      <w:r w:rsidRPr="00C53C25">
        <w:rPr>
          <w:rStyle w:val="default"/>
          <w:rFonts w:cs="FrankRuehl" w:hint="cs"/>
          <w:rtl/>
        </w:rPr>
        <w:t>(2)</w:t>
      </w:r>
      <w:r w:rsidRPr="00C53C25">
        <w:rPr>
          <w:rStyle w:val="default"/>
          <w:rFonts w:cs="FrankRuehl" w:hint="cs"/>
          <w:rtl/>
        </w:rPr>
        <w:tab/>
        <w:t>הליך משמעתי לפי סעיף קטן זה יתקיים בידי דן יחיד; מנהל הרשות הממשלתית רשאי להסמיך כדן יחיד את עובד הרשות הממשלתית, ובלבד שהוא בדרגת סגן מנהל כללי לכל הפחות;</w:t>
      </w:r>
    </w:p>
    <w:p w:rsidR="00B07F07" w:rsidRPr="00C53C25" w:rsidRDefault="00B07F07" w:rsidP="00B07F07">
      <w:pPr>
        <w:pStyle w:val="P00"/>
        <w:spacing w:before="72"/>
        <w:ind w:left="1021" w:right="1134"/>
        <w:rPr>
          <w:rStyle w:val="default"/>
          <w:rFonts w:cs="FrankRuehl" w:hint="cs"/>
          <w:rtl/>
        </w:rPr>
      </w:pPr>
      <w:r w:rsidRPr="00C53C25">
        <w:rPr>
          <w:rStyle w:val="default"/>
          <w:rFonts w:cs="FrankRuehl" w:hint="cs"/>
          <w:rtl/>
        </w:rPr>
        <w:t>(3)</w:t>
      </w:r>
      <w:r w:rsidRPr="00C53C25">
        <w:rPr>
          <w:rStyle w:val="default"/>
          <w:rFonts w:cs="FrankRuehl" w:hint="cs"/>
          <w:rtl/>
        </w:rPr>
        <w:tab/>
        <w:t>הליך משמעתי לפי סעיף קטן זה ייעשה בהתאם להוראות הקבועות בפרק השישי של חוק המשמעת, ככל שהן נוגעות לעניין; מועצת הרשות הממשלתית תקבע בכללים הוראות נוספות בהתאם לעקרונות הקבועים באותו החוק בשינויים המחויבים, לרבות בעניינים אלה:</w:t>
      </w:r>
    </w:p>
    <w:p w:rsidR="00B07F07" w:rsidRPr="00C53C25" w:rsidRDefault="00B07F07" w:rsidP="00B07F07">
      <w:pPr>
        <w:pStyle w:val="P00"/>
        <w:spacing w:before="72"/>
        <w:ind w:left="1474" w:right="1134"/>
        <w:rPr>
          <w:rStyle w:val="default"/>
          <w:rFonts w:cs="FrankRuehl" w:hint="cs"/>
          <w:rtl/>
        </w:rPr>
      </w:pPr>
      <w:r w:rsidRPr="00C53C25">
        <w:rPr>
          <w:rStyle w:val="default"/>
          <w:rFonts w:cs="FrankRuehl" w:hint="cs"/>
          <w:rtl/>
        </w:rPr>
        <w:t>(א)</w:t>
      </w:r>
      <w:r w:rsidRPr="00C53C25">
        <w:rPr>
          <w:rStyle w:val="default"/>
          <w:rFonts w:cs="FrankRuehl" w:hint="cs"/>
          <w:rtl/>
        </w:rPr>
        <w:tab/>
        <w:t>סדרי דין וראיות בהליך לפני דן יחיד, ובכלל זה המוסמכים לפתוח בהליך לפני דן יחיד, אופן הזימון להליך ומימוש זכות הטיעון;</w:t>
      </w:r>
    </w:p>
    <w:p w:rsidR="00B07F07" w:rsidRPr="00C53C25" w:rsidRDefault="00B07F07" w:rsidP="00B07F07">
      <w:pPr>
        <w:pStyle w:val="P00"/>
        <w:spacing w:before="72"/>
        <w:ind w:left="1474" w:right="1134"/>
        <w:rPr>
          <w:rStyle w:val="default"/>
          <w:rFonts w:cs="FrankRuehl" w:hint="cs"/>
          <w:rtl/>
        </w:rPr>
      </w:pPr>
      <w:r w:rsidRPr="00C53C25">
        <w:rPr>
          <w:rStyle w:val="default"/>
          <w:rFonts w:cs="FrankRuehl" w:hint="cs"/>
          <w:rtl/>
        </w:rPr>
        <w:t>(ב)</w:t>
      </w:r>
      <w:r w:rsidRPr="00C53C25">
        <w:rPr>
          <w:rStyle w:val="default"/>
          <w:rFonts w:cs="FrankRuehl" w:hint="cs"/>
          <w:rtl/>
        </w:rPr>
        <w:tab/>
        <w:t>אמצעי משמעת שדן יחיד רשאי להטיל מבין אלה: התראה, נזיפה, נזיפה חמורה וקנס, ובלבד שלא יעלה על החלק השנים עשר ממשכורתו החודשית הרגילה של העובד לתקופה של שישה חודשים;</w:t>
      </w:r>
    </w:p>
    <w:p w:rsidR="00B07F07" w:rsidRPr="00C53C25" w:rsidRDefault="00B07F07" w:rsidP="00B07F07">
      <w:pPr>
        <w:pStyle w:val="P00"/>
        <w:spacing w:before="72"/>
        <w:ind w:left="1474" w:right="1134"/>
        <w:rPr>
          <w:rStyle w:val="default"/>
          <w:rFonts w:cs="FrankRuehl" w:hint="cs"/>
          <w:rtl/>
        </w:rPr>
      </w:pPr>
      <w:r w:rsidRPr="00C53C25">
        <w:rPr>
          <w:rStyle w:val="default"/>
          <w:rFonts w:cs="FrankRuehl" w:hint="cs"/>
          <w:rtl/>
        </w:rPr>
        <w:t>(ג)</w:t>
      </w:r>
      <w:r w:rsidRPr="00C53C25">
        <w:rPr>
          <w:rStyle w:val="default"/>
          <w:rFonts w:cs="FrankRuehl" w:hint="cs"/>
          <w:rtl/>
        </w:rPr>
        <w:tab/>
        <w:t>הליך ערר על החלטותיו של דן יחיד לפי סעיף קטן זה;</w:t>
      </w:r>
    </w:p>
    <w:p w:rsidR="00B07F07" w:rsidRPr="00C53C25" w:rsidRDefault="00B07F07" w:rsidP="00B07F07">
      <w:pPr>
        <w:pStyle w:val="P00"/>
        <w:spacing w:before="72"/>
        <w:ind w:left="1021" w:right="1134"/>
        <w:rPr>
          <w:rStyle w:val="default"/>
          <w:rFonts w:cs="FrankRuehl" w:hint="cs"/>
          <w:rtl/>
        </w:rPr>
      </w:pPr>
      <w:r w:rsidRPr="00C53C25">
        <w:rPr>
          <w:rStyle w:val="default"/>
          <w:rFonts w:cs="FrankRuehl" w:hint="cs"/>
          <w:rtl/>
        </w:rPr>
        <w:t>(4)</w:t>
      </w:r>
      <w:r w:rsidRPr="00C53C25">
        <w:rPr>
          <w:rStyle w:val="default"/>
          <w:rFonts w:cs="FrankRuehl" w:hint="cs"/>
          <w:rtl/>
        </w:rPr>
        <w:tab/>
        <w:t>דן יחיד יודיע לתובע כמשמעותו בסעיף 14 לחוק המשמעת שהסמיך נציב שירות המדינה לעניין זה, על החלטותיו לפי סעיף קטן זה;</w:t>
      </w:r>
    </w:p>
    <w:p w:rsidR="00B07F07" w:rsidRPr="00C53C25" w:rsidRDefault="00B07F07" w:rsidP="00B07F07">
      <w:pPr>
        <w:pStyle w:val="P00"/>
        <w:spacing w:before="72"/>
        <w:ind w:left="1021" w:right="1134"/>
        <w:rPr>
          <w:rStyle w:val="default"/>
          <w:rFonts w:cs="FrankRuehl" w:hint="cs"/>
          <w:rtl/>
        </w:rPr>
      </w:pPr>
      <w:r w:rsidRPr="00C53C25">
        <w:rPr>
          <w:rStyle w:val="default"/>
          <w:rFonts w:cs="FrankRuehl" w:hint="cs"/>
          <w:rtl/>
        </w:rPr>
        <w:t>(5)</w:t>
      </w:r>
      <w:r w:rsidRPr="00C53C25">
        <w:rPr>
          <w:rStyle w:val="default"/>
          <w:rFonts w:cs="FrankRuehl" w:hint="cs"/>
          <w:rtl/>
        </w:rPr>
        <w:tab/>
        <w:t>אין בהוראות סעיף קטן זה או בנקיטת אמצעי משמעת לפיו כדי למנוע העמדה לדין משמעתי של עובד שסעיף קטן זה חל עליו לפי חוק המשמעת, ובלבד שאם הועמד לדין כאמור, יבוטלו אמצעי המשמעת שהוטלו עליו לפי סעיף קטן זה; הוראות חוק המשמעת יחולו לעניין זה בשינויים המחויבים ובשינוי זה: הסמכויות של השר הממונה על העובד ושל מנהל כללי לפי החוק האמור יהיו נתונות, לגבי עובד שסעיף קטן זה חל עליו, לראש הגוף שבו מועסק העובד, למנהל הכללי של אותו גוף ולמנהל הרשות הממשלתית;</w:t>
      </w:r>
    </w:p>
    <w:p w:rsidR="00B07F07" w:rsidRPr="00C53C25" w:rsidRDefault="00B07F07" w:rsidP="00B07F07">
      <w:pPr>
        <w:pStyle w:val="P00"/>
        <w:spacing w:before="72"/>
        <w:ind w:left="1021" w:right="1134"/>
        <w:rPr>
          <w:rStyle w:val="default"/>
          <w:rFonts w:cs="FrankRuehl" w:hint="cs"/>
          <w:rtl/>
        </w:rPr>
      </w:pPr>
      <w:r w:rsidRPr="00C53C25">
        <w:rPr>
          <w:rStyle w:val="default"/>
          <w:rFonts w:cs="FrankRuehl" w:hint="cs"/>
          <w:rtl/>
        </w:rPr>
        <w:t>(6)</w:t>
      </w:r>
      <w:r w:rsidRPr="00C53C25">
        <w:rPr>
          <w:rStyle w:val="default"/>
          <w:rFonts w:cs="FrankRuehl" w:hint="cs"/>
          <w:rtl/>
        </w:rPr>
        <w:tab/>
        <w:t>כללים לפי פסקה (3) יותקנו על ידי מועצת הרשות הממשלתית, לאחר התייעצות עם שר המשפטים.</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488" w:name="Rov563"/>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hyperlink r:id="rId705"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405 (</w:t>
      </w:r>
      <w:hyperlink r:id="rId706"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b/>
          <w:bCs/>
          <w:sz w:val="2"/>
          <w:szCs w:val="2"/>
          <w:shd w:val="clear" w:color="auto" w:fill="FFFF99"/>
          <w:rtl/>
        </w:rPr>
      </w:pPr>
      <w:r w:rsidRPr="00465C04">
        <w:rPr>
          <w:rFonts w:cs="FrankRuehl" w:hint="cs"/>
          <w:b/>
          <w:bCs/>
          <w:vanish/>
          <w:szCs w:val="20"/>
          <w:shd w:val="clear" w:color="auto" w:fill="FFFF99"/>
          <w:rtl/>
        </w:rPr>
        <w:t>הוספת סעיף 150כג</w:t>
      </w:r>
      <w:bookmarkEnd w:id="488"/>
    </w:p>
    <w:p w:rsidR="007430F8" w:rsidRDefault="007430F8">
      <w:pPr>
        <w:pStyle w:val="medium2-header"/>
        <w:keepLines w:val="0"/>
        <w:spacing w:before="72"/>
        <w:ind w:left="0" w:right="1134"/>
        <w:outlineLvl w:val="0"/>
        <w:rPr>
          <w:rFonts w:cs="FrankRuehl"/>
          <w:noProof/>
          <w:rtl/>
        </w:rPr>
      </w:pPr>
      <w:bookmarkStart w:id="489" w:name="med7"/>
      <w:bookmarkEnd w:id="489"/>
      <w:r>
        <w:rPr>
          <w:rFonts w:cs="FrankRuehl"/>
          <w:noProof/>
          <w:rtl/>
        </w:rPr>
        <w:t>פר</w:t>
      </w:r>
      <w:r>
        <w:rPr>
          <w:rFonts w:cs="FrankRuehl" w:hint="cs"/>
          <w:noProof/>
          <w:rtl/>
        </w:rPr>
        <w:t xml:space="preserve">ק </w:t>
      </w:r>
      <w:r>
        <w:rPr>
          <w:rFonts w:cs="FrankRuehl"/>
          <w:noProof/>
          <w:rtl/>
        </w:rPr>
        <w:t>שש</w:t>
      </w:r>
      <w:r>
        <w:rPr>
          <w:rFonts w:cs="FrankRuehl" w:hint="cs"/>
          <w:noProof/>
          <w:rtl/>
        </w:rPr>
        <w:t>י: ה</w:t>
      </w:r>
      <w:r>
        <w:rPr>
          <w:rFonts w:cs="FrankRuehl"/>
          <w:noProof/>
          <w:rtl/>
        </w:rPr>
        <w:t>ור</w:t>
      </w:r>
      <w:r>
        <w:rPr>
          <w:rFonts w:cs="FrankRuehl" w:hint="cs"/>
          <w:noProof/>
          <w:rtl/>
        </w:rPr>
        <w:t>אות שונות</w:t>
      </w:r>
    </w:p>
    <w:p w:rsidR="007430F8" w:rsidRDefault="007430F8">
      <w:pPr>
        <w:pStyle w:val="P00"/>
        <w:spacing w:before="72"/>
        <w:ind w:left="0" w:right="1134"/>
        <w:rPr>
          <w:rStyle w:val="default"/>
          <w:rFonts w:cs="FrankRuehl"/>
          <w:rtl/>
        </w:rPr>
      </w:pPr>
      <w:bookmarkStart w:id="490" w:name="Seif172"/>
      <w:bookmarkEnd w:id="490"/>
      <w:r>
        <w:rPr>
          <w:lang w:val="he-IL"/>
        </w:rPr>
        <w:pict>
          <v:rect id="_x0000_s1225" style="position:absolute;left:0;text-align:left;margin-left:464.5pt;margin-top:8.05pt;width:75.05pt;height:8pt;z-index:25166028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מי</w:t>
                  </w:r>
                  <w:r>
                    <w:rPr>
                      <w:rFonts w:cs="Miriam" w:hint="cs"/>
                      <w:sz w:val="18"/>
                      <w:szCs w:val="18"/>
                      <w:rtl/>
                    </w:rPr>
                    <w:t xml:space="preserve">ם </w:t>
                  </w:r>
                  <w:r>
                    <w:rPr>
                      <w:rFonts w:cs="Miriam"/>
                      <w:sz w:val="18"/>
                      <w:szCs w:val="18"/>
                      <w:rtl/>
                    </w:rPr>
                    <w:t>לש</w:t>
                  </w:r>
                  <w:r>
                    <w:rPr>
                      <w:rFonts w:cs="Miriam" w:hint="cs"/>
                      <w:sz w:val="18"/>
                      <w:szCs w:val="18"/>
                      <w:rtl/>
                    </w:rPr>
                    <w:t>תיה וכדומה</w:t>
                  </w:r>
                </w:p>
              </w:txbxContent>
            </v:textbox>
            <w10:anchorlock/>
          </v:rect>
        </w:pict>
      </w:r>
      <w:r>
        <w:rPr>
          <w:rStyle w:val="big-number"/>
          <w:rtl/>
        </w:rPr>
        <w:t>151.</w:t>
      </w:r>
      <w:r>
        <w:rPr>
          <w:rStyle w:val="big-number"/>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חו</w:t>
      </w:r>
      <w:r>
        <w:rPr>
          <w:rStyle w:val="default"/>
          <w:rFonts w:cs="FrankRuehl"/>
          <w:rtl/>
        </w:rPr>
        <w:t xml:space="preserve">ק </w:t>
      </w:r>
      <w:r>
        <w:rPr>
          <w:rStyle w:val="default"/>
          <w:rFonts w:cs="FrankRuehl" w:hint="cs"/>
          <w:rtl/>
        </w:rPr>
        <w:t>זה</w:t>
      </w:r>
      <w:r>
        <w:rPr>
          <w:rStyle w:val="default"/>
          <w:rFonts w:cs="FrankRuehl"/>
          <w:rtl/>
        </w:rPr>
        <w:t xml:space="preserve"> א</w:t>
      </w:r>
      <w:r>
        <w:rPr>
          <w:rStyle w:val="default"/>
          <w:rFonts w:cs="FrankRuehl" w:hint="cs"/>
          <w:rtl/>
        </w:rPr>
        <w:t>ינן פוגעות בנוהג לקחת באקראי מים בכלי לשתיה, להשקאת בעלי חיים ולהפעלת כלי רכב, ובלבד שלא תוסג רשות היחיד.</w:t>
      </w:r>
    </w:p>
    <w:p w:rsidR="007430F8" w:rsidRDefault="007430F8">
      <w:pPr>
        <w:pStyle w:val="P00"/>
        <w:spacing w:before="72"/>
        <w:ind w:left="0" w:right="1134"/>
        <w:rPr>
          <w:rStyle w:val="default"/>
          <w:rFonts w:cs="FrankRuehl"/>
          <w:rtl/>
        </w:rPr>
      </w:pPr>
      <w:bookmarkStart w:id="491" w:name="Seif173"/>
      <w:bookmarkEnd w:id="491"/>
      <w:r>
        <w:rPr>
          <w:lang w:val="he-IL"/>
        </w:rPr>
        <w:pict>
          <v:rect id="_x0000_s1226" style="position:absolute;left:0;text-align:left;margin-left:464.5pt;margin-top:8.05pt;width:75.05pt;height:17.4pt;z-index:25166131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 xml:space="preserve">ת </w:t>
                  </w:r>
                  <w:r>
                    <w:rPr>
                      <w:rFonts w:cs="Miriam" w:hint="cs"/>
                      <w:sz w:val="18"/>
                      <w:szCs w:val="18"/>
                      <w:rtl/>
                    </w:rPr>
                    <w:t>הוראות חוק הנפט</w:t>
                  </w:r>
                </w:p>
              </w:txbxContent>
            </v:textbox>
            <w10:anchorlock/>
          </v:rect>
        </w:pict>
      </w:r>
      <w:r>
        <w:rPr>
          <w:rStyle w:val="big-number"/>
          <w:rtl/>
        </w:rPr>
        <w:t>152.</w:t>
      </w:r>
      <w:r>
        <w:rPr>
          <w:rStyle w:val="big-number"/>
          <w:rtl/>
        </w:rPr>
        <w:tab/>
      </w:r>
      <w:r>
        <w:rPr>
          <w:rStyle w:val="default"/>
          <w:rFonts w:cs="FrankRuehl"/>
          <w:rtl/>
        </w:rPr>
        <w:t>אי</w:t>
      </w:r>
      <w:r>
        <w:rPr>
          <w:rStyle w:val="default"/>
          <w:rFonts w:cs="FrankRuehl" w:hint="cs"/>
          <w:rtl/>
        </w:rPr>
        <w:t xml:space="preserve">ן </w:t>
      </w:r>
      <w:r>
        <w:rPr>
          <w:rStyle w:val="default"/>
          <w:rFonts w:cs="FrankRuehl"/>
          <w:rtl/>
        </w:rPr>
        <w:t>הו</w:t>
      </w:r>
      <w:r>
        <w:rPr>
          <w:rStyle w:val="default"/>
          <w:rFonts w:cs="FrankRuehl" w:hint="cs"/>
          <w:rtl/>
        </w:rPr>
        <w:t>ראות חוק זה גורעות מכל זכות לפי סעיף 45 לחוק הנפט, תשי"ב-</w:t>
      </w:r>
      <w:r>
        <w:rPr>
          <w:rStyle w:val="default"/>
          <w:rFonts w:cs="FrankRuehl"/>
          <w:rtl/>
        </w:rPr>
        <w:t>1952.</w:t>
      </w:r>
    </w:p>
    <w:p w:rsidR="007430F8" w:rsidRDefault="007430F8">
      <w:pPr>
        <w:pStyle w:val="P00"/>
        <w:spacing w:before="72"/>
        <w:ind w:left="0" w:right="1134"/>
        <w:rPr>
          <w:rStyle w:val="default"/>
          <w:rFonts w:cs="FrankRuehl"/>
          <w:rtl/>
        </w:rPr>
      </w:pPr>
      <w:bookmarkStart w:id="492" w:name="Seif174"/>
      <w:bookmarkEnd w:id="492"/>
      <w:r>
        <w:rPr>
          <w:lang w:val="he-IL"/>
        </w:rPr>
        <w:pict>
          <v:rect id="_x0000_s1227" style="position:absolute;left:0;text-align:left;margin-left:464.5pt;margin-top:8.05pt;width:75.05pt;height:14.25pt;z-index:25166233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הש</w:t>
                  </w:r>
                  <w:r>
                    <w:rPr>
                      <w:rFonts w:cs="Miriam" w:hint="cs"/>
                      <w:sz w:val="18"/>
                      <w:szCs w:val="18"/>
                      <w:rtl/>
                    </w:rPr>
                    <w:t>הי</w:t>
                  </w:r>
                  <w:r>
                    <w:rPr>
                      <w:rFonts w:cs="Miriam"/>
                      <w:sz w:val="18"/>
                      <w:szCs w:val="18"/>
                      <w:rtl/>
                    </w:rPr>
                    <w:t>ית</w:t>
                  </w:r>
                  <w:r>
                    <w:rPr>
                      <w:rFonts w:cs="Miriam" w:hint="cs"/>
                      <w:sz w:val="18"/>
                      <w:szCs w:val="18"/>
                      <w:rtl/>
                    </w:rPr>
                    <w:t xml:space="preserve"> פעולות</w:t>
                  </w:r>
                </w:p>
              </w:txbxContent>
            </v:textbox>
            <w10:anchorlock/>
          </v:rect>
        </w:pict>
      </w:r>
      <w:r>
        <w:rPr>
          <w:rStyle w:val="big-number"/>
          <w:rtl/>
        </w:rPr>
        <w:t>153.</w:t>
      </w:r>
      <w:r>
        <w:rPr>
          <w:rStyle w:val="big-number"/>
          <w:rtl/>
        </w:rPr>
        <w:tab/>
      </w:r>
      <w:r>
        <w:rPr>
          <w:rStyle w:val="default"/>
          <w:rFonts w:cs="FrankRuehl"/>
          <w:rtl/>
        </w:rPr>
        <w:t>כל</w:t>
      </w:r>
      <w:r>
        <w:rPr>
          <w:rStyle w:val="default"/>
          <w:rFonts w:cs="FrankRuehl" w:hint="cs"/>
          <w:rtl/>
        </w:rPr>
        <w:t xml:space="preserve"> מ</w:t>
      </w:r>
      <w:r>
        <w:rPr>
          <w:rStyle w:val="default"/>
          <w:rFonts w:cs="FrankRuehl"/>
          <w:rtl/>
        </w:rPr>
        <w:t>קו</w:t>
      </w:r>
      <w:r>
        <w:rPr>
          <w:rStyle w:val="default"/>
          <w:rFonts w:cs="FrankRuehl" w:hint="cs"/>
          <w:rtl/>
        </w:rPr>
        <w:t xml:space="preserve">ם שבחוק זה ניתנת </w:t>
      </w:r>
      <w:r>
        <w:rPr>
          <w:rStyle w:val="default"/>
          <w:rFonts w:cs="FrankRuehl"/>
          <w:rtl/>
        </w:rPr>
        <w:t>לב</w:t>
      </w:r>
      <w:r>
        <w:rPr>
          <w:rStyle w:val="default"/>
          <w:rFonts w:cs="FrankRuehl" w:hint="cs"/>
          <w:rtl/>
        </w:rPr>
        <w:t>ית</w:t>
      </w:r>
      <w:r>
        <w:rPr>
          <w:rStyle w:val="default"/>
          <w:rFonts w:cs="FrankRuehl"/>
          <w:rtl/>
        </w:rPr>
        <w:t xml:space="preserve"> ה</w:t>
      </w:r>
      <w:r>
        <w:rPr>
          <w:rStyle w:val="default"/>
          <w:rFonts w:cs="FrankRuehl" w:hint="cs"/>
          <w:rtl/>
        </w:rPr>
        <w:t>דין סמכות לצוות על עיכוב של פעולה לא תבוצע הפעולה במשך חמישה ימים אלא מאז שהודיעו לנוגע בדבר כי עומדים לבצעה.</w:t>
      </w:r>
    </w:p>
    <w:p w:rsidR="007430F8" w:rsidRDefault="007430F8">
      <w:pPr>
        <w:pStyle w:val="P00"/>
        <w:spacing w:before="72"/>
        <w:ind w:left="0" w:right="1134"/>
        <w:rPr>
          <w:rStyle w:val="default"/>
          <w:rFonts w:cs="FrankRuehl" w:hint="cs"/>
          <w:rtl/>
        </w:rPr>
      </w:pPr>
      <w:bookmarkStart w:id="493" w:name="Seif175"/>
      <w:bookmarkEnd w:id="493"/>
      <w:r>
        <w:rPr>
          <w:lang w:val="he-IL"/>
        </w:rPr>
        <w:pict>
          <v:rect id="_x0000_s1228" style="position:absolute;left:0;text-align:left;margin-left:464.5pt;margin-top:8.05pt;width:75.05pt;height:26.15pt;z-index:251663360"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מס</w:t>
                  </w:r>
                  <w:r>
                    <w:rPr>
                      <w:rFonts w:cs="Miriam" w:hint="cs"/>
                      <w:sz w:val="18"/>
                      <w:szCs w:val="18"/>
                      <w:rtl/>
                    </w:rPr>
                    <w:t>יר</w:t>
                  </w:r>
                  <w:r>
                    <w:rPr>
                      <w:rFonts w:cs="Miriam"/>
                      <w:sz w:val="18"/>
                      <w:szCs w:val="18"/>
                      <w:rtl/>
                    </w:rPr>
                    <w:t>ת הו</w:t>
                  </w:r>
                  <w:r>
                    <w:rPr>
                      <w:rFonts w:cs="Miriam" w:hint="cs"/>
                      <w:sz w:val="18"/>
                      <w:szCs w:val="18"/>
                      <w:rtl/>
                    </w:rPr>
                    <w:t>דע</w:t>
                  </w:r>
                  <w:r>
                    <w:rPr>
                      <w:rFonts w:cs="Miriam"/>
                      <w:sz w:val="18"/>
                      <w:szCs w:val="18"/>
                      <w:rtl/>
                    </w:rPr>
                    <w:t>ות</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154.</w:t>
      </w:r>
      <w:r>
        <w:rPr>
          <w:rStyle w:val="big-number"/>
          <w:rtl/>
        </w:rPr>
        <w:tab/>
      </w:r>
      <w:r>
        <w:rPr>
          <w:rStyle w:val="default"/>
          <w:rFonts w:cs="FrankRuehl"/>
          <w:rtl/>
        </w:rPr>
        <w:t>מס</w:t>
      </w:r>
      <w:r>
        <w:rPr>
          <w:rStyle w:val="default"/>
          <w:rFonts w:cs="FrankRuehl" w:hint="cs"/>
          <w:rtl/>
        </w:rPr>
        <w:t>יר</w:t>
      </w:r>
      <w:r>
        <w:rPr>
          <w:rStyle w:val="default"/>
          <w:rFonts w:cs="FrankRuehl"/>
          <w:rtl/>
        </w:rPr>
        <w:t xml:space="preserve">ת </w:t>
      </w:r>
      <w:r>
        <w:rPr>
          <w:rStyle w:val="default"/>
          <w:rFonts w:cs="FrankRuehl" w:hint="cs"/>
          <w:rtl/>
        </w:rPr>
        <w:t>הודעה או מסמך אחר על ידי מועצת הרשות הממשלתית, מנהל הרשות הממשלתית או רשות מים או כל רשות אחרת שהוקמה לפי חוק זה, היא מסירה כדין, אם נשלחו בדואר רשום לאדם שלו נועדו לפי מען מקום מגוריו הרגיל או האחרון</w:t>
      </w:r>
      <w:r>
        <w:rPr>
          <w:rStyle w:val="default"/>
          <w:rFonts w:cs="FrankRuehl"/>
          <w:rtl/>
        </w:rPr>
        <w:t xml:space="preserve"> </w:t>
      </w:r>
      <w:r>
        <w:rPr>
          <w:rStyle w:val="default"/>
          <w:rFonts w:cs="FrankRuehl" w:hint="cs"/>
          <w:rtl/>
        </w:rPr>
        <w:t>או מקום עסקי</w:t>
      </w:r>
      <w:r>
        <w:rPr>
          <w:rStyle w:val="default"/>
          <w:rFonts w:cs="FrankRuehl"/>
          <w:rtl/>
        </w:rPr>
        <w:t>ו הר</w:t>
      </w:r>
      <w:r>
        <w:rPr>
          <w:rStyle w:val="default"/>
          <w:rFonts w:cs="FrankRuehl" w:hint="cs"/>
          <w:rtl/>
        </w:rPr>
        <w:t>גיל או האחרון; לא נודע מענו של אות</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דם, תפורסם ההודעה בעתונים יומיים.</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94" w:name="Rov391"/>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70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343 (</w:t>
      </w:r>
      <w:hyperlink r:id="rId70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154.</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מס</w:t>
      </w:r>
      <w:r w:rsidRPr="00465C04">
        <w:rPr>
          <w:rStyle w:val="default"/>
          <w:rFonts w:cs="FrankRuehl" w:hint="cs"/>
          <w:vanish/>
          <w:sz w:val="22"/>
          <w:szCs w:val="22"/>
          <w:shd w:val="clear" w:color="auto" w:fill="FFFF99"/>
          <w:rtl/>
        </w:rPr>
        <w:t>יר</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 xml:space="preserve">הודעה או מסמך אחר על ידי </w:t>
      </w:r>
      <w:r w:rsidRPr="00465C04">
        <w:rPr>
          <w:rStyle w:val="default"/>
          <w:rFonts w:cs="FrankRuehl" w:hint="cs"/>
          <w:vanish/>
          <w:sz w:val="22"/>
          <w:szCs w:val="22"/>
          <w:u w:val="single"/>
          <w:shd w:val="clear" w:color="auto" w:fill="FFFF99"/>
          <w:rtl/>
        </w:rPr>
        <w:t>מועצת הרשות הממשלתית,</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או רשות מים או כל רשות אחרת שהוקמה לפי חוק זה </w:t>
      </w:r>
      <w:r w:rsidRPr="00465C04">
        <w:rPr>
          <w:rStyle w:val="default"/>
          <w:rFonts w:cs="FrankRuehl" w:hint="cs"/>
          <w:strike/>
          <w:vanish/>
          <w:sz w:val="22"/>
          <w:szCs w:val="22"/>
          <w:shd w:val="clear" w:color="auto" w:fill="FFFF99"/>
          <w:rtl/>
        </w:rPr>
        <w:t>או לפ</w:t>
      </w:r>
      <w:r w:rsidRPr="00465C04">
        <w:rPr>
          <w:rStyle w:val="default"/>
          <w:rFonts w:cs="FrankRuehl"/>
          <w:strike/>
          <w:vanish/>
          <w:sz w:val="22"/>
          <w:szCs w:val="22"/>
          <w:shd w:val="clear" w:color="auto" w:fill="FFFF99"/>
          <w:rtl/>
        </w:rPr>
        <w:t xml:space="preserve">י </w:t>
      </w:r>
      <w:r w:rsidRPr="00465C04">
        <w:rPr>
          <w:rStyle w:val="default"/>
          <w:rFonts w:cs="FrankRuehl" w:hint="cs"/>
          <w:strike/>
          <w:vanish/>
          <w:sz w:val="22"/>
          <w:szCs w:val="22"/>
          <w:shd w:val="clear" w:color="auto" w:fill="FFFF99"/>
          <w:rtl/>
        </w:rPr>
        <w:t>הת</w:t>
      </w:r>
      <w:r w:rsidRPr="00465C04">
        <w:rPr>
          <w:rStyle w:val="default"/>
          <w:rFonts w:cs="FrankRuehl"/>
          <w:strike/>
          <w:vanish/>
          <w:sz w:val="22"/>
          <w:szCs w:val="22"/>
          <w:shd w:val="clear" w:color="auto" w:fill="FFFF99"/>
          <w:rtl/>
        </w:rPr>
        <w:t>קנ</w:t>
      </w:r>
      <w:r w:rsidRPr="00465C04">
        <w:rPr>
          <w:rStyle w:val="default"/>
          <w:rFonts w:cs="FrankRuehl" w:hint="cs"/>
          <w:strike/>
          <w:vanish/>
          <w:sz w:val="22"/>
          <w:szCs w:val="22"/>
          <w:shd w:val="clear" w:color="auto" w:fill="FFFF99"/>
          <w:rtl/>
        </w:rPr>
        <w:t>ות על פיו</w:t>
      </w:r>
      <w:r w:rsidRPr="00465C04">
        <w:rPr>
          <w:rStyle w:val="default"/>
          <w:rFonts w:cs="FrankRuehl" w:hint="cs"/>
          <w:vanish/>
          <w:sz w:val="22"/>
          <w:szCs w:val="22"/>
          <w:shd w:val="clear" w:color="auto" w:fill="FFFF99"/>
          <w:rtl/>
        </w:rPr>
        <w:t>, היא מסירה כדין, אם נשלחו בדואר רשום לאדם שלו נועדו לפי מען מקום מגוריו הרגיל או האחרון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או מקום עסקי</w:t>
      </w:r>
      <w:r w:rsidRPr="00465C04">
        <w:rPr>
          <w:rStyle w:val="default"/>
          <w:rFonts w:cs="FrankRuehl"/>
          <w:vanish/>
          <w:sz w:val="22"/>
          <w:szCs w:val="22"/>
          <w:shd w:val="clear" w:color="auto" w:fill="FFFF99"/>
          <w:rtl/>
        </w:rPr>
        <w:t>ו הר</w:t>
      </w:r>
      <w:r w:rsidRPr="00465C04">
        <w:rPr>
          <w:rStyle w:val="default"/>
          <w:rFonts w:cs="FrankRuehl" w:hint="cs"/>
          <w:vanish/>
          <w:sz w:val="22"/>
          <w:szCs w:val="22"/>
          <w:shd w:val="clear" w:color="auto" w:fill="FFFF99"/>
          <w:rtl/>
        </w:rPr>
        <w:t>גיל או האחרון; לא נודע מענו של אות</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דם, תפורסם ההודעה בעתונים יומיים.</w:t>
      </w:r>
      <w:bookmarkEnd w:id="494"/>
    </w:p>
    <w:p w:rsidR="007430F8" w:rsidRDefault="007430F8">
      <w:pPr>
        <w:pStyle w:val="P00"/>
        <w:spacing w:before="72"/>
        <w:ind w:left="0" w:right="1134"/>
        <w:rPr>
          <w:rStyle w:val="default"/>
          <w:rFonts w:cs="FrankRuehl" w:hint="cs"/>
          <w:rtl/>
        </w:rPr>
      </w:pPr>
      <w:bookmarkStart w:id="495" w:name="Seif218"/>
      <w:bookmarkEnd w:id="495"/>
      <w:r>
        <w:rPr>
          <w:lang w:val="he-IL"/>
        </w:rPr>
        <w:pict>
          <v:rect id="_x0000_s1368" style="position:absolute;left:0;text-align:left;margin-left:464.5pt;margin-top:8.05pt;width:75.05pt;height:26.15pt;z-index:251802624"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פרסום</w:t>
                  </w:r>
                </w:p>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rect>
        </w:pict>
      </w:r>
      <w:r>
        <w:rPr>
          <w:rStyle w:val="big-number"/>
          <w:rtl/>
        </w:rPr>
        <w:t>154</w:t>
      </w:r>
      <w:r>
        <w:rPr>
          <w:rStyle w:val="default"/>
          <w:rFonts w:cs="FrankRuehl" w:hint="cs"/>
          <w:rtl/>
        </w:rPr>
        <w:t>א</w:t>
      </w:r>
      <w:r>
        <w:rPr>
          <w:rStyle w:val="default"/>
          <w:rFonts w:cs="FrankRuehl"/>
          <w:rtl/>
        </w:rPr>
        <w:t>. מועצת הרשות הממשלתית תפרסם באתר האינטרנט שלה</w:t>
      </w:r>
      <w:r>
        <w:rPr>
          <w:rStyle w:val="default"/>
          <w:rFonts w:cs="FrankRuehl" w:hint="cs"/>
          <w:rtl/>
        </w:rPr>
        <w:t xml:space="preserve"> </w:t>
      </w:r>
      <w:r>
        <w:rPr>
          <w:rStyle w:val="default"/>
          <w:rFonts w:cs="FrankRuehl"/>
          <w:rtl/>
        </w:rPr>
        <w:t>את התקנות והכללים לפי חוק זה, המתפרסמים ברשומות, וכן את הדוח השנתי האמור בסעיף 124כג.</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496" w:name="Rov392"/>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709"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344 (</w:t>
      </w:r>
      <w:hyperlink r:id="rId710"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Default="007430F8">
      <w:pPr>
        <w:pStyle w:val="P00"/>
        <w:spacing w:before="0"/>
        <w:ind w:left="0" w:right="1134"/>
        <w:rPr>
          <w:rStyle w:val="default"/>
          <w:rFonts w:cs="FrankRuehl" w:hint="cs"/>
          <w:sz w:val="2"/>
          <w:szCs w:val="2"/>
          <w:rtl/>
        </w:rPr>
      </w:pPr>
      <w:r w:rsidRPr="00465C04">
        <w:rPr>
          <w:rStyle w:val="default"/>
          <w:rFonts w:cs="FrankRuehl" w:hint="cs"/>
          <w:b/>
          <w:bCs/>
          <w:vanish/>
          <w:szCs w:val="20"/>
          <w:shd w:val="clear" w:color="auto" w:fill="FFFF99"/>
          <w:rtl/>
        </w:rPr>
        <w:t>הוספת סעיף 154א</w:t>
      </w:r>
      <w:bookmarkEnd w:id="496"/>
    </w:p>
    <w:p w:rsidR="007430F8" w:rsidRDefault="007430F8">
      <w:pPr>
        <w:pStyle w:val="P00"/>
        <w:spacing w:before="72"/>
        <w:ind w:left="0" w:right="1134"/>
        <w:rPr>
          <w:rStyle w:val="default"/>
          <w:rFonts w:cs="FrankRuehl" w:hint="cs"/>
          <w:rtl/>
        </w:rPr>
      </w:pPr>
      <w:bookmarkStart w:id="497" w:name="Seif176"/>
      <w:bookmarkEnd w:id="497"/>
      <w:r>
        <w:rPr>
          <w:lang w:val="he-IL"/>
        </w:rPr>
        <w:pict>
          <v:rect id="_x0000_s1229" style="position:absolute;left:0;text-align:left;margin-left:464.5pt;margin-top:8.05pt;width:75.05pt;height:30pt;z-index:251664384"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קב</w:t>
                  </w:r>
                  <w:r>
                    <w:rPr>
                      <w:rFonts w:cs="Miriam" w:hint="cs"/>
                      <w:sz w:val="18"/>
                      <w:szCs w:val="18"/>
                      <w:rtl/>
                    </w:rPr>
                    <w:t>יע</w:t>
                  </w:r>
                  <w:r>
                    <w:rPr>
                      <w:rFonts w:cs="Miriam"/>
                      <w:sz w:val="18"/>
                      <w:szCs w:val="18"/>
                      <w:rtl/>
                    </w:rPr>
                    <w:t xml:space="preserve">ת </w:t>
                  </w:r>
                  <w:r>
                    <w:rPr>
                      <w:rFonts w:cs="Miriam" w:hint="cs"/>
                      <w:sz w:val="18"/>
                      <w:szCs w:val="18"/>
                      <w:rtl/>
                    </w:rPr>
                    <w:t>אז</w:t>
                  </w:r>
                  <w:r>
                    <w:rPr>
                      <w:rFonts w:cs="Miriam"/>
                      <w:sz w:val="18"/>
                      <w:szCs w:val="18"/>
                      <w:rtl/>
                    </w:rPr>
                    <w:t>ור</w:t>
                  </w:r>
                  <w:r>
                    <w:rPr>
                      <w:rFonts w:cs="Miriam" w:hint="cs"/>
                      <w:sz w:val="18"/>
                      <w:szCs w:val="18"/>
                      <w:rtl/>
                    </w:rPr>
                    <w:t>ים</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155.</w:t>
      </w:r>
      <w:r>
        <w:rPr>
          <w:rStyle w:val="big-number"/>
          <w:rtl/>
        </w:rPr>
        <w:tab/>
      </w:r>
      <w:r>
        <w:rPr>
          <w:rStyle w:val="default"/>
          <w:rFonts w:cs="FrankRuehl"/>
          <w:rtl/>
        </w:rPr>
        <w:t>קב</w:t>
      </w:r>
      <w:r>
        <w:rPr>
          <w:rStyle w:val="default"/>
          <w:rFonts w:cs="FrankRuehl" w:hint="cs"/>
          <w:rtl/>
        </w:rPr>
        <w:t>יע</w:t>
      </w:r>
      <w:r>
        <w:rPr>
          <w:rStyle w:val="default"/>
          <w:rFonts w:cs="FrankRuehl"/>
          <w:rtl/>
        </w:rPr>
        <w:t xml:space="preserve">ת </w:t>
      </w:r>
      <w:r>
        <w:rPr>
          <w:rStyle w:val="default"/>
          <w:rFonts w:cs="FrankRuehl" w:hint="cs"/>
          <w:rtl/>
        </w:rPr>
        <w:t>תחומי האזורים הדרושים לביצוע חוק זה, ת</w:t>
      </w:r>
      <w:r>
        <w:rPr>
          <w:rStyle w:val="default"/>
          <w:rFonts w:cs="FrankRuehl"/>
          <w:rtl/>
        </w:rPr>
        <w:t>יע</w:t>
      </w:r>
      <w:r>
        <w:rPr>
          <w:rStyle w:val="default"/>
          <w:rFonts w:cs="FrankRuehl" w:hint="cs"/>
          <w:rtl/>
        </w:rPr>
        <w:t>שה</w:t>
      </w:r>
      <w:r>
        <w:rPr>
          <w:rStyle w:val="default"/>
          <w:rFonts w:cs="FrankRuehl"/>
          <w:rtl/>
        </w:rPr>
        <w:t xml:space="preserve"> ע</w:t>
      </w:r>
      <w:r>
        <w:rPr>
          <w:rStyle w:val="default"/>
          <w:rFonts w:cs="FrankRuehl" w:hint="cs"/>
          <w:rtl/>
        </w:rPr>
        <w:t>ל ידי מועצת הרשות הממשלתית, בכללים, אם אין בחוק זה הוראה אחרת לענין זה.</w:t>
      </w:r>
    </w:p>
    <w:p w:rsidR="008B4F4D" w:rsidRPr="00465C04" w:rsidRDefault="008B4F4D" w:rsidP="008B4F4D">
      <w:pPr>
        <w:pStyle w:val="P00"/>
        <w:spacing w:before="0"/>
        <w:ind w:left="0" w:right="1134"/>
        <w:rPr>
          <w:rStyle w:val="default"/>
          <w:rFonts w:cs="FrankRuehl" w:hint="cs"/>
          <w:vanish/>
          <w:color w:val="FF0000"/>
          <w:szCs w:val="20"/>
          <w:shd w:val="clear" w:color="auto" w:fill="FFFF99"/>
          <w:rtl/>
        </w:rPr>
      </w:pPr>
      <w:bookmarkStart w:id="498" w:name="Rov393"/>
      <w:r w:rsidRPr="00465C04">
        <w:rPr>
          <w:rStyle w:val="default"/>
          <w:rFonts w:cs="FrankRuehl" w:hint="cs"/>
          <w:vanish/>
          <w:color w:val="FF0000"/>
          <w:szCs w:val="20"/>
          <w:shd w:val="clear" w:color="auto" w:fill="FFFF99"/>
          <w:rtl/>
        </w:rPr>
        <w:t>מיום 1.1.2007</w:t>
      </w:r>
    </w:p>
    <w:p w:rsidR="008B4F4D" w:rsidRPr="00465C04" w:rsidRDefault="008B4F4D" w:rsidP="008B4F4D">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8B4F4D" w:rsidRPr="00465C04" w:rsidRDefault="008B4F4D" w:rsidP="008B4F4D">
      <w:pPr>
        <w:pStyle w:val="P00"/>
        <w:spacing w:before="0"/>
        <w:ind w:left="0" w:right="1134"/>
        <w:rPr>
          <w:rStyle w:val="default"/>
          <w:rFonts w:cs="FrankRuehl" w:hint="cs"/>
          <w:vanish/>
          <w:szCs w:val="20"/>
          <w:shd w:val="clear" w:color="auto" w:fill="FFFF99"/>
          <w:rtl/>
        </w:rPr>
      </w:pPr>
      <w:hyperlink r:id="rId71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344 (</w:t>
      </w:r>
      <w:hyperlink r:id="rId71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8B4F4D" w:rsidRDefault="008B4F4D" w:rsidP="008B4F4D">
      <w:pPr>
        <w:pStyle w:val="P00"/>
        <w:ind w:left="0" w:right="1134"/>
        <w:rPr>
          <w:rStyle w:val="default"/>
          <w:rFonts w:cs="FrankRuehl" w:hint="cs"/>
          <w:sz w:val="2"/>
          <w:szCs w:val="2"/>
          <w:rtl/>
        </w:rPr>
      </w:pPr>
      <w:r w:rsidRPr="00465C04">
        <w:rPr>
          <w:rStyle w:val="big-number"/>
          <w:rFonts w:cs="FrankRuehl"/>
          <w:vanish/>
          <w:sz w:val="22"/>
          <w:szCs w:val="22"/>
          <w:shd w:val="clear" w:color="auto" w:fill="FFFF99"/>
          <w:rtl/>
        </w:rPr>
        <w:t>155.</w:t>
      </w:r>
      <w:r w:rsidRPr="00465C04">
        <w:rPr>
          <w:rStyle w:val="big-number"/>
          <w:rFonts w:cs="FrankRuehl"/>
          <w:vanish/>
          <w:sz w:val="22"/>
          <w:szCs w:val="22"/>
          <w:shd w:val="clear" w:color="auto" w:fill="FFFF99"/>
          <w:rtl/>
        </w:rPr>
        <w:tab/>
      </w:r>
      <w:r w:rsidRPr="00465C04">
        <w:rPr>
          <w:rStyle w:val="default"/>
          <w:rFonts w:cs="FrankRuehl"/>
          <w:vanish/>
          <w:sz w:val="22"/>
          <w:szCs w:val="22"/>
          <w:shd w:val="clear" w:color="auto" w:fill="FFFF99"/>
          <w:rtl/>
        </w:rPr>
        <w:t>קב</w:t>
      </w:r>
      <w:r w:rsidRPr="00465C04">
        <w:rPr>
          <w:rStyle w:val="default"/>
          <w:rFonts w:cs="FrankRuehl" w:hint="cs"/>
          <w:vanish/>
          <w:sz w:val="22"/>
          <w:szCs w:val="22"/>
          <w:shd w:val="clear" w:color="auto" w:fill="FFFF99"/>
          <w:rtl/>
        </w:rPr>
        <w:t>יע</w:t>
      </w:r>
      <w:r w:rsidRPr="00465C04">
        <w:rPr>
          <w:rStyle w:val="default"/>
          <w:rFonts w:cs="FrankRuehl"/>
          <w:vanish/>
          <w:sz w:val="22"/>
          <w:szCs w:val="22"/>
          <w:shd w:val="clear" w:color="auto" w:fill="FFFF99"/>
          <w:rtl/>
        </w:rPr>
        <w:t xml:space="preserve">ת </w:t>
      </w:r>
      <w:r w:rsidRPr="00465C04">
        <w:rPr>
          <w:rStyle w:val="default"/>
          <w:rFonts w:cs="FrankRuehl" w:hint="cs"/>
          <w:vanish/>
          <w:sz w:val="22"/>
          <w:szCs w:val="22"/>
          <w:shd w:val="clear" w:color="auto" w:fill="FFFF99"/>
          <w:rtl/>
        </w:rPr>
        <w:t>תחומי האזורים הדרושים לביצוע חוק זה, ת</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שה</w:t>
      </w:r>
      <w:r w:rsidRPr="00465C04">
        <w:rPr>
          <w:rStyle w:val="default"/>
          <w:rFonts w:cs="FrankRuehl"/>
          <w:vanish/>
          <w:sz w:val="22"/>
          <w:szCs w:val="22"/>
          <w:shd w:val="clear" w:color="auto" w:fill="FFFF99"/>
          <w:rtl/>
        </w:rPr>
        <w:t xml:space="preserve"> ע</w:t>
      </w:r>
      <w:r w:rsidRPr="00465C04">
        <w:rPr>
          <w:rStyle w:val="default"/>
          <w:rFonts w:cs="FrankRuehl" w:hint="cs"/>
          <w:vanish/>
          <w:sz w:val="22"/>
          <w:szCs w:val="22"/>
          <w:shd w:val="clear" w:color="auto" w:fill="FFFF99"/>
          <w:rtl/>
        </w:rPr>
        <w:t xml:space="preserve">ל ידי </w:t>
      </w:r>
      <w:r w:rsidRPr="00465C04">
        <w:rPr>
          <w:rStyle w:val="default"/>
          <w:rFonts w:cs="FrankRuehl" w:hint="cs"/>
          <w:strike/>
          <w:vanish/>
          <w:sz w:val="22"/>
          <w:szCs w:val="22"/>
          <w:shd w:val="clear" w:color="auto" w:fill="FFFF99"/>
          <w:rtl/>
        </w:rPr>
        <w:t>שר החקלאות לאחר התייעצות עם מועצת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בכללים</w:t>
      </w:r>
      <w:r w:rsidRPr="00465C04">
        <w:rPr>
          <w:rStyle w:val="default"/>
          <w:rFonts w:cs="FrankRuehl" w:hint="cs"/>
          <w:vanish/>
          <w:sz w:val="22"/>
          <w:szCs w:val="22"/>
          <w:shd w:val="clear" w:color="auto" w:fill="FFFF99"/>
          <w:rtl/>
        </w:rPr>
        <w:t>, אם אין בחוק זה הוראה אחרת לענין זה.</w:t>
      </w:r>
      <w:bookmarkEnd w:id="498"/>
    </w:p>
    <w:p w:rsidR="008B4F4D" w:rsidRPr="00C53C25" w:rsidRDefault="008B4F4D" w:rsidP="00E01D6B">
      <w:pPr>
        <w:pStyle w:val="P00"/>
        <w:spacing w:before="72"/>
        <w:ind w:left="0" w:right="1134"/>
        <w:rPr>
          <w:rStyle w:val="default"/>
          <w:rFonts w:cs="FrankRuehl" w:hint="cs"/>
          <w:rtl/>
        </w:rPr>
      </w:pPr>
      <w:bookmarkStart w:id="499" w:name="Seif245"/>
      <w:bookmarkEnd w:id="499"/>
      <w:r w:rsidRPr="00C53C25">
        <w:rPr>
          <w:lang w:val="he-IL"/>
        </w:rPr>
        <w:pict>
          <v:rect id="_x0000_s1519" style="position:absolute;left:0;text-align:left;margin-left:464.5pt;margin-top:8.05pt;width:75.05pt;height:32.05pt;z-index:251852800" o:allowincell="f" filled="f" stroked="f" strokecolor="lime" strokeweight=".25pt">
            <v:textbox inset="0,0,0,0">
              <w:txbxContent>
                <w:p w:rsidR="00236152" w:rsidRDefault="00236152" w:rsidP="008B4F4D">
                  <w:pPr>
                    <w:spacing w:line="160" w:lineRule="exact"/>
                    <w:rPr>
                      <w:rFonts w:cs="Miriam" w:hint="cs"/>
                      <w:sz w:val="18"/>
                      <w:szCs w:val="18"/>
                      <w:rtl/>
                    </w:rPr>
                  </w:pPr>
                  <w:r>
                    <w:rPr>
                      <w:rFonts w:cs="Miriam" w:hint="cs"/>
                      <w:sz w:val="18"/>
                      <w:szCs w:val="18"/>
                      <w:rtl/>
                    </w:rPr>
                    <w:t>ערבויות של בעל רישיון</w:t>
                  </w:r>
                </w:p>
                <w:p w:rsidR="00236152" w:rsidRDefault="00236152" w:rsidP="008B4F4D">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tl/>
        </w:rPr>
        <w:t>15</w:t>
      </w:r>
      <w:r w:rsidR="00E01D6B" w:rsidRPr="00C53C25">
        <w:rPr>
          <w:rStyle w:val="big-number"/>
          <w:rFonts w:hint="cs"/>
          <w:rtl/>
        </w:rPr>
        <w:t>5</w:t>
      </w:r>
      <w:r w:rsidR="00E01D6B" w:rsidRPr="00C53C25">
        <w:rPr>
          <w:rStyle w:val="default"/>
          <w:rFonts w:cs="FrankRuehl" w:hint="cs"/>
          <w:rtl/>
        </w:rPr>
        <w:t>א</w:t>
      </w:r>
      <w:r w:rsidRPr="00C53C25">
        <w:rPr>
          <w:rStyle w:val="default"/>
          <w:rFonts w:cs="FrankRuehl"/>
          <w:rtl/>
        </w:rPr>
        <w:t>.</w:t>
      </w:r>
      <w:r w:rsidR="00E01D6B" w:rsidRPr="00C53C25">
        <w:rPr>
          <w:rStyle w:val="default"/>
          <w:rFonts w:cs="FrankRuehl" w:hint="cs"/>
          <w:rtl/>
        </w:rPr>
        <w:t xml:space="preserve"> (א)</w:t>
      </w:r>
      <w:r w:rsidR="00E01D6B" w:rsidRPr="00C53C25">
        <w:rPr>
          <w:rStyle w:val="default"/>
          <w:rFonts w:cs="FrankRuehl" w:hint="cs"/>
          <w:rtl/>
        </w:rPr>
        <w:tab/>
        <w:t xml:space="preserve">מנהל הרשות הממשלתית רשאי, לפי כללים שקבעה מועצת הרשות הממשלתית, ואם לא נקבעו כללים כאמור </w:t>
      </w:r>
      <w:r w:rsidR="00E01D6B" w:rsidRPr="00C53C25">
        <w:rPr>
          <w:rStyle w:val="default"/>
          <w:rFonts w:cs="FrankRuehl"/>
          <w:rtl/>
        </w:rPr>
        <w:t>–</w:t>
      </w:r>
      <w:r w:rsidR="00E01D6B" w:rsidRPr="00C53C25">
        <w:rPr>
          <w:rStyle w:val="default"/>
          <w:rFonts w:cs="FrankRuehl" w:hint="cs"/>
          <w:rtl/>
        </w:rPr>
        <w:t xml:space="preserve"> באישור מועצת הרשות הממשלתית, לדרוש ממי שמבקש רישיון לפי חוק זה או מהמבקש לחדשו, ערבות בתנאים שעליהם יורה, כתנאי למתן הרישיון או לחידושו, אם ראה כי הדבר נדרש לשם הבטחת תשלומים שנקבעו לפי חוק זה או לשם הבטחת רציפות הספקת או הפקת המים, ובלבד שסכום הערבות הנדרשת מבעל רישיון הפקה או בעל רישיון הספקה לא יעלה על מכפלת כמות המים הקבועה ברישיונו ב-5 אגורות; לעניין זה, "תנאים" </w:t>
      </w:r>
      <w:r w:rsidR="00E01D6B" w:rsidRPr="00C53C25">
        <w:rPr>
          <w:rStyle w:val="default"/>
          <w:rFonts w:cs="FrankRuehl"/>
          <w:rtl/>
        </w:rPr>
        <w:t>–</w:t>
      </w:r>
      <w:r w:rsidR="00E01D6B" w:rsidRPr="00C53C25">
        <w:rPr>
          <w:rStyle w:val="default"/>
          <w:rFonts w:cs="FrankRuehl" w:hint="cs"/>
          <w:rtl/>
        </w:rPr>
        <w:t xml:space="preserve"> לרבות סכום הערבות, נוסח ההתחייבות שנכללת בכתב הערבות, התנאים למימושה של הערבות ודרכי מימושה בידי מנהל הרשות הממשלתית.</w:t>
      </w:r>
    </w:p>
    <w:p w:rsidR="00E01D6B" w:rsidRPr="00C53C25" w:rsidRDefault="00E01D6B" w:rsidP="00E01D6B">
      <w:pPr>
        <w:pStyle w:val="P00"/>
        <w:spacing w:before="72"/>
        <w:ind w:left="0" w:right="1134"/>
        <w:rPr>
          <w:rStyle w:val="default"/>
          <w:rFonts w:cs="FrankRuehl" w:hint="cs"/>
          <w:rtl/>
        </w:rPr>
      </w:pPr>
      <w:r w:rsidRPr="00C53C25">
        <w:rPr>
          <w:rStyle w:val="default"/>
          <w:rFonts w:cs="FrankRuehl" w:hint="cs"/>
          <w:rtl/>
        </w:rPr>
        <w:tab/>
        <w:t>(ב)</w:t>
      </w:r>
      <w:r w:rsidRPr="00C53C25">
        <w:rPr>
          <w:rStyle w:val="default"/>
          <w:rFonts w:cs="FrankRuehl" w:hint="cs"/>
          <w:rtl/>
        </w:rPr>
        <w:tab/>
        <w:t>מועצת הרשות הממשלתית רשאית לקבוע כללים לפי סעיף קטן (א) לכל בעלי הרישיון לפי חוק זה או לסוגים מסוימים שלהם, ורשאית היא לקבוע הוראות שונות לסוגים שונים של בעלי רישיון כאמור.</w:t>
      </w:r>
    </w:p>
    <w:p w:rsidR="00E01D6B" w:rsidRPr="00C53C25" w:rsidRDefault="00E01D6B" w:rsidP="00E01D6B">
      <w:pPr>
        <w:pStyle w:val="P00"/>
        <w:spacing w:before="72"/>
        <w:ind w:left="0" w:right="1134"/>
        <w:rPr>
          <w:rStyle w:val="default"/>
          <w:rFonts w:cs="FrankRuehl" w:hint="cs"/>
          <w:rtl/>
        </w:rPr>
      </w:pPr>
      <w:r w:rsidRPr="00C53C25">
        <w:rPr>
          <w:rStyle w:val="default"/>
          <w:rFonts w:cs="FrankRuehl" w:hint="cs"/>
          <w:rtl/>
        </w:rPr>
        <w:tab/>
        <w:t>(ג)</w:t>
      </w:r>
      <w:r w:rsidRPr="00C53C25">
        <w:rPr>
          <w:rStyle w:val="default"/>
          <w:rFonts w:cs="FrankRuehl" w:hint="cs"/>
          <w:rtl/>
        </w:rPr>
        <w:tab/>
        <w:t>ערבויות שהומצאו לפי סעיף קטן (א), והכספים שהתקבלו במימושן, אינם ניתנים לעיקול או לשעבוד.</w:t>
      </w:r>
    </w:p>
    <w:p w:rsidR="008B4F4D" w:rsidRPr="00465C04" w:rsidRDefault="008B4F4D" w:rsidP="008B4F4D">
      <w:pPr>
        <w:pStyle w:val="P00"/>
        <w:tabs>
          <w:tab w:val="clear" w:pos="6259"/>
        </w:tabs>
        <w:spacing w:before="0"/>
        <w:ind w:left="0" w:right="1134"/>
        <w:rPr>
          <w:rFonts w:cs="FrankRuehl" w:hint="cs"/>
          <w:vanish/>
          <w:color w:val="FF0000"/>
          <w:szCs w:val="20"/>
          <w:shd w:val="clear" w:color="auto" w:fill="FFFF99"/>
          <w:rtl/>
        </w:rPr>
      </w:pPr>
      <w:bookmarkStart w:id="500" w:name="Rov537"/>
      <w:r w:rsidRPr="00465C04">
        <w:rPr>
          <w:rFonts w:cs="FrankRuehl" w:hint="cs"/>
          <w:vanish/>
          <w:color w:val="FF0000"/>
          <w:szCs w:val="20"/>
          <w:shd w:val="clear" w:color="auto" w:fill="FFFF99"/>
          <w:rtl/>
        </w:rPr>
        <w:t>מיום 30.4.2017</w:t>
      </w:r>
    </w:p>
    <w:p w:rsidR="008B4F4D" w:rsidRPr="00465C04" w:rsidRDefault="008B4F4D" w:rsidP="008B4F4D">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8B4F4D" w:rsidRPr="00465C04" w:rsidRDefault="008B4F4D" w:rsidP="00E01D6B">
      <w:pPr>
        <w:pStyle w:val="P00"/>
        <w:tabs>
          <w:tab w:val="clear" w:pos="6259"/>
        </w:tabs>
        <w:spacing w:before="0"/>
        <w:ind w:left="0" w:right="1134"/>
        <w:rPr>
          <w:rFonts w:cs="FrankRuehl" w:hint="cs"/>
          <w:vanish/>
          <w:szCs w:val="20"/>
          <w:shd w:val="clear" w:color="auto" w:fill="FFFF99"/>
          <w:rtl/>
        </w:rPr>
      </w:pPr>
      <w:hyperlink r:id="rId713"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w:t>
      </w:r>
      <w:r w:rsidR="00E01D6B" w:rsidRPr="00465C04">
        <w:rPr>
          <w:rFonts w:cs="FrankRuehl" w:hint="cs"/>
          <w:vanish/>
          <w:szCs w:val="20"/>
          <w:shd w:val="clear" w:color="auto" w:fill="FFFF99"/>
          <w:rtl/>
        </w:rPr>
        <w:t>6</w:t>
      </w:r>
      <w:r w:rsidRPr="00465C04">
        <w:rPr>
          <w:rFonts w:cs="FrankRuehl" w:hint="cs"/>
          <w:vanish/>
          <w:szCs w:val="20"/>
          <w:shd w:val="clear" w:color="auto" w:fill="FFFF99"/>
          <w:rtl/>
        </w:rPr>
        <w:t xml:space="preserve"> (</w:t>
      </w:r>
      <w:hyperlink r:id="rId714"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8B4F4D" w:rsidRPr="00C53C25" w:rsidRDefault="008B4F4D" w:rsidP="00C53C25">
      <w:pPr>
        <w:pStyle w:val="P00"/>
        <w:tabs>
          <w:tab w:val="clear" w:pos="6259"/>
        </w:tabs>
        <w:spacing w:before="0"/>
        <w:ind w:left="0" w:right="1134"/>
        <w:rPr>
          <w:rFonts w:cs="FrankRuehl" w:hint="cs"/>
          <w:b/>
          <w:bCs/>
          <w:sz w:val="2"/>
          <w:szCs w:val="2"/>
          <w:shd w:val="clear" w:color="auto" w:fill="FFFF99"/>
          <w:rtl/>
        </w:rPr>
      </w:pPr>
      <w:r w:rsidRPr="00465C04">
        <w:rPr>
          <w:rFonts w:cs="FrankRuehl" w:hint="cs"/>
          <w:b/>
          <w:bCs/>
          <w:vanish/>
          <w:szCs w:val="20"/>
          <w:shd w:val="clear" w:color="auto" w:fill="FFFF99"/>
          <w:rtl/>
        </w:rPr>
        <w:t xml:space="preserve">הוספת סעיף </w:t>
      </w:r>
      <w:r w:rsidR="00E01D6B" w:rsidRPr="00465C04">
        <w:rPr>
          <w:rFonts w:cs="FrankRuehl" w:hint="cs"/>
          <w:b/>
          <w:bCs/>
          <w:vanish/>
          <w:szCs w:val="20"/>
          <w:shd w:val="clear" w:color="auto" w:fill="FFFF99"/>
          <w:rtl/>
        </w:rPr>
        <w:t>155א</w:t>
      </w:r>
      <w:bookmarkEnd w:id="500"/>
    </w:p>
    <w:p w:rsidR="007430F8" w:rsidRDefault="007430F8">
      <w:pPr>
        <w:pStyle w:val="P00"/>
        <w:spacing w:before="72"/>
        <w:ind w:left="0" w:right="1134"/>
        <w:rPr>
          <w:rStyle w:val="default"/>
          <w:rFonts w:cs="FrankRuehl"/>
          <w:rtl/>
        </w:rPr>
      </w:pPr>
      <w:bookmarkStart w:id="501" w:name="Seif177"/>
      <w:bookmarkEnd w:id="501"/>
      <w:r>
        <w:rPr>
          <w:lang w:val="he-IL"/>
        </w:rPr>
        <w:pict>
          <v:rect id="_x0000_s1230" style="position:absolute;left:0;text-align:left;margin-left:464.5pt;margin-top:8.05pt;width:75.05pt;height:8pt;z-index:251665408"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עו</w:t>
                  </w:r>
                  <w:r>
                    <w:rPr>
                      <w:rFonts w:cs="Miriam" w:hint="cs"/>
                      <w:sz w:val="18"/>
                      <w:szCs w:val="18"/>
                      <w:rtl/>
                    </w:rPr>
                    <w:t>נש</w:t>
                  </w:r>
                  <w:r>
                    <w:rPr>
                      <w:rFonts w:cs="Miriam"/>
                      <w:sz w:val="18"/>
                      <w:szCs w:val="18"/>
                      <w:rtl/>
                    </w:rPr>
                    <w:t>ין</w:t>
                  </w:r>
                </w:p>
              </w:txbxContent>
            </v:textbox>
            <w10:anchorlock/>
          </v:rect>
        </w:pict>
      </w:r>
      <w:r>
        <w:rPr>
          <w:rStyle w:val="big-number"/>
          <w:rtl/>
        </w:rPr>
        <w:t>156.</w:t>
      </w:r>
      <w:r>
        <w:rPr>
          <w:rStyle w:val="big-number"/>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w:t>
      </w:r>
      <w:r>
        <w:rPr>
          <w:rStyle w:val="default"/>
          <w:rFonts w:cs="FrankRuehl"/>
          <w:rtl/>
        </w:rPr>
        <w:t xml:space="preserve"> ש</w:t>
      </w:r>
      <w:r>
        <w:rPr>
          <w:rStyle w:val="default"/>
          <w:rFonts w:cs="FrankRuehl" w:hint="cs"/>
          <w:rtl/>
        </w:rPr>
        <w:t>עשה אחד מאלה:</w:t>
      </w:r>
    </w:p>
    <w:p w:rsidR="007430F8" w:rsidRDefault="007430F8">
      <w:pPr>
        <w:pStyle w:val="P22"/>
        <w:spacing w:before="72"/>
        <w:ind w:left="1021" w:right="1134"/>
        <w:rPr>
          <w:rStyle w:val="default"/>
          <w:rFonts w:cs="FrankRuehl"/>
          <w:rtl/>
        </w:rPr>
      </w:pPr>
      <w:r>
        <w:rPr>
          <w:rFonts w:cs="FrankRuehl"/>
          <w:rtl/>
          <w:lang w:val="he-IL"/>
        </w:rPr>
        <w:pict>
          <v:shape id="_x0000_s1309" type="#_x0000_t202" style="position:absolute;left:0;text-align:left;margin-left:470.25pt;margin-top:7.2pt;width:1in;height:34.95pt;z-index:251745280"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22) תשס"ו-2006</w:t>
                  </w:r>
                </w:p>
                <w:p w:rsidR="00236152" w:rsidRDefault="00236152">
                  <w:pPr>
                    <w:spacing w:line="160" w:lineRule="exact"/>
                    <w:rPr>
                      <w:rFonts w:cs="Miriam" w:hint="cs"/>
                      <w:noProof/>
                      <w:sz w:val="18"/>
                      <w:szCs w:val="18"/>
                      <w:rtl/>
                    </w:rPr>
                  </w:pPr>
                  <w:r>
                    <w:rPr>
                      <w:rFonts w:cs="Miriam" w:hint="cs"/>
                      <w:sz w:val="18"/>
                      <w:szCs w:val="18"/>
                      <w:rtl/>
                    </w:rPr>
                    <w:t>(תיקון מס' 26) תש"ע-2010</w:t>
                  </w:r>
                </w:p>
              </w:txbxContent>
            </v:textbox>
            <w10:anchorlock/>
          </v:shape>
        </w:pict>
      </w:r>
      <w:r>
        <w:rPr>
          <w:rStyle w:val="default"/>
          <w:rFonts w:cs="FrankRuehl"/>
          <w:rtl/>
        </w:rPr>
        <w:t>(1)</w:t>
      </w:r>
      <w:r>
        <w:rPr>
          <w:rStyle w:val="default"/>
          <w:rFonts w:cs="FrankRuehl"/>
          <w:rtl/>
        </w:rPr>
        <w:tab/>
        <w:t>ע</w:t>
      </w:r>
      <w:r>
        <w:rPr>
          <w:rStyle w:val="default"/>
          <w:rFonts w:cs="FrankRuehl" w:hint="cs"/>
          <w:rtl/>
        </w:rPr>
        <w:t>בר</w:t>
      </w:r>
      <w:r>
        <w:rPr>
          <w:rStyle w:val="default"/>
          <w:rFonts w:cs="FrankRuehl"/>
          <w:rtl/>
        </w:rPr>
        <w:t xml:space="preserve"> ע</w:t>
      </w:r>
      <w:r>
        <w:rPr>
          <w:rStyle w:val="default"/>
          <w:rFonts w:cs="FrankRuehl" w:hint="cs"/>
          <w:rtl/>
        </w:rPr>
        <w:t>ל הוראה מה</w:t>
      </w:r>
      <w:r>
        <w:rPr>
          <w:rStyle w:val="default"/>
          <w:rFonts w:cs="FrankRuehl"/>
          <w:rtl/>
        </w:rPr>
        <w:t>ו</w:t>
      </w:r>
      <w:r>
        <w:rPr>
          <w:rStyle w:val="default"/>
          <w:rFonts w:cs="FrankRuehl" w:hint="cs"/>
          <w:rtl/>
        </w:rPr>
        <w:t>ראו</w:t>
      </w:r>
      <w:r>
        <w:rPr>
          <w:rStyle w:val="default"/>
          <w:rFonts w:cs="FrankRuehl"/>
          <w:rtl/>
        </w:rPr>
        <w:t>ת</w:t>
      </w:r>
      <w:r>
        <w:rPr>
          <w:rStyle w:val="default"/>
          <w:rFonts w:cs="FrankRuehl" w:hint="cs"/>
          <w:rtl/>
        </w:rPr>
        <w:t xml:space="preserve"> הסעיפים 9,</w:t>
      </w:r>
      <w:r w:rsidR="00D2773F">
        <w:rPr>
          <w:rStyle w:val="default"/>
          <w:rFonts w:cs="FrankRuehl" w:hint="cs"/>
          <w:rtl/>
        </w:rPr>
        <w:t xml:space="preserve"> 9א,</w:t>
      </w:r>
      <w:r>
        <w:rPr>
          <w:rStyle w:val="default"/>
          <w:rFonts w:cs="FrankRuehl" w:hint="cs"/>
          <w:rtl/>
        </w:rPr>
        <w:t xml:space="preserve"> 15 ו-21 לאחר שנמסרה לו התראה ממנהל הרשות הממשלתית;</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בר</w:t>
      </w:r>
      <w:r>
        <w:rPr>
          <w:rStyle w:val="default"/>
          <w:rFonts w:cs="FrankRuehl"/>
          <w:rtl/>
        </w:rPr>
        <w:t xml:space="preserve"> ע</w:t>
      </w:r>
      <w:r>
        <w:rPr>
          <w:rStyle w:val="default"/>
          <w:rFonts w:cs="FrankRuehl" w:hint="cs"/>
          <w:rtl/>
        </w:rPr>
        <w:t xml:space="preserve">ל הוראה כללית של רשות מים לפי סעיף 100 לאחר </w:t>
      </w:r>
      <w:r>
        <w:rPr>
          <w:rStyle w:val="default"/>
          <w:rFonts w:cs="FrankRuehl"/>
          <w:rtl/>
        </w:rPr>
        <w:t>שנ</w:t>
      </w:r>
      <w:r>
        <w:rPr>
          <w:rStyle w:val="default"/>
          <w:rFonts w:cs="FrankRuehl" w:hint="cs"/>
          <w:rtl/>
        </w:rPr>
        <w:t>מס</w:t>
      </w:r>
      <w:r>
        <w:rPr>
          <w:rStyle w:val="default"/>
          <w:rFonts w:cs="FrankRuehl"/>
          <w:rtl/>
        </w:rPr>
        <w:t>רה</w:t>
      </w:r>
      <w:r>
        <w:rPr>
          <w:rStyle w:val="default"/>
          <w:rFonts w:cs="FrankRuehl" w:hint="cs"/>
          <w:rtl/>
        </w:rPr>
        <w:t xml:space="preserve"> לו התראה מרשות המים;</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בר</w:t>
      </w:r>
      <w:r>
        <w:rPr>
          <w:rStyle w:val="default"/>
          <w:rFonts w:cs="FrankRuehl"/>
          <w:rtl/>
        </w:rPr>
        <w:t xml:space="preserve"> ע</w:t>
      </w:r>
      <w:r>
        <w:rPr>
          <w:rStyle w:val="default"/>
          <w:rFonts w:cs="FrankRuehl" w:hint="cs"/>
          <w:rtl/>
        </w:rPr>
        <w:t>ל הוראה מהוראות הסעיפים 84, 85, 96, 110, 114(א) ו-122;</w:t>
      </w:r>
    </w:p>
    <w:p w:rsidR="007430F8" w:rsidRDefault="007430F8">
      <w:pPr>
        <w:pStyle w:val="P22"/>
        <w:spacing w:before="72"/>
        <w:ind w:left="1021" w:right="1134"/>
        <w:rPr>
          <w:rStyle w:val="default"/>
          <w:rFonts w:cs="FrankRuehl"/>
          <w:rtl/>
        </w:rPr>
      </w:pPr>
      <w:r>
        <w:rPr>
          <w:rFonts w:cs="FrankRuehl"/>
          <w:rtl/>
          <w:lang w:val="he-IL"/>
        </w:rPr>
        <w:pict>
          <v:shape id="_x0000_s1310" type="#_x0000_t202" style="position:absolute;left:0;text-align:left;margin-left:470.25pt;margin-top:7.1pt;width:1in;height:16.8pt;z-index:251746304"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(4)</w:t>
      </w:r>
      <w:r>
        <w:rPr>
          <w:rStyle w:val="default"/>
          <w:rFonts w:cs="FrankRuehl"/>
          <w:rtl/>
        </w:rPr>
        <w:tab/>
        <w:t>ע</w:t>
      </w:r>
      <w:r>
        <w:rPr>
          <w:rStyle w:val="default"/>
          <w:rFonts w:cs="FrankRuehl" w:hint="cs"/>
          <w:rtl/>
        </w:rPr>
        <w:t>בר</w:t>
      </w:r>
      <w:r>
        <w:rPr>
          <w:rStyle w:val="default"/>
          <w:rFonts w:cs="FrankRuehl"/>
          <w:rtl/>
        </w:rPr>
        <w:t xml:space="preserve"> ע</w:t>
      </w:r>
      <w:r>
        <w:rPr>
          <w:rStyle w:val="default"/>
          <w:rFonts w:cs="FrankRuehl" w:hint="cs"/>
          <w:rtl/>
        </w:rPr>
        <w:t xml:space="preserve">ל </w:t>
      </w:r>
      <w:r>
        <w:rPr>
          <w:rStyle w:val="default"/>
          <w:rFonts w:cs="FrankRuehl"/>
          <w:rtl/>
        </w:rPr>
        <w:t>צ</w:t>
      </w:r>
      <w:r>
        <w:rPr>
          <w:rStyle w:val="default"/>
          <w:rFonts w:cs="FrankRuehl" w:hint="cs"/>
          <w:rtl/>
        </w:rPr>
        <w:t>ו או הוראה של מנהל הרשות הממשלתית שניתנו לו לפי הור</w:t>
      </w:r>
      <w:r>
        <w:rPr>
          <w:rStyle w:val="default"/>
          <w:rFonts w:cs="FrankRuehl"/>
          <w:rtl/>
        </w:rPr>
        <w:t>א</w:t>
      </w:r>
      <w:r>
        <w:rPr>
          <w:rStyle w:val="default"/>
          <w:rFonts w:cs="FrankRuehl" w:hint="cs"/>
          <w:rtl/>
        </w:rPr>
        <w:t>ה מ</w:t>
      </w:r>
      <w:r>
        <w:rPr>
          <w:rStyle w:val="default"/>
          <w:rFonts w:cs="FrankRuehl"/>
          <w:rtl/>
        </w:rPr>
        <w:t>ה</w:t>
      </w:r>
      <w:r>
        <w:rPr>
          <w:rStyle w:val="default"/>
          <w:rFonts w:cs="FrankRuehl" w:hint="cs"/>
          <w:rtl/>
        </w:rPr>
        <w:t>וראות חוק זה;</w:t>
      </w:r>
    </w:p>
    <w:p w:rsidR="007430F8" w:rsidRDefault="007430F8">
      <w:pPr>
        <w:pStyle w:val="P22"/>
        <w:spacing w:before="72"/>
        <w:ind w:left="1021" w:right="1134"/>
        <w:rPr>
          <w:rStyle w:val="default"/>
          <w:rFonts w:cs="FrankRuehl"/>
          <w:rtl/>
        </w:rPr>
      </w:pPr>
      <w:r>
        <w:rPr>
          <w:rFonts w:cs="FrankRuehl"/>
          <w:rtl/>
          <w:lang w:val="he-IL"/>
        </w:rPr>
        <w:pict>
          <v:shape id="_x0000_s1311" type="#_x0000_t202" style="position:absolute;left:0;text-align:left;margin-left:470.25pt;margin-top:7.1pt;width:1in;height:16.8pt;z-index:251747328" filled="f" stroked="f">
            <v:textbox inset="1mm,0,1mm,0">
              <w:txbxContent>
                <w:p w:rsidR="00236152" w:rsidRDefault="00236152">
                  <w:pPr>
                    <w:spacing w:line="160" w:lineRule="exact"/>
                    <w:rPr>
                      <w:rFonts w:cs="Miriam" w:hint="cs"/>
                      <w:noProof/>
                      <w:sz w:val="18"/>
                      <w:szCs w:val="18"/>
                      <w:rtl/>
                    </w:rPr>
                  </w:pPr>
                  <w:r>
                    <w:rPr>
                      <w:rFonts w:cs="Miriam" w:hint="cs"/>
                      <w:sz w:val="18"/>
                      <w:szCs w:val="18"/>
                      <w:rtl/>
                    </w:rPr>
                    <w:t>(תיקון מס' 22) תשס"ו-2006</w:t>
                  </w:r>
                </w:p>
              </w:txbxContent>
            </v:textbox>
            <w10:anchorlock/>
          </v:shape>
        </w:pict>
      </w:r>
      <w:r>
        <w:rPr>
          <w:rStyle w:val="default"/>
          <w:rFonts w:cs="FrankRuehl" w:hint="cs"/>
          <w:rtl/>
        </w:rPr>
        <w:t>(5)</w:t>
      </w:r>
      <w:r>
        <w:rPr>
          <w:rStyle w:val="default"/>
          <w:rFonts w:cs="FrankRuehl"/>
          <w:rtl/>
        </w:rPr>
        <w:tab/>
        <w:t>ה</w:t>
      </w:r>
      <w:r>
        <w:rPr>
          <w:rStyle w:val="default"/>
          <w:rFonts w:cs="FrankRuehl" w:hint="cs"/>
          <w:rtl/>
        </w:rPr>
        <w:t>פר</w:t>
      </w:r>
      <w:r>
        <w:rPr>
          <w:rStyle w:val="default"/>
          <w:rFonts w:cs="FrankRuehl"/>
          <w:rtl/>
        </w:rPr>
        <w:t>יע</w:t>
      </w:r>
      <w:r>
        <w:rPr>
          <w:rStyle w:val="default"/>
          <w:rFonts w:cs="FrankRuehl" w:hint="cs"/>
          <w:rtl/>
        </w:rPr>
        <w:t xml:space="preserve"> למנהל הרשות הממשלתית, לרשות המים או מי שפועל ב</w:t>
      </w:r>
      <w:r>
        <w:rPr>
          <w:rStyle w:val="default"/>
          <w:rFonts w:cs="FrankRuehl"/>
          <w:rtl/>
        </w:rPr>
        <w:t>שמ</w:t>
      </w:r>
      <w:r>
        <w:rPr>
          <w:rStyle w:val="default"/>
          <w:rFonts w:cs="FrankRuehl" w:hint="cs"/>
          <w:rtl/>
        </w:rPr>
        <w:t>ם בביצוע פעולותיהם לפי חוק זה;</w:t>
      </w:r>
    </w:p>
    <w:p w:rsidR="007430F8" w:rsidRDefault="007430F8">
      <w:pPr>
        <w:pStyle w:val="P22"/>
        <w:spacing w:before="72"/>
        <w:ind w:left="1021" w:right="1134"/>
        <w:rPr>
          <w:rStyle w:val="default"/>
          <w:rFonts w:cs="FrankRuehl"/>
          <w:rtl/>
        </w:rPr>
      </w:pPr>
      <w:r>
        <w:rPr>
          <w:lang w:val="he-IL"/>
        </w:rPr>
        <w:pict>
          <v:rect id="_x0000_s1231" style="position:absolute;left:0;text-align:left;margin-left:464.5pt;margin-top:8.05pt;width:75.05pt;height:17.15pt;z-index:25166643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xml:space="preserve">' 7)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"א-</w:t>
                  </w:r>
                  <w:r>
                    <w:rPr>
                      <w:rFonts w:cs="Miriam"/>
                      <w:sz w:val="18"/>
                      <w:szCs w:val="18"/>
                      <w:rtl/>
                    </w:rPr>
                    <w:t>1991</w:t>
                  </w:r>
                </w:p>
              </w:txbxContent>
            </v:textbox>
            <w10:anchorlock/>
          </v:rect>
        </w:pict>
      </w:r>
      <w:r>
        <w:rPr>
          <w:rStyle w:val="default"/>
          <w:rFonts w:cs="FrankRuehl"/>
          <w:rtl/>
        </w:rPr>
        <w:t>(6)</w:t>
      </w:r>
      <w:r>
        <w:rPr>
          <w:rStyle w:val="default"/>
          <w:rFonts w:cs="FrankRuehl"/>
          <w:rtl/>
        </w:rPr>
        <w:tab/>
        <w:t>(</w:t>
      </w:r>
      <w:r>
        <w:rPr>
          <w:rStyle w:val="default"/>
          <w:rFonts w:cs="FrankRuehl" w:hint="cs"/>
          <w:rtl/>
        </w:rPr>
        <w:t>נמ</w:t>
      </w:r>
      <w:r>
        <w:rPr>
          <w:rStyle w:val="default"/>
          <w:rFonts w:cs="FrankRuehl"/>
          <w:rtl/>
        </w:rPr>
        <w:t>חק</w:t>
      </w:r>
      <w:r>
        <w:rPr>
          <w:rStyle w:val="default"/>
          <w:rFonts w:cs="FrankRuehl" w:hint="cs"/>
          <w:rtl/>
        </w:rPr>
        <w:t>ה);</w:t>
      </w:r>
    </w:p>
    <w:p w:rsidR="007430F8" w:rsidRDefault="007430F8">
      <w:pPr>
        <w:pStyle w:val="P00"/>
        <w:spacing w:before="72"/>
        <w:ind w:left="0" w:right="1134"/>
        <w:rPr>
          <w:rFonts w:cs="FrankRuehl"/>
          <w:sz w:val="26"/>
          <w:rtl/>
        </w:rPr>
      </w:pPr>
      <w:r>
        <w:rPr>
          <w:rFonts w:cs="FrankRuehl"/>
          <w:sz w:val="26"/>
          <w:rtl/>
        </w:rPr>
        <w:t>די</w:t>
      </w:r>
      <w:r>
        <w:rPr>
          <w:rFonts w:cs="FrankRuehl" w:hint="cs"/>
          <w:sz w:val="26"/>
          <w:rtl/>
        </w:rPr>
        <w:t>נו</w:t>
      </w:r>
      <w:r>
        <w:rPr>
          <w:rFonts w:cs="FrankRuehl"/>
          <w:sz w:val="26"/>
          <w:rtl/>
        </w:rPr>
        <w:t xml:space="preserve"> – </w:t>
      </w:r>
      <w:r>
        <w:rPr>
          <w:rFonts w:cs="FrankRuehl" w:hint="cs"/>
          <w:sz w:val="26"/>
          <w:rtl/>
        </w:rPr>
        <w:t>קנ</w:t>
      </w:r>
      <w:r>
        <w:rPr>
          <w:rFonts w:cs="FrankRuehl"/>
          <w:sz w:val="26"/>
          <w:rtl/>
        </w:rPr>
        <w:t xml:space="preserve">ס 3000 </w:t>
      </w:r>
      <w:r>
        <w:rPr>
          <w:rFonts w:cs="FrankRuehl" w:hint="cs"/>
          <w:sz w:val="26"/>
          <w:rtl/>
        </w:rPr>
        <w:t xml:space="preserve">לירות ואם העבירה היתה עבירה נמשכת </w:t>
      </w:r>
      <w:r>
        <w:rPr>
          <w:rFonts w:cs="FrankRuehl"/>
          <w:sz w:val="26"/>
          <w:rtl/>
        </w:rPr>
        <w:t xml:space="preserve">– </w:t>
      </w:r>
      <w:r>
        <w:rPr>
          <w:rFonts w:cs="FrankRuehl" w:hint="cs"/>
          <w:sz w:val="26"/>
          <w:rtl/>
        </w:rPr>
        <w:t>קנ</w:t>
      </w:r>
      <w:r>
        <w:rPr>
          <w:rFonts w:cs="FrankRuehl"/>
          <w:sz w:val="26"/>
          <w:rtl/>
        </w:rPr>
        <w:t xml:space="preserve">ס </w:t>
      </w:r>
      <w:r>
        <w:rPr>
          <w:rFonts w:cs="FrankRuehl" w:hint="cs"/>
          <w:sz w:val="26"/>
          <w:rtl/>
        </w:rPr>
        <w:t>נוסף של 100 לירות לכל יום שבו נמשכ</w:t>
      </w:r>
      <w:r>
        <w:rPr>
          <w:rFonts w:cs="FrankRuehl"/>
          <w:sz w:val="26"/>
          <w:rtl/>
        </w:rPr>
        <w:t>ת הע</w:t>
      </w:r>
      <w:r>
        <w:rPr>
          <w:rFonts w:cs="FrankRuehl" w:hint="cs"/>
          <w:sz w:val="26"/>
          <w:rtl/>
        </w:rPr>
        <w:t>בירה.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אדם בשל עבירה לפי סעיף קטן (א) ועבר אותה עבירה פעם נוספת, דינו קנס 6000 ל</w:t>
      </w:r>
      <w:r>
        <w:rPr>
          <w:rStyle w:val="default"/>
          <w:rFonts w:cs="FrankRuehl"/>
          <w:rtl/>
        </w:rPr>
        <w:t>יר</w:t>
      </w:r>
      <w:r>
        <w:rPr>
          <w:rStyle w:val="default"/>
          <w:rFonts w:cs="FrankRuehl" w:hint="cs"/>
          <w:rtl/>
        </w:rPr>
        <w:t xml:space="preserve">ות, ואם העבירה היתה עבירה נמשכת </w:t>
      </w:r>
      <w:r>
        <w:rPr>
          <w:rStyle w:val="default"/>
          <w:rFonts w:cs="FrankRuehl"/>
          <w:rtl/>
        </w:rPr>
        <w:t xml:space="preserve">– </w:t>
      </w:r>
      <w:r>
        <w:rPr>
          <w:rStyle w:val="default"/>
          <w:rFonts w:cs="FrankRuehl" w:hint="cs"/>
          <w:rtl/>
        </w:rPr>
        <w:t>קנ</w:t>
      </w:r>
      <w:r>
        <w:rPr>
          <w:rStyle w:val="default"/>
          <w:rFonts w:cs="FrankRuehl"/>
          <w:rtl/>
        </w:rPr>
        <w:t xml:space="preserve">ס </w:t>
      </w:r>
      <w:r>
        <w:rPr>
          <w:rStyle w:val="default"/>
          <w:rFonts w:cs="FrankRuehl" w:hint="cs"/>
          <w:rtl/>
        </w:rPr>
        <w:t>נוסף ש</w:t>
      </w:r>
      <w:r>
        <w:rPr>
          <w:rStyle w:val="default"/>
          <w:rFonts w:cs="FrankRuehl"/>
          <w:rtl/>
        </w:rPr>
        <w:t xml:space="preserve">ל 200 </w:t>
      </w:r>
      <w:r>
        <w:rPr>
          <w:rStyle w:val="default"/>
          <w:rFonts w:cs="FrankRuehl" w:hint="cs"/>
          <w:rtl/>
        </w:rPr>
        <w:t>לי</w:t>
      </w:r>
      <w:r>
        <w:rPr>
          <w:rStyle w:val="default"/>
          <w:rFonts w:cs="FrankRuehl"/>
          <w:rtl/>
        </w:rPr>
        <w:t>רו</w:t>
      </w:r>
      <w:r>
        <w:rPr>
          <w:rStyle w:val="default"/>
          <w:rFonts w:cs="FrankRuehl" w:hint="cs"/>
          <w:rtl/>
        </w:rPr>
        <w:t>ת לכל יום שבו נמשכת העבירה.</w:t>
      </w:r>
    </w:p>
    <w:p w:rsidR="007430F8" w:rsidRDefault="007430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דם</w:t>
      </w:r>
      <w:r>
        <w:rPr>
          <w:rStyle w:val="default"/>
          <w:rFonts w:cs="FrankRuehl"/>
          <w:rtl/>
        </w:rPr>
        <w:t xml:space="preserve"> ש</w:t>
      </w:r>
      <w:r>
        <w:rPr>
          <w:rStyle w:val="default"/>
          <w:rFonts w:cs="FrankRuehl" w:hint="cs"/>
          <w:rtl/>
        </w:rPr>
        <w:t>עבר על הוראה מהוראות הסעיפים 23, 35, ועל תקנות לפי סעיף</w:t>
      </w:r>
      <w:r>
        <w:rPr>
          <w:rStyle w:val="default"/>
          <w:rFonts w:cs="FrankRuehl"/>
          <w:rtl/>
        </w:rPr>
        <w:t xml:space="preserve"> 37, </w:t>
      </w:r>
      <w:r>
        <w:rPr>
          <w:rStyle w:val="default"/>
          <w:rFonts w:cs="FrankRuehl" w:hint="cs"/>
          <w:rtl/>
        </w:rPr>
        <w:t xml:space="preserve">דינו </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סר</w:t>
      </w:r>
      <w:r>
        <w:rPr>
          <w:rStyle w:val="default"/>
          <w:rFonts w:cs="FrankRuehl"/>
          <w:rtl/>
        </w:rPr>
        <w:t xml:space="preserve"> 3 </w:t>
      </w:r>
      <w:r>
        <w:rPr>
          <w:rStyle w:val="default"/>
          <w:rFonts w:cs="FrankRuehl" w:hint="cs"/>
          <w:rtl/>
        </w:rPr>
        <w:t>חדשים או קנס 6000 לירות</w:t>
      </w:r>
      <w:r>
        <w:rPr>
          <w:rStyle w:val="default"/>
          <w:rFonts w:cs="FrankRuehl"/>
          <w:rtl/>
        </w:rPr>
        <w:t xml:space="preserve"> </w:t>
      </w:r>
      <w:r>
        <w:rPr>
          <w:rStyle w:val="default"/>
          <w:rFonts w:cs="FrankRuehl" w:hint="cs"/>
          <w:rtl/>
        </w:rPr>
        <w:t>ואם</w:t>
      </w:r>
      <w:r>
        <w:rPr>
          <w:rStyle w:val="default"/>
          <w:rFonts w:cs="FrankRuehl"/>
          <w:rtl/>
        </w:rPr>
        <w:t xml:space="preserve"> </w:t>
      </w:r>
      <w:r>
        <w:rPr>
          <w:rStyle w:val="default"/>
          <w:rFonts w:cs="FrankRuehl" w:hint="cs"/>
          <w:rtl/>
        </w:rPr>
        <w:t>היתה</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 xml:space="preserve">בירה נמשכת </w:t>
      </w:r>
      <w:r>
        <w:rPr>
          <w:rStyle w:val="default"/>
          <w:rFonts w:cs="FrankRuehl"/>
          <w:rtl/>
        </w:rPr>
        <w:t xml:space="preserve">– </w:t>
      </w:r>
      <w:r>
        <w:rPr>
          <w:rStyle w:val="default"/>
          <w:rFonts w:cs="FrankRuehl" w:hint="cs"/>
          <w:rtl/>
        </w:rPr>
        <w:t>קנ</w:t>
      </w:r>
      <w:r>
        <w:rPr>
          <w:rStyle w:val="default"/>
          <w:rFonts w:cs="FrankRuehl"/>
          <w:rtl/>
        </w:rPr>
        <w:t xml:space="preserve">ס </w:t>
      </w:r>
      <w:r>
        <w:rPr>
          <w:rStyle w:val="default"/>
          <w:rFonts w:cs="FrankRuehl" w:hint="cs"/>
          <w:rtl/>
        </w:rPr>
        <w:t>נוסף של 200 לירות לכל יום שבו נמשכת העבירה.</w:t>
      </w:r>
    </w:p>
    <w:p w:rsidR="007430F8" w:rsidRDefault="007430F8">
      <w:pPr>
        <w:pStyle w:val="P00"/>
        <w:spacing w:before="72"/>
        <w:ind w:left="0" w:right="1134"/>
        <w:rPr>
          <w:rStyle w:val="default"/>
          <w:rFonts w:cs="FrankRuehl" w:hint="cs"/>
          <w:rtl/>
        </w:rPr>
      </w:pPr>
      <w:r>
        <w:rPr>
          <w:rFonts w:cs="FrankRuehl"/>
          <w:rtl/>
          <w:lang w:val="he-IL"/>
        </w:rPr>
        <w:pict>
          <v:shape id="_x0000_s1264" type="#_x0000_t202" style="position:absolute;left:0;text-align:left;margin-left:470.25pt;margin-top:7.1pt;width:1in;height:22.4pt;z-index:251700224"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15) תשס"ב-2002</w:t>
                  </w:r>
                </w:p>
              </w:txbxContent>
            </v:textbox>
            <w10:anchorlock/>
          </v:shape>
        </w:pict>
      </w:r>
      <w:r>
        <w:rPr>
          <w:rStyle w:val="default"/>
          <w:rFonts w:cs="FrankRuehl" w:hint="cs"/>
          <w:rtl/>
        </w:rPr>
        <w:tab/>
        <w:t>(ד)</w:t>
      </w:r>
      <w:r>
        <w:rPr>
          <w:rStyle w:val="default"/>
          <w:rFonts w:cs="FrankRuehl" w:hint="cs"/>
          <w:rtl/>
        </w:rPr>
        <w:tab/>
        <w:t>קנס שהוטל עקב הפעלת סמכות בידי עובד של רשות מקומית, בשל עבירה לפי חוק זה שנעברה בתחומה, ישולם לקופת אותה רשות מקומית, והיא לא תשתמש בו אלא לשם שיפור ולפיתוח משק המים בתחומה.</w:t>
      </w:r>
    </w:p>
    <w:p w:rsidR="007430F8" w:rsidRPr="00465C04" w:rsidRDefault="007430F8">
      <w:pPr>
        <w:pStyle w:val="P00"/>
        <w:spacing w:before="0"/>
        <w:ind w:left="1021" w:right="1134"/>
        <w:rPr>
          <w:rFonts w:cs="FrankRuehl" w:hint="cs"/>
          <w:b/>
          <w:bCs/>
          <w:vanish/>
          <w:szCs w:val="20"/>
          <w:shd w:val="clear" w:color="auto" w:fill="FFFF99"/>
          <w:rtl/>
        </w:rPr>
      </w:pPr>
      <w:bookmarkStart w:id="502" w:name="Rov489"/>
      <w:r w:rsidRPr="00465C04">
        <w:rPr>
          <w:rFonts w:cs="FrankRuehl" w:hint="cs"/>
          <w:vanish/>
          <w:color w:val="FF0000"/>
          <w:szCs w:val="20"/>
          <w:shd w:val="clear" w:color="auto" w:fill="FFFF99"/>
          <w:rtl/>
        </w:rPr>
        <w:t>מיום 9.12.1971</w:t>
      </w:r>
    </w:p>
    <w:p w:rsidR="007430F8" w:rsidRPr="00465C04" w:rsidRDefault="007430F8">
      <w:pPr>
        <w:pStyle w:val="P00"/>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תיקון מס' 5</w:t>
      </w:r>
    </w:p>
    <w:p w:rsidR="007430F8" w:rsidRPr="00465C04" w:rsidRDefault="007430F8">
      <w:pPr>
        <w:pStyle w:val="P00"/>
        <w:tabs>
          <w:tab w:val="clear" w:pos="6259"/>
        </w:tabs>
        <w:spacing w:before="0"/>
        <w:ind w:left="1021" w:right="1134"/>
        <w:rPr>
          <w:rFonts w:cs="FrankRuehl" w:hint="cs"/>
          <w:vanish/>
          <w:szCs w:val="20"/>
          <w:shd w:val="clear" w:color="auto" w:fill="FFFF99"/>
          <w:rtl/>
        </w:rPr>
      </w:pPr>
      <w:hyperlink r:id="rId715" w:history="1">
        <w:r w:rsidRPr="00465C04">
          <w:rPr>
            <w:rStyle w:val="Hyperlink"/>
            <w:rFonts w:cs="FrankRuehl" w:hint="cs"/>
            <w:vanish/>
            <w:szCs w:val="20"/>
            <w:shd w:val="clear" w:color="auto" w:fill="FFFF99"/>
            <w:rtl/>
          </w:rPr>
          <w:t>ס"ח תשל"ב מס' 640</w:t>
        </w:r>
      </w:hyperlink>
      <w:r w:rsidRPr="00465C04">
        <w:rPr>
          <w:rFonts w:cs="FrankRuehl" w:hint="cs"/>
          <w:vanish/>
          <w:szCs w:val="20"/>
          <w:shd w:val="clear" w:color="auto" w:fill="FFFF99"/>
          <w:rtl/>
        </w:rPr>
        <w:t xml:space="preserve"> מיום 9.12.1971 בעמ' 13 (</w:t>
      </w:r>
      <w:hyperlink r:id="rId716" w:history="1">
        <w:r w:rsidRPr="00465C04">
          <w:rPr>
            <w:rStyle w:val="Hyperlink"/>
            <w:rFonts w:cs="FrankRuehl" w:hint="cs"/>
            <w:vanish/>
            <w:szCs w:val="20"/>
            <w:shd w:val="clear" w:color="auto" w:fill="FFFF99"/>
            <w:rtl/>
          </w:rPr>
          <w:t>ה"ח 937</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הוספת פסקה 156(א)(6)</w:t>
      </w:r>
    </w:p>
    <w:p w:rsidR="007430F8" w:rsidRPr="00465C04" w:rsidRDefault="007430F8">
      <w:pPr>
        <w:pStyle w:val="P00"/>
        <w:spacing w:before="0"/>
        <w:ind w:left="1021" w:right="1134"/>
        <w:rPr>
          <w:rFonts w:cs="FrankRuehl" w:hint="cs"/>
          <w:vanish/>
          <w:color w:val="FF0000"/>
          <w:szCs w:val="20"/>
          <w:shd w:val="clear" w:color="auto" w:fill="FFFF99"/>
          <w:rtl/>
        </w:rPr>
      </w:pPr>
    </w:p>
    <w:p w:rsidR="007430F8" w:rsidRPr="00465C04" w:rsidRDefault="007430F8">
      <w:pPr>
        <w:pStyle w:val="P00"/>
        <w:spacing w:before="0"/>
        <w:ind w:left="1021" w:right="1134"/>
        <w:rPr>
          <w:rFonts w:cs="FrankRuehl"/>
          <w:b/>
          <w:bCs/>
          <w:vanish/>
          <w:szCs w:val="20"/>
          <w:shd w:val="clear" w:color="auto" w:fill="FFFF99"/>
        </w:rPr>
      </w:pPr>
      <w:r w:rsidRPr="00465C04">
        <w:rPr>
          <w:rFonts w:cs="FrankRuehl" w:hint="cs"/>
          <w:vanish/>
          <w:color w:val="FF0000"/>
          <w:szCs w:val="20"/>
          <w:shd w:val="clear" w:color="auto" w:fill="FFFF99"/>
          <w:rtl/>
        </w:rPr>
        <w:t>מיום 1.7.1991</w:t>
      </w:r>
    </w:p>
    <w:p w:rsidR="007430F8" w:rsidRPr="00465C04" w:rsidRDefault="007430F8">
      <w:pPr>
        <w:pStyle w:val="P00"/>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תיקון מס' 7</w:t>
      </w:r>
    </w:p>
    <w:p w:rsidR="007430F8" w:rsidRPr="00465C04" w:rsidRDefault="007430F8">
      <w:pPr>
        <w:pStyle w:val="P00"/>
        <w:spacing w:before="0"/>
        <w:ind w:left="1021" w:right="1134"/>
        <w:rPr>
          <w:rFonts w:cs="FrankRuehl" w:hint="cs"/>
          <w:vanish/>
          <w:szCs w:val="20"/>
          <w:shd w:val="clear" w:color="auto" w:fill="FFFF99"/>
          <w:rtl/>
        </w:rPr>
      </w:pPr>
      <w:hyperlink r:id="rId717" w:history="1">
        <w:r w:rsidRPr="00465C04">
          <w:rPr>
            <w:rStyle w:val="Hyperlink"/>
            <w:rFonts w:cs="FrankRuehl" w:hint="cs"/>
            <w:vanish/>
            <w:szCs w:val="20"/>
            <w:shd w:val="clear" w:color="auto" w:fill="FFFF99"/>
            <w:rtl/>
          </w:rPr>
          <w:t>ס"ח תשנ"א מס' 1361</w:t>
        </w:r>
      </w:hyperlink>
      <w:r w:rsidRPr="00465C04">
        <w:rPr>
          <w:rFonts w:cs="FrankRuehl" w:hint="cs"/>
          <w:vanish/>
          <w:szCs w:val="20"/>
          <w:shd w:val="clear" w:color="auto" w:fill="FFFF99"/>
          <w:rtl/>
        </w:rPr>
        <w:t xml:space="preserve"> מיום 26.6.1991 בעמ' 180 (</w:t>
      </w:r>
      <w:hyperlink r:id="rId718" w:history="1">
        <w:r w:rsidRPr="00465C04">
          <w:rPr>
            <w:rStyle w:val="Hyperlink"/>
            <w:rFonts w:cs="FrankRuehl" w:hint="cs"/>
            <w:vanish/>
            <w:szCs w:val="20"/>
            <w:shd w:val="clear" w:color="auto" w:fill="FFFF99"/>
            <w:rtl/>
          </w:rPr>
          <w:t>ה"ח 2030</w:t>
        </w:r>
      </w:hyperlink>
      <w:r w:rsidRPr="00465C04">
        <w:rPr>
          <w:rFonts w:cs="FrankRuehl" w:hint="cs"/>
          <w:vanish/>
          <w:szCs w:val="20"/>
          <w:shd w:val="clear" w:color="auto" w:fill="FFFF99"/>
          <w:rtl/>
        </w:rPr>
        <w:t>)</w:t>
      </w:r>
    </w:p>
    <w:p w:rsidR="007430F8" w:rsidRPr="00465C04" w:rsidRDefault="007430F8">
      <w:pPr>
        <w:pStyle w:val="P00"/>
        <w:spacing w:before="0"/>
        <w:ind w:left="1021" w:right="1134"/>
        <w:rPr>
          <w:rStyle w:val="default"/>
          <w:rFonts w:cs="FrankRuehl" w:hint="cs"/>
          <w:b/>
          <w:bCs/>
          <w:vanish/>
          <w:szCs w:val="20"/>
          <w:shd w:val="clear" w:color="auto" w:fill="FFFF99"/>
          <w:rtl/>
        </w:rPr>
      </w:pPr>
      <w:r w:rsidRPr="00465C04">
        <w:rPr>
          <w:rFonts w:cs="FrankRuehl" w:hint="cs"/>
          <w:b/>
          <w:bCs/>
          <w:vanish/>
          <w:szCs w:val="20"/>
          <w:shd w:val="clear" w:color="auto" w:fill="FFFF99"/>
          <w:rtl/>
        </w:rPr>
        <w:t>מחיקת פסקה 156(א)(6)</w:t>
      </w:r>
    </w:p>
    <w:p w:rsidR="007430F8" w:rsidRPr="00465C04" w:rsidRDefault="007430F8">
      <w:pPr>
        <w:pStyle w:val="P00"/>
        <w:tabs>
          <w:tab w:val="clear" w:pos="6259"/>
        </w:tabs>
        <w:ind w:left="1021"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Pr="00465C04" w:rsidRDefault="007430F8">
      <w:pPr>
        <w:pStyle w:val="P00"/>
        <w:tabs>
          <w:tab w:val="clear" w:pos="6259"/>
        </w:tabs>
        <w:spacing w:before="0"/>
        <w:ind w:left="1021" w:right="1134"/>
        <w:rPr>
          <w:rFonts w:cs="FrankRuehl" w:hint="cs"/>
          <w:strike/>
          <w:vanish/>
          <w:sz w:val="22"/>
          <w:szCs w:val="22"/>
          <w:shd w:val="clear" w:color="auto" w:fill="FFFF99"/>
          <w:rtl/>
        </w:rPr>
      </w:pPr>
      <w:r w:rsidRPr="00465C04">
        <w:rPr>
          <w:rFonts w:cs="FrankRuehl" w:hint="cs"/>
          <w:strike/>
          <w:vanish/>
          <w:sz w:val="22"/>
          <w:szCs w:val="22"/>
          <w:shd w:val="clear" w:color="auto" w:fill="FFFF99"/>
          <w:rtl/>
        </w:rPr>
        <w:t>(6)</w:t>
      </w:r>
      <w:r w:rsidRPr="00465C04">
        <w:rPr>
          <w:rFonts w:cs="FrankRuehl" w:hint="cs"/>
          <w:strike/>
          <w:vanish/>
          <w:sz w:val="22"/>
          <w:szCs w:val="22"/>
          <w:shd w:val="clear" w:color="auto" w:fill="FFFF99"/>
          <w:rtl/>
        </w:rPr>
        <w:tab/>
        <w:t>עבר על הוראה מהוראות סימן א1 לפרק השני</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6.6.2002</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15</w:t>
      </w:r>
    </w:p>
    <w:p w:rsidR="007430F8" w:rsidRPr="00465C04" w:rsidRDefault="007430F8">
      <w:pPr>
        <w:pStyle w:val="P00"/>
        <w:spacing w:before="0"/>
        <w:ind w:left="0" w:right="1134"/>
        <w:rPr>
          <w:rFonts w:cs="FrankRuehl" w:hint="cs"/>
          <w:vanish/>
          <w:szCs w:val="20"/>
          <w:shd w:val="clear" w:color="auto" w:fill="FFFF99"/>
          <w:rtl/>
        </w:rPr>
      </w:pPr>
      <w:hyperlink r:id="rId719" w:history="1">
        <w:r w:rsidRPr="00465C04">
          <w:rPr>
            <w:rStyle w:val="Hyperlink"/>
            <w:rFonts w:cs="FrankRuehl" w:hint="cs"/>
            <w:vanish/>
            <w:szCs w:val="20"/>
            <w:shd w:val="clear" w:color="auto" w:fill="FFFF99"/>
            <w:rtl/>
          </w:rPr>
          <w:t>ס"ח תשס"ב מס' 1847</w:t>
        </w:r>
      </w:hyperlink>
      <w:r w:rsidRPr="00465C04">
        <w:rPr>
          <w:rFonts w:cs="FrankRuehl" w:hint="cs"/>
          <w:vanish/>
          <w:szCs w:val="20"/>
          <w:shd w:val="clear" w:color="auto" w:fill="FFFF99"/>
          <w:rtl/>
        </w:rPr>
        <w:t xml:space="preserve"> מיום 6.6.2002 בעמ' 417 (</w:t>
      </w:r>
      <w:hyperlink r:id="rId720" w:history="1">
        <w:r w:rsidRPr="00465C04">
          <w:rPr>
            <w:rStyle w:val="Hyperlink"/>
            <w:rFonts w:cs="FrankRuehl" w:hint="cs"/>
            <w:vanish/>
            <w:szCs w:val="20"/>
            <w:shd w:val="clear" w:color="auto" w:fill="FFFF99"/>
            <w:rtl/>
          </w:rPr>
          <w:t>ה"ח 3070</w:t>
        </w:r>
      </w:hyperlink>
      <w:r w:rsidRPr="00465C04">
        <w:rPr>
          <w:rFonts w:cs="FrankRuehl" w:hint="cs"/>
          <w:vanish/>
          <w:szCs w:val="20"/>
          <w:shd w:val="clear" w:color="auto" w:fill="FFFF99"/>
          <w:rtl/>
        </w:rPr>
        <w:t>)</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קטן 156(ד)</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721"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331 (</w:t>
      </w:r>
      <w:hyperlink r:id="rId722"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דם</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עשה אחד מאלה:</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בר</w:t>
      </w:r>
      <w:r w:rsidRPr="00465C04">
        <w:rPr>
          <w:rStyle w:val="default"/>
          <w:rFonts w:cs="FrankRuehl"/>
          <w:vanish/>
          <w:sz w:val="22"/>
          <w:szCs w:val="22"/>
          <w:shd w:val="clear" w:color="auto" w:fill="FFFF99"/>
          <w:rtl/>
        </w:rPr>
        <w:t xml:space="preserve"> ע</w:t>
      </w:r>
      <w:r w:rsidRPr="00465C04">
        <w:rPr>
          <w:rStyle w:val="default"/>
          <w:rFonts w:cs="FrankRuehl" w:hint="cs"/>
          <w:vanish/>
          <w:sz w:val="22"/>
          <w:szCs w:val="22"/>
          <w:shd w:val="clear" w:color="auto" w:fill="FFFF99"/>
          <w:rtl/>
        </w:rPr>
        <w:t>ל הוראה מה</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ראו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הסעיפים 9, 15 ו-21 לאחר שנמסרה לו התראה </w:t>
      </w:r>
      <w:r w:rsidRPr="00465C04">
        <w:rPr>
          <w:rStyle w:val="default"/>
          <w:rFonts w:cs="FrankRuehl" w:hint="cs"/>
          <w:strike/>
          <w:vanish/>
          <w:sz w:val="22"/>
          <w:szCs w:val="22"/>
          <w:shd w:val="clear" w:color="auto" w:fill="FFFF99"/>
          <w:rtl/>
        </w:rPr>
        <w:t>מנציב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ממנהל הרשות הממשלתית</w:t>
      </w:r>
      <w:r w:rsidRPr="00465C04">
        <w:rPr>
          <w:rStyle w:val="default"/>
          <w:rFonts w:cs="FrankRuehl" w:hint="cs"/>
          <w:vanish/>
          <w:sz w:val="22"/>
          <w:szCs w:val="22"/>
          <w:shd w:val="clear" w:color="auto" w:fill="FFFF99"/>
          <w:rtl/>
        </w:rPr>
        <w:t>;</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בר</w:t>
      </w:r>
      <w:r w:rsidRPr="00465C04">
        <w:rPr>
          <w:rStyle w:val="default"/>
          <w:rFonts w:cs="FrankRuehl"/>
          <w:vanish/>
          <w:sz w:val="22"/>
          <w:szCs w:val="22"/>
          <w:shd w:val="clear" w:color="auto" w:fill="FFFF99"/>
          <w:rtl/>
        </w:rPr>
        <w:t xml:space="preserve"> ע</w:t>
      </w:r>
      <w:r w:rsidRPr="00465C04">
        <w:rPr>
          <w:rStyle w:val="default"/>
          <w:rFonts w:cs="FrankRuehl" w:hint="cs"/>
          <w:vanish/>
          <w:sz w:val="22"/>
          <w:szCs w:val="22"/>
          <w:shd w:val="clear" w:color="auto" w:fill="FFFF99"/>
          <w:rtl/>
        </w:rPr>
        <w:t xml:space="preserve">ל הוראה כללית של רשות מים לפי סעיף 100 לאחר </w:t>
      </w:r>
      <w:r w:rsidRPr="00465C04">
        <w:rPr>
          <w:rStyle w:val="default"/>
          <w:rFonts w:cs="FrankRuehl"/>
          <w:vanish/>
          <w:sz w:val="22"/>
          <w:szCs w:val="22"/>
          <w:shd w:val="clear" w:color="auto" w:fill="FFFF99"/>
          <w:rtl/>
        </w:rPr>
        <w:t>שנ</w:t>
      </w:r>
      <w:r w:rsidRPr="00465C04">
        <w:rPr>
          <w:rStyle w:val="default"/>
          <w:rFonts w:cs="FrankRuehl" w:hint="cs"/>
          <w:vanish/>
          <w:sz w:val="22"/>
          <w:szCs w:val="22"/>
          <w:shd w:val="clear" w:color="auto" w:fill="FFFF99"/>
          <w:rtl/>
        </w:rPr>
        <w:t>מס</w:t>
      </w:r>
      <w:r w:rsidRPr="00465C04">
        <w:rPr>
          <w:rStyle w:val="default"/>
          <w:rFonts w:cs="FrankRuehl"/>
          <w:vanish/>
          <w:sz w:val="22"/>
          <w:szCs w:val="22"/>
          <w:shd w:val="clear" w:color="auto" w:fill="FFFF99"/>
          <w:rtl/>
        </w:rPr>
        <w:t>רה</w:t>
      </w:r>
      <w:r w:rsidRPr="00465C04">
        <w:rPr>
          <w:rStyle w:val="default"/>
          <w:rFonts w:cs="FrankRuehl" w:hint="cs"/>
          <w:vanish/>
          <w:sz w:val="22"/>
          <w:szCs w:val="22"/>
          <w:shd w:val="clear" w:color="auto" w:fill="FFFF99"/>
          <w:rtl/>
        </w:rPr>
        <w:t xml:space="preserve"> לו התראה מרשות המים;</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בר</w:t>
      </w:r>
      <w:r w:rsidRPr="00465C04">
        <w:rPr>
          <w:rStyle w:val="default"/>
          <w:rFonts w:cs="FrankRuehl"/>
          <w:vanish/>
          <w:sz w:val="22"/>
          <w:szCs w:val="22"/>
          <w:shd w:val="clear" w:color="auto" w:fill="FFFF99"/>
          <w:rtl/>
        </w:rPr>
        <w:t xml:space="preserve"> ע</w:t>
      </w:r>
      <w:r w:rsidRPr="00465C04">
        <w:rPr>
          <w:rStyle w:val="default"/>
          <w:rFonts w:cs="FrankRuehl" w:hint="cs"/>
          <w:vanish/>
          <w:sz w:val="22"/>
          <w:szCs w:val="22"/>
          <w:shd w:val="clear" w:color="auto" w:fill="FFFF99"/>
          <w:rtl/>
        </w:rPr>
        <w:t>ל הוראה מהוראות הסעיפים 84, 85, 96, 110, 114(א) ו-122;</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(4)</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בר</w:t>
      </w:r>
      <w:r w:rsidRPr="00465C04">
        <w:rPr>
          <w:rStyle w:val="default"/>
          <w:rFonts w:cs="FrankRuehl"/>
          <w:vanish/>
          <w:sz w:val="22"/>
          <w:szCs w:val="22"/>
          <w:shd w:val="clear" w:color="auto" w:fill="FFFF99"/>
          <w:rtl/>
        </w:rPr>
        <w:t xml:space="preserve"> ע</w:t>
      </w:r>
      <w:r w:rsidRPr="00465C04">
        <w:rPr>
          <w:rStyle w:val="default"/>
          <w:rFonts w:cs="FrankRuehl" w:hint="cs"/>
          <w:vanish/>
          <w:sz w:val="22"/>
          <w:szCs w:val="22"/>
          <w:shd w:val="clear" w:color="auto" w:fill="FFFF99"/>
          <w:rtl/>
        </w:rPr>
        <w:t xml:space="preserve">ל </w:t>
      </w:r>
      <w:r w:rsidRPr="00465C04">
        <w:rPr>
          <w:rStyle w:val="default"/>
          <w:rFonts w:cs="FrankRuehl"/>
          <w:vanish/>
          <w:sz w:val="22"/>
          <w:szCs w:val="22"/>
          <w:shd w:val="clear" w:color="auto" w:fill="FFFF99"/>
          <w:rtl/>
        </w:rPr>
        <w:t>צ</w:t>
      </w:r>
      <w:r w:rsidRPr="00465C04">
        <w:rPr>
          <w:rStyle w:val="default"/>
          <w:rFonts w:cs="FrankRuehl" w:hint="cs"/>
          <w:vanish/>
          <w:sz w:val="22"/>
          <w:szCs w:val="22"/>
          <w:shd w:val="clear" w:color="auto" w:fill="FFFF99"/>
          <w:rtl/>
        </w:rPr>
        <w:t xml:space="preserve">ו או הוראה של </w:t>
      </w:r>
      <w:r w:rsidRPr="00465C04">
        <w:rPr>
          <w:rStyle w:val="default"/>
          <w:rFonts w:cs="FrankRuehl" w:hint="cs"/>
          <w:strike/>
          <w:vanish/>
          <w:sz w:val="22"/>
          <w:szCs w:val="22"/>
          <w:shd w:val="clear" w:color="auto" w:fill="FFFF99"/>
          <w:rtl/>
        </w:rPr>
        <w:t>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מנהל הרשות הממשלתית</w:t>
      </w:r>
      <w:r w:rsidRPr="00465C04">
        <w:rPr>
          <w:rStyle w:val="default"/>
          <w:rFonts w:cs="FrankRuehl" w:hint="cs"/>
          <w:vanish/>
          <w:sz w:val="22"/>
          <w:szCs w:val="22"/>
          <w:shd w:val="clear" w:color="auto" w:fill="FFFF99"/>
          <w:rtl/>
        </w:rPr>
        <w:t xml:space="preserve"> שניתנו לו לפי הור</w:t>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ה מ</w:t>
      </w:r>
      <w:r w:rsidRPr="00465C04">
        <w:rPr>
          <w:rStyle w:val="default"/>
          <w:rFonts w:cs="FrankRuehl"/>
          <w:vanish/>
          <w:sz w:val="22"/>
          <w:szCs w:val="22"/>
          <w:shd w:val="clear" w:color="auto" w:fill="FFFF99"/>
          <w:rtl/>
        </w:rPr>
        <w:t>ה</w:t>
      </w:r>
      <w:r w:rsidRPr="00465C04">
        <w:rPr>
          <w:rStyle w:val="default"/>
          <w:rFonts w:cs="FrankRuehl" w:hint="cs"/>
          <w:vanish/>
          <w:sz w:val="22"/>
          <w:szCs w:val="22"/>
          <w:shd w:val="clear" w:color="auto" w:fill="FFFF99"/>
          <w:rtl/>
        </w:rPr>
        <w:t>וראות חוק זה;</w:t>
      </w:r>
    </w:p>
    <w:p w:rsidR="007430F8" w:rsidRPr="00465C04" w:rsidRDefault="007430F8">
      <w:pPr>
        <w:pStyle w:val="P22"/>
        <w:spacing w:before="0"/>
        <w:ind w:left="1021"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(5)</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פר</w:t>
      </w:r>
      <w:r w:rsidRPr="00465C04">
        <w:rPr>
          <w:rStyle w:val="default"/>
          <w:rFonts w:cs="FrankRuehl"/>
          <w:vanish/>
          <w:sz w:val="22"/>
          <w:szCs w:val="22"/>
          <w:shd w:val="clear" w:color="auto" w:fill="FFFF99"/>
          <w:rtl/>
        </w:rPr>
        <w:t>יע</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לנציב המים</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למנהל הרשות הממשלתית</w:t>
      </w:r>
      <w:r w:rsidRPr="00465C04">
        <w:rPr>
          <w:rStyle w:val="default"/>
          <w:rFonts w:cs="FrankRuehl" w:hint="cs"/>
          <w:vanish/>
          <w:sz w:val="22"/>
          <w:szCs w:val="22"/>
          <w:shd w:val="clear" w:color="auto" w:fill="FFFF99"/>
          <w:rtl/>
        </w:rPr>
        <w:t>, לרשות המים או מי שפועל ב</w:t>
      </w:r>
      <w:r w:rsidRPr="00465C04">
        <w:rPr>
          <w:rStyle w:val="default"/>
          <w:rFonts w:cs="FrankRuehl"/>
          <w:vanish/>
          <w:sz w:val="22"/>
          <w:szCs w:val="22"/>
          <w:shd w:val="clear" w:color="auto" w:fill="FFFF99"/>
          <w:rtl/>
        </w:rPr>
        <w:t>שמ</w:t>
      </w:r>
      <w:r w:rsidRPr="00465C04">
        <w:rPr>
          <w:rStyle w:val="default"/>
          <w:rFonts w:cs="FrankRuehl" w:hint="cs"/>
          <w:vanish/>
          <w:sz w:val="22"/>
          <w:szCs w:val="22"/>
          <w:shd w:val="clear" w:color="auto" w:fill="FFFF99"/>
          <w:rtl/>
        </w:rPr>
        <w:t>ם בביצוע פעולותיהם לפי חוק זה;</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p>
    <w:p w:rsidR="00D2773F" w:rsidRPr="00465C04" w:rsidRDefault="00D2773F" w:rsidP="00D2773F">
      <w:pPr>
        <w:pStyle w:val="P00"/>
        <w:spacing w:before="0"/>
        <w:ind w:left="0" w:right="1134"/>
        <w:rPr>
          <w:rStyle w:val="default"/>
          <w:rFonts w:cs="FrankRuehl" w:hint="cs"/>
          <w:vanish/>
          <w:color w:val="FF0000"/>
          <w:sz w:val="20"/>
          <w:szCs w:val="20"/>
          <w:shd w:val="clear" w:color="auto" w:fill="FFFF99"/>
          <w:rtl/>
        </w:rPr>
      </w:pPr>
      <w:r w:rsidRPr="00465C04">
        <w:rPr>
          <w:rStyle w:val="default"/>
          <w:rFonts w:cs="FrankRuehl" w:hint="cs"/>
          <w:vanish/>
          <w:color w:val="FF0000"/>
          <w:sz w:val="20"/>
          <w:szCs w:val="20"/>
          <w:shd w:val="clear" w:color="auto" w:fill="FFFF99"/>
          <w:rtl/>
        </w:rPr>
        <w:t>מיום 25.2.2010</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תיקון מס' 26</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hyperlink r:id="rId723" w:history="1">
        <w:r w:rsidRPr="00465C04">
          <w:rPr>
            <w:rStyle w:val="Hyperlink"/>
            <w:rFonts w:cs="FrankRuehl" w:hint="cs"/>
            <w:vanish/>
            <w:szCs w:val="20"/>
            <w:shd w:val="clear" w:color="auto" w:fill="FFFF99"/>
            <w:rtl/>
          </w:rPr>
          <w:t>ס"ח תש"ע מס' 2230</w:t>
        </w:r>
      </w:hyperlink>
      <w:r w:rsidRPr="00465C04">
        <w:rPr>
          <w:rStyle w:val="default"/>
          <w:rFonts w:cs="FrankRuehl" w:hint="cs"/>
          <w:vanish/>
          <w:sz w:val="20"/>
          <w:szCs w:val="20"/>
          <w:shd w:val="clear" w:color="auto" w:fill="FFFF99"/>
          <w:rtl/>
        </w:rPr>
        <w:t xml:space="preserve"> מיום 25.2.2010 עמ' 395 (</w:t>
      </w:r>
      <w:hyperlink r:id="rId724" w:history="1">
        <w:r w:rsidRPr="00465C04">
          <w:rPr>
            <w:rStyle w:val="Hyperlink"/>
            <w:rFonts w:cs="FrankRuehl" w:hint="cs"/>
            <w:vanish/>
            <w:szCs w:val="20"/>
            <w:shd w:val="clear" w:color="auto" w:fill="FFFF99"/>
            <w:rtl/>
          </w:rPr>
          <w:t>ה"ח 294</w:t>
        </w:r>
      </w:hyperlink>
      <w:r w:rsidRPr="00465C04">
        <w:rPr>
          <w:rStyle w:val="default"/>
          <w:rFonts w:cs="FrankRuehl" w:hint="cs"/>
          <w:vanish/>
          <w:sz w:val="20"/>
          <w:szCs w:val="20"/>
          <w:shd w:val="clear" w:color="auto" w:fill="FFFF99"/>
          <w:rtl/>
        </w:rPr>
        <w:t>)</w:t>
      </w:r>
    </w:p>
    <w:p w:rsidR="00D2773F" w:rsidRPr="00465C04" w:rsidRDefault="00D2773F" w:rsidP="00D2773F">
      <w:pPr>
        <w:pStyle w:val="P00"/>
        <w:ind w:left="0"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(א</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א</w:t>
      </w:r>
      <w:r w:rsidRPr="00465C04">
        <w:rPr>
          <w:rStyle w:val="default"/>
          <w:rFonts w:cs="FrankRuehl" w:hint="cs"/>
          <w:vanish/>
          <w:sz w:val="22"/>
          <w:szCs w:val="22"/>
          <w:shd w:val="clear" w:color="auto" w:fill="FFFF99"/>
          <w:rtl/>
        </w:rPr>
        <w:t>דם</w:t>
      </w:r>
      <w:r w:rsidRPr="00465C04">
        <w:rPr>
          <w:rStyle w:val="default"/>
          <w:rFonts w:cs="FrankRuehl"/>
          <w:vanish/>
          <w:sz w:val="22"/>
          <w:szCs w:val="22"/>
          <w:shd w:val="clear" w:color="auto" w:fill="FFFF99"/>
          <w:rtl/>
        </w:rPr>
        <w:t xml:space="preserve"> ש</w:t>
      </w:r>
      <w:r w:rsidRPr="00465C04">
        <w:rPr>
          <w:rStyle w:val="default"/>
          <w:rFonts w:cs="FrankRuehl" w:hint="cs"/>
          <w:vanish/>
          <w:sz w:val="22"/>
          <w:szCs w:val="22"/>
          <w:shd w:val="clear" w:color="auto" w:fill="FFFF99"/>
          <w:rtl/>
        </w:rPr>
        <w:t>עשה אחד מאלה:</w:t>
      </w:r>
    </w:p>
    <w:p w:rsidR="00D2773F" w:rsidRPr="00D2773F" w:rsidRDefault="00D2773F" w:rsidP="00D2773F">
      <w:pPr>
        <w:pStyle w:val="P22"/>
        <w:spacing w:before="0"/>
        <w:ind w:left="1021" w:right="1134"/>
        <w:rPr>
          <w:rStyle w:val="default"/>
          <w:rFonts w:cs="FrankRuehl"/>
          <w:sz w:val="2"/>
          <w:szCs w:val="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בר</w:t>
      </w:r>
      <w:r w:rsidRPr="00465C04">
        <w:rPr>
          <w:rStyle w:val="default"/>
          <w:rFonts w:cs="FrankRuehl"/>
          <w:vanish/>
          <w:sz w:val="22"/>
          <w:szCs w:val="22"/>
          <w:shd w:val="clear" w:color="auto" w:fill="FFFF99"/>
          <w:rtl/>
        </w:rPr>
        <w:t xml:space="preserve"> ע</w:t>
      </w:r>
      <w:r w:rsidRPr="00465C04">
        <w:rPr>
          <w:rStyle w:val="default"/>
          <w:rFonts w:cs="FrankRuehl" w:hint="cs"/>
          <w:vanish/>
          <w:sz w:val="22"/>
          <w:szCs w:val="22"/>
          <w:shd w:val="clear" w:color="auto" w:fill="FFFF99"/>
          <w:rtl/>
        </w:rPr>
        <w:t>ל הוראה מה</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ראו</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 xml:space="preserve"> הסעיפים 9, </w:t>
      </w:r>
      <w:r w:rsidRPr="00465C04">
        <w:rPr>
          <w:rStyle w:val="default"/>
          <w:rFonts w:cs="FrankRuehl" w:hint="cs"/>
          <w:vanish/>
          <w:sz w:val="22"/>
          <w:szCs w:val="22"/>
          <w:u w:val="single"/>
          <w:shd w:val="clear" w:color="auto" w:fill="FFFF99"/>
          <w:rtl/>
        </w:rPr>
        <w:t>9א,</w:t>
      </w:r>
      <w:r w:rsidRPr="00465C04">
        <w:rPr>
          <w:rStyle w:val="default"/>
          <w:rFonts w:cs="FrankRuehl" w:hint="cs"/>
          <w:vanish/>
          <w:sz w:val="22"/>
          <w:szCs w:val="22"/>
          <w:shd w:val="clear" w:color="auto" w:fill="FFFF99"/>
          <w:rtl/>
        </w:rPr>
        <w:t xml:space="preserve"> 15 ו-21 לאחר שנמסרה לו התראה ממנהל הרשות הממשלתית;</w:t>
      </w:r>
      <w:bookmarkEnd w:id="502"/>
    </w:p>
    <w:p w:rsidR="007430F8" w:rsidRDefault="007430F8">
      <w:pPr>
        <w:pStyle w:val="P00"/>
        <w:spacing w:before="72"/>
        <w:ind w:left="0" w:right="1134"/>
        <w:rPr>
          <w:rStyle w:val="default"/>
          <w:rFonts w:cs="FrankRuehl" w:hint="cs"/>
          <w:rtl/>
        </w:rPr>
      </w:pPr>
      <w:bookmarkStart w:id="503" w:name="Seif178"/>
      <w:bookmarkEnd w:id="503"/>
      <w:r>
        <w:rPr>
          <w:lang w:val="he-IL"/>
        </w:rPr>
        <w:pict>
          <v:rect id="_x0000_s1232" style="position:absolute;left:0;text-align:left;margin-left:464.5pt;margin-top:8.05pt;width:75.05pt;height:8pt;z-index:251667456"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בי</w:t>
                  </w:r>
                  <w:r>
                    <w:rPr>
                      <w:rFonts w:cs="Miriam" w:hint="cs"/>
                      <w:sz w:val="18"/>
                      <w:szCs w:val="18"/>
                      <w:rtl/>
                    </w:rPr>
                    <w:t>טו</w:t>
                  </w:r>
                  <w:r>
                    <w:rPr>
                      <w:rFonts w:cs="Miriam"/>
                      <w:sz w:val="18"/>
                      <w:szCs w:val="18"/>
                      <w:rtl/>
                    </w:rPr>
                    <w:t>ל</w:t>
                  </w:r>
                </w:p>
              </w:txbxContent>
            </v:textbox>
            <w10:anchorlock/>
          </v:rect>
        </w:pict>
      </w:r>
      <w:r>
        <w:rPr>
          <w:rStyle w:val="big-number"/>
          <w:rtl/>
        </w:rPr>
        <w:t>157.</w:t>
      </w:r>
      <w:r>
        <w:rPr>
          <w:rStyle w:val="big-number"/>
          <w:rtl/>
        </w:rPr>
        <w:tab/>
      </w:r>
      <w:r>
        <w:rPr>
          <w:rStyle w:val="default"/>
          <w:rFonts w:cs="FrankRuehl"/>
          <w:rtl/>
        </w:rPr>
        <w:t>בט</w:t>
      </w:r>
      <w:r>
        <w:rPr>
          <w:rStyle w:val="default"/>
          <w:rFonts w:cs="FrankRuehl" w:hint="cs"/>
          <w:rtl/>
        </w:rPr>
        <w:t>לי</w:t>
      </w:r>
      <w:r>
        <w:rPr>
          <w:rStyle w:val="default"/>
          <w:rFonts w:cs="FrankRuehl"/>
          <w:rtl/>
        </w:rPr>
        <w:t>ם –</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סע</w:t>
      </w:r>
      <w:r>
        <w:rPr>
          <w:rStyle w:val="default"/>
          <w:rFonts w:cs="FrankRuehl"/>
          <w:rtl/>
        </w:rPr>
        <w:t>יפ</w:t>
      </w:r>
      <w:r>
        <w:rPr>
          <w:rStyle w:val="default"/>
          <w:rFonts w:cs="FrankRuehl" w:hint="cs"/>
          <w:rtl/>
        </w:rPr>
        <w:t>ים הבאי</w:t>
      </w:r>
      <w:r>
        <w:rPr>
          <w:rStyle w:val="default"/>
          <w:rFonts w:cs="FrankRuehl"/>
          <w:rtl/>
        </w:rPr>
        <w:t xml:space="preserve">ם </w:t>
      </w:r>
      <w:r>
        <w:rPr>
          <w:rStyle w:val="default"/>
          <w:rFonts w:cs="FrankRuehl" w:hint="cs"/>
          <w:rtl/>
        </w:rPr>
        <w:t>של</w:t>
      </w:r>
      <w:r>
        <w:rPr>
          <w:rStyle w:val="default"/>
          <w:rFonts w:cs="FrankRuehl"/>
          <w:rtl/>
        </w:rPr>
        <w:t xml:space="preserve"> ה</w:t>
      </w:r>
      <w:r>
        <w:rPr>
          <w:rStyle w:val="default"/>
          <w:rFonts w:cs="FrankRuehl" w:hint="cs"/>
          <w:rtl/>
        </w:rPr>
        <w:t xml:space="preserve">מג'לה </w:t>
      </w:r>
      <w:r>
        <w:rPr>
          <w:rStyle w:val="default"/>
          <w:rFonts w:cs="FrankRuehl"/>
          <w:rtl/>
        </w:rPr>
        <w:t xml:space="preserve">– 1235 </w:t>
      </w:r>
      <w:r>
        <w:rPr>
          <w:rStyle w:val="default"/>
          <w:rFonts w:cs="FrankRuehl" w:hint="cs"/>
          <w:rtl/>
        </w:rPr>
        <w:t>עד</w:t>
      </w:r>
      <w:r>
        <w:rPr>
          <w:rStyle w:val="default"/>
          <w:rFonts w:cs="FrankRuehl"/>
          <w:rtl/>
        </w:rPr>
        <w:t xml:space="preserve"> 1239, 1251, 1262, 1263, 1264, </w:t>
      </w:r>
      <w:r>
        <w:rPr>
          <w:rStyle w:val="default"/>
          <w:rFonts w:cs="FrankRuehl" w:hint="cs"/>
          <w:rtl/>
        </w:rPr>
        <w:br/>
      </w:r>
      <w:r>
        <w:rPr>
          <w:rStyle w:val="default"/>
          <w:rFonts w:cs="FrankRuehl"/>
          <w:rtl/>
        </w:rPr>
        <w:t>1268, 1269, 1280 ע</w:t>
      </w:r>
      <w:r>
        <w:rPr>
          <w:rStyle w:val="default"/>
          <w:rFonts w:cs="FrankRuehl" w:hint="cs"/>
          <w:rtl/>
        </w:rPr>
        <w:t>ד 1288, 1290, 1291, 1321 עד 1327.</w:t>
      </w:r>
    </w:p>
    <w:p w:rsidR="007430F8" w:rsidRDefault="007430F8">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סע</w:t>
      </w:r>
      <w:r>
        <w:rPr>
          <w:rStyle w:val="default"/>
          <w:rFonts w:cs="FrankRuehl"/>
          <w:rtl/>
        </w:rPr>
        <w:t>יפ</w:t>
      </w:r>
      <w:r>
        <w:rPr>
          <w:rStyle w:val="default"/>
          <w:rFonts w:cs="FrankRuehl" w:hint="cs"/>
          <w:rtl/>
        </w:rPr>
        <w:t>ים 12</w:t>
      </w:r>
      <w:r>
        <w:rPr>
          <w:rStyle w:val="default"/>
          <w:rFonts w:cs="FrankRuehl"/>
          <w:rtl/>
        </w:rPr>
        <w:t xml:space="preserve">3, 124 </w:t>
      </w:r>
      <w:r>
        <w:rPr>
          <w:rStyle w:val="default"/>
          <w:rFonts w:cs="FrankRuehl" w:hint="cs"/>
          <w:rtl/>
        </w:rPr>
        <w:t>לחו</w:t>
      </w:r>
      <w:r>
        <w:rPr>
          <w:rStyle w:val="default"/>
          <w:rFonts w:cs="FrankRuehl"/>
          <w:rtl/>
        </w:rPr>
        <w:t>ק</w:t>
      </w:r>
      <w:r>
        <w:rPr>
          <w:rStyle w:val="default"/>
          <w:rFonts w:cs="FrankRuehl" w:hint="cs"/>
          <w:rtl/>
        </w:rPr>
        <w:t xml:space="preserve"> הקרקעות העותומני.</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קו</w:t>
      </w:r>
      <w:r>
        <w:rPr>
          <w:rStyle w:val="default"/>
          <w:rFonts w:cs="FrankRuehl"/>
          <w:rtl/>
        </w:rPr>
        <w:t>דת</w:t>
      </w:r>
      <w:r>
        <w:rPr>
          <w:rStyle w:val="default"/>
          <w:rFonts w:cs="FrankRuehl" w:hint="cs"/>
          <w:rtl/>
        </w:rPr>
        <w:t xml:space="preserve"> חקירת המים, 1938.</w:t>
      </w:r>
    </w:p>
    <w:p w:rsidR="007430F8" w:rsidRDefault="007430F8">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עי</w:t>
      </w:r>
      <w:r>
        <w:rPr>
          <w:rStyle w:val="default"/>
          <w:rFonts w:cs="FrankRuehl"/>
          <w:rtl/>
        </w:rPr>
        <w:t>ף 3(</w:t>
      </w:r>
      <w:r>
        <w:rPr>
          <w:rStyle w:val="default"/>
          <w:rFonts w:cs="FrankRuehl" w:hint="cs"/>
          <w:rtl/>
        </w:rPr>
        <w:t>ד)(1) לפקודת המועצה החקלאית הכללית,</w:t>
      </w:r>
      <w:r>
        <w:rPr>
          <w:rStyle w:val="default"/>
          <w:rFonts w:cs="FrankRuehl"/>
          <w:rtl/>
        </w:rPr>
        <w:t xml:space="preserve"> ת</w:t>
      </w:r>
      <w:r>
        <w:rPr>
          <w:rStyle w:val="default"/>
          <w:rFonts w:cs="FrankRuehl" w:hint="cs"/>
          <w:rtl/>
        </w:rPr>
        <w:t>ש"</w:t>
      </w:r>
      <w:r>
        <w:rPr>
          <w:rStyle w:val="default"/>
          <w:rFonts w:cs="FrankRuehl"/>
          <w:rtl/>
        </w:rPr>
        <w:t>ח</w:t>
      </w:r>
      <w:r>
        <w:rPr>
          <w:rStyle w:val="default"/>
          <w:rFonts w:cs="FrankRuehl" w:hint="cs"/>
          <w:rtl/>
        </w:rPr>
        <w:t>-1948.</w:t>
      </w:r>
    </w:p>
    <w:p w:rsidR="007430F8" w:rsidRDefault="007430F8">
      <w:pPr>
        <w:pStyle w:val="P22"/>
        <w:spacing w:before="72"/>
        <w:ind w:left="1021" w:right="1134"/>
        <w:rPr>
          <w:rStyle w:val="default"/>
          <w:rFonts w:cs="FrankRuehl" w:hint="cs"/>
          <w:rtl/>
        </w:rPr>
      </w:pPr>
      <w:r>
        <w:rPr>
          <w:lang w:val="he-IL"/>
        </w:rPr>
        <w:pict>
          <v:rect id="_x0000_s1233" style="position:absolute;left:0;text-align:left;margin-left:464.5pt;margin-top:8.05pt;width:75.05pt;height:21.3pt;z-index:251668480" o:allowincell="f" filled="f" stroked="f" strokecolor="lime" strokeweight=".25pt">
            <v:textbox inset="0,0,0,0">
              <w:txbxContent>
                <w:p w:rsidR="00236152" w:rsidRDefault="00236152">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w:t>
                  </w:r>
                  <w:r>
                    <w:rPr>
                      <w:rFonts w:cs="Miriam" w:hint="cs"/>
                      <w:sz w:val="18"/>
                      <w:szCs w:val="18"/>
                      <w:rtl/>
                    </w:rPr>
                    <w:t>ך-</w:t>
                  </w:r>
                  <w:r>
                    <w:rPr>
                      <w:rFonts w:cs="Miriam"/>
                      <w:sz w:val="18"/>
                      <w:szCs w:val="18"/>
                      <w:rtl/>
                    </w:rPr>
                    <w:t>1960</w:t>
                  </w:r>
                </w:p>
              </w:txbxContent>
            </v:textbox>
            <w10:anchorlock/>
          </v:rect>
        </w:pict>
      </w:r>
      <w:r>
        <w:rPr>
          <w:rStyle w:val="default"/>
          <w:rFonts w:cs="FrankRuehl"/>
          <w:rtl/>
        </w:rPr>
        <w:t>(5)</w:t>
      </w:r>
      <w:r>
        <w:rPr>
          <w:rStyle w:val="default"/>
          <w:rFonts w:cs="FrankRuehl"/>
          <w:rtl/>
        </w:rPr>
        <w:tab/>
        <w:t>ס</w:t>
      </w:r>
      <w:r>
        <w:rPr>
          <w:rStyle w:val="default"/>
          <w:rFonts w:cs="FrankRuehl" w:hint="cs"/>
          <w:rtl/>
        </w:rPr>
        <w:t>עי</w:t>
      </w:r>
      <w:r>
        <w:rPr>
          <w:rStyle w:val="default"/>
          <w:rFonts w:cs="FrankRuehl"/>
          <w:rtl/>
        </w:rPr>
        <w:t>פי</w:t>
      </w:r>
      <w:r>
        <w:rPr>
          <w:rStyle w:val="default"/>
          <w:rFonts w:cs="FrankRuehl" w:hint="cs"/>
          <w:rtl/>
        </w:rPr>
        <w:t>ם 54-</w:t>
      </w:r>
      <w:r>
        <w:rPr>
          <w:rStyle w:val="default"/>
          <w:rFonts w:cs="FrankRuehl"/>
          <w:rtl/>
        </w:rPr>
        <w:t xml:space="preserve">57 </w:t>
      </w:r>
      <w:r>
        <w:rPr>
          <w:rStyle w:val="default"/>
          <w:rFonts w:cs="FrankRuehl" w:hint="cs"/>
          <w:rtl/>
        </w:rPr>
        <w:t>לח</w:t>
      </w:r>
      <w:r>
        <w:rPr>
          <w:rStyle w:val="default"/>
          <w:rFonts w:cs="FrankRuehl"/>
          <w:rtl/>
        </w:rPr>
        <w:t>וק</w:t>
      </w:r>
      <w:r>
        <w:rPr>
          <w:rStyle w:val="default"/>
          <w:rFonts w:cs="FrankRuehl" w:hint="cs"/>
          <w:rtl/>
        </w:rPr>
        <w:t xml:space="preserve"> הניקוז וההגנה מפני שטפונות,</w:t>
      </w:r>
      <w:r>
        <w:rPr>
          <w:rStyle w:val="default"/>
          <w:rFonts w:cs="FrankRuehl"/>
          <w:rtl/>
        </w:rPr>
        <w:t xml:space="preserve"> ת</w:t>
      </w:r>
      <w:r>
        <w:rPr>
          <w:rStyle w:val="default"/>
          <w:rFonts w:cs="FrankRuehl" w:hint="cs"/>
          <w:rtl/>
        </w:rPr>
        <w:t>שי</w:t>
      </w:r>
      <w:r>
        <w:rPr>
          <w:rStyle w:val="default"/>
          <w:rFonts w:cs="FrankRuehl"/>
          <w:rtl/>
        </w:rPr>
        <w:t>"ח</w:t>
      </w:r>
      <w:r>
        <w:rPr>
          <w:rStyle w:val="default"/>
          <w:rFonts w:cs="FrankRuehl" w:hint="cs"/>
          <w:rtl/>
        </w:rPr>
        <w:t>-</w:t>
      </w:r>
      <w:r>
        <w:rPr>
          <w:rStyle w:val="default"/>
          <w:rFonts w:cs="FrankRuehl"/>
          <w:rtl/>
        </w:rPr>
        <w:t>1957.</w:t>
      </w:r>
    </w:p>
    <w:p w:rsidR="007430F8" w:rsidRPr="00465C04" w:rsidRDefault="007430F8">
      <w:pPr>
        <w:pStyle w:val="P00"/>
        <w:spacing w:before="0"/>
        <w:ind w:left="1021" w:right="1134"/>
        <w:rPr>
          <w:rFonts w:cs="FrankRuehl" w:hint="cs"/>
          <w:b/>
          <w:bCs/>
          <w:vanish/>
          <w:szCs w:val="20"/>
          <w:shd w:val="clear" w:color="auto" w:fill="FFFF99"/>
          <w:rtl/>
        </w:rPr>
      </w:pPr>
      <w:bookmarkStart w:id="504" w:name="Rov490"/>
      <w:r w:rsidRPr="00465C04">
        <w:rPr>
          <w:rFonts w:cs="FrankRuehl" w:hint="cs"/>
          <w:vanish/>
          <w:color w:val="FF0000"/>
          <w:szCs w:val="20"/>
          <w:shd w:val="clear" w:color="auto" w:fill="FFFF99"/>
          <w:rtl/>
        </w:rPr>
        <w:t>מיום 17.2.1960</w:t>
      </w:r>
    </w:p>
    <w:p w:rsidR="007430F8" w:rsidRPr="00465C04" w:rsidRDefault="007430F8">
      <w:pPr>
        <w:pStyle w:val="P00"/>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w:t>
      </w:r>
    </w:p>
    <w:p w:rsidR="007430F8" w:rsidRPr="00465C04" w:rsidRDefault="007430F8">
      <w:pPr>
        <w:pStyle w:val="P00"/>
        <w:tabs>
          <w:tab w:val="clear" w:pos="6259"/>
        </w:tabs>
        <w:spacing w:before="0"/>
        <w:ind w:left="1021" w:right="1134"/>
        <w:rPr>
          <w:rFonts w:cs="FrankRuehl" w:hint="cs"/>
          <w:vanish/>
          <w:szCs w:val="20"/>
          <w:shd w:val="clear" w:color="auto" w:fill="FFFF99"/>
          <w:rtl/>
        </w:rPr>
      </w:pPr>
      <w:hyperlink r:id="rId725" w:history="1">
        <w:r w:rsidRPr="00465C04">
          <w:rPr>
            <w:rStyle w:val="Hyperlink"/>
            <w:rFonts w:cs="FrankRuehl" w:hint="cs"/>
            <w:vanish/>
            <w:szCs w:val="20"/>
            <w:shd w:val="clear" w:color="auto" w:fill="FFFF99"/>
            <w:rtl/>
          </w:rPr>
          <w:t>ס"ח תש"ך מס' 301</w:t>
        </w:r>
      </w:hyperlink>
      <w:r w:rsidRPr="00465C04">
        <w:rPr>
          <w:rFonts w:cs="FrankRuehl" w:hint="cs"/>
          <w:vanish/>
          <w:szCs w:val="20"/>
          <w:shd w:val="clear" w:color="auto" w:fill="FFFF99"/>
          <w:rtl/>
        </w:rPr>
        <w:t xml:space="preserve"> מיום 17.2.1960 בעמ' 10 (</w:t>
      </w:r>
      <w:hyperlink r:id="rId726" w:history="1">
        <w:r w:rsidRPr="00465C04">
          <w:rPr>
            <w:rStyle w:val="Hyperlink"/>
            <w:rFonts w:cs="FrankRuehl" w:hint="cs"/>
            <w:vanish/>
            <w:szCs w:val="20"/>
            <w:shd w:val="clear" w:color="auto" w:fill="FFFF99"/>
            <w:rtl/>
          </w:rPr>
          <w:t>ה"ח 411</w:t>
        </w:r>
      </w:hyperlink>
      <w:r w:rsidRPr="00465C04">
        <w:rPr>
          <w:rFonts w:cs="FrankRuehl" w:hint="cs"/>
          <w:vanish/>
          <w:szCs w:val="20"/>
          <w:shd w:val="clear" w:color="auto" w:fill="FFFF99"/>
          <w:rtl/>
        </w:rPr>
        <w:t>)</w:t>
      </w:r>
    </w:p>
    <w:p w:rsidR="007430F8" w:rsidRPr="00465C04" w:rsidRDefault="007430F8">
      <w:pPr>
        <w:pStyle w:val="P00"/>
        <w:tabs>
          <w:tab w:val="clear" w:pos="6259"/>
        </w:tabs>
        <w:spacing w:before="0"/>
        <w:ind w:left="1021" w:right="1134"/>
        <w:rPr>
          <w:rFonts w:cs="FrankRuehl" w:hint="cs"/>
          <w:b/>
          <w:bCs/>
          <w:vanish/>
          <w:szCs w:val="20"/>
          <w:shd w:val="clear" w:color="auto" w:fill="FFFF99"/>
          <w:rtl/>
        </w:rPr>
      </w:pPr>
      <w:r w:rsidRPr="00465C04">
        <w:rPr>
          <w:rFonts w:cs="FrankRuehl" w:hint="cs"/>
          <w:b/>
          <w:bCs/>
          <w:vanish/>
          <w:szCs w:val="20"/>
          <w:shd w:val="clear" w:color="auto" w:fill="FFFF99"/>
          <w:rtl/>
        </w:rPr>
        <w:t>החלפת פסקה 157(5)</w:t>
      </w:r>
    </w:p>
    <w:p w:rsidR="007430F8" w:rsidRPr="00465C04" w:rsidRDefault="007430F8">
      <w:pPr>
        <w:pStyle w:val="P00"/>
        <w:tabs>
          <w:tab w:val="clear" w:pos="6259"/>
        </w:tabs>
        <w:ind w:left="1021" w:right="1134"/>
        <w:rPr>
          <w:rFonts w:cs="FrankRuehl" w:hint="cs"/>
          <w:vanish/>
          <w:szCs w:val="20"/>
          <w:shd w:val="clear" w:color="auto" w:fill="FFFF99"/>
          <w:rtl/>
        </w:rPr>
      </w:pPr>
      <w:r w:rsidRPr="00465C04">
        <w:rPr>
          <w:rFonts w:cs="FrankRuehl" w:hint="cs"/>
          <w:vanish/>
          <w:szCs w:val="20"/>
          <w:shd w:val="clear" w:color="auto" w:fill="FFFF99"/>
          <w:rtl/>
        </w:rPr>
        <w:t>הנוסח הקודם:</w:t>
      </w:r>
    </w:p>
    <w:p w:rsidR="007430F8" w:rsidRDefault="007430F8">
      <w:pPr>
        <w:pStyle w:val="P22"/>
        <w:spacing w:before="0"/>
        <w:ind w:left="1021" w:right="1134"/>
        <w:rPr>
          <w:rStyle w:val="default"/>
          <w:rFonts w:cs="FrankRuehl" w:hint="cs"/>
          <w:sz w:val="2"/>
          <w:szCs w:val="2"/>
          <w:rtl/>
        </w:rPr>
      </w:pPr>
      <w:r w:rsidRPr="00465C04">
        <w:rPr>
          <w:rStyle w:val="default"/>
          <w:rFonts w:cs="FrankRuehl"/>
          <w:strike/>
          <w:vanish/>
          <w:sz w:val="22"/>
          <w:szCs w:val="22"/>
          <w:shd w:val="clear" w:color="auto" w:fill="FFFF99"/>
          <w:rtl/>
        </w:rPr>
        <w:t>(5)</w:t>
      </w:r>
      <w:r w:rsidRPr="00465C04">
        <w:rPr>
          <w:rStyle w:val="default"/>
          <w:rFonts w:cs="FrankRuehl"/>
          <w:strike/>
          <w:vanish/>
          <w:sz w:val="22"/>
          <w:szCs w:val="22"/>
          <w:shd w:val="clear" w:color="auto" w:fill="FFFF99"/>
          <w:rtl/>
        </w:rPr>
        <w:tab/>
        <w:t>ס</w:t>
      </w:r>
      <w:r w:rsidRPr="00465C04">
        <w:rPr>
          <w:rStyle w:val="default"/>
          <w:rFonts w:cs="FrankRuehl" w:hint="cs"/>
          <w:strike/>
          <w:vanish/>
          <w:sz w:val="22"/>
          <w:szCs w:val="22"/>
          <w:shd w:val="clear" w:color="auto" w:fill="FFFF99"/>
          <w:rtl/>
        </w:rPr>
        <w:t>עי</w:t>
      </w:r>
      <w:r w:rsidRPr="00465C04">
        <w:rPr>
          <w:rStyle w:val="default"/>
          <w:rFonts w:cs="FrankRuehl"/>
          <w:strike/>
          <w:vanish/>
          <w:sz w:val="22"/>
          <w:szCs w:val="22"/>
          <w:shd w:val="clear" w:color="auto" w:fill="FFFF99"/>
          <w:rtl/>
        </w:rPr>
        <w:t>פי</w:t>
      </w:r>
      <w:r w:rsidRPr="00465C04">
        <w:rPr>
          <w:rStyle w:val="default"/>
          <w:rFonts w:cs="FrankRuehl" w:hint="cs"/>
          <w:strike/>
          <w:vanish/>
          <w:sz w:val="22"/>
          <w:szCs w:val="22"/>
          <w:shd w:val="clear" w:color="auto" w:fill="FFFF99"/>
          <w:rtl/>
        </w:rPr>
        <w:t>ם 54-58</w:t>
      </w:r>
      <w:r w:rsidRPr="00465C04">
        <w:rPr>
          <w:rStyle w:val="default"/>
          <w:rFonts w:cs="FrankRuehl"/>
          <w:strike/>
          <w:vanish/>
          <w:sz w:val="22"/>
          <w:szCs w:val="22"/>
          <w:shd w:val="clear" w:color="auto" w:fill="FFFF99"/>
          <w:rtl/>
        </w:rPr>
        <w:t xml:space="preserve"> </w:t>
      </w:r>
      <w:r w:rsidRPr="00465C04">
        <w:rPr>
          <w:rStyle w:val="default"/>
          <w:rFonts w:cs="FrankRuehl" w:hint="cs"/>
          <w:strike/>
          <w:vanish/>
          <w:sz w:val="22"/>
          <w:szCs w:val="22"/>
          <w:shd w:val="clear" w:color="auto" w:fill="FFFF99"/>
          <w:rtl/>
        </w:rPr>
        <w:t>לח</w:t>
      </w:r>
      <w:r w:rsidRPr="00465C04">
        <w:rPr>
          <w:rStyle w:val="default"/>
          <w:rFonts w:cs="FrankRuehl"/>
          <w:strike/>
          <w:vanish/>
          <w:sz w:val="22"/>
          <w:szCs w:val="22"/>
          <w:shd w:val="clear" w:color="auto" w:fill="FFFF99"/>
          <w:rtl/>
        </w:rPr>
        <w:t>וק</w:t>
      </w:r>
      <w:r w:rsidRPr="00465C04">
        <w:rPr>
          <w:rStyle w:val="default"/>
          <w:rFonts w:cs="FrankRuehl" w:hint="cs"/>
          <w:strike/>
          <w:vanish/>
          <w:sz w:val="22"/>
          <w:szCs w:val="22"/>
          <w:shd w:val="clear" w:color="auto" w:fill="FFFF99"/>
          <w:rtl/>
        </w:rPr>
        <w:t xml:space="preserve"> הניקוז וההגנה מפני שטפונות,</w:t>
      </w:r>
      <w:r w:rsidRPr="00465C04">
        <w:rPr>
          <w:rStyle w:val="default"/>
          <w:rFonts w:cs="FrankRuehl"/>
          <w:strike/>
          <w:vanish/>
          <w:sz w:val="22"/>
          <w:szCs w:val="22"/>
          <w:shd w:val="clear" w:color="auto" w:fill="FFFF99"/>
          <w:rtl/>
        </w:rPr>
        <w:t xml:space="preserve"> ת</w:t>
      </w:r>
      <w:r w:rsidRPr="00465C04">
        <w:rPr>
          <w:rStyle w:val="default"/>
          <w:rFonts w:cs="FrankRuehl" w:hint="cs"/>
          <w:strike/>
          <w:vanish/>
          <w:sz w:val="22"/>
          <w:szCs w:val="22"/>
          <w:shd w:val="clear" w:color="auto" w:fill="FFFF99"/>
          <w:rtl/>
        </w:rPr>
        <w:t>שי</w:t>
      </w:r>
      <w:r w:rsidRPr="00465C04">
        <w:rPr>
          <w:rStyle w:val="default"/>
          <w:rFonts w:cs="FrankRuehl"/>
          <w:strike/>
          <w:vanish/>
          <w:sz w:val="22"/>
          <w:szCs w:val="22"/>
          <w:shd w:val="clear" w:color="auto" w:fill="FFFF99"/>
          <w:rtl/>
        </w:rPr>
        <w:t>"ח</w:t>
      </w:r>
      <w:r w:rsidRPr="00465C04">
        <w:rPr>
          <w:rStyle w:val="default"/>
          <w:rFonts w:cs="FrankRuehl" w:hint="cs"/>
          <w:strike/>
          <w:vanish/>
          <w:sz w:val="22"/>
          <w:szCs w:val="22"/>
          <w:shd w:val="clear" w:color="auto" w:fill="FFFF99"/>
          <w:rtl/>
        </w:rPr>
        <w:t>-</w:t>
      </w:r>
      <w:r w:rsidRPr="00465C04">
        <w:rPr>
          <w:rStyle w:val="default"/>
          <w:rFonts w:cs="FrankRuehl"/>
          <w:strike/>
          <w:vanish/>
          <w:sz w:val="22"/>
          <w:szCs w:val="22"/>
          <w:shd w:val="clear" w:color="auto" w:fill="FFFF99"/>
          <w:rtl/>
        </w:rPr>
        <w:t>1957</w:t>
      </w:r>
      <w:r w:rsidRPr="00465C04">
        <w:rPr>
          <w:rStyle w:val="default"/>
          <w:rFonts w:cs="FrankRuehl"/>
          <w:vanish/>
          <w:sz w:val="22"/>
          <w:szCs w:val="22"/>
          <w:shd w:val="clear" w:color="auto" w:fill="FFFF99"/>
          <w:rtl/>
        </w:rPr>
        <w:t>.</w:t>
      </w:r>
      <w:bookmarkEnd w:id="504"/>
    </w:p>
    <w:p w:rsidR="007430F8" w:rsidRDefault="007430F8">
      <w:pPr>
        <w:pStyle w:val="P00"/>
        <w:spacing w:before="72"/>
        <w:ind w:left="0" w:right="1134"/>
        <w:rPr>
          <w:rStyle w:val="default"/>
          <w:rFonts w:cs="FrankRuehl"/>
          <w:rtl/>
        </w:rPr>
      </w:pPr>
      <w:bookmarkStart w:id="505" w:name="Seif179"/>
      <w:bookmarkEnd w:id="505"/>
      <w:r>
        <w:rPr>
          <w:lang w:val="he-IL"/>
        </w:rPr>
        <w:pict>
          <v:rect id="_x0000_s1234" style="position:absolute;left:0;text-align:left;margin-left:464.5pt;margin-top:8.05pt;width:75.05pt;height:8pt;z-index:251669504" o:allowincell="f" filled="f" stroked="f" strokecolor="lime" strokeweight=".25pt">
            <v:textbox style="mso-next-textbox:#_x0000_s1234" inset="0,0,0,0">
              <w:txbxContent>
                <w:p w:rsidR="00236152" w:rsidRDefault="00236152">
                  <w:pPr>
                    <w:spacing w:line="160" w:lineRule="exac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ני</w:t>
                  </w:r>
                  <w:r>
                    <w:rPr>
                      <w:rFonts w:cs="Miriam" w:hint="cs"/>
                      <w:sz w:val="18"/>
                      <w:szCs w:val="18"/>
                      <w:rtl/>
                    </w:rPr>
                    <w:t>ם</w:t>
                  </w:r>
                </w:p>
              </w:txbxContent>
            </v:textbox>
            <w10:anchorlock/>
          </v:rect>
        </w:pict>
      </w:r>
      <w:r>
        <w:rPr>
          <w:rStyle w:val="big-number"/>
          <w:rtl/>
        </w:rPr>
        <w:t>158.</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יח</w:t>
      </w:r>
      <w:r>
        <w:rPr>
          <w:rStyle w:val="default"/>
          <w:rFonts w:cs="FrankRuehl" w:hint="cs"/>
          <w:rtl/>
        </w:rPr>
        <w:t>ולו לענין מים הסעיפים 1015 ו-1234 של המג'לה.</w:t>
      </w:r>
    </w:p>
    <w:p w:rsidR="007430F8" w:rsidRDefault="007430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3 לפקודת המועצה החקלאית הכללית, תש"ח-</w:t>
      </w:r>
      <w:r>
        <w:rPr>
          <w:rStyle w:val="default"/>
          <w:rFonts w:cs="FrankRuehl"/>
          <w:rtl/>
        </w:rPr>
        <w:t xml:space="preserve">1948, </w:t>
      </w:r>
      <w:r>
        <w:rPr>
          <w:rStyle w:val="default"/>
          <w:rFonts w:cs="FrankRuehl" w:hint="cs"/>
          <w:rtl/>
        </w:rPr>
        <w:t>בפ</w:t>
      </w:r>
      <w:r>
        <w:rPr>
          <w:rStyle w:val="default"/>
          <w:rFonts w:cs="FrankRuehl"/>
          <w:rtl/>
        </w:rPr>
        <w:t>סק</w:t>
      </w:r>
      <w:r>
        <w:rPr>
          <w:rStyle w:val="default"/>
          <w:rFonts w:cs="FrankRuehl" w:hint="cs"/>
          <w:rtl/>
        </w:rPr>
        <w:t>ה (ב) תימחק המלה "והשקאה".</w:t>
      </w:r>
    </w:p>
    <w:p w:rsidR="007430F8" w:rsidRDefault="007430F8">
      <w:pPr>
        <w:pStyle w:val="P00"/>
        <w:spacing w:before="72"/>
        <w:ind w:left="0" w:right="1134"/>
        <w:rPr>
          <w:rStyle w:val="default"/>
          <w:rFonts w:cs="FrankRuehl" w:hint="cs"/>
          <w:rtl/>
        </w:rPr>
      </w:pPr>
      <w:bookmarkStart w:id="506" w:name="Seif180"/>
      <w:bookmarkEnd w:id="506"/>
      <w:r>
        <w:rPr>
          <w:lang w:val="he-IL"/>
        </w:rPr>
        <w:pict>
          <v:rect id="_x0000_s1235" style="position:absolute;left:0;text-align:left;margin-left:464.5pt;margin-top:8.05pt;width:75.05pt;height:28.9pt;z-index:251670528" o:allowincell="f" filled="f" stroked="f" strokecolor="lime" strokeweight=".25pt">
            <v:textbox inset="0,0,0,0">
              <w:txbxContent>
                <w:p w:rsidR="00236152" w:rsidRDefault="00236152">
                  <w:pPr>
                    <w:spacing w:line="160" w:lineRule="exact"/>
                    <w:rPr>
                      <w:rFonts w:cs="Miriam" w:hint="cs"/>
                      <w:sz w:val="18"/>
                      <w:szCs w:val="18"/>
                      <w:rtl/>
                    </w:rPr>
                  </w:pPr>
                  <w:r>
                    <w:rPr>
                      <w:rFonts w:cs="Miriam"/>
                      <w:sz w:val="18"/>
                      <w:szCs w:val="18"/>
                      <w:rtl/>
                    </w:rPr>
                    <w:t>ביצוע ות</w:t>
                  </w:r>
                  <w:r>
                    <w:rPr>
                      <w:rFonts w:cs="Miriam" w:hint="cs"/>
                      <w:sz w:val="18"/>
                      <w:szCs w:val="18"/>
                      <w:rtl/>
                    </w:rPr>
                    <w:t>קנות</w:t>
                  </w:r>
                </w:p>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anchorlock/>
          </v:rect>
        </w:pict>
      </w:r>
      <w:r>
        <w:rPr>
          <w:rStyle w:val="big-number"/>
          <w:rtl/>
        </w:rPr>
        <w:t>159</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שר התשתיות הלאומיות ממונה על ביצוע חוק זה</w:t>
      </w:r>
      <w:r>
        <w:rPr>
          <w:rStyle w:val="default"/>
          <w:rFonts w:cs="FrankRuehl" w:hint="cs"/>
          <w:rtl/>
        </w:rPr>
        <w:t xml:space="preserve"> </w:t>
      </w:r>
      <w:r>
        <w:rPr>
          <w:rStyle w:val="default"/>
          <w:rFonts w:cs="FrankRuehl"/>
          <w:rtl/>
        </w:rPr>
        <w:t>והוא רשאי להתקין תקנות בכל ענין הנוגע לביצועו, למעט בענינים</w:t>
      </w:r>
      <w:r>
        <w:rPr>
          <w:rStyle w:val="default"/>
          <w:rFonts w:cs="FrankRuehl" w:hint="cs"/>
          <w:rtl/>
        </w:rPr>
        <w:t xml:space="preserve"> </w:t>
      </w:r>
      <w:r>
        <w:rPr>
          <w:rStyle w:val="default"/>
          <w:rFonts w:cs="FrankRuehl"/>
          <w:rtl/>
        </w:rPr>
        <w:t>שבהם מוסמכת מועצת הרשות הממשלתית, לפי חוק זה, לקבוע כללים.</w:t>
      </w:r>
    </w:p>
    <w:p w:rsidR="007430F8" w:rsidRDefault="007430F8">
      <w:pPr>
        <w:pStyle w:val="P00"/>
        <w:spacing w:before="72"/>
        <w:ind w:left="0" w:right="1134"/>
        <w:rPr>
          <w:rStyle w:val="default"/>
          <w:rFonts w:cs="FrankRuehl" w:hint="cs"/>
          <w:rtl/>
        </w:rPr>
      </w:pPr>
      <w:r>
        <w:rPr>
          <w:rFonts w:cs="FrankRuehl"/>
          <w:rtl/>
          <w:lang w:val="he-IL"/>
        </w:rPr>
        <w:pict>
          <v:shape id="_x0000_s1379" type="#_x0000_t202" style="position:absolute;left:0;text-align:left;margin-left:470.25pt;margin-top:7.1pt;width:1in;height:16.8pt;z-index:251811840" filled="f" stroked="f">
            <v:textbox inset="1mm,0,1mm,0">
              <w:txbxContent>
                <w:p w:rsidR="00236152" w:rsidRDefault="00236152">
                  <w:pPr>
                    <w:spacing w:line="160" w:lineRule="exact"/>
                    <w:rPr>
                      <w:rFonts w:cs="Miriam"/>
                      <w:noProof/>
                      <w:sz w:val="18"/>
                      <w:szCs w:val="18"/>
                      <w:rtl/>
                    </w:rPr>
                  </w:pPr>
                  <w:r>
                    <w:rPr>
                      <w:rFonts w:cs="Miriam" w:hint="cs"/>
                      <w:sz w:val="18"/>
                      <w:szCs w:val="18"/>
                      <w:rtl/>
                    </w:rPr>
                    <w:t>(תיקון מס' 22) תשס"ו-2006</w:t>
                  </w:r>
                </w:p>
              </w:txbxContent>
            </v:textbox>
            <w10:wrap anchorx="page"/>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מועצת הרשות הממשלתית, באישור שר האוצר וועדת הכספים של הכנסת, רשאית, לקבוע, בכללים, אגרות בעד הגשת בקשות לרישיונות ולהיתרים לפי חוק זה.</w:t>
      </w:r>
      <w:r>
        <w:rPr>
          <w:rStyle w:val="default"/>
          <w:rFonts w:cs="FrankRuehl" w:hint="cs"/>
          <w:rtl/>
        </w:rPr>
        <w:t xml:space="preserve"> </w:t>
      </w:r>
      <w:r>
        <w:rPr>
          <w:rStyle w:val="default"/>
          <w:rFonts w:cs="FrankRuehl"/>
          <w:rtl/>
        </w:rPr>
        <w:t>על גביית אגרות לפי סעיף זה תחול פקודת המסים (גביה)</w:t>
      </w:r>
      <w:r>
        <w:rPr>
          <w:rStyle w:val="default"/>
          <w:rFonts w:cs="FrankRuehl" w:hint="cs"/>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507" w:name="Rov468"/>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727"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344 (</w:t>
      </w:r>
      <w:hyperlink r:id="rId728"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החלפת סעיף 159</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P00"/>
        <w:spacing w:before="0"/>
        <w:ind w:left="0" w:right="1134"/>
        <w:rPr>
          <w:rStyle w:val="default"/>
          <w:rFonts w:cs="FrankRuehl" w:hint="cs"/>
          <w:vanish/>
          <w:sz w:val="22"/>
          <w:szCs w:val="22"/>
          <w:shd w:val="clear" w:color="auto" w:fill="FFFF99"/>
          <w:rtl/>
        </w:rPr>
      </w:pPr>
      <w:r w:rsidRPr="00465C04">
        <w:rPr>
          <w:rStyle w:val="default"/>
          <w:rFonts w:cs="FrankRuehl"/>
          <w:strike/>
          <w:vanish/>
          <w:sz w:val="22"/>
          <w:szCs w:val="22"/>
          <w:shd w:val="clear" w:color="auto" w:fill="FFFF99"/>
          <w:rtl/>
        </w:rPr>
        <w:t>159.</w:t>
      </w:r>
      <w:r w:rsidRPr="00465C04">
        <w:rPr>
          <w:rStyle w:val="default"/>
          <w:rFonts w:cs="FrankRuehl"/>
          <w:strike/>
          <w:vanish/>
          <w:sz w:val="22"/>
          <w:szCs w:val="22"/>
          <w:shd w:val="clear" w:color="auto" w:fill="FFFF99"/>
          <w:rtl/>
        </w:rPr>
        <w:tab/>
        <w:t>שר</w:t>
      </w:r>
      <w:r w:rsidRPr="00465C04">
        <w:rPr>
          <w:rStyle w:val="default"/>
          <w:rFonts w:cs="FrankRuehl" w:hint="cs"/>
          <w:strike/>
          <w:vanish/>
          <w:sz w:val="22"/>
          <w:szCs w:val="22"/>
          <w:shd w:val="clear" w:color="auto" w:fill="FFFF99"/>
          <w:rtl/>
        </w:rPr>
        <w:t xml:space="preserve"> ה</w:t>
      </w:r>
      <w:r w:rsidRPr="00465C04">
        <w:rPr>
          <w:rStyle w:val="default"/>
          <w:rFonts w:cs="FrankRuehl"/>
          <w:strike/>
          <w:vanish/>
          <w:sz w:val="22"/>
          <w:szCs w:val="22"/>
          <w:shd w:val="clear" w:color="auto" w:fill="FFFF99"/>
          <w:rtl/>
        </w:rPr>
        <w:t>חק</w:t>
      </w:r>
      <w:r w:rsidRPr="00465C04">
        <w:rPr>
          <w:rStyle w:val="default"/>
          <w:rFonts w:cs="FrankRuehl" w:hint="cs"/>
          <w:strike/>
          <w:vanish/>
          <w:sz w:val="22"/>
          <w:szCs w:val="22"/>
          <w:shd w:val="clear" w:color="auto" w:fill="FFFF99"/>
          <w:rtl/>
        </w:rPr>
        <w:t>לאות ממונה על ביצוע חוק זה והוא רשאי להתקין תקנות בכל הנוגע לביצועו, לרבות הטלת אגרות בעד רשיונות והי</w:t>
      </w:r>
      <w:r w:rsidRPr="00465C04">
        <w:rPr>
          <w:rStyle w:val="default"/>
          <w:rFonts w:cs="FrankRuehl"/>
          <w:strike/>
          <w:vanish/>
          <w:sz w:val="22"/>
          <w:szCs w:val="22"/>
          <w:shd w:val="clear" w:color="auto" w:fill="FFFF99"/>
          <w:rtl/>
        </w:rPr>
        <w:t>תרים</w:t>
      </w:r>
      <w:r w:rsidRPr="00465C04">
        <w:rPr>
          <w:rStyle w:val="default"/>
          <w:rFonts w:cs="FrankRuehl" w:hint="cs"/>
          <w:strike/>
          <w:vanish/>
          <w:sz w:val="22"/>
          <w:szCs w:val="22"/>
          <w:shd w:val="clear" w:color="auto" w:fill="FFFF99"/>
          <w:rtl/>
        </w:rPr>
        <w:t xml:space="preserve"> המוצאים לפי חוק זה, ושירותים הנית</w:t>
      </w:r>
      <w:r w:rsidRPr="00465C04">
        <w:rPr>
          <w:rStyle w:val="default"/>
          <w:rFonts w:cs="FrankRuehl"/>
          <w:strike/>
          <w:vanish/>
          <w:sz w:val="22"/>
          <w:szCs w:val="22"/>
          <w:shd w:val="clear" w:color="auto" w:fill="FFFF99"/>
          <w:rtl/>
        </w:rPr>
        <w:t>נ</w:t>
      </w:r>
      <w:r w:rsidRPr="00465C04">
        <w:rPr>
          <w:rStyle w:val="default"/>
          <w:rFonts w:cs="FrankRuehl" w:hint="cs"/>
          <w:strike/>
          <w:vanish/>
          <w:sz w:val="22"/>
          <w:szCs w:val="22"/>
          <w:shd w:val="clear" w:color="auto" w:fill="FFFF99"/>
          <w:rtl/>
        </w:rPr>
        <w:t>י</w:t>
      </w:r>
      <w:r w:rsidRPr="00465C04">
        <w:rPr>
          <w:rStyle w:val="default"/>
          <w:rFonts w:cs="FrankRuehl"/>
          <w:strike/>
          <w:vanish/>
          <w:sz w:val="22"/>
          <w:szCs w:val="22"/>
          <w:shd w:val="clear" w:color="auto" w:fill="FFFF99"/>
          <w:rtl/>
        </w:rPr>
        <w:t>ם</w:t>
      </w:r>
      <w:r w:rsidRPr="00465C04">
        <w:rPr>
          <w:rStyle w:val="default"/>
          <w:rFonts w:cs="FrankRuehl" w:hint="cs"/>
          <w:strike/>
          <w:vanish/>
          <w:sz w:val="22"/>
          <w:szCs w:val="22"/>
          <w:shd w:val="clear" w:color="auto" w:fill="FFFF99"/>
          <w:rtl/>
        </w:rPr>
        <w:t xml:space="preserve"> על פיו; לא יתקין שר החקלאות תקנות בדבר אגרות כאמו</w:t>
      </w:r>
      <w:r w:rsidRPr="00465C04">
        <w:rPr>
          <w:rStyle w:val="default"/>
          <w:rFonts w:cs="FrankRuehl"/>
          <w:strike/>
          <w:vanish/>
          <w:sz w:val="22"/>
          <w:szCs w:val="22"/>
          <w:shd w:val="clear" w:color="auto" w:fill="FFFF99"/>
          <w:rtl/>
        </w:rPr>
        <w:t xml:space="preserve">ר </w:t>
      </w:r>
      <w:r w:rsidRPr="00465C04">
        <w:rPr>
          <w:rStyle w:val="default"/>
          <w:rFonts w:cs="FrankRuehl" w:hint="cs"/>
          <w:strike/>
          <w:vanish/>
          <w:sz w:val="22"/>
          <w:szCs w:val="22"/>
          <w:shd w:val="clear" w:color="auto" w:fill="FFFF99"/>
          <w:rtl/>
        </w:rPr>
        <w:t>אלא לאחר התייעצות עם מועצת המים</w:t>
      </w:r>
      <w:r w:rsidRPr="00465C04">
        <w:rPr>
          <w:rStyle w:val="default"/>
          <w:rFonts w:cs="FrankRuehl"/>
          <w:strike/>
          <w:vanish/>
          <w:sz w:val="22"/>
          <w:szCs w:val="22"/>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1.4.2007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23</w:t>
      </w:r>
    </w:p>
    <w:p w:rsidR="007430F8" w:rsidRPr="00465C04" w:rsidRDefault="007430F8">
      <w:pPr>
        <w:pStyle w:val="P00"/>
        <w:spacing w:before="0"/>
        <w:ind w:left="0" w:right="1134"/>
        <w:rPr>
          <w:rStyle w:val="default"/>
          <w:rFonts w:cs="FrankRuehl" w:hint="cs"/>
          <w:vanish/>
          <w:szCs w:val="20"/>
          <w:shd w:val="clear" w:color="auto" w:fill="FFFF99"/>
          <w:rtl/>
        </w:rPr>
      </w:pPr>
      <w:hyperlink r:id="rId729" w:history="1">
        <w:r w:rsidRPr="00465C04">
          <w:rPr>
            <w:rStyle w:val="Hyperlink"/>
            <w:rFonts w:cs="FrankRuehl" w:hint="cs"/>
            <w:vanish/>
            <w:szCs w:val="20"/>
            <w:shd w:val="clear" w:color="auto" w:fill="FFFF99"/>
            <w:rtl/>
          </w:rPr>
          <w:t>ס"ח תשס"ז מס' 2077</w:t>
        </w:r>
      </w:hyperlink>
      <w:r w:rsidRPr="00465C04">
        <w:rPr>
          <w:rStyle w:val="default"/>
          <w:rFonts w:cs="FrankRuehl" w:hint="cs"/>
          <w:vanish/>
          <w:szCs w:val="20"/>
          <w:shd w:val="clear" w:color="auto" w:fill="FFFF99"/>
          <w:rtl/>
        </w:rPr>
        <w:t xml:space="preserve"> מיום 11.1.2007 עמ' 67 (</w:t>
      </w:r>
      <w:hyperlink r:id="rId730" w:history="1">
        <w:r w:rsidRPr="00465C04">
          <w:rPr>
            <w:rStyle w:val="Hyperlink"/>
            <w:rFonts w:cs="FrankRuehl" w:hint="cs"/>
            <w:vanish/>
            <w:szCs w:val="20"/>
            <w:shd w:val="clear" w:color="auto" w:fill="FFFF99"/>
            <w:rtl/>
          </w:rPr>
          <w:t>ה"ח 260</w:t>
        </w:r>
      </w:hyperlink>
      <w:r w:rsidRPr="00465C04">
        <w:rPr>
          <w:rStyle w:val="default"/>
          <w:rFonts w:cs="FrankRuehl" w:hint="cs"/>
          <w:vanish/>
          <w:szCs w:val="20"/>
          <w:shd w:val="clear" w:color="auto" w:fill="FFFF99"/>
          <w:rtl/>
        </w:rPr>
        <w:t>)</w:t>
      </w:r>
    </w:p>
    <w:p w:rsidR="007430F8" w:rsidRDefault="007430F8">
      <w:pPr>
        <w:pStyle w:val="P00"/>
        <w:ind w:left="0" w:right="1134"/>
        <w:rPr>
          <w:rStyle w:val="default"/>
          <w:rFonts w:cs="FrankRuehl" w:hint="cs"/>
          <w:sz w:val="2"/>
          <w:szCs w:val="2"/>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מועצת הרשות הממשלתית, באישור שר האוצר וועדת הכספים של הכנסת, רשאית, לקבוע, בכללים, אגרות בעד הגשת בקשות לרישיונות ולהיתרים לפי חוק זה.</w:t>
      </w:r>
      <w:r w:rsidRPr="00465C04">
        <w:rPr>
          <w:rStyle w:val="default"/>
          <w:rFonts w:cs="FrankRuehl" w:hint="cs"/>
          <w:vanish/>
          <w:sz w:val="22"/>
          <w:szCs w:val="22"/>
          <w:shd w:val="clear" w:color="auto" w:fill="FFFF99"/>
          <w:rtl/>
        </w:rPr>
        <w:t xml:space="preserve"> </w:t>
      </w:r>
      <w:r w:rsidRPr="00465C04">
        <w:rPr>
          <w:rStyle w:val="default"/>
          <w:rFonts w:cs="FrankRuehl"/>
          <w:vanish/>
          <w:sz w:val="22"/>
          <w:szCs w:val="22"/>
          <w:u w:val="single"/>
          <w:shd w:val="clear" w:color="auto" w:fill="FFFF99"/>
          <w:rtl/>
        </w:rPr>
        <w:t>על גביית אגרות לפי סעיף זה תחול פקודת המסים (גביה)</w:t>
      </w:r>
      <w:r w:rsidRPr="00465C04">
        <w:rPr>
          <w:rStyle w:val="default"/>
          <w:rFonts w:cs="FrankRuehl" w:hint="cs"/>
          <w:vanish/>
          <w:sz w:val="22"/>
          <w:szCs w:val="22"/>
          <w:u w:val="single"/>
          <w:shd w:val="clear" w:color="auto" w:fill="FFFF99"/>
          <w:rtl/>
        </w:rPr>
        <w:t>.</w:t>
      </w:r>
      <w:bookmarkEnd w:id="507"/>
    </w:p>
    <w:p w:rsidR="007430F8" w:rsidRDefault="007430F8">
      <w:pPr>
        <w:pStyle w:val="P02"/>
        <w:spacing w:before="72"/>
        <w:ind w:left="1021" w:right="1134"/>
        <w:rPr>
          <w:rStyle w:val="default"/>
          <w:rFonts w:cs="FrankRuehl"/>
          <w:rtl/>
        </w:rPr>
      </w:pPr>
      <w:bookmarkStart w:id="508" w:name="Seif181"/>
      <w:bookmarkEnd w:id="508"/>
      <w:r>
        <w:rPr>
          <w:lang w:val="he-IL"/>
        </w:rPr>
        <w:pict>
          <v:rect id="_x0000_s1236" style="position:absolute;left:0;text-align:left;margin-left:464.5pt;margin-top:8.05pt;width:75.05pt;height:40pt;z-index:251671552"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הו</w:t>
                  </w:r>
                  <w:r>
                    <w:rPr>
                      <w:rFonts w:cs="Miriam" w:hint="cs"/>
                      <w:sz w:val="18"/>
                      <w:szCs w:val="18"/>
                      <w:rtl/>
                    </w:rPr>
                    <w:t>ראות מ</w:t>
                  </w:r>
                  <w:r>
                    <w:rPr>
                      <w:rFonts w:cs="Miriam"/>
                      <w:sz w:val="18"/>
                      <w:szCs w:val="18"/>
                      <w:rtl/>
                    </w:rPr>
                    <w:t>עב</w:t>
                  </w:r>
                  <w:r>
                    <w:rPr>
                      <w:rFonts w:cs="Miriam" w:hint="cs"/>
                      <w:sz w:val="18"/>
                      <w:szCs w:val="18"/>
                      <w:rtl/>
                    </w:rPr>
                    <w:t>ר לע</w:t>
                  </w:r>
                  <w:r>
                    <w:rPr>
                      <w:rFonts w:cs="Miriam"/>
                      <w:sz w:val="18"/>
                      <w:szCs w:val="18"/>
                      <w:rtl/>
                    </w:rPr>
                    <w:t>ני</w:t>
                  </w:r>
                  <w:r>
                    <w:rPr>
                      <w:rFonts w:cs="Miriam" w:hint="cs"/>
                      <w:sz w:val="18"/>
                      <w:szCs w:val="18"/>
                      <w:rtl/>
                    </w:rPr>
                    <w:t xml:space="preserve">ן </w:t>
                  </w:r>
                  <w:r>
                    <w:rPr>
                      <w:rFonts w:cs="Miriam"/>
                      <w:sz w:val="18"/>
                      <w:szCs w:val="18"/>
                      <w:rtl/>
                    </w:rPr>
                    <w:t>בי</w:t>
                  </w:r>
                  <w:r>
                    <w:rPr>
                      <w:rFonts w:cs="Miriam" w:hint="cs"/>
                      <w:sz w:val="18"/>
                      <w:szCs w:val="18"/>
                      <w:rtl/>
                    </w:rPr>
                    <w:t xml:space="preserve">טול </w:t>
                  </w:r>
                  <w:r>
                    <w:rPr>
                      <w:rFonts w:cs="Miriam"/>
                      <w:sz w:val="18"/>
                      <w:szCs w:val="18"/>
                      <w:rtl/>
                    </w:rPr>
                    <w:t>קר</w:t>
                  </w:r>
                  <w:r>
                    <w:rPr>
                      <w:rFonts w:cs="Miriam" w:hint="cs"/>
                      <w:sz w:val="18"/>
                      <w:szCs w:val="18"/>
                      <w:rtl/>
                    </w:rPr>
                    <w:t xml:space="preserve">ן </w:t>
                  </w:r>
                  <w:r>
                    <w:rPr>
                      <w:rFonts w:cs="Miriam"/>
                      <w:sz w:val="18"/>
                      <w:szCs w:val="18"/>
                      <w:rtl/>
                    </w:rPr>
                    <w:t>הא</w:t>
                  </w:r>
                  <w:r>
                    <w:rPr>
                      <w:rFonts w:cs="Miriam" w:hint="cs"/>
                      <w:sz w:val="18"/>
                      <w:szCs w:val="18"/>
                      <w:rtl/>
                    </w:rPr>
                    <w:t>יזון</w:t>
                  </w:r>
                </w:p>
                <w:p w:rsidR="00236152" w:rsidRDefault="00236152">
                  <w:pPr>
                    <w:spacing w:line="160" w:lineRule="exac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 תשנ"ט-</w:t>
                  </w:r>
                  <w:r>
                    <w:rPr>
                      <w:rFonts w:cs="Miriam"/>
                      <w:sz w:val="18"/>
                      <w:szCs w:val="18"/>
                      <w:rtl/>
                    </w:rPr>
                    <w:t>1999</w:t>
                  </w:r>
                </w:p>
              </w:txbxContent>
            </v:textbox>
            <w10:anchorlock/>
          </v:rect>
        </w:pict>
      </w:r>
      <w:r>
        <w:rPr>
          <w:rStyle w:val="big-number"/>
          <w:rtl/>
        </w:rPr>
        <w:t>160.</w:t>
      </w:r>
      <w:r>
        <w:rPr>
          <w:rStyle w:val="big-number"/>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רן</w:t>
      </w:r>
      <w:r>
        <w:rPr>
          <w:rStyle w:val="default"/>
          <w:rFonts w:cs="FrankRuehl"/>
          <w:rtl/>
        </w:rPr>
        <w:t xml:space="preserve"> ה</w:t>
      </w:r>
      <w:r>
        <w:rPr>
          <w:rStyle w:val="default"/>
          <w:rFonts w:cs="FrankRuehl" w:hint="cs"/>
          <w:rtl/>
        </w:rPr>
        <w:t xml:space="preserve">איזון, כמשמעותה בסימן ב' לפרק רביעי </w:t>
      </w:r>
      <w:r>
        <w:rPr>
          <w:rStyle w:val="default"/>
          <w:rFonts w:cs="FrankRuehl"/>
          <w:rtl/>
        </w:rPr>
        <w:t>כ</w:t>
      </w:r>
      <w:r>
        <w:rPr>
          <w:rStyle w:val="default"/>
          <w:rFonts w:cs="FrankRuehl" w:hint="cs"/>
          <w:rtl/>
        </w:rPr>
        <w:t xml:space="preserve">נוסחו ביום י"ב בטבת תשנ"ט </w:t>
      </w:r>
      <w:r>
        <w:rPr>
          <w:rStyle w:val="default"/>
          <w:rFonts w:cs="FrankRuehl"/>
          <w:rtl/>
        </w:rPr>
        <w:br/>
      </w:r>
      <w:r>
        <w:rPr>
          <w:rStyle w:val="default"/>
          <w:rFonts w:cs="FrankRuehl" w:hint="cs"/>
          <w:rtl/>
        </w:rPr>
        <w:t xml:space="preserve">(31 בדצמבר 1998) (להלן </w:t>
      </w:r>
      <w:r>
        <w:rPr>
          <w:rStyle w:val="default"/>
          <w:rFonts w:cs="FrankRuehl"/>
          <w:rtl/>
        </w:rPr>
        <w:t xml:space="preserve">– </w:t>
      </w:r>
      <w:r>
        <w:rPr>
          <w:rStyle w:val="default"/>
          <w:rFonts w:cs="FrankRuehl" w:hint="cs"/>
          <w:rtl/>
        </w:rPr>
        <w:t>הד</w:t>
      </w:r>
      <w:r>
        <w:rPr>
          <w:rStyle w:val="default"/>
          <w:rFonts w:cs="FrankRuehl"/>
          <w:rtl/>
        </w:rPr>
        <w:t>ין</w:t>
      </w:r>
      <w:r>
        <w:rPr>
          <w:rStyle w:val="default"/>
          <w:rFonts w:cs="FrankRuehl" w:hint="cs"/>
          <w:rtl/>
        </w:rPr>
        <w:t xml:space="preserve"> הקודם), תחדל לפעול בתוך 60 ימים מיום י"ג בטבת תשנ"ט (להלן </w:t>
      </w:r>
      <w:r>
        <w:rPr>
          <w:rStyle w:val="default"/>
          <w:rFonts w:cs="FrankRuehl"/>
          <w:rtl/>
        </w:rPr>
        <w:t xml:space="preserve">– </w:t>
      </w:r>
      <w:r>
        <w:rPr>
          <w:rStyle w:val="default"/>
          <w:rFonts w:cs="FrankRuehl" w:hint="cs"/>
          <w:rtl/>
        </w:rPr>
        <w:t>הי</w:t>
      </w:r>
      <w:r>
        <w:rPr>
          <w:rStyle w:val="default"/>
          <w:rFonts w:cs="FrankRuehl"/>
          <w:rtl/>
        </w:rPr>
        <w:t>ום</w:t>
      </w:r>
      <w:r>
        <w:rPr>
          <w:rStyle w:val="default"/>
          <w:rFonts w:cs="FrankRuehl" w:hint="cs"/>
          <w:rtl/>
        </w:rPr>
        <w:t xml:space="preserve"> הקובע), ואולם לא ייגבו היטלי אי</w:t>
      </w:r>
      <w:r>
        <w:rPr>
          <w:rStyle w:val="default"/>
          <w:rFonts w:cs="FrankRuehl"/>
          <w:rtl/>
        </w:rPr>
        <w:t>זו</w:t>
      </w:r>
      <w:r>
        <w:rPr>
          <w:rStyle w:val="default"/>
          <w:rFonts w:cs="FrankRuehl" w:hint="cs"/>
          <w:rtl/>
        </w:rPr>
        <w:t xml:space="preserve">ן </w:t>
      </w:r>
      <w:r>
        <w:rPr>
          <w:rStyle w:val="default"/>
          <w:rFonts w:cs="FrankRuehl"/>
          <w:rtl/>
        </w:rPr>
        <w:t>ול</w:t>
      </w:r>
      <w:r>
        <w:rPr>
          <w:rStyle w:val="default"/>
          <w:rFonts w:cs="FrankRuehl" w:hint="cs"/>
          <w:rtl/>
        </w:rPr>
        <w:t>א יינתנו הענקות מקרן האיזון, בשל התקופה שמהיום הקובע ואילך;</w:t>
      </w:r>
    </w:p>
    <w:p w:rsidR="007430F8" w:rsidRDefault="007430F8">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כו</w:t>
      </w:r>
      <w:r>
        <w:rPr>
          <w:rStyle w:val="default"/>
          <w:rFonts w:cs="FrankRuehl"/>
          <w:rtl/>
        </w:rPr>
        <w:t>מי</w:t>
      </w:r>
      <w:r>
        <w:rPr>
          <w:rStyle w:val="default"/>
          <w:rFonts w:cs="FrankRuehl" w:hint="cs"/>
          <w:rtl/>
        </w:rPr>
        <w:t xml:space="preserve">ם שנותרו לזכות הקרן ביום הקובע וטרם הוצאו, וכן כל הנכסים והזכויות </w:t>
      </w:r>
      <w:r>
        <w:rPr>
          <w:rStyle w:val="default"/>
          <w:rFonts w:cs="FrankRuehl"/>
          <w:rtl/>
        </w:rPr>
        <w:t>ה</w:t>
      </w:r>
      <w:r>
        <w:rPr>
          <w:rStyle w:val="default"/>
          <w:rFonts w:cs="FrankRuehl" w:hint="cs"/>
          <w:rtl/>
        </w:rPr>
        <w:t>עומ</w:t>
      </w:r>
      <w:r>
        <w:rPr>
          <w:rStyle w:val="default"/>
          <w:rFonts w:cs="FrankRuehl"/>
          <w:rtl/>
        </w:rPr>
        <w:t>ד</w:t>
      </w:r>
      <w:r>
        <w:rPr>
          <w:rStyle w:val="default"/>
          <w:rFonts w:cs="FrankRuehl" w:hint="cs"/>
          <w:rtl/>
        </w:rPr>
        <w:t>ים לזכות</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רן, יועברו לאוצר המדינה בתוך 60 ימים מהיום הקובע;</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בכל דין או הסכם, בשל התקופה שעד ה</w:t>
      </w:r>
      <w:r>
        <w:rPr>
          <w:rStyle w:val="default"/>
          <w:rFonts w:cs="FrankRuehl"/>
          <w:rtl/>
        </w:rPr>
        <w:t>יו</w:t>
      </w:r>
      <w:r>
        <w:rPr>
          <w:rStyle w:val="default"/>
          <w:rFonts w:cs="FrankRuehl" w:hint="cs"/>
          <w:rtl/>
        </w:rPr>
        <w:t xml:space="preserve">ם </w:t>
      </w:r>
      <w:r>
        <w:rPr>
          <w:rStyle w:val="default"/>
          <w:rFonts w:cs="FrankRuehl"/>
          <w:rtl/>
        </w:rPr>
        <w:t>הק</w:t>
      </w:r>
      <w:r>
        <w:rPr>
          <w:rStyle w:val="default"/>
          <w:rFonts w:cs="FrankRuehl" w:hint="cs"/>
          <w:rtl/>
        </w:rPr>
        <w:t>ובע, לגבי נכסים, זכויות, סמכויות, חובות והתחייבויות של קרן האיזון לפי הסכמים, התקשרויות, עסקאות ו</w:t>
      </w:r>
      <w:r>
        <w:rPr>
          <w:rStyle w:val="default"/>
          <w:rFonts w:cs="FrankRuehl"/>
          <w:rtl/>
        </w:rPr>
        <w:t>ל</w:t>
      </w:r>
      <w:r>
        <w:rPr>
          <w:rStyle w:val="default"/>
          <w:rFonts w:cs="FrankRuehl" w:hint="cs"/>
          <w:rtl/>
        </w:rPr>
        <w:t>פי כל דין, ת</w:t>
      </w:r>
      <w:r>
        <w:rPr>
          <w:rStyle w:val="default"/>
          <w:rFonts w:cs="FrankRuehl"/>
          <w:rtl/>
        </w:rPr>
        <w:t xml:space="preserve">בוא </w:t>
      </w:r>
      <w:r>
        <w:rPr>
          <w:rStyle w:val="default"/>
          <w:rFonts w:cs="FrankRuehl" w:hint="cs"/>
          <w:rtl/>
        </w:rPr>
        <w:t>המדינה במקום הקרן, וה</w:t>
      </w:r>
      <w:r>
        <w:rPr>
          <w:rStyle w:val="default"/>
          <w:rFonts w:cs="FrankRuehl"/>
          <w:rtl/>
        </w:rPr>
        <w:t>ו</w:t>
      </w:r>
      <w:r>
        <w:rPr>
          <w:rStyle w:val="default"/>
          <w:rFonts w:cs="FrankRuehl" w:hint="cs"/>
          <w:rtl/>
        </w:rPr>
        <w:t>ראו</w:t>
      </w:r>
      <w:r>
        <w:rPr>
          <w:rStyle w:val="default"/>
          <w:rFonts w:cs="FrankRuehl"/>
          <w:rtl/>
        </w:rPr>
        <w:t>ת</w:t>
      </w:r>
      <w:r>
        <w:rPr>
          <w:rStyle w:val="default"/>
          <w:rFonts w:cs="FrankRuehl" w:hint="cs"/>
          <w:rtl/>
        </w:rPr>
        <w:t xml:space="preserve"> הדין הק</w:t>
      </w:r>
      <w:r>
        <w:rPr>
          <w:rStyle w:val="default"/>
          <w:rFonts w:cs="FrankRuehl"/>
          <w:rtl/>
        </w:rPr>
        <w:t>ו</w:t>
      </w:r>
      <w:r>
        <w:rPr>
          <w:rStyle w:val="default"/>
          <w:rFonts w:cs="FrankRuehl" w:hint="cs"/>
          <w:rtl/>
        </w:rPr>
        <w:t>ד</w:t>
      </w:r>
      <w:r>
        <w:rPr>
          <w:rStyle w:val="default"/>
          <w:rFonts w:cs="FrankRuehl"/>
          <w:rtl/>
        </w:rPr>
        <w:t>ם</w:t>
      </w:r>
      <w:r>
        <w:rPr>
          <w:rStyle w:val="default"/>
          <w:rFonts w:cs="FrankRuehl" w:hint="cs"/>
          <w:rtl/>
        </w:rPr>
        <w:t xml:space="preserve"> ימשיכו לחול לענין חיוב בהיטלים והזכות להענקות בשל</w:t>
      </w:r>
      <w:r>
        <w:rPr>
          <w:rStyle w:val="default"/>
          <w:rFonts w:cs="FrankRuehl"/>
          <w:rtl/>
        </w:rPr>
        <w:t xml:space="preserve"> ה</w:t>
      </w:r>
      <w:r>
        <w:rPr>
          <w:rStyle w:val="default"/>
          <w:rFonts w:cs="FrankRuehl" w:hint="cs"/>
          <w:rtl/>
        </w:rPr>
        <w:t xml:space="preserve">תקופה שעד היום הקובע; ואולם אין בהעברת החובות </w:t>
      </w:r>
      <w:r>
        <w:rPr>
          <w:rStyle w:val="default"/>
          <w:rFonts w:cs="FrankRuehl"/>
          <w:rtl/>
        </w:rPr>
        <w:t>ו</w:t>
      </w:r>
      <w:r>
        <w:rPr>
          <w:rStyle w:val="default"/>
          <w:rFonts w:cs="FrankRuehl" w:hint="cs"/>
          <w:rtl/>
        </w:rPr>
        <w:t>ה</w:t>
      </w:r>
      <w:r>
        <w:rPr>
          <w:rStyle w:val="default"/>
          <w:rFonts w:cs="FrankRuehl"/>
          <w:rtl/>
        </w:rPr>
        <w:t>ה</w:t>
      </w:r>
      <w:r>
        <w:rPr>
          <w:rStyle w:val="default"/>
          <w:rFonts w:cs="FrankRuehl" w:hint="cs"/>
          <w:rtl/>
        </w:rPr>
        <w:t>ת</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בויות של קרן האיזון למדינה, לרבות העברת תביעות תלויות ועומדות נגדה, כדי להטיל על המדינה חובת תשלו</w:t>
      </w:r>
      <w:r>
        <w:rPr>
          <w:rStyle w:val="default"/>
          <w:rFonts w:cs="FrankRuehl"/>
          <w:rtl/>
        </w:rPr>
        <w:t>ם</w:t>
      </w:r>
      <w:r>
        <w:rPr>
          <w:rStyle w:val="default"/>
          <w:rFonts w:cs="FrankRuehl" w:hint="cs"/>
          <w:rtl/>
        </w:rPr>
        <w:t xml:space="preserve"> מעבר לסך כל</w:t>
      </w:r>
      <w:r>
        <w:rPr>
          <w:rStyle w:val="default"/>
          <w:rFonts w:cs="FrankRuehl"/>
          <w:rtl/>
        </w:rPr>
        <w:t xml:space="preserve"> הסכ</w:t>
      </w:r>
      <w:r>
        <w:rPr>
          <w:rStyle w:val="default"/>
          <w:rFonts w:cs="FrankRuehl" w:hint="cs"/>
          <w:rtl/>
        </w:rPr>
        <w:t>ומים, הנכסים והזכויות</w:t>
      </w:r>
      <w:r>
        <w:rPr>
          <w:rStyle w:val="default"/>
          <w:rFonts w:cs="FrankRuehl"/>
          <w:rtl/>
        </w:rPr>
        <w:t xml:space="preserve"> </w:t>
      </w:r>
      <w:r>
        <w:rPr>
          <w:rStyle w:val="default"/>
          <w:rFonts w:cs="FrankRuehl" w:hint="cs"/>
          <w:rtl/>
        </w:rPr>
        <w:t>שהו</w:t>
      </w:r>
      <w:r>
        <w:rPr>
          <w:rStyle w:val="default"/>
          <w:rFonts w:cs="FrankRuehl"/>
          <w:rtl/>
        </w:rPr>
        <w:t>ע</w:t>
      </w:r>
      <w:r>
        <w:rPr>
          <w:rStyle w:val="default"/>
          <w:rFonts w:cs="FrankRuehl" w:hint="cs"/>
          <w:rtl/>
        </w:rPr>
        <w:t>ברו אליה</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קרן;</w:t>
      </w:r>
    </w:p>
    <w:p w:rsidR="007430F8" w:rsidRDefault="007430F8">
      <w:pPr>
        <w:pStyle w:val="P22"/>
        <w:spacing w:before="72"/>
        <w:ind w:left="1021" w:right="1134"/>
        <w:rPr>
          <w:rStyle w:val="default"/>
          <w:rFonts w:cs="FrankRuehl"/>
          <w:rtl/>
        </w:rPr>
      </w:pPr>
      <w:r>
        <w:rPr>
          <w:rStyle w:val="default"/>
          <w:rFonts w:cs="FrankRuehl"/>
          <w:rtl/>
        </w:rPr>
        <w:t>(4)</w:t>
      </w:r>
      <w:r>
        <w:rPr>
          <w:rStyle w:val="default"/>
          <w:rFonts w:cs="FrankRuehl"/>
          <w:rtl/>
        </w:rPr>
        <w:tab/>
        <w:t>ש</w:t>
      </w:r>
      <w:r>
        <w:rPr>
          <w:rStyle w:val="default"/>
          <w:rFonts w:cs="FrankRuehl" w:hint="cs"/>
          <w:rtl/>
        </w:rPr>
        <w:t xml:space="preserve">ר </w:t>
      </w:r>
      <w:r>
        <w:rPr>
          <w:rStyle w:val="default"/>
          <w:rFonts w:cs="FrankRuehl"/>
          <w:rtl/>
        </w:rPr>
        <w:t>הת</w:t>
      </w:r>
      <w:r>
        <w:rPr>
          <w:rStyle w:val="default"/>
          <w:rFonts w:cs="FrankRuehl" w:hint="cs"/>
          <w:rtl/>
        </w:rPr>
        <w:t>שתיות הלאומיות ושר האוצר, רשאים להורות בכל ענין שיידרש</w:t>
      </w:r>
      <w:r>
        <w:rPr>
          <w:rStyle w:val="default"/>
          <w:rFonts w:cs="FrankRuehl"/>
          <w:rtl/>
        </w:rPr>
        <w:t xml:space="preserve"> לשם</w:t>
      </w:r>
      <w:r>
        <w:rPr>
          <w:rStyle w:val="default"/>
          <w:rFonts w:cs="FrankRuehl" w:hint="cs"/>
          <w:rtl/>
        </w:rPr>
        <w:t xml:space="preserve"> הסדרת סיום פעילות קר</w:t>
      </w:r>
      <w:r>
        <w:rPr>
          <w:rStyle w:val="default"/>
          <w:rFonts w:cs="FrankRuehl"/>
          <w:rtl/>
        </w:rPr>
        <w:t>ן</w:t>
      </w:r>
      <w:r>
        <w:rPr>
          <w:rStyle w:val="default"/>
          <w:rFonts w:cs="FrankRuehl" w:hint="cs"/>
          <w:rtl/>
        </w:rPr>
        <w:t xml:space="preserve"> הא</w:t>
      </w:r>
      <w:r>
        <w:rPr>
          <w:rStyle w:val="default"/>
          <w:rFonts w:cs="FrankRuehl"/>
          <w:rtl/>
        </w:rPr>
        <w:t>י</w:t>
      </w:r>
      <w:r>
        <w:rPr>
          <w:rStyle w:val="default"/>
          <w:rFonts w:cs="FrankRuehl" w:hint="cs"/>
          <w:rtl/>
        </w:rPr>
        <w:t>זון.</w:t>
      </w:r>
    </w:p>
    <w:p w:rsidR="007430F8" w:rsidRDefault="007430F8">
      <w:pPr>
        <w:pStyle w:val="P00"/>
        <w:spacing w:before="72"/>
        <w:ind w:left="0" w:right="1134"/>
        <w:rPr>
          <w:rStyle w:val="default"/>
          <w:rFonts w:cs="FrankRuehl"/>
          <w:rtl/>
        </w:rPr>
      </w:pPr>
      <w:r>
        <w:rPr>
          <w:rFonts w:cs="FrankRuehl"/>
          <w:rtl/>
          <w:lang w:val="he-IL"/>
        </w:rPr>
        <w:pict>
          <v:shape id="_x0000_s1369" type="#_x0000_t202" style="position:absolute;left:0;text-align:left;margin-left:470.25pt;margin-top:7.1pt;width:1in;height:16.8pt;z-index:251803648"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מועצת הרשות הממשלתית תקבע כללים למענקים שישולמו מתוך הסכומים שהועברו מקרן האיזון כא</w:t>
      </w:r>
      <w:r>
        <w:rPr>
          <w:rStyle w:val="default"/>
          <w:rFonts w:cs="FrankRuehl"/>
          <w:rtl/>
        </w:rPr>
        <w:t>מו</w:t>
      </w:r>
      <w:r>
        <w:rPr>
          <w:rStyle w:val="default"/>
          <w:rFonts w:cs="FrankRuehl" w:hint="cs"/>
          <w:rtl/>
        </w:rPr>
        <w:t xml:space="preserve">ר </w:t>
      </w:r>
      <w:r>
        <w:rPr>
          <w:rStyle w:val="default"/>
          <w:rFonts w:cs="FrankRuehl"/>
          <w:rtl/>
        </w:rPr>
        <w:t>בס</w:t>
      </w:r>
      <w:r>
        <w:rPr>
          <w:rStyle w:val="default"/>
          <w:rFonts w:cs="FrankRuehl" w:hint="cs"/>
          <w:rtl/>
        </w:rPr>
        <w:t xml:space="preserve">עיף קטן (א) וסכומים נוספים, בכפוף לסכומים שיתוקצבו לענין זה בתקציב המדינה, בחוק תקציב שנתי, וזאת </w:t>
      </w:r>
      <w:r>
        <w:rPr>
          <w:rStyle w:val="default"/>
          <w:rFonts w:cs="FrankRuehl"/>
          <w:rtl/>
        </w:rPr>
        <w:t>ל</w:t>
      </w:r>
      <w:r>
        <w:rPr>
          <w:rStyle w:val="default"/>
          <w:rFonts w:cs="FrankRuehl" w:hint="cs"/>
          <w:rtl/>
        </w:rPr>
        <w:t>מטרות האלה:</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קמ</w:t>
      </w:r>
      <w:r>
        <w:rPr>
          <w:rStyle w:val="default"/>
          <w:rFonts w:cs="FrankRuehl"/>
          <w:rtl/>
        </w:rPr>
        <w:t xml:space="preserve">ה </w:t>
      </w:r>
      <w:r>
        <w:rPr>
          <w:rStyle w:val="default"/>
          <w:rFonts w:cs="FrankRuehl" w:hint="cs"/>
          <w:rtl/>
        </w:rPr>
        <w:t>של מפעלים ומיתקנ</w:t>
      </w:r>
      <w:r>
        <w:rPr>
          <w:rStyle w:val="default"/>
          <w:rFonts w:cs="FrankRuehl"/>
          <w:rtl/>
        </w:rPr>
        <w:t>י</w:t>
      </w:r>
      <w:r>
        <w:rPr>
          <w:rStyle w:val="default"/>
          <w:rFonts w:cs="FrankRuehl" w:hint="cs"/>
          <w:rtl/>
        </w:rPr>
        <w:t>ם ל</w:t>
      </w:r>
      <w:r>
        <w:rPr>
          <w:rStyle w:val="default"/>
          <w:rFonts w:cs="FrankRuehl"/>
          <w:rtl/>
        </w:rPr>
        <w:t>י</w:t>
      </w:r>
      <w:r>
        <w:rPr>
          <w:rStyle w:val="default"/>
          <w:rFonts w:cs="FrankRuehl" w:hint="cs"/>
          <w:rtl/>
        </w:rPr>
        <w:t>צירה ופי</w:t>
      </w:r>
      <w:r>
        <w:rPr>
          <w:rStyle w:val="default"/>
          <w:rFonts w:cs="FrankRuehl"/>
          <w:rtl/>
        </w:rPr>
        <w:t>ת</w:t>
      </w:r>
      <w:r>
        <w:rPr>
          <w:rStyle w:val="default"/>
          <w:rFonts w:cs="FrankRuehl" w:hint="cs"/>
          <w:rtl/>
        </w:rPr>
        <w:t>ו</w:t>
      </w:r>
      <w:r>
        <w:rPr>
          <w:rStyle w:val="default"/>
          <w:rFonts w:cs="FrankRuehl"/>
          <w:rtl/>
        </w:rPr>
        <w:t>ח</w:t>
      </w:r>
      <w:r>
        <w:rPr>
          <w:rStyle w:val="default"/>
          <w:rFonts w:cs="FrankRuehl" w:hint="cs"/>
          <w:rtl/>
        </w:rPr>
        <w:t xml:space="preserve"> של מקורות מים נחותי איכות, שישמשו להמרה של מים שפ</w:t>
      </w:r>
      <w:r>
        <w:rPr>
          <w:rStyle w:val="default"/>
          <w:rFonts w:cs="FrankRuehl"/>
          <w:rtl/>
        </w:rPr>
        <w:t>יר</w:t>
      </w:r>
      <w:r>
        <w:rPr>
          <w:rStyle w:val="default"/>
          <w:rFonts w:cs="FrankRuehl" w:hint="cs"/>
          <w:rtl/>
        </w:rPr>
        <w:t>ים;</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שב</w:t>
      </w:r>
      <w:r>
        <w:rPr>
          <w:rStyle w:val="default"/>
          <w:rFonts w:cs="FrankRuehl"/>
          <w:rtl/>
        </w:rPr>
        <w:t>חת</w:t>
      </w:r>
      <w:r>
        <w:rPr>
          <w:rStyle w:val="default"/>
          <w:rFonts w:cs="FrankRuehl" w:hint="cs"/>
          <w:rtl/>
        </w:rPr>
        <w:t xml:space="preserve"> מים שנפסלו או שעומדים להיפסל מלשמ</w:t>
      </w:r>
      <w:r>
        <w:rPr>
          <w:rStyle w:val="default"/>
          <w:rFonts w:cs="FrankRuehl"/>
          <w:rtl/>
        </w:rPr>
        <w:t xml:space="preserve">ש </w:t>
      </w:r>
      <w:r>
        <w:rPr>
          <w:rStyle w:val="default"/>
          <w:rFonts w:cs="FrankRuehl" w:hint="cs"/>
          <w:rtl/>
        </w:rPr>
        <w:t>כמ</w:t>
      </w:r>
      <w:r>
        <w:rPr>
          <w:rStyle w:val="default"/>
          <w:rFonts w:cs="FrankRuehl"/>
          <w:rtl/>
        </w:rPr>
        <w:t>קו</w:t>
      </w:r>
      <w:r>
        <w:rPr>
          <w:rStyle w:val="default"/>
          <w:rFonts w:cs="FrankRuehl" w:hint="cs"/>
          <w:rtl/>
        </w:rPr>
        <w:t>ר מי שתיה, על מנת לאפשר המשך השימוש בהם כמי שתיה;</w:t>
      </w:r>
    </w:p>
    <w:p w:rsidR="007430F8" w:rsidRDefault="007430F8">
      <w:pPr>
        <w:pStyle w:val="P22"/>
        <w:spacing w:before="72"/>
        <w:ind w:left="1021" w:right="1134"/>
        <w:rPr>
          <w:rStyle w:val="default"/>
          <w:rFonts w:cs="FrankRuehl"/>
          <w:rtl/>
        </w:rPr>
      </w:pPr>
      <w:r>
        <w:rPr>
          <w:rFonts w:cs="FrankRuehl"/>
          <w:rtl/>
          <w:lang w:val="he-IL"/>
        </w:rPr>
        <w:pict>
          <v:shape id="_x0000_s1370" type="#_x0000_t202" style="position:absolute;left:0;text-align:left;margin-left:470.25pt;margin-top:7.1pt;width:1in;height:16.8pt;z-index:251804672" filled="f" stroked="f">
            <v:textbox inset="1mm,0,1mm,0">
              <w:txbxContent>
                <w:p w:rsidR="00236152" w:rsidRDefault="00236152">
                  <w:pPr>
                    <w:spacing w:line="160" w:lineRule="exact"/>
                    <w:rPr>
                      <w:rFonts w:cs="Miriam" w:hint="cs"/>
                      <w:sz w:val="18"/>
                      <w:szCs w:val="18"/>
                      <w:rtl/>
                    </w:rPr>
                  </w:pPr>
                  <w:r>
                    <w:rPr>
                      <w:rFonts w:cs="Miriam" w:hint="cs"/>
                      <w:sz w:val="18"/>
                      <w:szCs w:val="18"/>
                      <w:rtl/>
                    </w:rPr>
                    <w:t>(תיקון מס' 22) תשס"ו-2006</w:t>
                  </w:r>
                </w:p>
              </w:txbxContent>
            </v:textbox>
            <w10:anchorlock/>
          </v:shape>
        </w:pict>
      </w:r>
      <w:r>
        <w:rPr>
          <w:rStyle w:val="default"/>
          <w:rFonts w:cs="FrankRuehl" w:hint="cs"/>
          <w:rtl/>
        </w:rPr>
        <w:t>(3)</w:t>
      </w:r>
      <w:r>
        <w:rPr>
          <w:rStyle w:val="default"/>
          <w:rFonts w:cs="FrankRuehl"/>
          <w:rtl/>
        </w:rPr>
        <w:tab/>
        <w:t>ת</w:t>
      </w:r>
      <w:r>
        <w:rPr>
          <w:rStyle w:val="default"/>
          <w:rFonts w:cs="FrankRuehl" w:hint="cs"/>
          <w:rtl/>
        </w:rPr>
        <w:t>מי</w:t>
      </w:r>
      <w:r>
        <w:rPr>
          <w:rStyle w:val="default"/>
          <w:rFonts w:cs="FrankRuehl"/>
          <w:rtl/>
        </w:rPr>
        <w:t>כה</w:t>
      </w:r>
      <w:r>
        <w:rPr>
          <w:rStyle w:val="default"/>
          <w:rFonts w:cs="FrankRuehl" w:hint="cs"/>
          <w:rtl/>
        </w:rPr>
        <w:t xml:space="preserve"> במפיקי מים שעלות המים שלהם, לרבות היטל ההפקה </w:t>
      </w:r>
      <w:r>
        <w:rPr>
          <w:rStyle w:val="default"/>
          <w:rFonts w:cs="FrankRuehl"/>
          <w:rtl/>
        </w:rPr>
        <w:t xml:space="preserve">– </w:t>
      </w:r>
      <w:r>
        <w:rPr>
          <w:rStyle w:val="default"/>
          <w:rFonts w:cs="FrankRuehl" w:hint="cs"/>
          <w:rtl/>
        </w:rPr>
        <w:t>אם</w:t>
      </w:r>
      <w:r>
        <w:rPr>
          <w:rStyle w:val="default"/>
          <w:rFonts w:cs="FrankRuehl"/>
          <w:rtl/>
        </w:rPr>
        <w:t xml:space="preserve"> ה</w:t>
      </w:r>
      <w:r>
        <w:rPr>
          <w:rStyle w:val="default"/>
          <w:rFonts w:cs="FrankRuehl" w:hint="cs"/>
          <w:rtl/>
        </w:rPr>
        <w:t>וטל עליהם, עולה על שיעור</w:t>
      </w:r>
      <w:r>
        <w:rPr>
          <w:rStyle w:val="default"/>
          <w:rFonts w:cs="FrankRuehl"/>
          <w:rtl/>
        </w:rPr>
        <w:t xml:space="preserve"> </w:t>
      </w:r>
      <w:r>
        <w:rPr>
          <w:rStyle w:val="default"/>
          <w:rFonts w:cs="FrankRuehl" w:hint="cs"/>
          <w:rtl/>
        </w:rPr>
        <w:t>שנקבע בכללים האמורים.</w:t>
      </w:r>
    </w:p>
    <w:p w:rsidR="007430F8" w:rsidRDefault="007430F8">
      <w:pPr>
        <w:pStyle w:val="P00"/>
        <w:spacing w:before="72"/>
        <w:ind w:left="0" w:right="1134"/>
        <w:rPr>
          <w:rStyle w:val="default"/>
          <w:rFonts w:cs="FrankRuehl"/>
          <w:rtl/>
        </w:rPr>
      </w:pPr>
      <w:r>
        <w:rPr>
          <w:lang w:val="he-IL"/>
        </w:rPr>
        <w:pict>
          <v:rect id="_x0000_s1237" style="position:absolute;left:0;text-align:left;margin-left:464.5pt;margin-top:8.05pt;width:75.05pt;height:16pt;z-index:251672576" o:allowincell="f" filled="f" stroked="f" strokecolor="lime" strokeweight=".25pt">
            <v:textbox inset="0,0,0,0">
              <w:txbxContent>
                <w:p w:rsidR="00236152" w:rsidRDefault="00236152">
                  <w:pPr>
                    <w:spacing w:line="160" w:lineRule="exact"/>
                    <w:rPr>
                      <w:rFonts w:cs="Miriam" w:hint="cs"/>
                      <w:sz w:val="18"/>
                      <w:szCs w:val="18"/>
                      <w:rtl/>
                    </w:rPr>
                  </w:pPr>
                  <w:r>
                    <w:rPr>
                      <w:rFonts w:cs="Miriam" w:hint="cs"/>
                      <w:sz w:val="18"/>
                      <w:szCs w:val="18"/>
                      <w:rtl/>
                    </w:rPr>
                    <w:t>הודעה תשנ"ט-1999</w:t>
                  </w:r>
                </w:p>
                <w:p w:rsidR="00236152" w:rsidRDefault="00236152">
                  <w:pPr>
                    <w:spacing w:line="160" w:lineRule="exact"/>
                    <w:rPr>
                      <w:rFonts w:cs="Miriam" w:hint="cs"/>
                      <w:noProof/>
                      <w:sz w:val="18"/>
                      <w:szCs w:val="18"/>
                      <w:rtl/>
                    </w:rPr>
                  </w:pPr>
                  <w:r>
                    <w:rPr>
                      <w:rFonts w:cs="Miriam"/>
                      <w:sz w:val="18"/>
                      <w:szCs w:val="18"/>
                      <w:rtl/>
                    </w:rPr>
                    <w:t>הו</w:t>
                  </w:r>
                  <w:r>
                    <w:rPr>
                      <w:rFonts w:cs="Miriam" w:hint="cs"/>
                      <w:sz w:val="18"/>
                      <w:szCs w:val="18"/>
                      <w:rtl/>
                    </w:rPr>
                    <w:t>דע</w:t>
                  </w:r>
                  <w:r>
                    <w:rPr>
                      <w:rFonts w:cs="Miriam"/>
                      <w:sz w:val="18"/>
                      <w:szCs w:val="18"/>
                      <w:rtl/>
                    </w:rPr>
                    <w:t xml:space="preserve">ה </w:t>
                  </w: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ד </w:t>
      </w:r>
      <w:r>
        <w:rPr>
          <w:rStyle w:val="default"/>
          <w:rFonts w:cs="FrankRuehl"/>
          <w:rtl/>
        </w:rPr>
        <w:t>קב</w:t>
      </w:r>
      <w:r>
        <w:rPr>
          <w:rStyle w:val="default"/>
          <w:rFonts w:cs="FrankRuehl" w:hint="cs"/>
          <w:rtl/>
        </w:rPr>
        <w:t>יעת היטל הפקה לפי הוראות סימן ב' לפרק רביעי, החל ביום כ"</w:t>
      </w:r>
      <w:r>
        <w:rPr>
          <w:rStyle w:val="default"/>
          <w:rFonts w:cs="FrankRuehl"/>
          <w:rtl/>
        </w:rPr>
        <w:t xml:space="preserve">ה </w:t>
      </w:r>
      <w:r>
        <w:rPr>
          <w:rStyle w:val="default"/>
          <w:rFonts w:cs="FrankRuehl" w:hint="cs"/>
          <w:rtl/>
        </w:rPr>
        <w:t>בש</w:t>
      </w:r>
      <w:r>
        <w:rPr>
          <w:rStyle w:val="default"/>
          <w:rFonts w:cs="FrankRuehl"/>
          <w:rtl/>
        </w:rPr>
        <w:t>בט</w:t>
      </w:r>
      <w:r>
        <w:rPr>
          <w:rStyle w:val="default"/>
          <w:rFonts w:cs="FrankRuehl" w:hint="cs"/>
          <w:rtl/>
        </w:rPr>
        <w:t xml:space="preserve"> תש"ס (1 בפברואר 2000), ישלמו מפיקי מים ממקורות המים השפירים באקויפר החוף, לפי מטרות המים, היטלי הפקה בסכומים </w:t>
      </w:r>
      <w:r>
        <w:rPr>
          <w:rStyle w:val="default"/>
          <w:rFonts w:cs="FrankRuehl"/>
          <w:rtl/>
        </w:rPr>
        <w:t>האלה</w:t>
      </w:r>
      <w:r>
        <w:rPr>
          <w:rStyle w:val="default"/>
          <w:rFonts w:cs="FrankRuehl" w:hint="cs"/>
          <w:rtl/>
        </w:rPr>
        <w:t>:</w:t>
      </w:r>
    </w:p>
    <w:p w:rsidR="007430F8" w:rsidRDefault="007430F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ים</w:t>
      </w:r>
      <w:r>
        <w:rPr>
          <w:rStyle w:val="default"/>
          <w:rFonts w:cs="FrankRuehl"/>
          <w:rtl/>
        </w:rPr>
        <w:t xml:space="preserve"> ל</w:t>
      </w:r>
      <w:r>
        <w:rPr>
          <w:rStyle w:val="default"/>
          <w:rFonts w:cs="FrankRuehl" w:hint="cs"/>
          <w:rtl/>
        </w:rPr>
        <w:t xml:space="preserve">צריכה חקלאית </w:t>
      </w:r>
      <w:r>
        <w:rPr>
          <w:rStyle w:val="default"/>
          <w:rFonts w:cs="FrankRuehl"/>
          <w:rtl/>
        </w:rPr>
        <w:t xml:space="preserve">– 15.0 </w:t>
      </w:r>
      <w:r>
        <w:rPr>
          <w:rStyle w:val="default"/>
          <w:rFonts w:cs="FrankRuehl" w:hint="cs"/>
          <w:rtl/>
        </w:rPr>
        <w:t>אג</w:t>
      </w:r>
      <w:r>
        <w:rPr>
          <w:rStyle w:val="default"/>
          <w:rFonts w:cs="FrankRuehl"/>
          <w:rtl/>
        </w:rPr>
        <w:t>ור</w:t>
      </w:r>
      <w:r>
        <w:rPr>
          <w:rStyle w:val="default"/>
          <w:rFonts w:cs="FrankRuehl" w:hint="cs"/>
          <w:rtl/>
        </w:rPr>
        <w:t>ות למ"ק;</w:t>
      </w:r>
    </w:p>
    <w:p w:rsidR="007430F8" w:rsidRDefault="007430F8">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ים</w:t>
      </w:r>
      <w:r>
        <w:rPr>
          <w:rStyle w:val="default"/>
          <w:rFonts w:cs="FrankRuehl"/>
          <w:rtl/>
        </w:rPr>
        <w:t xml:space="preserve"> ל</w:t>
      </w:r>
      <w:r>
        <w:rPr>
          <w:rStyle w:val="default"/>
          <w:rFonts w:cs="FrankRuehl" w:hint="cs"/>
          <w:rtl/>
        </w:rPr>
        <w:t xml:space="preserve">צריכה תעשייתית </w:t>
      </w:r>
      <w:r>
        <w:rPr>
          <w:rStyle w:val="default"/>
          <w:rFonts w:cs="FrankRuehl"/>
          <w:rtl/>
        </w:rPr>
        <w:t xml:space="preserve">– 26.3 </w:t>
      </w:r>
      <w:r>
        <w:rPr>
          <w:rStyle w:val="default"/>
          <w:rFonts w:cs="FrankRuehl" w:hint="cs"/>
          <w:rtl/>
        </w:rPr>
        <w:t>אג</w:t>
      </w:r>
      <w:r>
        <w:rPr>
          <w:rStyle w:val="default"/>
          <w:rFonts w:cs="FrankRuehl"/>
          <w:rtl/>
        </w:rPr>
        <w:t>ור</w:t>
      </w:r>
      <w:r>
        <w:rPr>
          <w:rStyle w:val="default"/>
          <w:rFonts w:cs="FrankRuehl" w:hint="cs"/>
          <w:rtl/>
        </w:rPr>
        <w:t>ות למ"ק;</w:t>
      </w:r>
    </w:p>
    <w:p w:rsidR="007430F8" w:rsidRDefault="007430F8">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ים</w:t>
      </w:r>
      <w:r>
        <w:rPr>
          <w:rStyle w:val="default"/>
          <w:rFonts w:cs="FrankRuehl"/>
          <w:rtl/>
        </w:rPr>
        <w:t xml:space="preserve"> ל</w:t>
      </w:r>
      <w:r>
        <w:rPr>
          <w:rStyle w:val="default"/>
          <w:rFonts w:cs="FrankRuehl" w:hint="cs"/>
          <w:rtl/>
        </w:rPr>
        <w:t xml:space="preserve">צריכה ביתית </w:t>
      </w:r>
      <w:r>
        <w:rPr>
          <w:rStyle w:val="default"/>
          <w:rFonts w:cs="FrankRuehl"/>
          <w:rtl/>
        </w:rPr>
        <w:t xml:space="preserve">– 61.2 </w:t>
      </w:r>
      <w:r>
        <w:rPr>
          <w:rStyle w:val="default"/>
          <w:rFonts w:cs="FrankRuehl" w:hint="cs"/>
          <w:rtl/>
        </w:rPr>
        <w:t>אג</w:t>
      </w:r>
      <w:r>
        <w:rPr>
          <w:rStyle w:val="default"/>
          <w:rFonts w:cs="FrankRuehl"/>
          <w:rtl/>
        </w:rPr>
        <w:t>ור</w:t>
      </w:r>
      <w:r>
        <w:rPr>
          <w:rStyle w:val="default"/>
          <w:rFonts w:cs="FrankRuehl" w:hint="cs"/>
          <w:rtl/>
        </w:rPr>
        <w:t>ות למ"ק;</w:t>
      </w:r>
    </w:p>
    <w:p w:rsidR="007430F8" w:rsidRDefault="007430F8">
      <w:pPr>
        <w:pStyle w:val="P22"/>
        <w:spacing w:before="72"/>
        <w:ind w:left="1021" w:right="1134"/>
        <w:rPr>
          <w:rStyle w:val="default"/>
          <w:rFonts w:cs="FrankRuehl" w:hint="cs"/>
          <w:rtl/>
        </w:rPr>
      </w:pPr>
      <w:r>
        <w:rPr>
          <w:rStyle w:val="default"/>
          <w:rFonts w:cs="FrankRuehl" w:hint="cs"/>
          <w:rtl/>
        </w:rPr>
        <w:t>ע</w:t>
      </w:r>
      <w:r>
        <w:rPr>
          <w:rStyle w:val="default"/>
          <w:rFonts w:cs="FrankRuehl"/>
          <w:rtl/>
        </w:rPr>
        <w:t>ד</w:t>
      </w:r>
      <w:r>
        <w:rPr>
          <w:rStyle w:val="default"/>
          <w:rFonts w:cs="FrankRuehl" w:hint="cs"/>
          <w:rtl/>
        </w:rPr>
        <w:t>כ</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הי</w:t>
      </w:r>
      <w:r>
        <w:rPr>
          <w:rStyle w:val="default"/>
          <w:rFonts w:cs="FrankRuehl" w:hint="cs"/>
          <w:rtl/>
        </w:rPr>
        <w:t>טל</w:t>
      </w:r>
      <w:r>
        <w:rPr>
          <w:rStyle w:val="default"/>
          <w:rFonts w:cs="FrankRuehl"/>
          <w:rtl/>
        </w:rPr>
        <w:t>ים</w:t>
      </w:r>
      <w:r>
        <w:rPr>
          <w:rStyle w:val="default"/>
          <w:rFonts w:cs="FrankRuehl" w:hint="cs"/>
          <w:rtl/>
        </w:rPr>
        <w:t xml:space="preserve"> כאמור בפסקאות (1) עד (3) ייעשה בדרך שבה מעודכנים התעריפים לדמי מים לפי סעיף 112א, בשינויים המחוי</w:t>
      </w:r>
      <w:r>
        <w:rPr>
          <w:rStyle w:val="default"/>
          <w:rFonts w:cs="FrankRuehl"/>
          <w:rtl/>
        </w:rPr>
        <w:t>ב</w:t>
      </w:r>
      <w:r>
        <w:rPr>
          <w:rStyle w:val="default"/>
          <w:rFonts w:cs="FrankRuehl" w:hint="cs"/>
          <w:rtl/>
        </w:rPr>
        <w:t>ים לפי הענין.</w:t>
      </w:r>
    </w:p>
    <w:p w:rsidR="007430F8" w:rsidRPr="00465C04" w:rsidRDefault="007430F8">
      <w:pPr>
        <w:pStyle w:val="P00"/>
        <w:spacing w:before="0"/>
        <w:ind w:left="0" w:right="1134"/>
        <w:rPr>
          <w:rFonts w:cs="FrankRuehl" w:hint="cs"/>
          <w:b/>
          <w:bCs/>
          <w:vanish/>
          <w:szCs w:val="20"/>
          <w:shd w:val="clear" w:color="auto" w:fill="FFFF99"/>
          <w:rtl/>
        </w:rPr>
      </w:pPr>
      <w:bookmarkStart w:id="509" w:name="Rov491"/>
      <w:r w:rsidRPr="00465C04">
        <w:rPr>
          <w:rFonts w:cs="FrankRuehl" w:hint="cs"/>
          <w:vanish/>
          <w:color w:val="FF0000"/>
          <w:szCs w:val="20"/>
          <w:shd w:val="clear" w:color="auto" w:fill="FFFF99"/>
          <w:rtl/>
        </w:rPr>
        <w:t>מיום 1.1.1999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11</w:t>
      </w:r>
    </w:p>
    <w:p w:rsidR="007430F8" w:rsidRPr="00465C04" w:rsidRDefault="007430F8">
      <w:pPr>
        <w:pStyle w:val="P00"/>
        <w:tabs>
          <w:tab w:val="clear" w:pos="6259"/>
        </w:tabs>
        <w:spacing w:before="0"/>
        <w:ind w:left="0" w:right="1134"/>
        <w:rPr>
          <w:rFonts w:cs="FrankRuehl" w:hint="cs"/>
          <w:vanish/>
          <w:szCs w:val="20"/>
          <w:shd w:val="clear" w:color="auto" w:fill="FFFF99"/>
          <w:rtl/>
        </w:rPr>
      </w:pPr>
      <w:hyperlink r:id="rId731" w:history="1">
        <w:r w:rsidRPr="00465C04">
          <w:rPr>
            <w:rStyle w:val="Hyperlink"/>
            <w:rFonts w:cs="FrankRuehl" w:hint="cs"/>
            <w:vanish/>
            <w:szCs w:val="20"/>
            <w:shd w:val="clear" w:color="auto" w:fill="FFFF99"/>
            <w:rtl/>
          </w:rPr>
          <w:t>ס"ח תשנ"ט מס' 1704</w:t>
        </w:r>
      </w:hyperlink>
      <w:r w:rsidRPr="00465C04">
        <w:rPr>
          <w:rFonts w:cs="FrankRuehl" w:hint="cs"/>
          <w:vanish/>
          <w:szCs w:val="20"/>
          <w:shd w:val="clear" w:color="auto" w:fill="FFFF99"/>
          <w:rtl/>
        </w:rPr>
        <w:t xml:space="preserve"> מיום 1.1.1999 בעמ' 96 (</w:t>
      </w:r>
      <w:hyperlink r:id="rId732" w:history="1">
        <w:r w:rsidRPr="00465C04">
          <w:rPr>
            <w:rStyle w:val="Hyperlink"/>
            <w:rFonts w:cs="FrankRuehl" w:hint="cs"/>
            <w:vanish/>
            <w:szCs w:val="20"/>
            <w:shd w:val="clear" w:color="auto" w:fill="FFFF99"/>
            <w:rtl/>
          </w:rPr>
          <w:t>ה"ח 2785</w:t>
        </w:r>
      </w:hyperlink>
      <w:r w:rsidRPr="00465C04">
        <w:rPr>
          <w:rFonts w:cs="FrankRuehl" w:hint="cs"/>
          <w:vanish/>
          <w:szCs w:val="20"/>
          <w:shd w:val="clear" w:color="auto" w:fill="FFFF99"/>
          <w:rtl/>
        </w:rPr>
        <w:t xml:space="preserve">) </w:t>
      </w:r>
    </w:p>
    <w:p w:rsidR="007430F8" w:rsidRPr="00465C04" w:rsidRDefault="007430F8">
      <w:pPr>
        <w:pStyle w:val="P00"/>
        <w:tabs>
          <w:tab w:val="clear" w:pos="6259"/>
        </w:tabs>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הוספת סעיף 160</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1.8.1999</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הודעה תשנ"ט-1999</w:t>
      </w:r>
    </w:p>
    <w:p w:rsidR="007430F8" w:rsidRPr="00465C04" w:rsidRDefault="007430F8">
      <w:pPr>
        <w:pStyle w:val="P00"/>
        <w:spacing w:before="0"/>
        <w:ind w:left="0" w:right="1134"/>
        <w:rPr>
          <w:rFonts w:cs="FrankRuehl" w:hint="cs"/>
          <w:vanish/>
          <w:szCs w:val="20"/>
          <w:shd w:val="clear" w:color="auto" w:fill="FFFF99"/>
          <w:rtl/>
        </w:rPr>
      </w:pPr>
      <w:hyperlink r:id="rId733" w:history="1">
        <w:r w:rsidRPr="00465C04">
          <w:rPr>
            <w:rStyle w:val="Hyperlink"/>
            <w:rFonts w:cs="FrankRuehl" w:hint="cs"/>
            <w:vanish/>
            <w:szCs w:val="20"/>
            <w:shd w:val="clear" w:color="auto" w:fill="FFFF99"/>
            <w:rtl/>
          </w:rPr>
          <w:t>ק"ת תשנ"ט מס' 5996</w:t>
        </w:r>
      </w:hyperlink>
      <w:r w:rsidRPr="00465C04">
        <w:rPr>
          <w:rFonts w:cs="FrankRuehl" w:hint="cs"/>
          <w:vanish/>
          <w:szCs w:val="20"/>
          <w:shd w:val="clear" w:color="auto" w:fill="FFFF99"/>
          <w:rtl/>
        </w:rPr>
        <w:t xml:space="preserve"> מיום 29.8.1999 בעמ' 1150</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 xml:space="preserve">ד </w:t>
      </w:r>
      <w:r w:rsidRPr="00465C04">
        <w:rPr>
          <w:rStyle w:val="default"/>
          <w:rFonts w:cs="FrankRuehl"/>
          <w:vanish/>
          <w:sz w:val="22"/>
          <w:szCs w:val="22"/>
          <w:shd w:val="clear" w:color="auto" w:fill="FFFF99"/>
          <w:rtl/>
        </w:rPr>
        <w:t>קב</w:t>
      </w:r>
      <w:r w:rsidRPr="00465C04">
        <w:rPr>
          <w:rStyle w:val="default"/>
          <w:rFonts w:cs="FrankRuehl" w:hint="cs"/>
          <w:vanish/>
          <w:sz w:val="22"/>
          <w:szCs w:val="22"/>
          <w:shd w:val="clear" w:color="auto" w:fill="FFFF99"/>
          <w:rtl/>
        </w:rPr>
        <w:t xml:space="preserve">יעת היטל הפקה לפי הוראות סימן ב' לפרק רביעי, החל ביום </w:t>
      </w:r>
      <w:r w:rsidRPr="00465C04">
        <w:rPr>
          <w:rStyle w:val="default"/>
          <w:rFonts w:cs="FrankRuehl" w:hint="cs"/>
          <w:strike/>
          <w:vanish/>
          <w:sz w:val="22"/>
          <w:szCs w:val="22"/>
          <w:shd w:val="clear" w:color="auto" w:fill="FFFF99"/>
          <w:rtl/>
        </w:rPr>
        <w:t>ט"ו בשבט התשנ"ט (1 בפברואר 1999)</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י"ט באב התשנ"ט (1 באוגוסט 1999)</w:t>
      </w:r>
      <w:r w:rsidRPr="00465C04">
        <w:rPr>
          <w:rStyle w:val="default"/>
          <w:rFonts w:cs="FrankRuehl" w:hint="cs"/>
          <w:vanish/>
          <w:sz w:val="22"/>
          <w:szCs w:val="22"/>
          <w:shd w:val="clear" w:color="auto" w:fill="FFFF99"/>
          <w:rtl/>
        </w:rPr>
        <w:t xml:space="preserve">, ישלמו מפיקי מים ממקורות המים השפירים באקויפר החוף, לפי מטרות המים, היטלי הפקה בסכומים </w:t>
      </w:r>
      <w:r w:rsidRPr="00465C04">
        <w:rPr>
          <w:rStyle w:val="default"/>
          <w:rFonts w:cs="FrankRuehl"/>
          <w:vanish/>
          <w:sz w:val="22"/>
          <w:szCs w:val="22"/>
          <w:shd w:val="clear" w:color="auto" w:fill="FFFF99"/>
          <w:rtl/>
        </w:rPr>
        <w:t>האלה</w:t>
      </w:r>
      <w:r w:rsidRPr="00465C04">
        <w:rPr>
          <w:rStyle w:val="default"/>
          <w:rFonts w:cs="FrankRuehl" w:hint="cs"/>
          <w:vanish/>
          <w:sz w:val="22"/>
          <w:szCs w:val="22"/>
          <w:shd w:val="clear" w:color="auto" w:fill="FFFF99"/>
          <w:rtl/>
        </w:rPr>
        <w:t>:</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צריכה חקלאית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14.6</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אג</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ות למ"ק;</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צריכה תעשייתית </w:t>
      </w:r>
      <w:r w:rsidRPr="00465C04">
        <w:rPr>
          <w:rStyle w:val="default"/>
          <w:rFonts w:cs="FrankRuehl"/>
          <w:vanish/>
          <w:sz w:val="22"/>
          <w:szCs w:val="22"/>
          <w:shd w:val="clear" w:color="auto" w:fill="FFFF99"/>
          <w:rtl/>
        </w:rPr>
        <w:t xml:space="preserve">– </w:t>
      </w:r>
      <w:r w:rsidRPr="00465C04">
        <w:rPr>
          <w:rStyle w:val="default"/>
          <w:rFonts w:cs="FrankRuehl" w:hint="cs"/>
          <w:strike/>
          <w:vanish/>
          <w:sz w:val="22"/>
          <w:szCs w:val="22"/>
          <w:shd w:val="clear" w:color="auto" w:fill="FFFF99"/>
          <w:rtl/>
        </w:rPr>
        <w:t>25.7</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25.6</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אג</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ות למ"ק;</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צריכה ביתית </w:t>
      </w:r>
      <w:r w:rsidRPr="00465C04">
        <w:rPr>
          <w:rStyle w:val="default"/>
          <w:rFonts w:cs="FrankRuehl"/>
          <w:vanish/>
          <w:sz w:val="22"/>
          <w:szCs w:val="22"/>
          <w:shd w:val="clear" w:color="auto" w:fill="FFFF99"/>
          <w:rtl/>
        </w:rPr>
        <w:t xml:space="preserve">– </w:t>
      </w:r>
      <w:r w:rsidRPr="00465C04">
        <w:rPr>
          <w:rStyle w:val="default"/>
          <w:rFonts w:cs="FrankRuehl" w:hint="cs"/>
          <w:strike/>
          <w:vanish/>
          <w:sz w:val="22"/>
          <w:szCs w:val="22"/>
          <w:shd w:val="clear" w:color="auto" w:fill="FFFF99"/>
          <w:rtl/>
        </w:rPr>
        <w:t>59.7</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59.6</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אג</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ות למ"ק;</w:t>
      </w:r>
    </w:p>
    <w:p w:rsidR="007430F8" w:rsidRPr="00465C04" w:rsidRDefault="007430F8">
      <w:pPr>
        <w:pStyle w:val="P22"/>
        <w:spacing w:before="0"/>
        <w:ind w:left="1021"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כ</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הי</w:t>
      </w:r>
      <w:r w:rsidRPr="00465C04">
        <w:rPr>
          <w:rStyle w:val="default"/>
          <w:rFonts w:cs="FrankRuehl" w:hint="cs"/>
          <w:vanish/>
          <w:sz w:val="22"/>
          <w:szCs w:val="22"/>
          <w:shd w:val="clear" w:color="auto" w:fill="FFFF99"/>
          <w:rtl/>
        </w:rPr>
        <w:t>טל</w:t>
      </w:r>
      <w:r w:rsidRPr="00465C04">
        <w:rPr>
          <w:rStyle w:val="default"/>
          <w:rFonts w:cs="FrankRuehl"/>
          <w:vanish/>
          <w:sz w:val="22"/>
          <w:szCs w:val="22"/>
          <w:shd w:val="clear" w:color="auto" w:fill="FFFF99"/>
          <w:rtl/>
        </w:rPr>
        <w:t>ים</w:t>
      </w:r>
      <w:r w:rsidRPr="00465C04">
        <w:rPr>
          <w:rStyle w:val="default"/>
          <w:rFonts w:cs="FrankRuehl" w:hint="cs"/>
          <w:vanish/>
          <w:sz w:val="22"/>
          <w:szCs w:val="22"/>
          <w:shd w:val="clear" w:color="auto" w:fill="FFFF99"/>
          <w:rtl/>
        </w:rPr>
        <w:t xml:space="preserve"> כאמור בפסקאות (1) עד (3) ייעשה בדרך שבה מעודכנים התעריפים לדמי מים לפי סעיף 112א, בשינויים המחוי</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ים לפי הענין.</w:t>
      </w:r>
    </w:p>
    <w:p w:rsidR="007430F8" w:rsidRPr="00465C04" w:rsidRDefault="007430F8">
      <w:pPr>
        <w:pStyle w:val="P00"/>
        <w:spacing w:before="0"/>
        <w:ind w:left="0" w:right="1134"/>
        <w:rPr>
          <w:rFonts w:cs="FrankRuehl" w:hint="cs"/>
          <w:vanish/>
          <w:color w:val="FF0000"/>
          <w:szCs w:val="20"/>
          <w:shd w:val="clear" w:color="auto" w:fill="FFFF99"/>
          <w:rtl/>
        </w:rPr>
      </w:pPr>
    </w:p>
    <w:p w:rsidR="007430F8" w:rsidRPr="00465C04" w:rsidRDefault="007430F8">
      <w:pPr>
        <w:pStyle w:val="P00"/>
        <w:spacing w:before="0"/>
        <w:ind w:left="0" w:right="1134"/>
        <w:rPr>
          <w:rFonts w:cs="FrankRuehl"/>
          <w:b/>
          <w:bCs/>
          <w:vanish/>
          <w:szCs w:val="20"/>
          <w:shd w:val="clear" w:color="auto" w:fill="FFFF99"/>
        </w:rPr>
      </w:pPr>
      <w:r w:rsidRPr="00465C04">
        <w:rPr>
          <w:rFonts w:cs="FrankRuehl" w:hint="cs"/>
          <w:vanish/>
          <w:color w:val="FF0000"/>
          <w:szCs w:val="20"/>
          <w:shd w:val="clear" w:color="auto" w:fill="FFFF99"/>
          <w:rtl/>
        </w:rPr>
        <w:t>מיום 1.2.2000</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הודעה תש"ס-2000</w:t>
      </w:r>
    </w:p>
    <w:p w:rsidR="007430F8" w:rsidRPr="00465C04" w:rsidRDefault="007430F8">
      <w:pPr>
        <w:pStyle w:val="P00"/>
        <w:spacing w:before="0"/>
        <w:ind w:left="0" w:right="1134"/>
        <w:rPr>
          <w:rFonts w:cs="FrankRuehl" w:hint="cs"/>
          <w:vanish/>
          <w:szCs w:val="20"/>
          <w:shd w:val="clear" w:color="auto" w:fill="FFFF99"/>
          <w:rtl/>
        </w:rPr>
      </w:pPr>
      <w:hyperlink r:id="rId734" w:history="1">
        <w:r w:rsidRPr="00465C04">
          <w:rPr>
            <w:rStyle w:val="Hyperlink"/>
            <w:rFonts w:cs="FrankRuehl" w:hint="cs"/>
            <w:vanish/>
            <w:szCs w:val="20"/>
            <w:shd w:val="clear" w:color="auto" w:fill="FFFF99"/>
            <w:rtl/>
          </w:rPr>
          <w:t>ק"ת תש"ס מס' 6029</w:t>
        </w:r>
      </w:hyperlink>
      <w:r w:rsidRPr="00465C04">
        <w:rPr>
          <w:rFonts w:cs="FrankRuehl" w:hint="cs"/>
          <w:vanish/>
          <w:szCs w:val="20"/>
          <w:shd w:val="clear" w:color="auto" w:fill="FFFF99"/>
          <w:rtl/>
        </w:rPr>
        <w:t xml:space="preserve"> מיום 12.4.2000 בעמ' 464</w:t>
      </w:r>
    </w:p>
    <w:p w:rsidR="007430F8" w:rsidRPr="00465C04" w:rsidRDefault="007430F8">
      <w:pPr>
        <w:pStyle w:val="P00"/>
        <w:ind w:left="0"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ab/>
      </w:r>
      <w:r w:rsidRPr="00465C04">
        <w:rPr>
          <w:rStyle w:val="default"/>
          <w:rFonts w:cs="FrankRuehl"/>
          <w:vanish/>
          <w:sz w:val="22"/>
          <w:szCs w:val="22"/>
          <w:shd w:val="clear" w:color="auto" w:fill="FFFF99"/>
          <w:rtl/>
        </w:rPr>
        <w:t>(ג</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t>ע</w:t>
      </w:r>
      <w:r w:rsidRPr="00465C04">
        <w:rPr>
          <w:rStyle w:val="default"/>
          <w:rFonts w:cs="FrankRuehl" w:hint="cs"/>
          <w:vanish/>
          <w:sz w:val="22"/>
          <w:szCs w:val="22"/>
          <w:shd w:val="clear" w:color="auto" w:fill="FFFF99"/>
          <w:rtl/>
        </w:rPr>
        <w:t xml:space="preserve">ד </w:t>
      </w:r>
      <w:r w:rsidRPr="00465C04">
        <w:rPr>
          <w:rStyle w:val="default"/>
          <w:rFonts w:cs="FrankRuehl"/>
          <w:vanish/>
          <w:sz w:val="22"/>
          <w:szCs w:val="22"/>
          <w:shd w:val="clear" w:color="auto" w:fill="FFFF99"/>
          <w:rtl/>
        </w:rPr>
        <w:t>קב</w:t>
      </w:r>
      <w:r w:rsidRPr="00465C04">
        <w:rPr>
          <w:rStyle w:val="default"/>
          <w:rFonts w:cs="FrankRuehl" w:hint="cs"/>
          <w:vanish/>
          <w:sz w:val="22"/>
          <w:szCs w:val="22"/>
          <w:shd w:val="clear" w:color="auto" w:fill="FFFF99"/>
          <w:rtl/>
        </w:rPr>
        <w:t xml:space="preserve">יעת היטל הפקה לפי הוראות סימן ב' לפרק רביעי, החל ביום </w:t>
      </w:r>
      <w:r w:rsidRPr="00465C04">
        <w:rPr>
          <w:rStyle w:val="default"/>
          <w:rFonts w:cs="FrankRuehl" w:hint="cs"/>
          <w:strike/>
          <w:vanish/>
          <w:sz w:val="22"/>
          <w:szCs w:val="22"/>
          <w:shd w:val="clear" w:color="auto" w:fill="FFFF99"/>
          <w:rtl/>
        </w:rPr>
        <w:t>י"ט באב התשנ"ט (1 באוגוסט 1999)</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כ"ה בשבט התש"ס (1 בפברואר 2000)</w:t>
      </w:r>
      <w:r w:rsidRPr="00465C04">
        <w:rPr>
          <w:rStyle w:val="default"/>
          <w:rFonts w:cs="FrankRuehl" w:hint="cs"/>
          <w:vanish/>
          <w:sz w:val="22"/>
          <w:szCs w:val="22"/>
          <w:shd w:val="clear" w:color="auto" w:fill="FFFF99"/>
          <w:rtl/>
        </w:rPr>
        <w:t xml:space="preserve">, ישלמו מפיקי מים ממקורות המים השפירים באקויפר החוף, לפי מטרות המים, היטלי הפקה בסכומים </w:t>
      </w:r>
      <w:r w:rsidRPr="00465C04">
        <w:rPr>
          <w:rStyle w:val="default"/>
          <w:rFonts w:cs="FrankRuehl"/>
          <w:vanish/>
          <w:sz w:val="22"/>
          <w:szCs w:val="22"/>
          <w:shd w:val="clear" w:color="auto" w:fill="FFFF99"/>
          <w:rtl/>
        </w:rPr>
        <w:t>האלה</w:t>
      </w:r>
      <w:r w:rsidRPr="00465C04">
        <w:rPr>
          <w:rStyle w:val="default"/>
          <w:rFonts w:cs="FrankRuehl" w:hint="cs"/>
          <w:vanish/>
          <w:sz w:val="22"/>
          <w:szCs w:val="22"/>
          <w:shd w:val="clear" w:color="auto" w:fill="FFFF99"/>
          <w:rtl/>
        </w:rPr>
        <w:t>:</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צריכה חקלאית </w:t>
      </w:r>
      <w:r w:rsidRPr="00465C04">
        <w:rPr>
          <w:rStyle w:val="default"/>
          <w:rFonts w:cs="FrankRuehl"/>
          <w:vanish/>
          <w:sz w:val="22"/>
          <w:szCs w:val="22"/>
          <w:shd w:val="clear" w:color="auto" w:fill="FFFF99"/>
          <w:rtl/>
        </w:rPr>
        <w:t xml:space="preserve">– </w:t>
      </w:r>
      <w:r w:rsidRPr="00465C04">
        <w:rPr>
          <w:rStyle w:val="default"/>
          <w:rFonts w:cs="FrankRuehl" w:hint="cs"/>
          <w:strike/>
          <w:vanish/>
          <w:sz w:val="22"/>
          <w:szCs w:val="22"/>
          <w:shd w:val="clear" w:color="auto" w:fill="FFFF99"/>
          <w:rtl/>
        </w:rPr>
        <w:t>14.6</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15.0</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אג</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ות למ"ק;</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צריכה תעשייתית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25.6</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u w:val="single"/>
          <w:shd w:val="clear" w:color="auto" w:fill="FFFF99"/>
          <w:rtl/>
        </w:rPr>
        <w:t>26.3</w:t>
      </w:r>
      <w:r w:rsidRPr="00465C04">
        <w:rPr>
          <w:rStyle w:val="default"/>
          <w:rFonts w:cs="FrankRuehl" w:hint="cs"/>
          <w:vanish/>
          <w:sz w:val="22"/>
          <w:szCs w:val="22"/>
          <w:shd w:val="clear" w:color="auto" w:fill="FFFF99"/>
          <w:rtl/>
        </w:rPr>
        <w:t xml:space="preserve"> אג</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ות למ"ק;</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מ</w:t>
      </w:r>
      <w:r w:rsidRPr="00465C04">
        <w:rPr>
          <w:rStyle w:val="default"/>
          <w:rFonts w:cs="FrankRuehl" w:hint="cs"/>
          <w:vanish/>
          <w:sz w:val="22"/>
          <w:szCs w:val="22"/>
          <w:shd w:val="clear" w:color="auto" w:fill="FFFF99"/>
          <w:rtl/>
        </w:rPr>
        <w:t>ים</w:t>
      </w:r>
      <w:r w:rsidRPr="00465C04">
        <w:rPr>
          <w:rStyle w:val="default"/>
          <w:rFonts w:cs="FrankRuehl"/>
          <w:vanish/>
          <w:sz w:val="22"/>
          <w:szCs w:val="22"/>
          <w:shd w:val="clear" w:color="auto" w:fill="FFFF99"/>
          <w:rtl/>
        </w:rPr>
        <w:t xml:space="preserve"> ל</w:t>
      </w:r>
      <w:r w:rsidRPr="00465C04">
        <w:rPr>
          <w:rStyle w:val="default"/>
          <w:rFonts w:cs="FrankRuehl" w:hint="cs"/>
          <w:vanish/>
          <w:sz w:val="22"/>
          <w:szCs w:val="22"/>
          <w:shd w:val="clear" w:color="auto" w:fill="FFFF99"/>
          <w:rtl/>
        </w:rPr>
        <w:t xml:space="preserve">צריכה ביתית </w:t>
      </w:r>
      <w:r w:rsidRPr="00465C04">
        <w:rPr>
          <w:rStyle w:val="default"/>
          <w:rFonts w:cs="FrankRuehl"/>
          <w:vanish/>
          <w:sz w:val="22"/>
          <w:szCs w:val="22"/>
          <w:shd w:val="clear" w:color="auto" w:fill="FFFF99"/>
          <w:rtl/>
        </w:rPr>
        <w:t>–</w:t>
      </w:r>
      <w:r w:rsidRPr="00465C04">
        <w:rPr>
          <w:rStyle w:val="default"/>
          <w:rFonts w:cs="FrankRuehl" w:hint="cs"/>
          <w:vanish/>
          <w:sz w:val="22"/>
          <w:szCs w:val="22"/>
          <w:shd w:val="clear" w:color="auto" w:fill="FFFF99"/>
          <w:rtl/>
        </w:rPr>
        <w:t xml:space="preserve"> </w:t>
      </w:r>
      <w:r w:rsidRPr="00465C04">
        <w:rPr>
          <w:rStyle w:val="default"/>
          <w:rFonts w:cs="FrankRuehl" w:hint="cs"/>
          <w:strike/>
          <w:vanish/>
          <w:sz w:val="22"/>
          <w:szCs w:val="22"/>
          <w:shd w:val="clear" w:color="auto" w:fill="FFFF99"/>
          <w:rtl/>
        </w:rPr>
        <w:t>59.6</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u w:val="single"/>
          <w:shd w:val="clear" w:color="auto" w:fill="FFFF99"/>
          <w:rtl/>
        </w:rPr>
        <w:t>61.2</w:t>
      </w:r>
      <w:r w:rsidRPr="00465C04">
        <w:rPr>
          <w:rStyle w:val="default"/>
          <w:rFonts w:cs="FrankRuehl" w:hint="cs"/>
          <w:vanish/>
          <w:sz w:val="22"/>
          <w:szCs w:val="22"/>
          <w:shd w:val="clear" w:color="auto" w:fill="FFFF99"/>
          <w:rtl/>
        </w:rPr>
        <w:t xml:space="preserve"> אג</w:t>
      </w:r>
      <w:r w:rsidRPr="00465C04">
        <w:rPr>
          <w:rStyle w:val="default"/>
          <w:rFonts w:cs="FrankRuehl"/>
          <w:vanish/>
          <w:sz w:val="22"/>
          <w:szCs w:val="22"/>
          <w:shd w:val="clear" w:color="auto" w:fill="FFFF99"/>
          <w:rtl/>
        </w:rPr>
        <w:t>ור</w:t>
      </w:r>
      <w:r w:rsidRPr="00465C04">
        <w:rPr>
          <w:rStyle w:val="default"/>
          <w:rFonts w:cs="FrankRuehl" w:hint="cs"/>
          <w:vanish/>
          <w:sz w:val="22"/>
          <w:szCs w:val="22"/>
          <w:shd w:val="clear" w:color="auto" w:fill="FFFF99"/>
          <w:rtl/>
        </w:rPr>
        <w:t>ות למ"ק;</w:t>
      </w:r>
    </w:p>
    <w:p w:rsidR="007430F8" w:rsidRPr="00465C04" w:rsidRDefault="007430F8">
      <w:pPr>
        <w:pStyle w:val="P22"/>
        <w:spacing w:before="0"/>
        <w:ind w:left="1021" w:right="1134"/>
        <w:rPr>
          <w:rStyle w:val="default"/>
          <w:rFonts w:cs="FrankRuehl" w:hint="cs"/>
          <w:vanish/>
          <w:sz w:val="22"/>
          <w:szCs w:val="22"/>
          <w:shd w:val="clear" w:color="auto" w:fill="FFFF99"/>
          <w:rtl/>
        </w:rPr>
      </w:pPr>
      <w:r w:rsidRPr="00465C04">
        <w:rPr>
          <w:rStyle w:val="default"/>
          <w:rFonts w:cs="FrankRuehl" w:hint="cs"/>
          <w:vanish/>
          <w:sz w:val="22"/>
          <w:szCs w:val="22"/>
          <w:shd w:val="clear" w:color="auto" w:fill="FFFF99"/>
          <w:rtl/>
        </w:rPr>
        <w:t>ע</w:t>
      </w:r>
      <w:r w:rsidRPr="00465C04">
        <w:rPr>
          <w:rStyle w:val="default"/>
          <w:rFonts w:cs="FrankRuehl"/>
          <w:vanish/>
          <w:sz w:val="22"/>
          <w:szCs w:val="22"/>
          <w:shd w:val="clear" w:color="auto" w:fill="FFFF99"/>
          <w:rtl/>
        </w:rPr>
        <w:t>ד</w:t>
      </w:r>
      <w:r w:rsidRPr="00465C04">
        <w:rPr>
          <w:rStyle w:val="default"/>
          <w:rFonts w:cs="FrankRuehl" w:hint="cs"/>
          <w:vanish/>
          <w:sz w:val="22"/>
          <w:szCs w:val="22"/>
          <w:shd w:val="clear" w:color="auto" w:fill="FFFF99"/>
          <w:rtl/>
        </w:rPr>
        <w:t>כ</w:t>
      </w:r>
      <w:r w:rsidRPr="00465C04">
        <w:rPr>
          <w:rStyle w:val="default"/>
          <w:rFonts w:cs="FrankRuehl"/>
          <w:vanish/>
          <w:sz w:val="22"/>
          <w:szCs w:val="22"/>
          <w:shd w:val="clear" w:color="auto" w:fill="FFFF99"/>
          <w:rtl/>
        </w:rPr>
        <w:t>ו</w:t>
      </w:r>
      <w:r w:rsidRPr="00465C04">
        <w:rPr>
          <w:rStyle w:val="default"/>
          <w:rFonts w:cs="FrankRuehl" w:hint="cs"/>
          <w:vanish/>
          <w:sz w:val="22"/>
          <w:szCs w:val="22"/>
          <w:shd w:val="clear" w:color="auto" w:fill="FFFF99"/>
          <w:rtl/>
        </w:rPr>
        <w:t>ן</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ה</w:t>
      </w:r>
      <w:r w:rsidRPr="00465C04">
        <w:rPr>
          <w:rStyle w:val="default"/>
          <w:rFonts w:cs="FrankRuehl"/>
          <w:vanish/>
          <w:sz w:val="22"/>
          <w:szCs w:val="22"/>
          <w:shd w:val="clear" w:color="auto" w:fill="FFFF99"/>
          <w:rtl/>
        </w:rPr>
        <w:t>הי</w:t>
      </w:r>
      <w:r w:rsidRPr="00465C04">
        <w:rPr>
          <w:rStyle w:val="default"/>
          <w:rFonts w:cs="FrankRuehl" w:hint="cs"/>
          <w:vanish/>
          <w:sz w:val="22"/>
          <w:szCs w:val="22"/>
          <w:shd w:val="clear" w:color="auto" w:fill="FFFF99"/>
          <w:rtl/>
        </w:rPr>
        <w:t>טל</w:t>
      </w:r>
      <w:r w:rsidRPr="00465C04">
        <w:rPr>
          <w:rStyle w:val="default"/>
          <w:rFonts w:cs="FrankRuehl"/>
          <w:vanish/>
          <w:sz w:val="22"/>
          <w:szCs w:val="22"/>
          <w:shd w:val="clear" w:color="auto" w:fill="FFFF99"/>
          <w:rtl/>
        </w:rPr>
        <w:t>ים</w:t>
      </w:r>
      <w:r w:rsidRPr="00465C04">
        <w:rPr>
          <w:rStyle w:val="default"/>
          <w:rFonts w:cs="FrankRuehl" w:hint="cs"/>
          <w:vanish/>
          <w:sz w:val="22"/>
          <w:szCs w:val="22"/>
          <w:shd w:val="clear" w:color="auto" w:fill="FFFF99"/>
          <w:rtl/>
        </w:rPr>
        <w:t xml:space="preserve"> כאמור בפסקאות (1) עד (3) ייעשה בדרך שבה מעודכנים התעריפים לדמי מים לפי סעיף 112א, בשינויים המחוי</w:t>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ים לפי הענין.</w:t>
      </w:r>
    </w:p>
    <w:p w:rsidR="007430F8" w:rsidRPr="00465C04" w:rsidRDefault="007430F8">
      <w:pPr>
        <w:pStyle w:val="P00"/>
        <w:spacing w:before="0"/>
        <w:ind w:left="0" w:right="1134"/>
        <w:rPr>
          <w:rStyle w:val="default"/>
          <w:rFonts w:cs="FrankRuehl" w:hint="cs"/>
          <w:vanish/>
          <w:color w:val="FF0000"/>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22</w:t>
      </w:r>
    </w:p>
    <w:p w:rsidR="007430F8" w:rsidRPr="00465C04" w:rsidRDefault="007430F8">
      <w:pPr>
        <w:pStyle w:val="P00"/>
        <w:spacing w:before="0"/>
        <w:ind w:left="0" w:right="1134"/>
        <w:rPr>
          <w:rStyle w:val="default"/>
          <w:rFonts w:cs="FrankRuehl" w:hint="cs"/>
          <w:vanish/>
          <w:szCs w:val="20"/>
          <w:shd w:val="clear" w:color="auto" w:fill="FFFF99"/>
          <w:rtl/>
        </w:rPr>
      </w:pPr>
      <w:hyperlink r:id="rId735" w:history="1">
        <w:r w:rsidRPr="00465C04">
          <w:rPr>
            <w:rStyle w:val="Hyperlink"/>
            <w:rFonts w:cs="FrankRuehl" w:hint="cs"/>
            <w:vanish/>
            <w:szCs w:val="20"/>
            <w:shd w:val="clear" w:color="auto" w:fill="FFFF99"/>
            <w:rtl/>
          </w:rPr>
          <w:t>ס"ח תשס"ו מס' 2057</w:t>
        </w:r>
      </w:hyperlink>
      <w:r w:rsidRPr="00465C04">
        <w:rPr>
          <w:rStyle w:val="default"/>
          <w:rFonts w:cs="FrankRuehl" w:hint="cs"/>
          <w:vanish/>
          <w:szCs w:val="20"/>
          <w:shd w:val="clear" w:color="auto" w:fill="FFFF99"/>
          <w:rtl/>
        </w:rPr>
        <w:t xml:space="preserve"> מיום 15.6.2006 עמ' 344 (</w:t>
      </w:r>
      <w:hyperlink r:id="rId736" w:history="1">
        <w:r w:rsidRPr="00465C04">
          <w:rPr>
            <w:rStyle w:val="Hyperlink"/>
            <w:rFonts w:cs="FrankRuehl" w:hint="cs"/>
            <w:vanish/>
            <w:szCs w:val="20"/>
            <w:shd w:val="clear" w:color="auto" w:fill="FFFF99"/>
            <w:rtl/>
          </w:rPr>
          <w:t>ה"ח 236</w:t>
        </w:r>
      </w:hyperlink>
      <w:r w:rsidRPr="00465C04">
        <w:rPr>
          <w:rStyle w:val="default"/>
          <w:rFonts w:cs="FrankRuehl" w:hint="cs"/>
          <w:vanish/>
          <w:szCs w:val="20"/>
          <w:shd w:val="clear" w:color="auto" w:fill="FFFF99"/>
          <w:rtl/>
        </w:rPr>
        <w:t>)</w:t>
      </w:r>
    </w:p>
    <w:p w:rsidR="007430F8" w:rsidRPr="00465C04" w:rsidRDefault="007430F8">
      <w:pPr>
        <w:pStyle w:val="P00"/>
        <w:ind w:left="0" w:right="1134"/>
        <w:rPr>
          <w:rStyle w:val="default"/>
          <w:rFonts w:cs="FrankRuehl"/>
          <w:vanish/>
          <w:sz w:val="22"/>
          <w:szCs w:val="22"/>
          <w:shd w:val="clear" w:color="auto" w:fill="FFFF99"/>
          <w:rtl/>
        </w:rPr>
      </w:pPr>
      <w:r w:rsidRPr="00465C04">
        <w:rPr>
          <w:rFonts w:cs="FrankRuehl"/>
          <w:vanish/>
          <w:sz w:val="22"/>
          <w:szCs w:val="22"/>
          <w:shd w:val="clear" w:color="auto" w:fill="FFFF99"/>
          <w:rtl/>
        </w:rPr>
        <w:tab/>
      </w:r>
      <w:r w:rsidRPr="00465C04">
        <w:rPr>
          <w:rStyle w:val="default"/>
          <w:rFonts w:cs="FrankRuehl"/>
          <w:vanish/>
          <w:sz w:val="22"/>
          <w:szCs w:val="22"/>
          <w:shd w:val="clear" w:color="auto" w:fill="FFFF99"/>
          <w:rtl/>
        </w:rPr>
        <w:t>(ב</w:t>
      </w:r>
      <w:r w:rsidRPr="00465C04">
        <w:rPr>
          <w:rStyle w:val="default"/>
          <w:rFonts w:cs="FrankRuehl" w:hint="cs"/>
          <w:vanish/>
          <w:sz w:val="22"/>
          <w:szCs w:val="22"/>
          <w:shd w:val="clear" w:color="auto" w:fill="FFFF99"/>
          <w:rtl/>
        </w:rPr>
        <w:t>)</w:t>
      </w:r>
      <w:r w:rsidRPr="00465C04">
        <w:rPr>
          <w:rStyle w:val="default"/>
          <w:rFonts w:cs="FrankRuehl"/>
          <w:vanish/>
          <w:sz w:val="22"/>
          <w:szCs w:val="22"/>
          <w:shd w:val="clear" w:color="auto" w:fill="FFFF99"/>
          <w:rtl/>
        </w:rPr>
        <w:tab/>
      </w:r>
      <w:r w:rsidRPr="00465C04">
        <w:rPr>
          <w:rStyle w:val="default"/>
          <w:rFonts w:cs="FrankRuehl"/>
          <w:strike/>
          <w:vanish/>
          <w:sz w:val="22"/>
          <w:szCs w:val="22"/>
          <w:shd w:val="clear" w:color="auto" w:fill="FFFF99"/>
          <w:rtl/>
        </w:rPr>
        <w:t>ש</w:t>
      </w:r>
      <w:r w:rsidRPr="00465C04">
        <w:rPr>
          <w:rStyle w:val="default"/>
          <w:rFonts w:cs="FrankRuehl" w:hint="cs"/>
          <w:strike/>
          <w:vanish/>
          <w:sz w:val="22"/>
          <w:szCs w:val="22"/>
          <w:shd w:val="clear" w:color="auto" w:fill="FFFF99"/>
          <w:rtl/>
        </w:rPr>
        <w:t xml:space="preserve">ר </w:t>
      </w:r>
      <w:r w:rsidRPr="00465C04">
        <w:rPr>
          <w:rStyle w:val="default"/>
          <w:rFonts w:cs="FrankRuehl"/>
          <w:strike/>
          <w:vanish/>
          <w:sz w:val="22"/>
          <w:szCs w:val="22"/>
          <w:shd w:val="clear" w:color="auto" w:fill="FFFF99"/>
          <w:rtl/>
        </w:rPr>
        <w:t>הת</w:t>
      </w:r>
      <w:r w:rsidRPr="00465C04">
        <w:rPr>
          <w:rStyle w:val="default"/>
          <w:rFonts w:cs="FrankRuehl" w:hint="cs"/>
          <w:strike/>
          <w:vanish/>
          <w:sz w:val="22"/>
          <w:szCs w:val="22"/>
          <w:shd w:val="clear" w:color="auto" w:fill="FFFF99"/>
          <w:rtl/>
        </w:rPr>
        <w:t>שתיות הלאומיות, בהסכמת שר האוצר, יקבע</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מועצת הרשות הממשלתית תקבע</w:t>
      </w:r>
      <w:r w:rsidRPr="00465C04">
        <w:rPr>
          <w:rStyle w:val="default"/>
          <w:rFonts w:cs="FrankRuehl" w:hint="cs"/>
          <w:vanish/>
          <w:sz w:val="22"/>
          <w:szCs w:val="22"/>
          <w:shd w:val="clear" w:color="auto" w:fill="FFFF99"/>
          <w:rtl/>
        </w:rPr>
        <w:t xml:space="preserve"> כללים למענקים שישולמו מתוך הסכומים שהועברו מקרן האיזון כא</w:t>
      </w:r>
      <w:r w:rsidRPr="00465C04">
        <w:rPr>
          <w:rStyle w:val="default"/>
          <w:rFonts w:cs="FrankRuehl"/>
          <w:vanish/>
          <w:sz w:val="22"/>
          <w:szCs w:val="22"/>
          <w:shd w:val="clear" w:color="auto" w:fill="FFFF99"/>
          <w:rtl/>
        </w:rPr>
        <w:t>מו</w:t>
      </w:r>
      <w:r w:rsidRPr="00465C04">
        <w:rPr>
          <w:rStyle w:val="default"/>
          <w:rFonts w:cs="FrankRuehl" w:hint="cs"/>
          <w:vanish/>
          <w:sz w:val="22"/>
          <w:szCs w:val="22"/>
          <w:shd w:val="clear" w:color="auto" w:fill="FFFF99"/>
          <w:rtl/>
        </w:rPr>
        <w:t xml:space="preserve">ר </w:t>
      </w:r>
      <w:r w:rsidRPr="00465C04">
        <w:rPr>
          <w:rStyle w:val="default"/>
          <w:rFonts w:cs="FrankRuehl"/>
          <w:vanish/>
          <w:sz w:val="22"/>
          <w:szCs w:val="22"/>
          <w:shd w:val="clear" w:color="auto" w:fill="FFFF99"/>
          <w:rtl/>
        </w:rPr>
        <w:t>בס</w:t>
      </w:r>
      <w:r w:rsidRPr="00465C04">
        <w:rPr>
          <w:rStyle w:val="default"/>
          <w:rFonts w:cs="FrankRuehl" w:hint="cs"/>
          <w:vanish/>
          <w:sz w:val="22"/>
          <w:szCs w:val="22"/>
          <w:shd w:val="clear" w:color="auto" w:fill="FFFF99"/>
          <w:rtl/>
        </w:rPr>
        <w:t xml:space="preserve">עיף קטן (א) וסכומים נוספים, בכפוף לסכומים שיתוקצבו לענין זה בתקציב המדינה, בחוק תקציב שנתי, וזאת </w:t>
      </w:r>
      <w:r w:rsidRPr="00465C04">
        <w:rPr>
          <w:rStyle w:val="default"/>
          <w:rFonts w:cs="FrankRuehl"/>
          <w:vanish/>
          <w:sz w:val="22"/>
          <w:szCs w:val="22"/>
          <w:shd w:val="clear" w:color="auto" w:fill="FFFF99"/>
          <w:rtl/>
        </w:rPr>
        <w:t>ל</w:t>
      </w:r>
      <w:r w:rsidRPr="00465C04">
        <w:rPr>
          <w:rStyle w:val="default"/>
          <w:rFonts w:cs="FrankRuehl" w:hint="cs"/>
          <w:vanish/>
          <w:sz w:val="22"/>
          <w:szCs w:val="22"/>
          <w:shd w:val="clear" w:color="auto" w:fill="FFFF99"/>
          <w:rtl/>
        </w:rPr>
        <w:t>מטרות האלה:</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vanish/>
          <w:sz w:val="22"/>
          <w:szCs w:val="22"/>
          <w:shd w:val="clear" w:color="auto" w:fill="FFFF99"/>
          <w:rtl/>
        </w:rPr>
        <w:t>(1)</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קמ</w:t>
      </w:r>
      <w:r w:rsidRPr="00465C04">
        <w:rPr>
          <w:rStyle w:val="default"/>
          <w:rFonts w:cs="FrankRuehl"/>
          <w:vanish/>
          <w:sz w:val="22"/>
          <w:szCs w:val="22"/>
          <w:shd w:val="clear" w:color="auto" w:fill="FFFF99"/>
          <w:rtl/>
        </w:rPr>
        <w:t xml:space="preserve">ה </w:t>
      </w:r>
      <w:r w:rsidRPr="00465C04">
        <w:rPr>
          <w:rStyle w:val="default"/>
          <w:rFonts w:cs="FrankRuehl" w:hint="cs"/>
          <w:vanish/>
          <w:sz w:val="22"/>
          <w:szCs w:val="22"/>
          <w:shd w:val="clear" w:color="auto" w:fill="FFFF99"/>
          <w:rtl/>
        </w:rPr>
        <w:t>של מפעלים ומיתקנ</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ם ל</w:t>
      </w:r>
      <w:r w:rsidRPr="00465C04">
        <w:rPr>
          <w:rStyle w:val="default"/>
          <w:rFonts w:cs="FrankRuehl"/>
          <w:vanish/>
          <w:sz w:val="22"/>
          <w:szCs w:val="22"/>
          <w:shd w:val="clear" w:color="auto" w:fill="FFFF99"/>
          <w:rtl/>
        </w:rPr>
        <w:t>י</w:t>
      </w:r>
      <w:r w:rsidRPr="00465C04">
        <w:rPr>
          <w:rStyle w:val="default"/>
          <w:rFonts w:cs="FrankRuehl" w:hint="cs"/>
          <w:vanish/>
          <w:sz w:val="22"/>
          <w:szCs w:val="22"/>
          <w:shd w:val="clear" w:color="auto" w:fill="FFFF99"/>
          <w:rtl/>
        </w:rPr>
        <w:t>צירה ופי</w:t>
      </w:r>
      <w:r w:rsidRPr="00465C04">
        <w:rPr>
          <w:rStyle w:val="default"/>
          <w:rFonts w:cs="FrankRuehl"/>
          <w:vanish/>
          <w:sz w:val="22"/>
          <w:szCs w:val="22"/>
          <w:shd w:val="clear" w:color="auto" w:fill="FFFF99"/>
          <w:rtl/>
        </w:rPr>
        <w:t>ת</w:t>
      </w:r>
      <w:r w:rsidRPr="00465C04">
        <w:rPr>
          <w:rStyle w:val="default"/>
          <w:rFonts w:cs="FrankRuehl" w:hint="cs"/>
          <w:vanish/>
          <w:sz w:val="22"/>
          <w:szCs w:val="22"/>
          <w:shd w:val="clear" w:color="auto" w:fill="FFFF99"/>
          <w:rtl/>
        </w:rPr>
        <w:t>ו</w:t>
      </w:r>
      <w:r w:rsidRPr="00465C04">
        <w:rPr>
          <w:rStyle w:val="default"/>
          <w:rFonts w:cs="FrankRuehl"/>
          <w:vanish/>
          <w:sz w:val="22"/>
          <w:szCs w:val="22"/>
          <w:shd w:val="clear" w:color="auto" w:fill="FFFF99"/>
          <w:rtl/>
        </w:rPr>
        <w:t>ח</w:t>
      </w:r>
      <w:r w:rsidRPr="00465C04">
        <w:rPr>
          <w:rStyle w:val="default"/>
          <w:rFonts w:cs="FrankRuehl" w:hint="cs"/>
          <w:vanish/>
          <w:sz w:val="22"/>
          <w:szCs w:val="22"/>
          <w:shd w:val="clear" w:color="auto" w:fill="FFFF99"/>
          <w:rtl/>
        </w:rPr>
        <w:t xml:space="preserve"> של מקורות מים נחותי איכות, שישמשו להמרה של מים שפ</w:t>
      </w:r>
      <w:r w:rsidRPr="00465C04">
        <w:rPr>
          <w:rStyle w:val="default"/>
          <w:rFonts w:cs="FrankRuehl"/>
          <w:vanish/>
          <w:sz w:val="22"/>
          <w:szCs w:val="22"/>
          <w:shd w:val="clear" w:color="auto" w:fill="FFFF99"/>
          <w:rtl/>
        </w:rPr>
        <w:t>יר</w:t>
      </w:r>
      <w:r w:rsidRPr="00465C04">
        <w:rPr>
          <w:rStyle w:val="default"/>
          <w:rFonts w:cs="FrankRuehl" w:hint="cs"/>
          <w:vanish/>
          <w:sz w:val="22"/>
          <w:szCs w:val="22"/>
          <w:shd w:val="clear" w:color="auto" w:fill="FFFF99"/>
          <w:rtl/>
        </w:rPr>
        <w:t>ים;</w:t>
      </w:r>
    </w:p>
    <w:p w:rsidR="007430F8" w:rsidRPr="00465C04" w:rsidRDefault="007430F8">
      <w:pPr>
        <w:pStyle w:val="P22"/>
        <w:spacing w:before="0"/>
        <w:ind w:left="1021" w:right="1134"/>
        <w:rPr>
          <w:rStyle w:val="default"/>
          <w:rFonts w:cs="FrankRuehl"/>
          <w:vanish/>
          <w:sz w:val="22"/>
          <w:szCs w:val="22"/>
          <w:shd w:val="clear" w:color="auto" w:fill="FFFF99"/>
          <w:rtl/>
        </w:rPr>
      </w:pPr>
      <w:r w:rsidRPr="00465C04">
        <w:rPr>
          <w:rStyle w:val="default"/>
          <w:rFonts w:cs="FrankRuehl" w:hint="cs"/>
          <w:vanish/>
          <w:sz w:val="22"/>
          <w:szCs w:val="22"/>
          <w:shd w:val="clear" w:color="auto" w:fill="FFFF99"/>
          <w:rtl/>
        </w:rPr>
        <w:t>(2)</w:t>
      </w:r>
      <w:r w:rsidRPr="00465C04">
        <w:rPr>
          <w:rStyle w:val="default"/>
          <w:rFonts w:cs="FrankRuehl"/>
          <w:vanish/>
          <w:sz w:val="22"/>
          <w:szCs w:val="22"/>
          <w:shd w:val="clear" w:color="auto" w:fill="FFFF99"/>
          <w:rtl/>
        </w:rPr>
        <w:tab/>
        <w:t>ה</w:t>
      </w:r>
      <w:r w:rsidRPr="00465C04">
        <w:rPr>
          <w:rStyle w:val="default"/>
          <w:rFonts w:cs="FrankRuehl" w:hint="cs"/>
          <w:vanish/>
          <w:sz w:val="22"/>
          <w:szCs w:val="22"/>
          <w:shd w:val="clear" w:color="auto" w:fill="FFFF99"/>
          <w:rtl/>
        </w:rPr>
        <w:t>שב</w:t>
      </w:r>
      <w:r w:rsidRPr="00465C04">
        <w:rPr>
          <w:rStyle w:val="default"/>
          <w:rFonts w:cs="FrankRuehl"/>
          <w:vanish/>
          <w:sz w:val="22"/>
          <w:szCs w:val="22"/>
          <w:shd w:val="clear" w:color="auto" w:fill="FFFF99"/>
          <w:rtl/>
        </w:rPr>
        <w:t>חת</w:t>
      </w:r>
      <w:r w:rsidRPr="00465C04">
        <w:rPr>
          <w:rStyle w:val="default"/>
          <w:rFonts w:cs="FrankRuehl" w:hint="cs"/>
          <w:vanish/>
          <w:sz w:val="22"/>
          <w:szCs w:val="22"/>
          <w:shd w:val="clear" w:color="auto" w:fill="FFFF99"/>
          <w:rtl/>
        </w:rPr>
        <w:t xml:space="preserve"> מים שנפסלו או שעומדים להיפסל מלשמ</w:t>
      </w:r>
      <w:r w:rsidRPr="00465C04">
        <w:rPr>
          <w:rStyle w:val="default"/>
          <w:rFonts w:cs="FrankRuehl"/>
          <w:vanish/>
          <w:sz w:val="22"/>
          <w:szCs w:val="22"/>
          <w:shd w:val="clear" w:color="auto" w:fill="FFFF99"/>
          <w:rtl/>
        </w:rPr>
        <w:t xml:space="preserve">ש </w:t>
      </w:r>
      <w:r w:rsidRPr="00465C04">
        <w:rPr>
          <w:rStyle w:val="default"/>
          <w:rFonts w:cs="FrankRuehl" w:hint="cs"/>
          <w:vanish/>
          <w:sz w:val="22"/>
          <w:szCs w:val="22"/>
          <w:shd w:val="clear" w:color="auto" w:fill="FFFF99"/>
          <w:rtl/>
        </w:rPr>
        <w:t>כמ</w:t>
      </w:r>
      <w:r w:rsidRPr="00465C04">
        <w:rPr>
          <w:rStyle w:val="default"/>
          <w:rFonts w:cs="FrankRuehl"/>
          <w:vanish/>
          <w:sz w:val="22"/>
          <w:szCs w:val="22"/>
          <w:shd w:val="clear" w:color="auto" w:fill="FFFF99"/>
          <w:rtl/>
        </w:rPr>
        <w:t>קו</w:t>
      </w:r>
      <w:r w:rsidRPr="00465C04">
        <w:rPr>
          <w:rStyle w:val="default"/>
          <w:rFonts w:cs="FrankRuehl" w:hint="cs"/>
          <w:vanish/>
          <w:sz w:val="22"/>
          <w:szCs w:val="22"/>
          <w:shd w:val="clear" w:color="auto" w:fill="FFFF99"/>
          <w:rtl/>
        </w:rPr>
        <w:t>ר מי שתיה, על מנת לאפשר המשך השימוש בהם כמי שתיה;</w:t>
      </w:r>
    </w:p>
    <w:p w:rsidR="007430F8" w:rsidRDefault="007430F8">
      <w:pPr>
        <w:pStyle w:val="P22"/>
        <w:spacing w:before="0"/>
        <w:ind w:left="1021" w:right="1134"/>
        <w:rPr>
          <w:rStyle w:val="default"/>
          <w:rFonts w:cs="FrankRuehl"/>
          <w:sz w:val="2"/>
          <w:szCs w:val="2"/>
          <w:rtl/>
        </w:rPr>
      </w:pPr>
      <w:r w:rsidRPr="00465C04">
        <w:rPr>
          <w:rStyle w:val="default"/>
          <w:rFonts w:cs="FrankRuehl" w:hint="cs"/>
          <w:vanish/>
          <w:sz w:val="22"/>
          <w:szCs w:val="22"/>
          <w:shd w:val="clear" w:color="auto" w:fill="FFFF99"/>
          <w:rtl/>
        </w:rPr>
        <w:t>(3)</w:t>
      </w:r>
      <w:r w:rsidRPr="00465C04">
        <w:rPr>
          <w:rStyle w:val="default"/>
          <w:rFonts w:cs="FrankRuehl"/>
          <w:vanish/>
          <w:sz w:val="22"/>
          <w:szCs w:val="22"/>
          <w:shd w:val="clear" w:color="auto" w:fill="FFFF99"/>
          <w:rtl/>
        </w:rPr>
        <w:tab/>
        <w:t>ת</w:t>
      </w:r>
      <w:r w:rsidRPr="00465C04">
        <w:rPr>
          <w:rStyle w:val="default"/>
          <w:rFonts w:cs="FrankRuehl" w:hint="cs"/>
          <w:vanish/>
          <w:sz w:val="22"/>
          <w:szCs w:val="22"/>
          <w:shd w:val="clear" w:color="auto" w:fill="FFFF99"/>
          <w:rtl/>
        </w:rPr>
        <w:t>מי</w:t>
      </w:r>
      <w:r w:rsidRPr="00465C04">
        <w:rPr>
          <w:rStyle w:val="default"/>
          <w:rFonts w:cs="FrankRuehl"/>
          <w:vanish/>
          <w:sz w:val="22"/>
          <w:szCs w:val="22"/>
          <w:shd w:val="clear" w:color="auto" w:fill="FFFF99"/>
          <w:rtl/>
        </w:rPr>
        <w:t>כה</w:t>
      </w:r>
      <w:r w:rsidRPr="00465C04">
        <w:rPr>
          <w:rStyle w:val="default"/>
          <w:rFonts w:cs="FrankRuehl" w:hint="cs"/>
          <w:vanish/>
          <w:sz w:val="22"/>
          <w:szCs w:val="22"/>
          <w:shd w:val="clear" w:color="auto" w:fill="FFFF99"/>
          <w:rtl/>
        </w:rPr>
        <w:t xml:space="preserve"> במפיקי מים שעלות המים שלהם, לרבות היטל ההפקה </w:t>
      </w:r>
      <w:r w:rsidRPr="00465C04">
        <w:rPr>
          <w:rStyle w:val="default"/>
          <w:rFonts w:cs="FrankRuehl"/>
          <w:vanish/>
          <w:sz w:val="22"/>
          <w:szCs w:val="22"/>
          <w:shd w:val="clear" w:color="auto" w:fill="FFFF99"/>
          <w:rtl/>
        </w:rPr>
        <w:t xml:space="preserve">– </w:t>
      </w:r>
      <w:r w:rsidRPr="00465C04">
        <w:rPr>
          <w:rStyle w:val="default"/>
          <w:rFonts w:cs="FrankRuehl" w:hint="cs"/>
          <w:vanish/>
          <w:sz w:val="22"/>
          <w:szCs w:val="22"/>
          <w:shd w:val="clear" w:color="auto" w:fill="FFFF99"/>
          <w:rtl/>
        </w:rPr>
        <w:t>אם</w:t>
      </w:r>
      <w:r w:rsidRPr="00465C04">
        <w:rPr>
          <w:rStyle w:val="default"/>
          <w:rFonts w:cs="FrankRuehl"/>
          <w:vanish/>
          <w:sz w:val="22"/>
          <w:szCs w:val="22"/>
          <w:shd w:val="clear" w:color="auto" w:fill="FFFF99"/>
          <w:rtl/>
        </w:rPr>
        <w:t xml:space="preserve"> ה</w:t>
      </w:r>
      <w:r w:rsidRPr="00465C04">
        <w:rPr>
          <w:rStyle w:val="default"/>
          <w:rFonts w:cs="FrankRuehl" w:hint="cs"/>
          <w:vanish/>
          <w:sz w:val="22"/>
          <w:szCs w:val="22"/>
          <w:shd w:val="clear" w:color="auto" w:fill="FFFF99"/>
          <w:rtl/>
        </w:rPr>
        <w:t>וטל עליהם, עולה על שיעור</w:t>
      </w:r>
      <w:r w:rsidRPr="00465C04">
        <w:rPr>
          <w:rStyle w:val="default"/>
          <w:rFonts w:cs="FrankRuehl"/>
          <w:vanish/>
          <w:sz w:val="22"/>
          <w:szCs w:val="22"/>
          <w:shd w:val="clear" w:color="auto" w:fill="FFFF99"/>
          <w:rtl/>
        </w:rPr>
        <w:t xml:space="preserve"> </w:t>
      </w:r>
      <w:r w:rsidRPr="00465C04">
        <w:rPr>
          <w:rStyle w:val="default"/>
          <w:rFonts w:cs="FrankRuehl" w:hint="cs"/>
          <w:strike/>
          <w:vanish/>
          <w:sz w:val="22"/>
          <w:szCs w:val="22"/>
          <w:shd w:val="clear" w:color="auto" w:fill="FFFF99"/>
          <w:rtl/>
        </w:rPr>
        <w:t>שיי</w:t>
      </w:r>
      <w:r w:rsidRPr="00465C04">
        <w:rPr>
          <w:rStyle w:val="default"/>
          <w:rFonts w:cs="FrankRuehl"/>
          <w:strike/>
          <w:vanish/>
          <w:sz w:val="22"/>
          <w:szCs w:val="22"/>
          <w:shd w:val="clear" w:color="auto" w:fill="FFFF99"/>
          <w:rtl/>
        </w:rPr>
        <w:t>ק</w:t>
      </w:r>
      <w:r w:rsidRPr="00465C04">
        <w:rPr>
          <w:rStyle w:val="default"/>
          <w:rFonts w:cs="FrankRuehl" w:hint="cs"/>
          <w:strike/>
          <w:vanish/>
          <w:sz w:val="22"/>
          <w:szCs w:val="22"/>
          <w:shd w:val="clear" w:color="auto" w:fill="FFFF99"/>
          <w:rtl/>
        </w:rPr>
        <w:t>בע בתקנו</w:t>
      </w:r>
      <w:r w:rsidRPr="00465C04">
        <w:rPr>
          <w:rStyle w:val="default"/>
          <w:rFonts w:cs="FrankRuehl"/>
          <w:strike/>
          <w:vanish/>
          <w:sz w:val="22"/>
          <w:szCs w:val="22"/>
          <w:shd w:val="clear" w:color="auto" w:fill="FFFF99"/>
          <w:rtl/>
        </w:rPr>
        <w:t>ת</w:t>
      </w:r>
      <w:r w:rsidRPr="00465C04">
        <w:rPr>
          <w:rStyle w:val="default"/>
          <w:rFonts w:cs="FrankRuehl" w:hint="cs"/>
          <w:vanish/>
          <w:sz w:val="22"/>
          <w:szCs w:val="22"/>
          <w:shd w:val="clear" w:color="auto" w:fill="FFFF99"/>
          <w:rtl/>
        </w:rPr>
        <w:t xml:space="preserve"> </w:t>
      </w:r>
      <w:r w:rsidRPr="00465C04">
        <w:rPr>
          <w:rStyle w:val="default"/>
          <w:rFonts w:cs="FrankRuehl" w:hint="cs"/>
          <w:vanish/>
          <w:sz w:val="22"/>
          <w:szCs w:val="22"/>
          <w:u w:val="single"/>
          <w:shd w:val="clear" w:color="auto" w:fill="FFFF99"/>
          <w:rtl/>
        </w:rPr>
        <w:t>שנקבע בכללים האמורים</w:t>
      </w:r>
      <w:r w:rsidRPr="00465C04">
        <w:rPr>
          <w:rStyle w:val="default"/>
          <w:rFonts w:cs="FrankRuehl" w:hint="cs"/>
          <w:vanish/>
          <w:sz w:val="22"/>
          <w:szCs w:val="22"/>
          <w:shd w:val="clear" w:color="auto" w:fill="FFFF99"/>
          <w:rtl/>
        </w:rPr>
        <w:t>.</w:t>
      </w:r>
      <w:bookmarkEnd w:id="509"/>
    </w:p>
    <w:p w:rsidR="00E01D6B" w:rsidRPr="00C53C25" w:rsidRDefault="00E01D6B" w:rsidP="00E01D6B">
      <w:pPr>
        <w:pStyle w:val="P00"/>
        <w:spacing w:before="72"/>
        <w:ind w:left="0" w:right="1134"/>
        <w:rPr>
          <w:rStyle w:val="default"/>
          <w:rFonts w:cs="FrankRuehl" w:hint="cs"/>
          <w:rtl/>
        </w:rPr>
      </w:pPr>
      <w:bookmarkStart w:id="510" w:name="Seif246"/>
      <w:bookmarkEnd w:id="510"/>
      <w:r w:rsidRPr="00C53C25">
        <w:rPr>
          <w:lang w:val="he-IL"/>
        </w:rPr>
        <w:pict>
          <v:rect id="_x0000_s1520" style="position:absolute;left:0;text-align:left;margin-left:464.5pt;margin-top:8.05pt;width:75.05pt;height:24.25pt;z-index:251853824" o:allowincell="f" filled="f" stroked="f" strokecolor="lime" strokeweight=".25pt">
            <v:textbox inset="0,0,0,0">
              <w:txbxContent>
                <w:p w:rsidR="00236152" w:rsidRDefault="00236152" w:rsidP="00E01D6B">
                  <w:pPr>
                    <w:spacing w:line="160" w:lineRule="exact"/>
                    <w:rPr>
                      <w:rFonts w:cs="Miriam" w:hint="cs"/>
                      <w:sz w:val="18"/>
                      <w:szCs w:val="18"/>
                      <w:rtl/>
                    </w:rPr>
                  </w:pPr>
                  <w:r>
                    <w:rPr>
                      <w:rFonts w:cs="Miriam" w:hint="cs"/>
                      <w:sz w:val="18"/>
                      <w:szCs w:val="18"/>
                      <w:rtl/>
                    </w:rPr>
                    <w:t>דיווח לכנסת</w:t>
                  </w:r>
                </w:p>
                <w:p w:rsidR="00236152" w:rsidRDefault="00236152" w:rsidP="00E01D6B">
                  <w:pPr>
                    <w:spacing w:line="160" w:lineRule="exact"/>
                    <w:rPr>
                      <w:rFonts w:cs="Miriam" w:hint="cs"/>
                      <w:noProof/>
                      <w:sz w:val="18"/>
                      <w:szCs w:val="18"/>
                      <w:rtl/>
                    </w:rPr>
                  </w:pPr>
                  <w:r>
                    <w:rPr>
                      <w:rFonts w:cs="Miriam" w:hint="cs"/>
                      <w:sz w:val="18"/>
                      <w:szCs w:val="18"/>
                      <w:rtl/>
                    </w:rPr>
                    <w:t>(תיקון מס' 27) תשע"ז-2017</w:t>
                  </w:r>
                </w:p>
              </w:txbxContent>
            </v:textbox>
            <w10:anchorlock/>
          </v:rect>
        </w:pict>
      </w:r>
      <w:r w:rsidRPr="00C53C25">
        <w:rPr>
          <w:rStyle w:val="big-number"/>
          <w:rFonts w:hint="cs"/>
          <w:rtl/>
        </w:rPr>
        <w:t>161</w:t>
      </w:r>
      <w:r w:rsidRPr="00C53C25">
        <w:rPr>
          <w:rStyle w:val="default"/>
          <w:rFonts w:cs="FrankRuehl"/>
          <w:rtl/>
        </w:rPr>
        <w:t>.</w:t>
      </w:r>
      <w:r w:rsidRPr="00C53C25">
        <w:rPr>
          <w:rStyle w:val="default"/>
          <w:rFonts w:cs="FrankRuehl" w:hint="cs"/>
          <w:rtl/>
        </w:rPr>
        <w:tab/>
        <w:t xml:space="preserve">מנהל הרשות הממשלתית ידווח לוועדת הכספים של הכנסת, לא יאוחר מ-31 במרס מדי שנה </w:t>
      </w:r>
      <w:r w:rsidRPr="00C53C25">
        <w:rPr>
          <w:rStyle w:val="default"/>
          <w:rFonts w:cs="FrankRuehl"/>
          <w:rtl/>
        </w:rPr>
        <w:t>–</w:t>
      </w:r>
    </w:p>
    <w:p w:rsidR="00E01D6B" w:rsidRPr="00C53C25" w:rsidRDefault="00E01D6B" w:rsidP="00E01D6B">
      <w:pPr>
        <w:pStyle w:val="P00"/>
        <w:spacing w:before="72"/>
        <w:ind w:left="624" w:right="1134"/>
        <w:rPr>
          <w:rStyle w:val="default"/>
          <w:rFonts w:cs="FrankRuehl" w:hint="cs"/>
          <w:rtl/>
        </w:rPr>
      </w:pPr>
      <w:r w:rsidRPr="00C53C25">
        <w:rPr>
          <w:rStyle w:val="default"/>
          <w:rFonts w:cs="FrankRuehl" w:hint="cs"/>
          <w:rtl/>
        </w:rPr>
        <w:t>(1)</w:t>
      </w:r>
      <w:r w:rsidRPr="00C53C25">
        <w:rPr>
          <w:rStyle w:val="default"/>
          <w:rFonts w:cs="FrankRuehl" w:hint="cs"/>
          <w:rtl/>
        </w:rPr>
        <w:tab/>
        <w:t xml:space="preserve">בתקופה של חמש שנים מיום תחילתו של חוק המים (תיקון מס' 27), התשע"ז-2017 (בסעיף זה </w:t>
      </w:r>
      <w:r w:rsidRPr="00C53C25">
        <w:rPr>
          <w:rStyle w:val="default"/>
          <w:rFonts w:cs="FrankRuehl"/>
          <w:rtl/>
        </w:rPr>
        <w:t>–</w:t>
      </w:r>
      <w:r w:rsidRPr="00C53C25">
        <w:rPr>
          <w:rStyle w:val="default"/>
          <w:rFonts w:cs="FrankRuehl" w:hint="cs"/>
          <w:rtl/>
        </w:rPr>
        <w:t xml:space="preserve"> יום התחילה) </w:t>
      </w:r>
      <w:r w:rsidRPr="00C53C25">
        <w:rPr>
          <w:rStyle w:val="default"/>
          <w:rFonts w:cs="FrankRuehl"/>
          <w:rtl/>
        </w:rPr>
        <w:t>–</w:t>
      </w:r>
      <w:r w:rsidRPr="00C53C25">
        <w:rPr>
          <w:rStyle w:val="default"/>
          <w:rFonts w:cs="FrankRuehl" w:hint="cs"/>
          <w:rtl/>
        </w:rPr>
        <w:t xml:space="preserve"> על התקדמות יישום המהלך של העברת הפקת המים למשטר תעריפי מבוסס עלות לפי עקרונות אחידים בהתאם לסעיפים 111 ו-112, וכן על אודות השלכות היישום על תעריפי המים לחקלאות ולצרכן הביתי;</w:t>
      </w:r>
    </w:p>
    <w:p w:rsidR="00E01D6B" w:rsidRPr="00C53C25" w:rsidRDefault="00E01D6B" w:rsidP="00E01D6B">
      <w:pPr>
        <w:pStyle w:val="P00"/>
        <w:spacing w:before="72"/>
        <w:ind w:left="624" w:right="1134"/>
        <w:rPr>
          <w:rStyle w:val="default"/>
          <w:rFonts w:cs="FrankRuehl" w:hint="cs"/>
          <w:rtl/>
        </w:rPr>
      </w:pPr>
      <w:r w:rsidRPr="00C53C25">
        <w:rPr>
          <w:rStyle w:val="default"/>
          <w:rFonts w:cs="FrankRuehl" w:hint="cs"/>
          <w:rtl/>
        </w:rPr>
        <w:t>(2)</w:t>
      </w:r>
      <w:r w:rsidRPr="00C53C25">
        <w:rPr>
          <w:rStyle w:val="default"/>
          <w:rFonts w:cs="FrankRuehl" w:hint="cs"/>
          <w:rtl/>
        </w:rPr>
        <w:tab/>
        <w:t xml:space="preserve">לאחר שחלפו חמש שנים מיום התחילה </w:t>
      </w:r>
      <w:r w:rsidRPr="00C53C25">
        <w:rPr>
          <w:rStyle w:val="default"/>
          <w:rFonts w:cs="FrankRuehl"/>
          <w:rtl/>
        </w:rPr>
        <w:t>–</w:t>
      </w:r>
      <w:r w:rsidRPr="00C53C25">
        <w:rPr>
          <w:rStyle w:val="default"/>
          <w:rFonts w:cs="FrankRuehl" w:hint="cs"/>
          <w:rtl/>
        </w:rPr>
        <w:t xml:space="preserve"> על מצב משק המים, לרבות מצב משק המים לחקלאות.</w:t>
      </w:r>
    </w:p>
    <w:p w:rsidR="00E01D6B" w:rsidRPr="00465C04" w:rsidRDefault="00E01D6B" w:rsidP="00E01D6B">
      <w:pPr>
        <w:pStyle w:val="P00"/>
        <w:tabs>
          <w:tab w:val="clear" w:pos="6259"/>
        </w:tabs>
        <w:spacing w:before="0"/>
        <w:ind w:left="0" w:right="1134"/>
        <w:rPr>
          <w:rFonts w:cs="FrankRuehl" w:hint="cs"/>
          <w:vanish/>
          <w:color w:val="FF0000"/>
          <w:szCs w:val="20"/>
          <w:shd w:val="clear" w:color="auto" w:fill="FFFF99"/>
          <w:rtl/>
        </w:rPr>
      </w:pPr>
      <w:bookmarkStart w:id="511" w:name="Rov538"/>
      <w:r w:rsidRPr="00465C04">
        <w:rPr>
          <w:rFonts w:cs="FrankRuehl" w:hint="cs"/>
          <w:vanish/>
          <w:color w:val="FF0000"/>
          <w:szCs w:val="20"/>
          <w:shd w:val="clear" w:color="auto" w:fill="FFFF99"/>
          <w:rtl/>
        </w:rPr>
        <w:t>מיום 30.4.2017</w:t>
      </w:r>
    </w:p>
    <w:p w:rsidR="00E01D6B" w:rsidRPr="00465C04" w:rsidRDefault="00E01D6B" w:rsidP="00E01D6B">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E01D6B" w:rsidRPr="00465C04" w:rsidRDefault="00E01D6B" w:rsidP="00E01D6B">
      <w:pPr>
        <w:pStyle w:val="P00"/>
        <w:tabs>
          <w:tab w:val="clear" w:pos="6259"/>
        </w:tabs>
        <w:spacing w:before="0"/>
        <w:ind w:left="0" w:right="1134"/>
        <w:rPr>
          <w:rFonts w:cs="FrankRuehl" w:hint="cs"/>
          <w:vanish/>
          <w:szCs w:val="20"/>
          <w:shd w:val="clear" w:color="auto" w:fill="FFFF99"/>
          <w:rtl/>
        </w:rPr>
      </w:pPr>
      <w:hyperlink r:id="rId737"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407 (</w:t>
      </w:r>
      <w:hyperlink r:id="rId738"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E01D6B" w:rsidRPr="00C53C25" w:rsidRDefault="00E01D6B" w:rsidP="00C53C25">
      <w:pPr>
        <w:pStyle w:val="P00"/>
        <w:tabs>
          <w:tab w:val="clear" w:pos="6259"/>
        </w:tabs>
        <w:spacing w:before="0"/>
        <w:ind w:left="0" w:right="1134"/>
        <w:rPr>
          <w:rFonts w:cs="FrankRuehl" w:hint="cs"/>
          <w:b/>
          <w:bCs/>
          <w:sz w:val="2"/>
          <w:szCs w:val="2"/>
          <w:shd w:val="clear" w:color="auto" w:fill="FFFF99"/>
          <w:rtl/>
        </w:rPr>
      </w:pPr>
      <w:r w:rsidRPr="00465C04">
        <w:rPr>
          <w:rFonts w:cs="FrankRuehl" w:hint="cs"/>
          <w:b/>
          <w:bCs/>
          <w:vanish/>
          <w:szCs w:val="20"/>
          <w:shd w:val="clear" w:color="auto" w:fill="FFFF99"/>
          <w:rtl/>
        </w:rPr>
        <w:t>הוספת סעיף 161</w:t>
      </w:r>
      <w:bookmarkEnd w:id="511"/>
    </w:p>
    <w:p w:rsidR="007430F8" w:rsidRDefault="007430F8" w:rsidP="00D2773F">
      <w:pPr>
        <w:pStyle w:val="P00"/>
        <w:spacing w:before="72"/>
        <w:ind w:left="0" w:right="1134"/>
        <w:rPr>
          <w:rStyle w:val="default"/>
          <w:rFonts w:cs="FrankRuehl" w:hint="cs"/>
          <w:rtl/>
        </w:rPr>
      </w:pPr>
    </w:p>
    <w:p w:rsidR="00D2773F" w:rsidRPr="00432AEB" w:rsidRDefault="00D2773F" w:rsidP="00D2773F">
      <w:pPr>
        <w:pStyle w:val="medium2-header"/>
        <w:keepLines w:val="0"/>
        <w:spacing w:before="72"/>
        <w:ind w:left="0" w:right="1134"/>
        <w:outlineLvl w:val="0"/>
        <w:rPr>
          <w:rFonts w:cs="FrankRuehl" w:hint="cs"/>
          <w:noProof/>
          <w:rtl/>
        </w:rPr>
      </w:pPr>
      <w:bookmarkStart w:id="512" w:name="med8"/>
      <w:bookmarkEnd w:id="512"/>
      <w:r w:rsidRPr="00432AEB">
        <w:rPr>
          <w:noProof/>
          <w:lang w:val="he-IL"/>
        </w:rPr>
        <w:pict>
          <v:rect id="_x0000_s1411" style="position:absolute;left:0;text-align:left;margin-left:464.5pt;margin-top:8.05pt;width:75.05pt;height:22.6pt;z-index:251823104" o:allowincell="f" filled="f" stroked="f" strokecolor="lime" strokeweight=".25pt">
            <v:textbox inset="0,0,0,0">
              <w:txbxContent>
                <w:p w:rsidR="00236152" w:rsidRDefault="00236152" w:rsidP="00D2773F">
                  <w:pPr>
                    <w:spacing w:line="160" w:lineRule="exact"/>
                    <w:rPr>
                      <w:rFonts w:cs="Miriam" w:hint="cs"/>
                      <w:noProof/>
                      <w:sz w:val="18"/>
                      <w:szCs w:val="18"/>
                      <w:rtl/>
                    </w:rPr>
                  </w:pPr>
                  <w:r>
                    <w:rPr>
                      <w:rFonts w:cs="Miriam" w:hint="cs"/>
                      <w:noProof/>
                      <w:sz w:val="18"/>
                      <w:szCs w:val="18"/>
                      <w:rtl/>
                    </w:rPr>
                    <w:t xml:space="preserve">(תיקון מס' 26) </w:t>
                  </w:r>
                  <w:r>
                    <w:rPr>
                      <w:rFonts w:cs="Miriam"/>
                      <w:noProof/>
                      <w:sz w:val="18"/>
                      <w:szCs w:val="18"/>
                      <w:rtl/>
                    </w:rPr>
                    <w:br/>
                  </w:r>
                  <w:r>
                    <w:rPr>
                      <w:rFonts w:cs="Miriam" w:hint="cs"/>
                      <w:noProof/>
                      <w:sz w:val="18"/>
                      <w:szCs w:val="18"/>
                      <w:rtl/>
                    </w:rPr>
                    <w:t>תש"ע-2010</w:t>
                  </w:r>
                </w:p>
              </w:txbxContent>
            </v:textbox>
            <w10:anchorlock/>
          </v:rect>
        </w:pict>
      </w:r>
      <w:r w:rsidRPr="00432AEB">
        <w:rPr>
          <w:rFonts w:cs="FrankRuehl"/>
          <w:noProof/>
          <w:rtl/>
        </w:rPr>
        <w:t>תו</w:t>
      </w:r>
      <w:r w:rsidRPr="00432AEB">
        <w:rPr>
          <w:rFonts w:cs="FrankRuehl" w:hint="cs"/>
          <w:noProof/>
          <w:rtl/>
        </w:rPr>
        <w:t>ספ</w:t>
      </w:r>
      <w:r w:rsidRPr="00432AEB">
        <w:rPr>
          <w:rFonts w:cs="FrankRuehl"/>
          <w:noProof/>
          <w:rtl/>
        </w:rPr>
        <w:t>ת</w:t>
      </w:r>
      <w:r w:rsidRPr="00432AEB">
        <w:rPr>
          <w:rFonts w:cs="FrankRuehl" w:hint="cs"/>
          <w:noProof/>
          <w:rtl/>
        </w:rPr>
        <w:t xml:space="preserve"> ראשונה</w:t>
      </w:r>
    </w:p>
    <w:p w:rsidR="00D2773F" w:rsidRPr="00D2773F" w:rsidRDefault="00D2773F" w:rsidP="00D2773F">
      <w:pPr>
        <w:pStyle w:val="P00"/>
        <w:spacing w:before="72"/>
        <w:ind w:left="0" w:right="1134"/>
        <w:jc w:val="center"/>
        <w:rPr>
          <w:rStyle w:val="default"/>
          <w:rFonts w:cs="FrankRuehl" w:hint="cs"/>
          <w:sz w:val="24"/>
          <w:szCs w:val="24"/>
          <w:rtl/>
        </w:rPr>
      </w:pPr>
      <w:r w:rsidRPr="00D2773F">
        <w:rPr>
          <w:rStyle w:val="default"/>
          <w:rFonts w:cs="FrankRuehl" w:hint="cs"/>
          <w:sz w:val="24"/>
          <w:szCs w:val="24"/>
          <w:rtl/>
        </w:rPr>
        <w:t>(סעיף 9א)</w:t>
      </w:r>
    </w:p>
    <w:p w:rsidR="00D2773F" w:rsidRPr="00D2773F" w:rsidRDefault="00D2773F" w:rsidP="00D2773F">
      <w:pPr>
        <w:pStyle w:val="P00"/>
        <w:spacing w:before="72"/>
        <w:ind w:left="0" w:right="1134"/>
        <w:jc w:val="center"/>
        <w:rPr>
          <w:rStyle w:val="default"/>
          <w:rFonts w:cs="FrankRuehl" w:hint="cs"/>
          <w:b/>
          <w:bCs/>
          <w:sz w:val="22"/>
          <w:szCs w:val="22"/>
          <w:rtl/>
        </w:rPr>
      </w:pPr>
      <w:r w:rsidRPr="00D2773F">
        <w:rPr>
          <w:rStyle w:val="default"/>
          <w:rFonts w:cs="FrankRuehl" w:hint="cs"/>
          <w:b/>
          <w:bCs/>
          <w:sz w:val="22"/>
          <w:szCs w:val="22"/>
          <w:rtl/>
        </w:rPr>
        <w:t>גוף ציבורי</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משרד ממשלתי, לרבות יחידות הסמך שלו.</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הכנסת.</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צבא הגנה לישראל.</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משטרת ישראל ושירות בתי הסוהר, למעט מבנה או חלק ממבנה המשמש למעצר או לכליאה בלבד.</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רשות מקומית.</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תאגיד עירוני כמשמעותו בסעיף 249א לפקודת העיריות, וכן תאגיד שבו יש למועצה מקומית לפחות מחצית ההון או מחצית כוח ההצבעה.</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חברה כמשמעותה בחוק תאגידי מים וביוב, התשס"א-2001.</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תאגיד שהוקם בחוק.</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חברה ממשלתית כהגדרתה בחוק החברות הממשלתיות, התשל"ה-1975, למעט חברה ממשלתית שקבע שר התשתיות הלאומיות, בהסכמת השרים כהגדרתם בחוק האמור.</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קופת חולים כמשמעותה בחוק ביטוח בריאות ממלכתי, התשנ"ד-1994.</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מוסד שהוכר לפי סעיף 9 לחוק המועצה להשכלה גבוהה, התשי"ח-1958, או מוסד שקיבל תעודת היתר או אישור לפי סעיף 21א לחוק האמור.</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מוסד חינוך רשמי כהגדרתו בחוק לימוד חובה, התש"ט-1949.</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13.</w:t>
      </w:r>
      <w:r>
        <w:rPr>
          <w:rStyle w:val="default"/>
          <w:rFonts w:cs="FrankRuehl" w:hint="cs"/>
          <w:rtl/>
        </w:rPr>
        <w:tab/>
        <w:t>ההסתדרות הציונית העולמית.</w:t>
      </w:r>
    </w:p>
    <w:p w:rsidR="00D2773F" w:rsidRDefault="00D2773F" w:rsidP="00D2773F">
      <w:pPr>
        <w:pStyle w:val="P00"/>
        <w:spacing w:before="72"/>
        <w:ind w:left="624" w:right="1134" w:hanging="624"/>
        <w:rPr>
          <w:rStyle w:val="default"/>
          <w:rFonts w:cs="FrankRuehl" w:hint="cs"/>
          <w:rtl/>
        </w:rPr>
      </w:pPr>
      <w:r>
        <w:rPr>
          <w:rStyle w:val="default"/>
          <w:rFonts w:cs="FrankRuehl" w:hint="cs"/>
          <w:rtl/>
        </w:rPr>
        <w:t>14.</w:t>
      </w:r>
      <w:r>
        <w:rPr>
          <w:rStyle w:val="default"/>
          <w:rFonts w:cs="FrankRuehl" w:hint="cs"/>
          <w:rtl/>
        </w:rPr>
        <w:tab/>
        <w:t>הסוכנות היהודית לארץ ישראל.</w:t>
      </w:r>
    </w:p>
    <w:p w:rsidR="00D2773F" w:rsidRPr="00465C04" w:rsidRDefault="00D2773F" w:rsidP="00D2773F">
      <w:pPr>
        <w:pStyle w:val="P00"/>
        <w:spacing w:before="0"/>
        <w:ind w:left="0" w:right="1134"/>
        <w:rPr>
          <w:rStyle w:val="default"/>
          <w:rFonts w:cs="FrankRuehl" w:hint="cs"/>
          <w:vanish/>
          <w:color w:val="FF0000"/>
          <w:sz w:val="20"/>
          <w:szCs w:val="20"/>
          <w:shd w:val="clear" w:color="auto" w:fill="FFFF99"/>
          <w:rtl/>
        </w:rPr>
      </w:pPr>
      <w:bookmarkStart w:id="513" w:name="Rov499"/>
      <w:r w:rsidRPr="00465C04">
        <w:rPr>
          <w:rStyle w:val="default"/>
          <w:rFonts w:cs="FrankRuehl" w:hint="cs"/>
          <w:vanish/>
          <w:color w:val="FF0000"/>
          <w:sz w:val="20"/>
          <w:szCs w:val="20"/>
          <w:shd w:val="clear" w:color="auto" w:fill="FFFF99"/>
          <w:rtl/>
        </w:rPr>
        <w:t>מיום 25.2.2010</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תיקון מס' 26</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hyperlink r:id="rId739" w:history="1">
        <w:r w:rsidRPr="00465C04">
          <w:rPr>
            <w:rStyle w:val="Hyperlink"/>
            <w:rFonts w:cs="FrankRuehl" w:hint="cs"/>
            <w:vanish/>
            <w:szCs w:val="20"/>
            <w:shd w:val="clear" w:color="auto" w:fill="FFFF99"/>
            <w:rtl/>
          </w:rPr>
          <w:t>ס"ח תש"ע מס' 2230</w:t>
        </w:r>
      </w:hyperlink>
      <w:r w:rsidRPr="00465C04">
        <w:rPr>
          <w:rStyle w:val="default"/>
          <w:rFonts w:cs="FrankRuehl" w:hint="cs"/>
          <w:vanish/>
          <w:sz w:val="20"/>
          <w:szCs w:val="20"/>
          <w:shd w:val="clear" w:color="auto" w:fill="FFFF99"/>
          <w:rtl/>
        </w:rPr>
        <w:t xml:space="preserve"> מיום 25.2.2010 עמ' 395 (</w:t>
      </w:r>
      <w:hyperlink r:id="rId740" w:history="1">
        <w:r w:rsidRPr="00465C04">
          <w:rPr>
            <w:rStyle w:val="Hyperlink"/>
            <w:rFonts w:cs="FrankRuehl" w:hint="cs"/>
            <w:vanish/>
            <w:szCs w:val="20"/>
            <w:shd w:val="clear" w:color="auto" w:fill="FFFF99"/>
            <w:rtl/>
          </w:rPr>
          <w:t>ה"ח 294</w:t>
        </w:r>
      </w:hyperlink>
      <w:r w:rsidRPr="00465C04">
        <w:rPr>
          <w:rStyle w:val="default"/>
          <w:rFonts w:cs="FrankRuehl" w:hint="cs"/>
          <w:vanish/>
          <w:sz w:val="20"/>
          <w:szCs w:val="20"/>
          <w:shd w:val="clear" w:color="auto" w:fill="FFFF99"/>
          <w:rtl/>
        </w:rPr>
        <w:t>)</w:t>
      </w:r>
    </w:p>
    <w:p w:rsidR="00D2773F" w:rsidRPr="00D2773F" w:rsidRDefault="00D2773F" w:rsidP="00D2773F">
      <w:pPr>
        <w:pStyle w:val="P00"/>
        <w:spacing w:before="0"/>
        <w:ind w:left="0" w:right="1134"/>
        <w:rPr>
          <w:rStyle w:val="default"/>
          <w:rFonts w:cs="FrankRuehl" w:hint="cs"/>
          <w:sz w:val="2"/>
          <w:szCs w:val="2"/>
          <w:rtl/>
        </w:rPr>
      </w:pPr>
      <w:r w:rsidRPr="00465C04">
        <w:rPr>
          <w:rStyle w:val="default"/>
          <w:rFonts w:cs="FrankRuehl" w:hint="cs"/>
          <w:b/>
          <w:bCs/>
          <w:vanish/>
          <w:sz w:val="20"/>
          <w:szCs w:val="20"/>
          <w:shd w:val="clear" w:color="auto" w:fill="FFFF99"/>
          <w:rtl/>
        </w:rPr>
        <w:t>הוספת תוספת ראשונה</w:t>
      </w:r>
      <w:bookmarkEnd w:id="513"/>
    </w:p>
    <w:p w:rsidR="00D2773F" w:rsidRDefault="00D2773F" w:rsidP="00D2773F">
      <w:pPr>
        <w:pStyle w:val="P00"/>
        <w:spacing w:before="72"/>
        <w:ind w:left="0" w:right="1134"/>
        <w:rPr>
          <w:rStyle w:val="default"/>
          <w:rFonts w:cs="FrankRuehl" w:hint="cs"/>
          <w:rtl/>
        </w:rPr>
      </w:pPr>
    </w:p>
    <w:p w:rsidR="007430F8" w:rsidRPr="00432AEB" w:rsidRDefault="007430F8">
      <w:pPr>
        <w:pStyle w:val="medium2-header"/>
        <w:keepLines w:val="0"/>
        <w:spacing w:before="72"/>
        <w:ind w:left="0" w:right="1134"/>
        <w:outlineLvl w:val="0"/>
        <w:rPr>
          <w:rFonts w:cs="FrankRuehl" w:hint="cs"/>
          <w:noProof/>
          <w:rtl/>
        </w:rPr>
      </w:pPr>
      <w:bookmarkStart w:id="514" w:name="med9"/>
      <w:bookmarkEnd w:id="514"/>
      <w:r w:rsidRPr="00432AEB">
        <w:rPr>
          <w:noProof/>
          <w:lang w:val="he-IL"/>
        </w:rPr>
        <w:pict>
          <v:rect id="_x0000_s1238" style="position:absolute;left:0;text-align:left;margin-left:464.5pt;margin-top:8.05pt;width:75.05pt;height:49.6pt;z-index:251673600" o:allowincell="f" filled="f" stroked="f" strokecolor="lime" strokeweight=".25pt">
            <v:textbox inset="0,0,0,0">
              <w:txbxContent>
                <w:p w:rsidR="00236152" w:rsidRDefault="00236152">
                  <w:pPr>
                    <w:spacing w:line="160" w:lineRule="exac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10)</w:t>
                  </w:r>
                </w:p>
                <w:p w:rsidR="00236152" w:rsidRDefault="00236152">
                  <w:pPr>
                    <w:spacing w:line="160" w:lineRule="exac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ה</w:t>
                  </w:r>
                  <w:r>
                    <w:rPr>
                      <w:rFonts w:cs="Miriam" w:hint="cs"/>
                      <w:sz w:val="18"/>
                      <w:szCs w:val="18"/>
                      <w:rtl/>
                    </w:rPr>
                    <w:t>-</w:t>
                  </w:r>
                  <w:r>
                    <w:rPr>
                      <w:rFonts w:cs="Miriam"/>
                      <w:sz w:val="18"/>
                      <w:szCs w:val="18"/>
                      <w:rtl/>
                    </w:rPr>
                    <w:t>1995</w:t>
                  </w:r>
                </w:p>
                <w:p w:rsidR="00236152" w:rsidRDefault="00236152">
                  <w:pPr>
                    <w:spacing w:line="160" w:lineRule="exact"/>
                    <w:rPr>
                      <w:rFonts w:cs="Miriam" w:hint="cs"/>
                      <w:noProof/>
                      <w:sz w:val="18"/>
                      <w:szCs w:val="18"/>
                      <w:rtl/>
                    </w:rPr>
                  </w:pPr>
                  <w:r>
                    <w:rPr>
                      <w:rFonts w:cs="Miriam" w:hint="cs"/>
                      <w:sz w:val="18"/>
                      <w:szCs w:val="18"/>
                      <w:rtl/>
                    </w:rPr>
                    <w:t>(תיקון מס' 24) תשס"ז-2007</w:t>
                  </w:r>
                </w:p>
                <w:p w:rsidR="00236152" w:rsidRDefault="00236152">
                  <w:pPr>
                    <w:spacing w:line="160" w:lineRule="exact"/>
                    <w:rPr>
                      <w:rFonts w:cs="Miriam" w:hint="cs"/>
                      <w:noProof/>
                      <w:sz w:val="18"/>
                      <w:szCs w:val="18"/>
                      <w:rtl/>
                    </w:rPr>
                  </w:pPr>
                  <w:r>
                    <w:rPr>
                      <w:rFonts w:cs="Miriam" w:hint="cs"/>
                      <w:noProof/>
                      <w:sz w:val="18"/>
                      <w:szCs w:val="18"/>
                      <w:rtl/>
                    </w:rPr>
                    <w:t xml:space="preserve">(תיקון מס' 26) </w:t>
                  </w:r>
                  <w:r>
                    <w:rPr>
                      <w:rFonts w:cs="Miriam"/>
                      <w:noProof/>
                      <w:sz w:val="18"/>
                      <w:szCs w:val="18"/>
                      <w:rtl/>
                    </w:rPr>
                    <w:br/>
                  </w:r>
                  <w:r>
                    <w:rPr>
                      <w:rFonts w:cs="Miriam" w:hint="cs"/>
                      <w:noProof/>
                      <w:sz w:val="18"/>
                      <w:szCs w:val="18"/>
                      <w:rtl/>
                    </w:rPr>
                    <w:t>תש"ע-2010</w:t>
                  </w:r>
                </w:p>
              </w:txbxContent>
            </v:textbox>
            <w10:anchorlock/>
          </v:rect>
        </w:pict>
      </w:r>
      <w:r w:rsidRPr="00432AEB">
        <w:rPr>
          <w:rFonts w:cs="FrankRuehl"/>
          <w:noProof/>
          <w:rtl/>
        </w:rPr>
        <w:t>תו</w:t>
      </w:r>
      <w:r w:rsidRPr="00432AEB">
        <w:rPr>
          <w:rFonts w:cs="FrankRuehl" w:hint="cs"/>
          <w:noProof/>
          <w:rtl/>
        </w:rPr>
        <w:t>ספ</w:t>
      </w:r>
      <w:r w:rsidRPr="00432AEB">
        <w:rPr>
          <w:rFonts w:cs="FrankRuehl"/>
          <w:noProof/>
          <w:rtl/>
        </w:rPr>
        <w:t>ת</w:t>
      </w:r>
      <w:r w:rsidRPr="00432AEB">
        <w:rPr>
          <w:rFonts w:cs="FrankRuehl" w:hint="cs"/>
          <w:noProof/>
          <w:rtl/>
        </w:rPr>
        <w:t xml:space="preserve"> ראשונה</w:t>
      </w:r>
      <w:r w:rsidR="00D2773F" w:rsidRPr="00432AEB">
        <w:rPr>
          <w:rFonts w:cs="FrankRuehl" w:hint="cs"/>
          <w:noProof/>
          <w:rtl/>
        </w:rPr>
        <w:t xml:space="preserve"> א'</w:t>
      </w:r>
    </w:p>
    <w:p w:rsidR="007430F8" w:rsidRDefault="007430F8">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w:t>
      </w:r>
      <w:r>
        <w:rPr>
          <w:rFonts w:cs="FrankRuehl"/>
          <w:sz w:val="24"/>
          <w:szCs w:val="24"/>
          <w:rtl/>
        </w:rPr>
        <w:t>ף 20</w:t>
      </w:r>
      <w:r>
        <w:rPr>
          <w:rFonts w:cs="FrankRuehl" w:hint="cs"/>
          <w:sz w:val="24"/>
          <w:szCs w:val="24"/>
          <w:rtl/>
        </w:rPr>
        <w:t>כה(א)(3))</w:t>
      </w:r>
    </w:p>
    <w:p w:rsidR="007430F8" w:rsidRDefault="007430F8">
      <w:pPr>
        <w:pStyle w:val="P00"/>
        <w:spacing w:before="72"/>
        <w:ind w:left="0" w:right="1134"/>
        <w:rPr>
          <w:rStyle w:val="default"/>
          <w:rFonts w:cs="FrankRuehl"/>
          <w:rtl/>
        </w:rPr>
      </w:pPr>
      <w:r>
        <w:rPr>
          <w:rStyle w:val="default"/>
          <w:rFonts w:cs="FrankRuehl" w:hint="cs"/>
          <w:rtl/>
        </w:rPr>
        <w:tab/>
      </w:r>
      <w:r>
        <w:rPr>
          <w:rStyle w:val="default"/>
          <w:rFonts w:cs="FrankRuehl"/>
          <w:rtl/>
        </w:rPr>
        <w:t>המ</w:t>
      </w:r>
      <w:r>
        <w:rPr>
          <w:rStyle w:val="default"/>
          <w:rFonts w:cs="FrankRuehl" w:hint="cs"/>
          <w:rtl/>
        </w:rPr>
        <w:t>וע</w:t>
      </w:r>
      <w:r>
        <w:rPr>
          <w:rStyle w:val="default"/>
          <w:rFonts w:cs="FrankRuehl"/>
          <w:rtl/>
        </w:rPr>
        <w:t>צה</w:t>
      </w:r>
      <w:r>
        <w:rPr>
          <w:rStyle w:val="default"/>
          <w:rFonts w:cs="FrankRuehl" w:hint="cs"/>
          <w:rtl/>
        </w:rPr>
        <w:t xml:space="preserve"> לגנים לאומיים, שמורות טבע ואתרים לאומיים;</w:t>
      </w:r>
    </w:p>
    <w:p w:rsidR="007430F8" w:rsidRDefault="007430F8">
      <w:pPr>
        <w:pStyle w:val="P11"/>
        <w:spacing w:before="72"/>
        <w:ind w:left="624" w:right="1134"/>
        <w:rPr>
          <w:rStyle w:val="default"/>
          <w:rFonts w:cs="FrankRuehl"/>
          <w:rtl/>
        </w:rPr>
      </w:pPr>
      <w:r>
        <w:rPr>
          <w:rStyle w:val="default"/>
          <w:rFonts w:cs="FrankRuehl"/>
          <w:rtl/>
        </w:rPr>
        <w:t>רש</w:t>
      </w:r>
      <w:r>
        <w:rPr>
          <w:rStyle w:val="default"/>
          <w:rFonts w:cs="FrankRuehl" w:hint="cs"/>
          <w:rtl/>
        </w:rPr>
        <w:t>ות</w:t>
      </w:r>
      <w:r>
        <w:rPr>
          <w:rStyle w:val="default"/>
          <w:rFonts w:cs="FrankRuehl"/>
          <w:rtl/>
        </w:rPr>
        <w:t xml:space="preserve"> ה</w:t>
      </w:r>
      <w:r>
        <w:rPr>
          <w:rStyle w:val="default"/>
          <w:rFonts w:cs="FrankRuehl" w:hint="cs"/>
          <w:rtl/>
        </w:rPr>
        <w:t>גנים הלאומיים;</w:t>
      </w:r>
    </w:p>
    <w:p w:rsidR="007430F8" w:rsidRDefault="007430F8">
      <w:pPr>
        <w:pStyle w:val="P11"/>
        <w:spacing w:before="72"/>
        <w:ind w:left="624"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מורות הטבע;</w:t>
      </w:r>
    </w:p>
    <w:p w:rsidR="007430F8" w:rsidRDefault="007430F8">
      <w:pPr>
        <w:pStyle w:val="P11"/>
        <w:spacing w:before="72"/>
        <w:ind w:left="624" w:right="1134"/>
        <w:rPr>
          <w:rStyle w:val="default"/>
          <w:rFonts w:cs="FrankRuehl"/>
          <w:rtl/>
        </w:rPr>
      </w:pPr>
      <w:r>
        <w:rPr>
          <w:rStyle w:val="default"/>
          <w:rFonts w:cs="FrankRuehl" w:hint="cs"/>
          <w:rtl/>
        </w:rPr>
        <w:t>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להגנת הט</w:t>
      </w:r>
      <w:r>
        <w:rPr>
          <w:rStyle w:val="default"/>
          <w:rFonts w:cs="FrankRuehl"/>
          <w:rtl/>
        </w:rPr>
        <w:t>בע</w:t>
      </w:r>
      <w:r>
        <w:rPr>
          <w:rStyle w:val="default"/>
          <w:rFonts w:cs="FrankRuehl" w:hint="cs"/>
          <w:rtl/>
        </w:rPr>
        <w:t>;</w:t>
      </w:r>
    </w:p>
    <w:p w:rsidR="007430F8" w:rsidRDefault="007430F8">
      <w:pPr>
        <w:pStyle w:val="P11"/>
        <w:spacing w:before="72"/>
        <w:ind w:left="624"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לארץ ישראל יפה;</w:t>
      </w:r>
    </w:p>
    <w:p w:rsidR="007430F8" w:rsidRDefault="007430F8">
      <w:pPr>
        <w:pStyle w:val="P11"/>
        <w:spacing w:before="72"/>
        <w:ind w:left="624"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הציבורית למניעת רעש וזיהום אויר בישראל (מלר"ז);</w:t>
      </w:r>
    </w:p>
    <w:p w:rsidR="007430F8" w:rsidRDefault="007430F8">
      <w:pPr>
        <w:pStyle w:val="P11"/>
        <w:spacing w:before="72"/>
        <w:ind w:left="624" w:right="1134"/>
        <w:rPr>
          <w:rStyle w:val="default"/>
          <w:rFonts w:cs="FrankRuehl" w:hint="cs"/>
          <w:rtl/>
        </w:rPr>
      </w:pPr>
      <w:r>
        <w:rPr>
          <w:rStyle w:val="default"/>
          <w:rFonts w:cs="FrankRuehl" w:hint="cs"/>
          <w:rtl/>
        </w:rPr>
        <w:t>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ט</w:t>
      </w:r>
      <w:r>
        <w:rPr>
          <w:rStyle w:val="default"/>
          <w:rFonts w:cs="FrankRuehl"/>
          <w:rtl/>
        </w:rPr>
        <w:t>ב</w:t>
      </w:r>
      <w:r>
        <w:rPr>
          <w:rStyle w:val="default"/>
          <w:rFonts w:cs="FrankRuehl" w:hint="cs"/>
          <w:rtl/>
        </w:rPr>
        <w:t xml:space="preserve">ע ודין </w:t>
      </w:r>
      <w:r>
        <w:rPr>
          <w:rStyle w:val="default"/>
          <w:rFonts w:cs="FrankRuehl"/>
          <w:rtl/>
        </w:rPr>
        <w:t xml:space="preserve">– </w:t>
      </w:r>
      <w:r>
        <w:rPr>
          <w:rStyle w:val="default"/>
          <w:rFonts w:cs="FrankRuehl" w:hint="cs"/>
          <w:rtl/>
        </w:rPr>
        <w:t>אג</w:t>
      </w:r>
      <w:r>
        <w:rPr>
          <w:rStyle w:val="default"/>
          <w:rFonts w:cs="FrankRuehl"/>
          <w:rtl/>
        </w:rPr>
        <w:t>וד</w:t>
      </w:r>
      <w:r>
        <w:rPr>
          <w:rStyle w:val="default"/>
          <w:rFonts w:cs="FrankRuehl" w:hint="cs"/>
          <w:rtl/>
        </w:rPr>
        <w:t>ה ישראלית להגנת הסביבה.</w:t>
      </w:r>
    </w:p>
    <w:p w:rsidR="007430F8" w:rsidRPr="00465C04" w:rsidRDefault="007430F8">
      <w:pPr>
        <w:pStyle w:val="P00"/>
        <w:spacing w:before="0"/>
        <w:ind w:left="0" w:right="1134"/>
        <w:rPr>
          <w:rFonts w:cs="FrankRuehl" w:hint="cs"/>
          <w:b/>
          <w:bCs/>
          <w:vanish/>
          <w:szCs w:val="20"/>
          <w:shd w:val="clear" w:color="auto" w:fill="FFFF99"/>
          <w:rtl/>
        </w:rPr>
      </w:pPr>
      <w:bookmarkStart w:id="515" w:name="Rov470"/>
      <w:r w:rsidRPr="00465C04">
        <w:rPr>
          <w:rFonts w:cs="FrankRuehl" w:hint="cs"/>
          <w:vanish/>
          <w:color w:val="FF0000"/>
          <w:szCs w:val="20"/>
          <w:shd w:val="clear" w:color="auto" w:fill="FFFF99"/>
          <w:rtl/>
        </w:rPr>
        <w:t>מיום 19.7.1995</w:t>
      </w:r>
    </w:p>
    <w:p w:rsidR="007430F8" w:rsidRPr="00465C04" w:rsidRDefault="007430F8">
      <w:pPr>
        <w:pStyle w:val="P00"/>
        <w:spacing w:before="0"/>
        <w:ind w:left="0" w:right="1134"/>
        <w:rPr>
          <w:rFonts w:cs="FrankRuehl" w:hint="cs"/>
          <w:b/>
          <w:bCs/>
          <w:vanish/>
          <w:szCs w:val="20"/>
          <w:shd w:val="clear" w:color="auto" w:fill="FFFF99"/>
          <w:rtl/>
        </w:rPr>
      </w:pPr>
      <w:r w:rsidRPr="00465C04">
        <w:rPr>
          <w:rFonts w:cs="FrankRuehl" w:hint="cs"/>
          <w:b/>
          <w:bCs/>
          <w:vanish/>
          <w:szCs w:val="20"/>
          <w:shd w:val="clear" w:color="auto" w:fill="FFFF99"/>
          <w:rtl/>
        </w:rPr>
        <w:t>תיקון מס' 10</w:t>
      </w:r>
    </w:p>
    <w:p w:rsidR="007430F8" w:rsidRPr="00465C04" w:rsidRDefault="007430F8">
      <w:pPr>
        <w:pStyle w:val="P11"/>
        <w:spacing w:before="0"/>
        <w:ind w:left="0" w:right="1134"/>
        <w:rPr>
          <w:rFonts w:cs="FrankRuehl" w:hint="cs"/>
          <w:vanish/>
          <w:szCs w:val="20"/>
          <w:shd w:val="clear" w:color="auto" w:fill="FFFF99"/>
          <w:rtl/>
        </w:rPr>
      </w:pPr>
      <w:hyperlink r:id="rId741" w:history="1">
        <w:r w:rsidRPr="00465C04">
          <w:rPr>
            <w:rStyle w:val="Hyperlink"/>
            <w:rFonts w:cs="FrankRuehl" w:hint="cs"/>
            <w:vanish/>
            <w:szCs w:val="20"/>
            <w:shd w:val="clear" w:color="auto" w:fill="FFFF99"/>
            <w:rtl/>
          </w:rPr>
          <w:t>ס"ח תשנ"ה מס' 1533</w:t>
        </w:r>
      </w:hyperlink>
      <w:r w:rsidRPr="00465C04">
        <w:rPr>
          <w:rFonts w:cs="FrankRuehl" w:hint="cs"/>
          <w:vanish/>
          <w:szCs w:val="20"/>
          <w:shd w:val="clear" w:color="auto" w:fill="FFFF99"/>
          <w:rtl/>
        </w:rPr>
        <w:t xml:space="preserve"> מיום 19.7.1995 בעמ' 362 (</w:t>
      </w:r>
      <w:hyperlink r:id="rId742" w:history="1">
        <w:r w:rsidRPr="00465C04">
          <w:rPr>
            <w:rStyle w:val="Hyperlink"/>
            <w:rFonts w:cs="FrankRuehl" w:hint="cs"/>
            <w:vanish/>
            <w:szCs w:val="20"/>
            <w:shd w:val="clear" w:color="auto" w:fill="FFFF99"/>
            <w:rtl/>
          </w:rPr>
          <w:t>ה"ח 2387</w:t>
        </w:r>
      </w:hyperlink>
      <w:r w:rsidRPr="00465C04">
        <w:rPr>
          <w:rFonts w:cs="FrankRuehl" w:hint="cs"/>
          <w:vanish/>
          <w:szCs w:val="20"/>
          <w:shd w:val="clear" w:color="auto" w:fill="FFFF99"/>
          <w:rtl/>
        </w:rPr>
        <w:t>)</w:t>
      </w:r>
    </w:p>
    <w:p w:rsidR="007430F8" w:rsidRPr="00465C04" w:rsidRDefault="007430F8">
      <w:pPr>
        <w:pStyle w:val="P11"/>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הוספת תוספת</w:t>
      </w:r>
    </w:p>
    <w:p w:rsidR="007430F8" w:rsidRPr="00465C04" w:rsidRDefault="007430F8">
      <w:pPr>
        <w:pStyle w:val="P00"/>
        <w:spacing w:before="0"/>
        <w:ind w:left="0" w:right="1134"/>
        <w:rPr>
          <w:rStyle w:val="default"/>
          <w:rFonts w:cs="FrankRuehl" w:hint="cs"/>
          <w:vanish/>
          <w:szCs w:val="20"/>
          <w:shd w:val="clear" w:color="auto" w:fill="FFFF99"/>
          <w:rtl/>
        </w:rPr>
      </w:pPr>
    </w:p>
    <w:p w:rsidR="007430F8" w:rsidRPr="00465C04" w:rsidRDefault="007430F8">
      <w:pPr>
        <w:pStyle w:val="P00"/>
        <w:spacing w:before="0"/>
        <w:ind w:left="0" w:right="1134"/>
        <w:rPr>
          <w:rStyle w:val="default"/>
          <w:rFonts w:cs="FrankRuehl" w:hint="cs"/>
          <w:vanish/>
          <w:color w:val="FF0000"/>
          <w:szCs w:val="20"/>
          <w:shd w:val="clear" w:color="auto" w:fill="FFFF99"/>
          <w:rtl/>
        </w:rPr>
      </w:pPr>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24</w:t>
      </w:r>
    </w:p>
    <w:p w:rsidR="007430F8" w:rsidRPr="00465C04" w:rsidRDefault="007430F8">
      <w:pPr>
        <w:pStyle w:val="P00"/>
        <w:spacing w:before="0"/>
        <w:ind w:left="0" w:right="1134"/>
        <w:rPr>
          <w:rStyle w:val="default"/>
          <w:rFonts w:cs="FrankRuehl" w:hint="cs"/>
          <w:vanish/>
          <w:szCs w:val="20"/>
          <w:shd w:val="clear" w:color="auto" w:fill="FFFF99"/>
          <w:rtl/>
        </w:rPr>
      </w:pPr>
      <w:hyperlink r:id="rId743" w:history="1">
        <w:r w:rsidRPr="00465C04">
          <w:rPr>
            <w:rStyle w:val="Hyperlink"/>
            <w:rFonts w:cs="FrankRuehl" w:hint="cs"/>
            <w:vanish/>
            <w:szCs w:val="20"/>
            <w:shd w:val="clear" w:color="auto" w:fill="FFFF99"/>
            <w:rtl/>
          </w:rPr>
          <w:t>ס"ח תשס"ז מס' 2077</w:t>
        </w:r>
      </w:hyperlink>
      <w:r w:rsidRPr="00465C04">
        <w:rPr>
          <w:rStyle w:val="default"/>
          <w:rFonts w:cs="FrankRuehl" w:hint="cs"/>
          <w:vanish/>
          <w:szCs w:val="20"/>
          <w:shd w:val="clear" w:color="auto" w:fill="FFFF99"/>
          <w:rtl/>
        </w:rPr>
        <w:t xml:space="preserve"> מיום 11.1.2007 עמ' 68 (</w:t>
      </w:r>
      <w:hyperlink r:id="rId744" w:history="1">
        <w:r w:rsidRPr="00465C04">
          <w:rPr>
            <w:rStyle w:val="Hyperlink"/>
            <w:rFonts w:cs="FrankRuehl" w:hint="cs"/>
            <w:vanish/>
            <w:szCs w:val="20"/>
            <w:shd w:val="clear" w:color="auto" w:fill="FFFF99"/>
            <w:rtl/>
          </w:rPr>
          <w:t>ה"ח 260</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החלפת כותרת התוספת</w:t>
      </w:r>
    </w:p>
    <w:p w:rsidR="007430F8" w:rsidRPr="00465C04" w:rsidRDefault="007430F8">
      <w:pPr>
        <w:pStyle w:val="P00"/>
        <w:ind w:left="0" w:right="1134"/>
        <w:rPr>
          <w:rStyle w:val="default"/>
          <w:rFonts w:cs="FrankRuehl" w:hint="cs"/>
          <w:vanish/>
          <w:szCs w:val="20"/>
          <w:shd w:val="clear" w:color="auto" w:fill="FFFF99"/>
          <w:rtl/>
        </w:rPr>
      </w:pPr>
      <w:r w:rsidRPr="00465C04">
        <w:rPr>
          <w:rStyle w:val="default"/>
          <w:rFonts w:cs="FrankRuehl" w:hint="cs"/>
          <w:vanish/>
          <w:szCs w:val="20"/>
          <w:shd w:val="clear" w:color="auto" w:fill="FFFF99"/>
          <w:rtl/>
        </w:rPr>
        <w:t>הנוסח הקודם:</w:t>
      </w:r>
    </w:p>
    <w:p w:rsidR="007430F8" w:rsidRPr="00465C04" w:rsidRDefault="007430F8">
      <w:pPr>
        <w:pStyle w:val="medium2-header"/>
        <w:keepLines w:val="0"/>
        <w:spacing w:before="0"/>
        <w:ind w:left="0" w:right="1134"/>
        <w:jc w:val="both"/>
        <w:outlineLvl w:val="0"/>
        <w:rPr>
          <w:rFonts w:cs="FrankRuehl"/>
          <w:bCs w:val="0"/>
          <w:strike/>
          <w:noProof/>
          <w:vanish/>
          <w:sz w:val="22"/>
          <w:szCs w:val="22"/>
          <w:shd w:val="clear" w:color="auto" w:fill="FFFF99"/>
          <w:rtl/>
        </w:rPr>
      </w:pPr>
      <w:r w:rsidRPr="00465C04">
        <w:rPr>
          <w:rFonts w:cs="FrankRuehl"/>
          <w:bCs w:val="0"/>
          <w:strike/>
          <w:noProof/>
          <w:vanish/>
          <w:sz w:val="22"/>
          <w:szCs w:val="22"/>
          <w:shd w:val="clear" w:color="auto" w:fill="FFFF99"/>
          <w:rtl/>
        </w:rPr>
        <w:t>תו</w:t>
      </w:r>
      <w:r w:rsidRPr="00465C04">
        <w:rPr>
          <w:rFonts w:cs="FrankRuehl" w:hint="cs"/>
          <w:bCs w:val="0"/>
          <w:strike/>
          <w:noProof/>
          <w:vanish/>
          <w:sz w:val="22"/>
          <w:szCs w:val="22"/>
          <w:shd w:val="clear" w:color="auto" w:fill="FFFF99"/>
          <w:rtl/>
        </w:rPr>
        <w:t>ספ</w:t>
      </w:r>
      <w:r w:rsidRPr="00465C04">
        <w:rPr>
          <w:rFonts w:cs="FrankRuehl"/>
          <w:bCs w:val="0"/>
          <w:strike/>
          <w:noProof/>
          <w:vanish/>
          <w:sz w:val="22"/>
          <w:szCs w:val="22"/>
          <w:shd w:val="clear" w:color="auto" w:fill="FFFF99"/>
          <w:rtl/>
        </w:rPr>
        <w:t>ת</w:t>
      </w:r>
    </w:p>
    <w:p w:rsidR="007430F8" w:rsidRPr="00465C04" w:rsidRDefault="007430F8">
      <w:pPr>
        <w:pStyle w:val="medium-header"/>
        <w:keepNext w:val="0"/>
        <w:keepLines w:val="0"/>
        <w:spacing w:before="0"/>
        <w:ind w:left="0" w:right="1134"/>
        <w:jc w:val="both"/>
        <w:rPr>
          <w:rFonts w:cs="FrankRuehl" w:hint="cs"/>
          <w:vanish/>
          <w:sz w:val="22"/>
          <w:szCs w:val="22"/>
          <w:shd w:val="clear" w:color="auto" w:fill="FFFF99"/>
          <w:rtl/>
        </w:rPr>
      </w:pPr>
      <w:r w:rsidRPr="00465C04">
        <w:rPr>
          <w:rFonts w:cs="FrankRuehl"/>
          <w:strike/>
          <w:vanish/>
          <w:sz w:val="22"/>
          <w:szCs w:val="22"/>
          <w:shd w:val="clear" w:color="auto" w:fill="FFFF99"/>
          <w:rtl/>
        </w:rPr>
        <w:t>(ס</w:t>
      </w:r>
      <w:r w:rsidRPr="00465C04">
        <w:rPr>
          <w:rFonts w:cs="FrankRuehl" w:hint="cs"/>
          <w:strike/>
          <w:vanish/>
          <w:sz w:val="22"/>
          <w:szCs w:val="22"/>
          <w:shd w:val="clear" w:color="auto" w:fill="FFFF99"/>
          <w:rtl/>
        </w:rPr>
        <w:t>עי</w:t>
      </w:r>
      <w:r w:rsidRPr="00465C04">
        <w:rPr>
          <w:rFonts w:cs="FrankRuehl"/>
          <w:strike/>
          <w:vanish/>
          <w:sz w:val="22"/>
          <w:szCs w:val="22"/>
          <w:shd w:val="clear" w:color="auto" w:fill="FFFF99"/>
          <w:rtl/>
        </w:rPr>
        <w:t>ף 20</w:t>
      </w:r>
      <w:r w:rsidRPr="00465C04">
        <w:rPr>
          <w:rFonts w:cs="FrankRuehl" w:hint="cs"/>
          <w:strike/>
          <w:vanish/>
          <w:sz w:val="22"/>
          <w:szCs w:val="22"/>
          <w:shd w:val="clear" w:color="auto" w:fill="FFFF99"/>
          <w:rtl/>
        </w:rPr>
        <w:t>כה(א))</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p>
    <w:p w:rsidR="00D2773F" w:rsidRPr="00465C04" w:rsidRDefault="00D2773F" w:rsidP="00D2773F">
      <w:pPr>
        <w:pStyle w:val="P00"/>
        <w:spacing w:before="0"/>
        <w:ind w:left="0" w:right="1134"/>
        <w:rPr>
          <w:rStyle w:val="default"/>
          <w:rFonts w:cs="FrankRuehl" w:hint="cs"/>
          <w:vanish/>
          <w:color w:val="FF0000"/>
          <w:sz w:val="20"/>
          <w:szCs w:val="20"/>
          <w:shd w:val="clear" w:color="auto" w:fill="FFFF99"/>
          <w:rtl/>
        </w:rPr>
      </w:pPr>
      <w:r w:rsidRPr="00465C04">
        <w:rPr>
          <w:rStyle w:val="default"/>
          <w:rFonts w:cs="FrankRuehl" w:hint="cs"/>
          <w:vanish/>
          <w:color w:val="FF0000"/>
          <w:sz w:val="20"/>
          <w:szCs w:val="20"/>
          <w:shd w:val="clear" w:color="auto" w:fill="FFFF99"/>
          <w:rtl/>
        </w:rPr>
        <w:t>מיום 25.2.2010</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r w:rsidRPr="00465C04">
        <w:rPr>
          <w:rStyle w:val="default"/>
          <w:rFonts w:cs="FrankRuehl" w:hint="cs"/>
          <w:b/>
          <w:bCs/>
          <w:vanish/>
          <w:sz w:val="20"/>
          <w:szCs w:val="20"/>
          <w:shd w:val="clear" w:color="auto" w:fill="FFFF99"/>
          <w:rtl/>
        </w:rPr>
        <w:t>תיקון מס' 26</w:t>
      </w:r>
    </w:p>
    <w:p w:rsidR="00D2773F" w:rsidRPr="00465C04" w:rsidRDefault="00D2773F" w:rsidP="00D2773F">
      <w:pPr>
        <w:pStyle w:val="P00"/>
        <w:spacing w:before="0"/>
        <w:ind w:left="0" w:right="1134"/>
        <w:rPr>
          <w:rStyle w:val="default"/>
          <w:rFonts w:cs="FrankRuehl" w:hint="cs"/>
          <w:vanish/>
          <w:sz w:val="20"/>
          <w:szCs w:val="20"/>
          <w:shd w:val="clear" w:color="auto" w:fill="FFFF99"/>
          <w:rtl/>
        </w:rPr>
      </w:pPr>
      <w:hyperlink r:id="rId745" w:history="1">
        <w:r w:rsidRPr="00465C04">
          <w:rPr>
            <w:rStyle w:val="Hyperlink"/>
            <w:rFonts w:cs="FrankRuehl" w:hint="cs"/>
            <w:vanish/>
            <w:szCs w:val="20"/>
            <w:shd w:val="clear" w:color="auto" w:fill="FFFF99"/>
            <w:rtl/>
          </w:rPr>
          <w:t>ס"ח תש"ע מס' 2230</w:t>
        </w:r>
      </w:hyperlink>
      <w:r w:rsidRPr="00465C04">
        <w:rPr>
          <w:rStyle w:val="default"/>
          <w:rFonts w:cs="FrankRuehl" w:hint="cs"/>
          <w:vanish/>
          <w:sz w:val="20"/>
          <w:szCs w:val="20"/>
          <w:shd w:val="clear" w:color="auto" w:fill="FFFF99"/>
          <w:rtl/>
        </w:rPr>
        <w:t xml:space="preserve"> מיום 25.2.2010 עמ' 395 (</w:t>
      </w:r>
      <w:hyperlink r:id="rId746" w:history="1">
        <w:r w:rsidRPr="00465C04">
          <w:rPr>
            <w:rStyle w:val="Hyperlink"/>
            <w:rFonts w:cs="FrankRuehl" w:hint="cs"/>
            <w:vanish/>
            <w:szCs w:val="20"/>
            <w:shd w:val="clear" w:color="auto" w:fill="FFFF99"/>
            <w:rtl/>
          </w:rPr>
          <w:t>ה"ח 294</w:t>
        </w:r>
      </w:hyperlink>
      <w:r w:rsidRPr="00465C04">
        <w:rPr>
          <w:rStyle w:val="default"/>
          <w:rFonts w:cs="FrankRuehl" w:hint="cs"/>
          <w:vanish/>
          <w:sz w:val="20"/>
          <w:szCs w:val="20"/>
          <w:shd w:val="clear" w:color="auto" w:fill="FFFF99"/>
          <w:rtl/>
        </w:rPr>
        <w:t>)</w:t>
      </w:r>
    </w:p>
    <w:p w:rsidR="00D2773F" w:rsidRPr="00D2773F" w:rsidRDefault="00D2773F" w:rsidP="00D2773F">
      <w:pPr>
        <w:pStyle w:val="medium-header"/>
        <w:keepNext w:val="0"/>
        <w:keepLines w:val="0"/>
        <w:spacing w:before="60"/>
        <w:ind w:left="0" w:right="1134"/>
        <w:jc w:val="both"/>
        <w:rPr>
          <w:rFonts w:cs="FrankRuehl" w:hint="cs"/>
          <w:sz w:val="2"/>
          <w:szCs w:val="2"/>
          <w:shd w:val="clear" w:color="auto" w:fill="FFFF99"/>
          <w:rtl/>
        </w:rPr>
      </w:pPr>
      <w:r w:rsidRPr="00465C04">
        <w:rPr>
          <w:rFonts w:cs="FrankRuehl" w:hint="cs"/>
          <w:vanish/>
          <w:sz w:val="22"/>
          <w:szCs w:val="22"/>
          <w:shd w:val="clear" w:color="auto" w:fill="FFFF99"/>
          <w:rtl/>
        </w:rPr>
        <w:t xml:space="preserve">תוספת </w:t>
      </w:r>
      <w:r w:rsidRPr="00465C04">
        <w:rPr>
          <w:rFonts w:cs="FrankRuehl" w:hint="cs"/>
          <w:strike/>
          <w:vanish/>
          <w:sz w:val="22"/>
          <w:szCs w:val="22"/>
          <w:shd w:val="clear" w:color="auto" w:fill="FFFF99"/>
          <w:rtl/>
        </w:rPr>
        <w:t>ראשונה</w:t>
      </w:r>
      <w:r w:rsidRPr="00465C04">
        <w:rPr>
          <w:rFonts w:cs="FrankRuehl" w:hint="cs"/>
          <w:vanish/>
          <w:sz w:val="22"/>
          <w:szCs w:val="22"/>
          <w:shd w:val="clear" w:color="auto" w:fill="FFFF99"/>
          <w:rtl/>
        </w:rPr>
        <w:t xml:space="preserve"> </w:t>
      </w:r>
      <w:r w:rsidRPr="00465C04">
        <w:rPr>
          <w:rFonts w:cs="FrankRuehl" w:hint="cs"/>
          <w:vanish/>
          <w:sz w:val="22"/>
          <w:szCs w:val="22"/>
          <w:u w:val="single"/>
          <w:shd w:val="clear" w:color="auto" w:fill="FFFF99"/>
          <w:rtl/>
        </w:rPr>
        <w:t>ראשונה א'</w:t>
      </w:r>
      <w:bookmarkEnd w:id="515"/>
    </w:p>
    <w:p w:rsidR="007430F8" w:rsidRDefault="007430F8" w:rsidP="00D2773F">
      <w:pPr>
        <w:pStyle w:val="P00"/>
        <w:spacing w:before="72"/>
        <w:ind w:left="0" w:right="1134"/>
        <w:rPr>
          <w:rStyle w:val="default"/>
          <w:rFonts w:cs="FrankRuehl"/>
          <w:rtl/>
        </w:rPr>
      </w:pPr>
    </w:p>
    <w:p w:rsidR="007430F8" w:rsidRPr="00432AEB" w:rsidRDefault="007430F8">
      <w:pPr>
        <w:pStyle w:val="medium2-header"/>
        <w:keepLines w:val="0"/>
        <w:spacing w:before="72"/>
        <w:ind w:left="0" w:right="1134"/>
        <w:outlineLvl w:val="0"/>
        <w:rPr>
          <w:rFonts w:cs="FrankRuehl" w:hint="cs"/>
          <w:noProof/>
          <w:rtl/>
        </w:rPr>
      </w:pPr>
      <w:bookmarkStart w:id="516" w:name="med10"/>
      <w:bookmarkEnd w:id="516"/>
      <w:r w:rsidRPr="00432AEB">
        <w:rPr>
          <w:noProof/>
          <w:lang w:val="he-IL"/>
        </w:rPr>
        <w:pict>
          <v:rect id="_x0000_s1382" style="position:absolute;left:0;text-align:left;margin-left:464.5pt;margin-top:8.05pt;width:75.05pt;height:22.75pt;z-index:251812864" o:allowincell="f" filled="f" stroked="f" strokecolor="lime" strokeweight=".25pt">
            <v:textbox inset="0,0,0,0">
              <w:txbxContent>
                <w:p w:rsidR="00236152" w:rsidRDefault="00236152">
                  <w:pPr>
                    <w:spacing w:line="160" w:lineRule="exact"/>
                    <w:rPr>
                      <w:rFonts w:cs="Miriam" w:hint="cs"/>
                      <w:noProof/>
                      <w:sz w:val="18"/>
                      <w:szCs w:val="18"/>
                      <w:rtl/>
                    </w:rPr>
                  </w:pPr>
                  <w:r>
                    <w:rPr>
                      <w:rFonts w:cs="Miriam" w:hint="cs"/>
                      <w:noProof/>
                      <w:sz w:val="18"/>
                      <w:szCs w:val="18"/>
                      <w:rtl/>
                    </w:rPr>
                    <w:t>(תיקון מס' 27) תשע"ז-2017</w:t>
                  </w:r>
                </w:p>
              </w:txbxContent>
            </v:textbox>
            <w10:anchorlock/>
          </v:rect>
        </w:pict>
      </w:r>
      <w:r w:rsidRPr="00432AEB">
        <w:rPr>
          <w:rFonts w:cs="FrankRuehl"/>
          <w:noProof/>
          <w:rtl/>
        </w:rPr>
        <w:t>תו</w:t>
      </w:r>
      <w:r w:rsidRPr="00432AEB">
        <w:rPr>
          <w:rFonts w:cs="FrankRuehl" w:hint="cs"/>
          <w:noProof/>
          <w:rtl/>
        </w:rPr>
        <w:t>ספ</w:t>
      </w:r>
      <w:r w:rsidRPr="00432AEB">
        <w:rPr>
          <w:rFonts w:cs="FrankRuehl"/>
          <w:noProof/>
          <w:rtl/>
        </w:rPr>
        <w:t>ת</w:t>
      </w:r>
      <w:r w:rsidRPr="00432AEB">
        <w:rPr>
          <w:rFonts w:cs="FrankRuehl" w:hint="cs"/>
          <w:noProof/>
          <w:rtl/>
        </w:rPr>
        <w:t xml:space="preserve"> שניה</w:t>
      </w:r>
    </w:p>
    <w:p w:rsidR="007430F8" w:rsidRPr="00465C04" w:rsidRDefault="007430F8" w:rsidP="00465C04">
      <w:pPr>
        <w:pStyle w:val="P00"/>
        <w:spacing w:before="72"/>
        <w:ind w:left="0" w:right="1134"/>
        <w:jc w:val="center"/>
        <w:rPr>
          <w:rStyle w:val="default"/>
          <w:rFonts w:cs="FrankRuehl"/>
          <w:sz w:val="24"/>
          <w:szCs w:val="24"/>
          <w:rtl/>
        </w:rPr>
      </w:pPr>
      <w:r w:rsidRPr="00465C04">
        <w:rPr>
          <w:rStyle w:val="default"/>
          <w:rFonts w:cs="FrankRuehl"/>
          <w:sz w:val="24"/>
          <w:szCs w:val="24"/>
          <w:rtl/>
        </w:rPr>
        <w:t>(</w:t>
      </w:r>
      <w:r w:rsidR="00465C04" w:rsidRPr="00465C04">
        <w:rPr>
          <w:rStyle w:val="default"/>
          <w:rFonts w:cs="FrankRuehl" w:hint="cs"/>
          <w:sz w:val="24"/>
          <w:szCs w:val="24"/>
          <w:rtl/>
        </w:rPr>
        <w:t>בוטלה</w:t>
      </w:r>
      <w:r w:rsidRPr="00465C04">
        <w:rPr>
          <w:rStyle w:val="default"/>
          <w:rFonts w:cs="FrankRuehl" w:hint="cs"/>
          <w:sz w:val="24"/>
          <w:szCs w:val="24"/>
          <w:rtl/>
        </w:rPr>
        <w:t>)</w:t>
      </w:r>
    </w:p>
    <w:p w:rsidR="007430F8" w:rsidRPr="00465C04" w:rsidRDefault="007430F8">
      <w:pPr>
        <w:pStyle w:val="P00"/>
        <w:spacing w:before="0"/>
        <w:ind w:left="0" w:right="1134"/>
        <w:rPr>
          <w:rStyle w:val="default"/>
          <w:rFonts w:cs="FrankRuehl" w:hint="cs"/>
          <w:vanish/>
          <w:color w:val="FF0000"/>
          <w:szCs w:val="20"/>
          <w:shd w:val="clear" w:color="auto" w:fill="FFFF99"/>
          <w:rtl/>
        </w:rPr>
      </w:pPr>
      <w:bookmarkStart w:id="517" w:name="Rov503"/>
      <w:r w:rsidRPr="00465C04">
        <w:rPr>
          <w:rStyle w:val="default"/>
          <w:rFonts w:cs="FrankRuehl" w:hint="cs"/>
          <w:vanish/>
          <w:color w:val="FF0000"/>
          <w:szCs w:val="20"/>
          <w:shd w:val="clear" w:color="auto" w:fill="FFFF99"/>
          <w:rtl/>
        </w:rPr>
        <w:t>מיום 1.1.2007</w:t>
      </w:r>
    </w:p>
    <w:p w:rsidR="007430F8" w:rsidRPr="00465C04" w:rsidRDefault="007430F8">
      <w:pPr>
        <w:pStyle w:val="P00"/>
        <w:spacing w:before="0"/>
        <w:ind w:left="0" w:right="1134"/>
        <w:rPr>
          <w:rStyle w:val="default"/>
          <w:rFonts w:cs="FrankRuehl" w:hint="cs"/>
          <w:b/>
          <w:bCs/>
          <w:vanish/>
          <w:szCs w:val="20"/>
          <w:shd w:val="clear" w:color="auto" w:fill="FFFF99"/>
          <w:rtl/>
        </w:rPr>
      </w:pPr>
      <w:r w:rsidRPr="00465C04">
        <w:rPr>
          <w:rStyle w:val="default"/>
          <w:rFonts w:cs="FrankRuehl" w:hint="cs"/>
          <w:b/>
          <w:bCs/>
          <w:vanish/>
          <w:szCs w:val="20"/>
          <w:shd w:val="clear" w:color="auto" w:fill="FFFF99"/>
          <w:rtl/>
        </w:rPr>
        <w:t>תיקון מס' 24</w:t>
      </w:r>
    </w:p>
    <w:p w:rsidR="007430F8" w:rsidRPr="00465C04" w:rsidRDefault="007430F8">
      <w:pPr>
        <w:pStyle w:val="P00"/>
        <w:spacing w:before="0"/>
        <w:ind w:left="0" w:right="1134"/>
        <w:rPr>
          <w:rStyle w:val="default"/>
          <w:rFonts w:cs="FrankRuehl" w:hint="cs"/>
          <w:vanish/>
          <w:szCs w:val="20"/>
          <w:shd w:val="clear" w:color="auto" w:fill="FFFF99"/>
          <w:rtl/>
        </w:rPr>
      </w:pPr>
      <w:hyperlink r:id="rId747" w:history="1">
        <w:r w:rsidRPr="00465C04">
          <w:rPr>
            <w:rStyle w:val="Hyperlink"/>
            <w:rFonts w:cs="FrankRuehl" w:hint="cs"/>
            <w:vanish/>
            <w:szCs w:val="20"/>
            <w:shd w:val="clear" w:color="auto" w:fill="FFFF99"/>
            <w:rtl/>
          </w:rPr>
          <w:t>ס"ח תשס"ז מס' 2077</w:t>
        </w:r>
      </w:hyperlink>
      <w:r w:rsidRPr="00465C04">
        <w:rPr>
          <w:rStyle w:val="default"/>
          <w:rFonts w:cs="FrankRuehl" w:hint="cs"/>
          <w:vanish/>
          <w:szCs w:val="20"/>
          <w:shd w:val="clear" w:color="auto" w:fill="FFFF99"/>
          <w:rtl/>
        </w:rPr>
        <w:t xml:space="preserve"> מיום 11.1.2007 עמ' 68 (</w:t>
      </w:r>
      <w:hyperlink r:id="rId748" w:history="1">
        <w:r w:rsidRPr="00465C04">
          <w:rPr>
            <w:rStyle w:val="Hyperlink"/>
            <w:rFonts w:cs="FrankRuehl" w:hint="cs"/>
            <w:vanish/>
            <w:szCs w:val="20"/>
            <w:shd w:val="clear" w:color="auto" w:fill="FFFF99"/>
            <w:rtl/>
          </w:rPr>
          <w:t>ה"ח 260</w:t>
        </w:r>
      </w:hyperlink>
      <w:r w:rsidRPr="00465C04">
        <w:rPr>
          <w:rStyle w:val="default"/>
          <w:rFonts w:cs="FrankRuehl" w:hint="cs"/>
          <w:vanish/>
          <w:szCs w:val="20"/>
          <w:shd w:val="clear" w:color="auto" w:fill="FFFF99"/>
          <w:rtl/>
        </w:rPr>
        <w:t>)</w:t>
      </w:r>
    </w:p>
    <w:p w:rsidR="007430F8" w:rsidRPr="00465C04" w:rsidRDefault="007430F8">
      <w:pPr>
        <w:pStyle w:val="P00"/>
        <w:spacing w:before="0"/>
        <w:ind w:left="0" w:right="1134"/>
        <w:rPr>
          <w:rStyle w:val="default"/>
          <w:rFonts w:cs="FrankRuehl" w:hint="cs"/>
          <w:vanish/>
          <w:szCs w:val="20"/>
          <w:shd w:val="clear" w:color="auto" w:fill="FFFF99"/>
          <w:rtl/>
        </w:rPr>
      </w:pPr>
      <w:r w:rsidRPr="00465C04">
        <w:rPr>
          <w:rStyle w:val="default"/>
          <w:rFonts w:cs="FrankRuehl" w:hint="cs"/>
          <w:b/>
          <w:bCs/>
          <w:vanish/>
          <w:szCs w:val="20"/>
          <w:shd w:val="clear" w:color="auto" w:fill="FFFF99"/>
          <w:rtl/>
        </w:rPr>
        <w:t>הוספת תוספת שניה</w:t>
      </w:r>
    </w:p>
    <w:p w:rsidR="00F11B35" w:rsidRPr="00465C04" w:rsidRDefault="00F11B35">
      <w:pPr>
        <w:pStyle w:val="P00"/>
        <w:spacing w:before="0"/>
        <w:ind w:left="0" w:right="1134"/>
        <w:rPr>
          <w:rStyle w:val="default"/>
          <w:rFonts w:cs="FrankRuehl" w:hint="cs"/>
          <w:vanish/>
          <w:szCs w:val="20"/>
          <w:shd w:val="clear" w:color="auto" w:fill="FFFF99"/>
          <w:rtl/>
        </w:rPr>
      </w:pPr>
    </w:p>
    <w:p w:rsidR="00F11B35" w:rsidRPr="00465C04" w:rsidRDefault="00F11B35" w:rsidP="00F11B35">
      <w:pPr>
        <w:pStyle w:val="P00"/>
        <w:tabs>
          <w:tab w:val="clear" w:pos="6259"/>
        </w:tabs>
        <w:spacing w:before="0"/>
        <w:ind w:left="0" w:right="1134"/>
        <w:rPr>
          <w:rFonts w:cs="FrankRuehl" w:hint="cs"/>
          <w:vanish/>
          <w:color w:val="FF0000"/>
          <w:szCs w:val="20"/>
          <w:shd w:val="clear" w:color="auto" w:fill="FFFF99"/>
          <w:rtl/>
        </w:rPr>
      </w:pPr>
      <w:r w:rsidRPr="00465C04">
        <w:rPr>
          <w:rFonts w:cs="FrankRuehl" w:hint="cs"/>
          <w:vanish/>
          <w:color w:val="FF0000"/>
          <w:szCs w:val="20"/>
          <w:shd w:val="clear" w:color="auto" w:fill="FFFF99"/>
          <w:rtl/>
        </w:rPr>
        <w:t>מיום 30.4.2017</w:t>
      </w:r>
    </w:p>
    <w:p w:rsidR="00F11B35" w:rsidRPr="00465C04" w:rsidRDefault="00F11B35" w:rsidP="00F11B35">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תיקון מס' 27</w:t>
      </w:r>
    </w:p>
    <w:p w:rsidR="00F11B35" w:rsidRPr="00465C04" w:rsidRDefault="00F11B35" w:rsidP="00F11B35">
      <w:pPr>
        <w:pStyle w:val="P00"/>
        <w:tabs>
          <w:tab w:val="clear" w:pos="6259"/>
        </w:tabs>
        <w:spacing w:before="0"/>
        <w:ind w:left="0" w:right="1134"/>
        <w:rPr>
          <w:rFonts w:cs="FrankRuehl" w:hint="cs"/>
          <w:vanish/>
          <w:szCs w:val="20"/>
          <w:shd w:val="clear" w:color="auto" w:fill="FFFF99"/>
          <w:rtl/>
        </w:rPr>
      </w:pPr>
      <w:hyperlink r:id="rId749" w:history="1">
        <w:r w:rsidRPr="00465C04">
          <w:rPr>
            <w:rStyle w:val="Hyperlink"/>
            <w:rFonts w:cs="FrankRuehl" w:hint="cs"/>
            <w:vanish/>
            <w:szCs w:val="20"/>
            <w:shd w:val="clear" w:color="auto" w:fill="FFFF99"/>
            <w:rtl/>
          </w:rPr>
          <w:t>ס"ח תשע"ז מס' 2604</w:t>
        </w:r>
      </w:hyperlink>
      <w:r w:rsidRPr="00465C04">
        <w:rPr>
          <w:rFonts w:cs="FrankRuehl" w:hint="cs"/>
          <w:vanish/>
          <w:szCs w:val="20"/>
          <w:shd w:val="clear" w:color="auto" w:fill="FFFF99"/>
          <w:rtl/>
        </w:rPr>
        <w:t xml:space="preserve"> מיום 13.2.2017 עמ' 407 (</w:t>
      </w:r>
      <w:hyperlink r:id="rId750" w:history="1">
        <w:r w:rsidRPr="00465C04">
          <w:rPr>
            <w:rStyle w:val="Hyperlink"/>
            <w:rFonts w:cs="FrankRuehl" w:hint="cs"/>
            <w:vanish/>
            <w:szCs w:val="20"/>
            <w:shd w:val="clear" w:color="auto" w:fill="FFFF99"/>
            <w:rtl/>
          </w:rPr>
          <w:t>ה"ח 1008</w:t>
        </w:r>
      </w:hyperlink>
      <w:r w:rsidRPr="00465C04">
        <w:rPr>
          <w:rFonts w:cs="FrankRuehl" w:hint="cs"/>
          <w:vanish/>
          <w:szCs w:val="20"/>
          <w:shd w:val="clear" w:color="auto" w:fill="FFFF99"/>
          <w:rtl/>
        </w:rPr>
        <w:t>)</w:t>
      </w:r>
    </w:p>
    <w:p w:rsidR="00F11B35" w:rsidRPr="00465C04" w:rsidRDefault="00F11B35" w:rsidP="00F11B35">
      <w:pPr>
        <w:pStyle w:val="P00"/>
        <w:tabs>
          <w:tab w:val="clear" w:pos="6259"/>
        </w:tabs>
        <w:spacing w:before="0"/>
        <w:ind w:left="0" w:right="1134"/>
        <w:rPr>
          <w:rFonts w:cs="FrankRuehl" w:hint="cs"/>
          <w:vanish/>
          <w:szCs w:val="20"/>
          <w:shd w:val="clear" w:color="auto" w:fill="FFFF99"/>
          <w:rtl/>
        </w:rPr>
      </w:pPr>
      <w:r w:rsidRPr="00465C04">
        <w:rPr>
          <w:rFonts w:cs="FrankRuehl" w:hint="cs"/>
          <w:b/>
          <w:bCs/>
          <w:vanish/>
          <w:szCs w:val="20"/>
          <w:shd w:val="clear" w:color="auto" w:fill="FFFF99"/>
          <w:rtl/>
        </w:rPr>
        <w:t>ביטול התוספת השניה</w:t>
      </w:r>
    </w:p>
    <w:p w:rsidR="00C53C25" w:rsidRPr="00465C04" w:rsidRDefault="00465C04" w:rsidP="00465C04">
      <w:pPr>
        <w:pStyle w:val="P00"/>
        <w:tabs>
          <w:tab w:val="clear" w:pos="6259"/>
        </w:tabs>
        <w:ind w:left="0" w:right="1134"/>
        <w:rPr>
          <w:rFonts w:cs="FrankRuehl" w:hint="cs"/>
          <w:sz w:val="2"/>
          <w:szCs w:val="2"/>
          <w:shd w:val="clear" w:color="auto" w:fill="FFFF99"/>
          <w:rtl/>
        </w:rPr>
      </w:pPr>
      <w:hyperlink r:id="rId751" w:history="1">
        <w:r w:rsidR="00C53C25" w:rsidRPr="00465C04">
          <w:rPr>
            <w:rStyle w:val="Hyperlink"/>
            <w:rFonts w:cs="FrankRuehl" w:hint="cs"/>
            <w:vanish/>
            <w:szCs w:val="20"/>
            <w:shd w:val="clear" w:color="auto" w:fill="FFFF99"/>
            <w:rtl/>
          </w:rPr>
          <w:t>לנוסח התוספת</w:t>
        </w:r>
        <w:r w:rsidRPr="00465C04">
          <w:rPr>
            <w:rStyle w:val="Hyperlink"/>
            <w:rFonts w:cs="FrankRuehl" w:hint="cs"/>
            <w:vanish/>
            <w:szCs w:val="20"/>
            <w:shd w:val="clear" w:color="auto" w:fill="FFFF99"/>
            <w:rtl/>
          </w:rPr>
          <w:t xml:space="preserve"> השניה</w:t>
        </w:r>
      </w:hyperlink>
      <w:r w:rsidR="00C53C25" w:rsidRPr="00465C04">
        <w:rPr>
          <w:rFonts w:cs="FrankRuehl" w:hint="cs"/>
          <w:vanish/>
          <w:szCs w:val="20"/>
          <w:shd w:val="clear" w:color="auto" w:fill="FFFF99"/>
          <w:rtl/>
        </w:rPr>
        <w:t xml:space="preserve"> לפני הביטול על רבדיו</w:t>
      </w:r>
      <w:bookmarkEnd w:id="517"/>
    </w:p>
    <w:p w:rsidR="00F11B35" w:rsidRPr="00F11B35" w:rsidRDefault="00F11B35" w:rsidP="00F11B35">
      <w:pPr>
        <w:pStyle w:val="P00"/>
        <w:spacing w:before="72"/>
        <w:ind w:left="0" w:right="1134"/>
        <w:rPr>
          <w:rStyle w:val="default"/>
          <w:rFonts w:cs="FrankRuehl" w:hint="cs"/>
          <w:rtl/>
        </w:rPr>
      </w:pPr>
    </w:p>
    <w:p w:rsidR="007430F8" w:rsidRDefault="007430F8">
      <w:pPr>
        <w:pStyle w:val="P00"/>
        <w:spacing w:before="72"/>
        <w:ind w:left="0" w:right="1134"/>
        <w:rPr>
          <w:rStyle w:val="default"/>
          <w:rFonts w:cs="FrankRuehl" w:hint="cs"/>
          <w:rtl/>
        </w:rPr>
      </w:pPr>
    </w:p>
    <w:p w:rsidR="00EC2693" w:rsidRDefault="00EC2693" w:rsidP="00EC2693">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w:t>
      </w:r>
      <w:r>
        <w:rPr>
          <w:rFonts w:cs="FrankRuehl"/>
          <w:sz w:val="26"/>
          <w:szCs w:val="26"/>
          <w:rtl/>
        </w:rPr>
        <w:t xml:space="preserve"> ב</w:t>
      </w:r>
      <w:r>
        <w:rPr>
          <w:rFonts w:cs="FrankRuehl" w:hint="cs"/>
          <w:sz w:val="26"/>
          <w:szCs w:val="26"/>
          <w:rtl/>
        </w:rPr>
        <w:t>ן-גוריון</w:t>
      </w:r>
      <w:r>
        <w:rPr>
          <w:rFonts w:cs="FrankRuehl"/>
          <w:sz w:val="26"/>
          <w:szCs w:val="26"/>
          <w:rtl/>
        </w:rPr>
        <w:tab/>
        <w:t>ק</w:t>
      </w:r>
      <w:r>
        <w:rPr>
          <w:rFonts w:cs="FrankRuehl" w:hint="cs"/>
          <w:sz w:val="26"/>
          <w:szCs w:val="26"/>
          <w:rtl/>
        </w:rPr>
        <w:t>די</w:t>
      </w:r>
      <w:r>
        <w:rPr>
          <w:rFonts w:cs="FrankRuehl"/>
          <w:sz w:val="26"/>
          <w:szCs w:val="26"/>
          <w:rtl/>
        </w:rPr>
        <w:t xml:space="preserve">ש </w:t>
      </w:r>
      <w:r>
        <w:rPr>
          <w:rFonts w:cs="FrankRuehl" w:hint="cs"/>
          <w:sz w:val="26"/>
          <w:szCs w:val="26"/>
          <w:rtl/>
        </w:rPr>
        <w:t>לוז</w:t>
      </w:r>
    </w:p>
    <w:p w:rsidR="00EC2693" w:rsidRPr="00EC2693" w:rsidRDefault="00EC2693" w:rsidP="00EC2693">
      <w:pPr>
        <w:pStyle w:val="sig-1"/>
        <w:widowControl/>
        <w:ind w:left="0" w:right="1134"/>
        <w:rPr>
          <w:rStyle w:val="default"/>
          <w:rFonts w:cs="FrankRuehl" w:hint="cs"/>
          <w:rtl/>
        </w:rPr>
      </w:pPr>
      <w:r w:rsidRPr="00EC2693">
        <w:rPr>
          <w:rFonts w:cs="FrankRuehl"/>
          <w:rtl/>
        </w:rPr>
        <w:tab/>
      </w:r>
      <w:r w:rsidRPr="00EC2693">
        <w:rPr>
          <w:rFonts w:cs="FrankRuehl"/>
          <w:rtl/>
        </w:rPr>
        <w:tab/>
        <w:t>ר</w:t>
      </w:r>
      <w:r w:rsidRPr="00EC2693">
        <w:rPr>
          <w:rFonts w:cs="FrankRuehl" w:hint="cs"/>
          <w:rtl/>
        </w:rPr>
        <w:t>אש</w:t>
      </w:r>
      <w:r w:rsidRPr="00EC2693">
        <w:rPr>
          <w:rFonts w:cs="FrankRuehl"/>
          <w:rtl/>
        </w:rPr>
        <w:t xml:space="preserve"> ה</w:t>
      </w:r>
      <w:r w:rsidRPr="00EC2693">
        <w:rPr>
          <w:rFonts w:cs="FrankRuehl" w:hint="cs"/>
          <w:rtl/>
        </w:rPr>
        <w:t>ממשלה</w:t>
      </w:r>
      <w:r w:rsidRPr="00EC2693">
        <w:rPr>
          <w:rFonts w:cs="FrankRuehl"/>
          <w:rtl/>
        </w:rPr>
        <w:tab/>
        <w:t>ש</w:t>
      </w:r>
      <w:r w:rsidRPr="00EC2693">
        <w:rPr>
          <w:rFonts w:cs="FrankRuehl" w:hint="cs"/>
          <w:rtl/>
        </w:rPr>
        <w:t xml:space="preserve">ר </w:t>
      </w:r>
      <w:r w:rsidRPr="00EC2693">
        <w:rPr>
          <w:rFonts w:cs="FrankRuehl"/>
          <w:rtl/>
        </w:rPr>
        <w:t>הח</w:t>
      </w:r>
      <w:r w:rsidRPr="00EC2693">
        <w:rPr>
          <w:rFonts w:cs="FrankRuehl" w:hint="cs"/>
          <w:rtl/>
        </w:rPr>
        <w:t>קלאות</w:t>
      </w:r>
    </w:p>
    <w:p w:rsidR="007430F8" w:rsidRDefault="007430F8" w:rsidP="00EC2693">
      <w:pPr>
        <w:pStyle w:val="sig-1"/>
        <w:widowControl/>
        <w:spacing w:before="72"/>
        <w:ind w:left="0" w:right="1134"/>
        <w:rPr>
          <w:rFonts w:cs="FrankRuehl"/>
          <w:sz w:val="26"/>
          <w:szCs w:val="26"/>
          <w:rtl/>
        </w:rPr>
      </w:pPr>
      <w:r>
        <w:rPr>
          <w:rFonts w:cs="FrankRuehl"/>
          <w:sz w:val="26"/>
          <w:szCs w:val="26"/>
          <w:rtl/>
        </w:rPr>
        <w:tab/>
        <w:t>י</w:t>
      </w:r>
      <w:r>
        <w:rPr>
          <w:rFonts w:cs="FrankRuehl" w:hint="cs"/>
          <w:sz w:val="26"/>
          <w:szCs w:val="26"/>
          <w:rtl/>
        </w:rPr>
        <w:t>צח</w:t>
      </w:r>
      <w:r>
        <w:rPr>
          <w:rFonts w:cs="FrankRuehl"/>
          <w:sz w:val="26"/>
          <w:szCs w:val="26"/>
          <w:rtl/>
        </w:rPr>
        <w:t xml:space="preserve">ק </w:t>
      </w:r>
      <w:r>
        <w:rPr>
          <w:rFonts w:cs="FrankRuehl" w:hint="cs"/>
          <w:sz w:val="26"/>
          <w:szCs w:val="26"/>
          <w:rtl/>
        </w:rPr>
        <w:t>בן-צבי</w:t>
      </w:r>
    </w:p>
    <w:p w:rsidR="007430F8" w:rsidRPr="00EC2693" w:rsidRDefault="007430F8" w:rsidP="00EC2693">
      <w:pPr>
        <w:pStyle w:val="sig-1"/>
        <w:widowControl/>
        <w:ind w:left="0" w:right="1134"/>
        <w:rPr>
          <w:rStyle w:val="default"/>
          <w:rFonts w:cs="FrankRuehl" w:hint="cs"/>
          <w:rtl/>
        </w:rPr>
      </w:pPr>
      <w:r w:rsidRPr="00EC2693">
        <w:rPr>
          <w:rFonts w:cs="FrankRuehl"/>
          <w:rtl/>
        </w:rPr>
        <w:tab/>
        <w:t>נ</w:t>
      </w:r>
      <w:r w:rsidRPr="00EC2693">
        <w:rPr>
          <w:rFonts w:cs="FrankRuehl" w:hint="cs"/>
          <w:rtl/>
        </w:rPr>
        <w:t>שי</w:t>
      </w:r>
      <w:r w:rsidRPr="00EC2693">
        <w:rPr>
          <w:rFonts w:cs="FrankRuehl"/>
          <w:rtl/>
        </w:rPr>
        <w:t xml:space="preserve">א </w:t>
      </w:r>
      <w:r w:rsidRPr="00EC2693">
        <w:rPr>
          <w:rFonts w:cs="FrankRuehl" w:hint="cs"/>
          <w:rtl/>
        </w:rPr>
        <w:t>המדינה</w:t>
      </w:r>
    </w:p>
    <w:p w:rsidR="00565383" w:rsidRDefault="00565383" w:rsidP="004B1234">
      <w:pPr>
        <w:pStyle w:val="P00"/>
        <w:spacing w:before="72"/>
        <w:ind w:left="0" w:right="1134"/>
        <w:rPr>
          <w:rStyle w:val="default"/>
          <w:rFonts w:cs="FrankRuehl" w:hint="cs"/>
          <w:rtl/>
        </w:rPr>
      </w:pPr>
    </w:p>
    <w:p w:rsidR="004B1234" w:rsidRPr="004B1234" w:rsidRDefault="004B1234" w:rsidP="004B1234">
      <w:pPr>
        <w:pStyle w:val="P00"/>
        <w:spacing w:before="72"/>
        <w:ind w:left="0" w:right="1134"/>
        <w:rPr>
          <w:rStyle w:val="default"/>
          <w:rFonts w:cs="FrankRuehl" w:hint="cs"/>
          <w:rtl/>
        </w:rPr>
      </w:pPr>
    </w:p>
    <w:p w:rsidR="00565383" w:rsidRPr="004B1234" w:rsidRDefault="00565383" w:rsidP="004B1234">
      <w:pPr>
        <w:pStyle w:val="P00"/>
        <w:spacing w:before="72"/>
        <w:ind w:left="0" w:right="1134"/>
        <w:rPr>
          <w:rStyle w:val="default"/>
          <w:rFonts w:cs="FrankRuehl"/>
          <w:rtl/>
        </w:rPr>
      </w:pPr>
    </w:p>
    <w:p w:rsidR="00565383" w:rsidRDefault="00565383" w:rsidP="00565383">
      <w:pPr>
        <w:jc w:val="center"/>
        <w:rPr>
          <w:rFonts w:cs="David"/>
          <w:color w:val="0000FF"/>
          <w:u w:val="single"/>
        </w:rPr>
      </w:pPr>
      <w:hyperlink r:id="rId752" w:history="1">
        <w:r>
          <w:rPr>
            <w:rFonts w:cs="David"/>
            <w:color w:val="0000FF"/>
            <w:u w:val="single"/>
            <w:rtl/>
          </w:rPr>
          <w:t>הודעה למנויים על עריכה ושינויים במסמכי פסיקה, חקיקה ועוד באתר נבו - הקש כאן</w:t>
        </w:r>
      </w:hyperlink>
    </w:p>
    <w:p w:rsidR="008137CD" w:rsidRDefault="008137CD" w:rsidP="00565383">
      <w:pPr>
        <w:jc w:val="center"/>
        <w:rPr>
          <w:rFonts w:cs="David"/>
          <w:color w:val="0000FF"/>
          <w:u w:val="single"/>
          <w:rtl/>
        </w:rPr>
      </w:pPr>
    </w:p>
    <w:p w:rsidR="008137CD" w:rsidRDefault="008137CD" w:rsidP="00565383">
      <w:pPr>
        <w:jc w:val="center"/>
        <w:rPr>
          <w:rFonts w:cs="David"/>
          <w:color w:val="0000FF"/>
          <w:u w:val="single"/>
          <w:rtl/>
        </w:rPr>
      </w:pPr>
    </w:p>
    <w:p w:rsidR="008137CD" w:rsidRDefault="008137CD" w:rsidP="008137CD">
      <w:pPr>
        <w:jc w:val="center"/>
        <w:rPr>
          <w:rFonts w:cs="David"/>
          <w:color w:val="0000FF"/>
          <w:u w:val="single"/>
          <w:rtl/>
        </w:rPr>
      </w:pPr>
      <w:hyperlink r:id="rId753" w:history="1">
        <w:r>
          <w:rPr>
            <w:rStyle w:val="Hyperlink"/>
            <w:rtl/>
          </w:rPr>
          <w:t>הודעה למנויים על עריכה ושינויים במסמכי פסיקה, חקיקה ועוד באתר נבו - הקש כאן</w:t>
        </w:r>
      </w:hyperlink>
    </w:p>
    <w:p w:rsidR="005E45FA" w:rsidRPr="008137CD" w:rsidRDefault="005E45FA" w:rsidP="008137CD">
      <w:pPr>
        <w:jc w:val="center"/>
        <w:rPr>
          <w:rFonts w:cs="David"/>
          <w:color w:val="0000FF"/>
          <w:u w:val="single"/>
          <w:rtl/>
        </w:rPr>
      </w:pPr>
    </w:p>
    <w:sectPr w:rsidR="005E45FA" w:rsidRPr="008137CD">
      <w:headerReference w:type="even" r:id="rId754"/>
      <w:headerReference w:type="default" r:id="rId755"/>
      <w:footerReference w:type="even" r:id="rId756"/>
      <w:footerReference w:type="default" r:id="rId75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106B" w:rsidRDefault="00F2106B">
      <w:r>
        <w:separator/>
      </w:r>
    </w:p>
  </w:endnote>
  <w:endnote w:type="continuationSeparator" w:id="0">
    <w:p w:rsidR="00F2106B" w:rsidRDefault="00F2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52" w:rsidRDefault="00236152">
    <w:pPr>
      <w:pStyle w:val="ab"/>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36152" w:rsidRDefault="00236152">
    <w:pPr>
      <w:pStyle w:val="ab"/>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236152" w:rsidRDefault="00236152">
    <w:pPr>
      <w:pStyle w:val="ab"/>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Z:\00000000000000000000000=2014------------------------\LawsForTableRun\02\235_001.doc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52" w:rsidRDefault="00236152">
    <w:pPr>
      <w:pStyle w:val="ab"/>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37CD">
      <w:rPr>
        <w:rFonts w:hAnsi="FrankRuehl" w:cs="FrankRuehl"/>
        <w:noProof/>
        <w:sz w:val="24"/>
        <w:szCs w:val="24"/>
        <w:rtl/>
      </w:rPr>
      <w:t>51</w:t>
    </w:r>
    <w:r>
      <w:rPr>
        <w:rFonts w:hAnsi="FrankRuehl" w:cs="FrankRuehl"/>
        <w:sz w:val="24"/>
        <w:szCs w:val="24"/>
        <w:rtl/>
      </w:rPr>
      <w:fldChar w:fldCharType="end"/>
    </w:r>
  </w:p>
  <w:p w:rsidR="00236152" w:rsidRDefault="00236152">
    <w:pPr>
      <w:pStyle w:val="ab"/>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236152" w:rsidRDefault="00236152">
    <w:pPr>
      <w:pStyle w:val="ab"/>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Z:\00000000000000000000000=2014------------------------\LawsForTableRun\02\235_001.doc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106B" w:rsidRDefault="00F2106B">
      <w:pPr>
        <w:spacing w:before="60"/>
        <w:ind w:right="1134"/>
      </w:pPr>
      <w:r>
        <w:separator/>
      </w:r>
    </w:p>
  </w:footnote>
  <w:footnote w:type="continuationSeparator" w:id="0">
    <w:p w:rsidR="00F2106B" w:rsidRDefault="00F2106B">
      <w:pPr>
        <w:spacing w:before="60"/>
        <w:ind w:right="1134"/>
      </w:pPr>
      <w:r>
        <w:separator/>
      </w:r>
    </w:p>
  </w:footnote>
  <w:footnote w:id="1">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8"/>
          <w:rFonts w:cs="FrankRuehl"/>
          <w:szCs w:val="26"/>
        </w:rPr>
        <w:t>*</w:t>
      </w:r>
      <w:r>
        <w:rPr>
          <w:rFonts w:cs="FrankRuehl" w:hint="cs"/>
          <w:szCs w:val="26"/>
          <w:rtl/>
        </w:rPr>
        <w:t xml:space="preserve"> </w:t>
      </w:r>
      <w:r>
        <w:rPr>
          <w:rFonts w:cs="FrankRuehl"/>
          <w:rtl/>
        </w:rPr>
        <w:t>פו</w:t>
      </w:r>
      <w:r>
        <w:rPr>
          <w:rFonts w:cs="FrankRuehl" w:hint="cs"/>
          <w:rtl/>
        </w:rPr>
        <w:t>ר</w:t>
      </w:r>
      <w:r>
        <w:rPr>
          <w:rFonts w:cs="FrankRuehl"/>
          <w:rtl/>
        </w:rPr>
        <w:t xml:space="preserve">סם </w:t>
      </w:r>
      <w:hyperlink r:id="rId1" w:history="1">
        <w:r>
          <w:rPr>
            <w:rStyle w:val="Hyperlink"/>
            <w:rFonts w:cs="FrankRuehl" w:hint="cs"/>
            <w:rtl/>
          </w:rPr>
          <w:t>ס"ח תשי"ט מס' 288</w:t>
        </w:r>
      </w:hyperlink>
      <w:r>
        <w:rPr>
          <w:rFonts w:cs="FrankRuehl" w:hint="cs"/>
          <w:rtl/>
        </w:rPr>
        <w:t xml:space="preserve"> מיום 13.8.1959 עמ' 169 (</w:t>
      </w:r>
      <w:hyperlink r:id="rId2" w:history="1">
        <w:r>
          <w:rPr>
            <w:rStyle w:val="Hyperlink"/>
            <w:rFonts w:cs="FrankRuehl" w:hint="cs"/>
            <w:rtl/>
          </w:rPr>
          <w:t>ה"ח תשי"ח מס' 326</w:t>
        </w:r>
      </w:hyperlink>
      <w:r>
        <w:rPr>
          <w:rFonts w:cs="FrankRuehl" w:hint="cs"/>
          <w:rtl/>
        </w:rPr>
        <w:t xml:space="preserve"> עמ' 58).</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3" w:history="1">
        <w:r>
          <w:rPr>
            <w:rStyle w:val="Hyperlink"/>
            <w:rFonts w:cs="FrankRuehl"/>
            <w:rtl/>
          </w:rPr>
          <w:t>ס</w:t>
        </w:r>
        <w:r>
          <w:rPr>
            <w:rStyle w:val="Hyperlink"/>
            <w:rFonts w:cs="FrankRuehl" w:hint="cs"/>
            <w:sz w:val="20"/>
            <w:rtl/>
          </w:rPr>
          <w:t>"ח תש"ך מס' 301</w:t>
        </w:r>
      </w:hyperlink>
      <w:r>
        <w:rPr>
          <w:rFonts w:cs="FrankRuehl" w:hint="cs"/>
          <w:sz w:val="20"/>
          <w:rtl/>
        </w:rPr>
        <w:t xml:space="preserve"> מיום 17.2.1960 עמ' 10 (</w:t>
      </w:r>
      <w:hyperlink r:id="rId4" w:history="1">
        <w:r>
          <w:rPr>
            <w:rStyle w:val="Hyperlink"/>
            <w:rFonts w:cs="FrankRuehl" w:hint="cs"/>
            <w:sz w:val="20"/>
            <w:rtl/>
          </w:rPr>
          <w:t>ה"ח תש"ך מס' 411</w:t>
        </w:r>
      </w:hyperlink>
      <w:r>
        <w:rPr>
          <w:rFonts w:cs="FrankRuehl" w:hint="cs"/>
          <w:sz w:val="20"/>
          <w:rtl/>
        </w:rPr>
        <w:t xml:space="preserve"> עמ' 28) </w:t>
      </w:r>
      <w:r>
        <w:rPr>
          <w:rFonts w:cs="FrankRuehl"/>
          <w:sz w:val="20"/>
          <w:rtl/>
        </w:rPr>
        <w:t>–</w:t>
      </w:r>
      <w:r>
        <w:rPr>
          <w:rFonts w:cs="FrankRuehl" w:hint="cs"/>
          <w:sz w:val="20"/>
          <w:rtl/>
        </w:rPr>
        <w:t xml:space="preserve"> תיקון מס' 1.</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5"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תשכ"א מ</w:t>
        </w:r>
        <w:r>
          <w:rPr>
            <w:rStyle w:val="Hyperlink"/>
            <w:rFonts w:cs="FrankRuehl"/>
            <w:sz w:val="20"/>
            <w:rtl/>
          </w:rPr>
          <w:t>ס</w:t>
        </w:r>
        <w:r>
          <w:rPr>
            <w:rStyle w:val="Hyperlink"/>
            <w:rFonts w:cs="FrankRuehl" w:hint="cs"/>
            <w:sz w:val="20"/>
            <w:rtl/>
          </w:rPr>
          <w:t>' 346</w:t>
        </w:r>
      </w:hyperlink>
      <w:r>
        <w:rPr>
          <w:rFonts w:cs="FrankRuehl" w:hint="cs"/>
          <w:sz w:val="20"/>
          <w:rtl/>
        </w:rPr>
        <w:t xml:space="preserve"> מיום 21.6.1961 עמ' 175 (</w:t>
      </w:r>
      <w:hyperlink r:id="rId6" w:history="1">
        <w:r>
          <w:rPr>
            <w:rStyle w:val="Hyperlink"/>
            <w:rFonts w:cs="FrankRuehl" w:hint="cs"/>
            <w:sz w:val="20"/>
            <w:rtl/>
          </w:rPr>
          <w:t>ה"ח תשכ"א מס' 470</w:t>
        </w:r>
      </w:hyperlink>
      <w:r>
        <w:rPr>
          <w:rFonts w:cs="FrankRuehl" w:hint="cs"/>
          <w:sz w:val="20"/>
          <w:rtl/>
        </w:rPr>
        <w:t xml:space="preserve"> עמ' 260) </w:t>
      </w:r>
      <w:r>
        <w:rPr>
          <w:rFonts w:cs="FrankRuehl"/>
          <w:sz w:val="20"/>
          <w:rtl/>
        </w:rPr>
        <w:t>–</w:t>
      </w:r>
      <w:r>
        <w:rPr>
          <w:rFonts w:cs="FrankRuehl" w:hint="cs"/>
          <w:sz w:val="20"/>
          <w:rtl/>
        </w:rPr>
        <w:t xml:space="preserve"> תיקון מס' 2</w:t>
      </w:r>
      <w:r>
        <w:rPr>
          <w:rFonts w:cs="FrankRuehl"/>
          <w:sz w:val="20"/>
          <w:rtl/>
        </w:rPr>
        <w:t>.</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7"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תשכ"א מ</w:t>
        </w:r>
        <w:r>
          <w:rPr>
            <w:rStyle w:val="Hyperlink"/>
            <w:rFonts w:cs="FrankRuehl"/>
            <w:sz w:val="20"/>
            <w:rtl/>
          </w:rPr>
          <w:t>ס</w:t>
        </w:r>
        <w:r>
          <w:rPr>
            <w:rStyle w:val="Hyperlink"/>
            <w:rFonts w:cs="FrankRuehl" w:hint="cs"/>
            <w:sz w:val="20"/>
            <w:rtl/>
          </w:rPr>
          <w:t>' 348</w:t>
        </w:r>
      </w:hyperlink>
      <w:r>
        <w:rPr>
          <w:rFonts w:cs="FrankRuehl" w:hint="cs"/>
          <w:sz w:val="20"/>
          <w:rtl/>
        </w:rPr>
        <w:t xml:space="preserve"> מיום 2</w:t>
      </w:r>
      <w:r>
        <w:rPr>
          <w:rFonts w:cs="FrankRuehl"/>
          <w:sz w:val="20"/>
          <w:rtl/>
        </w:rPr>
        <w:t>3.6.1961 ע</w:t>
      </w:r>
      <w:r>
        <w:rPr>
          <w:rFonts w:cs="FrankRuehl" w:hint="cs"/>
          <w:sz w:val="20"/>
          <w:rtl/>
        </w:rPr>
        <w:t>מ' 193</w:t>
      </w:r>
      <w:r>
        <w:rPr>
          <w:rFonts w:cs="FrankRuehl"/>
          <w:sz w:val="20"/>
          <w:rtl/>
        </w:rPr>
        <w:t>–</w:t>
      </w:r>
      <w:r>
        <w:rPr>
          <w:rFonts w:cs="FrankRuehl" w:hint="cs"/>
          <w:sz w:val="20"/>
          <w:rtl/>
        </w:rPr>
        <w:t xml:space="preserve"> תיקון מס' 3</w:t>
      </w:r>
      <w:r>
        <w:rPr>
          <w:rFonts w:cs="FrankRuehl"/>
          <w:sz w:val="20"/>
          <w:rtl/>
        </w:rPr>
        <w:t>.</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תשכ"ה מ</w:t>
        </w:r>
        <w:r>
          <w:rPr>
            <w:rStyle w:val="Hyperlink"/>
            <w:rFonts w:cs="FrankRuehl"/>
            <w:sz w:val="20"/>
            <w:rtl/>
          </w:rPr>
          <w:t>ס</w:t>
        </w:r>
        <w:r>
          <w:rPr>
            <w:rStyle w:val="Hyperlink"/>
            <w:rFonts w:cs="FrankRuehl" w:hint="cs"/>
            <w:sz w:val="20"/>
            <w:rtl/>
          </w:rPr>
          <w:t>' 4</w:t>
        </w:r>
        <w:r>
          <w:rPr>
            <w:rStyle w:val="Hyperlink"/>
            <w:rFonts w:cs="FrankRuehl"/>
            <w:sz w:val="20"/>
            <w:rtl/>
          </w:rPr>
          <w:t>59</w:t>
        </w:r>
      </w:hyperlink>
      <w:r>
        <w:rPr>
          <w:rFonts w:cs="FrankRuehl"/>
          <w:sz w:val="20"/>
          <w:rtl/>
        </w:rPr>
        <w:t xml:space="preserve"> </w:t>
      </w:r>
      <w:r>
        <w:rPr>
          <w:rFonts w:cs="FrankRuehl" w:hint="cs"/>
          <w:sz w:val="20"/>
          <w:rtl/>
        </w:rPr>
        <w:t>מיו</w:t>
      </w:r>
      <w:r>
        <w:rPr>
          <w:rFonts w:cs="FrankRuehl"/>
          <w:sz w:val="20"/>
          <w:rtl/>
        </w:rPr>
        <w:t>ם</w:t>
      </w:r>
      <w:r>
        <w:rPr>
          <w:rFonts w:cs="FrankRuehl" w:hint="cs"/>
          <w:sz w:val="20"/>
          <w:rtl/>
        </w:rPr>
        <w:t xml:space="preserve"> 16.7.1965 עמ' 191 (</w:t>
      </w:r>
      <w:hyperlink r:id="rId9" w:history="1">
        <w:r>
          <w:rPr>
            <w:rStyle w:val="Hyperlink"/>
            <w:rFonts w:cs="FrankRuehl" w:hint="eastAsia"/>
            <w:sz w:val="20"/>
            <w:rtl/>
          </w:rPr>
          <w:t>ה</w:t>
        </w:r>
        <w:r>
          <w:rPr>
            <w:rStyle w:val="Hyperlink"/>
            <w:rFonts w:cs="FrankRuehl"/>
            <w:sz w:val="20"/>
            <w:rtl/>
          </w:rPr>
          <w:t>"ח תשכ"ד מס' 622</w:t>
        </w:r>
      </w:hyperlink>
      <w:r>
        <w:rPr>
          <w:rFonts w:cs="FrankRuehl" w:hint="cs"/>
          <w:sz w:val="20"/>
          <w:rtl/>
        </w:rPr>
        <w:t xml:space="preserve"> עמ' 278) </w:t>
      </w:r>
      <w:r>
        <w:rPr>
          <w:rFonts w:cs="FrankRuehl"/>
          <w:sz w:val="20"/>
          <w:rtl/>
        </w:rPr>
        <w:t>–</w:t>
      </w:r>
      <w:r>
        <w:rPr>
          <w:rFonts w:cs="FrankRuehl" w:hint="cs"/>
          <w:sz w:val="20"/>
          <w:rtl/>
        </w:rPr>
        <w:t xml:space="preserve"> תיקון מס' 4.</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תשל"ב מ</w:t>
        </w:r>
        <w:r>
          <w:rPr>
            <w:rStyle w:val="Hyperlink"/>
            <w:rFonts w:cs="FrankRuehl"/>
            <w:sz w:val="20"/>
            <w:rtl/>
          </w:rPr>
          <w:t>ס</w:t>
        </w:r>
        <w:r>
          <w:rPr>
            <w:rStyle w:val="Hyperlink"/>
            <w:rFonts w:cs="FrankRuehl" w:hint="cs"/>
            <w:sz w:val="20"/>
            <w:rtl/>
          </w:rPr>
          <w:t>' 640</w:t>
        </w:r>
      </w:hyperlink>
      <w:r>
        <w:rPr>
          <w:rFonts w:cs="FrankRuehl" w:hint="cs"/>
          <w:sz w:val="20"/>
          <w:rtl/>
        </w:rPr>
        <w:t xml:space="preserve"> מיום 9.12.1971 עמ' 8 (</w:t>
      </w:r>
      <w:hyperlink r:id="rId11" w:history="1">
        <w:r>
          <w:rPr>
            <w:rStyle w:val="Hyperlink"/>
            <w:rFonts w:cs="FrankRuehl" w:hint="cs"/>
            <w:sz w:val="20"/>
            <w:rtl/>
          </w:rPr>
          <w:t>ה"ח תשל"א מס' 937</w:t>
        </w:r>
      </w:hyperlink>
      <w:r>
        <w:rPr>
          <w:rFonts w:cs="FrankRuehl" w:hint="cs"/>
          <w:sz w:val="20"/>
          <w:rtl/>
        </w:rPr>
        <w:t xml:space="preserve"> עמ' 199) </w:t>
      </w:r>
      <w:r>
        <w:rPr>
          <w:rFonts w:cs="FrankRuehl"/>
          <w:sz w:val="20"/>
          <w:rtl/>
        </w:rPr>
        <w:t>–</w:t>
      </w:r>
      <w:r>
        <w:rPr>
          <w:rFonts w:cs="FrankRuehl" w:hint="cs"/>
          <w:sz w:val="20"/>
          <w:rtl/>
        </w:rPr>
        <w:t xml:space="preserve"> תיקון מס' 5.</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תשל"ו מ</w:t>
        </w:r>
        <w:r>
          <w:rPr>
            <w:rStyle w:val="Hyperlink"/>
            <w:rFonts w:cs="FrankRuehl"/>
            <w:sz w:val="20"/>
            <w:rtl/>
          </w:rPr>
          <w:t>ס</w:t>
        </w:r>
        <w:r>
          <w:rPr>
            <w:rStyle w:val="Hyperlink"/>
            <w:rFonts w:cs="FrankRuehl" w:hint="cs"/>
            <w:sz w:val="20"/>
            <w:rtl/>
          </w:rPr>
          <w:t>'</w:t>
        </w:r>
        <w:r>
          <w:rPr>
            <w:rStyle w:val="Hyperlink"/>
            <w:rFonts w:cs="FrankRuehl"/>
            <w:sz w:val="20"/>
            <w:rtl/>
          </w:rPr>
          <w:t xml:space="preserve"> 804</w:t>
        </w:r>
      </w:hyperlink>
      <w:r>
        <w:rPr>
          <w:rFonts w:cs="FrankRuehl"/>
          <w:sz w:val="20"/>
          <w:rtl/>
        </w:rPr>
        <w:t xml:space="preserve"> </w:t>
      </w:r>
      <w:r>
        <w:rPr>
          <w:rFonts w:cs="FrankRuehl" w:hint="cs"/>
          <w:sz w:val="20"/>
          <w:rtl/>
        </w:rPr>
        <w:t>מיו</w:t>
      </w:r>
      <w:r>
        <w:rPr>
          <w:rFonts w:cs="FrankRuehl"/>
          <w:sz w:val="20"/>
          <w:rtl/>
        </w:rPr>
        <w:t>ם</w:t>
      </w:r>
      <w:r>
        <w:rPr>
          <w:rFonts w:cs="FrankRuehl" w:hint="cs"/>
          <w:sz w:val="20"/>
          <w:rtl/>
        </w:rPr>
        <w:t xml:space="preserve"> 8.4.1976 עמ' 140 (</w:t>
      </w:r>
      <w:hyperlink r:id="rId13" w:history="1">
        <w:r>
          <w:rPr>
            <w:rStyle w:val="Hyperlink"/>
            <w:rFonts w:cs="FrankRuehl" w:hint="cs"/>
            <w:sz w:val="20"/>
            <w:rtl/>
          </w:rPr>
          <w:t>ה"ח תשל"ו מס' 1229</w:t>
        </w:r>
      </w:hyperlink>
      <w:r>
        <w:rPr>
          <w:rFonts w:cs="FrankRuehl" w:hint="cs"/>
          <w:sz w:val="20"/>
          <w:rtl/>
        </w:rPr>
        <w:t xml:space="preserve"> עמ' 179) </w:t>
      </w:r>
      <w:r>
        <w:rPr>
          <w:rFonts w:cs="FrankRuehl"/>
          <w:sz w:val="20"/>
          <w:rtl/>
        </w:rPr>
        <w:t>–</w:t>
      </w:r>
      <w:r>
        <w:rPr>
          <w:rFonts w:cs="FrankRuehl" w:hint="cs"/>
          <w:sz w:val="20"/>
          <w:rtl/>
        </w:rPr>
        <w:t xml:space="preserve"> תיקון מס' 6.</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4"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נ"א מס' 1361</w:t>
        </w:r>
      </w:hyperlink>
      <w:r>
        <w:rPr>
          <w:rFonts w:cs="FrankRuehl" w:hint="cs"/>
          <w:sz w:val="20"/>
          <w:rtl/>
        </w:rPr>
        <w:t xml:space="preserve"> מיום 2</w:t>
      </w:r>
      <w:r>
        <w:rPr>
          <w:rFonts w:cs="FrankRuehl"/>
          <w:sz w:val="20"/>
          <w:rtl/>
        </w:rPr>
        <w:t>6.6.1991 ע</w:t>
      </w:r>
      <w:r>
        <w:rPr>
          <w:rFonts w:cs="FrankRuehl" w:hint="cs"/>
          <w:sz w:val="20"/>
          <w:rtl/>
        </w:rPr>
        <w:t>מ' 180 (</w:t>
      </w:r>
      <w:hyperlink r:id="rId15" w:history="1">
        <w:r>
          <w:rPr>
            <w:rStyle w:val="Hyperlink"/>
            <w:rFonts w:cs="FrankRuehl" w:hint="cs"/>
            <w:sz w:val="20"/>
            <w:rtl/>
          </w:rPr>
          <w:t>ה"ח תשנ"א מס' 2030</w:t>
        </w:r>
      </w:hyperlink>
      <w:r>
        <w:rPr>
          <w:rFonts w:cs="FrankRuehl" w:hint="cs"/>
          <w:sz w:val="20"/>
          <w:rtl/>
        </w:rPr>
        <w:t xml:space="preserve"> עמ' 120) </w:t>
      </w:r>
      <w:r>
        <w:rPr>
          <w:rFonts w:cs="FrankRuehl"/>
          <w:sz w:val="20"/>
          <w:rtl/>
        </w:rPr>
        <w:t>–</w:t>
      </w:r>
      <w:r>
        <w:rPr>
          <w:rFonts w:cs="FrankRuehl" w:hint="cs"/>
          <w:sz w:val="20"/>
          <w:rtl/>
        </w:rPr>
        <w:t xml:space="preserve"> תיקון מס' 7</w:t>
      </w:r>
      <w:r>
        <w:rPr>
          <w:rFonts w:cs="FrankRuehl"/>
          <w:sz w:val="20"/>
          <w:rtl/>
        </w:rPr>
        <w:t xml:space="preserve">; </w:t>
      </w:r>
      <w:r>
        <w:rPr>
          <w:rFonts w:cs="FrankRuehl" w:hint="cs"/>
          <w:sz w:val="20"/>
          <w:rtl/>
        </w:rPr>
        <w:t>תח</w:t>
      </w:r>
      <w:r>
        <w:rPr>
          <w:rFonts w:cs="FrankRuehl"/>
          <w:sz w:val="20"/>
          <w:rtl/>
        </w:rPr>
        <w:t>יל</w:t>
      </w:r>
      <w:r>
        <w:rPr>
          <w:rFonts w:cs="FrankRuehl" w:hint="cs"/>
          <w:sz w:val="20"/>
          <w:rtl/>
        </w:rPr>
        <w:t>תו ביום 1.7.1991.</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6"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נ"ג מס' 1406</w:t>
        </w:r>
      </w:hyperlink>
      <w:r>
        <w:rPr>
          <w:rFonts w:cs="FrankRuehl" w:hint="cs"/>
          <w:sz w:val="20"/>
          <w:rtl/>
        </w:rPr>
        <w:t xml:space="preserve"> מיום 7.1.1993 עמ' 16 (</w:t>
      </w:r>
      <w:hyperlink r:id="rId17" w:history="1">
        <w:r>
          <w:rPr>
            <w:rStyle w:val="Hyperlink"/>
            <w:rFonts w:cs="FrankRuehl" w:hint="cs"/>
            <w:sz w:val="20"/>
            <w:rtl/>
          </w:rPr>
          <w:t>ה"ח תשנ"ג מס' 2143</w:t>
        </w:r>
      </w:hyperlink>
      <w:r>
        <w:rPr>
          <w:rFonts w:cs="FrankRuehl" w:hint="cs"/>
          <w:sz w:val="20"/>
          <w:rtl/>
        </w:rPr>
        <w:t xml:space="preserve"> עמ' 2) </w:t>
      </w:r>
      <w:r>
        <w:rPr>
          <w:rFonts w:cs="FrankRuehl"/>
          <w:sz w:val="20"/>
          <w:rtl/>
        </w:rPr>
        <w:t>–</w:t>
      </w:r>
      <w:r>
        <w:rPr>
          <w:rFonts w:cs="FrankRuehl" w:hint="cs"/>
          <w:sz w:val="20"/>
          <w:rtl/>
        </w:rPr>
        <w:t xml:space="preserve"> תיקון מס' 8</w:t>
      </w:r>
      <w:r>
        <w:rPr>
          <w:rFonts w:cs="FrankRuehl"/>
          <w:sz w:val="20"/>
          <w:rtl/>
        </w:rPr>
        <w:t xml:space="preserve"> </w:t>
      </w:r>
      <w:r>
        <w:rPr>
          <w:rFonts w:cs="FrankRuehl" w:hint="cs"/>
          <w:sz w:val="20"/>
          <w:rtl/>
        </w:rPr>
        <w:t>בסע</w:t>
      </w:r>
      <w:r>
        <w:rPr>
          <w:rFonts w:cs="FrankRuehl"/>
          <w:sz w:val="20"/>
          <w:rtl/>
        </w:rPr>
        <w:t>יף</w:t>
      </w:r>
      <w:r>
        <w:rPr>
          <w:rFonts w:cs="FrankRuehl" w:hint="cs"/>
          <w:sz w:val="20"/>
          <w:rtl/>
        </w:rPr>
        <w:t xml:space="preserve"> 21 לחוק הסדרים ב</w:t>
      </w:r>
      <w:r>
        <w:rPr>
          <w:rFonts w:cs="FrankRuehl"/>
          <w:sz w:val="20"/>
          <w:rtl/>
        </w:rPr>
        <w:t>מ</w:t>
      </w:r>
      <w:r>
        <w:rPr>
          <w:rFonts w:cs="FrankRuehl" w:hint="cs"/>
          <w:sz w:val="20"/>
          <w:rtl/>
        </w:rPr>
        <w:t>שק המדי</w:t>
      </w:r>
      <w:r>
        <w:rPr>
          <w:rFonts w:cs="FrankRuehl"/>
          <w:sz w:val="20"/>
          <w:rtl/>
        </w:rPr>
        <w:t>נה</w:t>
      </w:r>
      <w:r>
        <w:rPr>
          <w:rFonts w:cs="FrankRuehl" w:hint="cs"/>
          <w:sz w:val="20"/>
          <w:rtl/>
        </w:rPr>
        <w:t xml:space="preserve"> (ת</w:t>
      </w:r>
      <w:r>
        <w:rPr>
          <w:rFonts w:cs="FrankRuehl"/>
          <w:sz w:val="20"/>
          <w:rtl/>
        </w:rPr>
        <w:t>יק</w:t>
      </w:r>
      <w:r>
        <w:rPr>
          <w:rFonts w:cs="FrankRuehl" w:hint="cs"/>
          <w:sz w:val="20"/>
          <w:rtl/>
        </w:rPr>
        <w:t>וני חקיקה להשגת יעדי התקציב), תשנ"ג-</w:t>
      </w:r>
      <w:r>
        <w:rPr>
          <w:rFonts w:cs="FrankRuehl"/>
          <w:sz w:val="20"/>
          <w:rtl/>
        </w:rPr>
        <w:t>1992</w:t>
      </w:r>
      <w:r>
        <w:rPr>
          <w:rFonts w:cs="FrankRuehl" w:hint="cs"/>
          <w:sz w:val="20"/>
          <w:rtl/>
        </w:rPr>
        <w:t>.</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8"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נ"ד מס' 1445</w:t>
        </w:r>
      </w:hyperlink>
      <w:r>
        <w:rPr>
          <w:rFonts w:cs="FrankRuehl" w:hint="cs"/>
          <w:sz w:val="20"/>
          <w:rtl/>
        </w:rPr>
        <w:t xml:space="preserve"> מיום 9.1.1994 עמ' 51 (</w:t>
      </w:r>
      <w:hyperlink r:id="rId19" w:history="1">
        <w:r>
          <w:rPr>
            <w:rStyle w:val="Hyperlink"/>
            <w:rFonts w:cs="FrankRuehl" w:hint="cs"/>
            <w:sz w:val="20"/>
            <w:rtl/>
          </w:rPr>
          <w:t>ה"ח תשנ"ד מס' 2212</w:t>
        </w:r>
      </w:hyperlink>
      <w:r>
        <w:rPr>
          <w:rFonts w:cs="FrankRuehl" w:hint="cs"/>
          <w:sz w:val="20"/>
          <w:rtl/>
        </w:rPr>
        <w:t xml:space="preserve"> עמ' 16) </w:t>
      </w:r>
      <w:r>
        <w:rPr>
          <w:rFonts w:cs="FrankRuehl"/>
          <w:sz w:val="20"/>
          <w:rtl/>
        </w:rPr>
        <w:t>–</w:t>
      </w:r>
      <w:r>
        <w:rPr>
          <w:rFonts w:cs="FrankRuehl" w:hint="cs"/>
          <w:sz w:val="20"/>
          <w:rtl/>
        </w:rPr>
        <w:t xml:space="preserve"> תיקון מס' 9</w:t>
      </w:r>
      <w:r>
        <w:rPr>
          <w:rFonts w:cs="FrankRuehl"/>
          <w:sz w:val="20"/>
          <w:rtl/>
        </w:rPr>
        <w:t xml:space="preserve"> </w:t>
      </w:r>
      <w:r>
        <w:rPr>
          <w:rFonts w:cs="FrankRuehl" w:hint="cs"/>
          <w:sz w:val="20"/>
          <w:rtl/>
        </w:rPr>
        <w:t>בסע</w:t>
      </w:r>
      <w:r>
        <w:rPr>
          <w:rFonts w:cs="FrankRuehl"/>
          <w:sz w:val="20"/>
          <w:rtl/>
        </w:rPr>
        <w:t>יף</w:t>
      </w:r>
      <w:r>
        <w:rPr>
          <w:rFonts w:cs="FrankRuehl" w:hint="cs"/>
          <w:sz w:val="20"/>
          <w:rtl/>
        </w:rPr>
        <w:t xml:space="preserve"> </w:t>
      </w:r>
      <w:r>
        <w:rPr>
          <w:rFonts w:cs="FrankRuehl"/>
          <w:sz w:val="20"/>
          <w:rtl/>
        </w:rPr>
        <w:t>26 לחו</w:t>
      </w:r>
      <w:r>
        <w:rPr>
          <w:rFonts w:cs="FrankRuehl" w:hint="cs"/>
          <w:sz w:val="20"/>
          <w:rtl/>
        </w:rPr>
        <w:t>ק הסדרים במשק המדינה (תיקוני חקיקה להשגת יעדי התקציב), תשנ"ד-</w:t>
      </w:r>
      <w:r>
        <w:rPr>
          <w:rFonts w:cs="FrankRuehl"/>
          <w:sz w:val="20"/>
          <w:rtl/>
        </w:rPr>
        <w:t>1994</w:t>
      </w:r>
      <w:r>
        <w:rPr>
          <w:rFonts w:cs="FrankRuehl" w:hint="cs"/>
          <w:sz w:val="20"/>
          <w:rtl/>
        </w:rPr>
        <w:t>.</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0" w:history="1">
        <w:r>
          <w:rPr>
            <w:rStyle w:val="Hyperlink"/>
            <w:rFonts w:cs="FrankRuehl" w:hint="cs"/>
            <w:sz w:val="20"/>
            <w:rtl/>
          </w:rPr>
          <w:t>ס"</w:t>
        </w:r>
        <w:r>
          <w:rPr>
            <w:rStyle w:val="Hyperlink"/>
            <w:rFonts w:cs="FrankRuehl"/>
            <w:sz w:val="20"/>
            <w:rtl/>
          </w:rPr>
          <w:t xml:space="preserve">ח </w:t>
        </w:r>
        <w:r>
          <w:rPr>
            <w:rStyle w:val="Hyperlink"/>
            <w:rFonts w:cs="FrankRuehl" w:hint="cs"/>
            <w:sz w:val="20"/>
            <w:rtl/>
          </w:rPr>
          <w:t>תש</w:t>
        </w:r>
        <w:r>
          <w:rPr>
            <w:rStyle w:val="Hyperlink"/>
            <w:rFonts w:cs="FrankRuehl"/>
            <w:sz w:val="20"/>
            <w:rtl/>
          </w:rPr>
          <w:t>נ</w:t>
        </w:r>
        <w:r>
          <w:rPr>
            <w:rStyle w:val="Hyperlink"/>
            <w:rFonts w:cs="FrankRuehl" w:hint="cs"/>
            <w:sz w:val="20"/>
            <w:rtl/>
          </w:rPr>
          <w:t>"ה מס' 1533</w:t>
        </w:r>
      </w:hyperlink>
      <w:r>
        <w:rPr>
          <w:rFonts w:cs="FrankRuehl" w:hint="cs"/>
          <w:sz w:val="20"/>
          <w:rtl/>
        </w:rPr>
        <w:t xml:space="preserve"> מיום 19.7.1995</w:t>
      </w:r>
      <w:r>
        <w:rPr>
          <w:rFonts w:cs="FrankRuehl"/>
          <w:sz w:val="20"/>
          <w:rtl/>
        </w:rPr>
        <w:t xml:space="preserve"> </w:t>
      </w:r>
      <w:r>
        <w:rPr>
          <w:rFonts w:cs="FrankRuehl" w:hint="cs"/>
          <w:sz w:val="20"/>
          <w:rtl/>
        </w:rPr>
        <w:t>ע</w:t>
      </w:r>
      <w:r>
        <w:rPr>
          <w:rFonts w:cs="FrankRuehl"/>
          <w:sz w:val="20"/>
          <w:rtl/>
        </w:rPr>
        <w:t>מ</w:t>
      </w:r>
      <w:r>
        <w:rPr>
          <w:rFonts w:cs="FrankRuehl" w:hint="cs"/>
          <w:sz w:val="20"/>
          <w:rtl/>
        </w:rPr>
        <w:t>' 362 (</w:t>
      </w:r>
      <w:hyperlink r:id="rId21" w:history="1">
        <w:r>
          <w:rPr>
            <w:rStyle w:val="Hyperlink"/>
            <w:rFonts w:cs="FrankRuehl" w:hint="cs"/>
            <w:sz w:val="20"/>
            <w:rtl/>
          </w:rPr>
          <w:t>ה"ח תשנ"ה מס' 2387</w:t>
        </w:r>
      </w:hyperlink>
      <w:r>
        <w:rPr>
          <w:rFonts w:cs="FrankRuehl" w:hint="cs"/>
          <w:sz w:val="20"/>
          <w:rtl/>
        </w:rPr>
        <w:t xml:space="preserve"> עמ' 411) </w:t>
      </w:r>
      <w:r>
        <w:rPr>
          <w:rFonts w:cs="FrankRuehl"/>
          <w:sz w:val="20"/>
          <w:rtl/>
        </w:rPr>
        <w:t>–</w:t>
      </w:r>
      <w:r>
        <w:rPr>
          <w:rFonts w:cs="FrankRuehl" w:hint="cs"/>
          <w:sz w:val="20"/>
          <w:rtl/>
        </w:rPr>
        <w:t xml:space="preserve"> תיקון מס' 10.</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2" w:history="1">
        <w:r>
          <w:rPr>
            <w:rStyle w:val="Hyperlink"/>
            <w:rFonts w:cs="FrankRuehl" w:hint="cs"/>
            <w:sz w:val="20"/>
            <w:rtl/>
          </w:rPr>
          <w:t>ק</w:t>
        </w:r>
        <w:r>
          <w:rPr>
            <w:rStyle w:val="Hyperlink"/>
            <w:rFonts w:cs="FrankRuehl"/>
            <w:sz w:val="20"/>
            <w:rtl/>
          </w:rPr>
          <w:t>"</w:t>
        </w:r>
        <w:r>
          <w:rPr>
            <w:rStyle w:val="Hyperlink"/>
            <w:rFonts w:cs="FrankRuehl" w:hint="cs"/>
            <w:sz w:val="20"/>
            <w:rtl/>
          </w:rPr>
          <w:t>ת</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נ"ז מס' 5792</w:t>
        </w:r>
      </w:hyperlink>
      <w:r>
        <w:rPr>
          <w:rFonts w:cs="FrankRuehl" w:hint="cs"/>
          <w:sz w:val="20"/>
          <w:rtl/>
        </w:rPr>
        <w:t xml:space="preserve"> מיום</w:t>
      </w:r>
      <w:r>
        <w:rPr>
          <w:rFonts w:cs="FrankRuehl"/>
          <w:sz w:val="20"/>
          <w:rtl/>
        </w:rPr>
        <w:t xml:space="preserve"> 7.11.1996 עמ' 94 –</w:t>
      </w:r>
      <w:r>
        <w:rPr>
          <w:rFonts w:cs="FrankRuehl" w:hint="cs"/>
          <w:sz w:val="20"/>
          <w:rtl/>
        </w:rPr>
        <w:t xml:space="preserve"> צו תשנ"ז-1996</w:t>
      </w:r>
      <w:r>
        <w:rPr>
          <w:rFonts w:cs="FrankRuehl"/>
          <w:sz w:val="20"/>
          <w:rtl/>
        </w:rPr>
        <w:t xml:space="preserve"> </w:t>
      </w:r>
      <w:r>
        <w:rPr>
          <w:rFonts w:cs="FrankRuehl" w:hint="cs"/>
          <w:sz w:val="20"/>
          <w:rtl/>
        </w:rPr>
        <w:t>בסע</w:t>
      </w:r>
      <w:r>
        <w:rPr>
          <w:rFonts w:cs="FrankRuehl"/>
          <w:sz w:val="20"/>
          <w:rtl/>
        </w:rPr>
        <w:t xml:space="preserve">יף 2 </w:t>
      </w:r>
      <w:r>
        <w:rPr>
          <w:rFonts w:cs="FrankRuehl" w:hint="cs"/>
          <w:sz w:val="20"/>
          <w:rtl/>
        </w:rPr>
        <w:t>לצו</w:t>
      </w:r>
      <w:r>
        <w:rPr>
          <w:rFonts w:cs="FrankRuehl"/>
          <w:sz w:val="20"/>
          <w:rtl/>
        </w:rPr>
        <w:t xml:space="preserve"> </w:t>
      </w:r>
      <w:r>
        <w:rPr>
          <w:rFonts w:cs="FrankRuehl" w:hint="cs"/>
          <w:sz w:val="20"/>
          <w:rtl/>
        </w:rPr>
        <w:t>העונשין (שינוי שיעורי קנסות), תשנ"ז-</w:t>
      </w:r>
      <w:r>
        <w:rPr>
          <w:rFonts w:cs="FrankRuehl"/>
          <w:sz w:val="20"/>
          <w:rtl/>
        </w:rPr>
        <w:t xml:space="preserve">1996; </w:t>
      </w:r>
      <w:r>
        <w:rPr>
          <w:rFonts w:cs="FrankRuehl" w:hint="cs"/>
          <w:sz w:val="20"/>
          <w:rtl/>
        </w:rPr>
        <w:t>תח</w:t>
      </w:r>
      <w:r>
        <w:rPr>
          <w:rFonts w:cs="FrankRuehl"/>
          <w:sz w:val="20"/>
          <w:rtl/>
        </w:rPr>
        <w:t>יל</w:t>
      </w:r>
      <w:r>
        <w:rPr>
          <w:rFonts w:cs="FrankRuehl" w:hint="cs"/>
          <w:sz w:val="20"/>
          <w:rtl/>
        </w:rPr>
        <w:t>תו 30 ימים מיום פרסומו.</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נ"ט מס' 1704</w:t>
        </w:r>
      </w:hyperlink>
      <w:r>
        <w:rPr>
          <w:rFonts w:cs="FrankRuehl" w:hint="cs"/>
          <w:sz w:val="20"/>
          <w:rtl/>
        </w:rPr>
        <w:t xml:space="preserve"> מיום 15.</w:t>
      </w:r>
      <w:r>
        <w:rPr>
          <w:rFonts w:cs="FrankRuehl"/>
          <w:sz w:val="20"/>
          <w:rtl/>
        </w:rPr>
        <w:t xml:space="preserve">2.1999 </w:t>
      </w:r>
      <w:r>
        <w:rPr>
          <w:rFonts w:cs="FrankRuehl" w:hint="cs"/>
          <w:sz w:val="20"/>
          <w:rtl/>
        </w:rPr>
        <w:t>ע</w:t>
      </w:r>
      <w:r>
        <w:rPr>
          <w:rFonts w:cs="FrankRuehl"/>
          <w:sz w:val="20"/>
          <w:rtl/>
        </w:rPr>
        <w:t xml:space="preserve">מ' 95 </w:t>
      </w:r>
      <w:r>
        <w:rPr>
          <w:rFonts w:cs="FrankRuehl" w:hint="cs"/>
          <w:sz w:val="20"/>
          <w:rtl/>
        </w:rPr>
        <w:t>(</w:t>
      </w:r>
      <w:hyperlink r:id="rId24" w:history="1">
        <w:r>
          <w:rPr>
            <w:rStyle w:val="Hyperlink"/>
            <w:rFonts w:cs="FrankRuehl" w:hint="cs"/>
            <w:sz w:val="20"/>
            <w:rtl/>
          </w:rPr>
          <w:t>ה"ח תשנ"ט מס' 2785</w:t>
        </w:r>
      </w:hyperlink>
      <w:r>
        <w:rPr>
          <w:rFonts w:cs="FrankRuehl" w:hint="cs"/>
          <w:sz w:val="20"/>
          <w:rtl/>
        </w:rPr>
        <w:t xml:space="preserve"> עמ' 230) </w:t>
      </w:r>
      <w:r>
        <w:rPr>
          <w:rFonts w:cs="FrankRuehl"/>
          <w:sz w:val="20"/>
          <w:rtl/>
        </w:rPr>
        <w:t>–</w:t>
      </w:r>
      <w:r>
        <w:rPr>
          <w:rFonts w:cs="FrankRuehl" w:hint="cs"/>
          <w:sz w:val="20"/>
          <w:rtl/>
        </w:rPr>
        <w:t xml:space="preserve"> תיקון מס' 11 בסע</w:t>
      </w:r>
      <w:r>
        <w:rPr>
          <w:rFonts w:cs="FrankRuehl"/>
          <w:sz w:val="20"/>
          <w:rtl/>
        </w:rPr>
        <w:t>יף</w:t>
      </w:r>
      <w:r>
        <w:rPr>
          <w:rFonts w:cs="FrankRuehl" w:hint="cs"/>
          <w:sz w:val="20"/>
          <w:rtl/>
        </w:rPr>
        <w:t xml:space="preserve"> 12 לחוק ההסדרים במשק המדינה (תיקוני חקיקה להשגת יעדי</w:t>
      </w:r>
      <w:r>
        <w:rPr>
          <w:rFonts w:cs="FrankRuehl"/>
          <w:sz w:val="20"/>
          <w:rtl/>
        </w:rPr>
        <w:t xml:space="preserve"> ה</w:t>
      </w:r>
      <w:r>
        <w:rPr>
          <w:rFonts w:cs="FrankRuehl" w:hint="cs"/>
          <w:sz w:val="20"/>
          <w:rtl/>
        </w:rPr>
        <w:t>תקציב והמדיניות הכלכלית לשנ</w:t>
      </w:r>
      <w:r>
        <w:rPr>
          <w:rFonts w:cs="FrankRuehl"/>
          <w:sz w:val="20"/>
          <w:rtl/>
        </w:rPr>
        <w:t>ת הכ</w:t>
      </w:r>
      <w:r>
        <w:rPr>
          <w:rFonts w:cs="FrankRuehl" w:hint="cs"/>
          <w:sz w:val="20"/>
          <w:rtl/>
        </w:rPr>
        <w:t>ספים 1999), תשנ"ט-</w:t>
      </w:r>
      <w:r>
        <w:rPr>
          <w:rFonts w:cs="FrankRuehl"/>
          <w:sz w:val="20"/>
          <w:rtl/>
        </w:rPr>
        <w:t xml:space="preserve">1999; </w:t>
      </w:r>
      <w:r>
        <w:rPr>
          <w:rFonts w:cs="FrankRuehl" w:hint="cs"/>
          <w:sz w:val="20"/>
          <w:rtl/>
        </w:rPr>
        <w:t>תחילתו ביום 1.1.1999.</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 w:history="1">
        <w:r>
          <w:rPr>
            <w:rStyle w:val="Hyperlink"/>
            <w:rFonts w:cs="FrankRuehl" w:hint="cs"/>
            <w:sz w:val="20"/>
            <w:rtl/>
          </w:rPr>
          <w:t>ק</w:t>
        </w:r>
        <w:r>
          <w:rPr>
            <w:rStyle w:val="Hyperlink"/>
            <w:rFonts w:cs="FrankRuehl"/>
            <w:sz w:val="20"/>
            <w:rtl/>
          </w:rPr>
          <w:t>"</w:t>
        </w:r>
        <w:r>
          <w:rPr>
            <w:rStyle w:val="Hyperlink"/>
            <w:rFonts w:cs="FrankRuehl" w:hint="cs"/>
            <w:sz w:val="20"/>
            <w:rtl/>
          </w:rPr>
          <w:t>ת</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נ"ט מס' 5996</w:t>
        </w:r>
      </w:hyperlink>
      <w:r>
        <w:rPr>
          <w:rFonts w:cs="FrankRuehl" w:hint="cs"/>
          <w:sz w:val="20"/>
          <w:rtl/>
        </w:rPr>
        <w:t xml:space="preserve"> מיום</w:t>
      </w:r>
      <w:r>
        <w:rPr>
          <w:rFonts w:cs="FrankRuehl"/>
          <w:sz w:val="20"/>
          <w:rtl/>
        </w:rPr>
        <w:t xml:space="preserve"> </w:t>
      </w:r>
      <w:r>
        <w:rPr>
          <w:rFonts w:cs="FrankRuehl" w:hint="cs"/>
          <w:sz w:val="20"/>
          <w:rtl/>
        </w:rPr>
        <w:t>29.8.1999</w:t>
      </w:r>
      <w:r>
        <w:rPr>
          <w:rFonts w:cs="FrankRuehl"/>
          <w:sz w:val="20"/>
          <w:rtl/>
        </w:rPr>
        <w:t xml:space="preserve"> עמ' </w:t>
      </w:r>
      <w:r>
        <w:rPr>
          <w:rFonts w:cs="FrankRuehl" w:hint="cs"/>
          <w:sz w:val="20"/>
          <w:rtl/>
        </w:rPr>
        <w:t>1150</w:t>
      </w:r>
      <w:r>
        <w:rPr>
          <w:rFonts w:cs="FrankRuehl"/>
          <w:sz w:val="20"/>
          <w:rtl/>
        </w:rPr>
        <w:t xml:space="preserve"> – </w:t>
      </w:r>
      <w:r>
        <w:rPr>
          <w:rFonts w:cs="FrankRuehl" w:hint="cs"/>
          <w:sz w:val="20"/>
          <w:rtl/>
        </w:rPr>
        <w:t>הודעה תשנ"ט-1999; תחילתה ביום 1.8.1999.</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Pr>
            <w:rStyle w:val="Hyperlink"/>
            <w:rFonts w:cs="FrankRuehl" w:hint="cs"/>
            <w:sz w:val="20"/>
            <w:rtl/>
          </w:rPr>
          <w:t>ק</w:t>
        </w:r>
        <w:r>
          <w:rPr>
            <w:rStyle w:val="Hyperlink"/>
            <w:rFonts w:cs="FrankRuehl"/>
            <w:sz w:val="20"/>
            <w:rtl/>
          </w:rPr>
          <w:t>"</w:t>
        </w:r>
        <w:r>
          <w:rPr>
            <w:rStyle w:val="Hyperlink"/>
            <w:rFonts w:cs="FrankRuehl" w:hint="cs"/>
            <w:sz w:val="20"/>
            <w:rtl/>
          </w:rPr>
          <w:t>ת</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"ס מס' 6029</w:t>
        </w:r>
      </w:hyperlink>
      <w:r>
        <w:rPr>
          <w:rFonts w:cs="FrankRuehl" w:hint="cs"/>
          <w:sz w:val="20"/>
          <w:rtl/>
        </w:rPr>
        <w:t xml:space="preserve"> מיום</w:t>
      </w:r>
      <w:r>
        <w:rPr>
          <w:rFonts w:cs="FrankRuehl"/>
          <w:sz w:val="20"/>
          <w:rtl/>
        </w:rPr>
        <w:t xml:space="preserve"> </w:t>
      </w:r>
      <w:r>
        <w:rPr>
          <w:rFonts w:cs="FrankRuehl" w:hint="cs"/>
          <w:sz w:val="20"/>
          <w:rtl/>
        </w:rPr>
        <w:t>12.4.2000</w:t>
      </w:r>
      <w:r>
        <w:rPr>
          <w:rFonts w:cs="FrankRuehl"/>
          <w:sz w:val="20"/>
          <w:rtl/>
        </w:rPr>
        <w:t xml:space="preserve"> עמ' </w:t>
      </w:r>
      <w:r>
        <w:rPr>
          <w:rFonts w:cs="FrankRuehl" w:hint="cs"/>
          <w:sz w:val="20"/>
          <w:rtl/>
        </w:rPr>
        <w:t>464</w:t>
      </w:r>
      <w:r>
        <w:rPr>
          <w:rFonts w:cs="FrankRuehl"/>
          <w:sz w:val="20"/>
          <w:rtl/>
        </w:rPr>
        <w:t xml:space="preserve"> – </w:t>
      </w:r>
      <w:r>
        <w:rPr>
          <w:rFonts w:cs="FrankRuehl" w:hint="cs"/>
          <w:sz w:val="20"/>
          <w:rtl/>
        </w:rPr>
        <w:t>הודעה תש"ס-2000; תחילתה ביום 1.2.2000.</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7"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"ס מס' 1724</w:t>
        </w:r>
      </w:hyperlink>
      <w:r>
        <w:rPr>
          <w:rFonts w:cs="FrankRuehl" w:hint="cs"/>
          <w:sz w:val="20"/>
          <w:rtl/>
        </w:rPr>
        <w:t xml:space="preserve"> מיום 10.1.2000 עמ' 74 (</w:t>
      </w:r>
      <w:hyperlink r:id="rId28" w:history="1">
        <w:r>
          <w:rPr>
            <w:rStyle w:val="Hyperlink"/>
            <w:rFonts w:cs="FrankRuehl" w:hint="cs"/>
            <w:sz w:val="20"/>
            <w:rtl/>
          </w:rPr>
          <w:t>ה"ח תש"ס מס' 2824</w:t>
        </w:r>
      </w:hyperlink>
      <w:r>
        <w:rPr>
          <w:rFonts w:cs="FrankRuehl" w:hint="cs"/>
          <w:sz w:val="20"/>
          <w:rtl/>
        </w:rPr>
        <w:t xml:space="preserve"> עמ' 68) </w:t>
      </w:r>
      <w:r>
        <w:rPr>
          <w:rFonts w:cs="FrankRuehl"/>
          <w:sz w:val="20"/>
          <w:rtl/>
        </w:rPr>
        <w:t>–</w:t>
      </w:r>
      <w:r>
        <w:rPr>
          <w:rFonts w:cs="FrankRuehl" w:hint="cs"/>
          <w:sz w:val="20"/>
          <w:rtl/>
        </w:rPr>
        <w:t xml:space="preserve"> תיקון מס' 12</w:t>
      </w:r>
      <w:r>
        <w:rPr>
          <w:rFonts w:cs="FrankRuehl"/>
          <w:sz w:val="20"/>
          <w:rtl/>
        </w:rPr>
        <w:t xml:space="preserve"> </w:t>
      </w:r>
      <w:r>
        <w:rPr>
          <w:rFonts w:cs="FrankRuehl" w:hint="cs"/>
          <w:sz w:val="20"/>
          <w:rtl/>
        </w:rPr>
        <w:t>בסע</w:t>
      </w:r>
      <w:r>
        <w:rPr>
          <w:rFonts w:cs="FrankRuehl"/>
          <w:sz w:val="20"/>
          <w:rtl/>
        </w:rPr>
        <w:t>יף</w:t>
      </w:r>
      <w:r>
        <w:rPr>
          <w:rFonts w:cs="FrankRuehl" w:hint="cs"/>
          <w:sz w:val="20"/>
          <w:rtl/>
        </w:rPr>
        <w:t xml:space="preserve"> 14</w:t>
      </w:r>
      <w:r>
        <w:rPr>
          <w:rFonts w:cs="FrankRuehl"/>
          <w:sz w:val="20"/>
          <w:rtl/>
        </w:rPr>
        <w:t xml:space="preserve"> </w:t>
      </w:r>
      <w:r>
        <w:rPr>
          <w:rFonts w:cs="FrankRuehl" w:hint="cs"/>
          <w:sz w:val="20"/>
          <w:rtl/>
        </w:rPr>
        <w:t>לחוק הה</w:t>
      </w:r>
      <w:r>
        <w:rPr>
          <w:rFonts w:cs="FrankRuehl"/>
          <w:sz w:val="20"/>
          <w:rtl/>
        </w:rPr>
        <w:t>סד</w:t>
      </w:r>
      <w:r>
        <w:rPr>
          <w:rFonts w:cs="FrankRuehl" w:hint="cs"/>
          <w:sz w:val="20"/>
          <w:rtl/>
        </w:rPr>
        <w:t>רי</w:t>
      </w:r>
      <w:r>
        <w:rPr>
          <w:rFonts w:cs="FrankRuehl"/>
          <w:sz w:val="20"/>
          <w:rtl/>
        </w:rPr>
        <w:t xml:space="preserve">ם </w:t>
      </w:r>
      <w:r>
        <w:rPr>
          <w:rFonts w:cs="FrankRuehl" w:hint="cs"/>
          <w:sz w:val="20"/>
          <w:rtl/>
        </w:rPr>
        <w:t>במשק מדינת ישראל (תיקוני חקיקה להשגת יעדי התקציב והמדיניות הכלכלית לשנת התקציב 2000), תש"ס-</w:t>
      </w:r>
      <w:r>
        <w:rPr>
          <w:rFonts w:cs="FrankRuehl"/>
          <w:sz w:val="20"/>
          <w:rtl/>
        </w:rPr>
        <w:t>2000</w:t>
      </w:r>
      <w:r>
        <w:rPr>
          <w:rFonts w:cs="FrankRuehl" w:hint="cs"/>
          <w:sz w:val="20"/>
          <w:rtl/>
        </w:rPr>
        <w:t>; תחילתו ביום 1.1.2000.</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9"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"ס מס' 1735</w:t>
        </w:r>
      </w:hyperlink>
      <w:r>
        <w:rPr>
          <w:rFonts w:cs="FrankRuehl" w:hint="cs"/>
          <w:sz w:val="20"/>
          <w:rtl/>
        </w:rPr>
        <w:t xml:space="preserve"> מיום 9.4.2000 עמ' 172 (</w:t>
      </w:r>
      <w:hyperlink r:id="rId30" w:history="1">
        <w:r>
          <w:rPr>
            <w:rStyle w:val="Hyperlink"/>
            <w:rFonts w:cs="FrankRuehl" w:hint="cs"/>
            <w:sz w:val="20"/>
            <w:rtl/>
          </w:rPr>
          <w:t>ה"ח תש"ס מס' 2855</w:t>
        </w:r>
      </w:hyperlink>
      <w:r>
        <w:rPr>
          <w:rFonts w:cs="FrankRuehl" w:hint="cs"/>
          <w:sz w:val="20"/>
          <w:rtl/>
        </w:rPr>
        <w:t xml:space="preserve"> עמ' 313) </w:t>
      </w:r>
      <w:r>
        <w:rPr>
          <w:rFonts w:cs="FrankRuehl"/>
          <w:sz w:val="20"/>
          <w:rtl/>
        </w:rPr>
        <w:t>–</w:t>
      </w:r>
      <w:r>
        <w:rPr>
          <w:rFonts w:cs="FrankRuehl" w:hint="cs"/>
          <w:sz w:val="20"/>
          <w:rtl/>
        </w:rPr>
        <w:t xml:space="preserve"> תיקון מס' 13</w:t>
      </w:r>
      <w:r>
        <w:rPr>
          <w:rFonts w:cs="FrankRuehl"/>
          <w:sz w:val="20"/>
          <w:rtl/>
        </w:rPr>
        <w:t>.</w:t>
      </w:r>
      <w:r>
        <w:rPr>
          <w:rFonts w:cs="FrankRuehl" w:hint="cs"/>
          <w:sz w:val="20"/>
          <w:rtl/>
        </w:rPr>
        <w:t xml:space="preserve"> ת"ט </w:t>
      </w:r>
      <w:hyperlink r:id="rId31" w:history="1">
        <w:r>
          <w:rPr>
            <w:rStyle w:val="Hyperlink"/>
            <w:rFonts w:cs="FrankRuehl" w:hint="cs"/>
            <w:sz w:val="20"/>
            <w:rtl/>
          </w:rPr>
          <w:t>ס</w:t>
        </w:r>
        <w:r>
          <w:rPr>
            <w:rStyle w:val="Hyperlink"/>
            <w:rFonts w:cs="FrankRuehl"/>
            <w:sz w:val="20"/>
            <w:rtl/>
          </w:rPr>
          <w:t>"</w:t>
        </w:r>
        <w:r>
          <w:rPr>
            <w:rStyle w:val="Hyperlink"/>
            <w:rFonts w:cs="FrankRuehl" w:hint="cs"/>
            <w:sz w:val="20"/>
            <w:rtl/>
          </w:rPr>
          <w:t>ח</w:t>
        </w:r>
        <w:r>
          <w:rPr>
            <w:rStyle w:val="Hyperlink"/>
            <w:rFonts w:cs="FrankRuehl"/>
            <w:sz w:val="20"/>
            <w:rtl/>
          </w:rPr>
          <w:t xml:space="preserve"> </w:t>
        </w:r>
        <w:r>
          <w:rPr>
            <w:rStyle w:val="Hyperlink"/>
            <w:rFonts w:cs="FrankRuehl" w:hint="cs"/>
            <w:sz w:val="20"/>
            <w:rtl/>
          </w:rPr>
          <w:t>ת</w:t>
        </w:r>
        <w:r>
          <w:rPr>
            <w:rStyle w:val="Hyperlink"/>
            <w:rFonts w:cs="FrankRuehl"/>
            <w:sz w:val="20"/>
            <w:rtl/>
          </w:rPr>
          <w:t>ש</w:t>
        </w:r>
        <w:r>
          <w:rPr>
            <w:rStyle w:val="Hyperlink"/>
            <w:rFonts w:cs="FrankRuehl" w:hint="cs"/>
            <w:sz w:val="20"/>
            <w:rtl/>
          </w:rPr>
          <w:t>ס</w:t>
        </w:r>
        <w:r>
          <w:rPr>
            <w:rStyle w:val="Hyperlink"/>
            <w:rFonts w:cs="FrankRuehl"/>
            <w:sz w:val="20"/>
            <w:rtl/>
          </w:rPr>
          <w:t>"</w:t>
        </w:r>
        <w:r>
          <w:rPr>
            <w:rStyle w:val="Hyperlink"/>
            <w:rFonts w:cs="FrankRuehl" w:hint="cs"/>
            <w:sz w:val="20"/>
            <w:rtl/>
          </w:rPr>
          <w:t>א מ</w:t>
        </w:r>
        <w:r>
          <w:rPr>
            <w:rStyle w:val="Hyperlink"/>
            <w:rFonts w:cs="FrankRuehl"/>
            <w:sz w:val="20"/>
            <w:rtl/>
          </w:rPr>
          <w:t>ס</w:t>
        </w:r>
        <w:r>
          <w:rPr>
            <w:rStyle w:val="Hyperlink"/>
            <w:rFonts w:cs="FrankRuehl" w:hint="cs"/>
            <w:sz w:val="20"/>
            <w:rtl/>
          </w:rPr>
          <w:t>' 1808</w:t>
        </w:r>
      </w:hyperlink>
      <w:r>
        <w:rPr>
          <w:rFonts w:cs="FrankRuehl" w:hint="cs"/>
          <w:sz w:val="20"/>
          <w:rtl/>
        </w:rPr>
        <w:t xml:space="preserve"> מיום 6.9.2001 עמ' 570</w:t>
      </w:r>
      <w:r>
        <w:rPr>
          <w:rFonts w:cs="FrankRuehl"/>
          <w:sz w:val="20"/>
          <w:rtl/>
        </w:rPr>
        <w:t xml:space="preserve">; </w:t>
      </w:r>
      <w:r>
        <w:rPr>
          <w:rFonts w:cs="FrankRuehl" w:hint="cs"/>
          <w:sz w:val="20"/>
          <w:rtl/>
        </w:rPr>
        <w:t>תח</w:t>
      </w:r>
      <w:r>
        <w:rPr>
          <w:rFonts w:cs="FrankRuehl"/>
          <w:sz w:val="20"/>
          <w:rtl/>
        </w:rPr>
        <w:t>יל</w:t>
      </w:r>
      <w:r>
        <w:rPr>
          <w:rFonts w:cs="FrankRuehl" w:hint="cs"/>
          <w:sz w:val="20"/>
          <w:rtl/>
        </w:rPr>
        <w:t>תו ביום 9.4.2000</w:t>
      </w:r>
      <w:r>
        <w:rPr>
          <w:rFonts w:cs="FrankRuehl"/>
          <w:sz w:val="20"/>
          <w:rtl/>
        </w:rPr>
        <w:t>.</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2" w:history="1">
        <w:r>
          <w:rPr>
            <w:rStyle w:val="Hyperlink"/>
            <w:rFonts w:cs="FrankRuehl" w:hint="cs"/>
            <w:sz w:val="20"/>
            <w:rtl/>
          </w:rPr>
          <w:t>ס</w:t>
        </w:r>
        <w:r>
          <w:rPr>
            <w:rStyle w:val="Hyperlink"/>
            <w:rFonts w:cs="FrankRuehl"/>
            <w:sz w:val="20"/>
            <w:rtl/>
          </w:rPr>
          <w:t>"ח</w:t>
        </w:r>
        <w:r>
          <w:rPr>
            <w:rStyle w:val="Hyperlink"/>
            <w:rFonts w:cs="FrankRuehl" w:hint="cs"/>
            <w:sz w:val="20"/>
            <w:rtl/>
          </w:rPr>
          <w:t xml:space="preserve"> ת</w:t>
        </w:r>
        <w:r>
          <w:rPr>
            <w:rStyle w:val="Hyperlink"/>
            <w:rFonts w:cs="FrankRuehl"/>
            <w:sz w:val="20"/>
            <w:rtl/>
          </w:rPr>
          <w:t>שס"</w:t>
        </w:r>
        <w:r>
          <w:rPr>
            <w:rStyle w:val="Hyperlink"/>
            <w:rFonts w:cs="FrankRuehl" w:hint="cs"/>
            <w:sz w:val="20"/>
            <w:rtl/>
          </w:rPr>
          <w:t>א מס' 1802</w:t>
        </w:r>
      </w:hyperlink>
      <w:r>
        <w:rPr>
          <w:rFonts w:cs="FrankRuehl" w:hint="cs"/>
          <w:sz w:val="20"/>
          <w:rtl/>
        </w:rPr>
        <w:t xml:space="preserve"> מיום 31.7.2001 </w:t>
      </w:r>
      <w:r>
        <w:rPr>
          <w:rFonts w:cs="FrankRuehl"/>
          <w:sz w:val="20"/>
          <w:rtl/>
        </w:rPr>
        <w:t>ע</w:t>
      </w:r>
      <w:r>
        <w:rPr>
          <w:rFonts w:cs="FrankRuehl" w:hint="cs"/>
          <w:sz w:val="20"/>
          <w:rtl/>
        </w:rPr>
        <w:t>מ</w:t>
      </w:r>
      <w:r>
        <w:rPr>
          <w:rFonts w:cs="FrankRuehl"/>
          <w:sz w:val="20"/>
          <w:rtl/>
        </w:rPr>
        <w:t xml:space="preserve">' 489 </w:t>
      </w:r>
      <w:r>
        <w:rPr>
          <w:rFonts w:cs="FrankRuehl" w:hint="cs"/>
          <w:sz w:val="20"/>
          <w:rtl/>
        </w:rPr>
        <w:t>(</w:t>
      </w:r>
      <w:hyperlink r:id="rId33" w:history="1">
        <w:r>
          <w:rPr>
            <w:rStyle w:val="Hyperlink"/>
            <w:rFonts w:cs="FrankRuehl" w:hint="cs"/>
            <w:sz w:val="20"/>
            <w:rtl/>
          </w:rPr>
          <w:t>ה"ח תש"ס מס' 2823</w:t>
        </w:r>
      </w:hyperlink>
      <w:r>
        <w:rPr>
          <w:rFonts w:cs="FrankRuehl" w:hint="cs"/>
          <w:sz w:val="20"/>
          <w:rtl/>
        </w:rPr>
        <w:t xml:space="preserve"> עמ' 20) </w:t>
      </w:r>
      <w:r>
        <w:rPr>
          <w:rFonts w:cs="FrankRuehl"/>
          <w:sz w:val="20"/>
          <w:rtl/>
        </w:rPr>
        <w:t>–</w:t>
      </w:r>
      <w:r>
        <w:rPr>
          <w:rFonts w:cs="FrankRuehl" w:hint="cs"/>
          <w:sz w:val="20"/>
          <w:rtl/>
        </w:rPr>
        <w:t xml:space="preserve"> תיקון מס' 14 בסע</w:t>
      </w:r>
      <w:r>
        <w:rPr>
          <w:rFonts w:cs="FrankRuehl"/>
          <w:sz w:val="20"/>
          <w:rtl/>
        </w:rPr>
        <w:t>יף</w:t>
      </w:r>
      <w:r>
        <w:rPr>
          <w:rFonts w:cs="FrankRuehl" w:hint="cs"/>
          <w:sz w:val="20"/>
          <w:rtl/>
        </w:rPr>
        <w:t xml:space="preserve"> 141 לחוק תאגידי מ</w:t>
      </w:r>
      <w:r>
        <w:rPr>
          <w:rFonts w:cs="FrankRuehl"/>
          <w:sz w:val="20"/>
          <w:rtl/>
        </w:rPr>
        <w:t>ים</w:t>
      </w:r>
      <w:r>
        <w:rPr>
          <w:rFonts w:cs="FrankRuehl" w:hint="cs"/>
          <w:sz w:val="20"/>
          <w:rtl/>
        </w:rPr>
        <w:t xml:space="preserve"> וביוב, תשס"א-</w:t>
      </w:r>
      <w:r>
        <w:rPr>
          <w:rFonts w:cs="FrankRuehl"/>
          <w:sz w:val="20"/>
          <w:rtl/>
        </w:rPr>
        <w:t>2001</w:t>
      </w:r>
      <w:r>
        <w:rPr>
          <w:rFonts w:cs="FrankRuehl" w:hint="cs"/>
          <w:sz w:val="20"/>
          <w:rtl/>
        </w:rPr>
        <w:t>.</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4" w:history="1">
        <w:r>
          <w:rPr>
            <w:rStyle w:val="Hyperlink"/>
            <w:rFonts w:cs="FrankRuehl" w:hint="cs"/>
            <w:sz w:val="20"/>
            <w:rtl/>
          </w:rPr>
          <w:t>ס"ח תשס"ב מס' 184</w:t>
        </w:r>
        <w:r>
          <w:rPr>
            <w:rStyle w:val="Hyperlink"/>
            <w:rFonts w:cs="FrankRuehl" w:hint="cs"/>
            <w:sz w:val="20"/>
            <w:rtl/>
          </w:rPr>
          <w:t>7</w:t>
        </w:r>
      </w:hyperlink>
      <w:r>
        <w:rPr>
          <w:rFonts w:cs="FrankRuehl" w:hint="cs"/>
          <w:sz w:val="20"/>
          <w:rtl/>
        </w:rPr>
        <w:t xml:space="preserve"> מיום 6.6.2002 עמ' 417 (</w:t>
      </w:r>
      <w:hyperlink r:id="rId35" w:history="1">
        <w:r>
          <w:rPr>
            <w:rStyle w:val="Hyperlink"/>
            <w:rFonts w:cs="FrankRuehl" w:hint="cs"/>
            <w:sz w:val="20"/>
            <w:rtl/>
          </w:rPr>
          <w:t>ה"ח תשס"ב מס' 3070</w:t>
        </w:r>
      </w:hyperlink>
      <w:r>
        <w:rPr>
          <w:rFonts w:cs="FrankRuehl" w:hint="cs"/>
          <w:sz w:val="20"/>
          <w:rtl/>
        </w:rPr>
        <w:t xml:space="preserve"> עמ' 220) </w:t>
      </w:r>
      <w:r>
        <w:rPr>
          <w:rFonts w:cs="FrankRuehl"/>
          <w:sz w:val="20"/>
          <w:rtl/>
        </w:rPr>
        <w:t>–</w:t>
      </w:r>
      <w:r>
        <w:rPr>
          <w:rFonts w:cs="FrankRuehl" w:hint="cs"/>
          <w:sz w:val="20"/>
          <w:rtl/>
        </w:rPr>
        <w:t xml:space="preserve"> תיקון מס' 15.</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6" w:history="1">
        <w:r>
          <w:rPr>
            <w:rStyle w:val="Hyperlink"/>
            <w:rFonts w:cs="FrankRuehl" w:hint="cs"/>
            <w:sz w:val="20"/>
            <w:rtl/>
          </w:rPr>
          <w:t>ק"ת ת</w:t>
        </w:r>
        <w:r>
          <w:rPr>
            <w:rStyle w:val="Hyperlink"/>
            <w:rFonts w:cs="FrankRuehl" w:hint="cs"/>
            <w:sz w:val="20"/>
            <w:rtl/>
          </w:rPr>
          <w:t>ש</w:t>
        </w:r>
        <w:r>
          <w:rPr>
            <w:rStyle w:val="Hyperlink"/>
            <w:rFonts w:cs="FrankRuehl" w:hint="cs"/>
            <w:sz w:val="20"/>
            <w:rtl/>
          </w:rPr>
          <w:t>ס"ג מס' 620</w:t>
        </w:r>
        <w:r>
          <w:rPr>
            <w:rStyle w:val="Hyperlink"/>
            <w:rFonts w:cs="FrankRuehl" w:hint="cs"/>
            <w:sz w:val="20"/>
            <w:rtl/>
          </w:rPr>
          <w:t>5</w:t>
        </w:r>
      </w:hyperlink>
      <w:r>
        <w:rPr>
          <w:rFonts w:cs="FrankRuehl" w:hint="cs"/>
          <w:sz w:val="20"/>
          <w:rtl/>
        </w:rPr>
        <w:t xml:space="preserve"> מיום 31.10.2002 עמ' 124 </w:t>
      </w:r>
      <w:r>
        <w:rPr>
          <w:rFonts w:cs="FrankRuehl"/>
          <w:sz w:val="20"/>
          <w:rtl/>
        </w:rPr>
        <w:t>–</w:t>
      </w:r>
      <w:r>
        <w:rPr>
          <w:rFonts w:cs="FrankRuehl" w:hint="cs"/>
          <w:sz w:val="20"/>
          <w:rtl/>
        </w:rPr>
        <w:t xml:space="preserve"> צו תשס"ג-2002 בסעיף 13 לצו העונשין (שינוי שיעורי קנסות), תשס"ג-2002; תחילתו 30 ימים מיום פרסומו.</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7" w:history="1">
        <w:r>
          <w:rPr>
            <w:rStyle w:val="Hyperlink"/>
            <w:rFonts w:cs="FrankRuehl" w:hint="cs"/>
            <w:sz w:val="20"/>
            <w:rtl/>
          </w:rPr>
          <w:t>ס"ח</w:t>
        </w:r>
        <w:r>
          <w:rPr>
            <w:rStyle w:val="Hyperlink"/>
            <w:rFonts w:cs="FrankRuehl"/>
            <w:sz w:val="20"/>
            <w:rtl/>
          </w:rPr>
          <w:t xml:space="preserve"> </w:t>
        </w:r>
        <w:r>
          <w:rPr>
            <w:rStyle w:val="Hyperlink"/>
            <w:rFonts w:cs="FrankRuehl" w:hint="cs"/>
            <w:sz w:val="20"/>
            <w:rtl/>
          </w:rPr>
          <w:t>תשס</w:t>
        </w:r>
        <w:r>
          <w:rPr>
            <w:rStyle w:val="Hyperlink"/>
            <w:rFonts w:cs="FrankRuehl" w:hint="cs"/>
            <w:sz w:val="20"/>
            <w:rtl/>
          </w:rPr>
          <w:t>"</w:t>
        </w:r>
        <w:r>
          <w:rPr>
            <w:rStyle w:val="Hyperlink"/>
            <w:rFonts w:cs="FrankRuehl" w:hint="cs"/>
            <w:sz w:val="20"/>
            <w:rtl/>
          </w:rPr>
          <w:t>ג מס' 1879</w:t>
        </w:r>
      </w:hyperlink>
      <w:r>
        <w:rPr>
          <w:rFonts w:cs="FrankRuehl" w:hint="cs"/>
          <w:sz w:val="20"/>
          <w:rtl/>
        </w:rPr>
        <w:t xml:space="preserve"> מיום 25.11.2002 עמ</w:t>
      </w:r>
      <w:r>
        <w:rPr>
          <w:rFonts w:cs="FrankRuehl"/>
          <w:sz w:val="20"/>
          <w:rtl/>
        </w:rPr>
        <w:t>' 119 (</w:t>
      </w:r>
      <w:hyperlink r:id="rId38" w:history="1">
        <w:r>
          <w:rPr>
            <w:rStyle w:val="Hyperlink"/>
            <w:rFonts w:cs="FrankRuehl" w:hint="cs"/>
            <w:sz w:val="20"/>
            <w:rtl/>
          </w:rPr>
          <w:t>ה</w:t>
        </w:r>
        <w:r>
          <w:rPr>
            <w:rStyle w:val="Hyperlink"/>
            <w:rFonts w:cs="FrankRuehl"/>
            <w:sz w:val="20"/>
            <w:rtl/>
          </w:rPr>
          <w:t>"</w:t>
        </w:r>
        <w:r>
          <w:rPr>
            <w:rStyle w:val="Hyperlink"/>
            <w:rFonts w:cs="FrankRuehl" w:hint="cs"/>
            <w:sz w:val="20"/>
            <w:rtl/>
          </w:rPr>
          <w:t>ח תשס"ב 3168</w:t>
        </w:r>
      </w:hyperlink>
      <w:r>
        <w:rPr>
          <w:rFonts w:cs="FrankRuehl" w:hint="cs"/>
          <w:sz w:val="20"/>
          <w:rtl/>
        </w:rPr>
        <w:t xml:space="preserve"> עמ' 874) </w:t>
      </w:r>
      <w:r>
        <w:rPr>
          <w:rFonts w:cs="FrankRuehl"/>
          <w:sz w:val="20"/>
          <w:rtl/>
        </w:rPr>
        <w:t>–</w:t>
      </w:r>
      <w:r>
        <w:rPr>
          <w:rFonts w:cs="FrankRuehl" w:hint="cs"/>
          <w:sz w:val="20"/>
          <w:rtl/>
        </w:rPr>
        <w:t xml:space="preserve"> תי</w:t>
      </w:r>
      <w:r>
        <w:rPr>
          <w:rFonts w:cs="FrankRuehl"/>
          <w:sz w:val="20"/>
          <w:rtl/>
        </w:rPr>
        <w:t>ק</w:t>
      </w:r>
      <w:r>
        <w:rPr>
          <w:rFonts w:cs="FrankRuehl" w:hint="cs"/>
          <w:sz w:val="20"/>
          <w:rtl/>
        </w:rPr>
        <w:t>ון מס' 16 [במקור מס' 15] בסעיף 6 לחוק ייצוג גופים ציבוריים שענינם בשמירת איכות הסביבה (תיקוני חקיקה), תשס"ג-2002; תחילתו שישים ימים מיום פרסומו.</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9" w:history="1">
        <w:r>
          <w:rPr>
            <w:rStyle w:val="Hyperlink"/>
            <w:rFonts w:cs="FrankRuehl" w:hint="cs"/>
            <w:sz w:val="20"/>
            <w:rtl/>
          </w:rPr>
          <w:t>ס"ח ת</w:t>
        </w:r>
        <w:r>
          <w:rPr>
            <w:rStyle w:val="Hyperlink"/>
            <w:rFonts w:cs="FrankRuehl" w:hint="cs"/>
            <w:sz w:val="20"/>
            <w:rtl/>
          </w:rPr>
          <w:t>ש</w:t>
        </w:r>
        <w:r>
          <w:rPr>
            <w:rStyle w:val="Hyperlink"/>
            <w:rFonts w:cs="FrankRuehl" w:hint="cs"/>
            <w:sz w:val="20"/>
            <w:rtl/>
          </w:rPr>
          <w:t>ס"ג מס' 1882</w:t>
        </w:r>
      </w:hyperlink>
      <w:r>
        <w:rPr>
          <w:rFonts w:cs="FrankRuehl" w:hint="cs"/>
          <w:sz w:val="20"/>
          <w:rtl/>
        </w:rPr>
        <w:t xml:space="preserve"> מיום 29.12.2002 עמ' 197 (</w:t>
      </w:r>
      <w:hyperlink r:id="rId40" w:history="1">
        <w:r>
          <w:rPr>
            <w:rStyle w:val="Hyperlink"/>
            <w:rFonts w:cs="FrankRuehl" w:hint="cs"/>
            <w:sz w:val="20"/>
            <w:rtl/>
          </w:rPr>
          <w:t>ה"ח הממשלה תשס"ג מס' 4</w:t>
        </w:r>
      </w:hyperlink>
      <w:r>
        <w:rPr>
          <w:rFonts w:cs="FrankRuehl" w:hint="cs"/>
          <w:sz w:val="20"/>
          <w:rtl/>
        </w:rPr>
        <w:t xml:space="preserve"> עמ' 18) </w:t>
      </w:r>
      <w:r>
        <w:rPr>
          <w:rFonts w:cs="FrankRuehl"/>
          <w:sz w:val="20"/>
          <w:rtl/>
        </w:rPr>
        <w:t xml:space="preserve">– </w:t>
      </w:r>
      <w:r>
        <w:rPr>
          <w:rFonts w:cs="FrankRuehl" w:hint="cs"/>
          <w:sz w:val="20"/>
          <w:rtl/>
        </w:rPr>
        <w:t>תיקון מס' 17 [במקור מס' 16] בסעיף 54 לחוק ההסדרים במשק המדינה (תיקוני חקיקה להשגת יעדי התקציב והמדיניות הכלכלית לשנת</w:t>
      </w:r>
      <w:r>
        <w:rPr>
          <w:rFonts w:cs="FrankRuehl"/>
          <w:sz w:val="20"/>
          <w:rtl/>
        </w:rPr>
        <w:t xml:space="preserve"> ה</w:t>
      </w:r>
      <w:r>
        <w:rPr>
          <w:rFonts w:cs="FrankRuehl" w:hint="cs"/>
          <w:sz w:val="20"/>
          <w:rtl/>
        </w:rPr>
        <w:t>כספ</w:t>
      </w:r>
      <w:r>
        <w:rPr>
          <w:rFonts w:cs="FrankRuehl"/>
          <w:sz w:val="20"/>
          <w:rtl/>
        </w:rPr>
        <w:t>י</w:t>
      </w:r>
      <w:r>
        <w:rPr>
          <w:rFonts w:cs="FrankRuehl" w:hint="cs"/>
          <w:sz w:val="20"/>
          <w:rtl/>
        </w:rPr>
        <w:t>ם</w:t>
      </w:r>
      <w:r>
        <w:rPr>
          <w:rFonts w:cs="FrankRuehl"/>
          <w:sz w:val="20"/>
          <w:rtl/>
        </w:rPr>
        <w:t xml:space="preserve"> 2003), </w:t>
      </w:r>
      <w:r>
        <w:rPr>
          <w:rFonts w:cs="FrankRuehl" w:hint="cs"/>
          <w:sz w:val="20"/>
          <w:rtl/>
        </w:rPr>
        <w:t>תשס"ג-2002; תחילתו ביום 1.1.2003.</w:t>
      </w:r>
    </w:p>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1" w:history="1">
        <w:r>
          <w:rPr>
            <w:rStyle w:val="Hyperlink"/>
            <w:rFonts w:cs="FrankRuehl" w:hint="cs"/>
            <w:sz w:val="20"/>
            <w:rtl/>
          </w:rPr>
          <w:t>ס"</w:t>
        </w:r>
        <w:r>
          <w:rPr>
            <w:rStyle w:val="Hyperlink"/>
            <w:rFonts w:cs="FrankRuehl" w:hint="cs"/>
            <w:sz w:val="20"/>
            <w:rtl/>
          </w:rPr>
          <w:t>ח</w:t>
        </w:r>
        <w:r>
          <w:rPr>
            <w:rStyle w:val="Hyperlink"/>
            <w:rFonts w:cs="FrankRuehl" w:hint="cs"/>
            <w:sz w:val="20"/>
            <w:rtl/>
          </w:rPr>
          <w:t xml:space="preserve"> תשס"ד מס' 1920</w:t>
        </w:r>
      </w:hyperlink>
      <w:r>
        <w:rPr>
          <w:rFonts w:cs="FrankRuehl" w:hint="cs"/>
          <w:sz w:val="20"/>
          <w:rtl/>
        </w:rPr>
        <w:t xml:space="preserve"> מיום 18.1.2004 עמ' 141 (</w:t>
      </w:r>
      <w:hyperlink r:id="rId42" w:history="1">
        <w:r>
          <w:rPr>
            <w:rStyle w:val="Hyperlink"/>
            <w:rFonts w:cs="FrankRuehl" w:hint="cs"/>
            <w:sz w:val="20"/>
            <w:rtl/>
          </w:rPr>
          <w:t>ה"ח הממשלה תשס"ד מס' 64</w:t>
        </w:r>
      </w:hyperlink>
      <w:r>
        <w:rPr>
          <w:rFonts w:cs="FrankRuehl" w:hint="cs"/>
          <w:sz w:val="20"/>
          <w:rtl/>
        </w:rPr>
        <w:t xml:space="preserve"> עמ' 52) </w:t>
      </w:r>
      <w:r>
        <w:rPr>
          <w:rFonts w:cs="FrankRuehl"/>
          <w:sz w:val="20"/>
          <w:rtl/>
        </w:rPr>
        <w:t>–</w:t>
      </w:r>
      <w:r>
        <w:rPr>
          <w:rFonts w:cs="FrankRuehl" w:hint="cs"/>
          <w:sz w:val="20"/>
          <w:rtl/>
        </w:rPr>
        <w:t xml:space="preserve"> תיקון מס' 18 בסעיף 98 לחוק המדיניות הכלכלית לשנת הכספים 2004 (תיקוני חקיקה), תשס"ד-2004; תחילתו ביום 1.1.2004.</w:t>
      </w:r>
    </w:p>
    <w:p w:rsidR="00236152" w:rsidRDefault="00236152">
      <w:pPr>
        <w:pStyle w:val="a9"/>
        <w:spacing w:before="72" w:line="240" w:lineRule="auto"/>
        <w:ind w:right="1134"/>
        <w:rPr>
          <w:rFonts w:cs="FrankRuehl" w:hint="cs"/>
          <w:szCs w:val="22"/>
          <w:rtl/>
        </w:rPr>
      </w:pPr>
      <w:hyperlink r:id="rId43" w:history="1">
        <w:r>
          <w:rPr>
            <w:rStyle w:val="Hyperlink"/>
            <w:rFonts w:cs="FrankRuehl" w:hint="cs"/>
            <w:szCs w:val="22"/>
            <w:rtl/>
          </w:rPr>
          <w:t>ס</w:t>
        </w:r>
        <w:r>
          <w:rPr>
            <w:rStyle w:val="Hyperlink"/>
            <w:rFonts w:cs="FrankRuehl" w:hint="cs"/>
            <w:szCs w:val="22"/>
            <w:rtl/>
          </w:rPr>
          <w:t>"</w:t>
        </w:r>
        <w:r>
          <w:rPr>
            <w:rStyle w:val="Hyperlink"/>
            <w:rFonts w:cs="FrankRuehl" w:hint="cs"/>
            <w:szCs w:val="22"/>
            <w:rtl/>
          </w:rPr>
          <w:t>ח תשס"ד מס' 1948</w:t>
        </w:r>
      </w:hyperlink>
      <w:r>
        <w:rPr>
          <w:rFonts w:cs="FrankRuehl" w:hint="cs"/>
          <w:szCs w:val="22"/>
          <w:rtl/>
        </w:rPr>
        <w:t xml:space="preserve"> מיום 4.7.2004 עמ' 436 (</w:t>
      </w:r>
      <w:hyperlink r:id="rId44" w:history="1">
        <w:r>
          <w:rPr>
            <w:rStyle w:val="Hyperlink"/>
            <w:rFonts w:cs="FrankRuehl" w:hint="cs"/>
            <w:szCs w:val="22"/>
            <w:rtl/>
          </w:rPr>
          <w:t>ה"ח הכנסת תשס"ד מס' 37</w:t>
        </w:r>
      </w:hyperlink>
      <w:r>
        <w:rPr>
          <w:rFonts w:cs="FrankRuehl" w:hint="cs"/>
          <w:szCs w:val="22"/>
          <w:rtl/>
        </w:rPr>
        <w:t xml:space="preserve"> עמ' 48) </w:t>
      </w:r>
      <w:r>
        <w:rPr>
          <w:rFonts w:cs="FrankRuehl"/>
          <w:szCs w:val="22"/>
          <w:rtl/>
        </w:rPr>
        <w:t>–</w:t>
      </w:r>
      <w:r>
        <w:rPr>
          <w:rFonts w:cs="FrankRuehl" w:hint="cs"/>
          <w:szCs w:val="22"/>
          <w:rtl/>
        </w:rPr>
        <w:t xml:space="preserve"> תיקון מס' 19.</w:t>
      </w:r>
    </w:p>
    <w:p w:rsidR="00236152" w:rsidRDefault="00236152">
      <w:pPr>
        <w:pStyle w:val="a9"/>
        <w:spacing w:before="72" w:line="240" w:lineRule="auto"/>
        <w:ind w:right="1134"/>
        <w:rPr>
          <w:rFonts w:cs="FrankRuehl" w:hint="cs"/>
          <w:szCs w:val="22"/>
          <w:rtl/>
        </w:rPr>
      </w:pPr>
      <w:hyperlink r:id="rId45" w:history="1">
        <w:r>
          <w:rPr>
            <w:rStyle w:val="Hyperlink"/>
            <w:rFonts w:cs="FrankRuehl" w:hint="cs"/>
            <w:szCs w:val="22"/>
            <w:rtl/>
          </w:rPr>
          <w:t>ס"ח תשס</w:t>
        </w:r>
        <w:r>
          <w:rPr>
            <w:rStyle w:val="Hyperlink"/>
            <w:rFonts w:cs="FrankRuehl" w:hint="cs"/>
            <w:szCs w:val="22"/>
            <w:rtl/>
          </w:rPr>
          <w:t>"</w:t>
        </w:r>
        <w:r>
          <w:rPr>
            <w:rStyle w:val="Hyperlink"/>
            <w:rFonts w:cs="FrankRuehl" w:hint="cs"/>
            <w:szCs w:val="22"/>
            <w:rtl/>
          </w:rPr>
          <w:t>ד מס' 1956</w:t>
        </w:r>
      </w:hyperlink>
      <w:r>
        <w:rPr>
          <w:rFonts w:cs="FrankRuehl" w:hint="cs"/>
          <w:szCs w:val="22"/>
          <w:rtl/>
        </w:rPr>
        <w:t xml:space="preserve"> מיום 11.8.2004 עמ' 518 (</w:t>
      </w:r>
      <w:hyperlink r:id="rId46" w:history="1">
        <w:r>
          <w:rPr>
            <w:rStyle w:val="Hyperlink"/>
            <w:rFonts w:cs="FrankRuehl" w:hint="cs"/>
            <w:szCs w:val="22"/>
            <w:rtl/>
          </w:rPr>
          <w:t>ה"ח הכנסת</w:t>
        </w:r>
        <w:r>
          <w:rPr>
            <w:rStyle w:val="Hyperlink"/>
            <w:rFonts w:cs="FrankRuehl" w:hint="cs"/>
            <w:szCs w:val="22"/>
            <w:rtl/>
          </w:rPr>
          <w:t xml:space="preserve"> </w:t>
        </w:r>
        <w:r>
          <w:rPr>
            <w:rStyle w:val="Hyperlink"/>
            <w:rFonts w:cs="FrankRuehl" w:hint="cs"/>
            <w:szCs w:val="22"/>
            <w:rtl/>
          </w:rPr>
          <w:t>תשס"ד מס' 46</w:t>
        </w:r>
      </w:hyperlink>
      <w:r>
        <w:rPr>
          <w:rFonts w:cs="FrankRuehl" w:hint="cs"/>
          <w:szCs w:val="22"/>
          <w:rtl/>
        </w:rPr>
        <w:t xml:space="preserve"> עמ' 122) </w:t>
      </w:r>
      <w:r>
        <w:rPr>
          <w:rFonts w:cs="FrankRuehl"/>
          <w:szCs w:val="22"/>
          <w:rtl/>
        </w:rPr>
        <w:t>–</w:t>
      </w:r>
      <w:r>
        <w:rPr>
          <w:rFonts w:cs="FrankRuehl" w:hint="cs"/>
          <w:szCs w:val="22"/>
          <w:rtl/>
        </w:rPr>
        <w:t xml:space="preserve"> תיקון מס' 20 בסעיף 4 לחוק תאגידי מים וביוב (תיקון מס' 3), תשס"ד-2004.</w:t>
      </w:r>
    </w:p>
    <w:p w:rsidR="00236152" w:rsidRDefault="00236152">
      <w:pPr>
        <w:pStyle w:val="a9"/>
        <w:spacing w:before="72" w:line="240" w:lineRule="auto"/>
        <w:ind w:right="1134"/>
        <w:rPr>
          <w:rFonts w:cs="FrankRuehl" w:hint="cs"/>
          <w:szCs w:val="22"/>
          <w:rtl/>
        </w:rPr>
      </w:pPr>
      <w:hyperlink r:id="rId47" w:history="1">
        <w:r>
          <w:rPr>
            <w:rStyle w:val="Hyperlink"/>
            <w:rFonts w:cs="FrankRuehl" w:hint="cs"/>
            <w:szCs w:val="22"/>
            <w:rtl/>
          </w:rPr>
          <w:t>ס"ח תשס"ה מס' 1997</w:t>
        </w:r>
      </w:hyperlink>
      <w:r>
        <w:rPr>
          <w:rFonts w:cs="FrankRuehl" w:hint="cs"/>
          <w:szCs w:val="22"/>
          <w:rtl/>
        </w:rPr>
        <w:t xml:space="preserve"> מיום 11.4.2005 עמ' 378 </w:t>
      </w:r>
      <w:hyperlink r:id="rId48" w:history="1">
        <w:r>
          <w:rPr>
            <w:rStyle w:val="Hyperlink"/>
            <w:rFonts w:cs="FrankRuehl" w:hint="cs"/>
            <w:szCs w:val="22"/>
            <w:rtl/>
          </w:rPr>
          <w:t>(ה"ח הממשלה תשס"ה מס' 143</w:t>
        </w:r>
      </w:hyperlink>
      <w:r>
        <w:rPr>
          <w:rFonts w:cs="FrankRuehl" w:hint="cs"/>
          <w:szCs w:val="22"/>
          <w:rtl/>
        </w:rPr>
        <w:t xml:space="preserve"> עמ' 354) </w:t>
      </w:r>
      <w:r>
        <w:rPr>
          <w:rFonts w:cs="FrankRuehl"/>
          <w:szCs w:val="22"/>
          <w:rtl/>
        </w:rPr>
        <w:t>–</w:t>
      </w:r>
      <w:r>
        <w:rPr>
          <w:rFonts w:cs="FrankRuehl" w:hint="cs"/>
          <w:szCs w:val="22"/>
          <w:rtl/>
        </w:rPr>
        <w:t xml:space="preserve"> תיקון מס' 21 בסעיף 39 לחוק המדיניות הכלכלית לשנת הכספים 2005 (תיקוני חקיקה), תשס"ה-2005; תחילתו ביום 1.1.2005.</w:t>
      </w:r>
    </w:p>
    <w:p w:rsidR="00236152" w:rsidRDefault="00236152">
      <w:pPr>
        <w:pStyle w:val="a9"/>
        <w:spacing w:before="72" w:line="240" w:lineRule="auto"/>
        <w:ind w:right="1134"/>
        <w:rPr>
          <w:rFonts w:cs="FrankRuehl" w:hint="cs"/>
          <w:szCs w:val="22"/>
          <w:rtl/>
        </w:rPr>
      </w:pPr>
      <w:hyperlink r:id="rId49" w:history="1">
        <w:r>
          <w:rPr>
            <w:rStyle w:val="Hyperlink"/>
            <w:rFonts w:cs="FrankRuehl" w:hint="cs"/>
            <w:szCs w:val="22"/>
            <w:rtl/>
          </w:rPr>
          <w:t>ס"ח תשס"ו מס' 2057</w:t>
        </w:r>
      </w:hyperlink>
      <w:r>
        <w:rPr>
          <w:rFonts w:cs="FrankRuehl" w:hint="cs"/>
          <w:szCs w:val="22"/>
          <w:rtl/>
        </w:rPr>
        <w:t xml:space="preserve"> מיום 15.6.2006 עמ' 331 (</w:t>
      </w:r>
      <w:hyperlink r:id="rId50" w:history="1">
        <w:r>
          <w:rPr>
            <w:rStyle w:val="Hyperlink"/>
            <w:rFonts w:cs="FrankRuehl" w:hint="cs"/>
            <w:szCs w:val="22"/>
            <w:rtl/>
          </w:rPr>
          <w:t>ה"ח הממשלה תשס"ו מס' 236</w:t>
        </w:r>
      </w:hyperlink>
      <w:r>
        <w:rPr>
          <w:rFonts w:cs="FrankRuehl" w:hint="cs"/>
          <w:szCs w:val="22"/>
          <w:rtl/>
        </w:rPr>
        <w:t xml:space="preserve"> עמ' 298) </w:t>
      </w:r>
      <w:r>
        <w:rPr>
          <w:rFonts w:cs="FrankRuehl"/>
          <w:szCs w:val="22"/>
          <w:rtl/>
        </w:rPr>
        <w:t>–</w:t>
      </w:r>
      <w:r>
        <w:rPr>
          <w:rFonts w:cs="FrankRuehl" w:hint="cs"/>
          <w:szCs w:val="22"/>
          <w:rtl/>
        </w:rPr>
        <w:t xml:space="preserve"> תיקון מס' 22 בסעיף 39 לחוק הסדרים במשק המדינה (תיקוני חקיקה להשגת יעדי התקציב והמדיניות הכלכלית לשנת הכספים 2006), תשס"ו-2006; תחילתו ביום 1.1.2007 ור' סעיפים 40, 53-55 לענין הוראות מעבר וחובת התקנת תקנות וכללים.</w:t>
      </w:r>
    </w:p>
    <w:p w:rsidR="00236152" w:rsidRDefault="00236152">
      <w:pPr>
        <w:pStyle w:val="a9"/>
        <w:spacing w:before="72" w:line="240" w:lineRule="auto"/>
        <w:ind w:right="1134"/>
        <w:rPr>
          <w:rFonts w:cs="FrankRuehl" w:hint="cs"/>
          <w:szCs w:val="22"/>
          <w:rtl/>
        </w:rPr>
      </w:pPr>
      <w:hyperlink r:id="rId51" w:history="1">
        <w:r>
          <w:rPr>
            <w:rStyle w:val="Hyperlink"/>
            <w:rFonts w:cs="FrankRuehl" w:hint="cs"/>
            <w:szCs w:val="22"/>
            <w:rtl/>
          </w:rPr>
          <w:t>ס"ח תשס"ז מס' 2077</w:t>
        </w:r>
      </w:hyperlink>
      <w:r>
        <w:rPr>
          <w:rFonts w:cs="FrankRuehl" w:hint="cs"/>
          <w:szCs w:val="22"/>
          <w:rtl/>
        </w:rPr>
        <w:t xml:space="preserve"> מיום 11.1.2007 עמ' 67 (</w:t>
      </w:r>
      <w:hyperlink r:id="rId52" w:history="1">
        <w:r>
          <w:rPr>
            <w:rStyle w:val="Hyperlink"/>
            <w:rFonts w:cs="FrankRuehl" w:hint="cs"/>
            <w:szCs w:val="22"/>
            <w:rtl/>
          </w:rPr>
          <w:t>ה"ח הממשלה תשס"ז מס' 260</w:t>
        </w:r>
      </w:hyperlink>
      <w:r>
        <w:rPr>
          <w:rFonts w:cs="FrankRuehl" w:hint="cs"/>
          <w:szCs w:val="22"/>
          <w:rtl/>
        </w:rPr>
        <w:t xml:space="preserve"> עמ' 16) </w:t>
      </w:r>
      <w:r>
        <w:rPr>
          <w:rFonts w:cs="FrankRuehl"/>
          <w:szCs w:val="22"/>
          <w:rtl/>
        </w:rPr>
        <w:t>–</w:t>
      </w:r>
      <w:r>
        <w:rPr>
          <w:rFonts w:cs="FrankRuehl" w:hint="cs"/>
          <w:szCs w:val="22"/>
          <w:rtl/>
        </w:rPr>
        <w:t xml:space="preserve"> תיקון מס' 23 בסעיף 33 לחוק הסדרים במשק המדינה (תיקוני חקיקה להשגת יעדי התקציב והמדיניות הכלכלית לשנת הכספים 2007), תשס"ז-2007; תחילתו ביום 1.4.2007.</w:t>
      </w:r>
    </w:p>
    <w:p w:rsidR="00236152" w:rsidRDefault="00236152">
      <w:pPr>
        <w:pStyle w:val="a9"/>
        <w:spacing w:before="72" w:line="240" w:lineRule="auto"/>
        <w:ind w:right="1134"/>
        <w:rPr>
          <w:rFonts w:cs="FrankRuehl" w:hint="cs"/>
          <w:szCs w:val="22"/>
          <w:rtl/>
        </w:rPr>
      </w:pPr>
      <w:hyperlink r:id="rId53" w:history="1">
        <w:r>
          <w:rPr>
            <w:rStyle w:val="Hyperlink"/>
            <w:rFonts w:cs="FrankRuehl" w:hint="cs"/>
            <w:szCs w:val="22"/>
            <w:rtl/>
          </w:rPr>
          <w:t>ס"ח תשס"ז מס' 2077</w:t>
        </w:r>
      </w:hyperlink>
      <w:r>
        <w:rPr>
          <w:rFonts w:cs="FrankRuehl" w:hint="cs"/>
          <w:szCs w:val="22"/>
          <w:rtl/>
        </w:rPr>
        <w:t xml:space="preserve"> מיום 11.1.2007 עמ' 68 (</w:t>
      </w:r>
      <w:hyperlink r:id="rId54" w:history="1">
        <w:r>
          <w:rPr>
            <w:rStyle w:val="Hyperlink"/>
            <w:rFonts w:cs="FrankRuehl" w:hint="cs"/>
            <w:szCs w:val="22"/>
            <w:rtl/>
          </w:rPr>
          <w:t>ה"ח הממשלה תשס"ז מס' 260</w:t>
        </w:r>
      </w:hyperlink>
      <w:r>
        <w:rPr>
          <w:rFonts w:cs="FrankRuehl" w:hint="cs"/>
          <w:szCs w:val="22"/>
          <w:rtl/>
        </w:rPr>
        <w:t xml:space="preserve"> עמ' 16) </w:t>
      </w:r>
      <w:r>
        <w:rPr>
          <w:rFonts w:cs="FrankRuehl"/>
          <w:szCs w:val="22"/>
          <w:rtl/>
        </w:rPr>
        <w:t>–</w:t>
      </w:r>
      <w:r>
        <w:rPr>
          <w:rFonts w:cs="FrankRuehl" w:hint="cs"/>
          <w:szCs w:val="22"/>
          <w:rtl/>
        </w:rPr>
        <w:t xml:space="preserve"> תיקון מס' 24 בסעיף 38 לחוק הסדרים במשק המדינה (תיקוני חקיקה להשגת יעדי התקציב והמדיניות הכלכלית לשנת הכספים 2007), תשס"</w:t>
      </w:r>
      <w:r>
        <w:rPr>
          <w:rFonts w:hint="cs"/>
          <w:rtl/>
        </w:rPr>
        <w:t>ז</w:t>
      </w:r>
      <w:r>
        <w:rPr>
          <w:rFonts w:cs="FrankRuehl" w:hint="cs"/>
          <w:szCs w:val="22"/>
          <w:rtl/>
        </w:rPr>
        <w:t>-2007; תחילתו ביום 1.1.2007.</w:t>
      </w:r>
    </w:p>
    <w:p w:rsidR="00236152" w:rsidRDefault="00236152" w:rsidP="006532AB">
      <w:pPr>
        <w:pStyle w:val="a9"/>
        <w:spacing w:before="72" w:line="240" w:lineRule="auto"/>
        <w:ind w:right="1134"/>
        <w:rPr>
          <w:rFonts w:cs="FrankRuehl" w:hint="cs"/>
          <w:szCs w:val="22"/>
          <w:rtl/>
        </w:rPr>
      </w:pPr>
      <w:hyperlink r:id="rId55" w:history="1">
        <w:r>
          <w:rPr>
            <w:rStyle w:val="Hyperlink"/>
            <w:rFonts w:cs="FrankRuehl" w:hint="cs"/>
            <w:szCs w:val="22"/>
            <w:rtl/>
          </w:rPr>
          <w:t>ק"ת תשס"ז: מס' 6610</w:t>
        </w:r>
      </w:hyperlink>
      <w:r>
        <w:rPr>
          <w:rFonts w:cs="FrankRuehl" w:hint="cs"/>
          <w:szCs w:val="22"/>
          <w:rtl/>
        </w:rPr>
        <w:t xml:space="preserve"> מיום 22.8.2007 עמ' 1119 </w:t>
      </w:r>
      <w:r>
        <w:rPr>
          <w:rFonts w:cs="FrankRuehl"/>
          <w:szCs w:val="22"/>
          <w:rtl/>
        </w:rPr>
        <w:t>–</w:t>
      </w:r>
      <w:r>
        <w:rPr>
          <w:rFonts w:cs="FrankRuehl" w:hint="cs"/>
          <w:szCs w:val="22"/>
          <w:rtl/>
        </w:rPr>
        <w:t xml:space="preserve"> הודעה (מס' 2) תשס"ז-2007. עמ' 1120 </w:t>
      </w:r>
      <w:r>
        <w:rPr>
          <w:rFonts w:cs="FrankRuehl"/>
          <w:szCs w:val="22"/>
          <w:rtl/>
        </w:rPr>
        <w:t>–</w:t>
      </w:r>
      <w:r>
        <w:rPr>
          <w:rFonts w:cs="FrankRuehl" w:hint="cs"/>
          <w:szCs w:val="22"/>
          <w:rtl/>
        </w:rPr>
        <w:t xml:space="preserve"> הודעה (מס' 3) תשס"ז-2007; תחילתה ביום 1.7.2007.</w:t>
      </w:r>
    </w:p>
    <w:p w:rsidR="00236152" w:rsidRDefault="00236152" w:rsidP="006532AB">
      <w:pPr>
        <w:pStyle w:val="a9"/>
        <w:spacing w:before="72" w:line="240" w:lineRule="auto"/>
        <w:ind w:right="1134"/>
        <w:rPr>
          <w:rFonts w:cs="FrankRuehl" w:hint="cs"/>
          <w:szCs w:val="22"/>
          <w:rtl/>
        </w:rPr>
      </w:pPr>
      <w:hyperlink r:id="rId56" w:history="1">
        <w:r>
          <w:rPr>
            <w:rStyle w:val="Hyperlink"/>
            <w:rFonts w:cs="FrankRuehl" w:hint="cs"/>
            <w:szCs w:val="22"/>
            <w:rtl/>
          </w:rPr>
          <w:t>ק"ת תשס"ח: מס' 6621</w:t>
        </w:r>
      </w:hyperlink>
      <w:r>
        <w:rPr>
          <w:rFonts w:cs="FrankRuehl" w:hint="cs"/>
          <w:szCs w:val="22"/>
          <w:rtl/>
        </w:rPr>
        <w:t xml:space="preserve"> מיום 8.11.2007 עמ' 98 </w:t>
      </w:r>
      <w:r>
        <w:rPr>
          <w:rFonts w:cs="FrankRuehl"/>
          <w:szCs w:val="22"/>
          <w:rtl/>
        </w:rPr>
        <w:t>–</w:t>
      </w:r>
      <w:r>
        <w:rPr>
          <w:rFonts w:cs="FrankRuehl" w:hint="cs"/>
          <w:szCs w:val="22"/>
          <w:rtl/>
        </w:rPr>
        <w:t xml:space="preserve"> הודעה תשס"ח-2007; תחילתה ביום 18.9.2007. עמ' 97 </w:t>
      </w:r>
      <w:r>
        <w:rPr>
          <w:rFonts w:cs="FrankRuehl"/>
          <w:szCs w:val="22"/>
          <w:rtl/>
        </w:rPr>
        <w:t>–</w:t>
      </w:r>
      <w:r>
        <w:rPr>
          <w:rFonts w:cs="FrankRuehl" w:hint="cs"/>
          <w:szCs w:val="22"/>
          <w:rtl/>
        </w:rPr>
        <w:t xml:space="preserve"> הודעה (מס' 2) תשס"ח-2007. </w:t>
      </w:r>
      <w:hyperlink r:id="rId57" w:history="1">
        <w:r>
          <w:rPr>
            <w:rStyle w:val="Hyperlink"/>
            <w:rFonts w:cs="FrankRuehl" w:hint="cs"/>
            <w:szCs w:val="22"/>
            <w:rtl/>
          </w:rPr>
          <w:t>מס' 6647</w:t>
        </w:r>
      </w:hyperlink>
      <w:r>
        <w:rPr>
          <w:rFonts w:cs="FrankRuehl" w:hint="cs"/>
          <w:szCs w:val="22"/>
          <w:rtl/>
        </w:rPr>
        <w:t xml:space="preserve"> מיום 13.2.2008 עמ' 514 </w:t>
      </w:r>
      <w:r>
        <w:rPr>
          <w:rFonts w:cs="FrankRuehl"/>
          <w:szCs w:val="22"/>
          <w:rtl/>
        </w:rPr>
        <w:t>–</w:t>
      </w:r>
      <w:r>
        <w:rPr>
          <w:rFonts w:cs="FrankRuehl" w:hint="cs"/>
          <w:szCs w:val="22"/>
          <w:rtl/>
        </w:rPr>
        <w:t xml:space="preserve"> הודעה (מס' 3) תשס"ח-2008. </w:t>
      </w:r>
      <w:hyperlink r:id="rId58" w:history="1">
        <w:r w:rsidRPr="00A23710">
          <w:rPr>
            <w:rStyle w:val="Hyperlink"/>
            <w:rFonts w:cs="FrankRuehl" w:hint="cs"/>
            <w:szCs w:val="22"/>
            <w:rtl/>
          </w:rPr>
          <w:t>מס' 6665</w:t>
        </w:r>
      </w:hyperlink>
      <w:r>
        <w:rPr>
          <w:rFonts w:cs="FrankRuehl" w:hint="cs"/>
          <w:szCs w:val="22"/>
          <w:rtl/>
        </w:rPr>
        <w:t xml:space="preserve"> מיום 8.4.2008 עמ' 840 </w:t>
      </w:r>
      <w:r>
        <w:rPr>
          <w:rFonts w:cs="FrankRuehl"/>
          <w:szCs w:val="22"/>
          <w:rtl/>
        </w:rPr>
        <w:t>–</w:t>
      </w:r>
      <w:r>
        <w:rPr>
          <w:rFonts w:cs="FrankRuehl" w:hint="cs"/>
          <w:szCs w:val="22"/>
          <w:rtl/>
        </w:rPr>
        <w:t xml:space="preserve"> כללים תשס"ח-2008; ר' סעיף 2 לענין תחילה. </w:t>
      </w:r>
      <w:hyperlink r:id="rId59" w:history="1">
        <w:r w:rsidRPr="001C59EC">
          <w:rPr>
            <w:rStyle w:val="Hyperlink"/>
            <w:rFonts w:cs="FrankRuehl" w:hint="cs"/>
            <w:szCs w:val="22"/>
            <w:rtl/>
          </w:rPr>
          <w:t>מס' 6669</w:t>
        </w:r>
      </w:hyperlink>
      <w:r>
        <w:rPr>
          <w:rFonts w:cs="FrankRuehl" w:hint="cs"/>
          <w:szCs w:val="22"/>
          <w:rtl/>
        </w:rPr>
        <w:t xml:space="preserve"> מיום 30.4.2008 עמ' 872 </w:t>
      </w:r>
      <w:r>
        <w:rPr>
          <w:rFonts w:cs="FrankRuehl"/>
          <w:szCs w:val="22"/>
          <w:rtl/>
        </w:rPr>
        <w:t>–</w:t>
      </w:r>
      <w:r>
        <w:rPr>
          <w:rFonts w:cs="FrankRuehl" w:hint="cs"/>
          <w:szCs w:val="22"/>
          <w:rtl/>
        </w:rPr>
        <w:t xml:space="preserve"> הודעה (מס' 4) תשס"ח-2008; תחילתה ביום 18.3.2008. </w:t>
      </w:r>
      <w:hyperlink r:id="rId60" w:history="1">
        <w:r w:rsidRPr="002764E4">
          <w:rPr>
            <w:rStyle w:val="Hyperlink"/>
            <w:rFonts w:cs="FrankRuehl" w:hint="cs"/>
            <w:szCs w:val="22"/>
            <w:rtl/>
          </w:rPr>
          <w:t>מס' 6689</w:t>
        </w:r>
      </w:hyperlink>
      <w:r>
        <w:rPr>
          <w:rFonts w:cs="FrankRuehl" w:hint="cs"/>
          <w:szCs w:val="22"/>
          <w:rtl/>
        </w:rPr>
        <w:t xml:space="preserve"> מיום 10.7.2008 עמ' 1120 </w:t>
      </w:r>
      <w:r>
        <w:rPr>
          <w:rFonts w:cs="FrankRuehl"/>
          <w:szCs w:val="22"/>
          <w:rtl/>
        </w:rPr>
        <w:t>–</w:t>
      </w:r>
      <w:r>
        <w:rPr>
          <w:rFonts w:cs="FrankRuehl" w:hint="cs"/>
          <w:szCs w:val="22"/>
          <w:rtl/>
        </w:rPr>
        <w:t xml:space="preserve"> כללים (מס' 2) תשס"ח-2008. </w:t>
      </w:r>
      <w:hyperlink r:id="rId61" w:history="1">
        <w:r w:rsidRPr="00202ECD">
          <w:rPr>
            <w:rStyle w:val="Hyperlink"/>
            <w:rFonts w:cs="FrankRuehl" w:hint="cs"/>
            <w:szCs w:val="22"/>
            <w:rtl/>
          </w:rPr>
          <w:t>מס' 6695</w:t>
        </w:r>
      </w:hyperlink>
      <w:r>
        <w:rPr>
          <w:rFonts w:cs="FrankRuehl" w:hint="cs"/>
          <w:szCs w:val="22"/>
          <w:rtl/>
        </w:rPr>
        <w:t xml:space="preserve"> מיום 24.7.2008 עמ' 1146 </w:t>
      </w:r>
      <w:r>
        <w:rPr>
          <w:rFonts w:cs="FrankRuehl"/>
          <w:szCs w:val="22"/>
          <w:rtl/>
        </w:rPr>
        <w:t>–</w:t>
      </w:r>
      <w:r>
        <w:rPr>
          <w:rFonts w:cs="FrankRuehl" w:hint="cs"/>
          <w:szCs w:val="22"/>
          <w:rtl/>
        </w:rPr>
        <w:t xml:space="preserve"> הודעה (מס' 5) תשס"ח-2008. </w:t>
      </w:r>
      <w:hyperlink r:id="rId62" w:history="1">
        <w:r w:rsidRPr="00C0730C">
          <w:rPr>
            <w:rStyle w:val="Hyperlink"/>
            <w:rFonts w:cs="FrankRuehl" w:hint="cs"/>
            <w:szCs w:val="22"/>
            <w:rtl/>
          </w:rPr>
          <w:t>מס' 6711</w:t>
        </w:r>
      </w:hyperlink>
      <w:r>
        <w:rPr>
          <w:rFonts w:cs="FrankRuehl" w:hint="cs"/>
          <w:szCs w:val="22"/>
          <w:rtl/>
        </w:rPr>
        <w:t xml:space="preserve"> מיום 10.9.2008 עמ' 1400 </w:t>
      </w:r>
      <w:r>
        <w:rPr>
          <w:rFonts w:cs="FrankRuehl"/>
          <w:szCs w:val="22"/>
          <w:rtl/>
        </w:rPr>
        <w:t>–</w:t>
      </w:r>
      <w:r>
        <w:rPr>
          <w:rFonts w:cs="FrankRuehl" w:hint="cs"/>
          <w:szCs w:val="22"/>
          <w:rtl/>
        </w:rPr>
        <w:t xml:space="preserve"> הודעה (מס' 6) תשס"ח-2008; תחילתה ביום 9.7.2008.</w:t>
      </w:r>
    </w:p>
    <w:p w:rsidR="00236152" w:rsidRDefault="00236152" w:rsidP="003D1171">
      <w:pPr>
        <w:pStyle w:val="a9"/>
        <w:spacing w:before="72" w:line="240" w:lineRule="auto"/>
        <w:ind w:right="1134"/>
        <w:rPr>
          <w:rFonts w:cs="FrankRuehl" w:hint="cs"/>
          <w:sz w:val="22"/>
          <w:szCs w:val="22"/>
          <w:rtl/>
        </w:rPr>
      </w:pPr>
      <w:hyperlink r:id="rId63" w:history="1">
        <w:r w:rsidRPr="003D1171">
          <w:rPr>
            <w:rStyle w:val="Hyperlink"/>
            <w:rFonts w:cs="FrankRuehl" w:hint="cs"/>
            <w:sz w:val="22"/>
            <w:szCs w:val="22"/>
            <w:rtl/>
          </w:rPr>
          <w:t>ס"ח תשס"ח מס' 2181</w:t>
        </w:r>
      </w:hyperlink>
      <w:r w:rsidRPr="005533ED">
        <w:rPr>
          <w:rFonts w:cs="FrankRuehl" w:hint="cs"/>
          <w:sz w:val="22"/>
          <w:szCs w:val="22"/>
          <w:rtl/>
        </w:rPr>
        <w:t xml:space="preserve"> מיום 11.8.2008 עמ' 860 (</w:t>
      </w:r>
      <w:hyperlink r:id="rId64" w:history="1">
        <w:r w:rsidRPr="005533ED">
          <w:rPr>
            <w:rStyle w:val="Hyperlink"/>
            <w:rFonts w:cs="FrankRuehl" w:hint="cs"/>
            <w:sz w:val="22"/>
            <w:szCs w:val="22"/>
            <w:rtl/>
          </w:rPr>
          <w:t>ה"ח הכנסת תשס"ז מס' 159</w:t>
        </w:r>
      </w:hyperlink>
      <w:r w:rsidRPr="005533ED">
        <w:rPr>
          <w:rFonts w:cs="FrankRuehl" w:hint="cs"/>
          <w:sz w:val="22"/>
          <w:szCs w:val="22"/>
          <w:rtl/>
        </w:rPr>
        <w:t xml:space="preserve"> עמ' 216) </w:t>
      </w:r>
      <w:r w:rsidRPr="005533ED">
        <w:rPr>
          <w:rFonts w:cs="FrankRuehl"/>
          <w:sz w:val="22"/>
          <w:szCs w:val="22"/>
          <w:rtl/>
        </w:rPr>
        <w:t>–</w:t>
      </w:r>
      <w:r w:rsidRPr="005533ED">
        <w:rPr>
          <w:rFonts w:cs="FrankRuehl" w:hint="cs"/>
          <w:sz w:val="22"/>
          <w:szCs w:val="22"/>
          <w:rtl/>
        </w:rPr>
        <w:t xml:space="preserve"> תיקון מס' 2</w:t>
      </w:r>
      <w:r>
        <w:rPr>
          <w:rFonts w:cs="FrankRuehl" w:hint="cs"/>
          <w:sz w:val="22"/>
          <w:szCs w:val="22"/>
          <w:rtl/>
        </w:rPr>
        <w:t>5</w:t>
      </w:r>
      <w:r w:rsidRPr="005533ED">
        <w:rPr>
          <w:rFonts w:cs="FrankRuehl" w:hint="cs"/>
          <w:sz w:val="22"/>
          <w:szCs w:val="22"/>
          <w:rtl/>
        </w:rPr>
        <w:t xml:space="preserve"> בסעיף </w:t>
      </w:r>
      <w:r>
        <w:rPr>
          <w:rFonts w:cs="FrankRuehl" w:hint="cs"/>
          <w:sz w:val="22"/>
          <w:szCs w:val="22"/>
          <w:rtl/>
        </w:rPr>
        <w:t>5</w:t>
      </w:r>
      <w:r w:rsidRPr="005533ED">
        <w:rPr>
          <w:rFonts w:cs="FrankRuehl" w:hint="cs"/>
          <w:sz w:val="22"/>
          <w:szCs w:val="22"/>
          <w:rtl/>
        </w:rPr>
        <w:t xml:space="preserve"> לחוק הגנת הסביבה (המזהם משלם) (תיקוני חקיקה), תשס"ח-2008; תחילתו 60 ימים מיום פרסומו.</w:t>
      </w:r>
    </w:p>
    <w:p w:rsidR="00236152" w:rsidRDefault="00236152" w:rsidP="006532AB">
      <w:pPr>
        <w:pStyle w:val="a9"/>
        <w:spacing w:before="72" w:line="240" w:lineRule="auto"/>
        <w:ind w:right="1134"/>
        <w:rPr>
          <w:rFonts w:cs="FrankRuehl" w:hint="cs"/>
          <w:sz w:val="22"/>
          <w:szCs w:val="22"/>
          <w:rtl/>
        </w:rPr>
      </w:pPr>
      <w:hyperlink r:id="rId65" w:history="1">
        <w:r w:rsidRPr="00804EF4">
          <w:rPr>
            <w:rStyle w:val="Hyperlink"/>
            <w:rFonts w:cs="FrankRuehl" w:hint="cs"/>
            <w:sz w:val="22"/>
            <w:szCs w:val="22"/>
            <w:rtl/>
          </w:rPr>
          <w:t>ק"ת תשס"ט</w:t>
        </w:r>
        <w:r>
          <w:rPr>
            <w:rStyle w:val="Hyperlink"/>
            <w:rFonts w:cs="FrankRuehl" w:hint="cs"/>
            <w:sz w:val="22"/>
            <w:szCs w:val="22"/>
            <w:rtl/>
          </w:rPr>
          <w:t>:</w:t>
        </w:r>
        <w:r w:rsidRPr="00804EF4">
          <w:rPr>
            <w:rStyle w:val="Hyperlink"/>
            <w:rFonts w:cs="FrankRuehl" w:hint="cs"/>
            <w:sz w:val="22"/>
            <w:szCs w:val="22"/>
            <w:rtl/>
          </w:rPr>
          <w:t xml:space="preserve"> מס' 6738</w:t>
        </w:r>
      </w:hyperlink>
      <w:r>
        <w:rPr>
          <w:rFonts w:cs="FrankRuehl" w:hint="cs"/>
          <w:sz w:val="22"/>
          <w:szCs w:val="22"/>
          <w:rtl/>
        </w:rPr>
        <w:t xml:space="preserve"> מיום 1.1.2009 עמ' 312 </w:t>
      </w:r>
      <w:r>
        <w:rPr>
          <w:rFonts w:cs="FrankRuehl"/>
          <w:sz w:val="22"/>
          <w:szCs w:val="22"/>
          <w:rtl/>
        </w:rPr>
        <w:t>–</w:t>
      </w:r>
      <w:r>
        <w:rPr>
          <w:rFonts w:cs="FrankRuehl" w:hint="cs"/>
          <w:sz w:val="22"/>
          <w:szCs w:val="22"/>
          <w:rtl/>
        </w:rPr>
        <w:t xml:space="preserve"> הודעה תשס"ט-2009. </w:t>
      </w:r>
      <w:hyperlink r:id="rId66" w:history="1">
        <w:r w:rsidRPr="000A6ECB">
          <w:rPr>
            <w:rStyle w:val="Hyperlink"/>
            <w:rFonts w:cs="FrankRuehl" w:hint="cs"/>
            <w:sz w:val="22"/>
            <w:szCs w:val="22"/>
            <w:rtl/>
          </w:rPr>
          <w:t>מס' 6745</w:t>
        </w:r>
      </w:hyperlink>
      <w:r>
        <w:rPr>
          <w:rFonts w:cs="FrankRuehl" w:hint="cs"/>
          <w:sz w:val="22"/>
          <w:szCs w:val="22"/>
          <w:rtl/>
        </w:rPr>
        <w:t xml:space="preserve"> מיום 25.1.2009 עמ' 400 </w:t>
      </w:r>
      <w:r>
        <w:rPr>
          <w:rFonts w:cs="FrankRuehl"/>
          <w:sz w:val="22"/>
          <w:szCs w:val="22"/>
          <w:rtl/>
        </w:rPr>
        <w:t>–</w:t>
      </w:r>
      <w:r>
        <w:rPr>
          <w:rFonts w:cs="FrankRuehl" w:hint="cs"/>
          <w:sz w:val="22"/>
          <w:szCs w:val="22"/>
          <w:rtl/>
        </w:rPr>
        <w:t xml:space="preserve"> הודעה (מס' 2) תשס"ט-2009. </w:t>
      </w:r>
      <w:hyperlink r:id="rId67" w:history="1">
        <w:r w:rsidRPr="00F40AE6">
          <w:rPr>
            <w:rStyle w:val="Hyperlink"/>
            <w:rFonts w:cs="FrankRuehl" w:hint="cs"/>
            <w:sz w:val="22"/>
            <w:szCs w:val="22"/>
            <w:rtl/>
          </w:rPr>
          <w:t>מס' 6795</w:t>
        </w:r>
      </w:hyperlink>
      <w:r>
        <w:rPr>
          <w:rFonts w:cs="FrankRuehl" w:hint="cs"/>
          <w:sz w:val="22"/>
          <w:szCs w:val="22"/>
          <w:rtl/>
        </w:rPr>
        <w:t xml:space="preserve"> מיום 16.7.2009 עמ' 1142 </w:t>
      </w:r>
      <w:r>
        <w:rPr>
          <w:rFonts w:cs="FrankRuehl"/>
          <w:sz w:val="22"/>
          <w:szCs w:val="22"/>
          <w:rtl/>
        </w:rPr>
        <w:t>–</w:t>
      </w:r>
      <w:r>
        <w:rPr>
          <w:rFonts w:cs="FrankRuehl" w:hint="cs"/>
          <w:sz w:val="22"/>
          <w:szCs w:val="22"/>
          <w:rtl/>
        </w:rPr>
        <w:t xml:space="preserve"> הודעה (מס' 3) תשס"ט-2009; תחילתה ביום 16.6.2009. </w:t>
      </w:r>
      <w:hyperlink r:id="rId68" w:history="1">
        <w:r w:rsidRPr="001B30AD">
          <w:rPr>
            <w:rStyle w:val="Hyperlink"/>
            <w:rFonts w:cs="FrankRuehl" w:hint="cs"/>
            <w:sz w:val="22"/>
            <w:szCs w:val="22"/>
            <w:rtl/>
          </w:rPr>
          <w:t>מס' 6804</w:t>
        </w:r>
      </w:hyperlink>
      <w:r>
        <w:rPr>
          <w:rFonts w:cs="FrankRuehl" w:hint="cs"/>
          <w:sz w:val="22"/>
          <w:szCs w:val="22"/>
          <w:rtl/>
        </w:rPr>
        <w:t xml:space="preserve"> מיום 18.8.2009 עמ' 1234 </w:t>
      </w:r>
      <w:r>
        <w:rPr>
          <w:rFonts w:cs="FrankRuehl"/>
          <w:sz w:val="22"/>
          <w:szCs w:val="22"/>
          <w:rtl/>
        </w:rPr>
        <w:t>–</w:t>
      </w:r>
      <w:r>
        <w:rPr>
          <w:rFonts w:cs="FrankRuehl" w:hint="cs"/>
          <w:sz w:val="22"/>
          <w:szCs w:val="22"/>
          <w:rtl/>
        </w:rPr>
        <w:t xml:space="preserve"> הודעה (מס' 4) תשס"ט-2009; ר' סעיף 1 לענין תחילה.</w:t>
      </w:r>
    </w:p>
    <w:p w:rsidR="00236152" w:rsidRDefault="00236152" w:rsidP="00662DC3">
      <w:pPr>
        <w:pStyle w:val="a9"/>
        <w:spacing w:before="72" w:line="240" w:lineRule="auto"/>
        <w:ind w:right="1134"/>
        <w:rPr>
          <w:rFonts w:cs="FrankRuehl" w:hint="cs"/>
          <w:sz w:val="22"/>
          <w:szCs w:val="22"/>
          <w:rtl/>
        </w:rPr>
      </w:pPr>
      <w:hyperlink r:id="rId69" w:history="1">
        <w:r w:rsidRPr="00662DC3">
          <w:rPr>
            <w:rStyle w:val="Hyperlink"/>
            <w:rFonts w:cs="FrankRuehl" w:hint="cs"/>
            <w:sz w:val="22"/>
            <w:szCs w:val="22"/>
            <w:rtl/>
          </w:rPr>
          <w:t>ס"ח תש"ע מס' 2230</w:t>
        </w:r>
      </w:hyperlink>
      <w:r>
        <w:rPr>
          <w:rFonts w:cs="FrankRuehl" w:hint="cs"/>
          <w:sz w:val="22"/>
          <w:szCs w:val="22"/>
          <w:rtl/>
        </w:rPr>
        <w:t xml:space="preserve"> מיום 25.2.2010 עמ' 394 (</w:t>
      </w:r>
      <w:hyperlink r:id="rId70" w:history="1">
        <w:r w:rsidRPr="00F61602">
          <w:rPr>
            <w:rStyle w:val="Hyperlink"/>
            <w:rFonts w:cs="FrankRuehl" w:hint="cs"/>
            <w:sz w:val="22"/>
            <w:szCs w:val="22"/>
            <w:rtl/>
          </w:rPr>
          <w:t>ה"ח הכנסת תש"ע מס' 294</w:t>
        </w:r>
      </w:hyperlink>
      <w:r>
        <w:rPr>
          <w:rFonts w:cs="FrankRuehl" w:hint="cs"/>
          <w:sz w:val="22"/>
          <w:szCs w:val="22"/>
          <w:rtl/>
        </w:rPr>
        <w:t xml:space="preserve"> עמ' 68) </w:t>
      </w:r>
      <w:r>
        <w:rPr>
          <w:rFonts w:cs="FrankRuehl"/>
          <w:sz w:val="22"/>
          <w:szCs w:val="22"/>
          <w:rtl/>
        </w:rPr>
        <w:t>–</w:t>
      </w:r>
      <w:r>
        <w:rPr>
          <w:rFonts w:cs="FrankRuehl" w:hint="cs"/>
          <w:sz w:val="22"/>
          <w:szCs w:val="22"/>
          <w:rtl/>
        </w:rPr>
        <w:t xml:space="preserve"> תיקון מס' 26; ר' סעיף 6 לענין תחולה.</w:t>
      </w:r>
    </w:p>
    <w:p w:rsidR="00236152" w:rsidRDefault="00236152" w:rsidP="006532AB">
      <w:pPr>
        <w:pStyle w:val="a9"/>
        <w:spacing w:before="72" w:line="240" w:lineRule="auto"/>
        <w:ind w:right="1134"/>
        <w:rPr>
          <w:rFonts w:cs="FrankRuehl" w:hint="cs"/>
          <w:sz w:val="22"/>
          <w:szCs w:val="22"/>
          <w:rtl/>
        </w:rPr>
      </w:pPr>
      <w:hyperlink r:id="rId71" w:history="1">
        <w:r w:rsidRPr="00AE3057">
          <w:rPr>
            <w:rStyle w:val="Hyperlink"/>
            <w:rFonts w:cs="FrankRuehl" w:hint="cs"/>
            <w:sz w:val="22"/>
            <w:szCs w:val="22"/>
            <w:rtl/>
          </w:rPr>
          <w:t>ק"ת תש"ע</w:t>
        </w:r>
        <w:r>
          <w:rPr>
            <w:rStyle w:val="Hyperlink"/>
            <w:rFonts w:cs="FrankRuehl" w:hint="cs"/>
            <w:sz w:val="22"/>
            <w:szCs w:val="22"/>
            <w:rtl/>
          </w:rPr>
          <w:t>:</w:t>
        </w:r>
        <w:r w:rsidRPr="00AE3057">
          <w:rPr>
            <w:rStyle w:val="Hyperlink"/>
            <w:rFonts w:cs="FrankRuehl" w:hint="cs"/>
            <w:sz w:val="22"/>
            <w:szCs w:val="22"/>
            <w:rtl/>
          </w:rPr>
          <w:t xml:space="preserve"> מס' 6877</w:t>
        </w:r>
      </w:hyperlink>
      <w:r w:rsidRPr="0025581B">
        <w:rPr>
          <w:rFonts w:cs="FrankRuehl" w:hint="cs"/>
          <w:sz w:val="22"/>
          <w:szCs w:val="22"/>
          <w:rtl/>
        </w:rPr>
        <w:t xml:space="preserve"> מיום 14.3.2010 עמ' 949 </w:t>
      </w:r>
      <w:r w:rsidRPr="0025581B">
        <w:rPr>
          <w:rFonts w:cs="FrankRuehl"/>
          <w:sz w:val="22"/>
          <w:szCs w:val="22"/>
          <w:rtl/>
        </w:rPr>
        <w:t>–</w:t>
      </w:r>
      <w:r w:rsidRPr="0025581B">
        <w:rPr>
          <w:rFonts w:cs="FrankRuehl" w:hint="cs"/>
          <w:sz w:val="22"/>
          <w:szCs w:val="22"/>
          <w:rtl/>
        </w:rPr>
        <w:t xml:space="preserve"> צו תש"ע-2010 בסעיף 1</w:t>
      </w:r>
      <w:r>
        <w:rPr>
          <w:rFonts w:cs="FrankRuehl" w:hint="cs"/>
          <w:sz w:val="22"/>
          <w:szCs w:val="22"/>
          <w:rtl/>
        </w:rPr>
        <w:t>1</w:t>
      </w:r>
      <w:r w:rsidRPr="0025581B">
        <w:rPr>
          <w:rFonts w:cs="FrankRuehl" w:hint="cs"/>
          <w:sz w:val="22"/>
          <w:szCs w:val="22"/>
          <w:rtl/>
        </w:rPr>
        <w:t xml:space="preserve"> לצו העונשין (שינוי שיעורי קנסות), תש"ע-2010; תחילתו 30 ימים מיום פרסומו.</w:t>
      </w:r>
      <w:r>
        <w:rPr>
          <w:rFonts w:cs="FrankRuehl" w:hint="cs"/>
          <w:sz w:val="22"/>
          <w:szCs w:val="22"/>
          <w:rtl/>
        </w:rPr>
        <w:t xml:space="preserve"> </w:t>
      </w:r>
      <w:hyperlink r:id="rId72" w:history="1">
        <w:r w:rsidRPr="003C52A8">
          <w:rPr>
            <w:rStyle w:val="Hyperlink"/>
            <w:rFonts w:cs="FrankRuehl" w:hint="cs"/>
            <w:sz w:val="22"/>
            <w:szCs w:val="22"/>
            <w:rtl/>
          </w:rPr>
          <w:t>מס' 6879</w:t>
        </w:r>
      </w:hyperlink>
      <w:r>
        <w:rPr>
          <w:rFonts w:cs="FrankRuehl" w:hint="cs"/>
          <w:sz w:val="22"/>
          <w:szCs w:val="22"/>
          <w:rtl/>
        </w:rPr>
        <w:t xml:space="preserve"> מיום 24.3.2010 עמ' 960 </w:t>
      </w:r>
      <w:r>
        <w:rPr>
          <w:rFonts w:cs="FrankRuehl"/>
          <w:sz w:val="22"/>
          <w:szCs w:val="22"/>
          <w:rtl/>
        </w:rPr>
        <w:t>–</w:t>
      </w:r>
      <w:r>
        <w:rPr>
          <w:rFonts w:cs="FrankRuehl" w:hint="cs"/>
          <w:sz w:val="22"/>
          <w:szCs w:val="22"/>
          <w:rtl/>
        </w:rPr>
        <w:t xml:space="preserve"> הודעה (עדכון היטלי הפקה באזור מערכת המים הארצית) תש"ע-2010; תחילתה ביום 16.12.2009. עמ' 961 </w:t>
      </w:r>
      <w:r>
        <w:rPr>
          <w:rFonts w:cs="FrankRuehl"/>
          <w:sz w:val="22"/>
          <w:szCs w:val="22"/>
          <w:rtl/>
        </w:rPr>
        <w:t>–</w:t>
      </w:r>
      <w:r>
        <w:rPr>
          <w:rFonts w:cs="FrankRuehl" w:hint="cs"/>
          <w:sz w:val="22"/>
          <w:szCs w:val="22"/>
          <w:rtl/>
        </w:rPr>
        <w:t xml:space="preserve"> הודעה תש"ע-2010. </w:t>
      </w:r>
      <w:hyperlink r:id="rId73" w:history="1">
        <w:r w:rsidRPr="00542531">
          <w:rPr>
            <w:rStyle w:val="Hyperlink"/>
            <w:rFonts w:cs="FrankRuehl" w:hint="cs"/>
            <w:sz w:val="22"/>
            <w:szCs w:val="22"/>
            <w:rtl/>
          </w:rPr>
          <w:t>מס' 6912</w:t>
        </w:r>
      </w:hyperlink>
      <w:r>
        <w:rPr>
          <w:rFonts w:cs="FrankRuehl" w:hint="cs"/>
          <w:sz w:val="22"/>
          <w:szCs w:val="22"/>
          <w:rtl/>
        </w:rPr>
        <w:t xml:space="preserve"> מיום 26.7.2010 עמ' 1427 </w:t>
      </w:r>
      <w:r>
        <w:rPr>
          <w:rFonts w:cs="FrankRuehl"/>
          <w:sz w:val="22"/>
          <w:szCs w:val="22"/>
          <w:rtl/>
        </w:rPr>
        <w:t>–</w:t>
      </w:r>
      <w:r>
        <w:rPr>
          <w:rFonts w:cs="FrankRuehl" w:hint="cs"/>
          <w:sz w:val="22"/>
          <w:szCs w:val="22"/>
          <w:rtl/>
        </w:rPr>
        <w:t xml:space="preserve"> הודעה (מס' 2) תש"ע-2010; תחילתה ביום 16.2.2010 (ת"ט </w:t>
      </w:r>
      <w:hyperlink r:id="rId74" w:history="1">
        <w:r w:rsidRPr="004941C9">
          <w:rPr>
            <w:rStyle w:val="Hyperlink"/>
            <w:rFonts w:cs="FrankRuehl" w:hint="cs"/>
            <w:sz w:val="22"/>
            <w:szCs w:val="22"/>
            <w:rtl/>
          </w:rPr>
          <w:t>ק"ת תשע"א מס' 7018</w:t>
        </w:r>
      </w:hyperlink>
      <w:r>
        <w:rPr>
          <w:rFonts w:cs="FrankRuehl" w:hint="cs"/>
          <w:sz w:val="22"/>
          <w:szCs w:val="22"/>
          <w:rtl/>
        </w:rPr>
        <w:t xml:space="preserve"> מיום 26.7.2011 עמ' 1196).</w:t>
      </w:r>
    </w:p>
    <w:p w:rsidR="00236152" w:rsidRDefault="00236152" w:rsidP="006532AB">
      <w:pPr>
        <w:pStyle w:val="a9"/>
        <w:spacing w:before="72" w:line="240" w:lineRule="auto"/>
        <w:ind w:right="1134"/>
        <w:rPr>
          <w:rFonts w:cs="FrankRuehl" w:hint="cs"/>
          <w:sz w:val="22"/>
          <w:szCs w:val="22"/>
          <w:rtl/>
        </w:rPr>
      </w:pPr>
      <w:hyperlink r:id="rId75" w:history="1">
        <w:r w:rsidRPr="006C04A5">
          <w:rPr>
            <w:rStyle w:val="Hyperlink"/>
            <w:rFonts w:cs="FrankRuehl" w:hint="cs"/>
            <w:sz w:val="22"/>
            <w:szCs w:val="22"/>
            <w:rtl/>
          </w:rPr>
          <w:t>ק"ת תשע"א</w:t>
        </w:r>
        <w:r>
          <w:rPr>
            <w:rStyle w:val="Hyperlink"/>
            <w:rFonts w:cs="FrankRuehl" w:hint="cs"/>
            <w:sz w:val="22"/>
            <w:szCs w:val="22"/>
            <w:rtl/>
          </w:rPr>
          <w:t>:</w:t>
        </w:r>
        <w:r w:rsidRPr="006C04A5">
          <w:rPr>
            <w:rStyle w:val="Hyperlink"/>
            <w:rFonts w:cs="FrankRuehl" w:hint="cs"/>
            <w:sz w:val="22"/>
            <w:szCs w:val="22"/>
            <w:rtl/>
          </w:rPr>
          <w:t xml:space="preserve"> מס' 6928</w:t>
        </w:r>
      </w:hyperlink>
      <w:r>
        <w:rPr>
          <w:rFonts w:cs="FrankRuehl" w:hint="cs"/>
          <w:sz w:val="22"/>
          <w:szCs w:val="22"/>
          <w:rtl/>
        </w:rPr>
        <w:t xml:space="preserve"> מיום 15.9.2010 עמ' 24 </w:t>
      </w:r>
      <w:r>
        <w:rPr>
          <w:rFonts w:cs="FrankRuehl"/>
          <w:sz w:val="22"/>
          <w:szCs w:val="22"/>
          <w:rtl/>
        </w:rPr>
        <w:t>–</w:t>
      </w:r>
      <w:r>
        <w:rPr>
          <w:rFonts w:cs="FrankRuehl" w:hint="cs"/>
          <w:sz w:val="22"/>
          <w:szCs w:val="22"/>
          <w:rtl/>
        </w:rPr>
        <w:t xml:space="preserve"> הודעה תשע"א-2010; תחילתה ביום 16.8.2010 (ת"ט </w:t>
      </w:r>
      <w:hyperlink r:id="rId76" w:history="1">
        <w:r w:rsidRPr="006532AB">
          <w:rPr>
            <w:rStyle w:val="Hyperlink"/>
            <w:rFonts w:cs="FrankRuehl" w:hint="cs"/>
            <w:sz w:val="22"/>
            <w:szCs w:val="22"/>
            <w:rtl/>
          </w:rPr>
          <w:t>ק"ת תשע"א מס' 7018</w:t>
        </w:r>
      </w:hyperlink>
      <w:r>
        <w:rPr>
          <w:rFonts w:cs="FrankRuehl" w:hint="cs"/>
          <w:sz w:val="22"/>
          <w:szCs w:val="22"/>
          <w:rtl/>
        </w:rPr>
        <w:t xml:space="preserve"> מיום 26.7.2011 עמ' 1196). </w:t>
      </w:r>
      <w:hyperlink r:id="rId77" w:history="1">
        <w:r w:rsidRPr="00F93031">
          <w:rPr>
            <w:rStyle w:val="Hyperlink"/>
            <w:rFonts w:cs="FrankRuehl" w:hint="cs"/>
            <w:sz w:val="22"/>
            <w:szCs w:val="22"/>
            <w:rtl/>
          </w:rPr>
          <w:t>מס' 6939</w:t>
        </w:r>
      </w:hyperlink>
      <w:r>
        <w:rPr>
          <w:rFonts w:cs="FrankRuehl" w:hint="cs"/>
          <w:sz w:val="22"/>
          <w:szCs w:val="22"/>
          <w:rtl/>
        </w:rPr>
        <w:t xml:space="preserve"> מיום 11.11.2010 עמ' 141 </w:t>
      </w:r>
      <w:r>
        <w:rPr>
          <w:rFonts w:cs="FrankRuehl"/>
          <w:sz w:val="22"/>
          <w:szCs w:val="22"/>
          <w:rtl/>
        </w:rPr>
        <w:t>–</w:t>
      </w:r>
      <w:r>
        <w:rPr>
          <w:rFonts w:cs="FrankRuehl" w:hint="cs"/>
          <w:sz w:val="22"/>
          <w:szCs w:val="22"/>
          <w:rtl/>
        </w:rPr>
        <w:t xml:space="preserve"> כללים תשע"א-2010; ר' סעיפים 2, 3 לענין תחילה, תחולה והוראת שעה. </w:t>
      </w:r>
      <w:hyperlink r:id="rId78" w:history="1">
        <w:r w:rsidRPr="00E03DE1">
          <w:rPr>
            <w:rStyle w:val="Hyperlink"/>
            <w:rFonts w:cs="FrankRuehl" w:hint="cs"/>
            <w:sz w:val="22"/>
            <w:szCs w:val="22"/>
            <w:rtl/>
          </w:rPr>
          <w:t>מס' 7000</w:t>
        </w:r>
      </w:hyperlink>
      <w:r>
        <w:rPr>
          <w:rFonts w:cs="FrankRuehl" w:hint="cs"/>
          <w:sz w:val="22"/>
          <w:szCs w:val="22"/>
          <w:rtl/>
        </w:rPr>
        <w:t xml:space="preserve"> מיום 19.5.2011 עמ' 959 </w:t>
      </w:r>
      <w:r>
        <w:rPr>
          <w:rFonts w:cs="FrankRuehl"/>
          <w:sz w:val="22"/>
          <w:szCs w:val="22"/>
          <w:rtl/>
        </w:rPr>
        <w:t>–</w:t>
      </w:r>
      <w:r>
        <w:rPr>
          <w:rFonts w:cs="FrankRuehl" w:hint="cs"/>
          <w:sz w:val="22"/>
          <w:szCs w:val="22"/>
          <w:rtl/>
        </w:rPr>
        <w:t xml:space="preserve"> הודעה (מס' 2) תשע"א-2011; תחילתה ביום 16.2.2011.</w:t>
      </w:r>
    </w:p>
    <w:p w:rsidR="00236152" w:rsidRDefault="00236152" w:rsidP="006532AB">
      <w:pPr>
        <w:pStyle w:val="a9"/>
        <w:spacing w:before="72" w:line="240" w:lineRule="auto"/>
        <w:ind w:right="1134"/>
        <w:rPr>
          <w:rFonts w:cs="FrankRuehl" w:hint="cs"/>
          <w:sz w:val="22"/>
          <w:szCs w:val="22"/>
          <w:rtl/>
        </w:rPr>
      </w:pPr>
      <w:hyperlink r:id="rId79" w:history="1">
        <w:r w:rsidRPr="00DB6864">
          <w:rPr>
            <w:rStyle w:val="Hyperlink"/>
            <w:rFonts w:cs="FrankRuehl" w:hint="cs"/>
            <w:sz w:val="22"/>
            <w:szCs w:val="22"/>
            <w:rtl/>
          </w:rPr>
          <w:t>ק"ת תשע"ב מס' 7112</w:t>
        </w:r>
      </w:hyperlink>
      <w:r>
        <w:rPr>
          <w:rFonts w:cs="FrankRuehl" w:hint="cs"/>
          <w:sz w:val="22"/>
          <w:szCs w:val="22"/>
          <w:rtl/>
        </w:rPr>
        <w:t xml:space="preserve"> מיום 23.4.2012 עמ' 1070 </w:t>
      </w:r>
      <w:r>
        <w:rPr>
          <w:rFonts w:cs="FrankRuehl"/>
          <w:sz w:val="22"/>
          <w:szCs w:val="22"/>
          <w:rtl/>
        </w:rPr>
        <w:t>–</w:t>
      </w:r>
      <w:r>
        <w:rPr>
          <w:rFonts w:cs="FrankRuehl" w:hint="cs"/>
          <w:sz w:val="22"/>
          <w:szCs w:val="22"/>
          <w:rtl/>
        </w:rPr>
        <w:t xml:space="preserve"> הודעה תשע"ב-2012; תחילתה ביום 16.8.2011. עמ' 1071 </w:t>
      </w:r>
      <w:r>
        <w:rPr>
          <w:rFonts w:cs="FrankRuehl"/>
          <w:sz w:val="22"/>
          <w:szCs w:val="22"/>
          <w:rtl/>
        </w:rPr>
        <w:t>–</w:t>
      </w:r>
      <w:r>
        <w:rPr>
          <w:rFonts w:cs="FrankRuehl" w:hint="cs"/>
          <w:sz w:val="22"/>
          <w:szCs w:val="22"/>
          <w:rtl/>
        </w:rPr>
        <w:t xml:space="preserve"> הודעה (מס' 2) תשע"ב-2012; תחילתה ביום 16.2.2012.</w:t>
      </w:r>
    </w:p>
    <w:p w:rsidR="00236152" w:rsidRDefault="00236152" w:rsidP="006532AB">
      <w:pPr>
        <w:pStyle w:val="a9"/>
        <w:spacing w:before="72" w:line="240" w:lineRule="auto"/>
        <w:ind w:right="1134"/>
        <w:rPr>
          <w:rFonts w:cs="FrankRuehl" w:hint="cs"/>
          <w:sz w:val="22"/>
          <w:szCs w:val="22"/>
          <w:rtl/>
        </w:rPr>
      </w:pPr>
      <w:hyperlink r:id="rId80" w:history="1">
        <w:r w:rsidRPr="002F263D">
          <w:rPr>
            <w:rStyle w:val="Hyperlink"/>
            <w:rFonts w:cs="FrankRuehl" w:hint="cs"/>
            <w:sz w:val="22"/>
            <w:szCs w:val="22"/>
            <w:rtl/>
          </w:rPr>
          <w:t>ק"ת תשע"ג מס' 7173</w:t>
        </w:r>
      </w:hyperlink>
      <w:r>
        <w:rPr>
          <w:rFonts w:cs="FrankRuehl" w:hint="cs"/>
          <w:sz w:val="22"/>
          <w:szCs w:val="22"/>
          <w:rtl/>
        </w:rPr>
        <w:t xml:space="preserve"> מיום 31.10.2012 עמ' 111 </w:t>
      </w:r>
      <w:r>
        <w:rPr>
          <w:rFonts w:cs="FrankRuehl"/>
          <w:sz w:val="22"/>
          <w:szCs w:val="22"/>
          <w:rtl/>
        </w:rPr>
        <w:t>–</w:t>
      </w:r>
      <w:r>
        <w:rPr>
          <w:rFonts w:cs="FrankRuehl" w:hint="cs"/>
          <w:sz w:val="22"/>
          <w:szCs w:val="22"/>
          <w:rtl/>
        </w:rPr>
        <w:t xml:space="preserve"> הודעה תשע"ג-2012; מיום 1.7.2012 ומיום 16.8.2012.</w:t>
      </w:r>
    </w:p>
    <w:p w:rsidR="00236152" w:rsidRDefault="00236152" w:rsidP="006532AB">
      <w:pPr>
        <w:pStyle w:val="a9"/>
        <w:spacing w:before="72" w:line="240" w:lineRule="auto"/>
        <w:ind w:right="1134"/>
        <w:rPr>
          <w:rFonts w:cs="FrankRuehl" w:hint="cs"/>
          <w:sz w:val="22"/>
          <w:szCs w:val="22"/>
          <w:rtl/>
        </w:rPr>
      </w:pPr>
      <w:hyperlink r:id="rId81" w:history="1">
        <w:r w:rsidRPr="00DA4D07">
          <w:rPr>
            <w:rStyle w:val="Hyperlink"/>
            <w:rFonts w:cs="FrankRuehl" w:hint="cs"/>
            <w:sz w:val="22"/>
            <w:szCs w:val="22"/>
            <w:rtl/>
          </w:rPr>
          <w:t>ק"ת תשע"ג מס' 7259</w:t>
        </w:r>
      </w:hyperlink>
      <w:r>
        <w:rPr>
          <w:rFonts w:cs="FrankRuehl" w:hint="cs"/>
          <w:sz w:val="22"/>
          <w:szCs w:val="22"/>
          <w:rtl/>
        </w:rPr>
        <w:t xml:space="preserve"> מיום 18.6.2013 עמ' 1368 </w:t>
      </w:r>
      <w:r>
        <w:rPr>
          <w:rFonts w:cs="FrankRuehl"/>
          <w:sz w:val="22"/>
          <w:szCs w:val="22"/>
          <w:rtl/>
        </w:rPr>
        <w:t>–</w:t>
      </w:r>
      <w:r>
        <w:rPr>
          <w:rFonts w:cs="FrankRuehl" w:hint="cs"/>
          <w:sz w:val="22"/>
          <w:szCs w:val="22"/>
          <w:rtl/>
        </w:rPr>
        <w:t xml:space="preserve"> הודעה (מס' 2) תשע"ג-2013; תחילתה ביום 16.2.2013.</w:t>
      </w:r>
    </w:p>
    <w:p w:rsidR="00236152" w:rsidRDefault="00236152" w:rsidP="006532AB">
      <w:pPr>
        <w:pStyle w:val="a9"/>
        <w:spacing w:before="72" w:line="240" w:lineRule="auto"/>
        <w:ind w:right="1134"/>
        <w:rPr>
          <w:rFonts w:cs="FrankRuehl" w:hint="cs"/>
          <w:sz w:val="22"/>
          <w:szCs w:val="22"/>
          <w:rtl/>
        </w:rPr>
      </w:pPr>
      <w:hyperlink r:id="rId82" w:history="1">
        <w:r w:rsidRPr="0003233F">
          <w:rPr>
            <w:rStyle w:val="Hyperlink"/>
            <w:rFonts w:cs="FrankRuehl" w:hint="cs"/>
            <w:sz w:val="22"/>
            <w:szCs w:val="22"/>
            <w:rtl/>
          </w:rPr>
          <w:t>ק"ת תשע"ג מס' 7282</w:t>
        </w:r>
      </w:hyperlink>
      <w:r>
        <w:rPr>
          <w:rFonts w:cs="FrankRuehl" w:hint="cs"/>
          <w:sz w:val="22"/>
          <w:szCs w:val="22"/>
          <w:rtl/>
        </w:rPr>
        <w:t xml:space="preserve"> מיום 21.8.2013 עמ' 1616 </w:t>
      </w:r>
      <w:r>
        <w:rPr>
          <w:rFonts w:cs="FrankRuehl"/>
          <w:sz w:val="22"/>
          <w:szCs w:val="22"/>
          <w:rtl/>
        </w:rPr>
        <w:t>–</w:t>
      </w:r>
      <w:r>
        <w:rPr>
          <w:rFonts w:cs="FrankRuehl" w:hint="cs"/>
          <w:sz w:val="22"/>
          <w:szCs w:val="22"/>
          <w:rtl/>
        </w:rPr>
        <w:t xml:space="preserve"> הודעה (מס' 3) תשע"ג-2013; תחילתה ביום 1.7.2013.</w:t>
      </w:r>
    </w:p>
    <w:p w:rsidR="00236152" w:rsidRDefault="00236152" w:rsidP="006532AB">
      <w:pPr>
        <w:pStyle w:val="a9"/>
        <w:spacing w:before="72" w:line="240" w:lineRule="auto"/>
        <w:ind w:right="1134"/>
        <w:rPr>
          <w:rFonts w:cs="FrankRuehl" w:hint="cs"/>
          <w:sz w:val="22"/>
          <w:szCs w:val="22"/>
          <w:rtl/>
        </w:rPr>
      </w:pPr>
      <w:hyperlink r:id="rId83" w:history="1">
        <w:r w:rsidRPr="00985682">
          <w:rPr>
            <w:rStyle w:val="Hyperlink"/>
            <w:rFonts w:cs="FrankRuehl" w:hint="cs"/>
            <w:sz w:val="22"/>
            <w:szCs w:val="22"/>
            <w:rtl/>
          </w:rPr>
          <w:t>ק"ת תשע"ד מס' 7305</w:t>
        </w:r>
      </w:hyperlink>
      <w:r>
        <w:rPr>
          <w:rFonts w:cs="FrankRuehl" w:hint="cs"/>
          <w:sz w:val="22"/>
          <w:szCs w:val="22"/>
          <w:rtl/>
        </w:rPr>
        <w:t xml:space="preserve"> מיום 13.11.2013 עמ' 244 </w:t>
      </w:r>
      <w:r>
        <w:rPr>
          <w:rFonts w:cs="FrankRuehl"/>
          <w:sz w:val="22"/>
          <w:szCs w:val="22"/>
          <w:rtl/>
        </w:rPr>
        <w:t>–</w:t>
      </w:r>
      <w:r>
        <w:rPr>
          <w:rFonts w:cs="FrankRuehl" w:hint="cs"/>
          <w:sz w:val="22"/>
          <w:szCs w:val="22"/>
          <w:rtl/>
        </w:rPr>
        <w:t xml:space="preserve"> הודעה תשע"ד-2013; תחילתה ביום 16.8.2013.</w:t>
      </w:r>
    </w:p>
    <w:p w:rsidR="00236152" w:rsidRDefault="00236152" w:rsidP="006532AB">
      <w:pPr>
        <w:pStyle w:val="a9"/>
        <w:spacing w:before="72" w:line="240" w:lineRule="auto"/>
        <w:ind w:right="1134"/>
        <w:rPr>
          <w:rFonts w:cs="FrankRuehl" w:hint="cs"/>
          <w:sz w:val="22"/>
          <w:szCs w:val="22"/>
          <w:rtl/>
        </w:rPr>
      </w:pPr>
      <w:hyperlink r:id="rId84" w:history="1">
        <w:r w:rsidRPr="00E66229">
          <w:rPr>
            <w:rStyle w:val="Hyperlink"/>
            <w:rFonts w:cs="FrankRuehl" w:hint="cs"/>
            <w:sz w:val="22"/>
            <w:szCs w:val="22"/>
            <w:rtl/>
          </w:rPr>
          <w:t>ק"ת תשע"ה מס' 7432</w:t>
        </w:r>
      </w:hyperlink>
      <w:r>
        <w:rPr>
          <w:rFonts w:cs="FrankRuehl" w:hint="cs"/>
          <w:sz w:val="22"/>
          <w:szCs w:val="22"/>
          <w:rtl/>
        </w:rPr>
        <w:t xml:space="preserve"> מיום 29.10.2014 עמ' 27 </w:t>
      </w:r>
      <w:r>
        <w:rPr>
          <w:rFonts w:cs="FrankRuehl"/>
          <w:sz w:val="22"/>
          <w:szCs w:val="22"/>
          <w:rtl/>
        </w:rPr>
        <w:t>–</w:t>
      </w:r>
      <w:r>
        <w:rPr>
          <w:rFonts w:cs="FrankRuehl" w:hint="cs"/>
          <w:sz w:val="22"/>
          <w:szCs w:val="22"/>
          <w:rtl/>
        </w:rPr>
        <w:t xml:space="preserve"> הודעה תשע"ה-2014.</w:t>
      </w:r>
    </w:p>
    <w:p w:rsidR="00236152" w:rsidRDefault="00236152" w:rsidP="006532AB">
      <w:pPr>
        <w:pStyle w:val="a9"/>
        <w:spacing w:before="72" w:line="240" w:lineRule="auto"/>
        <w:ind w:right="1134"/>
        <w:rPr>
          <w:rFonts w:cs="FrankRuehl" w:hint="cs"/>
          <w:sz w:val="22"/>
          <w:szCs w:val="22"/>
          <w:rtl/>
        </w:rPr>
      </w:pPr>
      <w:hyperlink r:id="rId85" w:history="1">
        <w:r w:rsidRPr="00DD2A5F">
          <w:rPr>
            <w:rStyle w:val="Hyperlink"/>
            <w:rFonts w:cs="FrankRuehl" w:hint="cs"/>
            <w:sz w:val="22"/>
            <w:szCs w:val="22"/>
            <w:rtl/>
          </w:rPr>
          <w:t>ק"ת תשע"ה מס' 7524</w:t>
        </w:r>
      </w:hyperlink>
      <w:r>
        <w:rPr>
          <w:rFonts w:cs="FrankRuehl" w:hint="cs"/>
          <w:sz w:val="22"/>
          <w:szCs w:val="22"/>
          <w:rtl/>
        </w:rPr>
        <w:t xml:space="preserve"> מיום 30.6.2015 עמ' 1312 </w:t>
      </w:r>
      <w:r>
        <w:rPr>
          <w:rFonts w:cs="FrankRuehl"/>
          <w:sz w:val="22"/>
          <w:szCs w:val="22"/>
          <w:rtl/>
        </w:rPr>
        <w:t>–</w:t>
      </w:r>
      <w:r>
        <w:rPr>
          <w:rFonts w:cs="FrankRuehl" w:hint="cs"/>
          <w:sz w:val="22"/>
          <w:szCs w:val="22"/>
          <w:rtl/>
        </w:rPr>
        <w:t xml:space="preserve"> הודעה (מס' 2) תשע"ה-2015; תחילתה ביום 16.2.2015.</w:t>
      </w:r>
    </w:p>
    <w:p w:rsidR="00236152" w:rsidRDefault="00236152" w:rsidP="00AB5E4C">
      <w:pPr>
        <w:pStyle w:val="a9"/>
        <w:spacing w:before="72" w:line="240" w:lineRule="auto"/>
        <w:ind w:right="1134"/>
        <w:rPr>
          <w:rFonts w:cs="FrankRuehl" w:hint="cs"/>
          <w:sz w:val="22"/>
          <w:szCs w:val="22"/>
          <w:rtl/>
        </w:rPr>
      </w:pPr>
      <w:hyperlink r:id="rId86" w:history="1">
        <w:r w:rsidRPr="00AB5E4C">
          <w:rPr>
            <w:rStyle w:val="Hyperlink"/>
            <w:rFonts w:cs="FrankRuehl" w:hint="cs"/>
            <w:sz w:val="22"/>
            <w:szCs w:val="22"/>
            <w:rtl/>
          </w:rPr>
          <w:t>ק"ת תשע"ו מס' 7571</w:t>
        </w:r>
      </w:hyperlink>
      <w:r>
        <w:rPr>
          <w:rFonts w:cs="FrankRuehl" w:hint="cs"/>
          <w:sz w:val="22"/>
          <w:szCs w:val="22"/>
          <w:rtl/>
        </w:rPr>
        <w:t xml:space="preserve"> מיום 12.11.2015 עמ' 166 </w:t>
      </w:r>
      <w:r>
        <w:rPr>
          <w:rFonts w:cs="FrankRuehl"/>
          <w:sz w:val="22"/>
          <w:szCs w:val="22"/>
          <w:rtl/>
        </w:rPr>
        <w:t>–</w:t>
      </w:r>
      <w:r>
        <w:rPr>
          <w:rFonts w:cs="FrankRuehl" w:hint="cs"/>
          <w:sz w:val="22"/>
          <w:szCs w:val="22"/>
          <w:rtl/>
        </w:rPr>
        <w:t xml:space="preserve"> הודעה תשע"ו-2015; תחילתה ביום 16.8.2015.</w:t>
      </w:r>
    </w:p>
    <w:p w:rsidR="00236152" w:rsidRDefault="00236152" w:rsidP="00881B76">
      <w:pPr>
        <w:pStyle w:val="a9"/>
        <w:spacing w:before="72" w:line="240" w:lineRule="auto"/>
        <w:ind w:right="1134"/>
        <w:rPr>
          <w:rFonts w:cs="FrankRuehl" w:hint="cs"/>
          <w:sz w:val="22"/>
          <w:szCs w:val="22"/>
          <w:rtl/>
        </w:rPr>
      </w:pPr>
      <w:hyperlink r:id="rId87" w:history="1">
        <w:r w:rsidRPr="00881B76">
          <w:rPr>
            <w:rStyle w:val="Hyperlink"/>
            <w:rFonts w:cs="FrankRuehl" w:hint="cs"/>
            <w:sz w:val="22"/>
            <w:szCs w:val="22"/>
            <w:rtl/>
          </w:rPr>
          <w:t>ק"ת תשע"ו מס' 7652</w:t>
        </w:r>
      </w:hyperlink>
      <w:r>
        <w:rPr>
          <w:rFonts w:cs="FrankRuehl" w:hint="cs"/>
          <w:sz w:val="22"/>
          <w:szCs w:val="22"/>
          <w:rtl/>
        </w:rPr>
        <w:t xml:space="preserve"> מיום 2.5.2016 עמ' 1088 </w:t>
      </w:r>
      <w:r>
        <w:rPr>
          <w:rFonts w:cs="FrankRuehl"/>
          <w:sz w:val="22"/>
          <w:szCs w:val="22"/>
          <w:rtl/>
        </w:rPr>
        <w:t>–</w:t>
      </w:r>
      <w:r>
        <w:rPr>
          <w:rFonts w:cs="FrankRuehl" w:hint="cs"/>
          <w:sz w:val="22"/>
          <w:szCs w:val="22"/>
          <w:rtl/>
        </w:rPr>
        <w:t xml:space="preserve"> הודעה (מס' 2) תשע"ו-2016; תחילתה ביום 16.2.2016.</w:t>
      </w:r>
    </w:p>
    <w:p w:rsidR="00236152" w:rsidRDefault="00236152" w:rsidP="00AD4988">
      <w:pPr>
        <w:pStyle w:val="a9"/>
        <w:spacing w:before="72" w:line="240" w:lineRule="auto"/>
        <w:ind w:right="1134"/>
        <w:rPr>
          <w:rFonts w:cs="FrankRuehl"/>
          <w:sz w:val="22"/>
          <w:szCs w:val="22"/>
          <w:rtl/>
        </w:rPr>
      </w:pPr>
      <w:hyperlink r:id="rId88" w:history="1">
        <w:r w:rsidRPr="00AD4988">
          <w:rPr>
            <w:rStyle w:val="Hyperlink"/>
            <w:rFonts w:cs="FrankRuehl" w:hint="cs"/>
            <w:sz w:val="22"/>
            <w:szCs w:val="22"/>
            <w:rtl/>
          </w:rPr>
          <w:t>ק"ת תשע"ו מס' 7656</w:t>
        </w:r>
      </w:hyperlink>
      <w:r>
        <w:rPr>
          <w:rFonts w:cs="FrankRuehl" w:hint="cs"/>
          <w:sz w:val="22"/>
          <w:szCs w:val="22"/>
          <w:rtl/>
        </w:rPr>
        <w:t xml:space="preserve"> מיום 10.5.2016 עמ' 1134 </w:t>
      </w:r>
      <w:r>
        <w:rPr>
          <w:rFonts w:cs="FrankRuehl"/>
          <w:sz w:val="22"/>
          <w:szCs w:val="22"/>
          <w:rtl/>
        </w:rPr>
        <w:t>–</w:t>
      </w:r>
      <w:r>
        <w:rPr>
          <w:rFonts w:cs="FrankRuehl" w:hint="cs"/>
          <w:sz w:val="22"/>
          <w:szCs w:val="22"/>
          <w:rtl/>
        </w:rPr>
        <w:t xml:space="preserve"> כללים תשע"ו-2016; ר' סעיפים 4, 5 לענין תחילה והוראת שעה.</w:t>
      </w:r>
    </w:p>
    <w:p w:rsidR="00236152" w:rsidRDefault="00236152" w:rsidP="00C9490A">
      <w:pPr>
        <w:pStyle w:val="a9"/>
        <w:spacing w:before="40" w:line="240" w:lineRule="auto"/>
        <w:ind w:left="170" w:right="1134"/>
        <w:rPr>
          <w:rFonts w:cs="FrankRuehl" w:hint="cs"/>
          <w:sz w:val="22"/>
          <w:szCs w:val="22"/>
          <w:rtl/>
        </w:rPr>
      </w:pPr>
      <w:r>
        <w:rPr>
          <w:rFonts w:cs="FrankRuehl" w:hint="cs"/>
          <w:sz w:val="22"/>
          <w:szCs w:val="22"/>
          <w:rtl/>
        </w:rPr>
        <w:t>4. (א) תחילתם של כללים אלה, למעט האמור בסעיף קטן (ב), ביום כ' בטבת התשע"ו (1 בינואר 2016).</w:t>
      </w:r>
    </w:p>
    <w:p w:rsidR="00236152" w:rsidRDefault="00236152" w:rsidP="00C9490A">
      <w:pPr>
        <w:pStyle w:val="a9"/>
        <w:spacing w:line="240" w:lineRule="auto"/>
        <w:ind w:left="170" w:right="1134"/>
        <w:rPr>
          <w:rFonts w:cs="FrankRuehl" w:hint="cs"/>
          <w:sz w:val="22"/>
          <w:szCs w:val="22"/>
          <w:rtl/>
        </w:rPr>
      </w:pPr>
      <w:r>
        <w:rPr>
          <w:rFonts w:cs="FrankRuehl" w:hint="cs"/>
          <w:sz w:val="22"/>
          <w:szCs w:val="22"/>
          <w:rtl/>
        </w:rPr>
        <w:t xml:space="preserve"> (ב) תחילתם של סעיפים 1 ו-2 לכללים אלה ביום כ"ט בטבת התשע"ד (1 בינואר 2014).</w:t>
      </w:r>
    </w:p>
    <w:p w:rsidR="00236152" w:rsidRDefault="00236152" w:rsidP="00C9490A">
      <w:pPr>
        <w:pStyle w:val="a9"/>
        <w:spacing w:before="40" w:line="240" w:lineRule="auto"/>
        <w:ind w:left="170" w:right="1134"/>
        <w:rPr>
          <w:rFonts w:cs="FrankRuehl" w:hint="cs"/>
          <w:sz w:val="22"/>
          <w:szCs w:val="22"/>
          <w:rtl/>
        </w:rPr>
      </w:pPr>
      <w:r>
        <w:rPr>
          <w:rFonts w:cs="FrankRuehl" w:hint="cs"/>
          <w:sz w:val="22"/>
          <w:szCs w:val="22"/>
          <w:rtl/>
        </w:rPr>
        <w:t xml:space="preserve">5. היטל בעד מים שפירים שהופקו בתקופה שמיום י"א בטבת התשס"ז (1 בינואר 2007) עד יום ב' בטבת התשע"ז (31 בדצמבר 2016), שנעשה בהם שימוש כלל ארצי, יהיה בסכום אפס; בסעיף זה, "שימוש כלל ארצי" </w:t>
      </w:r>
      <w:r>
        <w:rPr>
          <w:rFonts w:cs="FrankRuehl"/>
          <w:sz w:val="22"/>
          <w:szCs w:val="22"/>
          <w:rtl/>
        </w:rPr>
        <w:t>–</w:t>
      </w:r>
      <w:r>
        <w:rPr>
          <w:rFonts w:cs="FrankRuehl" w:hint="cs"/>
          <w:sz w:val="22"/>
          <w:szCs w:val="22"/>
          <w:rtl/>
        </w:rPr>
        <w:t xml:space="preserve"> כהגדרתו בסעיף 7(7) לכללים העיקריים, ואולם יראו הפקת מים שנועדה לאספקה לאותו מפיק לפי הוראת מנהל הרשות הממשלתית לפי סעיף 35א לחוק כשימוש כלל ארצי, רק לגבי תקופה שמיום ו' בטבת התשע"ב (1 בינואר 2012).</w:t>
      </w:r>
    </w:p>
    <w:p w:rsidR="00236152" w:rsidRDefault="00236152" w:rsidP="00087D6B">
      <w:pPr>
        <w:pStyle w:val="a9"/>
        <w:spacing w:before="72" w:line="240" w:lineRule="auto"/>
        <w:ind w:right="1134"/>
        <w:rPr>
          <w:rFonts w:cs="FrankRuehl" w:hint="cs"/>
          <w:sz w:val="22"/>
          <w:szCs w:val="22"/>
          <w:rtl/>
        </w:rPr>
      </w:pPr>
      <w:hyperlink r:id="rId89" w:history="1">
        <w:r w:rsidRPr="00087D6B">
          <w:rPr>
            <w:rStyle w:val="Hyperlink"/>
            <w:rFonts w:cs="FrankRuehl" w:hint="cs"/>
            <w:sz w:val="22"/>
            <w:szCs w:val="22"/>
            <w:rtl/>
          </w:rPr>
          <w:t>ס"ח תשע"ז מס' 2604</w:t>
        </w:r>
      </w:hyperlink>
      <w:r>
        <w:rPr>
          <w:rFonts w:cs="FrankRuehl" w:hint="cs"/>
          <w:sz w:val="22"/>
          <w:szCs w:val="22"/>
          <w:rtl/>
        </w:rPr>
        <w:t xml:space="preserve"> מיום 13.2.2017 עמ' 394 (</w:t>
      </w:r>
      <w:hyperlink r:id="rId90" w:history="1">
        <w:r w:rsidRPr="009F1744">
          <w:rPr>
            <w:rStyle w:val="Hyperlink"/>
            <w:rFonts w:cs="FrankRuehl" w:hint="cs"/>
            <w:sz w:val="22"/>
            <w:szCs w:val="22"/>
            <w:rtl/>
          </w:rPr>
          <w:t>ה"ח הממשלה תשע"ו מס' 1008</w:t>
        </w:r>
      </w:hyperlink>
      <w:r>
        <w:rPr>
          <w:rFonts w:cs="FrankRuehl" w:hint="cs"/>
          <w:sz w:val="22"/>
          <w:szCs w:val="22"/>
          <w:rtl/>
        </w:rPr>
        <w:t xml:space="preserve"> עמ' 442) </w:t>
      </w:r>
      <w:r>
        <w:rPr>
          <w:rFonts w:cs="FrankRuehl"/>
          <w:sz w:val="22"/>
          <w:szCs w:val="22"/>
          <w:rtl/>
        </w:rPr>
        <w:t>–</w:t>
      </w:r>
      <w:r>
        <w:rPr>
          <w:rFonts w:cs="FrankRuehl" w:hint="cs"/>
          <w:sz w:val="22"/>
          <w:szCs w:val="22"/>
          <w:rtl/>
        </w:rPr>
        <w:t xml:space="preserve"> תיקון מס' 27; תחילתו ביום 30.4.2017 ור' סעיפים 39, 40 לענין הוראות מעבר.</w:t>
      </w:r>
    </w:p>
    <w:p w:rsidR="00236152" w:rsidRDefault="00236152" w:rsidP="009F1744">
      <w:pPr>
        <w:pStyle w:val="a9"/>
        <w:spacing w:before="40" w:line="240" w:lineRule="auto"/>
        <w:ind w:left="170" w:right="1134"/>
        <w:rPr>
          <w:rFonts w:cs="FrankRuehl" w:hint="cs"/>
          <w:sz w:val="22"/>
          <w:szCs w:val="22"/>
          <w:rtl/>
        </w:rPr>
      </w:pPr>
      <w:r>
        <w:rPr>
          <w:rFonts w:cs="FrankRuehl" w:hint="cs"/>
          <w:sz w:val="22"/>
          <w:szCs w:val="22"/>
          <w:rtl/>
        </w:rPr>
        <w:t>40. (א) בלי לגרוע מסמכויות הרישוי של מנהל הרשות הממשלתית לפי סימן ג' לפרק השני לחוק העיקרי, מי שבידו, ערב יום התחילה, רישיון הפקה לפי סעיף 23 לחוק העיקרי, כנוסחו ערב יום התחילה, יראו אותו כבעל רישיון הפקה, בעל רישיון הספקה או בעל רישיון הפקה ורישיון הספקה, לפי העניין, לפי סעיף 23 לחוק העיקרי, כנוסחו בסעיף 5 לחוק זה, עד תום תקופת הרישיון, והכול בהתאם לפעולות שהותרו ברישיון ההפקה שבידו.</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(ב) (1) על אף הוראות החוק העיקרי, כנוסחו ביום התחילה ואילך, מי שהיה בידו רישיון הפקה לפי סעיף 23 לחוק העיקרי, כנוסחו ערב יום התחילה, למעט לרשות המים הארצית, יהיה רשאי בתקופה של שנתיים מיום התחילה להודיע לרשות הממשלתית כי ברצונו להעבירו לאחר; הודיע כאמור, תיעשה ההעברה לפי כללים שתקבע מועצת הרשות הממשלתית לעניין זה, בהתחשב בהמשך הבטחת הספקת המים לצרכני בעל הרישיון, ובכלל זה כללים לעניין </w:t>
      </w:r>
      <w:r>
        <w:rPr>
          <w:rFonts w:cs="FrankRuehl"/>
          <w:sz w:val="22"/>
          <w:szCs w:val="22"/>
          <w:rtl/>
        </w:rPr>
        <w:t>–</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(א) זהות בעל הרישיון האחר אשר יהיה עליו לקבל את הרישיון, ובהעדר הסכמתו </w:t>
      </w:r>
      <w:r>
        <w:rPr>
          <w:rFonts w:cs="FrankRuehl"/>
          <w:sz w:val="22"/>
          <w:szCs w:val="22"/>
          <w:rtl/>
        </w:rPr>
        <w:t>–</w:t>
      </w:r>
      <w:r>
        <w:rPr>
          <w:rFonts w:cs="FrankRuehl" w:hint="cs"/>
          <w:sz w:val="22"/>
          <w:szCs w:val="22"/>
          <w:rtl/>
        </w:rPr>
        <w:t xml:space="preserve"> כללים לעניין העברת הרישיון לרשות המים הארצית;</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(ב) המועדים וההסדרים הכספיים להעברת תשתית ההפקה או ההספקה לבעל הרישיון האחר או לרשות המים הארצית, לפי העניין;</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(ג) קביעת התמורה בעד העברת התשתיות כאמור בפסקת משנה (ב), לפי עקרונות העלות המגלמים את התמורה כאמור;</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(2) אין באמור בסעיף זה כדי לגרוע מחובת חברה כהגדרתו בחוק תאגידי מים וביוב, התשס"א-2001, ורשות מקומית, לספק מים לפי הוראות כל דין.</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(ג) היטלים בעד מים שהופקו ערב יום התחילה וטרם נגבו ערב יום התחילה, יראו אותם כתעריפים לעניין חוק זה, ואולם על אף האמור בסעיפים 25 ו-31 לחוק זה, יחולו לגביהם ההוראות לפי סעיפים 116(ב) ו-(ג), 117, 119, 120 והתוספת השנייה לחוק העיקרי, כנוסחם ערב יום התחילה.</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(ד) עררים שהוגשו ערב יום התחילה לפי סעיף 117 לחוק העיקרי, כנוסחו ערב ביטולו בסעיף 25 לחוק זה, ושביום התחילה תלויים ועומדים לפני בית הדין לענייני מים, ימשיכו להידון לפני בית הדין האמור בהתאם להוראות לפי החוק העיקרי, כנוסחן ערב יום התחילה.</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(ה) על אף הוראות החוק העיקרי כנוסחו ביום התחילה ואילך, לעניין גובה התעריפים שקובעת מועצת הרשות הממשלתית, גובה התעריפים בעד מים שיופקו מיום התחילה עד יום י"ג בטבת התשע"ח (31 בדצמבר 2017) או עד תחילתם של כללים כאמור בסעיף 39(א) לחוק זה, החלים לגבי אותה הפקה, לפי המוקדם, יהיה בשיעורים המפורטים בתוספת השנייה לחוק העיקרי, כנוסחה ערב ביטולה בסעיף 31 לחוק זה.</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(ו) בתקופה שמיום התחילה עד יום ט"ו באייר התשע"ח (30 באפריל 2018), רשאית רשות המים הארצית להתבסס על הנתונים המצויים בידי הרשות הממשלתית לצורך חיוב בעל רישיון לפי סעיף 33א(ב) לחוק העיקרי, כנוסחו בסעיף 15 לחוק זה.</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(ז) על אף הוראות החוק העיקרי, כנוסחו ביום התחילה ואילך, לא נקבעו כללים כאמור בסעיף 150ז(ב) לחוק העיקרי, כנוסחו בסעיף 28 לחוק זה, עד יום ט"ו באייר התשע"ח (30 באפריל 2018), יקראו את סעיף 150ב לחוק העיקרי, כנוסחו בסעיף 28 לחוק זה, עד שייקבעו כללים כאמור, כך:</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(1) בסעיף קטן (א), במקום "100,000" יקראו "50,000" ובמקום "200,000" יקראו "100,000";</w:t>
      </w:r>
    </w:p>
    <w:p w:rsidR="00236152"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(2) בסעיף קטן (ב), במקום "150,000" יקראו "75,000";</w:t>
      </w:r>
    </w:p>
    <w:p w:rsidR="00236152" w:rsidRPr="009F1744" w:rsidRDefault="00236152" w:rsidP="009F1744">
      <w:pPr>
        <w:pStyle w:val="a9"/>
        <w:spacing w:line="240" w:lineRule="auto"/>
        <w:ind w:left="170" w:right="1134"/>
        <w:rPr>
          <w:rFonts w:cs="FrankRuehl" w:hint="cs"/>
          <w:sz w:val="22"/>
          <w:szCs w:val="22"/>
          <w:rtl/>
        </w:rPr>
      </w:pPr>
      <w:r>
        <w:rPr>
          <w:rFonts w:cs="FrankRuehl" w:hint="cs"/>
          <w:sz w:val="22"/>
          <w:szCs w:val="22"/>
          <w:rtl/>
        </w:rPr>
        <w:t xml:space="preserve">  (3) בסעיף קטן (ג), במקום "250,000" יקראו "125,000".</w:t>
      </w:r>
    </w:p>
  </w:footnote>
  <w:footnote w:id="2">
    <w:p w:rsidR="00FD3E8F" w:rsidRDefault="00FD3E8F" w:rsidP="00FD3E8F">
      <w:pPr>
        <w:pStyle w:val="a9"/>
        <w:spacing w:before="72" w:line="240" w:lineRule="auto"/>
        <w:ind w:right="1134"/>
        <w:rPr>
          <w:rFonts w:hint="cs"/>
        </w:rPr>
      </w:pPr>
      <w:r>
        <w:rPr>
          <w:rStyle w:val="a8"/>
        </w:rPr>
        <w:footnoteRef/>
      </w:r>
      <w:r w:rsidRPr="00FD3E8F">
        <w:rPr>
          <w:rFonts w:ascii="FrankRuehl" w:hAnsi="FrankRuehl" w:cs="FrankRuehl"/>
          <w:sz w:val="22"/>
          <w:szCs w:val="22"/>
          <w:rtl/>
        </w:rPr>
        <w:t xml:space="preserve"> ר' הסמכה: </w:t>
      </w:r>
      <w:hyperlink r:id="rId91" w:history="1">
        <w:r w:rsidRPr="00FD3E8F">
          <w:rPr>
            <w:rStyle w:val="Hyperlink"/>
            <w:rFonts w:ascii="FrankRuehl" w:hAnsi="FrankRuehl" w:cs="FrankRuehl" w:hint="cs"/>
            <w:sz w:val="22"/>
            <w:szCs w:val="22"/>
            <w:rtl/>
          </w:rPr>
          <w:t>י"פ תשע"ט מס' 8412</w:t>
        </w:r>
      </w:hyperlink>
      <w:r w:rsidRPr="00FD3E8F">
        <w:rPr>
          <w:rFonts w:ascii="FrankRuehl" w:hAnsi="FrankRuehl" w:cs="FrankRuehl"/>
          <w:sz w:val="22"/>
          <w:szCs w:val="22"/>
          <w:rtl/>
        </w:rPr>
        <w:t xml:space="preserve"> מיום 28.8.2019 עמ' 14223.</w:t>
      </w:r>
    </w:p>
  </w:footnote>
  <w:footnote w:id="3">
    <w:p w:rsidR="00236152" w:rsidRDefault="00236152" w:rsidP="00E761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8"/>
          <w:noProof w:val="0"/>
          <w:sz w:val="20"/>
          <w:szCs w:val="20"/>
        </w:rPr>
        <w:footnoteRef/>
      </w:r>
      <w:r>
        <w:rPr>
          <w:rFonts w:cs="FrankRuehl" w:hint="cs"/>
          <w:sz w:val="20"/>
          <w:rtl/>
        </w:rPr>
        <w:t xml:space="preserve"> סמכויותיו הועברו לשר התיירות: </w:t>
      </w:r>
      <w:hyperlink r:id="rId92" w:history="1">
        <w:r>
          <w:rPr>
            <w:rStyle w:val="Hyperlink"/>
            <w:rFonts w:cs="FrankRuehl" w:hint="cs"/>
            <w:sz w:val="20"/>
            <w:rtl/>
          </w:rPr>
          <w:t>י"פ תשס"ד מס' 5266</w:t>
        </w:r>
      </w:hyperlink>
      <w:r>
        <w:rPr>
          <w:rFonts w:cs="FrankRuehl" w:hint="cs"/>
          <w:sz w:val="20"/>
          <w:rtl/>
        </w:rPr>
        <w:t xml:space="preserve"> מיום 21.1.2004 עמ' 1642. </w:t>
      </w:r>
      <w:r w:rsidRPr="00A164A8">
        <w:rPr>
          <w:rFonts w:cs="FrankRuehl" w:hint="cs"/>
          <w:rtl/>
        </w:rPr>
        <w:t xml:space="preserve">סמכויות </w:t>
      </w:r>
      <w:r>
        <w:rPr>
          <w:rFonts w:cs="FrankRuehl" w:hint="cs"/>
          <w:rtl/>
        </w:rPr>
        <w:t>שר התיירות</w:t>
      </w:r>
      <w:r w:rsidRPr="00A164A8">
        <w:rPr>
          <w:rFonts w:cs="FrankRuehl" w:hint="cs"/>
          <w:rtl/>
        </w:rPr>
        <w:t xml:space="preserve"> </w:t>
      </w:r>
      <w:r w:rsidRPr="00322322">
        <w:rPr>
          <w:rFonts w:cs="FrankRuehl" w:hint="cs"/>
          <w:rtl/>
        </w:rPr>
        <w:t xml:space="preserve">הועברו לשר לשירותי דת: </w:t>
      </w:r>
      <w:hyperlink r:id="rId93" w:history="1">
        <w:r w:rsidRPr="00322322">
          <w:rPr>
            <w:rStyle w:val="Hyperlink"/>
            <w:rFonts w:cs="FrankRuehl" w:hint="cs"/>
            <w:rtl/>
          </w:rPr>
          <w:t>י"פ תשע"ג מס' 6609</w:t>
        </w:r>
      </w:hyperlink>
      <w:r w:rsidRPr="00322322">
        <w:rPr>
          <w:rFonts w:cs="FrankRuehl" w:hint="cs"/>
          <w:rtl/>
        </w:rPr>
        <w:t xml:space="preserve"> מיום 17.6.2013 עמ' 5336.</w:t>
      </w:r>
    </w:p>
  </w:footnote>
  <w:footnote w:id="4">
    <w:p w:rsidR="00236152" w:rsidRDefault="00236152">
      <w:pPr>
        <w:pStyle w:val="a9"/>
        <w:spacing w:before="72" w:line="240" w:lineRule="auto"/>
        <w:ind w:right="1134"/>
        <w:rPr>
          <w:rFonts w:hint="cs"/>
          <w:rtl/>
        </w:rPr>
      </w:pPr>
      <w:r>
        <w:rPr>
          <w:rStyle w:val="a8"/>
        </w:rPr>
        <w:footnoteRef/>
      </w:r>
      <w:r>
        <w:rPr>
          <w:rFonts w:hint="cs"/>
          <w:rtl/>
        </w:rPr>
        <w:t xml:space="preserve"> </w:t>
      </w:r>
      <w:r>
        <w:rPr>
          <w:rFonts w:cs="FrankRuehl" w:hint="cs"/>
          <w:noProof/>
          <w:szCs w:val="22"/>
          <w:rtl/>
        </w:rPr>
        <w:t>עפ"י סעיף 40 לתיקון מס' 22, ב</w:t>
      </w:r>
      <w:r>
        <w:rPr>
          <w:rFonts w:cs="FrankRuehl"/>
          <w:noProof/>
          <w:szCs w:val="22"/>
          <w:rtl/>
        </w:rPr>
        <w:t>תקופה שמיום</w:t>
      </w:r>
      <w:r>
        <w:rPr>
          <w:rFonts w:cs="FrankRuehl" w:hint="cs"/>
          <w:noProof/>
          <w:szCs w:val="22"/>
          <w:rtl/>
        </w:rPr>
        <w:t xml:space="preserve"> 1.1.2007</w:t>
      </w:r>
      <w:r>
        <w:rPr>
          <w:rFonts w:cs="FrankRuehl"/>
          <w:noProof/>
          <w:szCs w:val="22"/>
          <w:rtl/>
        </w:rPr>
        <w:t xml:space="preserve"> עד יום </w:t>
      </w:r>
      <w:r>
        <w:rPr>
          <w:rFonts w:cs="FrankRuehl" w:hint="cs"/>
          <w:noProof/>
          <w:szCs w:val="22"/>
          <w:rtl/>
        </w:rPr>
        <w:t>30.6.2011</w:t>
      </w:r>
      <w:r>
        <w:rPr>
          <w:rFonts w:cs="FrankRuehl"/>
          <w:noProof/>
          <w:szCs w:val="22"/>
          <w:rtl/>
        </w:rPr>
        <w:t>, כללים לפי</w:t>
      </w:r>
      <w:r>
        <w:rPr>
          <w:rFonts w:cs="FrankRuehl" w:hint="cs"/>
          <w:noProof/>
          <w:szCs w:val="22"/>
          <w:rtl/>
        </w:rPr>
        <w:t xml:space="preserve"> </w:t>
      </w:r>
      <w:r>
        <w:rPr>
          <w:rFonts w:cs="FrankRuehl"/>
          <w:noProof/>
          <w:szCs w:val="22"/>
          <w:rtl/>
        </w:rPr>
        <w:t>הסעיף האמור הקובעים תעריפי מים לשימוש בחקלאות, ייקבעו באישור שר החקלאות ופיתוח הכפר, שר התשתיות הלאומיות ושר האוצר</w:t>
      </w:r>
      <w:r>
        <w:rPr>
          <w:rFonts w:cs="FrankRuehl" w:hint="cs"/>
          <w:noProof/>
          <w:szCs w:val="22"/>
          <w:rtl/>
        </w:rPr>
        <w:t>.</w:t>
      </w:r>
    </w:p>
  </w:footnote>
  <w:footnote w:id="5">
    <w:p w:rsidR="00236152" w:rsidRDefault="002361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8"/>
          <w:noProof w:val="0"/>
          <w:sz w:val="20"/>
          <w:szCs w:val="20"/>
        </w:rPr>
        <w:footnoteRef/>
      </w:r>
      <w:r>
        <w:rPr>
          <w:rFonts w:cs="FrankRuehl" w:hint="cs"/>
          <w:rtl/>
        </w:rPr>
        <w:t xml:space="preserve"> עפ"י סעיף 13 לחוק התכנית להבראת כלכלת ישראל (תיקוני חקיקה להשגת יעדי התקציב והמדיניות הכלכלית לשנות הכספים 2003 ו-2004), תשס"ג-2003 החל ביום 1.6.2003 עדכון תעריפי המים ייעשה לפי התעריפים הנקובים בסעיפים 8-12 לאותו חוק, כל עוד התעריפים האמורים לא שונו לפי סעיף 112(א).</w:t>
      </w:r>
    </w:p>
  </w:footnote>
  <w:footnote w:id="6">
    <w:p w:rsidR="00236152" w:rsidRDefault="00236152" w:rsidP="005F169A">
      <w:pPr>
        <w:pStyle w:val="a9"/>
        <w:spacing w:before="72" w:line="240" w:lineRule="auto"/>
        <w:ind w:right="1134"/>
        <w:rPr>
          <w:rFonts w:hint="cs"/>
          <w:rtl/>
        </w:rPr>
      </w:pPr>
      <w:r>
        <w:rPr>
          <w:rStyle w:val="a8"/>
        </w:rPr>
        <w:footnoteRef/>
      </w:r>
      <w:r w:rsidRPr="005F169A">
        <w:rPr>
          <w:rFonts w:cs="FrankRuehl"/>
          <w:sz w:val="22"/>
          <w:szCs w:val="22"/>
          <w:rtl/>
        </w:rPr>
        <w:t xml:space="preserve"> </w:t>
      </w:r>
      <w:r w:rsidRPr="005F169A">
        <w:rPr>
          <w:rFonts w:cs="FrankRuehl" w:hint="cs"/>
          <w:sz w:val="22"/>
          <w:szCs w:val="22"/>
          <w:rtl/>
        </w:rPr>
        <w:t xml:space="preserve">ר' צו המים (שינוי יחס מרכיבי הסל הקובע), תשע"ב-2011: </w:t>
      </w:r>
      <w:hyperlink r:id="rId94" w:history="1">
        <w:r w:rsidRPr="005F169A">
          <w:rPr>
            <w:rStyle w:val="Hyperlink"/>
            <w:rFonts w:cs="FrankRuehl" w:hint="cs"/>
            <w:sz w:val="22"/>
            <w:szCs w:val="22"/>
            <w:rtl/>
          </w:rPr>
          <w:t>ק"ת תשע"ב מס' 7037</w:t>
        </w:r>
      </w:hyperlink>
      <w:r w:rsidRPr="005F169A">
        <w:rPr>
          <w:rFonts w:cs="FrankRuehl" w:hint="cs"/>
          <w:sz w:val="22"/>
          <w:szCs w:val="22"/>
          <w:rtl/>
        </w:rPr>
        <w:t xml:space="preserve"> מיום 2.10.2011 עמ'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52" w:rsidRDefault="00236152">
    <w:pPr>
      <w:pStyle w:val="aa"/>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המים, תשי"ט–1959</w:t>
    </w:r>
  </w:p>
  <w:p w:rsidR="00236152" w:rsidRDefault="00236152">
    <w:pPr>
      <w:pStyle w:val="aa"/>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6152" w:rsidRDefault="00236152">
    <w:pPr>
      <w:pStyle w:val="aa"/>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52" w:rsidRDefault="00236152">
    <w:pPr>
      <w:pStyle w:val="aa"/>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המים, תשי"ט</w:t>
    </w:r>
    <w:r>
      <w:rPr>
        <w:rFonts w:hAnsi="FrankRuehl" w:cs="FrankRuehl" w:hint="cs"/>
        <w:color w:val="000000"/>
        <w:sz w:val="28"/>
        <w:szCs w:val="28"/>
        <w:rtl/>
      </w:rPr>
      <w:t>-</w:t>
    </w:r>
    <w:r>
      <w:rPr>
        <w:rFonts w:hAnsi="FrankRuehl" w:cs="FrankRuehl"/>
        <w:color w:val="000000"/>
        <w:sz w:val="28"/>
        <w:szCs w:val="28"/>
        <w:rtl/>
      </w:rPr>
      <w:t>1959</w:t>
    </w:r>
  </w:p>
  <w:p w:rsidR="00236152" w:rsidRDefault="00236152">
    <w:pPr>
      <w:pStyle w:val="aa"/>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36152" w:rsidRDefault="00236152">
    <w:pPr>
      <w:pStyle w:val="aa"/>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3710"/>
    <w:rsid w:val="00004603"/>
    <w:rsid w:val="0002181D"/>
    <w:rsid w:val="0003233F"/>
    <w:rsid w:val="0005315B"/>
    <w:rsid w:val="000718B9"/>
    <w:rsid w:val="00073996"/>
    <w:rsid w:val="00087D6B"/>
    <w:rsid w:val="00092B72"/>
    <w:rsid w:val="000A274C"/>
    <w:rsid w:val="000A3470"/>
    <w:rsid w:val="000A6ECB"/>
    <w:rsid w:val="000B1C3F"/>
    <w:rsid w:val="000B20A3"/>
    <w:rsid w:val="000B3BC1"/>
    <w:rsid w:val="000B494E"/>
    <w:rsid w:val="000D3447"/>
    <w:rsid w:val="000D52AE"/>
    <w:rsid w:val="000E1450"/>
    <w:rsid w:val="000E18E2"/>
    <w:rsid w:val="000F48EB"/>
    <w:rsid w:val="000F51CD"/>
    <w:rsid w:val="0011230E"/>
    <w:rsid w:val="00122FA8"/>
    <w:rsid w:val="00136240"/>
    <w:rsid w:val="0013690C"/>
    <w:rsid w:val="00137B7A"/>
    <w:rsid w:val="00153BAE"/>
    <w:rsid w:val="00170A37"/>
    <w:rsid w:val="001A1E47"/>
    <w:rsid w:val="001B30AD"/>
    <w:rsid w:val="001B7CB6"/>
    <w:rsid w:val="001C59EC"/>
    <w:rsid w:val="001D525C"/>
    <w:rsid w:val="001F4CC8"/>
    <w:rsid w:val="00202ECD"/>
    <w:rsid w:val="002079B4"/>
    <w:rsid w:val="00211EDE"/>
    <w:rsid w:val="00236152"/>
    <w:rsid w:val="00250646"/>
    <w:rsid w:val="0025581B"/>
    <w:rsid w:val="00262BBA"/>
    <w:rsid w:val="002633BA"/>
    <w:rsid w:val="002764E4"/>
    <w:rsid w:val="0028614B"/>
    <w:rsid w:val="0028740B"/>
    <w:rsid w:val="002E323F"/>
    <w:rsid w:val="002F263D"/>
    <w:rsid w:val="003108B3"/>
    <w:rsid w:val="003130BD"/>
    <w:rsid w:val="00365CF2"/>
    <w:rsid w:val="003729A3"/>
    <w:rsid w:val="00377D45"/>
    <w:rsid w:val="00391175"/>
    <w:rsid w:val="003A00D0"/>
    <w:rsid w:val="003C5091"/>
    <w:rsid w:val="003C52A8"/>
    <w:rsid w:val="003D1171"/>
    <w:rsid w:val="003F625F"/>
    <w:rsid w:val="00422F0B"/>
    <w:rsid w:val="00432AEB"/>
    <w:rsid w:val="00465C04"/>
    <w:rsid w:val="00471E88"/>
    <w:rsid w:val="0048314B"/>
    <w:rsid w:val="0048352E"/>
    <w:rsid w:val="004851A1"/>
    <w:rsid w:val="00491CFA"/>
    <w:rsid w:val="004941C9"/>
    <w:rsid w:val="004A4E3F"/>
    <w:rsid w:val="004B1234"/>
    <w:rsid w:val="004D5702"/>
    <w:rsid w:val="004D5991"/>
    <w:rsid w:val="00541431"/>
    <w:rsid w:val="00542531"/>
    <w:rsid w:val="005533ED"/>
    <w:rsid w:val="00560A59"/>
    <w:rsid w:val="00565383"/>
    <w:rsid w:val="00572B2C"/>
    <w:rsid w:val="005741D6"/>
    <w:rsid w:val="00583CE9"/>
    <w:rsid w:val="00585EBF"/>
    <w:rsid w:val="005867FA"/>
    <w:rsid w:val="005923CF"/>
    <w:rsid w:val="005930B2"/>
    <w:rsid w:val="005979E7"/>
    <w:rsid w:val="005D5A25"/>
    <w:rsid w:val="005E45FA"/>
    <w:rsid w:val="005F169A"/>
    <w:rsid w:val="005F6DD9"/>
    <w:rsid w:val="006072F4"/>
    <w:rsid w:val="006361E5"/>
    <w:rsid w:val="00645BCF"/>
    <w:rsid w:val="006532AB"/>
    <w:rsid w:val="00662DC3"/>
    <w:rsid w:val="00680FBC"/>
    <w:rsid w:val="00683224"/>
    <w:rsid w:val="006A4187"/>
    <w:rsid w:val="006C04A5"/>
    <w:rsid w:val="006C0692"/>
    <w:rsid w:val="006D4027"/>
    <w:rsid w:val="007007DF"/>
    <w:rsid w:val="00707042"/>
    <w:rsid w:val="007201FF"/>
    <w:rsid w:val="00723C68"/>
    <w:rsid w:val="007255B1"/>
    <w:rsid w:val="00725DC2"/>
    <w:rsid w:val="00727398"/>
    <w:rsid w:val="007430F8"/>
    <w:rsid w:val="007543F6"/>
    <w:rsid w:val="0075611C"/>
    <w:rsid w:val="007622DE"/>
    <w:rsid w:val="00771609"/>
    <w:rsid w:val="007B54CD"/>
    <w:rsid w:val="007E4F3D"/>
    <w:rsid w:val="007E5F42"/>
    <w:rsid w:val="007F5721"/>
    <w:rsid w:val="0080436C"/>
    <w:rsid w:val="00804EF4"/>
    <w:rsid w:val="008066BA"/>
    <w:rsid w:val="0080795B"/>
    <w:rsid w:val="008137CD"/>
    <w:rsid w:val="00831B90"/>
    <w:rsid w:val="008524BE"/>
    <w:rsid w:val="00854377"/>
    <w:rsid w:val="00857405"/>
    <w:rsid w:val="00862F86"/>
    <w:rsid w:val="008720F4"/>
    <w:rsid w:val="00881B76"/>
    <w:rsid w:val="008B4F4D"/>
    <w:rsid w:val="008E0659"/>
    <w:rsid w:val="008E0AC5"/>
    <w:rsid w:val="008E6E26"/>
    <w:rsid w:val="00923DAD"/>
    <w:rsid w:val="009313E1"/>
    <w:rsid w:val="009421C4"/>
    <w:rsid w:val="00944978"/>
    <w:rsid w:val="00950879"/>
    <w:rsid w:val="00985682"/>
    <w:rsid w:val="0099444F"/>
    <w:rsid w:val="009B037B"/>
    <w:rsid w:val="009D1E1F"/>
    <w:rsid w:val="009D442C"/>
    <w:rsid w:val="009E1718"/>
    <w:rsid w:val="009F1744"/>
    <w:rsid w:val="009F4406"/>
    <w:rsid w:val="00A23710"/>
    <w:rsid w:val="00A34264"/>
    <w:rsid w:val="00A4282D"/>
    <w:rsid w:val="00A4715C"/>
    <w:rsid w:val="00A550D3"/>
    <w:rsid w:val="00A5630C"/>
    <w:rsid w:val="00A62AC2"/>
    <w:rsid w:val="00A6644A"/>
    <w:rsid w:val="00A94959"/>
    <w:rsid w:val="00A97A4E"/>
    <w:rsid w:val="00AA228D"/>
    <w:rsid w:val="00AA54D3"/>
    <w:rsid w:val="00AB1817"/>
    <w:rsid w:val="00AB2A37"/>
    <w:rsid w:val="00AB5E4C"/>
    <w:rsid w:val="00AC5338"/>
    <w:rsid w:val="00AD4988"/>
    <w:rsid w:val="00AE3057"/>
    <w:rsid w:val="00AF1136"/>
    <w:rsid w:val="00AF5AC2"/>
    <w:rsid w:val="00B000B7"/>
    <w:rsid w:val="00B07F07"/>
    <w:rsid w:val="00B15CBD"/>
    <w:rsid w:val="00B25709"/>
    <w:rsid w:val="00B43F33"/>
    <w:rsid w:val="00B54532"/>
    <w:rsid w:val="00B60367"/>
    <w:rsid w:val="00B75A36"/>
    <w:rsid w:val="00BD60F8"/>
    <w:rsid w:val="00C03BA2"/>
    <w:rsid w:val="00C0730C"/>
    <w:rsid w:val="00C41CD5"/>
    <w:rsid w:val="00C47684"/>
    <w:rsid w:val="00C53C25"/>
    <w:rsid w:val="00C8518A"/>
    <w:rsid w:val="00C86BCB"/>
    <w:rsid w:val="00C9490A"/>
    <w:rsid w:val="00C9737B"/>
    <w:rsid w:val="00CB657C"/>
    <w:rsid w:val="00CD4FD9"/>
    <w:rsid w:val="00CE41E3"/>
    <w:rsid w:val="00D07B38"/>
    <w:rsid w:val="00D177BD"/>
    <w:rsid w:val="00D26C83"/>
    <w:rsid w:val="00D2773F"/>
    <w:rsid w:val="00D57047"/>
    <w:rsid w:val="00D72F84"/>
    <w:rsid w:val="00D77A76"/>
    <w:rsid w:val="00D80A0A"/>
    <w:rsid w:val="00DA25B1"/>
    <w:rsid w:val="00DA4D07"/>
    <w:rsid w:val="00DB6864"/>
    <w:rsid w:val="00DD2A5F"/>
    <w:rsid w:val="00DD3B2E"/>
    <w:rsid w:val="00DF5043"/>
    <w:rsid w:val="00E01D6B"/>
    <w:rsid w:val="00E03DE1"/>
    <w:rsid w:val="00E07F12"/>
    <w:rsid w:val="00E306AD"/>
    <w:rsid w:val="00E3672A"/>
    <w:rsid w:val="00E40A3D"/>
    <w:rsid w:val="00E66229"/>
    <w:rsid w:val="00E71A44"/>
    <w:rsid w:val="00E7354A"/>
    <w:rsid w:val="00E7387A"/>
    <w:rsid w:val="00E7613A"/>
    <w:rsid w:val="00E827B0"/>
    <w:rsid w:val="00E866E6"/>
    <w:rsid w:val="00E973D4"/>
    <w:rsid w:val="00EC2693"/>
    <w:rsid w:val="00EC2D6D"/>
    <w:rsid w:val="00ED7520"/>
    <w:rsid w:val="00EE176C"/>
    <w:rsid w:val="00EF56D4"/>
    <w:rsid w:val="00EF7786"/>
    <w:rsid w:val="00F03852"/>
    <w:rsid w:val="00F11B35"/>
    <w:rsid w:val="00F17D5D"/>
    <w:rsid w:val="00F2106B"/>
    <w:rsid w:val="00F367A6"/>
    <w:rsid w:val="00F40AE6"/>
    <w:rsid w:val="00F61602"/>
    <w:rsid w:val="00F91FAD"/>
    <w:rsid w:val="00F924E8"/>
    <w:rsid w:val="00F93031"/>
    <w:rsid w:val="00FB2255"/>
    <w:rsid w:val="00FD3E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3148C51-0563-406F-9BE2-AA1B7705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Ruller4">
    <w:name w:val="Ruller4"/>
    <w:basedOn w:val="a"/>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lang w:eastAsia="en-US"/>
    </w:rPr>
  </w:style>
  <w:style w:type="paragraph" w:customStyle="1" w:styleId="Ruller5">
    <w:name w:val="Ruller5"/>
    <w:basedOn w:val="a"/>
    <w:pPr>
      <w:overflowPunct w:val="0"/>
      <w:autoSpaceDE w:val="0"/>
      <w:autoSpaceDN w:val="0"/>
      <w:adjustRightInd w:val="0"/>
      <w:ind w:left="1642" w:right="1282"/>
      <w:jc w:val="both"/>
      <w:textAlignment w:val="baseline"/>
    </w:pPr>
    <w:rPr>
      <w:rFonts w:ascii="Arial TUR" w:hAnsi="Arial TUR" w:cs="FrankRuehl"/>
      <w:spacing w:val="10"/>
      <w:sz w:val="22"/>
      <w:szCs w:val="28"/>
      <w:lang w:eastAsia="en-US"/>
    </w:rPr>
  </w:style>
  <w:style w:type="paragraph" w:customStyle="1" w:styleId="a3">
    <w:name w:val="אזכורים"/>
    <w:basedOn w:val="a4"/>
    <w:pPr>
      <w:tabs>
        <w:tab w:val="left" w:pos="567"/>
      </w:tabs>
      <w:spacing w:after="40" w:line="270" w:lineRule="exact"/>
      <w:ind w:left="567" w:hanging="567"/>
    </w:pPr>
  </w:style>
  <w:style w:type="paragraph" w:customStyle="1" w:styleId="a4">
    <w:name w:val="כללי"/>
    <w:basedOn w:val="a"/>
    <w:pPr>
      <w:overflowPunct w:val="0"/>
      <w:autoSpaceDE w:val="0"/>
      <w:autoSpaceDN w:val="0"/>
      <w:adjustRightInd w:val="0"/>
      <w:spacing w:after="240" w:line="280" w:lineRule="exact"/>
      <w:ind w:firstLine="284"/>
      <w:jc w:val="both"/>
      <w:textAlignment w:val="baseline"/>
    </w:pPr>
    <w:rPr>
      <w:rFonts w:cs="FrankRuehl"/>
      <w:sz w:val="20"/>
    </w:rPr>
  </w:style>
  <w:style w:type="paragraph" w:customStyle="1" w:styleId="-1">
    <w:name w:val="כותרת-1"/>
    <w:basedOn w:val="a4"/>
    <w:pPr>
      <w:spacing w:after="120"/>
      <w:ind w:firstLine="0"/>
      <w:jc w:val="center"/>
    </w:pPr>
  </w:style>
  <w:style w:type="paragraph" w:customStyle="1" w:styleId="1">
    <w:name w:val="כניסה1"/>
    <w:basedOn w:val="a"/>
    <w:pPr>
      <w:tabs>
        <w:tab w:val="left" w:pos="340"/>
        <w:tab w:val="left" w:pos="680"/>
      </w:tabs>
      <w:overflowPunct w:val="0"/>
      <w:autoSpaceDE w:val="0"/>
      <w:autoSpaceDN w:val="0"/>
      <w:adjustRightInd w:val="0"/>
      <w:spacing w:line="250" w:lineRule="exact"/>
      <w:ind w:left="680" w:hanging="680"/>
      <w:jc w:val="both"/>
      <w:textAlignment w:val="baseline"/>
    </w:pPr>
    <w:rPr>
      <w:rFonts w:cs="FrankRuehl"/>
      <w:sz w:val="18"/>
      <w:szCs w:val="22"/>
    </w:rPr>
  </w:style>
  <w:style w:type="paragraph" w:customStyle="1" w:styleId="a5">
    <w:name w:val="מספר הליך"/>
    <w:basedOn w:val="a4"/>
    <w:pPr>
      <w:jc w:val="right"/>
    </w:pPr>
    <w:rPr>
      <w:szCs w:val="28"/>
    </w:rPr>
  </w:style>
  <w:style w:type="paragraph" w:customStyle="1" w:styleId="-10">
    <w:name w:val="נגד-1"/>
    <w:basedOn w:val="a4"/>
    <w:pPr>
      <w:spacing w:after="100" w:line="240" w:lineRule="exact"/>
      <w:ind w:firstLine="0"/>
    </w:pPr>
    <w:rPr>
      <w:sz w:val="22"/>
      <w:szCs w:val="28"/>
    </w:rPr>
  </w:style>
  <w:style w:type="paragraph" w:customStyle="1" w:styleId="-">
    <w:name w:val="פסק-דין"/>
    <w:basedOn w:val="a4"/>
    <w:pPr>
      <w:spacing w:after="0"/>
      <w:jc w:val="center"/>
    </w:pPr>
    <w:rPr>
      <w:rFonts w:ascii="Arial" w:hAnsi="Arial"/>
      <w:b/>
      <w:szCs w:val="28"/>
      <w:u w:val="single"/>
    </w:rPr>
  </w:style>
  <w:style w:type="paragraph" w:customStyle="1" w:styleId="a6">
    <w:name w:val="שםשופט"/>
    <w:basedOn w:val="a4"/>
    <w:rPr>
      <w:rFonts w:ascii="Arial" w:hAnsi="Arial" w:cs="Miriam"/>
    </w:rPr>
  </w:style>
  <w:style w:type="paragraph" w:customStyle="1" w:styleId="a7">
    <w:name w:val="תקציר"/>
    <w:basedOn w:val="1"/>
    <w:pPr>
      <w:ind w:left="0" w:firstLine="284"/>
    </w:p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styleId="Hyperlink">
    <w:name w:val="Hyperlink"/>
    <w:rPr>
      <w:color w:val="0000FF"/>
      <w:u w:val="singl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Miriam"/>
      <w:sz w:val="32"/>
      <w:szCs w:val="32"/>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character" w:styleId="a8">
    <w:name w:val="footnote reference"/>
    <w:semiHidden/>
    <w:rPr>
      <w:vertAlign w:val="superscript"/>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9">
    <w:name w:val="footnote text"/>
    <w:basedOn w:val="a"/>
    <w:semiHidden/>
    <w:pPr>
      <w:autoSpaceDE w:val="0"/>
      <w:autoSpaceDN w:val="0"/>
      <w:spacing w:line="360" w:lineRule="auto"/>
      <w:jc w:val="both"/>
    </w:pPr>
    <w:rPr>
      <w:sz w:val="20"/>
      <w:szCs w:val="20"/>
    </w:rPr>
  </w:style>
  <w:style w:type="paragraph" w:styleId="aa">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b">
    <w:name w:val="footer"/>
    <w:basedOn w:val="a"/>
    <w:pPr>
      <w:widowControl w:val="0"/>
      <w:tabs>
        <w:tab w:val="center" w:pos="4153"/>
        <w:tab w:val="right" w:pos="8306"/>
      </w:tabs>
      <w:autoSpaceDE w:val="0"/>
      <w:autoSpaceDN w:val="0"/>
      <w:spacing w:before="60"/>
      <w:ind w:left="2835"/>
      <w:jc w:val="both"/>
    </w:pPr>
    <w:rPr>
      <w:sz w:val="20"/>
      <w:szCs w:val="20"/>
    </w:rPr>
  </w:style>
  <w:style w:type="paragraph" w:styleId="2">
    <w:name w:val="Body Text 2"/>
    <w:basedOn w:val="a"/>
    <w:pPr>
      <w:autoSpaceDE w:val="0"/>
      <w:autoSpaceDN w:val="0"/>
      <w:spacing w:line="160" w:lineRule="exact"/>
    </w:pPr>
    <w:rPr>
      <w:rFonts w:cs="Miriam"/>
      <w:sz w:val="18"/>
      <w:szCs w:val="18"/>
    </w:rPr>
  </w:style>
  <w:style w:type="character" w:styleId="FollowedHyperlink">
    <w:name w:val="FollowedHyperlink"/>
    <w:rPr>
      <w:color w:val="800080"/>
      <w:u w:val="single"/>
    </w:rPr>
  </w:style>
  <w:style w:type="character" w:styleId="ac">
    <w:name w:val="Unresolved Mention"/>
    <w:uiPriority w:val="99"/>
    <w:semiHidden/>
    <w:unhideWhenUsed/>
    <w:rsid w:val="00FD3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640.pdf" TargetMode="External"/><Relationship Id="rId671" Type="http://schemas.openxmlformats.org/officeDocument/2006/relationships/hyperlink" Target="http://www.nevo.co.il/law_word/law14/law-2604.pdf" TargetMode="External"/><Relationship Id="rId21" Type="http://schemas.openxmlformats.org/officeDocument/2006/relationships/hyperlink" Target="http://www.nevo.co.il/Law_word/law14/LAW-0640.pdf" TargetMode="External"/><Relationship Id="rId324" Type="http://schemas.openxmlformats.org/officeDocument/2006/relationships/hyperlink" Target="http://www.nevo.co.il/Law_word/law14/LAW-0459.pdf" TargetMode="External"/><Relationship Id="rId531" Type="http://schemas.openxmlformats.org/officeDocument/2006/relationships/hyperlink" Target="http://www.nevo.co.il/Law_word/law14/LAW-1445.pdf" TargetMode="External"/><Relationship Id="rId629" Type="http://schemas.openxmlformats.org/officeDocument/2006/relationships/hyperlink" Target="http://www.nevo.co.il/Law_word/law14/LAW-2057.pdf" TargetMode="External"/><Relationship Id="rId170" Type="http://schemas.openxmlformats.org/officeDocument/2006/relationships/hyperlink" Target="http://www.nevo.co.il/law_word/law14/law-2604.pdf" TargetMode="External"/><Relationship Id="rId268" Type="http://schemas.openxmlformats.org/officeDocument/2006/relationships/hyperlink" Target="http://www.nevo.co.il/Law_word/law14/LAW-2057.pdf" TargetMode="External"/><Relationship Id="rId475" Type="http://schemas.openxmlformats.org/officeDocument/2006/relationships/hyperlink" Target="http://www.nevo.co.il/Law_word/law15/MEMSHALA-236.pdf" TargetMode="External"/><Relationship Id="rId682" Type="http://schemas.openxmlformats.org/officeDocument/2006/relationships/hyperlink" Target="http://www.nevo.co.il/Law_word/law15/memshala-1008.pdf" TargetMode="External"/><Relationship Id="rId32" Type="http://schemas.openxmlformats.org/officeDocument/2006/relationships/hyperlink" Target="http://www.nevo.co.il/Law_word/law15/MEMSHALA-236.pdf" TargetMode="External"/><Relationship Id="rId128" Type="http://schemas.openxmlformats.org/officeDocument/2006/relationships/hyperlink" Target="http://www.nevo.co.il/Law_word/law15/MEMSHALA-236.pdf" TargetMode="External"/><Relationship Id="rId335" Type="http://schemas.openxmlformats.org/officeDocument/2006/relationships/hyperlink" Target="http://www.nevo.co.il/Law_word/law15/MEMSHALA-236.pdf" TargetMode="External"/><Relationship Id="rId542" Type="http://schemas.openxmlformats.org/officeDocument/2006/relationships/hyperlink" Target="http://www.nevo.co.il/Law_word/law17/PROP-0470.pdf" TargetMode="External"/><Relationship Id="rId181" Type="http://schemas.openxmlformats.org/officeDocument/2006/relationships/hyperlink" Target="http://www.nevo.co.il/Law_word/law15/MEMSHALA-236.pdf" TargetMode="External"/><Relationship Id="rId402" Type="http://schemas.openxmlformats.org/officeDocument/2006/relationships/hyperlink" Target="http://www.nevo.co.il/Law_word/law14/LAW-2057.pdf" TargetMode="External"/><Relationship Id="rId279" Type="http://schemas.openxmlformats.org/officeDocument/2006/relationships/hyperlink" Target="http://www.nevo.co.il/Law_word/law17/PROP-0622.pdf" TargetMode="External"/><Relationship Id="rId486" Type="http://schemas.openxmlformats.org/officeDocument/2006/relationships/hyperlink" Target="http://www.nevo.co.il/Law_word/law01/235_001_p42.doc" TargetMode="External"/><Relationship Id="rId693" Type="http://schemas.openxmlformats.org/officeDocument/2006/relationships/hyperlink" Target="http://www.nevo.co.il/law_word/law14/law-2604.pdf" TargetMode="External"/><Relationship Id="rId707" Type="http://schemas.openxmlformats.org/officeDocument/2006/relationships/hyperlink" Target="http://www.nevo.co.il/Law_word/law14/LAW-2057.pdf" TargetMode="External"/><Relationship Id="rId43" Type="http://schemas.openxmlformats.org/officeDocument/2006/relationships/hyperlink" Target="http://www.nevo.co.il/Law_word/law14/LAW-2057.pdf" TargetMode="External"/><Relationship Id="rId139" Type="http://schemas.openxmlformats.org/officeDocument/2006/relationships/hyperlink" Target="http://www.nevo.co.il/Law_word/law06/tak-6877.pdf" TargetMode="External"/><Relationship Id="rId346" Type="http://schemas.openxmlformats.org/officeDocument/2006/relationships/hyperlink" Target="http://www.nevo.co.il/Law_word/law14/LAW-2057.pdf" TargetMode="External"/><Relationship Id="rId553" Type="http://schemas.openxmlformats.org/officeDocument/2006/relationships/hyperlink" Target="http://www.nevo.co.il/Law_word/law14/LAW-0346.pdf" TargetMode="External"/><Relationship Id="rId192" Type="http://schemas.openxmlformats.org/officeDocument/2006/relationships/hyperlink" Target="http://www.nevo.co.il/law_word/law14/law-2604.pdf" TargetMode="External"/><Relationship Id="rId206" Type="http://schemas.openxmlformats.org/officeDocument/2006/relationships/hyperlink" Target="http://www.nevo.co.il/Law_word/law14/LAW-2057.pdf" TargetMode="External"/><Relationship Id="rId413" Type="http://schemas.openxmlformats.org/officeDocument/2006/relationships/hyperlink" Target="http://www.nevo.co.il/Law_word/law17/PROP-0622.pdf" TargetMode="External"/><Relationship Id="rId497" Type="http://schemas.openxmlformats.org/officeDocument/2006/relationships/hyperlink" Target="http://www.nevo.co.il/law_word/law14/law-2604.pdf" TargetMode="External"/><Relationship Id="rId620" Type="http://schemas.openxmlformats.org/officeDocument/2006/relationships/hyperlink" Target="http://www.nevo.co.il/Law_word/law15/MEMSHALA-236.pdf" TargetMode="External"/><Relationship Id="rId718" Type="http://schemas.openxmlformats.org/officeDocument/2006/relationships/hyperlink" Target="http://www.nevo.co.il/Law_word/law17/PROP-2030.pdf" TargetMode="External"/><Relationship Id="rId357" Type="http://schemas.openxmlformats.org/officeDocument/2006/relationships/hyperlink" Target="http://www.nevo.co.il/Law_word/law15/MEMSHALA-236.pdf" TargetMode="External"/><Relationship Id="rId54" Type="http://schemas.openxmlformats.org/officeDocument/2006/relationships/hyperlink" Target="http://www.nevo.co.il/Law_word/law17/PROP-0937.pdf" TargetMode="External"/><Relationship Id="rId217" Type="http://schemas.openxmlformats.org/officeDocument/2006/relationships/hyperlink" Target="http://www.nevo.co.il/Law_word/law15/MEMSHALA-143.pdf" TargetMode="External"/><Relationship Id="rId564" Type="http://schemas.openxmlformats.org/officeDocument/2006/relationships/hyperlink" Target="http://www.nevo.co.il/Law_word/law17/PROP-2143.pdf" TargetMode="External"/><Relationship Id="rId424" Type="http://schemas.openxmlformats.org/officeDocument/2006/relationships/hyperlink" Target="http://www.nevo.co.il/Law_word/law15/MEMSHALA-236.pdf" TargetMode="External"/><Relationship Id="rId631" Type="http://schemas.openxmlformats.org/officeDocument/2006/relationships/hyperlink" Target="http://www.nevo.co.il/Law_word/law14/LAW-2057.pdf" TargetMode="External"/><Relationship Id="rId729" Type="http://schemas.openxmlformats.org/officeDocument/2006/relationships/hyperlink" Target="http://www.nevo.co.il/Law_word/law14/law-2077.pdf" TargetMode="External"/><Relationship Id="rId270" Type="http://schemas.openxmlformats.org/officeDocument/2006/relationships/hyperlink" Target="http://www.nevo.co.il/Law_word/law14/LAW-0459.pdf" TargetMode="External"/><Relationship Id="rId65" Type="http://schemas.openxmlformats.org/officeDocument/2006/relationships/hyperlink" Target="http://www.nevo.co.il/Law_word/law14/LAW-2057.pdf" TargetMode="External"/><Relationship Id="rId130" Type="http://schemas.openxmlformats.org/officeDocument/2006/relationships/hyperlink" Target="http://www.nevo.co.il/Law_word/law17/PROP-0937.pdf" TargetMode="External"/><Relationship Id="rId368" Type="http://schemas.openxmlformats.org/officeDocument/2006/relationships/hyperlink" Target="http://www.nevo.co.il/Law_word/law14/LAW-2057.pdf" TargetMode="External"/><Relationship Id="rId575" Type="http://schemas.openxmlformats.org/officeDocument/2006/relationships/hyperlink" Target="http://www.nevo.co.il/Law_word/law14/LAW-1704.pdf" TargetMode="External"/><Relationship Id="rId228" Type="http://schemas.openxmlformats.org/officeDocument/2006/relationships/hyperlink" Target="http://www.nevo.co.il/Law_word/law14/LAW-1920.pdf" TargetMode="External"/><Relationship Id="rId435" Type="http://schemas.openxmlformats.org/officeDocument/2006/relationships/hyperlink" Target="http://www.nevo.co.il/Law_word/law14/LAW-2057.pdf" TargetMode="External"/><Relationship Id="rId642" Type="http://schemas.openxmlformats.org/officeDocument/2006/relationships/hyperlink" Target="http://www.nevo.co.il/Law_word/law15/MEMSHALA-236.pdf" TargetMode="External"/><Relationship Id="rId281" Type="http://schemas.openxmlformats.org/officeDocument/2006/relationships/hyperlink" Target="http://www.nevo.co.il/Law_word/law15/MEMSHALA-236.pdf" TargetMode="External"/><Relationship Id="rId502" Type="http://schemas.openxmlformats.org/officeDocument/2006/relationships/hyperlink" Target="http://www.nevo.co.il/Law_word/law15/memshala-1008.pdf" TargetMode="External"/><Relationship Id="rId76" Type="http://schemas.openxmlformats.org/officeDocument/2006/relationships/hyperlink" Target="http://www.nevo.co.il/Law_word/law15/MEMSHALA-236.pdf" TargetMode="External"/><Relationship Id="rId141" Type="http://schemas.openxmlformats.org/officeDocument/2006/relationships/hyperlink" Target="http://www.nevo.co.il/Law_word/law17/PROP-2030.pdf" TargetMode="External"/><Relationship Id="rId379" Type="http://schemas.openxmlformats.org/officeDocument/2006/relationships/hyperlink" Target="http://www.nevo.co.il/Law_word/law15/MEMSHALA-236.pdf" TargetMode="External"/><Relationship Id="rId586" Type="http://schemas.openxmlformats.org/officeDocument/2006/relationships/hyperlink" Target="http://www.nevo.co.il/Law_word/law15/MEMSHALA-236.pdf" TargetMode="External"/><Relationship Id="rId7" Type="http://schemas.openxmlformats.org/officeDocument/2006/relationships/hyperlink" Target="http://www.nevo.co.il/Law_word/law14/LAW-1948.pdf" TargetMode="External"/><Relationship Id="rId239" Type="http://schemas.openxmlformats.org/officeDocument/2006/relationships/hyperlink" Target="http://www.nevo.co.il/Law_word/law15/MEMSHALA-236.pdf" TargetMode="External"/><Relationship Id="rId446" Type="http://schemas.openxmlformats.org/officeDocument/2006/relationships/hyperlink" Target="http://www.nevo.co.il/Law_word/law15/memshala-1008.pdf" TargetMode="External"/><Relationship Id="rId653" Type="http://schemas.openxmlformats.org/officeDocument/2006/relationships/hyperlink" Target="http://www.nevo.co.il/Law_word/law14/LAW-2057.pdf" TargetMode="External"/><Relationship Id="rId292" Type="http://schemas.openxmlformats.org/officeDocument/2006/relationships/hyperlink" Target="http://www.nevo.co.il/Law_word/law14/LAW-2057.pdf" TargetMode="External"/><Relationship Id="rId306" Type="http://schemas.openxmlformats.org/officeDocument/2006/relationships/hyperlink" Target="http://www.nevo.co.il/Law_word/law14/LAW-0459.pdf" TargetMode="External"/><Relationship Id="rId87" Type="http://schemas.openxmlformats.org/officeDocument/2006/relationships/hyperlink" Target="http://www.nevo.co.il/Law_word/law14/LAW-0640.pdf" TargetMode="External"/><Relationship Id="rId513" Type="http://schemas.openxmlformats.org/officeDocument/2006/relationships/hyperlink" Target="http://www.nevo.co.il/Law_word/law14/LAW-1704.pdf" TargetMode="External"/><Relationship Id="rId597" Type="http://schemas.openxmlformats.org/officeDocument/2006/relationships/hyperlink" Target="http://www.nevo.co.il/Law_word/law14/LAW-2057.pdf" TargetMode="External"/><Relationship Id="rId720" Type="http://schemas.openxmlformats.org/officeDocument/2006/relationships/hyperlink" Target="http://www.nevo.co.il/Law_word/law17/PROP-3070.pdf" TargetMode="External"/><Relationship Id="rId152" Type="http://schemas.openxmlformats.org/officeDocument/2006/relationships/hyperlink" Target="http://www.nevo.co.il/Law_word/law14/law-2077.pdf" TargetMode="External"/><Relationship Id="rId457" Type="http://schemas.openxmlformats.org/officeDocument/2006/relationships/hyperlink" Target="http://www.nevo.co.il/Law_word/law14/LAW-1735.pdf" TargetMode="External"/><Relationship Id="rId664" Type="http://schemas.openxmlformats.org/officeDocument/2006/relationships/hyperlink" Target="http://www.nevo.co.il/Law_word/law15/memshala-1008.pdf" TargetMode="External"/><Relationship Id="rId14" Type="http://schemas.openxmlformats.org/officeDocument/2006/relationships/hyperlink" Target="http://www.nevo.co.il/Law_word/law15/memshala-1008.pdf" TargetMode="External"/><Relationship Id="rId317" Type="http://schemas.openxmlformats.org/officeDocument/2006/relationships/hyperlink" Target="http://www.nevo.co.il/Law_word/law15/MEMSHALA-236.pdf" TargetMode="External"/><Relationship Id="rId524" Type="http://schemas.openxmlformats.org/officeDocument/2006/relationships/hyperlink" Target="http://www.nevo.co.il/Law_word/law15/MEMSHALA-236.pdf" TargetMode="External"/><Relationship Id="rId731" Type="http://schemas.openxmlformats.org/officeDocument/2006/relationships/hyperlink" Target="http://www.nevo.co.il/Law_word/law14/LAW-1704.pdf" TargetMode="External"/><Relationship Id="rId98" Type="http://schemas.openxmlformats.org/officeDocument/2006/relationships/hyperlink" Target="http://www.nevo.co.il/Law_word/law17/PROP-2030.pdf" TargetMode="External"/><Relationship Id="rId163" Type="http://schemas.openxmlformats.org/officeDocument/2006/relationships/hyperlink" Target="http://www.nevo.co.il/Law_word/law15/MEMSHALA-236.pdf" TargetMode="External"/><Relationship Id="rId370" Type="http://schemas.openxmlformats.org/officeDocument/2006/relationships/hyperlink" Target="http://www.nevo.co.il/Law_word/law14/LAW-0459.pdf" TargetMode="External"/><Relationship Id="rId230" Type="http://schemas.openxmlformats.org/officeDocument/2006/relationships/hyperlink" Target="http://www.nevo.co.il/Law_word/law14/LAW-2057.pdf" TargetMode="External"/><Relationship Id="rId468" Type="http://schemas.openxmlformats.org/officeDocument/2006/relationships/hyperlink" Target="http://www.nevo.co.il/Law_word/law14/LAW-1406.pdf" TargetMode="External"/><Relationship Id="rId675" Type="http://schemas.openxmlformats.org/officeDocument/2006/relationships/hyperlink" Target="http://www.nevo.co.il/law_word/law14/law-2604.pdf" TargetMode="External"/><Relationship Id="rId25" Type="http://schemas.openxmlformats.org/officeDocument/2006/relationships/hyperlink" Target="http://www.nevo.co.il/Law_word/law14/LAW-2057.pdf" TargetMode="External"/><Relationship Id="rId328" Type="http://schemas.openxmlformats.org/officeDocument/2006/relationships/hyperlink" Target="http://www.nevo.co.il/Law_word/law14/LAW-0459.pdf" TargetMode="External"/><Relationship Id="rId535" Type="http://schemas.openxmlformats.org/officeDocument/2006/relationships/hyperlink" Target="http://www.nevo.co.il/law_word/law14/law-2604.pdf" TargetMode="External"/><Relationship Id="rId742" Type="http://schemas.openxmlformats.org/officeDocument/2006/relationships/hyperlink" Target="http://www.nevo.co.il/Law_word/law17/PROP-2387.pdf" TargetMode="External"/><Relationship Id="rId174" Type="http://schemas.openxmlformats.org/officeDocument/2006/relationships/hyperlink" Target="http://www.nevo.co.il/law_word/law14/law-2604.pdf" TargetMode="External"/><Relationship Id="rId381" Type="http://schemas.openxmlformats.org/officeDocument/2006/relationships/hyperlink" Target="http://www.nevo.co.il/Law_word/law15/MEMSHALA-236.pdf" TargetMode="External"/><Relationship Id="rId602" Type="http://schemas.openxmlformats.org/officeDocument/2006/relationships/hyperlink" Target="http://www.nevo.co.il/Law_word/law15/MEMSHALA-236.pdf" TargetMode="External"/><Relationship Id="rId241" Type="http://schemas.openxmlformats.org/officeDocument/2006/relationships/hyperlink" Target="http://www.nevo.co.il/Law_word/law15/MEMSHALA-236.pdf" TargetMode="External"/><Relationship Id="rId479" Type="http://schemas.openxmlformats.org/officeDocument/2006/relationships/hyperlink" Target="http://www.nevo.co.il/Law_word/law16/KNESSET-46.pdf" TargetMode="External"/><Relationship Id="rId686" Type="http://schemas.openxmlformats.org/officeDocument/2006/relationships/hyperlink" Target="http://www.nevo.co.il/Law_word/law15/memshala-1008.pdf" TargetMode="External"/><Relationship Id="rId36" Type="http://schemas.openxmlformats.org/officeDocument/2006/relationships/hyperlink" Target="http://www.nevo.co.il/Law_word/law15/memshala-1008.pdf" TargetMode="External"/><Relationship Id="rId339" Type="http://schemas.openxmlformats.org/officeDocument/2006/relationships/hyperlink" Target="http://www.nevo.co.il/Law_word/law15/MEMSHALA-236.pdf" TargetMode="External"/><Relationship Id="rId546" Type="http://schemas.openxmlformats.org/officeDocument/2006/relationships/hyperlink" Target="http://www.nevo.co.il/Law_word/law15/memshala-1008.pdf" TargetMode="External"/><Relationship Id="rId753" Type="http://schemas.openxmlformats.org/officeDocument/2006/relationships/hyperlink" Target="http://www.nevo.co.il/advertisements/nevo-100.doc" TargetMode="External"/><Relationship Id="rId101" Type="http://schemas.openxmlformats.org/officeDocument/2006/relationships/hyperlink" Target="http://www.nevo.co.il/Law_word/law14/LAW-2057.pdf" TargetMode="External"/><Relationship Id="rId185" Type="http://schemas.openxmlformats.org/officeDocument/2006/relationships/hyperlink" Target="http://www.nevo.co.il/Law_word/law15/MEMSHALA-236.pdf" TargetMode="External"/><Relationship Id="rId406" Type="http://schemas.openxmlformats.org/officeDocument/2006/relationships/hyperlink" Target="http://www.nevo.co.il/Law_word/law14/LAW-2057.pdf" TargetMode="External"/><Relationship Id="rId392" Type="http://schemas.openxmlformats.org/officeDocument/2006/relationships/hyperlink" Target="http://www.nevo.co.il/Law_word/law14/LAW-2057.pdf" TargetMode="External"/><Relationship Id="rId613" Type="http://schemas.openxmlformats.org/officeDocument/2006/relationships/hyperlink" Target="http://www.nevo.co.il/Law_word/law14/LAW-2057.pdf" TargetMode="External"/><Relationship Id="rId697" Type="http://schemas.openxmlformats.org/officeDocument/2006/relationships/hyperlink" Target="http://www.nevo.co.il/law_word/law14/law-2604.pdf" TargetMode="External"/><Relationship Id="rId252" Type="http://schemas.openxmlformats.org/officeDocument/2006/relationships/hyperlink" Target="http://www.nevo.co.il/Law_word/law14/LAW-0459.pdf" TargetMode="External"/><Relationship Id="rId47" Type="http://schemas.openxmlformats.org/officeDocument/2006/relationships/hyperlink" Target="http://www.nevo.co.il/Law_word/law14/LAW-0640.pdf" TargetMode="External"/><Relationship Id="rId112" Type="http://schemas.openxmlformats.org/officeDocument/2006/relationships/hyperlink" Target="http://www.nevo.co.il/Law_word/law17/PROP-0937.pdf" TargetMode="External"/><Relationship Id="rId557" Type="http://schemas.openxmlformats.org/officeDocument/2006/relationships/hyperlink" Target="http://www.nevo.co.il/Law_word/law14/LAW-0346.pdf" TargetMode="External"/><Relationship Id="rId196" Type="http://schemas.openxmlformats.org/officeDocument/2006/relationships/hyperlink" Target="http://www.nevo.co.il/law_word/law14/law-2604.pdf" TargetMode="External"/><Relationship Id="rId417" Type="http://schemas.openxmlformats.org/officeDocument/2006/relationships/hyperlink" Target="http://www.nevo.co.il/Law_word/law17/PROP-0622.pdf" TargetMode="External"/><Relationship Id="rId624" Type="http://schemas.openxmlformats.org/officeDocument/2006/relationships/hyperlink" Target="http://www.nevo.co.il/Law_word/law15/MEMSHALA-236.pdf" TargetMode="External"/><Relationship Id="rId263" Type="http://schemas.openxmlformats.org/officeDocument/2006/relationships/hyperlink" Target="http://www.nevo.co.il/Law_word/law17/PROP-0622.pdf" TargetMode="External"/><Relationship Id="rId470" Type="http://schemas.openxmlformats.org/officeDocument/2006/relationships/hyperlink" Target="http://www.nevo.co.il/Law_word/law14/LAW-2057.pdf" TargetMode="External"/><Relationship Id="rId58" Type="http://schemas.openxmlformats.org/officeDocument/2006/relationships/hyperlink" Target="http://www.nevo.co.il/Law_word/law17/PROP-0937.pdf" TargetMode="External"/><Relationship Id="rId123" Type="http://schemas.openxmlformats.org/officeDocument/2006/relationships/hyperlink" Target="http://www.nevo.co.il/Law_word/law14/LAW-0640.pdf" TargetMode="External"/><Relationship Id="rId330" Type="http://schemas.openxmlformats.org/officeDocument/2006/relationships/hyperlink" Target="http://www.nevo.co.il/Law_word/law14/LAW-2057.pdf" TargetMode="External"/><Relationship Id="rId568" Type="http://schemas.openxmlformats.org/officeDocument/2006/relationships/hyperlink" Target="http://www.nevo.co.il/Law_word/law17/PROP-2143.pdf" TargetMode="External"/><Relationship Id="rId428" Type="http://schemas.openxmlformats.org/officeDocument/2006/relationships/hyperlink" Target="http://www.nevo.co.il/Law_word/law15/MEMSHALA-236.pdf" TargetMode="External"/><Relationship Id="rId635" Type="http://schemas.openxmlformats.org/officeDocument/2006/relationships/hyperlink" Target="http://www.nevo.co.il/Law_word/law14/LAW-2057.pdf" TargetMode="External"/><Relationship Id="rId274" Type="http://schemas.openxmlformats.org/officeDocument/2006/relationships/hyperlink" Target="http://www.nevo.co.il/Law_word/law14/LAW-0459.pdf" TargetMode="External"/><Relationship Id="rId481" Type="http://schemas.openxmlformats.org/officeDocument/2006/relationships/hyperlink" Target="http://www.nevo.co.il/Law_word/law17/PROP-2143.pdf" TargetMode="External"/><Relationship Id="rId702" Type="http://schemas.openxmlformats.org/officeDocument/2006/relationships/hyperlink" Target="http://www.nevo.co.il/Law_word/law15/memshala-1008.pdf" TargetMode="External"/><Relationship Id="rId69" Type="http://schemas.openxmlformats.org/officeDocument/2006/relationships/hyperlink" Target="http://www.nevo.co.il/Law_word/law14/LAW-1361.pdf" TargetMode="External"/><Relationship Id="rId134" Type="http://schemas.openxmlformats.org/officeDocument/2006/relationships/hyperlink" Target="http://www.nevo.co.il/Law_word/law17/PROP-2030.pdf" TargetMode="External"/><Relationship Id="rId579" Type="http://schemas.openxmlformats.org/officeDocument/2006/relationships/hyperlink" Target="http://www.nevo.co.il/Law_word/law14/LAW-2057.pdf" TargetMode="External"/><Relationship Id="rId341" Type="http://schemas.openxmlformats.org/officeDocument/2006/relationships/hyperlink" Target="http://www.nevo.co.il/Law_word/law17/PROP-0622.pdf" TargetMode="External"/><Relationship Id="rId439" Type="http://schemas.openxmlformats.org/officeDocument/2006/relationships/hyperlink" Target="http://www.nevo.co.il/Law_word/law14/LAW-2057.pdf" TargetMode="External"/><Relationship Id="rId646" Type="http://schemas.openxmlformats.org/officeDocument/2006/relationships/hyperlink" Target="http://www.nevo.co.il/Law_word/law15/MEMSHALA-236.pdf" TargetMode="External"/><Relationship Id="rId201" Type="http://schemas.openxmlformats.org/officeDocument/2006/relationships/hyperlink" Target="http://www.nevo.co.il/Law_word/law15/memshala-1008.pdf" TargetMode="External"/><Relationship Id="rId285" Type="http://schemas.openxmlformats.org/officeDocument/2006/relationships/hyperlink" Target="http://www.nevo.co.il/Law_word/law15/MEMSHALA-236.pdf" TargetMode="External"/><Relationship Id="rId506" Type="http://schemas.openxmlformats.org/officeDocument/2006/relationships/hyperlink" Target="http://www.nevo.co.il/Law_word/law15/MEMSHALA-236.pdf" TargetMode="External"/><Relationship Id="rId492" Type="http://schemas.openxmlformats.org/officeDocument/2006/relationships/hyperlink" Target="http://www.nevo.co.il/Law_word/law15/MEMSHALA-236.pdf" TargetMode="External"/><Relationship Id="rId713" Type="http://schemas.openxmlformats.org/officeDocument/2006/relationships/hyperlink" Target="http://www.nevo.co.il/law_word/law14/law-2604.pdf" TargetMode="External"/><Relationship Id="rId145" Type="http://schemas.openxmlformats.org/officeDocument/2006/relationships/hyperlink" Target="http://www.nevo.co.il/Law_word/law16/knesset-159.pdf" TargetMode="External"/><Relationship Id="rId352" Type="http://schemas.openxmlformats.org/officeDocument/2006/relationships/hyperlink" Target="http://www.nevo.co.il/law_word/law14/law-2604.pdf" TargetMode="External"/><Relationship Id="rId212" Type="http://schemas.openxmlformats.org/officeDocument/2006/relationships/hyperlink" Target="http://www.nevo.co.il/law_word/law14/law-2604.pdf" TargetMode="External"/><Relationship Id="rId657" Type="http://schemas.openxmlformats.org/officeDocument/2006/relationships/hyperlink" Target="http://www.nevo.co.il/Law_word/law14/LAW-2057.pdf" TargetMode="External"/><Relationship Id="rId296" Type="http://schemas.openxmlformats.org/officeDocument/2006/relationships/hyperlink" Target="http://www.nevo.co.il/Law_word/law14/LAW-2057.pdf" TargetMode="External"/><Relationship Id="rId517" Type="http://schemas.openxmlformats.org/officeDocument/2006/relationships/hyperlink" Target="http://www.nevo.co.il/Law_word/law14/LAW-0346.pdf" TargetMode="External"/><Relationship Id="rId724" Type="http://schemas.openxmlformats.org/officeDocument/2006/relationships/hyperlink" Target="http://www.nevo.co.il/Law_word/law16/knesset-294.pdf" TargetMode="External"/><Relationship Id="rId60" Type="http://schemas.openxmlformats.org/officeDocument/2006/relationships/hyperlink" Target="http://www.nevo.co.il/Law_word/law17/PROP-2030.pdf" TargetMode="External"/><Relationship Id="rId156" Type="http://schemas.openxmlformats.org/officeDocument/2006/relationships/hyperlink" Target="http://www.nevo.co.il/Law_word/law14/LAW-1361.pdf" TargetMode="External"/><Relationship Id="rId363" Type="http://schemas.openxmlformats.org/officeDocument/2006/relationships/hyperlink" Target="http://www.nevo.co.il/Law_word/law15/MEMSHALA-236.pdf" TargetMode="External"/><Relationship Id="rId570" Type="http://schemas.openxmlformats.org/officeDocument/2006/relationships/hyperlink" Target="http://www.nevo.co.il/Law_word/law15/MEMSHALA-4.pdf" TargetMode="External"/><Relationship Id="rId223" Type="http://schemas.openxmlformats.org/officeDocument/2006/relationships/hyperlink" Target="http://www.nevo.co.il/Law_word/law15/MEMSHALA-236.pdf" TargetMode="External"/><Relationship Id="rId430" Type="http://schemas.openxmlformats.org/officeDocument/2006/relationships/hyperlink" Target="http://www.nevo.co.il/Law_word/law15/MEMSHALA-236.pdf" TargetMode="External"/><Relationship Id="rId668" Type="http://schemas.openxmlformats.org/officeDocument/2006/relationships/hyperlink" Target="http://www.nevo.co.il/Law_word/law15/memshala-1008.pdf" TargetMode="External"/><Relationship Id="rId18" Type="http://schemas.openxmlformats.org/officeDocument/2006/relationships/hyperlink" Target="http://www.nevo.co.il/Law_word/law16/knesset-294.pdf" TargetMode="External"/><Relationship Id="rId528" Type="http://schemas.openxmlformats.org/officeDocument/2006/relationships/hyperlink" Target="http://www.nevo.co.il/Law_word/law17/PROP-0470.pdf" TargetMode="External"/><Relationship Id="rId735" Type="http://schemas.openxmlformats.org/officeDocument/2006/relationships/hyperlink" Target="http://www.nevo.co.il/Law_word/law14/LAW-2057.pdf" TargetMode="External"/><Relationship Id="rId167" Type="http://schemas.openxmlformats.org/officeDocument/2006/relationships/hyperlink" Target="http://www.nevo.co.il/Law_word/law15/MEMSHALA-236.pdf" TargetMode="External"/><Relationship Id="rId374" Type="http://schemas.openxmlformats.org/officeDocument/2006/relationships/hyperlink" Target="http://www.nevo.co.il/Law_word/law14/LAW-2057.pdf" TargetMode="External"/><Relationship Id="rId581" Type="http://schemas.openxmlformats.org/officeDocument/2006/relationships/hyperlink" Target="http://www.nevo.co.il/Law_word/law14/LAW-2057.pdf" TargetMode="External"/><Relationship Id="rId71" Type="http://schemas.openxmlformats.org/officeDocument/2006/relationships/hyperlink" Target="http://www.nevo.co.il/Law_word/law14/LAW-2057.pdf" TargetMode="External"/><Relationship Id="rId234" Type="http://schemas.openxmlformats.org/officeDocument/2006/relationships/hyperlink" Target="http://www.nevo.co.il/Law_word/law14/LAW-2057.pdf" TargetMode="External"/><Relationship Id="rId679" Type="http://schemas.openxmlformats.org/officeDocument/2006/relationships/hyperlink" Target="http://www.nevo.co.il/law_word/law14/law-2604.pdf" TargetMode="External"/><Relationship Id="rId2" Type="http://schemas.openxmlformats.org/officeDocument/2006/relationships/styles" Target="styles.xml"/><Relationship Id="rId29" Type="http://schemas.openxmlformats.org/officeDocument/2006/relationships/hyperlink" Target="http://www.nevo.co.il/Law_word/law14/LAW-2057.pdf" TargetMode="External"/><Relationship Id="rId441" Type="http://schemas.openxmlformats.org/officeDocument/2006/relationships/hyperlink" Target="http://www.nevo.co.il/law_word/law14/law-2604.pdf" TargetMode="External"/><Relationship Id="rId539" Type="http://schemas.openxmlformats.org/officeDocument/2006/relationships/hyperlink" Target="http://www.nevo.co.il/law_word/law14/law-2604.pdf" TargetMode="External"/><Relationship Id="rId746" Type="http://schemas.openxmlformats.org/officeDocument/2006/relationships/hyperlink" Target="http://www.nevo.co.il/Law_word/law16/knesset-294.pdf" TargetMode="External"/><Relationship Id="rId178" Type="http://schemas.openxmlformats.org/officeDocument/2006/relationships/hyperlink" Target="http://www.nevo.co.il/law_word/law14/law-2604.pdf" TargetMode="External"/><Relationship Id="rId301" Type="http://schemas.openxmlformats.org/officeDocument/2006/relationships/hyperlink" Target="http://www.nevo.co.il/Law_word/law17/PROP-0622.pdf" TargetMode="External"/><Relationship Id="rId82" Type="http://schemas.openxmlformats.org/officeDocument/2006/relationships/hyperlink" Target="http://www.nevo.co.il/Law_word/law15/MEMSHALA-236.pdf" TargetMode="External"/><Relationship Id="rId385" Type="http://schemas.openxmlformats.org/officeDocument/2006/relationships/hyperlink" Target="http://www.nevo.co.il/Law_word/law15/MEMSHALA-236.pdf" TargetMode="External"/><Relationship Id="rId592" Type="http://schemas.openxmlformats.org/officeDocument/2006/relationships/hyperlink" Target="http://www.nevo.co.il/Law_word/law15/MEMSHALA-236.pdf" TargetMode="External"/><Relationship Id="rId606" Type="http://schemas.openxmlformats.org/officeDocument/2006/relationships/hyperlink" Target="http://www.nevo.co.il/Law_word/law15/MEMSHALA-236.pdf" TargetMode="External"/><Relationship Id="rId245" Type="http://schemas.openxmlformats.org/officeDocument/2006/relationships/hyperlink" Target="http://www.nevo.co.il/Law_word/law15/MEMSHALA-236.pdf" TargetMode="External"/><Relationship Id="rId452" Type="http://schemas.openxmlformats.org/officeDocument/2006/relationships/hyperlink" Target="http://www.nevo.co.il/Law_word/law15/memshala-1008.pdf" TargetMode="External"/><Relationship Id="rId105" Type="http://schemas.openxmlformats.org/officeDocument/2006/relationships/hyperlink" Target="http://www.nevo.co.il/Law_word/law14/LAW-1361.pdf" TargetMode="External"/><Relationship Id="rId312" Type="http://schemas.openxmlformats.org/officeDocument/2006/relationships/hyperlink" Target="http://www.nevo.co.il/Law_word/law14/LAW-2057.pdf" TargetMode="External"/><Relationship Id="rId757" Type="http://schemas.openxmlformats.org/officeDocument/2006/relationships/footer" Target="footer2.xml"/><Relationship Id="rId93" Type="http://schemas.openxmlformats.org/officeDocument/2006/relationships/hyperlink" Target="http://www.nevo.co.il/Law_word/law14/LAW-2057.pdf" TargetMode="External"/><Relationship Id="rId189" Type="http://schemas.openxmlformats.org/officeDocument/2006/relationships/hyperlink" Target="http://www.nevo.co.il/Law_word/law15/memshala-1008.pdf" TargetMode="External"/><Relationship Id="rId396" Type="http://schemas.openxmlformats.org/officeDocument/2006/relationships/hyperlink" Target="http://www.nevo.co.il/Law_word/law14/LAW-2057.pdf" TargetMode="External"/><Relationship Id="rId617" Type="http://schemas.openxmlformats.org/officeDocument/2006/relationships/hyperlink" Target="http://www.nevo.co.il/Law_word/law14/LAW-1879.pdf" TargetMode="External"/><Relationship Id="rId256" Type="http://schemas.openxmlformats.org/officeDocument/2006/relationships/hyperlink" Target="http://www.nevo.co.il/Law_word/law14/LAW-2057.pdf" TargetMode="External"/><Relationship Id="rId463" Type="http://schemas.openxmlformats.org/officeDocument/2006/relationships/hyperlink" Target="http://www.nevo.co.il/Law_word/law15/MEMSHALA-143.pdf" TargetMode="External"/><Relationship Id="rId670" Type="http://schemas.openxmlformats.org/officeDocument/2006/relationships/hyperlink" Target="http://www.nevo.co.il/Law_word/law15/memshala-1008.pdf" TargetMode="External"/><Relationship Id="rId116" Type="http://schemas.openxmlformats.org/officeDocument/2006/relationships/hyperlink" Target="http://www.nevo.co.il/Law_word/law17/PROP-0937.pdf" TargetMode="External"/><Relationship Id="rId323" Type="http://schemas.openxmlformats.org/officeDocument/2006/relationships/hyperlink" Target="http://www.nevo.co.il/Law_word/law15/MEMSHALA-236.pdf" TargetMode="External"/><Relationship Id="rId530" Type="http://schemas.openxmlformats.org/officeDocument/2006/relationships/hyperlink" Target="http://www.nevo.co.il/Law_word/law17/PROP-1229.pdf" TargetMode="External"/><Relationship Id="rId20" Type="http://schemas.openxmlformats.org/officeDocument/2006/relationships/hyperlink" Target="http://www.nevo.co.il/Law_word/law15/memshala-1008.pdf" TargetMode="External"/><Relationship Id="rId628" Type="http://schemas.openxmlformats.org/officeDocument/2006/relationships/hyperlink" Target="http://www.nevo.co.il/Law_word/law15/MEMSHALA-236.pdf" TargetMode="External"/><Relationship Id="rId267" Type="http://schemas.openxmlformats.org/officeDocument/2006/relationships/hyperlink" Target="http://www.nevo.co.il/Law_word/law17/PROP-0622.pdf" TargetMode="External"/><Relationship Id="rId474" Type="http://schemas.openxmlformats.org/officeDocument/2006/relationships/hyperlink" Target="http://www.nevo.co.il/Law_word/law14/LAW-2057.pdf" TargetMode="External"/><Relationship Id="rId127" Type="http://schemas.openxmlformats.org/officeDocument/2006/relationships/hyperlink" Target="http://www.nevo.co.il/Law_word/law14/LAW-2057.pdf" TargetMode="External"/><Relationship Id="rId681" Type="http://schemas.openxmlformats.org/officeDocument/2006/relationships/hyperlink" Target="http://www.nevo.co.il/law_word/law14/law-2604.pdf" TargetMode="External"/><Relationship Id="rId31" Type="http://schemas.openxmlformats.org/officeDocument/2006/relationships/hyperlink" Target="http://www.nevo.co.il/Law_word/law14/LAW-2057.pdf" TargetMode="External"/><Relationship Id="rId73" Type="http://schemas.openxmlformats.org/officeDocument/2006/relationships/hyperlink" Target="http://www.nevo.co.il/Law_word/law14/LAW-0640.pdf" TargetMode="External"/><Relationship Id="rId169" Type="http://schemas.openxmlformats.org/officeDocument/2006/relationships/hyperlink" Target="http://www.nevo.co.il/Law_word/law15/MEMSHALA-236.pdf" TargetMode="External"/><Relationship Id="rId334" Type="http://schemas.openxmlformats.org/officeDocument/2006/relationships/hyperlink" Target="http://www.nevo.co.il/Law_word/law14/LAW-2057.pdf" TargetMode="External"/><Relationship Id="rId376" Type="http://schemas.openxmlformats.org/officeDocument/2006/relationships/hyperlink" Target="http://www.nevo.co.il/Law_word/law14/LAW-2057.pdf" TargetMode="External"/><Relationship Id="rId541" Type="http://schemas.openxmlformats.org/officeDocument/2006/relationships/hyperlink" Target="http://www.nevo.co.il/Law_word/law14/LAW-0346.pdf" TargetMode="External"/><Relationship Id="rId583" Type="http://schemas.openxmlformats.org/officeDocument/2006/relationships/hyperlink" Target="http://www.nevo.co.il/Law_word/law14/LAW-2057.pdf" TargetMode="External"/><Relationship Id="rId639" Type="http://schemas.openxmlformats.org/officeDocument/2006/relationships/hyperlink" Target="http://www.nevo.co.il/Law_word/law14/LAW-2057.pdf" TargetMode="External"/><Relationship Id="rId4" Type="http://schemas.openxmlformats.org/officeDocument/2006/relationships/webSettings" Target="webSettings.xml"/><Relationship Id="rId180" Type="http://schemas.openxmlformats.org/officeDocument/2006/relationships/hyperlink" Target="http://www.nevo.co.il/Law_word/law14/LAW-2057.pdf" TargetMode="External"/><Relationship Id="rId236" Type="http://schemas.openxmlformats.org/officeDocument/2006/relationships/hyperlink" Target="http://www.nevo.co.il/law_word/law14/law-2604.pdf" TargetMode="External"/><Relationship Id="rId278" Type="http://schemas.openxmlformats.org/officeDocument/2006/relationships/hyperlink" Target="http://www.nevo.co.il/Law_word/law14/LAW-0459.pdf" TargetMode="External"/><Relationship Id="rId401" Type="http://schemas.openxmlformats.org/officeDocument/2006/relationships/hyperlink" Target="http://www.nevo.co.il/Law_word/law15/MEMSHALA-236.pdf" TargetMode="External"/><Relationship Id="rId443" Type="http://schemas.openxmlformats.org/officeDocument/2006/relationships/hyperlink" Target="http://www.nevo.co.il/Law_word/law14/LAW-2057.pdf" TargetMode="External"/><Relationship Id="rId650" Type="http://schemas.openxmlformats.org/officeDocument/2006/relationships/hyperlink" Target="http://www.nevo.co.il/Law_word/law15/MEMSHALA-236.pdf" TargetMode="External"/><Relationship Id="rId303" Type="http://schemas.openxmlformats.org/officeDocument/2006/relationships/hyperlink" Target="http://www.nevo.co.il/Law_word/law15/MEMSHALA-236.pdf" TargetMode="External"/><Relationship Id="rId485" Type="http://schemas.openxmlformats.org/officeDocument/2006/relationships/hyperlink" Target="http://www.nevo.co.il/Law_word/law17/PROP-2785.pdf" TargetMode="External"/><Relationship Id="rId692" Type="http://schemas.openxmlformats.org/officeDocument/2006/relationships/hyperlink" Target="http://www.nevo.co.il/Law_word/law15/memshala-1008.pdf" TargetMode="External"/><Relationship Id="rId706" Type="http://schemas.openxmlformats.org/officeDocument/2006/relationships/hyperlink" Target="http://www.nevo.co.il/Law_word/law15/memshala-1008.pdf" TargetMode="External"/><Relationship Id="rId748" Type="http://schemas.openxmlformats.org/officeDocument/2006/relationships/hyperlink" Target="http://www.nevo.co.il/Law_word/law15/memshala-260.pdf" TargetMode="External"/><Relationship Id="rId42" Type="http://schemas.openxmlformats.org/officeDocument/2006/relationships/hyperlink" Target="http://www.nevo.co.il/Law_word/law15/MEMSHALA-236.pdf" TargetMode="External"/><Relationship Id="rId84" Type="http://schemas.openxmlformats.org/officeDocument/2006/relationships/hyperlink" Target="http://www.nevo.co.il/Law_word/law17/PROP-0937.pdf" TargetMode="External"/><Relationship Id="rId138" Type="http://schemas.openxmlformats.org/officeDocument/2006/relationships/hyperlink" Target="http://www.nevo.co.il/Law_word/law16/knesset-159.pdf" TargetMode="External"/><Relationship Id="rId345" Type="http://schemas.openxmlformats.org/officeDocument/2006/relationships/hyperlink" Target="http://www.nevo.co.il/Law_word/law15/MEMSHALA-236.pdf" TargetMode="External"/><Relationship Id="rId387" Type="http://schemas.openxmlformats.org/officeDocument/2006/relationships/hyperlink" Target="http://www.nevo.co.il/Law_word/law15/MEMSHALA-236.pdf" TargetMode="External"/><Relationship Id="rId510" Type="http://schemas.openxmlformats.org/officeDocument/2006/relationships/hyperlink" Target="http://www.nevo.co.il/Law_word/law17/PROP-2785.pdf" TargetMode="External"/><Relationship Id="rId552" Type="http://schemas.openxmlformats.org/officeDocument/2006/relationships/hyperlink" Target="http://www.nevo.co.il/Law_word/law15/memshala-1008.pdf" TargetMode="External"/><Relationship Id="rId594" Type="http://schemas.openxmlformats.org/officeDocument/2006/relationships/hyperlink" Target="http://www.nevo.co.il/Law_word/law15/MEMSHALA-236.pdf" TargetMode="External"/><Relationship Id="rId608" Type="http://schemas.openxmlformats.org/officeDocument/2006/relationships/hyperlink" Target="http://www.nevo.co.il/Law_word/law15/MEMSHALA-236.pdf" TargetMode="External"/><Relationship Id="rId191" Type="http://schemas.openxmlformats.org/officeDocument/2006/relationships/hyperlink" Target="http://www.nevo.co.il/Law_word/law15/MEMSHALA-236.pdf" TargetMode="External"/><Relationship Id="rId205" Type="http://schemas.openxmlformats.org/officeDocument/2006/relationships/hyperlink" Target="http://www.nevo.co.il/Law_word/law15/memshala-1008.pdf" TargetMode="External"/><Relationship Id="rId247" Type="http://schemas.openxmlformats.org/officeDocument/2006/relationships/hyperlink" Target="http://www.nevo.co.il/Law_word/law15/MEMSHALA-236.pdf" TargetMode="External"/><Relationship Id="rId412" Type="http://schemas.openxmlformats.org/officeDocument/2006/relationships/hyperlink" Target="http://www.nevo.co.il/Law_word/law14/LAW-0459.pdf" TargetMode="External"/><Relationship Id="rId107" Type="http://schemas.openxmlformats.org/officeDocument/2006/relationships/hyperlink" Target="http://www.nevo.co.il/Law_word/law14/LAW-2057.pdf" TargetMode="External"/><Relationship Id="rId289" Type="http://schemas.openxmlformats.org/officeDocument/2006/relationships/hyperlink" Target="http://www.nevo.co.il/Law_word/law15/MEMSHALA-236.pdf" TargetMode="External"/><Relationship Id="rId454" Type="http://schemas.openxmlformats.org/officeDocument/2006/relationships/hyperlink" Target="http://www.nevo.co.il/Law_word/law17/PROP-1229.pdf" TargetMode="External"/><Relationship Id="rId496" Type="http://schemas.openxmlformats.org/officeDocument/2006/relationships/hyperlink" Target="http://www.nevo.co.il/Law_word/law15/memshala-260.pdf" TargetMode="External"/><Relationship Id="rId661" Type="http://schemas.openxmlformats.org/officeDocument/2006/relationships/hyperlink" Target="http://www.nevo.co.il/law_word/law14/law-2604.pdf" TargetMode="External"/><Relationship Id="rId717" Type="http://schemas.openxmlformats.org/officeDocument/2006/relationships/hyperlink" Target="http://www.nevo.co.il/Law_word/law14/LAW-1361.pdf" TargetMode="External"/><Relationship Id="rId759" Type="http://schemas.openxmlformats.org/officeDocument/2006/relationships/theme" Target="theme/theme1.xml"/><Relationship Id="rId11" Type="http://schemas.openxmlformats.org/officeDocument/2006/relationships/hyperlink" Target="http://www.nevo.co.il/Law_word/law14/LAW-0640.pdf" TargetMode="External"/><Relationship Id="rId53" Type="http://schemas.openxmlformats.org/officeDocument/2006/relationships/hyperlink" Target="http://www.nevo.co.il/Law_word/law14/LAW-0640.pdf" TargetMode="External"/><Relationship Id="rId149" Type="http://schemas.openxmlformats.org/officeDocument/2006/relationships/hyperlink" Target="http://www.nevo.co.il/Law_word/law17/PROP-2030.pdf" TargetMode="External"/><Relationship Id="rId314" Type="http://schemas.openxmlformats.org/officeDocument/2006/relationships/hyperlink" Target="http://www.nevo.co.il/Law_word/law14/LAW-0459.pdf" TargetMode="External"/><Relationship Id="rId356" Type="http://schemas.openxmlformats.org/officeDocument/2006/relationships/hyperlink" Target="http://www.nevo.co.il/Law_word/law14/LAW-2057.pdf" TargetMode="External"/><Relationship Id="rId398" Type="http://schemas.openxmlformats.org/officeDocument/2006/relationships/hyperlink" Target="http://www.nevo.co.il/Law_word/law14/LAW-2057.pdf" TargetMode="External"/><Relationship Id="rId521" Type="http://schemas.openxmlformats.org/officeDocument/2006/relationships/hyperlink" Target="http://www.nevo.co.il/Law_word/law14/LAW-0346.pdf" TargetMode="External"/><Relationship Id="rId563" Type="http://schemas.openxmlformats.org/officeDocument/2006/relationships/hyperlink" Target="http://www.nevo.co.il/Law_word/law14/LAW-1406.pdf" TargetMode="External"/><Relationship Id="rId619" Type="http://schemas.openxmlformats.org/officeDocument/2006/relationships/hyperlink" Target="http://www.nevo.co.il/Law_word/law14/LAW-2057.pdf" TargetMode="External"/><Relationship Id="rId95" Type="http://schemas.openxmlformats.org/officeDocument/2006/relationships/hyperlink" Target="http://www.nevo.co.il/Law_word/law14/LAW-0640.pdf" TargetMode="External"/><Relationship Id="rId160" Type="http://schemas.openxmlformats.org/officeDocument/2006/relationships/hyperlink" Target="http://www.nevo.co.il/Law_word/law14/LAW-2057.pdf" TargetMode="External"/><Relationship Id="rId216" Type="http://schemas.openxmlformats.org/officeDocument/2006/relationships/hyperlink" Target="http://www.nevo.co.il/Law_word/law14/LAW-1997.pdf" TargetMode="External"/><Relationship Id="rId423" Type="http://schemas.openxmlformats.org/officeDocument/2006/relationships/hyperlink" Target="http://www.nevo.co.il/Law_word/law14/LAW-2057.pdf" TargetMode="External"/><Relationship Id="rId258" Type="http://schemas.openxmlformats.org/officeDocument/2006/relationships/hyperlink" Target="http://www.nevo.co.il/Law_word/law14/LAW-0459.pdf" TargetMode="External"/><Relationship Id="rId465" Type="http://schemas.openxmlformats.org/officeDocument/2006/relationships/hyperlink" Target="http://www.nevo.co.il/Law_word/law15/MEMSHALA-236.pdf" TargetMode="External"/><Relationship Id="rId630" Type="http://schemas.openxmlformats.org/officeDocument/2006/relationships/hyperlink" Target="http://www.nevo.co.il/Law_word/law15/MEMSHALA-236.pdf" TargetMode="External"/><Relationship Id="rId672" Type="http://schemas.openxmlformats.org/officeDocument/2006/relationships/hyperlink" Target="http://www.nevo.co.il/Law_word/law15/memshala-1008.pdf" TargetMode="External"/><Relationship Id="rId728" Type="http://schemas.openxmlformats.org/officeDocument/2006/relationships/hyperlink" Target="http://www.nevo.co.il/Law_word/law15/MEMSHALA-236.pdf" TargetMode="External"/><Relationship Id="rId22" Type="http://schemas.openxmlformats.org/officeDocument/2006/relationships/hyperlink" Target="http://www.nevo.co.il/Law_word/law17/PROP-0937.pdf" TargetMode="External"/><Relationship Id="rId64" Type="http://schemas.openxmlformats.org/officeDocument/2006/relationships/hyperlink" Target="http://www.nevo.co.il/Law_word/law17/PROP-0937.pdf" TargetMode="External"/><Relationship Id="rId118" Type="http://schemas.openxmlformats.org/officeDocument/2006/relationships/hyperlink" Target="http://www.nevo.co.il/Law_word/law17/PROP-0937.pdf" TargetMode="External"/><Relationship Id="rId325" Type="http://schemas.openxmlformats.org/officeDocument/2006/relationships/hyperlink" Target="http://www.nevo.co.il/Law_word/law17/PROP-0622.pdf" TargetMode="External"/><Relationship Id="rId367" Type="http://schemas.openxmlformats.org/officeDocument/2006/relationships/hyperlink" Target="http://www.nevo.co.il/Law_word/law15/MEMSHALA-236.pdf" TargetMode="External"/><Relationship Id="rId532" Type="http://schemas.openxmlformats.org/officeDocument/2006/relationships/hyperlink" Target="http://www.nevo.co.il/Law_word/law17/PROP-2212.pdf" TargetMode="External"/><Relationship Id="rId574" Type="http://schemas.openxmlformats.org/officeDocument/2006/relationships/hyperlink" Target="http://www.nevo.co.il/Law_word/law17/PROP-2143.pdf" TargetMode="External"/><Relationship Id="rId171" Type="http://schemas.openxmlformats.org/officeDocument/2006/relationships/hyperlink" Target="http://www.nevo.co.il/Law_word/law15/memshala-1008.pdf" TargetMode="External"/><Relationship Id="rId227" Type="http://schemas.openxmlformats.org/officeDocument/2006/relationships/hyperlink" Target="http://www.nevo.co.il/Law_word/law17/PROP-2824.pdf" TargetMode="External"/><Relationship Id="rId269" Type="http://schemas.openxmlformats.org/officeDocument/2006/relationships/hyperlink" Target="http://www.nevo.co.il/Law_word/law15/MEMSHALA-236.pdf" TargetMode="External"/><Relationship Id="rId434" Type="http://schemas.openxmlformats.org/officeDocument/2006/relationships/hyperlink" Target="http://www.nevo.co.il/Law_word/law15/MEMSHALA-236.pdf" TargetMode="External"/><Relationship Id="rId476" Type="http://schemas.openxmlformats.org/officeDocument/2006/relationships/hyperlink" Target="http://www.nevo.co.il/Law_word/law14/LAW-2057.pdf" TargetMode="External"/><Relationship Id="rId641" Type="http://schemas.openxmlformats.org/officeDocument/2006/relationships/hyperlink" Target="http://www.nevo.co.il/Law_word/law14/LAW-2057.pdf" TargetMode="External"/><Relationship Id="rId683" Type="http://schemas.openxmlformats.org/officeDocument/2006/relationships/hyperlink" Target="http://www.nevo.co.il/law_word/law14/law-2604.pdf" TargetMode="External"/><Relationship Id="rId739" Type="http://schemas.openxmlformats.org/officeDocument/2006/relationships/hyperlink" Target="http://www.nevo.co.il/Law_word/law14/law-2230.pdf" TargetMode="External"/><Relationship Id="rId33" Type="http://schemas.openxmlformats.org/officeDocument/2006/relationships/hyperlink" Target="http://www.nevo.co.il/Law_word/law14/LAW-2057.pdf" TargetMode="External"/><Relationship Id="rId129" Type="http://schemas.openxmlformats.org/officeDocument/2006/relationships/hyperlink" Target="http://www.nevo.co.il/Law_word/law14/LAW-0640.pdf" TargetMode="External"/><Relationship Id="rId280" Type="http://schemas.openxmlformats.org/officeDocument/2006/relationships/hyperlink" Target="http://www.nevo.co.il/Law_word/law14/LAW-2057.pdf" TargetMode="External"/><Relationship Id="rId336" Type="http://schemas.openxmlformats.org/officeDocument/2006/relationships/hyperlink" Target="http://www.nevo.co.il/Law_word/law14/LAW-0459.pdf" TargetMode="External"/><Relationship Id="rId501" Type="http://schemas.openxmlformats.org/officeDocument/2006/relationships/hyperlink" Target="http://www.nevo.co.il/law_word/law14/law-2604.pdf" TargetMode="External"/><Relationship Id="rId543" Type="http://schemas.openxmlformats.org/officeDocument/2006/relationships/hyperlink" Target="http://www.nevo.co.il/Law_word/law14/LAW-2057.pdf" TargetMode="External"/><Relationship Id="rId75" Type="http://schemas.openxmlformats.org/officeDocument/2006/relationships/hyperlink" Target="http://www.nevo.co.il/Law_word/law14/LAW-2057.pdf" TargetMode="External"/><Relationship Id="rId140" Type="http://schemas.openxmlformats.org/officeDocument/2006/relationships/hyperlink" Target="http://www.nevo.co.il/Law_word/law14/LAW-1361.pdf" TargetMode="External"/><Relationship Id="rId182" Type="http://schemas.openxmlformats.org/officeDocument/2006/relationships/hyperlink" Target="http://www.nevo.co.il/law_word/law14/law-2604.pdf" TargetMode="External"/><Relationship Id="rId378" Type="http://schemas.openxmlformats.org/officeDocument/2006/relationships/hyperlink" Target="http://www.nevo.co.il/Law_word/law14/LAW-2057.pdf" TargetMode="External"/><Relationship Id="rId403" Type="http://schemas.openxmlformats.org/officeDocument/2006/relationships/hyperlink" Target="http://www.nevo.co.il/Law_word/law15/MEMSHALA-236.pdf" TargetMode="External"/><Relationship Id="rId585" Type="http://schemas.openxmlformats.org/officeDocument/2006/relationships/hyperlink" Target="http://www.nevo.co.il/Law_word/law14/LAW-2057.pdf" TargetMode="External"/><Relationship Id="rId750" Type="http://schemas.openxmlformats.org/officeDocument/2006/relationships/hyperlink" Target="http://www.nevo.co.il/Law_word/law15/memshala-1008.pdf" TargetMode="External"/><Relationship Id="rId6" Type="http://schemas.openxmlformats.org/officeDocument/2006/relationships/endnotes" Target="endnotes.xml"/><Relationship Id="rId238" Type="http://schemas.openxmlformats.org/officeDocument/2006/relationships/hyperlink" Target="http://www.nevo.co.il/Law_word/law14/LAW-2057.pdf" TargetMode="External"/><Relationship Id="rId445" Type="http://schemas.openxmlformats.org/officeDocument/2006/relationships/hyperlink" Target="http://www.nevo.co.il/law_word/law14/law-2604.pdf" TargetMode="External"/><Relationship Id="rId487" Type="http://schemas.openxmlformats.org/officeDocument/2006/relationships/hyperlink" Target="http://www.nevo.co.il/law_word/law14/law-2604.pdf" TargetMode="External"/><Relationship Id="rId610" Type="http://schemas.openxmlformats.org/officeDocument/2006/relationships/hyperlink" Target="http://www.nevo.co.il/Law_word/law15/MEMSHALA-236.pdf" TargetMode="External"/><Relationship Id="rId652" Type="http://schemas.openxmlformats.org/officeDocument/2006/relationships/hyperlink" Target="http://www.nevo.co.il/Law_word/law15/MEMSHALA-236.pdf" TargetMode="External"/><Relationship Id="rId694" Type="http://schemas.openxmlformats.org/officeDocument/2006/relationships/hyperlink" Target="http://www.nevo.co.il/Law_word/law15/memshala-1008.pdf" TargetMode="External"/><Relationship Id="rId708" Type="http://schemas.openxmlformats.org/officeDocument/2006/relationships/hyperlink" Target="http://www.nevo.co.il/Law_word/law15/MEMSHALA-236.pdf" TargetMode="External"/><Relationship Id="rId291" Type="http://schemas.openxmlformats.org/officeDocument/2006/relationships/hyperlink" Target="http://www.nevo.co.il/Law_word/law17/PROP-0622.pdf" TargetMode="External"/><Relationship Id="rId305" Type="http://schemas.openxmlformats.org/officeDocument/2006/relationships/hyperlink" Target="http://www.nevo.co.il/Law_word/law15/memshala-1008.pdf" TargetMode="External"/><Relationship Id="rId347" Type="http://schemas.openxmlformats.org/officeDocument/2006/relationships/hyperlink" Target="http://www.nevo.co.il/Law_word/law15/MEMSHALA-236.pdf" TargetMode="External"/><Relationship Id="rId512" Type="http://schemas.openxmlformats.org/officeDocument/2006/relationships/hyperlink" Target="http://www.nevo.co.il/Law_word/law15/memshala-1008.pdf" TargetMode="External"/><Relationship Id="rId44" Type="http://schemas.openxmlformats.org/officeDocument/2006/relationships/hyperlink" Target="http://www.nevo.co.il/Law_word/law15/MEMSHALA-236.pdf" TargetMode="External"/><Relationship Id="rId86" Type="http://schemas.openxmlformats.org/officeDocument/2006/relationships/hyperlink" Target="http://www.nevo.co.il/Law_word/law15/MEMSHALA-236.pdf" TargetMode="External"/><Relationship Id="rId151" Type="http://schemas.openxmlformats.org/officeDocument/2006/relationships/hyperlink" Target="http://www.nevo.co.il/Law_word/law17/PROP-2387.pdf" TargetMode="External"/><Relationship Id="rId389" Type="http://schemas.openxmlformats.org/officeDocument/2006/relationships/hyperlink" Target="http://www.nevo.co.il/Law_word/law15/MEMSHALA-236.pdf" TargetMode="External"/><Relationship Id="rId554" Type="http://schemas.openxmlformats.org/officeDocument/2006/relationships/hyperlink" Target="http://www.nevo.co.il/Law_word/law17/PROP-0470.pdf" TargetMode="External"/><Relationship Id="rId596" Type="http://schemas.openxmlformats.org/officeDocument/2006/relationships/hyperlink" Target="http://www.nevo.co.il/Law_word/law15/MEMSHALA-236.pdf" TargetMode="External"/><Relationship Id="rId193" Type="http://schemas.openxmlformats.org/officeDocument/2006/relationships/hyperlink" Target="http://www.nevo.co.il/Law_word/law15/memshala-1008.pdf" TargetMode="External"/><Relationship Id="rId207" Type="http://schemas.openxmlformats.org/officeDocument/2006/relationships/hyperlink" Target="http://www.nevo.co.il/Law_word/law15/MEMSHALA-236.pdf" TargetMode="External"/><Relationship Id="rId249" Type="http://schemas.openxmlformats.org/officeDocument/2006/relationships/hyperlink" Target="http://www.nevo.co.il/Law_word/law15/MEMSHALA-236.pdf" TargetMode="External"/><Relationship Id="rId414" Type="http://schemas.openxmlformats.org/officeDocument/2006/relationships/hyperlink" Target="http://www.nevo.co.il/Law_word/law14/LAW-2057.pdf" TargetMode="External"/><Relationship Id="rId456" Type="http://schemas.openxmlformats.org/officeDocument/2006/relationships/hyperlink" Target="http://www.nevo.co.il/Law_word/law17/PROP-2143.pdf" TargetMode="External"/><Relationship Id="rId498" Type="http://schemas.openxmlformats.org/officeDocument/2006/relationships/hyperlink" Target="http://www.nevo.co.il/Law_word/law15/memshala-1008.pdf" TargetMode="External"/><Relationship Id="rId621" Type="http://schemas.openxmlformats.org/officeDocument/2006/relationships/hyperlink" Target="http://www.nevo.co.il/Law_word/law14/LAW-2057.pdf" TargetMode="External"/><Relationship Id="rId663" Type="http://schemas.openxmlformats.org/officeDocument/2006/relationships/hyperlink" Target="http://www.nevo.co.il/law_word/law14/law-2604.pdf" TargetMode="External"/><Relationship Id="rId13" Type="http://schemas.openxmlformats.org/officeDocument/2006/relationships/hyperlink" Target="http://www.nevo.co.il/law_word/law14/law-2604.pdf" TargetMode="External"/><Relationship Id="rId109" Type="http://schemas.openxmlformats.org/officeDocument/2006/relationships/hyperlink" Target="http://www.nevo.co.il/Law_word/law14/LAW-0640.pdf" TargetMode="External"/><Relationship Id="rId260" Type="http://schemas.openxmlformats.org/officeDocument/2006/relationships/hyperlink" Target="http://www.nevo.co.il/Law_word/law14/LAW-2057.pdf" TargetMode="External"/><Relationship Id="rId316" Type="http://schemas.openxmlformats.org/officeDocument/2006/relationships/hyperlink" Target="http://www.nevo.co.il/Law_word/law14/LAW-2057.pdf" TargetMode="External"/><Relationship Id="rId523" Type="http://schemas.openxmlformats.org/officeDocument/2006/relationships/hyperlink" Target="http://www.nevo.co.il/Law_word/law14/LAW-2057.pdf" TargetMode="External"/><Relationship Id="rId719" Type="http://schemas.openxmlformats.org/officeDocument/2006/relationships/hyperlink" Target="http://www.nevo.co.il/Law_word/law14/LAW-1847.pdf" TargetMode="External"/><Relationship Id="rId55" Type="http://schemas.openxmlformats.org/officeDocument/2006/relationships/hyperlink" Target="http://www.nevo.co.il/Law_word/law14/LAW-0640.pdf" TargetMode="External"/><Relationship Id="rId97" Type="http://schemas.openxmlformats.org/officeDocument/2006/relationships/hyperlink" Target="http://www.nevo.co.il/Law_word/law14/LAW-1361.pdf" TargetMode="External"/><Relationship Id="rId120" Type="http://schemas.openxmlformats.org/officeDocument/2006/relationships/hyperlink" Target="http://www.nevo.co.il/Law_word/law17/PROP-2030.pdf" TargetMode="External"/><Relationship Id="rId358" Type="http://schemas.openxmlformats.org/officeDocument/2006/relationships/hyperlink" Target="http://www.nevo.co.il/Law_word/law14/LAW-2057.pdf" TargetMode="External"/><Relationship Id="rId565" Type="http://schemas.openxmlformats.org/officeDocument/2006/relationships/hyperlink" Target="http://www.nevo.co.il/Law_word/law14/LAW-1406.pdf" TargetMode="External"/><Relationship Id="rId730" Type="http://schemas.openxmlformats.org/officeDocument/2006/relationships/hyperlink" Target="http://www.nevo.co.il/Law_word/law15/memshala-260.pdf" TargetMode="External"/><Relationship Id="rId162" Type="http://schemas.openxmlformats.org/officeDocument/2006/relationships/hyperlink" Target="http://www.nevo.co.il/Law_word/law14/LAW-2057.pdf" TargetMode="External"/><Relationship Id="rId218" Type="http://schemas.openxmlformats.org/officeDocument/2006/relationships/hyperlink" Target="http://www.nevo.co.il/Law_word/law14/LAW-2057.pdf" TargetMode="External"/><Relationship Id="rId425" Type="http://schemas.openxmlformats.org/officeDocument/2006/relationships/hyperlink" Target="http://www.nevo.co.il/Law_word/law14/LAW-2057.pdf" TargetMode="External"/><Relationship Id="rId467" Type="http://schemas.openxmlformats.org/officeDocument/2006/relationships/hyperlink" Target="http://www.nevo.co.il/Law_word/law15/memshala-1008.pdf" TargetMode="External"/><Relationship Id="rId632" Type="http://schemas.openxmlformats.org/officeDocument/2006/relationships/hyperlink" Target="http://www.nevo.co.il/Law_word/law15/MEMSHALA-236.pdf" TargetMode="External"/><Relationship Id="rId271" Type="http://schemas.openxmlformats.org/officeDocument/2006/relationships/hyperlink" Target="http://www.nevo.co.il/Law_word/law17/PROP-0622.pdf" TargetMode="External"/><Relationship Id="rId674" Type="http://schemas.openxmlformats.org/officeDocument/2006/relationships/hyperlink" Target="http://www.nevo.co.il/Law_word/law15/memshala-1008.pdf" TargetMode="External"/><Relationship Id="rId24" Type="http://schemas.openxmlformats.org/officeDocument/2006/relationships/hyperlink" Target="http://www.nevo.co.il/Law_word/law15/MEMSHALA-236.pdf" TargetMode="External"/><Relationship Id="rId66" Type="http://schemas.openxmlformats.org/officeDocument/2006/relationships/hyperlink" Target="http://www.nevo.co.il/Law_word/law15/MEMSHALA-236.pdf" TargetMode="External"/><Relationship Id="rId131" Type="http://schemas.openxmlformats.org/officeDocument/2006/relationships/hyperlink" Target="http://www.nevo.co.il/Law_word/law14/LAW-2057.pdf" TargetMode="External"/><Relationship Id="rId327" Type="http://schemas.openxmlformats.org/officeDocument/2006/relationships/hyperlink" Target="http://www.nevo.co.il/Law_word/law15/MEMSHALA-236.pdf" TargetMode="External"/><Relationship Id="rId369" Type="http://schemas.openxmlformats.org/officeDocument/2006/relationships/hyperlink" Target="http://www.nevo.co.il/Law_word/law15/MEMSHALA-236.pdf" TargetMode="External"/><Relationship Id="rId534" Type="http://schemas.openxmlformats.org/officeDocument/2006/relationships/hyperlink" Target="http://www.nevo.co.il/Law_word/law15/MEMSHALA-236.pdf" TargetMode="External"/><Relationship Id="rId576" Type="http://schemas.openxmlformats.org/officeDocument/2006/relationships/hyperlink" Target="http://www.nevo.co.il/Law_word/law17/PROP-2785.pdf" TargetMode="External"/><Relationship Id="rId741" Type="http://schemas.openxmlformats.org/officeDocument/2006/relationships/hyperlink" Target="http://www.nevo.co.il/Law_word/law14/LAW-1553.pdf" TargetMode="External"/><Relationship Id="rId173" Type="http://schemas.openxmlformats.org/officeDocument/2006/relationships/hyperlink" Target="http://www.nevo.co.il/Law_word/law15/MEMSHALA-236.pdf" TargetMode="External"/><Relationship Id="rId229" Type="http://schemas.openxmlformats.org/officeDocument/2006/relationships/hyperlink" Target="http://www.nevo.co.il/Law_word/law15/MEMSHALA-64.pdf" TargetMode="External"/><Relationship Id="rId380" Type="http://schemas.openxmlformats.org/officeDocument/2006/relationships/hyperlink" Target="http://www.nevo.co.il/Law_word/law14/LAW-2057.pdf" TargetMode="External"/><Relationship Id="rId436" Type="http://schemas.openxmlformats.org/officeDocument/2006/relationships/hyperlink" Target="http://www.nevo.co.il/Law_word/law15/MEMSHALA-236.pdf" TargetMode="External"/><Relationship Id="rId601" Type="http://schemas.openxmlformats.org/officeDocument/2006/relationships/hyperlink" Target="http://www.nevo.co.il/Law_word/law14/LAW-2057.pdf" TargetMode="External"/><Relationship Id="rId643" Type="http://schemas.openxmlformats.org/officeDocument/2006/relationships/hyperlink" Target="http://www.nevo.co.il/Law_word/law14/LAW-2057.pdf" TargetMode="External"/><Relationship Id="rId240" Type="http://schemas.openxmlformats.org/officeDocument/2006/relationships/hyperlink" Target="http://www.nevo.co.il/Law_word/law14/LAW-2057.pdf" TargetMode="External"/><Relationship Id="rId478" Type="http://schemas.openxmlformats.org/officeDocument/2006/relationships/hyperlink" Target="http://www.nevo.co.il/Law_word/law14/LAW-1956.pdf" TargetMode="External"/><Relationship Id="rId685" Type="http://schemas.openxmlformats.org/officeDocument/2006/relationships/hyperlink" Target="http://www.nevo.co.il/law_word/law14/law-2604.pdf" TargetMode="External"/><Relationship Id="rId35" Type="http://schemas.openxmlformats.org/officeDocument/2006/relationships/hyperlink" Target="http://www.nevo.co.il/law_word/law14/law-2604.pdf" TargetMode="External"/><Relationship Id="rId77" Type="http://schemas.openxmlformats.org/officeDocument/2006/relationships/hyperlink" Target="http://www.nevo.co.il/Law_word/law14/LAW-2181.pdf" TargetMode="External"/><Relationship Id="rId100" Type="http://schemas.openxmlformats.org/officeDocument/2006/relationships/hyperlink" Target="http://www.nevo.co.il/Law_word/law17/PROP-2823.pdf" TargetMode="External"/><Relationship Id="rId282" Type="http://schemas.openxmlformats.org/officeDocument/2006/relationships/hyperlink" Target="http://www.nevo.co.il/Law_word/law14/LAW-0459.pdf" TargetMode="External"/><Relationship Id="rId338" Type="http://schemas.openxmlformats.org/officeDocument/2006/relationships/hyperlink" Target="http://www.nevo.co.il/Law_word/law14/LAW-2057.pdf" TargetMode="External"/><Relationship Id="rId503" Type="http://schemas.openxmlformats.org/officeDocument/2006/relationships/hyperlink" Target="http://www.nevo.co.il/Law_word/law14/LAW-1704.pdf" TargetMode="External"/><Relationship Id="rId545" Type="http://schemas.openxmlformats.org/officeDocument/2006/relationships/hyperlink" Target="http://www.nevo.co.il/law_word/law14/law-2604.pdf" TargetMode="External"/><Relationship Id="rId587" Type="http://schemas.openxmlformats.org/officeDocument/2006/relationships/hyperlink" Target="http://www.nevo.co.il/Law_word/law14/LAW-2057.pdf" TargetMode="External"/><Relationship Id="rId710" Type="http://schemas.openxmlformats.org/officeDocument/2006/relationships/hyperlink" Target="http://www.nevo.co.il/Law_word/law15/MEMSHALA-236.pdf" TargetMode="External"/><Relationship Id="rId752" Type="http://schemas.openxmlformats.org/officeDocument/2006/relationships/hyperlink" Target="http://www.nevo.co.il/advertisements/nevo-100.doc" TargetMode="External"/><Relationship Id="rId8" Type="http://schemas.openxmlformats.org/officeDocument/2006/relationships/hyperlink" Target="http://www.nevo.co.il/Law_word/law16/KNESSET-37.pdf" TargetMode="External"/><Relationship Id="rId142" Type="http://schemas.openxmlformats.org/officeDocument/2006/relationships/hyperlink" Target="http://www.nevo.co.il/Law_word/law14/LAW-1361.pdf" TargetMode="External"/><Relationship Id="rId184" Type="http://schemas.openxmlformats.org/officeDocument/2006/relationships/hyperlink" Target="http://www.nevo.co.il/Law_word/law14/LAW-2057.pdf" TargetMode="External"/><Relationship Id="rId391" Type="http://schemas.openxmlformats.org/officeDocument/2006/relationships/hyperlink" Target="http://www.nevo.co.il/Law_word/law15/MEMSHALA-236.pdf" TargetMode="External"/><Relationship Id="rId405" Type="http://schemas.openxmlformats.org/officeDocument/2006/relationships/hyperlink" Target="http://www.nevo.co.il/Law_word/law15/MEMSHALA-236.pdf" TargetMode="External"/><Relationship Id="rId447" Type="http://schemas.openxmlformats.org/officeDocument/2006/relationships/hyperlink" Target="http://www.nevo.co.il/Law_word/law14/LAW-1406.pdf" TargetMode="External"/><Relationship Id="rId612" Type="http://schemas.openxmlformats.org/officeDocument/2006/relationships/hyperlink" Target="http://www.nevo.co.il/Law_word/law15/MEMSHALA-236.pdf" TargetMode="External"/><Relationship Id="rId251" Type="http://schemas.openxmlformats.org/officeDocument/2006/relationships/hyperlink" Target="http://www.nevo.co.il/Law_word/law17/PROP-0622.pdf" TargetMode="External"/><Relationship Id="rId489" Type="http://schemas.openxmlformats.org/officeDocument/2006/relationships/hyperlink" Target="http://www.nevo.co.il/Law_word/law14/LAW-1704.pdf" TargetMode="External"/><Relationship Id="rId654" Type="http://schemas.openxmlformats.org/officeDocument/2006/relationships/hyperlink" Target="http://www.nevo.co.il/Law_word/law15/MEMSHALA-236.pdf" TargetMode="External"/><Relationship Id="rId696" Type="http://schemas.openxmlformats.org/officeDocument/2006/relationships/hyperlink" Target="http://www.nevo.co.il/Law_word/law15/memshala-1008.pdf" TargetMode="External"/><Relationship Id="rId46" Type="http://schemas.openxmlformats.org/officeDocument/2006/relationships/hyperlink" Target="http://www.nevo.co.il/Law_word/law15/MEMSHALA-236.pdf" TargetMode="External"/><Relationship Id="rId293" Type="http://schemas.openxmlformats.org/officeDocument/2006/relationships/hyperlink" Target="http://www.nevo.co.il/Law_word/law15/MEMSHALA-236.pdf" TargetMode="External"/><Relationship Id="rId307" Type="http://schemas.openxmlformats.org/officeDocument/2006/relationships/hyperlink" Target="http://www.nevo.co.il/Law_word/law17/PROP-0622.pdf" TargetMode="External"/><Relationship Id="rId349" Type="http://schemas.openxmlformats.org/officeDocument/2006/relationships/hyperlink" Target="http://www.nevo.co.il/Law_word/law15/memshala-1008.pdf" TargetMode="External"/><Relationship Id="rId514" Type="http://schemas.openxmlformats.org/officeDocument/2006/relationships/hyperlink" Target="http://www.nevo.co.il/Law_word/law17/PROP-2785.pdf" TargetMode="External"/><Relationship Id="rId556" Type="http://schemas.openxmlformats.org/officeDocument/2006/relationships/hyperlink" Target="http://www.nevo.co.il/Law_word/law15/memshala-1008.pdf" TargetMode="External"/><Relationship Id="rId721" Type="http://schemas.openxmlformats.org/officeDocument/2006/relationships/hyperlink" Target="http://www.nevo.co.il/Law_word/law14/LAW-2057.pdf" TargetMode="External"/><Relationship Id="rId88" Type="http://schemas.openxmlformats.org/officeDocument/2006/relationships/hyperlink" Target="http://www.nevo.co.il/Law_word/law17/PROP-0937.pdf" TargetMode="External"/><Relationship Id="rId111" Type="http://schemas.openxmlformats.org/officeDocument/2006/relationships/hyperlink" Target="http://www.nevo.co.il/Law_word/law14/LAW-0640.pdf" TargetMode="External"/><Relationship Id="rId153" Type="http://schemas.openxmlformats.org/officeDocument/2006/relationships/hyperlink" Target="http://www.nevo.co.il/Law_word/law15/memshala-260.pdf" TargetMode="External"/><Relationship Id="rId195" Type="http://schemas.openxmlformats.org/officeDocument/2006/relationships/hyperlink" Target="http://www.nevo.co.il/Law_word/law15/MEMSHALA-236.pdf" TargetMode="External"/><Relationship Id="rId209" Type="http://schemas.openxmlformats.org/officeDocument/2006/relationships/hyperlink" Target="http://www.nevo.co.il/Law_word/law15/memshala-1008.pdf" TargetMode="External"/><Relationship Id="rId360" Type="http://schemas.openxmlformats.org/officeDocument/2006/relationships/hyperlink" Target="http://www.nevo.co.il/Law_word/law14/LAW-2057.pdf" TargetMode="External"/><Relationship Id="rId416" Type="http://schemas.openxmlformats.org/officeDocument/2006/relationships/hyperlink" Target="http://www.nevo.co.il/Law_word/law14/LAW-0459.pdf" TargetMode="External"/><Relationship Id="rId598" Type="http://schemas.openxmlformats.org/officeDocument/2006/relationships/hyperlink" Target="http://www.nevo.co.il/Law_word/law15/MEMSHALA-236.pdf" TargetMode="External"/><Relationship Id="rId220" Type="http://schemas.openxmlformats.org/officeDocument/2006/relationships/hyperlink" Target="http://www.nevo.co.il/law_word/law14/law-2604.pdf" TargetMode="External"/><Relationship Id="rId458" Type="http://schemas.openxmlformats.org/officeDocument/2006/relationships/hyperlink" Target="http://www.nevo.co.il/Law_word/law17/PROP-2855.pdf" TargetMode="External"/><Relationship Id="rId623" Type="http://schemas.openxmlformats.org/officeDocument/2006/relationships/hyperlink" Target="http://www.nevo.co.il/Law_word/law14/LAW-2057.pdf" TargetMode="External"/><Relationship Id="rId665" Type="http://schemas.openxmlformats.org/officeDocument/2006/relationships/hyperlink" Target="http://www.nevo.co.il/law_word/law14/law-2604.pdf" TargetMode="External"/><Relationship Id="rId15" Type="http://schemas.openxmlformats.org/officeDocument/2006/relationships/hyperlink" Target="http://www.nevo.co.il/Law_word/law14/law-2230.pdf" TargetMode="External"/><Relationship Id="rId57" Type="http://schemas.openxmlformats.org/officeDocument/2006/relationships/hyperlink" Target="http://www.nevo.co.il/Law_word/law14/LAW-0640.pdf" TargetMode="External"/><Relationship Id="rId262" Type="http://schemas.openxmlformats.org/officeDocument/2006/relationships/hyperlink" Target="http://www.nevo.co.il/Law_word/law14/LAW-0459.pdf" TargetMode="External"/><Relationship Id="rId318" Type="http://schemas.openxmlformats.org/officeDocument/2006/relationships/hyperlink" Target="http://www.nevo.co.il/law_word/law14/law-2604.pdf" TargetMode="External"/><Relationship Id="rId525" Type="http://schemas.openxmlformats.org/officeDocument/2006/relationships/hyperlink" Target="http://www.nevo.co.il/law_word/law14/law-2604.pdf" TargetMode="External"/><Relationship Id="rId567" Type="http://schemas.openxmlformats.org/officeDocument/2006/relationships/hyperlink" Target="http://www.nevo.co.il/Law_word/law14/LAW-1406.pdf" TargetMode="External"/><Relationship Id="rId732" Type="http://schemas.openxmlformats.org/officeDocument/2006/relationships/hyperlink" Target="http://www.nevo.co.il/Law_word/law17/PROP-2785.pdf" TargetMode="External"/><Relationship Id="rId99" Type="http://schemas.openxmlformats.org/officeDocument/2006/relationships/hyperlink" Target="http://www.nevo.co.il/Law_word/law14/LAW-1802.pdf" TargetMode="External"/><Relationship Id="rId122" Type="http://schemas.openxmlformats.org/officeDocument/2006/relationships/hyperlink" Target="http://www.nevo.co.il/Law_word/law15/MEMSHALA-236.pdf" TargetMode="External"/><Relationship Id="rId164" Type="http://schemas.openxmlformats.org/officeDocument/2006/relationships/hyperlink" Target="http://www.nevo.co.il/Law_word/law14/LAW-0459.pdf" TargetMode="External"/><Relationship Id="rId371" Type="http://schemas.openxmlformats.org/officeDocument/2006/relationships/hyperlink" Target="http://www.nevo.co.il/Law_word/law17/PROP-0622.pdf" TargetMode="External"/><Relationship Id="rId427" Type="http://schemas.openxmlformats.org/officeDocument/2006/relationships/hyperlink" Target="http://www.nevo.co.il/Law_word/law14/LAW-2057.pdf" TargetMode="External"/><Relationship Id="rId469" Type="http://schemas.openxmlformats.org/officeDocument/2006/relationships/hyperlink" Target="http://www.nevo.co.il/Law_word/law17/PROP-2143.pdf" TargetMode="External"/><Relationship Id="rId634" Type="http://schemas.openxmlformats.org/officeDocument/2006/relationships/hyperlink" Target="http://www.nevo.co.il/Law_word/law17/PROP-0622.pdf" TargetMode="External"/><Relationship Id="rId676" Type="http://schemas.openxmlformats.org/officeDocument/2006/relationships/hyperlink" Target="http://www.nevo.co.il/Law_word/law15/memshala-1008.pdf" TargetMode="External"/><Relationship Id="rId26" Type="http://schemas.openxmlformats.org/officeDocument/2006/relationships/hyperlink" Target="http://www.nevo.co.il/Law_word/law15/MEMSHALA-236.pdf" TargetMode="External"/><Relationship Id="rId231" Type="http://schemas.openxmlformats.org/officeDocument/2006/relationships/hyperlink" Target="http://www.nevo.co.il/Law_word/law15/MEMSHALA-236.pdf" TargetMode="External"/><Relationship Id="rId273" Type="http://schemas.openxmlformats.org/officeDocument/2006/relationships/hyperlink" Target="http://www.nevo.co.il/Law_word/law15/MEMSHALA-236.pdf" TargetMode="External"/><Relationship Id="rId329" Type="http://schemas.openxmlformats.org/officeDocument/2006/relationships/hyperlink" Target="http://www.nevo.co.il/Law_word/law17/PROP-0622.pdf" TargetMode="External"/><Relationship Id="rId480" Type="http://schemas.openxmlformats.org/officeDocument/2006/relationships/hyperlink" Target="http://www.nevo.co.il/Law_word/law14/LAW-1406.pdf" TargetMode="External"/><Relationship Id="rId536" Type="http://schemas.openxmlformats.org/officeDocument/2006/relationships/hyperlink" Target="http://www.nevo.co.il/Law_word/law15/memshala-1008.pdf" TargetMode="External"/><Relationship Id="rId701" Type="http://schemas.openxmlformats.org/officeDocument/2006/relationships/hyperlink" Target="http://www.nevo.co.il/law_word/law14/law-2604.pdf" TargetMode="External"/><Relationship Id="rId68" Type="http://schemas.openxmlformats.org/officeDocument/2006/relationships/hyperlink" Target="http://www.nevo.co.il/Law_word/law17/PROP-0937.pdf" TargetMode="External"/><Relationship Id="rId133" Type="http://schemas.openxmlformats.org/officeDocument/2006/relationships/hyperlink" Target="http://www.nevo.co.il/Law_word/law14/LAW-1361.pdf" TargetMode="External"/><Relationship Id="rId175" Type="http://schemas.openxmlformats.org/officeDocument/2006/relationships/hyperlink" Target="http://www.nevo.co.il/Law_word/law15/memshala-1008.pdf" TargetMode="External"/><Relationship Id="rId340" Type="http://schemas.openxmlformats.org/officeDocument/2006/relationships/hyperlink" Target="http://www.nevo.co.il/Law_word/law14/LAW-0459.pdf" TargetMode="External"/><Relationship Id="rId578" Type="http://schemas.openxmlformats.org/officeDocument/2006/relationships/hyperlink" Target="http://www.nevo.co.il/Law_word/law15/MEMSHALA-236.pdf" TargetMode="External"/><Relationship Id="rId743" Type="http://schemas.openxmlformats.org/officeDocument/2006/relationships/hyperlink" Target="http://www.nevo.co.il/Law_word/law14/law-2077.pdf" TargetMode="External"/><Relationship Id="rId200" Type="http://schemas.openxmlformats.org/officeDocument/2006/relationships/hyperlink" Target="http://www.nevo.co.il/law_word/law14/law-2604.pdf" TargetMode="External"/><Relationship Id="rId382" Type="http://schemas.openxmlformats.org/officeDocument/2006/relationships/hyperlink" Target="http://www.nevo.co.il/Law_word/law14/LAW-2057.pdf" TargetMode="External"/><Relationship Id="rId438" Type="http://schemas.openxmlformats.org/officeDocument/2006/relationships/hyperlink" Target="http://www.nevo.co.il/Law_word/law15/MEMSHALA-236.pdf" TargetMode="External"/><Relationship Id="rId603" Type="http://schemas.openxmlformats.org/officeDocument/2006/relationships/hyperlink" Target="http://www.nevo.co.il/Law_word/law14/LAW-2057.pdf" TargetMode="External"/><Relationship Id="rId645" Type="http://schemas.openxmlformats.org/officeDocument/2006/relationships/hyperlink" Target="http://www.nevo.co.il/Law_word/law14/LAW-2057.pdf" TargetMode="External"/><Relationship Id="rId687" Type="http://schemas.openxmlformats.org/officeDocument/2006/relationships/hyperlink" Target="http://www.nevo.co.il/law_word/law14/law-2604.pdf" TargetMode="External"/><Relationship Id="rId242" Type="http://schemas.openxmlformats.org/officeDocument/2006/relationships/hyperlink" Target="http://www.nevo.co.il/Law_word/law14/LAW-2057.pdf" TargetMode="External"/><Relationship Id="rId284" Type="http://schemas.openxmlformats.org/officeDocument/2006/relationships/hyperlink" Target="http://www.nevo.co.il/Law_word/law14/LAW-2057.pdf" TargetMode="External"/><Relationship Id="rId491" Type="http://schemas.openxmlformats.org/officeDocument/2006/relationships/hyperlink" Target="http://www.nevo.co.il/Law_word/law14/LAW-2057.pdf" TargetMode="External"/><Relationship Id="rId505" Type="http://schemas.openxmlformats.org/officeDocument/2006/relationships/hyperlink" Target="http://www.nevo.co.il/Law_word/law14/LAW-2057.pdf" TargetMode="External"/><Relationship Id="rId712" Type="http://schemas.openxmlformats.org/officeDocument/2006/relationships/hyperlink" Target="http://www.nevo.co.il/Law_word/law15/MEMSHALA-236.pdf" TargetMode="External"/><Relationship Id="rId37" Type="http://schemas.openxmlformats.org/officeDocument/2006/relationships/hyperlink" Target="http://www.nevo.co.il/Law_word/law14/LAW-2057.pdf" TargetMode="External"/><Relationship Id="rId79" Type="http://schemas.openxmlformats.org/officeDocument/2006/relationships/hyperlink" Target="http://www.nevo.co.il/Law_word/law14/LAW-0640.pdf" TargetMode="External"/><Relationship Id="rId102" Type="http://schemas.openxmlformats.org/officeDocument/2006/relationships/hyperlink" Target="http://www.nevo.co.il/Law_word/law15/MEMSHALA-236.pdf" TargetMode="External"/><Relationship Id="rId144" Type="http://schemas.openxmlformats.org/officeDocument/2006/relationships/hyperlink" Target="http://www.nevo.co.il/Law_word/law14/LAW-2181.pdf" TargetMode="External"/><Relationship Id="rId547" Type="http://schemas.openxmlformats.org/officeDocument/2006/relationships/hyperlink" Target="http://www.nevo.co.il/Law_word/law14/LAW-0346.pdf" TargetMode="External"/><Relationship Id="rId589" Type="http://schemas.openxmlformats.org/officeDocument/2006/relationships/hyperlink" Target="http://www.nevo.co.il/Law_word/law14/LAW-2057.pdf" TargetMode="External"/><Relationship Id="rId754" Type="http://schemas.openxmlformats.org/officeDocument/2006/relationships/header" Target="header1.xml"/><Relationship Id="rId90" Type="http://schemas.openxmlformats.org/officeDocument/2006/relationships/hyperlink" Target="http://www.nevo.co.il/Law_word/law15/MEMSHALA-236.pdf" TargetMode="External"/><Relationship Id="rId186" Type="http://schemas.openxmlformats.org/officeDocument/2006/relationships/hyperlink" Target="http://www.nevo.co.il/Law_word/law14/LAW-2057.pdf" TargetMode="External"/><Relationship Id="rId351" Type="http://schemas.openxmlformats.org/officeDocument/2006/relationships/hyperlink" Target="http://www.nevo.co.il/Law_word/law15/memshala-1008.pdf" TargetMode="External"/><Relationship Id="rId393" Type="http://schemas.openxmlformats.org/officeDocument/2006/relationships/hyperlink" Target="http://www.nevo.co.il/Law_word/law15/MEMSHALA-236.pdf" TargetMode="External"/><Relationship Id="rId407" Type="http://schemas.openxmlformats.org/officeDocument/2006/relationships/hyperlink" Target="http://www.nevo.co.il/Law_word/law15/MEMSHALA-236.pdf" TargetMode="External"/><Relationship Id="rId449" Type="http://schemas.openxmlformats.org/officeDocument/2006/relationships/hyperlink" Target="http://www.nevo.co.il/Law_word/law14/LAW-2057.pdf" TargetMode="External"/><Relationship Id="rId614" Type="http://schemas.openxmlformats.org/officeDocument/2006/relationships/hyperlink" Target="http://www.nevo.co.il/Law_word/law15/MEMSHALA-236.pdf" TargetMode="External"/><Relationship Id="rId656" Type="http://schemas.openxmlformats.org/officeDocument/2006/relationships/hyperlink" Target="http://www.nevo.co.il/Law_word/law16/KNESSET-37.pdf" TargetMode="External"/><Relationship Id="rId211" Type="http://schemas.openxmlformats.org/officeDocument/2006/relationships/hyperlink" Target="http://www.nevo.co.il/Law_word/law15/MEMSHALA-236.pdf" TargetMode="External"/><Relationship Id="rId253" Type="http://schemas.openxmlformats.org/officeDocument/2006/relationships/hyperlink" Target="http://www.nevo.co.il/Law_word/law17/PROP-0622.pdf" TargetMode="External"/><Relationship Id="rId295" Type="http://schemas.openxmlformats.org/officeDocument/2006/relationships/hyperlink" Target="http://www.nevo.co.il/Law_word/law17/PROP-0622.pdf" TargetMode="External"/><Relationship Id="rId309" Type="http://schemas.openxmlformats.org/officeDocument/2006/relationships/hyperlink" Target="http://www.nevo.co.il/Law_word/law15/MEMSHALA-236.pdf" TargetMode="External"/><Relationship Id="rId460" Type="http://schemas.openxmlformats.org/officeDocument/2006/relationships/hyperlink" Target="http://www.nevo.co.il/Law_word/law14/LAW-1956.pdf" TargetMode="External"/><Relationship Id="rId516" Type="http://schemas.openxmlformats.org/officeDocument/2006/relationships/hyperlink" Target="http://www.nevo.co.il/Law_word/law15/memshala-1008.pdf" TargetMode="External"/><Relationship Id="rId698" Type="http://schemas.openxmlformats.org/officeDocument/2006/relationships/hyperlink" Target="http://www.nevo.co.il/Law_word/law15/memshala-1008.pdf" TargetMode="External"/><Relationship Id="rId48" Type="http://schemas.openxmlformats.org/officeDocument/2006/relationships/hyperlink" Target="http://www.nevo.co.il/Law_word/law17/PROP-0937.pdf" TargetMode="External"/><Relationship Id="rId113" Type="http://schemas.openxmlformats.org/officeDocument/2006/relationships/hyperlink" Target="http://www.nevo.co.il/Law_word/law14/LAW-0640.pdf" TargetMode="External"/><Relationship Id="rId320" Type="http://schemas.openxmlformats.org/officeDocument/2006/relationships/hyperlink" Target="http://www.nevo.co.il/Law_word/law14/LAW-0459.pdf" TargetMode="External"/><Relationship Id="rId558" Type="http://schemas.openxmlformats.org/officeDocument/2006/relationships/hyperlink" Target="http://www.nevo.co.il/Law_word/law17/PROP-0470.pdf" TargetMode="External"/><Relationship Id="rId723" Type="http://schemas.openxmlformats.org/officeDocument/2006/relationships/hyperlink" Target="http://www.nevo.co.il/Law_word/law14/law-2230.pdf" TargetMode="External"/><Relationship Id="rId155" Type="http://schemas.openxmlformats.org/officeDocument/2006/relationships/hyperlink" Target="http://www.nevo.co.il/Law_word/law16/knesset-294.pdf" TargetMode="External"/><Relationship Id="rId197" Type="http://schemas.openxmlformats.org/officeDocument/2006/relationships/hyperlink" Target="http://www.nevo.co.il/Law_word/law15/memshala-1008.pdf" TargetMode="External"/><Relationship Id="rId362" Type="http://schemas.openxmlformats.org/officeDocument/2006/relationships/hyperlink" Target="http://www.nevo.co.il/Law_word/law14/LAW-2057.pdf" TargetMode="External"/><Relationship Id="rId418" Type="http://schemas.openxmlformats.org/officeDocument/2006/relationships/hyperlink" Target="http://www.nevo.co.il/Law_word/law14/LAW-0348.pdf" TargetMode="External"/><Relationship Id="rId625" Type="http://schemas.openxmlformats.org/officeDocument/2006/relationships/hyperlink" Target="http://www.nevo.co.il/Law_word/law14/LAW-1704.pdf" TargetMode="External"/><Relationship Id="rId222" Type="http://schemas.openxmlformats.org/officeDocument/2006/relationships/hyperlink" Target="http://www.nevo.co.il/Law_word/law14/LAW-2057.pdf" TargetMode="External"/><Relationship Id="rId264" Type="http://schemas.openxmlformats.org/officeDocument/2006/relationships/hyperlink" Target="http://www.nevo.co.il/Law_word/law14/LAW-2057.pdf" TargetMode="External"/><Relationship Id="rId471" Type="http://schemas.openxmlformats.org/officeDocument/2006/relationships/hyperlink" Target="http://www.nevo.co.il/Law_word/law15/MEMSHALA-236.pdf" TargetMode="External"/><Relationship Id="rId667" Type="http://schemas.openxmlformats.org/officeDocument/2006/relationships/hyperlink" Target="http://www.nevo.co.il/law_word/law14/law-2604.pdf" TargetMode="External"/><Relationship Id="rId17" Type="http://schemas.openxmlformats.org/officeDocument/2006/relationships/hyperlink" Target="http://www.nevo.co.il/Law_word/law14/law-2230.pdf" TargetMode="External"/><Relationship Id="rId59" Type="http://schemas.openxmlformats.org/officeDocument/2006/relationships/hyperlink" Target="http://www.nevo.co.il/Law_word/law14/LAW-1361.pdf" TargetMode="External"/><Relationship Id="rId124" Type="http://schemas.openxmlformats.org/officeDocument/2006/relationships/hyperlink" Target="http://www.nevo.co.il/Law_word/law17/PROP-0937.pdf" TargetMode="External"/><Relationship Id="rId527" Type="http://schemas.openxmlformats.org/officeDocument/2006/relationships/hyperlink" Target="http://www.nevo.co.il/Law_word/law14/LAW-0346.pdf" TargetMode="External"/><Relationship Id="rId569" Type="http://schemas.openxmlformats.org/officeDocument/2006/relationships/hyperlink" Target="http://www.nevo.co.il/Law_word/law14/LAW-1882.pdf" TargetMode="External"/><Relationship Id="rId734" Type="http://schemas.openxmlformats.org/officeDocument/2006/relationships/hyperlink" Target="http://www.nevo.co.il/Law_word/law06/TAK-6029.pdf" TargetMode="External"/><Relationship Id="rId70" Type="http://schemas.openxmlformats.org/officeDocument/2006/relationships/hyperlink" Target="http://www.nevo.co.il/Law_word/law17/PROP-2030.pdf" TargetMode="External"/><Relationship Id="rId166" Type="http://schemas.openxmlformats.org/officeDocument/2006/relationships/hyperlink" Target="http://www.nevo.co.il/Law_word/law14/LAW-2057.pdf" TargetMode="External"/><Relationship Id="rId331" Type="http://schemas.openxmlformats.org/officeDocument/2006/relationships/hyperlink" Target="http://www.nevo.co.il/Law_word/law15/MEMSHALA-236.pdf" TargetMode="External"/><Relationship Id="rId373" Type="http://schemas.openxmlformats.org/officeDocument/2006/relationships/hyperlink" Target="http://www.nevo.co.il/Law_word/law15/MEMSHALA-236.pdf" TargetMode="External"/><Relationship Id="rId429" Type="http://schemas.openxmlformats.org/officeDocument/2006/relationships/hyperlink" Target="http://www.nevo.co.il/Law_word/law14/LAW-2057.pdf" TargetMode="External"/><Relationship Id="rId580" Type="http://schemas.openxmlformats.org/officeDocument/2006/relationships/hyperlink" Target="http://www.nevo.co.il/Law_word/law15/MEMSHALA-236.pdf" TargetMode="External"/><Relationship Id="rId636" Type="http://schemas.openxmlformats.org/officeDocument/2006/relationships/hyperlink" Target="http://www.nevo.co.il/Law_word/law15/MEMSHALA-236.pdf" TargetMode="External"/><Relationship Id="rId1" Type="http://schemas.openxmlformats.org/officeDocument/2006/relationships/customXml" Target="../customXml/item1.xml"/><Relationship Id="rId233" Type="http://schemas.openxmlformats.org/officeDocument/2006/relationships/hyperlink" Target="http://www.nevo.co.il/Law_word/law15/MEMSHALA-236.pdf" TargetMode="External"/><Relationship Id="rId440" Type="http://schemas.openxmlformats.org/officeDocument/2006/relationships/hyperlink" Target="http://www.nevo.co.il/Law_word/law15/MEMSHALA-236.pdf" TargetMode="External"/><Relationship Id="rId678" Type="http://schemas.openxmlformats.org/officeDocument/2006/relationships/hyperlink" Target="http://www.nevo.co.il/Law_word/law15/memshala-1008.pdf" TargetMode="External"/><Relationship Id="rId28" Type="http://schemas.openxmlformats.org/officeDocument/2006/relationships/hyperlink" Target="http://www.nevo.co.il/Law_word/law15/MEMSHALA-236.pdf" TargetMode="External"/><Relationship Id="rId275" Type="http://schemas.openxmlformats.org/officeDocument/2006/relationships/hyperlink" Target="http://www.nevo.co.il/Law_word/law17/PROP-0622.pdf" TargetMode="External"/><Relationship Id="rId300" Type="http://schemas.openxmlformats.org/officeDocument/2006/relationships/hyperlink" Target="http://www.nevo.co.il/Law_word/law14/LAW-0459.pdf" TargetMode="External"/><Relationship Id="rId482" Type="http://schemas.openxmlformats.org/officeDocument/2006/relationships/hyperlink" Target="http://www.nevo.co.il/Law_word/law14/LAW-2057.pdf" TargetMode="External"/><Relationship Id="rId538" Type="http://schemas.openxmlformats.org/officeDocument/2006/relationships/hyperlink" Target="http://www.nevo.co.il/Law_word/law17/PROP-0470.pdf" TargetMode="External"/><Relationship Id="rId703" Type="http://schemas.openxmlformats.org/officeDocument/2006/relationships/hyperlink" Target="http://www.nevo.co.il/law_word/law14/law-2604.pdf" TargetMode="External"/><Relationship Id="rId745" Type="http://schemas.openxmlformats.org/officeDocument/2006/relationships/hyperlink" Target="http://www.nevo.co.il/Law_word/law14/law-2230.pdf" TargetMode="External"/><Relationship Id="rId81" Type="http://schemas.openxmlformats.org/officeDocument/2006/relationships/hyperlink" Target="http://www.nevo.co.il/Law_word/law14/LAW-2057.pdf" TargetMode="External"/><Relationship Id="rId135" Type="http://schemas.openxmlformats.org/officeDocument/2006/relationships/hyperlink" Target="http://www.nevo.co.il/Law_word/law06/TAK-5792.pdf" TargetMode="External"/><Relationship Id="rId177" Type="http://schemas.openxmlformats.org/officeDocument/2006/relationships/hyperlink" Target="http://www.nevo.co.il/Law_word/law15/MEMSHALA-236.pdf" TargetMode="External"/><Relationship Id="rId342" Type="http://schemas.openxmlformats.org/officeDocument/2006/relationships/hyperlink" Target="http://www.nevo.co.il/Law_word/law14/LAW-2057.pdf" TargetMode="External"/><Relationship Id="rId384" Type="http://schemas.openxmlformats.org/officeDocument/2006/relationships/hyperlink" Target="http://www.nevo.co.il/Law_word/law14/LAW-2057.pdf" TargetMode="External"/><Relationship Id="rId591" Type="http://schemas.openxmlformats.org/officeDocument/2006/relationships/hyperlink" Target="http://www.nevo.co.il/Law_word/law14/LAW-2057.pdf" TargetMode="External"/><Relationship Id="rId605" Type="http://schemas.openxmlformats.org/officeDocument/2006/relationships/hyperlink" Target="http://www.nevo.co.il/Law_word/law14/LAW-2057.pdf" TargetMode="External"/><Relationship Id="rId202" Type="http://schemas.openxmlformats.org/officeDocument/2006/relationships/hyperlink" Target="http://www.nevo.co.il/Law_word/law14/LAW-2057.pdf" TargetMode="External"/><Relationship Id="rId244" Type="http://schemas.openxmlformats.org/officeDocument/2006/relationships/hyperlink" Target="http://www.nevo.co.il/Law_word/law14/LAW-2057.pdf" TargetMode="External"/><Relationship Id="rId647" Type="http://schemas.openxmlformats.org/officeDocument/2006/relationships/hyperlink" Target="http://www.nevo.co.il/Law_word/law14/LAW-2057.pdf" TargetMode="External"/><Relationship Id="rId689" Type="http://schemas.openxmlformats.org/officeDocument/2006/relationships/hyperlink" Target="http://www.nevo.co.il/law_word/law14/law-2604.pdf" TargetMode="External"/><Relationship Id="rId39" Type="http://schemas.openxmlformats.org/officeDocument/2006/relationships/hyperlink" Target="http://www.nevo.co.il/law_word/law14/law-2604.pdf" TargetMode="External"/><Relationship Id="rId286" Type="http://schemas.openxmlformats.org/officeDocument/2006/relationships/hyperlink" Target="http://www.nevo.co.il/Law_word/law14/LAW-0459.pdf" TargetMode="External"/><Relationship Id="rId451" Type="http://schemas.openxmlformats.org/officeDocument/2006/relationships/hyperlink" Target="http://www.nevo.co.il/law_word/law14/law-2604.pdf" TargetMode="External"/><Relationship Id="rId493" Type="http://schemas.openxmlformats.org/officeDocument/2006/relationships/hyperlink" Target="http://www.nevo.co.il/Law_word/law14/law-2077.pdf" TargetMode="External"/><Relationship Id="rId507" Type="http://schemas.openxmlformats.org/officeDocument/2006/relationships/hyperlink" Target="http://www.nevo.co.il/law_word/law14/law-2604.pdf" TargetMode="External"/><Relationship Id="rId549" Type="http://schemas.openxmlformats.org/officeDocument/2006/relationships/hyperlink" Target="http://www.nevo.co.il/Law_word/law14/LAW-2057.pdf" TargetMode="External"/><Relationship Id="rId714" Type="http://schemas.openxmlformats.org/officeDocument/2006/relationships/hyperlink" Target="http://www.nevo.co.il/Law_word/law15/memshala-1008.pdf" TargetMode="External"/><Relationship Id="rId756" Type="http://schemas.openxmlformats.org/officeDocument/2006/relationships/footer" Target="footer1.xml"/><Relationship Id="rId50" Type="http://schemas.openxmlformats.org/officeDocument/2006/relationships/hyperlink" Target="http://www.nevo.co.il/Law_word/law17/PROP-0937.pdf" TargetMode="External"/><Relationship Id="rId104" Type="http://schemas.openxmlformats.org/officeDocument/2006/relationships/hyperlink" Target="http://www.nevo.co.il/Law_word/law17/PROP-0937.pdf" TargetMode="External"/><Relationship Id="rId146" Type="http://schemas.openxmlformats.org/officeDocument/2006/relationships/hyperlink" Target="http://www.nevo.co.il/Law_word/law14/LAW-1361.pdf" TargetMode="External"/><Relationship Id="rId188" Type="http://schemas.openxmlformats.org/officeDocument/2006/relationships/hyperlink" Target="http://www.nevo.co.il/law_word/law14/law-2604.pdf" TargetMode="External"/><Relationship Id="rId311" Type="http://schemas.openxmlformats.org/officeDocument/2006/relationships/hyperlink" Target="http://www.nevo.co.il/Law_word/law17/PROP-0622.pdf" TargetMode="External"/><Relationship Id="rId353" Type="http://schemas.openxmlformats.org/officeDocument/2006/relationships/hyperlink" Target="http://www.nevo.co.il/Law_word/law15/memshala-1008.pdf" TargetMode="External"/><Relationship Id="rId395" Type="http://schemas.openxmlformats.org/officeDocument/2006/relationships/hyperlink" Target="http://www.nevo.co.il/Law_word/law15/MEMSHALA-236.pdf" TargetMode="External"/><Relationship Id="rId409" Type="http://schemas.openxmlformats.org/officeDocument/2006/relationships/hyperlink" Target="http://www.nevo.co.il/Law_word/law15/MEMSHALA-236.pdf" TargetMode="External"/><Relationship Id="rId560" Type="http://schemas.openxmlformats.org/officeDocument/2006/relationships/hyperlink" Target="http://www.nevo.co.il/Law_word/law17/PROP-2785.pdf" TargetMode="External"/><Relationship Id="rId92" Type="http://schemas.openxmlformats.org/officeDocument/2006/relationships/hyperlink" Target="http://www.nevo.co.il/Law_word/law17/PROP-0937.pdf" TargetMode="External"/><Relationship Id="rId213" Type="http://schemas.openxmlformats.org/officeDocument/2006/relationships/hyperlink" Target="http://www.nevo.co.il/Law_word/law15/memshala-1008.pdf" TargetMode="External"/><Relationship Id="rId420" Type="http://schemas.openxmlformats.org/officeDocument/2006/relationships/hyperlink" Target="http://www.nevo.co.il/Law_word/law17/PROP-0622.pdf" TargetMode="External"/><Relationship Id="rId616" Type="http://schemas.openxmlformats.org/officeDocument/2006/relationships/hyperlink" Target="http://www.nevo.co.il/Law_word/law17/PROP-0622.pdf" TargetMode="External"/><Relationship Id="rId658" Type="http://schemas.openxmlformats.org/officeDocument/2006/relationships/hyperlink" Target="http://www.nevo.co.il/Law_word/law15/MEMSHALA-236.pdf" TargetMode="External"/><Relationship Id="rId255" Type="http://schemas.openxmlformats.org/officeDocument/2006/relationships/hyperlink" Target="http://www.nevo.co.il/Law_word/law17/PROP-0622.pdf" TargetMode="External"/><Relationship Id="rId297" Type="http://schemas.openxmlformats.org/officeDocument/2006/relationships/hyperlink" Target="http://www.nevo.co.il/Law_word/law15/MEMSHALA-236.pdf" TargetMode="External"/><Relationship Id="rId462" Type="http://schemas.openxmlformats.org/officeDocument/2006/relationships/hyperlink" Target="http://www.nevo.co.il/Law_word/law14/LAW-1997.pdf" TargetMode="External"/><Relationship Id="rId518" Type="http://schemas.openxmlformats.org/officeDocument/2006/relationships/hyperlink" Target="http://www.nevo.co.il/Law_word/law17/PROP-0470.pdf" TargetMode="External"/><Relationship Id="rId725" Type="http://schemas.openxmlformats.org/officeDocument/2006/relationships/hyperlink" Target="http://www.nevo.co.il/Law_word/law14/LAW-0301.pdf" TargetMode="External"/><Relationship Id="rId115" Type="http://schemas.openxmlformats.org/officeDocument/2006/relationships/hyperlink" Target="http://www.nevo.co.il/Law_word/law14/LAW-0640.pdf" TargetMode="External"/><Relationship Id="rId157" Type="http://schemas.openxmlformats.org/officeDocument/2006/relationships/hyperlink" Target="http://www.nevo.co.il/Law_word/law17/PROP-2030.pdf" TargetMode="External"/><Relationship Id="rId322" Type="http://schemas.openxmlformats.org/officeDocument/2006/relationships/hyperlink" Target="http://www.nevo.co.il/Law_word/law14/LAW-2057.pdf" TargetMode="External"/><Relationship Id="rId364" Type="http://schemas.openxmlformats.org/officeDocument/2006/relationships/hyperlink" Target="http://www.nevo.co.il/Law_word/law14/LAW-2057.pdf" TargetMode="External"/><Relationship Id="rId61" Type="http://schemas.openxmlformats.org/officeDocument/2006/relationships/hyperlink" Target="http://www.nevo.co.il/Law_word/law14/LAW-2057.pdf" TargetMode="External"/><Relationship Id="rId199" Type="http://schemas.openxmlformats.org/officeDocument/2006/relationships/hyperlink" Target="http://www.nevo.co.il/Law_word/law15/MEMSHALA-236.pdf" TargetMode="External"/><Relationship Id="rId571" Type="http://schemas.openxmlformats.org/officeDocument/2006/relationships/hyperlink" Target="http://www.nevo.co.il/law_word/law14/law-2604.pdf" TargetMode="External"/><Relationship Id="rId627" Type="http://schemas.openxmlformats.org/officeDocument/2006/relationships/hyperlink" Target="http://www.nevo.co.il/Law_word/law14/LAW-2057.pdf" TargetMode="External"/><Relationship Id="rId669" Type="http://schemas.openxmlformats.org/officeDocument/2006/relationships/hyperlink" Target="http://www.nevo.co.il/law_word/law14/law-2604.pdf" TargetMode="External"/><Relationship Id="rId19" Type="http://schemas.openxmlformats.org/officeDocument/2006/relationships/hyperlink" Target="http://www.nevo.co.il/law_word/law14/law-2604.pdf" TargetMode="External"/><Relationship Id="rId224" Type="http://schemas.openxmlformats.org/officeDocument/2006/relationships/hyperlink" Target="http://www.nevo.co.il/Law_word/law14/LAW-1704.pdf" TargetMode="External"/><Relationship Id="rId266" Type="http://schemas.openxmlformats.org/officeDocument/2006/relationships/hyperlink" Target="http://www.nevo.co.il/Law_word/law14/LAW-0459.pdf" TargetMode="External"/><Relationship Id="rId431" Type="http://schemas.openxmlformats.org/officeDocument/2006/relationships/hyperlink" Target="http://www.nevo.co.il/Law_word/law14/LAW-2057.pdf" TargetMode="External"/><Relationship Id="rId473" Type="http://schemas.openxmlformats.org/officeDocument/2006/relationships/hyperlink" Target="http://www.nevo.co.il/Law_word/law17/PROP-2143.pdf" TargetMode="External"/><Relationship Id="rId529" Type="http://schemas.openxmlformats.org/officeDocument/2006/relationships/hyperlink" Target="http://www.nevo.co.il/Law_word/law14/LAW-0804.pdf" TargetMode="External"/><Relationship Id="rId680" Type="http://schemas.openxmlformats.org/officeDocument/2006/relationships/hyperlink" Target="http://www.nevo.co.il/Law_word/law15/memshala-1008.pdf" TargetMode="External"/><Relationship Id="rId736" Type="http://schemas.openxmlformats.org/officeDocument/2006/relationships/hyperlink" Target="http://www.nevo.co.il/Law_word/law15/MEMSHALA-236.pdf" TargetMode="External"/><Relationship Id="rId30" Type="http://schemas.openxmlformats.org/officeDocument/2006/relationships/hyperlink" Target="http://www.nevo.co.il/Law_word/law15/MEMSHALA-236.pdf" TargetMode="External"/><Relationship Id="rId126" Type="http://schemas.openxmlformats.org/officeDocument/2006/relationships/hyperlink" Target="http://www.nevo.co.il/Law_word/law17/PROP-2030.pdf" TargetMode="External"/><Relationship Id="rId168" Type="http://schemas.openxmlformats.org/officeDocument/2006/relationships/hyperlink" Target="http://www.nevo.co.il/Law_word/law14/LAW-2057.pdf" TargetMode="External"/><Relationship Id="rId333" Type="http://schemas.openxmlformats.org/officeDocument/2006/relationships/hyperlink" Target="http://www.nevo.co.il/Law_word/law17/PROP-0622.pdf" TargetMode="External"/><Relationship Id="rId540" Type="http://schemas.openxmlformats.org/officeDocument/2006/relationships/hyperlink" Target="http://www.nevo.co.il/Law_word/law15/memshala-1008.pdf" TargetMode="External"/><Relationship Id="rId72" Type="http://schemas.openxmlformats.org/officeDocument/2006/relationships/hyperlink" Target="http://www.nevo.co.il/Law_word/law15/MEMSHALA-236.pdf" TargetMode="External"/><Relationship Id="rId375" Type="http://schemas.openxmlformats.org/officeDocument/2006/relationships/hyperlink" Target="http://www.nevo.co.il/Law_word/law15/MEMSHALA-236.pdf" TargetMode="External"/><Relationship Id="rId582" Type="http://schemas.openxmlformats.org/officeDocument/2006/relationships/hyperlink" Target="http://www.nevo.co.il/Law_word/law15/MEMSHALA-236.pdf" TargetMode="External"/><Relationship Id="rId638" Type="http://schemas.openxmlformats.org/officeDocument/2006/relationships/hyperlink" Target="http://www.nevo.co.il/Law_word/law15/MEMSHALA-236.pdf" TargetMode="External"/><Relationship Id="rId3" Type="http://schemas.openxmlformats.org/officeDocument/2006/relationships/settings" Target="settings.xml"/><Relationship Id="rId235" Type="http://schemas.openxmlformats.org/officeDocument/2006/relationships/hyperlink" Target="http://www.nevo.co.il/Law_word/law15/MEMSHALA-236.pdf" TargetMode="External"/><Relationship Id="rId277" Type="http://schemas.openxmlformats.org/officeDocument/2006/relationships/hyperlink" Target="http://www.nevo.co.il/Law_word/law15/MEMSHALA-236.pdf" TargetMode="External"/><Relationship Id="rId400" Type="http://schemas.openxmlformats.org/officeDocument/2006/relationships/hyperlink" Target="http://www.nevo.co.il/Law_word/law14/LAW-2057.pdf" TargetMode="External"/><Relationship Id="rId442" Type="http://schemas.openxmlformats.org/officeDocument/2006/relationships/hyperlink" Target="http://www.nevo.co.il/Law_word/law15/memshala-1008.pdf" TargetMode="External"/><Relationship Id="rId484" Type="http://schemas.openxmlformats.org/officeDocument/2006/relationships/hyperlink" Target="http://www.nevo.co.il/Law_word/law14/LAW-1704.pdf" TargetMode="External"/><Relationship Id="rId705" Type="http://schemas.openxmlformats.org/officeDocument/2006/relationships/hyperlink" Target="http://www.nevo.co.il/law_word/law14/law-2604.pdf" TargetMode="External"/><Relationship Id="rId137" Type="http://schemas.openxmlformats.org/officeDocument/2006/relationships/hyperlink" Target="http://www.nevo.co.il/Law_word/law14/LAW-2181.pdf" TargetMode="External"/><Relationship Id="rId302" Type="http://schemas.openxmlformats.org/officeDocument/2006/relationships/hyperlink" Target="http://www.nevo.co.il/Law_word/law14/LAW-2057.pdf" TargetMode="External"/><Relationship Id="rId344" Type="http://schemas.openxmlformats.org/officeDocument/2006/relationships/hyperlink" Target="http://www.nevo.co.il/Law_word/law14/LAW-2057.pdf" TargetMode="External"/><Relationship Id="rId691" Type="http://schemas.openxmlformats.org/officeDocument/2006/relationships/hyperlink" Target="http://www.nevo.co.il/law_word/law14/law-2604.pdf" TargetMode="External"/><Relationship Id="rId747" Type="http://schemas.openxmlformats.org/officeDocument/2006/relationships/hyperlink" Target="http://www.nevo.co.il/Law_word/law14/law-2077.pdf" TargetMode="External"/><Relationship Id="rId41" Type="http://schemas.openxmlformats.org/officeDocument/2006/relationships/hyperlink" Target="http://www.nevo.co.il/Law_word/law14/LAW-2057.pdf" TargetMode="External"/><Relationship Id="rId83" Type="http://schemas.openxmlformats.org/officeDocument/2006/relationships/hyperlink" Target="http://www.nevo.co.il/Law_word/law14/LAW-0640.pdf" TargetMode="External"/><Relationship Id="rId179" Type="http://schemas.openxmlformats.org/officeDocument/2006/relationships/hyperlink" Target="http://www.nevo.co.il/Law_word/law15/memshala-1008.pdf" TargetMode="External"/><Relationship Id="rId386" Type="http://schemas.openxmlformats.org/officeDocument/2006/relationships/hyperlink" Target="http://www.nevo.co.il/Law_word/law14/LAW-2057.pdf" TargetMode="External"/><Relationship Id="rId551" Type="http://schemas.openxmlformats.org/officeDocument/2006/relationships/hyperlink" Target="http://www.nevo.co.il/law_word/law14/law-2604.pdf" TargetMode="External"/><Relationship Id="rId593" Type="http://schemas.openxmlformats.org/officeDocument/2006/relationships/hyperlink" Target="http://www.nevo.co.il/Law_word/law14/LAW-2057.pdf" TargetMode="External"/><Relationship Id="rId607" Type="http://schemas.openxmlformats.org/officeDocument/2006/relationships/hyperlink" Target="http://www.nevo.co.il/Law_word/law14/LAW-2057.pdf" TargetMode="External"/><Relationship Id="rId649" Type="http://schemas.openxmlformats.org/officeDocument/2006/relationships/hyperlink" Target="http://www.nevo.co.il/Law_word/law14/LAW-2057.pdf" TargetMode="External"/><Relationship Id="rId190" Type="http://schemas.openxmlformats.org/officeDocument/2006/relationships/hyperlink" Target="http://www.nevo.co.il/Law_word/law14/LAW-2057.pdf" TargetMode="External"/><Relationship Id="rId204" Type="http://schemas.openxmlformats.org/officeDocument/2006/relationships/hyperlink" Target="http://www.nevo.co.il/law_word/law14/law-2604.pdf" TargetMode="External"/><Relationship Id="rId246" Type="http://schemas.openxmlformats.org/officeDocument/2006/relationships/hyperlink" Target="http://www.nevo.co.il/Law_word/law14/LAW-2057.pdf" TargetMode="External"/><Relationship Id="rId288" Type="http://schemas.openxmlformats.org/officeDocument/2006/relationships/hyperlink" Target="http://www.nevo.co.il/Law_word/law14/LAW-2057.pdf" TargetMode="External"/><Relationship Id="rId411" Type="http://schemas.openxmlformats.org/officeDocument/2006/relationships/hyperlink" Target="http://www.nevo.co.il/Law_word/law15/MEMSHALA-236.pdf" TargetMode="External"/><Relationship Id="rId453" Type="http://schemas.openxmlformats.org/officeDocument/2006/relationships/hyperlink" Target="http://www.nevo.co.il/Law_word/law14/LAW-0804.pdf" TargetMode="External"/><Relationship Id="rId509" Type="http://schemas.openxmlformats.org/officeDocument/2006/relationships/hyperlink" Target="http://www.nevo.co.il/Law_word/law14/LAW-1704.pdf" TargetMode="External"/><Relationship Id="rId660" Type="http://schemas.openxmlformats.org/officeDocument/2006/relationships/hyperlink" Target="http://www.nevo.co.il/Law_word/law15/memshala-1008.pdf" TargetMode="External"/><Relationship Id="rId106" Type="http://schemas.openxmlformats.org/officeDocument/2006/relationships/hyperlink" Target="http://www.nevo.co.il/Law_word/law17/PROP-2030.pdf" TargetMode="External"/><Relationship Id="rId313" Type="http://schemas.openxmlformats.org/officeDocument/2006/relationships/hyperlink" Target="http://www.nevo.co.il/Law_word/law15/MEMSHALA-236.pdf" TargetMode="External"/><Relationship Id="rId495" Type="http://schemas.openxmlformats.org/officeDocument/2006/relationships/hyperlink" Target="http://www.nevo.co.il/Law_word/law14/law-2077.pdf" TargetMode="External"/><Relationship Id="rId716" Type="http://schemas.openxmlformats.org/officeDocument/2006/relationships/hyperlink" Target="http://www.nevo.co.il/Law_word/law17/PROP-0937.pdf" TargetMode="External"/><Relationship Id="rId758" Type="http://schemas.openxmlformats.org/officeDocument/2006/relationships/fontTable" Target="fontTable.xml"/><Relationship Id="rId10" Type="http://schemas.openxmlformats.org/officeDocument/2006/relationships/hyperlink" Target="http://www.nevo.co.il/Law_word/law17/PROP-0937.pdf" TargetMode="External"/><Relationship Id="rId52" Type="http://schemas.openxmlformats.org/officeDocument/2006/relationships/hyperlink" Target="http://www.nevo.co.il/Law_word/law17/PROP-2030.pdf" TargetMode="External"/><Relationship Id="rId94" Type="http://schemas.openxmlformats.org/officeDocument/2006/relationships/hyperlink" Target="http://www.nevo.co.il/Law_word/law15/MEMSHALA-236.pdf" TargetMode="External"/><Relationship Id="rId148" Type="http://schemas.openxmlformats.org/officeDocument/2006/relationships/hyperlink" Target="http://www.nevo.co.il/Law_word/law14/LAW-1361.pdf" TargetMode="External"/><Relationship Id="rId355" Type="http://schemas.openxmlformats.org/officeDocument/2006/relationships/hyperlink" Target="http://www.nevo.co.il/Law_word/law15/MEMSHALA-236.pdf" TargetMode="External"/><Relationship Id="rId397" Type="http://schemas.openxmlformats.org/officeDocument/2006/relationships/hyperlink" Target="http://www.nevo.co.il/Law_word/law15/MEMSHALA-236.pdf" TargetMode="External"/><Relationship Id="rId520" Type="http://schemas.openxmlformats.org/officeDocument/2006/relationships/hyperlink" Target="http://www.nevo.co.il/Law_word/law15/memshala-1008.pdf" TargetMode="External"/><Relationship Id="rId562" Type="http://schemas.openxmlformats.org/officeDocument/2006/relationships/hyperlink" Target="http://www.nevo.co.il/Law_word/law15/memshala-1008.pdf" TargetMode="External"/><Relationship Id="rId618" Type="http://schemas.openxmlformats.org/officeDocument/2006/relationships/hyperlink" Target="http://www.nevo.co.il/Law_word/law17/PROP-3168.pdf" TargetMode="External"/><Relationship Id="rId215" Type="http://schemas.openxmlformats.org/officeDocument/2006/relationships/hyperlink" Target="http://www.nevo.co.il/Law_word/law15/memshala-1008.pdf" TargetMode="External"/><Relationship Id="rId257" Type="http://schemas.openxmlformats.org/officeDocument/2006/relationships/hyperlink" Target="http://www.nevo.co.il/Law_word/law15/MEMSHALA-236.pdf" TargetMode="External"/><Relationship Id="rId422" Type="http://schemas.openxmlformats.org/officeDocument/2006/relationships/hyperlink" Target="http://www.nevo.co.il/Law_word/law15/MEMSHALA-236.pdf" TargetMode="External"/><Relationship Id="rId464" Type="http://schemas.openxmlformats.org/officeDocument/2006/relationships/hyperlink" Target="http://www.nevo.co.il/Law_word/law14/LAW-2057.pdf" TargetMode="External"/><Relationship Id="rId299" Type="http://schemas.openxmlformats.org/officeDocument/2006/relationships/hyperlink" Target="http://www.nevo.co.il/Law_word/law17/PROP-0622.pdf" TargetMode="External"/><Relationship Id="rId727" Type="http://schemas.openxmlformats.org/officeDocument/2006/relationships/hyperlink" Target="http://www.nevo.co.il/Law_word/law14/LAW-2057.pdf" TargetMode="External"/><Relationship Id="rId63" Type="http://schemas.openxmlformats.org/officeDocument/2006/relationships/hyperlink" Target="http://www.nevo.co.il/Law_word/law14/LAW-0640.pdf" TargetMode="External"/><Relationship Id="rId159" Type="http://schemas.openxmlformats.org/officeDocument/2006/relationships/hyperlink" Target="http://www.nevo.co.il/Law_word/law15/MEMSHALA-236.pdf" TargetMode="External"/><Relationship Id="rId366" Type="http://schemas.openxmlformats.org/officeDocument/2006/relationships/hyperlink" Target="http://www.nevo.co.il/Law_word/law14/LAW-2057.pdf" TargetMode="External"/><Relationship Id="rId573" Type="http://schemas.openxmlformats.org/officeDocument/2006/relationships/hyperlink" Target="http://www.nevo.co.il/Law_word/law14/LAW-1406.pdf" TargetMode="External"/><Relationship Id="rId226" Type="http://schemas.openxmlformats.org/officeDocument/2006/relationships/hyperlink" Target="http://www.nevo.co.il/Law_word/law14/LAW-1724.pdf" TargetMode="External"/><Relationship Id="rId433" Type="http://schemas.openxmlformats.org/officeDocument/2006/relationships/hyperlink" Target="http://www.nevo.co.il/Law_word/law14/LAW-2057.pdf" TargetMode="External"/><Relationship Id="rId640" Type="http://schemas.openxmlformats.org/officeDocument/2006/relationships/hyperlink" Target="http://www.nevo.co.il/Law_word/law15/MEMSHALA-236.pdf" TargetMode="External"/><Relationship Id="rId738" Type="http://schemas.openxmlformats.org/officeDocument/2006/relationships/hyperlink" Target="http://www.nevo.co.il/Law_word/law15/memshala-1008.pdf" TargetMode="External"/><Relationship Id="rId74" Type="http://schemas.openxmlformats.org/officeDocument/2006/relationships/hyperlink" Target="http://www.nevo.co.il/Law_word/law17/PROP-0937.pdf" TargetMode="External"/><Relationship Id="rId377" Type="http://schemas.openxmlformats.org/officeDocument/2006/relationships/hyperlink" Target="http://www.nevo.co.il/Law_word/law15/MEMSHALA-236.pdf" TargetMode="External"/><Relationship Id="rId500" Type="http://schemas.openxmlformats.org/officeDocument/2006/relationships/hyperlink" Target="http://www.nevo.co.il/Law_word/law17/PROP-2785.pdf" TargetMode="External"/><Relationship Id="rId584" Type="http://schemas.openxmlformats.org/officeDocument/2006/relationships/hyperlink" Target="http://www.nevo.co.il/Law_word/law15/MEMSHALA-236.pdf" TargetMode="External"/><Relationship Id="rId5" Type="http://schemas.openxmlformats.org/officeDocument/2006/relationships/footnotes" Target="footnotes.xml"/><Relationship Id="rId237" Type="http://schemas.openxmlformats.org/officeDocument/2006/relationships/hyperlink" Target="http://www.nevo.co.il/Law_word/law15/memshala-1008.pdf" TargetMode="External"/><Relationship Id="rId444" Type="http://schemas.openxmlformats.org/officeDocument/2006/relationships/hyperlink" Target="http://www.nevo.co.il/Law_word/law15/MEMSHALA-236.pdf" TargetMode="External"/><Relationship Id="rId651" Type="http://schemas.openxmlformats.org/officeDocument/2006/relationships/hyperlink" Target="http://www.nevo.co.il/Law_word/law14/LAW-2057.pdf" TargetMode="External"/><Relationship Id="rId749" Type="http://schemas.openxmlformats.org/officeDocument/2006/relationships/hyperlink" Target="http://www.nevo.co.il/law_word/law14/law-2604.pdf" TargetMode="External"/><Relationship Id="rId290" Type="http://schemas.openxmlformats.org/officeDocument/2006/relationships/hyperlink" Target="http://www.nevo.co.il/Law_word/law14/LAW-0459.pdf" TargetMode="External"/><Relationship Id="rId304" Type="http://schemas.openxmlformats.org/officeDocument/2006/relationships/hyperlink" Target="http://www.nevo.co.il/law_word/law14/law-2604.pdf" TargetMode="External"/><Relationship Id="rId388" Type="http://schemas.openxmlformats.org/officeDocument/2006/relationships/hyperlink" Target="http://www.nevo.co.il/Law_word/law14/LAW-2057.pdf" TargetMode="External"/><Relationship Id="rId511" Type="http://schemas.openxmlformats.org/officeDocument/2006/relationships/hyperlink" Target="http://www.nevo.co.il/law_word/law14/law-2604.pdf" TargetMode="External"/><Relationship Id="rId609" Type="http://schemas.openxmlformats.org/officeDocument/2006/relationships/hyperlink" Target="http://www.nevo.co.il/Law_word/law14/LAW-2057.pdf" TargetMode="External"/><Relationship Id="rId85" Type="http://schemas.openxmlformats.org/officeDocument/2006/relationships/hyperlink" Target="http://www.nevo.co.il/Law_word/law14/LAW-2057.pdf" TargetMode="External"/><Relationship Id="rId150" Type="http://schemas.openxmlformats.org/officeDocument/2006/relationships/hyperlink" Target="http://www.nevo.co.il/Law_word/law14/LAW-1553.pdf" TargetMode="External"/><Relationship Id="rId595" Type="http://schemas.openxmlformats.org/officeDocument/2006/relationships/hyperlink" Target="http://www.nevo.co.il/Law_word/law14/LAW-2057.pdf" TargetMode="External"/><Relationship Id="rId248" Type="http://schemas.openxmlformats.org/officeDocument/2006/relationships/hyperlink" Target="http://www.nevo.co.il/Law_word/law14/LAW-2057.pdf" TargetMode="External"/><Relationship Id="rId455" Type="http://schemas.openxmlformats.org/officeDocument/2006/relationships/hyperlink" Target="http://www.nevo.co.il/Law_word/law14/LAW-1406.pdf" TargetMode="External"/><Relationship Id="rId662" Type="http://schemas.openxmlformats.org/officeDocument/2006/relationships/hyperlink" Target="http://www.nevo.co.il/Law_word/law15/memshala-1008.pdf" TargetMode="External"/><Relationship Id="rId12" Type="http://schemas.openxmlformats.org/officeDocument/2006/relationships/hyperlink" Target="http://www.nevo.co.il/Law_word/law17/PROP-0937.pdf" TargetMode="External"/><Relationship Id="rId108" Type="http://schemas.openxmlformats.org/officeDocument/2006/relationships/hyperlink" Target="http://www.nevo.co.il/Law_word/law15/MEMSHALA-236.pdf" TargetMode="External"/><Relationship Id="rId315" Type="http://schemas.openxmlformats.org/officeDocument/2006/relationships/hyperlink" Target="http://www.nevo.co.il/Law_word/law17/PROP-0622.pdf" TargetMode="External"/><Relationship Id="rId522" Type="http://schemas.openxmlformats.org/officeDocument/2006/relationships/hyperlink" Target="http://www.nevo.co.il/Law_word/law17/PROP-0470.pdf" TargetMode="External"/><Relationship Id="rId96" Type="http://schemas.openxmlformats.org/officeDocument/2006/relationships/hyperlink" Target="http://www.nevo.co.il/Law_word/law17/PROP-0937.pdf" TargetMode="External"/><Relationship Id="rId161" Type="http://schemas.openxmlformats.org/officeDocument/2006/relationships/hyperlink" Target="http://www.nevo.co.il/Law_word/law15/MEMSHALA-236.pdf" TargetMode="External"/><Relationship Id="rId399" Type="http://schemas.openxmlformats.org/officeDocument/2006/relationships/hyperlink" Target="http://www.nevo.co.il/Law_word/law15/MEMSHALA-236.pdf" TargetMode="External"/><Relationship Id="rId259" Type="http://schemas.openxmlformats.org/officeDocument/2006/relationships/hyperlink" Target="http://www.nevo.co.il/Law_word/law17/PROP-0622.pdf" TargetMode="External"/><Relationship Id="rId466" Type="http://schemas.openxmlformats.org/officeDocument/2006/relationships/hyperlink" Target="http://www.nevo.co.il/law_word/law14/law-2604.pdf" TargetMode="External"/><Relationship Id="rId673" Type="http://schemas.openxmlformats.org/officeDocument/2006/relationships/hyperlink" Target="http://www.nevo.co.il/law_word/law14/law-2604.pdf" TargetMode="External"/><Relationship Id="rId23" Type="http://schemas.openxmlformats.org/officeDocument/2006/relationships/hyperlink" Target="http://www.nevo.co.il/Law_word/law14/LAW-2057.pdf" TargetMode="External"/><Relationship Id="rId119" Type="http://schemas.openxmlformats.org/officeDocument/2006/relationships/hyperlink" Target="http://www.nevo.co.il/Law_word/law14/LAW-1361.pdf" TargetMode="External"/><Relationship Id="rId326" Type="http://schemas.openxmlformats.org/officeDocument/2006/relationships/hyperlink" Target="http://www.nevo.co.il/Law_word/law14/LAW-2057.pdf" TargetMode="External"/><Relationship Id="rId533" Type="http://schemas.openxmlformats.org/officeDocument/2006/relationships/hyperlink" Target="http://www.nevo.co.il/Law_word/law14/LAW-2057.pdf" TargetMode="External"/><Relationship Id="rId740" Type="http://schemas.openxmlformats.org/officeDocument/2006/relationships/hyperlink" Target="http://www.nevo.co.il/Law_word/law16/knesset-294.pdf" TargetMode="External"/><Relationship Id="rId172" Type="http://schemas.openxmlformats.org/officeDocument/2006/relationships/hyperlink" Target="http://www.nevo.co.il/Law_word/law14/LAW-2057.pdf" TargetMode="External"/><Relationship Id="rId477" Type="http://schemas.openxmlformats.org/officeDocument/2006/relationships/hyperlink" Target="http://www.nevo.co.il/Law_word/law15/MEMSHALA-236.pdf" TargetMode="External"/><Relationship Id="rId600" Type="http://schemas.openxmlformats.org/officeDocument/2006/relationships/hyperlink" Target="http://www.nevo.co.il/Law_word/law15/MEMSHALA-236.pdf" TargetMode="External"/><Relationship Id="rId684" Type="http://schemas.openxmlformats.org/officeDocument/2006/relationships/hyperlink" Target="http://www.nevo.co.il/Law_word/law15/memshala-1008.pdf" TargetMode="External"/><Relationship Id="rId337" Type="http://schemas.openxmlformats.org/officeDocument/2006/relationships/hyperlink" Target="http://www.nevo.co.il/Law_word/law17/PROP-0622.pdf" TargetMode="External"/><Relationship Id="rId34" Type="http://schemas.openxmlformats.org/officeDocument/2006/relationships/hyperlink" Target="http://www.nevo.co.il/Law_word/law15/MEMSHALA-236.pdf" TargetMode="External"/><Relationship Id="rId544" Type="http://schemas.openxmlformats.org/officeDocument/2006/relationships/hyperlink" Target="http://www.nevo.co.il/Law_word/law15/MEMSHALA-236.pdf" TargetMode="External"/><Relationship Id="rId751" Type="http://schemas.openxmlformats.org/officeDocument/2006/relationships/hyperlink" Target="https://www.nevo.co.il/law_word/law01/235_001_a02.doc" TargetMode="External"/><Relationship Id="rId183" Type="http://schemas.openxmlformats.org/officeDocument/2006/relationships/hyperlink" Target="http://www.nevo.co.il/Law_word/law15/memshala-1008.pdf" TargetMode="External"/><Relationship Id="rId390" Type="http://schemas.openxmlformats.org/officeDocument/2006/relationships/hyperlink" Target="http://www.nevo.co.il/Law_word/law14/LAW-2057.pdf" TargetMode="External"/><Relationship Id="rId404" Type="http://schemas.openxmlformats.org/officeDocument/2006/relationships/hyperlink" Target="http://www.nevo.co.il/Law_word/law14/LAW-2057.pdf" TargetMode="External"/><Relationship Id="rId611" Type="http://schemas.openxmlformats.org/officeDocument/2006/relationships/hyperlink" Target="http://www.nevo.co.il/Law_word/law14/LAW-2057.pdf" TargetMode="External"/><Relationship Id="rId250" Type="http://schemas.openxmlformats.org/officeDocument/2006/relationships/hyperlink" Target="http://www.nevo.co.il/Law_word/law14/LAW-0459.pdf" TargetMode="External"/><Relationship Id="rId488" Type="http://schemas.openxmlformats.org/officeDocument/2006/relationships/hyperlink" Target="http://www.nevo.co.il/Law_word/law15/memshala-1008.pdf" TargetMode="External"/><Relationship Id="rId695" Type="http://schemas.openxmlformats.org/officeDocument/2006/relationships/hyperlink" Target="http://www.nevo.co.il/law_word/law14/law-2604.pdf" TargetMode="External"/><Relationship Id="rId709" Type="http://schemas.openxmlformats.org/officeDocument/2006/relationships/hyperlink" Target="http://www.nevo.co.il/Law_word/law14/LAW-2057.pdf" TargetMode="External"/><Relationship Id="rId45" Type="http://schemas.openxmlformats.org/officeDocument/2006/relationships/hyperlink" Target="http://www.nevo.co.il/Law_word/law14/LAW-2057.pdf" TargetMode="External"/><Relationship Id="rId110" Type="http://schemas.openxmlformats.org/officeDocument/2006/relationships/hyperlink" Target="http://www.nevo.co.il/Law_word/law17/PROP-0937.pdf" TargetMode="External"/><Relationship Id="rId348" Type="http://schemas.openxmlformats.org/officeDocument/2006/relationships/hyperlink" Target="http://www.nevo.co.il/law_word/law14/law-2604.pdf" TargetMode="External"/><Relationship Id="rId555" Type="http://schemas.openxmlformats.org/officeDocument/2006/relationships/hyperlink" Target="http://www.nevo.co.il/law_word/law14/law-2604.pdf" TargetMode="External"/><Relationship Id="rId194" Type="http://schemas.openxmlformats.org/officeDocument/2006/relationships/hyperlink" Target="http://www.nevo.co.il/Law_word/law14/LAW-2057.pdf" TargetMode="External"/><Relationship Id="rId208" Type="http://schemas.openxmlformats.org/officeDocument/2006/relationships/hyperlink" Target="http://www.nevo.co.il/law_word/law14/law-2604.pdf" TargetMode="External"/><Relationship Id="rId415" Type="http://schemas.openxmlformats.org/officeDocument/2006/relationships/hyperlink" Target="http://www.nevo.co.il/Law_word/law15/MEMSHALA-236.pdf" TargetMode="External"/><Relationship Id="rId622" Type="http://schemas.openxmlformats.org/officeDocument/2006/relationships/hyperlink" Target="http://www.nevo.co.il/Law_word/law15/MEMSHALA-236.pdf" TargetMode="External"/><Relationship Id="rId261" Type="http://schemas.openxmlformats.org/officeDocument/2006/relationships/hyperlink" Target="http://www.nevo.co.il/Law_word/law15/MEMSHALA-236.pdf" TargetMode="External"/><Relationship Id="rId499" Type="http://schemas.openxmlformats.org/officeDocument/2006/relationships/hyperlink" Target="http://www.nevo.co.il/Law_word/law14/LAW-1704.pdf" TargetMode="External"/><Relationship Id="rId56" Type="http://schemas.openxmlformats.org/officeDocument/2006/relationships/hyperlink" Target="http://www.nevo.co.il/Law_word/law17/PROP-0937.pdf" TargetMode="External"/><Relationship Id="rId359" Type="http://schemas.openxmlformats.org/officeDocument/2006/relationships/hyperlink" Target="http://www.nevo.co.il/Law_word/law15/MEMSHALA-236.pdf" TargetMode="External"/><Relationship Id="rId566" Type="http://schemas.openxmlformats.org/officeDocument/2006/relationships/hyperlink" Target="http://www.nevo.co.il/Law_word/law17/PROP-2143.pdf" TargetMode="External"/><Relationship Id="rId121" Type="http://schemas.openxmlformats.org/officeDocument/2006/relationships/hyperlink" Target="http://www.nevo.co.il/Law_word/law14/LAW-2057.pdf" TargetMode="External"/><Relationship Id="rId219" Type="http://schemas.openxmlformats.org/officeDocument/2006/relationships/hyperlink" Target="http://www.nevo.co.il/Law_word/law15/MEMSHALA-236.pdf" TargetMode="External"/><Relationship Id="rId426" Type="http://schemas.openxmlformats.org/officeDocument/2006/relationships/hyperlink" Target="http://www.nevo.co.il/Law_word/law15/MEMSHALA-236.pdf" TargetMode="External"/><Relationship Id="rId633" Type="http://schemas.openxmlformats.org/officeDocument/2006/relationships/hyperlink" Target="http://www.nevo.co.il/Law_word/law14/LAW-0459.pdf" TargetMode="External"/><Relationship Id="rId67" Type="http://schemas.openxmlformats.org/officeDocument/2006/relationships/hyperlink" Target="http://www.nevo.co.il/Law_word/law14/LAW-0640.pdf" TargetMode="External"/><Relationship Id="rId272" Type="http://schemas.openxmlformats.org/officeDocument/2006/relationships/hyperlink" Target="http://www.nevo.co.il/Law_word/law14/LAW-2057.pdf" TargetMode="External"/><Relationship Id="rId577" Type="http://schemas.openxmlformats.org/officeDocument/2006/relationships/hyperlink" Target="http://www.nevo.co.il/Law_word/law14/LAW-2057.pdf" TargetMode="External"/><Relationship Id="rId700" Type="http://schemas.openxmlformats.org/officeDocument/2006/relationships/hyperlink" Target="http://www.nevo.co.il/Law_word/law15/memshala-1008.pdf" TargetMode="External"/><Relationship Id="rId132" Type="http://schemas.openxmlformats.org/officeDocument/2006/relationships/hyperlink" Target="http://www.nevo.co.il/Law_word/law15/MEMSHALA-236.pdf" TargetMode="External"/><Relationship Id="rId437" Type="http://schemas.openxmlformats.org/officeDocument/2006/relationships/hyperlink" Target="http://www.nevo.co.il/Law_word/law14/LAW-2057.pdf" TargetMode="External"/><Relationship Id="rId644" Type="http://schemas.openxmlformats.org/officeDocument/2006/relationships/hyperlink" Target="http://www.nevo.co.il/Law_word/law15/MEMSHALA-236.pdf" TargetMode="External"/><Relationship Id="rId283" Type="http://schemas.openxmlformats.org/officeDocument/2006/relationships/hyperlink" Target="http://www.nevo.co.il/Law_word/law17/PROP-0622.pdf" TargetMode="External"/><Relationship Id="rId490" Type="http://schemas.openxmlformats.org/officeDocument/2006/relationships/hyperlink" Target="http://www.nevo.co.il/Law_word/law17/PROP-2785.pdf" TargetMode="External"/><Relationship Id="rId504" Type="http://schemas.openxmlformats.org/officeDocument/2006/relationships/hyperlink" Target="http://www.nevo.co.il/Law_word/law17/PROP-2785.pdf" TargetMode="External"/><Relationship Id="rId711" Type="http://schemas.openxmlformats.org/officeDocument/2006/relationships/hyperlink" Target="http://www.nevo.co.il/Law_word/law14/LAW-2057.pdf" TargetMode="External"/><Relationship Id="rId78" Type="http://schemas.openxmlformats.org/officeDocument/2006/relationships/hyperlink" Target="http://www.nevo.co.il/Law_word/law16/knesset-159.pdf" TargetMode="External"/><Relationship Id="rId143" Type="http://schemas.openxmlformats.org/officeDocument/2006/relationships/hyperlink" Target="http://www.nevo.co.il/Law_word/law17/PROP-2030.pdf" TargetMode="External"/><Relationship Id="rId350" Type="http://schemas.openxmlformats.org/officeDocument/2006/relationships/hyperlink" Target="http://www.nevo.co.il/law_word/law14/law-2604.pdf" TargetMode="External"/><Relationship Id="rId588" Type="http://schemas.openxmlformats.org/officeDocument/2006/relationships/hyperlink" Target="http://www.nevo.co.il/Law_word/law15/MEMSHALA-236.pdf" TargetMode="External"/><Relationship Id="rId9" Type="http://schemas.openxmlformats.org/officeDocument/2006/relationships/hyperlink" Target="http://www.nevo.co.il/Law_word/law14/LAW-0640.pdf" TargetMode="External"/><Relationship Id="rId210" Type="http://schemas.openxmlformats.org/officeDocument/2006/relationships/hyperlink" Target="http://www.nevo.co.il/Law_word/law14/LAW-2057.pdf" TargetMode="External"/><Relationship Id="rId448" Type="http://schemas.openxmlformats.org/officeDocument/2006/relationships/hyperlink" Target="http://www.nevo.co.il/Law_word/law17/PROP-2143.pdf" TargetMode="External"/><Relationship Id="rId655" Type="http://schemas.openxmlformats.org/officeDocument/2006/relationships/hyperlink" Target="http://www.nevo.co.il/Law_word/law14/LAW-1948.pdf" TargetMode="External"/><Relationship Id="rId294" Type="http://schemas.openxmlformats.org/officeDocument/2006/relationships/hyperlink" Target="http://www.nevo.co.il/Law_word/law14/LAW-0459.pdf" TargetMode="External"/><Relationship Id="rId308" Type="http://schemas.openxmlformats.org/officeDocument/2006/relationships/hyperlink" Target="http://www.nevo.co.il/Law_word/law14/LAW-2057.pdf" TargetMode="External"/><Relationship Id="rId515" Type="http://schemas.openxmlformats.org/officeDocument/2006/relationships/hyperlink" Target="http://www.nevo.co.il/law_word/law14/law-2604.pdf" TargetMode="External"/><Relationship Id="rId722" Type="http://schemas.openxmlformats.org/officeDocument/2006/relationships/hyperlink" Target="http://www.nevo.co.il/Law_word/law15/MEMSHALA-236.pdf" TargetMode="External"/><Relationship Id="rId89" Type="http://schemas.openxmlformats.org/officeDocument/2006/relationships/hyperlink" Target="http://www.nevo.co.il/Law_word/law14/LAW-2057.pdf" TargetMode="External"/><Relationship Id="rId154" Type="http://schemas.openxmlformats.org/officeDocument/2006/relationships/hyperlink" Target="http://www.nevo.co.il/Law_word/law14/law-2230.pdf" TargetMode="External"/><Relationship Id="rId361" Type="http://schemas.openxmlformats.org/officeDocument/2006/relationships/hyperlink" Target="http://www.nevo.co.il/Law_word/law15/MEMSHALA-236.pdf" TargetMode="External"/><Relationship Id="rId599" Type="http://schemas.openxmlformats.org/officeDocument/2006/relationships/hyperlink" Target="http://www.nevo.co.il/Law_word/law14/LAW-2057.pdf" TargetMode="External"/><Relationship Id="rId459" Type="http://schemas.openxmlformats.org/officeDocument/2006/relationships/hyperlink" Target="http://www.nevo.co.il/Law_word/law14/LAW-1808.pdf" TargetMode="External"/><Relationship Id="rId666" Type="http://schemas.openxmlformats.org/officeDocument/2006/relationships/hyperlink" Target="http://www.nevo.co.il/Law_word/law15/memshala-1008.pdf" TargetMode="External"/><Relationship Id="rId16" Type="http://schemas.openxmlformats.org/officeDocument/2006/relationships/hyperlink" Target="http://www.nevo.co.il/Law_word/law16/knesset-294.pdf" TargetMode="External"/><Relationship Id="rId221" Type="http://schemas.openxmlformats.org/officeDocument/2006/relationships/hyperlink" Target="http://www.nevo.co.il/Law_word/law15/memshala-1008.pdf" TargetMode="External"/><Relationship Id="rId319" Type="http://schemas.openxmlformats.org/officeDocument/2006/relationships/hyperlink" Target="http://www.nevo.co.il/Law_word/law15/memshala-1008.pdf" TargetMode="External"/><Relationship Id="rId526" Type="http://schemas.openxmlformats.org/officeDocument/2006/relationships/hyperlink" Target="http://www.nevo.co.il/Law_word/law15/memshala-1008.pdf" TargetMode="External"/><Relationship Id="rId733" Type="http://schemas.openxmlformats.org/officeDocument/2006/relationships/hyperlink" Target="http://www.nevo.co.il/Law_word/law06/TAK-5996.pdf" TargetMode="External"/><Relationship Id="rId165" Type="http://schemas.openxmlformats.org/officeDocument/2006/relationships/hyperlink" Target="http://www.nevo.co.il/Law_word/law17/PROP-0622.pdf" TargetMode="External"/><Relationship Id="rId372" Type="http://schemas.openxmlformats.org/officeDocument/2006/relationships/hyperlink" Target="http://www.nevo.co.il/Law_word/law14/LAW-2057.pdf" TargetMode="External"/><Relationship Id="rId677" Type="http://schemas.openxmlformats.org/officeDocument/2006/relationships/hyperlink" Target="http://www.nevo.co.il/law_word/law14/law-2604.pdf" TargetMode="External"/><Relationship Id="rId232" Type="http://schemas.openxmlformats.org/officeDocument/2006/relationships/hyperlink" Target="http://www.nevo.co.il/Law_word/law14/LAW-2057.pdf" TargetMode="External"/><Relationship Id="rId27" Type="http://schemas.openxmlformats.org/officeDocument/2006/relationships/hyperlink" Target="http://www.nevo.co.il/Law_word/law14/LAW-2057.pdf" TargetMode="External"/><Relationship Id="rId537" Type="http://schemas.openxmlformats.org/officeDocument/2006/relationships/hyperlink" Target="http://www.nevo.co.il/Law_word/law14/LAW-0346.pdf" TargetMode="External"/><Relationship Id="rId744" Type="http://schemas.openxmlformats.org/officeDocument/2006/relationships/hyperlink" Target="http://www.nevo.co.il/Law_word/law15/memshala-260.pdf" TargetMode="External"/><Relationship Id="rId80" Type="http://schemas.openxmlformats.org/officeDocument/2006/relationships/hyperlink" Target="http://www.nevo.co.il/Law_word/law17/PROP-0937.pdf" TargetMode="External"/><Relationship Id="rId176" Type="http://schemas.openxmlformats.org/officeDocument/2006/relationships/hyperlink" Target="http://www.nevo.co.il/Law_word/law14/LAW-2057.pdf" TargetMode="External"/><Relationship Id="rId383" Type="http://schemas.openxmlformats.org/officeDocument/2006/relationships/hyperlink" Target="http://www.nevo.co.il/Law_word/law15/MEMSHALA-236.pdf" TargetMode="External"/><Relationship Id="rId590" Type="http://schemas.openxmlformats.org/officeDocument/2006/relationships/hyperlink" Target="http://www.nevo.co.il/Law_word/law15/MEMSHALA-236.pdf" TargetMode="External"/><Relationship Id="rId604" Type="http://schemas.openxmlformats.org/officeDocument/2006/relationships/hyperlink" Target="http://www.nevo.co.il/Law_word/law15/MEMSHALA-236.pdf" TargetMode="External"/><Relationship Id="rId243" Type="http://schemas.openxmlformats.org/officeDocument/2006/relationships/hyperlink" Target="http://www.nevo.co.il/Law_word/law15/MEMSHALA-236.pdf" TargetMode="External"/><Relationship Id="rId450" Type="http://schemas.openxmlformats.org/officeDocument/2006/relationships/hyperlink" Target="http://www.nevo.co.il/Law_word/law15/MEMSHALA-236.pdf" TargetMode="External"/><Relationship Id="rId688" Type="http://schemas.openxmlformats.org/officeDocument/2006/relationships/hyperlink" Target="http://www.nevo.co.il/Law_word/law15/memshala-1008.pdf" TargetMode="External"/><Relationship Id="rId38" Type="http://schemas.openxmlformats.org/officeDocument/2006/relationships/hyperlink" Target="http://www.nevo.co.il/Law_word/law15/MEMSHALA-236.pdf" TargetMode="External"/><Relationship Id="rId103" Type="http://schemas.openxmlformats.org/officeDocument/2006/relationships/hyperlink" Target="http://www.nevo.co.il/Law_word/law14/LAW-0640.pdf" TargetMode="External"/><Relationship Id="rId310" Type="http://schemas.openxmlformats.org/officeDocument/2006/relationships/hyperlink" Target="http://www.nevo.co.il/Law_word/law14/LAW-0459.pdf" TargetMode="External"/><Relationship Id="rId548" Type="http://schemas.openxmlformats.org/officeDocument/2006/relationships/hyperlink" Target="http://www.nevo.co.il/Law_word/law17/PROP-0470.pdf" TargetMode="External"/><Relationship Id="rId755" Type="http://schemas.openxmlformats.org/officeDocument/2006/relationships/header" Target="header2.xml"/><Relationship Id="rId91" Type="http://schemas.openxmlformats.org/officeDocument/2006/relationships/hyperlink" Target="http://www.nevo.co.il/Law_word/law14/LAW-0640.pdf" TargetMode="External"/><Relationship Id="rId187" Type="http://schemas.openxmlformats.org/officeDocument/2006/relationships/hyperlink" Target="http://www.nevo.co.il/Law_word/law15/MEMSHALA-236.pdf" TargetMode="External"/><Relationship Id="rId394" Type="http://schemas.openxmlformats.org/officeDocument/2006/relationships/hyperlink" Target="http://www.nevo.co.il/Law_word/law14/LAW-2057.pdf" TargetMode="External"/><Relationship Id="rId408" Type="http://schemas.openxmlformats.org/officeDocument/2006/relationships/hyperlink" Target="http://www.nevo.co.il/Law_word/law14/LAW-2057.pdf" TargetMode="External"/><Relationship Id="rId615" Type="http://schemas.openxmlformats.org/officeDocument/2006/relationships/hyperlink" Target="http://www.nevo.co.il/Law_word/law14/LAW-0459.pdf" TargetMode="External"/><Relationship Id="rId254" Type="http://schemas.openxmlformats.org/officeDocument/2006/relationships/hyperlink" Target="http://www.nevo.co.il/Law_word/law14/LAW-0459.pdf" TargetMode="External"/><Relationship Id="rId699" Type="http://schemas.openxmlformats.org/officeDocument/2006/relationships/hyperlink" Target="http://www.nevo.co.il/law_word/law14/law-2604.pdf" TargetMode="External"/><Relationship Id="rId49" Type="http://schemas.openxmlformats.org/officeDocument/2006/relationships/hyperlink" Target="http://www.nevo.co.il/Law_word/law14/LAW-0640.pdf" TargetMode="External"/><Relationship Id="rId114" Type="http://schemas.openxmlformats.org/officeDocument/2006/relationships/hyperlink" Target="http://www.nevo.co.il/Law_word/law17/PROP-0937.pdf" TargetMode="External"/><Relationship Id="rId461" Type="http://schemas.openxmlformats.org/officeDocument/2006/relationships/hyperlink" Target="http://www.nevo.co.il/Law_word/law16/KNESSET-46.pdf" TargetMode="External"/><Relationship Id="rId559" Type="http://schemas.openxmlformats.org/officeDocument/2006/relationships/hyperlink" Target="http://www.nevo.co.il/Law_word/law14/LAW-1704.pdf" TargetMode="External"/><Relationship Id="rId198" Type="http://schemas.openxmlformats.org/officeDocument/2006/relationships/hyperlink" Target="http://www.nevo.co.il/Law_word/law14/LAW-2057.pdf" TargetMode="External"/><Relationship Id="rId321" Type="http://schemas.openxmlformats.org/officeDocument/2006/relationships/hyperlink" Target="http://www.nevo.co.il/Law_word/law17/PROP-0622.pdf" TargetMode="External"/><Relationship Id="rId419" Type="http://schemas.openxmlformats.org/officeDocument/2006/relationships/hyperlink" Target="http://www.nevo.co.il/Law_word/law14/LAW-0459.pdf" TargetMode="External"/><Relationship Id="rId626" Type="http://schemas.openxmlformats.org/officeDocument/2006/relationships/hyperlink" Target="http://www.nevo.co.il/Law_word/law17/PROP-2785.pdf" TargetMode="External"/><Relationship Id="rId265" Type="http://schemas.openxmlformats.org/officeDocument/2006/relationships/hyperlink" Target="http://www.nevo.co.il/Law_word/law15/MEMSHALA-236.pdf" TargetMode="External"/><Relationship Id="rId472" Type="http://schemas.openxmlformats.org/officeDocument/2006/relationships/hyperlink" Target="http://www.nevo.co.il/Law_word/law14/LAW-1406.pdf" TargetMode="External"/><Relationship Id="rId125" Type="http://schemas.openxmlformats.org/officeDocument/2006/relationships/hyperlink" Target="http://www.nevo.co.il/Law_word/law14/LAW-1361.pdf" TargetMode="External"/><Relationship Id="rId332" Type="http://schemas.openxmlformats.org/officeDocument/2006/relationships/hyperlink" Target="http://www.nevo.co.il/Law_word/law14/LAW-0459.pdf" TargetMode="External"/><Relationship Id="rId637" Type="http://schemas.openxmlformats.org/officeDocument/2006/relationships/hyperlink" Target="http://www.nevo.co.il/Law_word/law14/LAW-2057.pdf" TargetMode="External"/><Relationship Id="rId276" Type="http://schemas.openxmlformats.org/officeDocument/2006/relationships/hyperlink" Target="http://www.nevo.co.il/Law_word/law14/LAW-2057.pdf" TargetMode="External"/><Relationship Id="rId483" Type="http://schemas.openxmlformats.org/officeDocument/2006/relationships/hyperlink" Target="http://www.nevo.co.il/Law_word/law15/MEMSHALA-236.pdf" TargetMode="External"/><Relationship Id="rId690" Type="http://schemas.openxmlformats.org/officeDocument/2006/relationships/hyperlink" Target="http://www.nevo.co.il/Law_word/law15/memshala-1008.pdf" TargetMode="External"/><Relationship Id="rId704" Type="http://schemas.openxmlformats.org/officeDocument/2006/relationships/hyperlink" Target="http://www.nevo.co.il/Law_word/law15/memshala-1008.pdf" TargetMode="External"/><Relationship Id="rId40" Type="http://schemas.openxmlformats.org/officeDocument/2006/relationships/hyperlink" Target="http://www.nevo.co.il/Law_word/law15/memshala-1008.pdf" TargetMode="External"/><Relationship Id="rId136" Type="http://schemas.openxmlformats.org/officeDocument/2006/relationships/hyperlink" Target="http://www.nevo.co.il/Law_word/law06/TAK-6205.pdf" TargetMode="External"/><Relationship Id="rId343" Type="http://schemas.openxmlformats.org/officeDocument/2006/relationships/hyperlink" Target="http://www.nevo.co.il/Law_word/law15/MEMSHALA-236.pdf" TargetMode="External"/><Relationship Id="rId550" Type="http://schemas.openxmlformats.org/officeDocument/2006/relationships/hyperlink" Target="http://www.nevo.co.il/Law_word/law15/MEMSHALA-236.pdf" TargetMode="External"/><Relationship Id="rId203" Type="http://schemas.openxmlformats.org/officeDocument/2006/relationships/hyperlink" Target="http://www.nevo.co.il/Law_word/law15/MEMSHALA-236.pdf" TargetMode="External"/><Relationship Id="rId648" Type="http://schemas.openxmlformats.org/officeDocument/2006/relationships/hyperlink" Target="http://www.nevo.co.il/Law_word/law15/MEMSHALA-236.pdf" TargetMode="External"/><Relationship Id="rId287" Type="http://schemas.openxmlformats.org/officeDocument/2006/relationships/hyperlink" Target="http://www.nevo.co.il/Law_word/law17/PROP-0622.pdf" TargetMode="External"/><Relationship Id="rId410" Type="http://schemas.openxmlformats.org/officeDocument/2006/relationships/hyperlink" Target="http://www.nevo.co.il/Law_word/law14/LAW-2057.pdf" TargetMode="External"/><Relationship Id="rId494" Type="http://schemas.openxmlformats.org/officeDocument/2006/relationships/hyperlink" Target="http://www.nevo.co.il/Law_word/law15/memshala-260.pdf" TargetMode="External"/><Relationship Id="rId508" Type="http://schemas.openxmlformats.org/officeDocument/2006/relationships/hyperlink" Target="http://www.nevo.co.il/Law_word/law15/memshala-1008.pdf" TargetMode="External"/><Relationship Id="rId715" Type="http://schemas.openxmlformats.org/officeDocument/2006/relationships/hyperlink" Target="http://www.nevo.co.il/Law_word/law14/LAW-0640.pdf" TargetMode="External"/><Relationship Id="rId147" Type="http://schemas.openxmlformats.org/officeDocument/2006/relationships/hyperlink" Target="http://www.nevo.co.il/Law_word/law17/PROP-2030.pdf" TargetMode="External"/><Relationship Id="rId354" Type="http://schemas.openxmlformats.org/officeDocument/2006/relationships/hyperlink" Target="http://www.nevo.co.il/Law_word/law14/LAW-2057.pdf" TargetMode="External"/><Relationship Id="rId51" Type="http://schemas.openxmlformats.org/officeDocument/2006/relationships/hyperlink" Target="http://www.nevo.co.il/Law_word/law14/LAW-1361.pdf" TargetMode="External"/><Relationship Id="rId561" Type="http://schemas.openxmlformats.org/officeDocument/2006/relationships/hyperlink" Target="http://www.nevo.co.il/law_word/law14/law-2604.pdf" TargetMode="External"/><Relationship Id="rId659" Type="http://schemas.openxmlformats.org/officeDocument/2006/relationships/hyperlink" Target="http://www.nevo.co.il/law_word/law14/law-2604.pdf" TargetMode="External"/><Relationship Id="rId214" Type="http://schemas.openxmlformats.org/officeDocument/2006/relationships/hyperlink" Target="http://www.nevo.co.il/law_word/law14/law-2604.pdf" TargetMode="External"/><Relationship Id="rId298" Type="http://schemas.openxmlformats.org/officeDocument/2006/relationships/hyperlink" Target="http://www.nevo.co.il/Law_word/law14/LAW-0459.pdf" TargetMode="External"/><Relationship Id="rId421" Type="http://schemas.openxmlformats.org/officeDocument/2006/relationships/hyperlink" Target="http://www.nevo.co.il/Law_word/law14/LAW-2057.pdf" TargetMode="External"/><Relationship Id="rId519" Type="http://schemas.openxmlformats.org/officeDocument/2006/relationships/hyperlink" Target="http://www.nevo.co.il/law_word/law14/law-2604.pdf" TargetMode="External"/><Relationship Id="rId158" Type="http://schemas.openxmlformats.org/officeDocument/2006/relationships/hyperlink" Target="http://www.nevo.co.il/Law_word/law14/LAW-2057.pdf" TargetMode="External"/><Relationship Id="rId726" Type="http://schemas.openxmlformats.org/officeDocument/2006/relationships/hyperlink" Target="http://www.nevo.co.il/Law_word/law17/PROP-0411.pdf" TargetMode="External"/><Relationship Id="rId62" Type="http://schemas.openxmlformats.org/officeDocument/2006/relationships/hyperlink" Target="http://www.nevo.co.il/Law_word/law15/MEMSHALA-236.pdf" TargetMode="External"/><Relationship Id="rId365" Type="http://schemas.openxmlformats.org/officeDocument/2006/relationships/hyperlink" Target="http://www.nevo.co.il/Law_word/law15/MEMSHALA-236.pdf" TargetMode="External"/><Relationship Id="rId572" Type="http://schemas.openxmlformats.org/officeDocument/2006/relationships/hyperlink" Target="http://www.nevo.co.il/Law_word/law15/memshala-1008.pdf" TargetMode="External"/><Relationship Id="rId225" Type="http://schemas.openxmlformats.org/officeDocument/2006/relationships/hyperlink" Target="http://www.nevo.co.il/Law_word/law17/PROP-2785.pdf" TargetMode="External"/><Relationship Id="rId432" Type="http://schemas.openxmlformats.org/officeDocument/2006/relationships/hyperlink" Target="http://www.nevo.co.il/Law_word/law15/MEMSHALA-236.pdf" TargetMode="External"/><Relationship Id="rId737" Type="http://schemas.openxmlformats.org/officeDocument/2006/relationships/hyperlink" Target="http://www.nevo.co.il/law_word/law14/law-260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6029.pdf" TargetMode="External"/><Relationship Id="rId21" Type="http://schemas.openxmlformats.org/officeDocument/2006/relationships/hyperlink" Target="http://www.nevo.co.il/Law_word/law17/PROP-2387.pdf" TargetMode="External"/><Relationship Id="rId42" Type="http://schemas.openxmlformats.org/officeDocument/2006/relationships/hyperlink" Target="http://www.nevo.co.il/Law_word/law15/MEMSHALA-64.pdf" TargetMode="External"/><Relationship Id="rId47" Type="http://schemas.openxmlformats.org/officeDocument/2006/relationships/hyperlink" Target="http://www.nevo.co.il/Law_word/law14/law-1997.pdf" TargetMode="External"/><Relationship Id="rId63" Type="http://schemas.openxmlformats.org/officeDocument/2006/relationships/hyperlink" Target="http://www.nevo.co.il/Law_word/law14/law-2181.pdf" TargetMode="External"/><Relationship Id="rId68" Type="http://schemas.openxmlformats.org/officeDocument/2006/relationships/hyperlink" Target="http://www.nevo.co.il/Law_word/law06/TAK-6804.pdf" TargetMode="External"/><Relationship Id="rId84" Type="http://schemas.openxmlformats.org/officeDocument/2006/relationships/hyperlink" Target="http://www.nevo.co.il/law_word/law06/tak-7432.pdf" TargetMode="External"/><Relationship Id="rId89" Type="http://schemas.openxmlformats.org/officeDocument/2006/relationships/hyperlink" Target="http://www.nevo.co.il/law_word/law14/law-2604.pdf" TargetMode="External"/><Relationship Id="rId16" Type="http://schemas.openxmlformats.org/officeDocument/2006/relationships/hyperlink" Target="http://www.nevo.co.il/Law_word/law14/LAW-1406.pdf" TargetMode="External"/><Relationship Id="rId11" Type="http://schemas.openxmlformats.org/officeDocument/2006/relationships/hyperlink" Target="http://www.nevo.co.il/Law_word/law17/PROP-0937.pdf" TargetMode="External"/><Relationship Id="rId32" Type="http://schemas.openxmlformats.org/officeDocument/2006/relationships/hyperlink" Target="http://www.nevo.co.il/Law_word/law14/LAW-1802.pdf" TargetMode="External"/><Relationship Id="rId37" Type="http://schemas.openxmlformats.org/officeDocument/2006/relationships/hyperlink" Target="http://www.nevo.co.il/Law_word/law14/LAW-1879.pdf" TargetMode="External"/><Relationship Id="rId53" Type="http://schemas.openxmlformats.org/officeDocument/2006/relationships/hyperlink" Target="http://www.nevo.co.il/Law_word/law14/law-2077.pdf" TargetMode="External"/><Relationship Id="rId58" Type="http://schemas.openxmlformats.org/officeDocument/2006/relationships/hyperlink" Target="http://www.nevo.co.il/Law_word/law06/TAK-6665.pdf" TargetMode="External"/><Relationship Id="rId74" Type="http://schemas.openxmlformats.org/officeDocument/2006/relationships/hyperlink" Target="http://www.nevo.co.il/Law_word/law06/TAK-7018.pdf" TargetMode="External"/><Relationship Id="rId79" Type="http://schemas.openxmlformats.org/officeDocument/2006/relationships/hyperlink" Target="http://www.nevo.co.il/Law_word/law06/TAK-7112.pdf" TargetMode="External"/><Relationship Id="rId5" Type="http://schemas.openxmlformats.org/officeDocument/2006/relationships/hyperlink" Target="http://www.nevo.co.il/Law_word/law14/LAW-0346.pdf" TargetMode="External"/><Relationship Id="rId90" Type="http://schemas.openxmlformats.org/officeDocument/2006/relationships/hyperlink" Target="http://www.nevo.co.il/Law_word/law15/memshala-1008.pdf" TargetMode="External"/><Relationship Id="rId22" Type="http://schemas.openxmlformats.org/officeDocument/2006/relationships/hyperlink" Target="http://www.nevo.co.il/Law_word/law06/TAK-5792.pdf" TargetMode="External"/><Relationship Id="rId27" Type="http://schemas.openxmlformats.org/officeDocument/2006/relationships/hyperlink" Target="http://www.nevo.co.il/Law_word/law14/LAW-1724.pdf" TargetMode="External"/><Relationship Id="rId43" Type="http://schemas.openxmlformats.org/officeDocument/2006/relationships/hyperlink" Target="http://www.nevo.co.il/Law_word/law14/LAW-1948.pdf" TargetMode="External"/><Relationship Id="rId48" Type="http://schemas.openxmlformats.org/officeDocument/2006/relationships/hyperlink" Target="http://www.nevo.co.il/Law_word/law15/MEMSHALA-143.pdf" TargetMode="External"/><Relationship Id="rId64" Type="http://schemas.openxmlformats.org/officeDocument/2006/relationships/hyperlink" Target="http://www.nevo.co.il/Law_word/law16/knesset-159.pdf" TargetMode="External"/><Relationship Id="rId69" Type="http://schemas.openxmlformats.org/officeDocument/2006/relationships/hyperlink" Target="http://www.nevo.co.il/Law_word/law14/law-2230.pdf" TargetMode="External"/><Relationship Id="rId8" Type="http://schemas.openxmlformats.org/officeDocument/2006/relationships/hyperlink" Target="http://www.nevo.co.il/Law_word/law14/LAW-0459.pdf" TargetMode="External"/><Relationship Id="rId51" Type="http://schemas.openxmlformats.org/officeDocument/2006/relationships/hyperlink" Target="http://www.nevo.co.il/Law_word/law14/law-2077.pdf" TargetMode="External"/><Relationship Id="rId72" Type="http://schemas.openxmlformats.org/officeDocument/2006/relationships/hyperlink" Target="http://www.nevo.co.il/Law_word/law06/tak-6879.pdf" TargetMode="External"/><Relationship Id="rId80" Type="http://schemas.openxmlformats.org/officeDocument/2006/relationships/hyperlink" Target="http://www.nevo.co.il/Law_word/law06/TAK-7173.pdf" TargetMode="External"/><Relationship Id="rId85" Type="http://schemas.openxmlformats.org/officeDocument/2006/relationships/hyperlink" Target="http://www.nevo.co.il/Law_word/law06/tak-7524.pdf" TargetMode="External"/><Relationship Id="rId93" Type="http://schemas.openxmlformats.org/officeDocument/2006/relationships/hyperlink" Target="http://www.nevo.co.il/Law_word/law10/yalkut-6609.pdf" TargetMode="External"/><Relationship Id="rId3" Type="http://schemas.openxmlformats.org/officeDocument/2006/relationships/hyperlink" Target="http://www.nevo.co.il/Law_word/law14/LAW-0301.pdf" TargetMode="External"/><Relationship Id="rId12" Type="http://schemas.openxmlformats.org/officeDocument/2006/relationships/hyperlink" Target="http://www.nevo.co.il/Law_word/law14/LAW-0804.pdf" TargetMode="External"/><Relationship Id="rId17" Type="http://schemas.openxmlformats.org/officeDocument/2006/relationships/hyperlink" Target="http://www.nevo.co.il/Law_word/law17/PROP-2143.pdf" TargetMode="External"/><Relationship Id="rId25" Type="http://schemas.openxmlformats.org/officeDocument/2006/relationships/hyperlink" Target="http://www.nevo.co.il/Law_word/law06/TAK-5996.pdf" TargetMode="External"/><Relationship Id="rId33" Type="http://schemas.openxmlformats.org/officeDocument/2006/relationships/hyperlink" Target="http://www.nevo.co.il/Law_word/law17/PROP-2823.pdf" TargetMode="External"/><Relationship Id="rId38" Type="http://schemas.openxmlformats.org/officeDocument/2006/relationships/hyperlink" Target="http://www.nevo.co.il/Law_word/law17/PROP-3168.pdf" TargetMode="External"/><Relationship Id="rId46" Type="http://schemas.openxmlformats.org/officeDocument/2006/relationships/hyperlink" Target="http://www.nevo.co.il/Law_word/law16/KNESSET-46.pdf" TargetMode="External"/><Relationship Id="rId59" Type="http://schemas.openxmlformats.org/officeDocument/2006/relationships/hyperlink" Target="http://www.nevo.co.il/Law_word/law06/TAK-6669.pdf" TargetMode="External"/><Relationship Id="rId67" Type="http://schemas.openxmlformats.org/officeDocument/2006/relationships/hyperlink" Target="http://www.nevo.co.il/Law_word/law06/TAK-6795.pdf" TargetMode="External"/><Relationship Id="rId20" Type="http://schemas.openxmlformats.org/officeDocument/2006/relationships/hyperlink" Target="http://www.nevo.co.il/Law_word/law14/LAW-1533.pdf" TargetMode="External"/><Relationship Id="rId41" Type="http://schemas.openxmlformats.org/officeDocument/2006/relationships/hyperlink" Target="http://www.nevo.co.il/Law_word/law14/LAW-1920.pdf" TargetMode="External"/><Relationship Id="rId54" Type="http://schemas.openxmlformats.org/officeDocument/2006/relationships/hyperlink" Target="http://www.nevo.co.il/Law_word/law15/memshala-260.pdf" TargetMode="External"/><Relationship Id="rId62" Type="http://schemas.openxmlformats.org/officeDocument/2006/relationships/hyperlink" Target="http://www.nevo.co.il/Law_word/law06/tak-6711.pdf" TargetMode="External"/><Relationship Id="rId70" Type="http://schemas.openxmlformats.org/officeDocument/2006/relationships/hyperlink" Target="http://www.nevo.co.il/Law_word/law16/knesset-294.pdf" TargetMode="External"/><Relationship Id="rId75" Type="http://schemas.openxmlformats.org/officeDocument/2006/relationships/hyperlink" Target="http://www.nevo.co.il/law_html/law06/tak-6928.pdf" TargetMode="External"/><Relationship Id="rId83" Type="http://schemas.openxmlformats.org/officeDocument/2006/relationships/hyperlink" Target="http://www.nevo.co.il/Law_word/law06/TAK-7305.pdf" TargetMode="External"/><Relationship Id="rId88" Type="http://schemas.openxmlformats.org/officeDocument/2006/relationships/hyperlink" Target="http://www.nevo.co.il/Law_word/law06/tak-7656.pdf" TargetMode="External"/><Relationship Id="rId91" Type="http://schemas.openxmlformats.org/officeDocument/2006/relationships/hyperlink" Target="http://www.nevo.co.il/Law_word/law10/yalkut-8412.pdf" TargetMode="External"/><Relationship Id="rId1" Type="http://schemas.openxmlformats.org/officeDocument/2006/relationships/hyperlink" Target="http://www.nevo.co.il/Law_word/law14/LAW-0288.pdf" TargetMode="External"/><Relationship Id="rId6" Type="http://schemas.openxmlformats.org/officeDocument/2006/relationships/hyperlink" Target="http://www.nevo.co.il/Law_word/law17/PROP-0470.pdf" TargetMode="External"/><Relationship Id="rId15" Type="http://schemas.openxmlformats.org/officeDocument/2006/relationships/hyperlink" Target="http://www.nevo.co.il/Law_word/law17/PROP-2030.pdf" TargetMode="External"/><Relationship Id="rId23" Type="http://schemas.openxmlformats.org/officeDocument/2006/relationships/hyperlink" Target="http://www.nevo.co.il/Law_word/law14/LAW-1704.pdf" TargetMode="External"/><Relationship Id="rId28" Type="http://schemas.openxmlformats.org/officeDocument/2006/relationships/hyperlink" Target="http://www.nevo.co.il/Law_word/law17/PROP-2824.pdf" TargetMode="External"/><Relationship Id="rId36" Type="http://schemas.openxmlformats.org/officeDocument/2006/relationships/hyperlink" Target="http://www.nevo.co.il/Law_word/law06/TAK-klali-6205.pdf" TargetMode="External"/><Relationship Id="rId49" Type="http://schemas.openxmlformats.org/officeDocument/2006/relationships/hyperlink" Target="http://www.nevo.co.il/Law_word/law14/LAW-2057.pdf" TargetMode="External"/><Relationship Id="rId57" Type="http://schemas.openxmlformats.org/officeDocument/2006/relationships/hyperlink" Target="http://web1.nevo.co.il/Law_word/law06/tak-6647.pdf" TargetMode="External"/><Relationship Id="rId10" Type="http://schemas.openxmlformats.org/officeDocument/2006/relationships/hyperlink" Target="http://www.nevo.co.il/Law_word/law14/LAW-0640.pdf" TargetMode="External"/><Relationship Id="rId31" Type="http://schemas.openxmlformats.org/officeDocument/2006/relationships/hyperlink" Target="http://www.nevo.co.il/Law_word/law14/LAW-1808.pdf" TargetMode="External"/><Relationship Id="rId44" Type="http://schemas.openxmlformats.org/officeDocument/2006/relationships/hyperlink" Target="http://www.nevo.co.il/Law_word/law16/KNESSET-37.pdf" TargetMode="External"/><Relationship Id="rId52" Type="http://schemas.openxmlformats.org/officeDocument/2006/relationships/hyperlink" Target="http://www.nevo.co.il/Law_word/law15/memshala-260.pdf" TargetMode="External"/><Relationship Id="rId60" Type="http://schemas.openxmlformats.org/officeDocument/2006/relationships/hyperlink" Target="http://www.nevo.co.il/Law_word/law06/TAK-6689.pdf" TargetMode="External"/><Relationship Id="rId65" Type="http://schemas.openxmlformats.org/officeDocument/2006/relationships/hyperlink" Target="http://www.nevo.co.il/Law_word/law06/tak-6738.pdf" TargetMode="External"/><Relationship Id="rId73" Type="http://schemas.openxmlformats.org/officeDocument/2006/relationships/hyperlink" Target="http://www.nevo.co.il/Law_word/law06/tak-6912.pdf" TargetMode="External"/><Relationship Id="rId78" Type="http://schemas.openxmlformats.org/officeDocument/2006/relationships/hyperlink" Target="http://www.nevo.co.il/Law_word/law06/tak-7000.pdf" TargetMode="External"/><Relationship Id="rId81" Type="http://schemas.openxmlformats.org/officeDocument/2006/relationships/hyperlink" Target="http://www.nevo.co.il/Law_word/law06/TAK-7259.pdf" TargetMode="External"/><Relationship Id="rId86" Type="http://schemas.openxmlformats.org/officeDocument/2006/relationships/hyperlink" Target="http://www.nevo.co.il/Law_word/law06/tak-7571.pdf" TargetMode="External"/><Relationship Id="rId94" Type="http://schemas.openxmlformats.org/officeDocument/2006/relationships/hyperlink" Target="http://www.nevo.co.il/Law_word/law06/tak-7037.pdf" TargetMode="External"/><Relationship Id="rId4" Type="http://schemas.openxmlformats.org/officeDocument/2006/relationships/hyperlink" Target="http://www.nevo.co.il/Law_word/law17/PROP-0411.pdf" TargetMode="External"/><Relationship Id="rId9" Type="http://schemas.openxmlformats.org/officeDocument/2006/relationships/hyperlink" Target="http://www.nevo.co.il/Law_word/law17/PROP-0622.pdf" TargetMode="External"/><Relationship Id="rId13" Type="http://schemas.openxmlformats.org/officeDocument/2006/relationships/hyperlink" Target="http://www.nevo.co.il/Law_word/law17/PROP-1229.pdf" TargetMode="External"/><Relationship Id="rId18" Type="http://schemas.openxmlformats.org/officeDocument/2006/relationships/hyperlink" Target="http://www.nevo.co.il/Law_word/law14/LAW-1445.pdf" TargetMode="External"/><Relationship Id="rId39" Type="http://schemas.openxmlformats.org/officeDocument/2006/relationships/hyperlink" Target="http://www.nevo.co.il/Law_word/law14/LAW-1882.pdf" TargetMode="External"/><Relationship Id="rId34" Type="http://schemas.openxmlformats.org/officeDocument/2006/relationships/hyperlink" Target="http://www.nevo.co.il/Law_word/law14/LAW-1847.pdf" TargetMode="External"/><Relationship Id="rId50" Type="http://schemas.openxmlformats.org/officeDocument/2006/relationships/hyperlink" Target="http://www.nevo.co.il/Law_word/law15/MEMSHALA-236.pdf" TargetMode="External"/><Relationship Id="rId55" Type="http://schemas.openxmlformats.org/officeDocument/2006/relationships/hyperlink" Target="http://www.nevo.co.il/Law_word/law06/tak-6610.pdf" TargetMode="External"/><Relationship Id="rId76" Type="http://schemas.openxmlformats.org/officeDocument/2006/relationships/hyperlink" Target="http://www.nevo.co.il/Law_word/law06/tak-7018.pdf" TargetMode="External"/><Relationship Id="rId7" Type="http://schemas.openxmlformats.org/officeDocument/2006/relationships/hyperlink" Target="http://www.nevo.co.il/Law_word/law14/LAW-0348.pdf" TargetMode="External"/><Relationship Id="rId71" Type="http://schemas.openxmlformats.org/officeDocument/2006/relationships/hyperlink" Target="http://www.nevo.co.il/Law_word/law06/tak-6877.pdf" TargetMode="External"/><Relationship Id="rId92" Type="http://schemas.openxmlformats.org/officeDocument/2006/relationships/hyperlink" Target="http://www.nevo.co.il/Law_word/law10/YALKUT-5266.pdf" TargetMode="External"/><Relationship Id="rId2" Type="http://schemas.openxmlformats.org/officeDocument/2006/relationships/hyperlink" Target="http://www.nevo.co.il/Law_word/law17/PROP-0326.pdf" TargetMode="External"/><Relationship Id="rId29" Type="http://schemas.openxmlformats.org/officeDocument/2006/relationships/hyperlink" Target="http://www.nevo.co.il/Law_word/law14/LAW-1735.pdf" TargetMode="External"/><Relationship Id="rId24" Type="http://schemas.openxmlformats.org/officeDocument/2006/relationships/hyperlink" Target="http://www.nevo.co.il/Law_word/law17/PROP-2785.pdf" TargetMode="External"/><Relationship Id="rId40" Type="http://schemas.openxmlformats.org/officeDocument/2006/relationships/hyperlink" Target="http://www.nevo.co.il/Law_word/law15/MEMSHALA-4.pdf" TargetMode="External"/><Relationship Id="rId45" Type="http://schemas.openxmlformats.org/officeDocument/2006/relationships/hyperlink" Target="http://www.nevo.co.il/Law_word/law14/law-1956.pdf" TargetMode="External"/><Relationship Id="rId66" Type="http://schemas.openxmlformats.org/officeDocument/2006/relationships/hyperlink" Target="http://www.nevo.co.il/Law_word/law06/tak-6745.pdf" TargetMode="External"/><Relationship Id="rId87" Type="http://schemas.openxmlformats.org/officeDocument/2006/relationships/hyperlink" Target="http://www.nevo.co.il/Law_word/law06/tak-7652.pdf" TargetMode="External"/><Relationship Id="rId61" Type="http://schemas.openxmlformats.org/officeDocument/2006/relationships/hyperlink" Target="http://www.nevo.co.il/Law_word/law06/tak-6695.pdf" TargetMode="External"/><Relationship Id="rId82" Type="http://schemas.openxmlformats.org/officeDocument/2006/relationships/hyperlink" Target="http://www.nevo.co.il/Law_word/law06/TAK-7282.pdf" TargetMode="External"/><Relationship Id="rId19" Type="http://schemas.openxmlformats.org/officeDocument/2006/relationships/hyperlink" Target="http://www.nevo.co.il/Law_word/law17/PROP-2212.pdf" TargetMode="External"/><Relationship Id="rId14" Type="http://schemas.openxmlformats.org/officeDocument/2006/relationships/hyperlink" Target="http://www.nevo.co.il/Law_word/law14/LAW-1361.pdf" TargetMode="External"/><Relationship Id="rId30" Type="http://schemas.openxmlformats.org/officeDocument/2006/relationships/hyperlink" Target="http://www.nevo.co.il/Law_word/law17/PROP-2855.pdf" TargetMode="External"/><Relationship Id="rId35" Type="http://schemas.openxmlformats.org/officeDocument/2006/relationships/hyperlink" Target="http://www.nevo.co.il/Law_word/law17/PROP-3070.pdf" TargetMode="External"/><Relationship Id="rId56" Type="http://schemas.openxmlformats.org/officeDocument/2006/relationships/hyperlink" Target="http://web1.nevo.co.il/Law_word/law06/tak-6621.pdf" TargetMode="External"/><Relationship Id="rId77" Type="http://schemas.openxmlformats.org/officeDocument/2006/relationships/hyperlink" Target="http://www.nevo.co.il/Law_word/law06/TAK-69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74EE-42D6-40E7-9C4E-7F1A4E47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45719</Words>
  <Characters>260599</Characters>
  <Application>Microsoft Office Word</Application>
  <DocSecurity>0</DocSecurity>
  <Lines>2171</Lines>
  <Paragraphs>611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305707</CharactersWithSpaces>
  <SharedDoc>false</SharedDoc>
  <HLinks>
    <vt:vector size="6726" baseType="variant">
      <vt:variant>
        <vt:i4>393283</vt:i4>
      </vt:variant>
      <vt:variant>
        <vt:i4>3918</vt:i4>
      </vt:variant>
      <vt:variant>
        <vt:i4>0</vt:i4>
      </vt:variant>
      <vt:variant>
        <vt:i4>5</vt:i4>
      </vt:variant>
      <vt:variant>
        <vt:lpwstr>http://www.nevo.co.il/advertisements/nevo-100.doc</vt:lpwstr>
      </vt:variant>
      <vt:variant>
        <vt:lpwstr/>
      </vt:variant>
      <vt:variant>
        <vt:i4>393283</vt:i4>
      </vt:variant>
      <vt:variant>
        <vt:i4>3915</vt:i4>
      </vt:variant>
      <vt:variant>
        <vt:i4>0</vt:i4>
      </vt:variant>
      <vt:variant>
        <vt:i4>5</vt:i4>
      </vt:variant>
      <vt:variant>
        <vt:lpwstr>http://www.nevo.co.il/advertisements/nevo-100.doc</vt:lpwstr>
      </vt:variant>
      <vt:variant>
        <vt:lpwstr/>
      </vt:variant>
      <vt:variant>
        <vt:i4>6160497</vt:i4>
      </vt:variant>
      <vt:variant>
        <vt:i4>3912</vt:i4>
      </vt:variant>
      <vt:variant>
        <vt:i4>0</vt:i4>
      </vt:variant>
      <vt:variant>
        <vt:i4>5</vt:i4>
      </vt:variant>
      <vt:variant>
        <vt:lpwstr>https://www.nevo.co.il/law_word/law01/235_001_a02.doc</vt:lpwstr>
      </vt:variant>
      <vt:variant>
        <vt:lpwstr/>
      </vt:variant>
      <vt:variant>
        <vt:i4>1572968</vt:i4>
      </vt:variant>
      <vt:variant>
        <vt:i4>3909</vt:i4>
      </vt:variant>
      <vt:variant>
        <vt:i4>0</vt:i4>
      </vt:variant>
      <vt:variant>
        <vt:i4>5</vt:i4>
      </vt:variant>
      <vt:variant>
        <vt:lpwstr>http://www.nevo.co.il/Law_word/law15/memshala-1008.pdf</vt:lpwstr>
      </vt:variant>
      <vt:variant>
        <vt:lpwstr/>
      </vt:variant>
      <vt:variant>
        <vt:i4>8192011</vt:i4>
      </vt:variant>
      <vt:variant>
        <vt:i4>3906</vt:i4>
      </vt:variant>
      <vt:variant>
        <vt:i4>0</vt:i4>
      </vt:variant>
      <vt:variant>
        <vt:i4>5</vt:i4>
      </vt:variant>
      <vt:variant>
        <vt:lpwstr>http://www.nevo.co.il/law_word/law14/law-2604.pdf</vt:lpwstr>
      </vt:variant>
      <vt:variant>
        <vt:lpwstr/>
      </vt:variant>
      <vt:variant>
        <vt:i4>7995473</vt:i4>
      </vt:variant>
      <vt:variant>
        <vt:i4>3903</vt:i4>
      </vt:variant>
      <vt:variant>
        <vt:i4>0</vt:i4>
      </vt:variant>
      <vt:variant>
        <vt:i4>5</vt:i4>
      </vt:variant>
      <vt:variant>
        <vt:lpwstr>http://www.nevo.co.il/Law_word/law15/memshala-260.pdf</vt:lpwstr>
      </vt:variant>
      <vt:variant>
        <vt:lpwstr/>
      </vt:variant>
      <vt:variant>
        <vt:i4>7995406</vt:i4>
      </vt:variant>
      <vt:variant>
        <vt:i4>3900</vt:i4>
      </vt:variant>
      <vt:variant>
        <vt:i4>0</vt:i4>
      </vt:variant>
      <vt:variant>
        <vt:i4>5</vt:i4>
      </vt:variant>
      <vt:variant>
        <vt:lpwstr>http://www.nevo.co.il/Law_word/law14/law-2077.pdf</vt:lpwstr>
      </vt:variant>
      <vt:variant>
        <vt:lpwstr/>
      </vt:variant>
      <vt:variant>
        <vt:i4>3473427</vt:i4>
      </vt:variant>
      <vt:variant>
        <vt:i4>3897</vt:i4>
      </vt:variant>
      <vt:variant>
        <vt:i4>0</vt:i4>
      </vt:variant>
      <vt:variant>
        <vt:i4>5</vt:i4>
      </vt:variant>
      <vt:variant>
        <vt:lpwstr>http://www.nevo.co.il/Law_word/law16/knesset-294.pdf</vt:lpwstr>
      </vt:variant>
      <vt:variant>
        <vt:lpwstr/>
      </vt:variant>
      <vt:variant>
        <vt:i4>8257547</vt:i4>
      </vt:variant>
      <vt:variant>
        <vt:i4>3894</vt:i4>
      </vt:variant>
      <vt:variant>
        <vt:i4>0</vt:i4>
      </vt:variant>
      <vt:variant>
        <vt:i4>5</vt:i4>
      </vt:variant>
      <vt:variant>
        <vt:lpwstr>http://www.nevo.co.il/Law_word/law14/law-2230.pdf</vt:lpwstr>
      </vt:variant>
      <vt:variant>
        <vt:lpwstr/>
      </vt:variant>
      <vt:variant>
        <vt:i4>7995473</vt:i4>
      </vt:variant>
      <vt:variant>
        <vt:i4>3891</vt:i4>
      </vt:variant>
      <vt:variant>
        <vt:i4>0</vt:i4>
      </vt:variant>
      <vt:variant>
        <vt:i4>5</vt:i4>
      </vt:variant>
      <vt:variant>
        <vt:lpwstr>http://www.nevo.co.il/Law_word/law15/memshala-260.pdf</vt:lpwstr>
      </vt:variant>
      <vt:variant>
        <vt:lpwstr/>
      </vt:variant>
      <vt:variant>
        <vt:i4>7995406</vt:i4>
      </vt:variant>
      <vt:variant>
        <vt:i4>3888</vt:i4>
      </vt:variant>
      <vt:variant>
        <vt:i4>0</vt:i4>
      </vt:variant>
      <vt:variant>
        <vt:i4>5</vt:i4>
      </vt:variant>
      <vt:variant>
        <vt:lpwstr>http://www.nevo.co.il/Law_word/law14/law-2077.pdf</vt:lpwstr>
      </vt:variant>
      <vt:variant>
        <vt:lpwstr/>
      </vt:variant>
      <vt:variant>
        <vt:i4>852087</vt:i4>
      </vt:variant>
      <vt:variant>
        <vt:i4>3885</vt:i4>
      </vt:variant>
      <vt:variant>
        <vt:i4>0</vt:i4>
      </vt:variant>
      <vt:variant>
        <vt:i4>5</vt:i4>
      </vt:variant>
      <vt:variant>
        <vt:lpwstr>http://www.nevo.co.il/Law_word/law17/PROP-2387.pdf</vt:lpwstr>
      </vt:variant>
      <vt:variant>
        <vt:lpwstr/>
      </vt:variant>
      <vt:variant>
        <vt:i4>8060943</vt:i4>
      </vt:variant>
      <vt:variant>
        <vt:i4>3882</vt:i4>
      </vt:variant>
      <vt:variant>
        <vt:i4>0</vt:i4>
      </vt:variant>
      <vt:variant>
        <vt:i4>5</vt:i4>
      </vt:variant>
      <vt:variant>
        <vt:lpwstr>http://www.nevo.co.il/Law_word/law14/LAW-1553.pdf</vt:lpwstr>
      </vt:variant>
      <vt:variant>
        <vt:lpwstr/>
      </vt:variant>
      <vt:variant>
        <vt:i4>3473427</vt:i4>
      </vt:variant>
      <vt:variant>
        <vt:i4>3879</vt:i4>
      </vt:variant>
      <vt:variant>
        <vt:i4>0</vt:i4>
      </vt:variant>
      <vt:variant>
        <vt:i4>5</vt:i4>
      </vt:variant>
      <vt:variant>
        <vt:lpwstr>http://www.nevo.co.il/Law_word/law16/knesset-294.pdf</vt:lpwstr>
      </vt:variant>
      <vt:variant>
        <vt:lpwstr/>
      </vt:variant>
      <vt:variant>
        <vt:i4>8257547</vt:i4>
      </vt:variant>
      <vt:variant>
        <vt:i4>3876</vt:i4>
      </vt:variant>
      <vt:variant>
        <vt:i4>0</vt:i4>
      </vt:variant>
      <vt:variant>
        <vt:i4>5</vt:i4>
      </vt:variant>
      <vt:variant>
        <vt:lpwstr>http://www.nevo.co.il/Law_word/law14/law-2230.pdf</vt:lpwstr>
      </vt:variant>
      <vt:variant>
        <vt:lpwstr/>
      </vt:variant>
      <vt:variant>
        <vt:i4>1572968</vt:i4>
      </vt:variant>
      <vt:variant>
        <vt:i4>3873</vt:i4>
      </vt:variant>
      <vt:variant>
        <vt:i4>0</vt:i4>
      </vt:variant>
      <vt:variant>
        <vt:i4>5</vt:i4>
      </vt:variant>
      <vt:variant>
        <vt:lpwstr>http://www.nevo.co.il/Law_word/law15/memshala-1008.pdf</vt:lpwstr>
      </vt:variant>
      <vt:variant>
        <vt:lpwstr/>
      </vt:variant>
      <vt:variant>
        <vt:i4>8192011</vt:i4>
      </vt:variant>
      <vt:variant>
        <vt:i4>3870</vt:i4>
      </vt:variant>
      <vt:variant>
        <vt:i4>0</vt:i4>
      </vt:variant>
      <vt:variant>
        <vt:i4>5</vt:i4>
      </vt:variant>
      <vt:variant>
        <vt:lpwstr>http://www.nevo.co.il/law_word/law14/law-2604.pdf</vt:lpwstr>
      </vt:variant>
      <vt:variant>
        <vt:lpwstr/>
      </vt:variant>
      <vt:variant>
        <vt:i4>8323159</vt:i4>
      </vt:variant>
      <vt:variant>
        <vt:i4>3867</vt:i4>
      </vt:variant>
      <vt:variant>
        <vt:i4>0</vt:i4>
      </vt:variant>
      <vt:variant>
        <vt:i4>5</vt:i4>
      </vt:variant>
      <vt:variant>
        <vt:lpwstr>http://www.nevo.co.il/Law_word/law15/MEMSHALA-236.pdf</vt:lpwstr>
      </vt:variant>
      <vt:variant>
        <vt:lpwstr/>
      </vt:variant>
      <vt:variant>
        <vt:i4>7864334</vt:i4>
      </vt:variant>
      <vt:variant>
        <vt:i4>3864</vt:i4>
      </vt:variant>
      <vt:variant>
        <vt:i4>0</vt:i4>
      </vt:variant>
      <vt:variant>
        <vt:i4>5</vt:i4>
      </vt:variant>
      <vt:variant>
        <vt:lpwstr>http://www.nevo.co.il/Law_word/law14/LAW-2057.pdf</vt:lpwstr>
      </vt:variant>
      <vt:variant>
        <vt:lpwstr/>
      </vt:variant>
      <vt:variant>
        <vt:i4>8192001</vt:i4>
      </vt:variant>
      <vt:variant>
        <vt:i4>3861</vt:i4>
      </vt:variant>
      <vt:variant>
        <vt:i4>0</vt:i4>
      </vt:variant>
      <vt:variant>
        <vt:i4>5</vt:i4>
      </vt:variant>
      <vt:variant>
        <vt:lpwstr>http://www.nevo.co.il/Law_word/law06/TAK-6029.pdf</vt:lpwstr>
      </vt:variant>
      <vt:variant>
        <vt:lpwstr/>
      </vt:variant>
      <vt:variant>
        <vt:i4>7667719</vt:i4>
      </vt:variant>
      <vt:variant>
        <vt:i4>3858</vt:i4>
      </vt:variant>
      <vt:variant>
        <vt:i4>0</vt:i4>
      </vt:variant>
      <vt:variant>
        <vt:i4>5</vt:i4>
      </vt:variant>
      <vt:variant>
        <vt:lpwstr>http://www.nevo.co.il/Law_word/law06/TAK-5996.pdf</vt:lpwstr>
      </vt:variant>
      <vt:variant>
        <vt:lpwstr/>
      </vt:variant>
      <vt:variant>
        <vt:i4>721015</vt:i4>
      </vt:variant>
      <vt:variant>
        <vt:i4>3855</vt:i4>
      </vt:variant>
      <vt:variant>
        <vt:i4>0</vt:i4>
      </vt:variant>
      <vt:variant>
        <vt:i4>5</vt:i4>
      </vt:variant>
      <vt:variant>
        <vt:lpwstr>http://www.nevo.co.il/Law_word/law17/PROP-2785.pdf</vt:lpwstr>
      </vt:variant>
      <vt:variant>
        <vt:lpwstr/>
      </vt:variant>
      <vt:variant>
        <vt:i4>8257546</vt:i4>
      </vt:variant>
      <vt:variant>
        <vt:i4>3852</vt:i4>
      </vt:variant>
      <vt:variant>
        <vt:i4>0</vt:i4>
      </vt:variant>
      <vt:variant>
        <vt:i4>5</vt:i4>
      </vt:variant>
      <vt:variant>
        <vt:lpwstr>http://www.nevo.co.il/Law_word/law14/LAW-1704.pdf</vt:lpwstr>
      </vt:variant>
      <vt:variant>
        <vt:lpwstr/>
      </vt:variant>
      <vt:variant>
        <vt:i4>7995473</vt:i4>
      </vt:variant>
      <vt:variant>
        <vt:i4>3849</vt:i4>
      </vt:variant>
      <vt:variant>
        <vt:i4>0</vt:i4>
      </vt:variant>
      <vt:variant>
        <vt:i4>5</vt:i4>
      </vt:variant>
      <vt:variant>
        <vt:lpwstr>http://www.nevo.co.il/Law_word/law15/memshala-260.pdf</vt:lpwstr>
      </vt:variant>
      <vt:variant>
        <vt:lpwstr/>
      </vt:variant>
      <vt:variant>
        <vt:i4>7995406</vt:i4>
      </vt:variant>
      <vt:variant>
        <vt:i4>3846</vt:i4>
      </vt:variant>
      <vt:variant>
        <vt:i4>0</vt:i4>
      </vt:variant>
      <vt:variant>
        <vt:i4>5</vt:i4>
      </vt:variant>
      <vt:variant>
        <vt:lpwstr>http://www.nevo.co.il/Law_word/law14/law-2077.pdf</vt:lpwstr>
      </vt:variant>
      <vt:variant>
        <vt:lpwstr/>
      </vt:variant>
      <vt:variant>
        <vt:i4>8323159</vt:i4>
      </vt:variant>
      <vt:variant>
        <vt:i4>3843</vt:i4>
      </vt:variant>
      <vt:variant>
        <vt:i4>0</vt:i4>
      </vt:variant>
      <vt:variant>
        <vt:i4>5</vt:i4>
      </vt:variant>
      <vt:variant>
        <vt:lpwstr>http://www.nevo.co.il/Law_word/law15/MEMSHALA-236.pdf</vt:lpwstr>
      </vt:variant>
      <vt:variant>
        <vt:lpwstr/>
      </vt:variant>
      <vt:variant>
        <vt:i4>7864334</vt:i4>
      </vt:variant>
      <vt:variant>
        <vt:i4>3840</vt:i4>
      </vt:variant>
      <vt:variant>
        <vt:i4>0</vt:i4>
      </vt:variant>
      <vt:variant>
        <vt:i4>5</vt:i4>
      </vt:variant>
      <vt:variant>
        <vt:lpwstr>http://www.nevo.co.il/Law_word/law14/LAW-2057.pdf</vt:lpwstr>
      </vt:variant>
      <vt:variant>
        <vt:lpwstr/>
      </vt:variant>
      <vt:variant>
        <vt:i4>786556</vt:i4>
      </vt:variant>
      <vt:variant>
        <vt:i4>3837</vt:i4>
      </vt:variant>
      <vt:variant>
        <vt:i4>0</vt:i4>
      </vt:variant>
      <vt:variant>
        <vt:i4>5</vt:i4>
      </vt:variant>
      <vt:variant>
        <vt:lpwstr>http://www.nevo.co.il/Law_word/law17/PROP-0411.pdf</vt:lpwstr>
      </vt:variant>
      <vt:variant>
        <vt:lpwstr/>
      </vt:variant>
      <vt:variant>
        <vt:i4>8323083</vt:i4>
      </vt:variant>
      <vt:variant>
        <vt:i4>3834</vt:i4>
      </vt:variant>
      <vt:variant>
        <vt:i4>0</vt:i4>
      </vt:variant>
      <vt:variant>
        <vt:i4>5</vt:i4>
      </vt:variant>
      <vt:variant>
        <vt:lpwstr>http://www.nevo.co.il/Law_word/law14/LAW-0301.pdf</vt:lpwstr>
      </vt:variant>
      <vt:variant>
        <vt:lpwstr/>
      </vt:variant>
      <vt:variant>
        <vt:i4>3473427</vt:i4>
      </vt:variant>
      <vt:variant>
        <vt:i4>3831</vt:i4>
      </vt:variant>
      <vt:variant>
        <vt:i4>0</vt:i4>
      </vt:variant>
      <vt:variant>
        <vt:i4>5</vt:i4>
      </vt:variant>
      <vt:variant>
        <vt:lpwstr>http://www.nevo.co.il/Law_word/law16/knesset-294.pdf</vt:lpwstr>
      </vt:variant>
      <vt:variant>
        <vt:lpwstr/>
      </vt:variant>
      <vt:variant>
        <vt:i4>8257547</vt:i4>
      </vt:variant>
      <vt:variant>
        <vt:i4>3828</vt:i4>
      </vt:variant>
      <vt:variant>
        <vt:i4>0</vt:i4>
      </vt:variant>
      <vt:variant>
        <vt:i4>5</vt:i4>
      </vt:variant>
      <vt:variant>
        <vt:lpwstr>http://www.nevo.co.il/Law_word/law14/law-2230.pdf</vt:lpwstr>
      </vt:variant>
      <vt:variant>
        <vt:lpwstr/>
      </vt:variant>
      <vt:variant>
        <vt:i4>8323159</vt:i4>
      </vt:variant>
      <vt:variant>
        <vt:i4>3825</vt:i4>
      </vt:variant>
      <vt:variant>
        <vt:i4>0</vt:i4>
      </vt:variant>
      <vt:variant>
        <vt:i4>5</vt:i4>
      </vt:variant>
      <vt:variant>
        <vt:lpwstr>http://www.nevo.co.il/Law_word/law15/MEMSHALA-236.pdf</vt:lpwstr>
      </vt:variant>
      <vt:variant>
        <vt:lpwstr/>
      </vt:variant>
      <vt:variant>
        <vt:i4>7864334</vt:i4>
      </vt:variant>
      <vt:variant>
        <vt:i4>3822</vt:i4>
      </vt:variant>
      <vt:variant>
        <vt:i4>0</vt:i4>
      </vt:variant>
      <vt:variant>
        <vt:i4>5</vt:i4>
      </vt:variant>
      <vt:variant>
        <vt:lpwstr>http://www.nevo.co.il/Law_word/law14/LAW-2057.pdf</vt:lpwstr>
      </vt:variant>
      <vt:variant>
        <vt:lpwstr/>
      </vt:variant>
      <vt:variant>
        <vt:i4>589945</vt:i4>
      </vt:variant>
      <vt:variant>
        <vt:i4>3819</vt:i4>
      </vt:variant>
      <vt:variant>
        <vt:i4>0</vt:i4>
      </vt:variant>
      <vt:variant>
        <vt:i4>5</vt:i4>
      </vt:variant>
      <vt:variant>
        <vt:lpwstr>http://www.nevo.co.il/Law_word/law17/PROP-3070.pdf</vt:lpwstr>
      </vt:variant>
      <vt:variant>
        <vt:lpwstr/>
      </vt:variant>
      <vt:variant>
        <vt:i4>7995398</vt:i4>
      </vt:variant>
      <vt:variant>
        <vt:i4>3816</vt:i4>
      </vt:variant>
      <vt:variant>
        <vt:i4>0</vt:i4>
      </vt:variant>
      <vt:variant>
        <vt:i4>5</vt:i4>
      </vt:variant>
      <vt:variant>
        <vt:lpwstr>http://www.nevo.co.il/Law_word/law14/LAW-1847.pdf</vt:lpwstr>
      </vt:variant>
      <vt:variant>
        <vt:lpwstr/>
      </vt:variant>
      <vt:variant>
        <vt:i4>589948</vt:i4>
      </vt:variant>
      <vt:variant>
        <vt:i4>3813</vt:i4>
      </vt:variant>
      <vt:variant>
        <vt:i4>0</vt:i4>
      </vt:variant>
      <vt:variant>
        <vt:i4>5</vt:i4>
      </vt:variant>
      <vt:variant>
        <vt:lpwstr>http://www.nevo.co.il/Law_word/law17/PROP-2030.pdf</vt:lpwstr>
      </vt:variant>
      <vt:variant>
        <vt:lpwstr/>
      </vt:variant>
      <vt:variant>
        <vt:i4>7864331</vt:i4>
      </vt:variant>
      <vt:variant>
        <vt:i4>3810</vt:i4>
      </vt:variant>
      <vt:variant>
        <vt:i4>0</vt:i4>
      </vt:variant>
      <vt:variant>
        <vt:i4>5</vt:i4>
      </vt:variant>
      <vt:variant>
        <vt:lpwstr>http://www.nevo.co.il/Law_word/law14/LAW-1361.pdf</vt:lpwstr>
      </vt:variant>
      <vt:variant>
        <vt:lpwstr/>
      </vt:variant>
      <vt:variant>
        <vt:i4>458878</vt:i4>
      </vt:variant>
      <vt:variant>
        <vt:i4>3807</vt:i4>
      </vt:variant>
      <vt:variant>
        <vt:i4>0</vt:i4>
      </vt:variant>
      <vt:variant>
        <vt:i4>5</vt:i4>
      </vt:variant>
      <vt:variant>
        <vt:lpwstr>http://www.nevo.co.il/Law_word/law17/PROP-0937.pdf</vt:lpwstr>
      </vt:variant>
      <vt:variant>
        <vt:lpwstr/>
      </vt:variant>
      <vt:variant>
        <vt:i4>8060943</vt:i4>
      </vt:variant>
      <vt:variant>
        <vt:i4>3804</vt:i4>
      </vt:variant>
      <vt:variant>
        <vt:i4>0</vt:i4>
      </vt:variant>
      <vt:variant>
        <vt:i4>5</vt:i4>
      </vt:variant>
      <vt:variant>
        <vt:lpwstr>http://www.nevo.co.il/Law_word/law14/LAW-0640.pdf</vt:lpwstr>
      </vt:variant>
      <vt:variant>
        <vt:lpwstr/>
      </vt:variant>
      <vt:variant>
        <vt:i4>1572968</vt:i4>
      </vt:variant>
      <vt:variant>
        <vt:i4>3801</vt:i4>
      </vt:variant>
      <vt:variant>
        <vt:i4>0</vt:i4>
      </vt:variant>
      <vt:variant>
        <vt:i4>5</vt:i4>
      </vt:variant>
      <vt:variant>
        <vt:lpwstr>http://www.nevo.co.il/Law_word/law15/memshala-1008.pdf</vt:lpwstr>
      </vt:variant>
      <vt:variant>
        <vt:lpwstr/>
      </vt:variant>
      <vt:variant>
        <vt:i4>8192011</vt:i4>
      </vt:variant>
      <vt:variant>
        <vt:i4>3798</vt:i4>
      </vt:variant>
      <vt:variant>
        <vt:i4>0</vt:i4>
      </vt:variant>
      <vt:variant>
        <vt:i4>5</vt:i4>
      </vt:variant>
      <vt:variant>
        <vt:lpwstr>http://www.nevo.co.il/law_word/law14/law-2604.pdf</vt:lpwstr>
      </vt:variant>
      <vt:variant>
        <vt:lpwstr/>
      </vt:variant>
      <vt:variant>
        <vt:i4>8323159</vt:i4>
      </vt:variant>
      <vt:variant>
        <vt:i4>3795</vt:i4>
      </vt:variant>
      <vt:variant>
        <vt:i4>0</vt:i4>
      </vt:variant>
      <vt:variant>
        <vt:i4>5</vt:i4>
      </vt:variant>
      <vt:variant>
        <vt:lpwstr>http://www.nevo.co.il/Law_word/law15/MEMSHALA-236.pdf</vt:lpwstr>
      </vt:variant>
      <vt:variant>
        <vt:lpwstr/>
      </vt:variant>
      <vt:variant>
        <vt:i4>7864334</vt:i4>
      </vt:variant>
      <vt:variant>
        <vt:i4>3792</vt:i4>
      </vt:variant>
      <vt:variant>
        <vt:i4>0</vt:i4>
      </vt:variant>
      <vt:variant>
        <vt:i4>5</vt:i4>
      </vt:variant>
      <vt:variant>
        <vt:lpwstr>http://www.nevo.co.il/Law_word/law14/LAW-2057.pdf</vt:lpwstr>
      </vt:variant>
      <vt:variant>
        <vt:lpwstr/>
      </vt:variant>
      <vt:variant>
        <vt:i4>8323159</vt:i4>
      </vt:variant>
      <vt:variant>
        <vt:i4>3789</vt:i4>
      </vt:variant>
      <vt:variant>
        <vt:i4>0</vt:i4>
      </vt:variant>
      <vt:variant>
        <vt:i4>5</vt:i4>
      </vt:variant>
      <vt:variant>
        <vt:lpwstr>http://www.nevo.co.il/Law_word/law15/MEMSHALA-236.pdf</vt:lpwstr>
      </vt:variant>
      <vt:variant>
        <vt:lpwstr/>
      </vt:variant>
      <vt:variant>
        <vt:i4>7864334</vt:i4>
      </vt:variant>
      <vt:variant>
        <vt:i4>3786</vt:i4>
      </vt:variant>
      <vt:variant>
        <vt:i4>0</vt:i4>
      </vt:variant>
      <vt:variant>
        <vt:i4>5</vt:i4>
      </vt:variant>
      <vt:variant>
        <vt:lpwstr>http://www.nevo.co.il/Law_word/law14/LAW-2057.pdf</vt:lpwstr>
      </vt:variant>
      <vt:variant>
        <vt:lpwstr/>
      </vt:variant>
      <vt:variant>
        <vt:i4>8323159</vt:i4>
      </vt:variant>
      <vt:variant>
        <vt:i4>3783</vt:i4>
      </vt:variant>
      <vt:variant>
        <vt:i4>0</vt:i4>
      </vt:variant>
      <vt:variant>
        <vt:i4>5</vt:i4>
      </vt:variant>
      <vt:variant>
        <vt:lpwstr>http://www.nevo.co.il/Law_word/law15/MEMSHALA-236.pdf</vt:lpwstr>
      </vt:variant>
      <vt:variant>
        <vt:lpwstr/>
      </vt:variant>
      <vt:variant>
        <vt:i4>7864334</vt:i4>
      </vt:variant>
      <vt:variant>
        <vt:i4>3780</vt:i4>
      </vt:variant>
      <vt:variant>
        <vt:i4>0</vt:i4>
      </vt:variant>
      <vt:variant>
        <vt:i4>5</vt:i4>
      </vt:variant>
      <vt:variant>
        <vt:lpwstr>http://www.nevo.co.il/Law_word/law14/LAW-2057.pdf</vt:lpwstr>
      </vt:variant>
      <vt:variant>
        <vt:lpwstr/>
      </vt:variant>
      <vt:variant>
        <vt:i4>1572968</vt:i4>
      </vt:variant>
      <vt:variant>
        <vt:i4>3777</vt:i4>
      </vt:variant>
      <vt:variant>
        <vt:i4>0</vt:i4>
      </vt:variant>
      <vt:variant>
        <vt:i4>5</vt:i4>
      </vt:variant>
      <vt:variant>
        <vt:lpwstr>http://www.nevo.co.il/Law_word/law15/memshala-1008.pdf</vt:lpwstr>
      </vt:variant>
      <vt:variant>
        <vt:lpwstr/>
      </vt:variant>
      <vt:variant>
        <vt:i4>8192011</vt:i4>
      </vt:variant>
      <vt:variant>
        <vt:i4>3774</vt:i4>
      </vt:variant>
      <vt:variant>
        <vt:i4>0</vt:i4>
      </vt:variant>
      <vt:variant>
        <vt:i4>5</vt:i4>
      </vt:variant>
      <vt:variant>
        <vt:lpwstr>http://www.nevo.co.il/law_word/law14/law-2604.pdf</vt:lpwstr>
      </vt:variant>
      <vt:variant>
        <vt:lpwstr/>
      </vt:variant>
      <vt:variant>
        <vt:i4>1572968</vt:i4>
      </vt:variant>
      <vt:variant>
        <vt:i4>3771</vt:i4>
      </vt:variant>
      <vt:variant>
        <vt:i4>0</vt:i4>
      </vt:variant>
      <vt:variant>
        <vt:i4>5</vt:i4>
      </vt:variant>
      <vt:variant>
        <vt:lpwstr>http://www.nevo.co.il/Law_word/law15/memshala-1008.pdf</vt:lpwstr>
      </vt:variant>
      <vt:variant>
        <vt:lpwstr/>
      </vt:variant>
      <vt:variant>
        <vt:i4>8192011</vt:i4>
      </vt:variant>
      <vt:variant>
        <vt:i4>3768</vt:i4>
      </vt:variant>
      <vt:variant>
        <vt:i4>0</vt:i4>
      </vt:variant>
      <vt:variant>
        <vt:i4>5</vt:i4>
      </vt:variant>
      <vt:variant>
        <vt:lpwstr>http://www.nevo.co.il/law_word/law14/law-2604.pdf</vt:lpwstr>
      </vt:variant>
      <vt:variant>
        <vt:lpwstr/>
      </vt:variant>
      <vt:variant>
        <vt:i4>1572968</vt:i4>
      </vt:variant>
      <vt:variant>
        <vt:i4>3765</vt:i4>
      </vt:variant>
      <vt:variant>
        <vt:i4>0</vt:i4>
      </vt:variant>
      <vt:variant>
        <vt:i4>5</vt:i4>
      </vt:variant>
      <vt:variant>
        <vt:lpwstr>http://www.nevo.co.il/Law_word/law15/memshala-1008.pdf</vt:lpwstr>
      </vt:variant>
      <vt:variant>
        <vt:lpwstr/>
      </vt:variant>
      <vt:variant>
        <vt:i4>8192011</vt:i4>
      </vt:variant>
      <vt:variant>
        <vt:i4>3762</vt:i4>
      </vt:variant>
      <vt:variant>
        <vt:i4>0</vt:i4>
      </vt:variant>
      <vt:variant>
        <vt:i4>5</vt:i4>
      </vt:variant>
      <vt:variant>
        <vt:lpwstr>http://www.nevo.co.il/law_word/law14/law-2604.pdf</vt:lpwstr>
      </vt:variant>
      <vt:variant>
        <vt:lpwstr/>
      </vt:variant>
      <vt:variant>
        <vt:i4>1572968</vt:i4>
      </vt:variant>
      <vt:variant>
        <vt:i4>3759</vt:i4>
      </vt:variant>
      <vt:variant>
        <vt:i4>0</vt:i4>
      </vt:variant>
      <vt:variant>
        <vt:i4>5</vt:i4>
      </vt:variant>
      <vt:variant>
        <vt:lpwstr>http://www.nevo.co.il/Law_word/law15/memshala-1008.pdf</vt:lpwstr>
      </vt:variant>
      <vt:variant>
        <vt:lpwstr/>
      </vt:variant>
      <vt:variant>
        <vt:i4>8192011</vt:i4>
      </vt:variant>
      <vt:variant>
        <vt:i4>3756</vt:i4>
      </vt:variant>
      <vt:variant>
        <vt:i4>0</vt:i4>
      </vt:variant>
      <vt:variant>
        <vt:i4>5</vt:i4>
      </vt:variant>
      <vt:variant>
        <vt:lpwstr>http://www.nevo.co.il/law_word/law14/law-2604.pdf</vt:lpwstr>
      </vt:variant>
      <vt:variant>
        <vt:lpwstr/>
      </vt:variant>
      <vt:variant>
        <vt:i4>1572968</vt:i4>
      </vt:variant>
      <vt:variant>
        <vt:i4>3753</vt:i4>
      </vt:variant>
      <vt:variant>
        <vt:i4>0</vt:i4>
      </vt:variant>
      <vt:variant>
        <vt:i4>5</vt:i4>
      </vt:variant>
      <vt:variant>
        <vt:lpwstr>http://www.nevo.co.il/Law_word/law15/memshala-1008.pdf</vt:lpwstr>
      </vt:variant>
      <vt:variant>
        <vt:lpwstr/>
      </vt:variant>
      <vt:variant>
        <vt:i4>8192011</vt:i4>
      </vt:variant>
      <vt:variant>
        <vt:i4>3750</vt:i4>
      </vt:variant>
      <vt:variant>
        <vt:i4>0</vt:i4>
      </vt:variant>
      <vt:variant>
        <vt:i4>5</vt:i4>
      </vt:variant>
      <vt:variant>
        <vt:lpwstr>http://www.nevo.co.il/law_word/law14/law-2604.pdf</vt:lpwstr>
      </vt:variant>
      <vt:variant>
        <vt:lpwstr/>
      </vt:variant>
      <vt:variant>
        <vt:i4>1572968</vt:i4>
      </vt:variant>
      <vt:variant>
        <vt:i4>3747</vt:i4>
      </vt:variant>
      <vt:variant>
        <vt:i4>0</vt:i4>
      </vt:variant>
      <vt:variant>
        <vt:i4>5</vt:i4>
      </vt:variant>
      <vt:variant>
        <vt:lpwstr>http://www.nevo.co.il/Law_word/law15/memshala-1008.pdf</vt:lpwstr>
      </vt:variant>
      <vt:variant>
        <vt:lpwstr/>
      </vt:variant>
      <vt:variant>
        <vt:i4>8192011</vt:i4>
      </vt:variant>
      <vt:variant>
        <vt:i4>3744</vt:i4>
      </vt:variant>
      <vt:variant>
        <vt:i4>0</vt:i4>
      </vt:variant>
      <vt:variant>
        <vt:i4>5</vt:i4>
      </vt:variant>
      <vt:variant>
        <vt:lpwstr>http://www.nevo.co.il/law_word/law14/law-2604.pdf</vt:lpwstr>
      </vt:variant>
      <vt:variant>
        <vt:lpwstr/>
      </vt:variant>
      <vt:variant>
        <vt:i4>1572968</vt:i4>
      </vt:variant>
      <vt:variant>
        <vt:i4>3741</vt:i4>
      </vt:variant>
      <vt:variant>
        <vt:i4>0</vt:i4>
      </vt:variant>
      <vt:variant>
        <vt:i4>5</vt:i4>
      </vt:variant>
      <vt:variant>
        <vt:lpwstr>http://www.nevo.co.il/Law_word/law15/memshala-1008.pdf</vt:lpwstr>
      </vt:variant>
      <vt:variant>
        <vt:lpwstr/>
      </vt:variant>
      <vt:variant>
        <vt:i4>8192011</vt:i4>
      </vt:variant>
      <vt:variant>
        <vt:i4>3738</vt:i4>
      </vt:variant>
      <vt:variant>
        <vt:i4>0</vt:i4>
      </vt:variant>
      <vt:variant>
        <vt:i4>5</vt:i4>
      </vt:variant>
      <vt:variant>
        <vt:lpwstr>http://www.nevo.co.il/law_word/law14/law-2604.pdf</vt:lpwstr>
      </vt:variant>
      <vt:variant>
        <vt:lpwstr/>
      </vt:variant>
      <vt:variant>
        <vt:i4>1572968</vt:i4>
      </vt:variant>
      <vt:variant>
        <vt:i4>3735</vt:i4>
      </vt:variant>
      <vt:variant>
        <vt:i4>0</vt:i4>
      </vt:variant>
      <vt:variant>
        <vt:i4>5</vt:i4>
      </vt:variant>
      <vt:variant>
        <vt:lpwstr>http://www.nevo.co.il/Law_word/law15/memshala-1008.pdf</vt:lpwstr>
      </vt:variant>
      <vt:variant>
        <vt:lpwstr/>
      </vt:variant>
      <vt:variant>
        <vt:i4>8192011</vt:i4>
      </vt:variant>
      <vt:variant>
        <vt:i4>3732</vt:i4>
      </vt:variant>
      <vt:variant>
        <vt:i4>0</vt:i4>
      </vt:variant>
      <vt:variant>
        <vt:i4>5</vt:i4>
      </vt:variant>
      <vt:variant>
        <vt:lpwstr>http://www.nevo.co.il/law_word/law14/law-2604.pdf</vt:lpwstr>
      </vt:variant>
      <vt:variant>
        <vt:lpwstr/>
      </vt:variant>
      <vt:variant>
        <vt:i4>1572968</vt:i4>
      </vt:variant>
      <vt:variant>
        <vt:i4>3729</vt:i4>
      </vt:variant>
      <vt:variant>
        <vt:i4>0</vt:i4>
      </vt:variant>
      <vt:variant>
        <vt:i4>5</vt:i4>
      </vt:variant>
      <vt:variant>
        <vt:lpwstr>http://www.nevo.co.il/Law_word/law15/memshala-1008.pdf</vt:lpwstr>
      </vt:variant>
      <vt:variant>
        <vt:lpwstr/>
      </vt:variant>
      <vt:variant>
        <vt:i4>8192011</vt:i4>
      </vt:variant>
      <vt:variant>
        <vt:i4>3726</vt:i4>
      </vt:variant>
      <vt:variant>
        <vt:i4>0</vt:i4>
      </vt:variant>
      <vt:variant>
        <vt:i4>5</vt:i4>
      </vt:variant>
      <vt:variant>
        <vt:lpwstr>http://www.nevo.co.il/law_word/law14/law-2604.pdf</vt:lpwstr>
      </vt:variant>
      <vt:variant>
        <vt:lpwstr/>
      </vt:variant>
      <vt:variant>
        <vt:i4>1572968</vt:i4>
      </vt:variant>
      <vt:variant>
        <vt:i4>3723</vt:i4>
      </vt:variant>
      <vt:variant>
        <vt:i4>0</vt:i4>
      </vt:variant>
      <vt:variant>
        <vt:i4>5</vt:i4>
      </vt:variant>
      <vt:variant>
        <vt:lpwstr>http://www.nevo.co.il/Law_word/law15/memshala-1008.pdf</vt:lpwstr>
      </vt:variant>
      <vt:variant>
        <vt:lpwstr/>
      </vt:variant>
      <vt:variant>
        <vt:i4>8192011</vt:i4>
      </vt:variant>
      <vt:variant>
        <vt:i4>3720</vt:i4>
      </vt:variant>
      <vt:variant>
        <vt:i4>0</vt:i4>
      </vt:variant>
      <vt:variant>
        <vt:i4>5</vt:i4>
      </vt:variant>
      <vt:variant>
        <vt:lpwstr>http://www.nevo.co.il/law_word/law14/law-2604.pdf</vt:lpwstr>
      </vt:variant>
      <vt:variant>
        <vt:lpwstr/>
      </vt:variant>
      <vt:variant>
        <vt:i4>1572968</vt:i4>
      </vt:variant>
      <vt:variant>
        <vt:i4>3717</vt:i4>
      </vt:variant>
      <vt:variant>
        <vt:i4>0</vt:i4>
      </vt:variant>
      <vt:variant>
        <vt:i4>5</vt:i4>
      </vt:variant>
      <vt:variant>
        <vt:lpwstr>http://www.nevo.co.il/Law_word/law15/memshala-1008.pdf</vt:lpwstr>
      </vt:variant>
      <vt:variant>
        <vt:lpwstr/>
      </vt:variant>
      <vt:variant>
        <vt:i4>8192011</vt:i4>
      </vt:variant>
      <vt:variant>
        <vt:i4>3714</vt:i4>
      </vt:variant>
      <vt:variant>
        <vt:i4>0</vt:i4>
      </vt:variant>
      <vt:variant>
        <vt:i4>5</vt:i4>
      </vt:variant>
      <vt:variant>
        <vt:lpwstr>http://www.nevo.co.il/law_word/law14/law-2604.pdf</vt:lpwstr>
      </vt:variant>
      <vt:variant>
        <vt:lpwstr/>
      </vt:variant>
      <vt:variant>
        <vt:i4>1572968</vt:i4>
      </vt:variant>
      <vt:variant>
        <vt:i4>3711</vt:i4>
      </vt:variant>
      <vt:variant>
        <vt:i4>0</vt:i4>
      </vt:variant>
      <vt:variant>
        <vt:i4>5</vt:i4>
      </vt:variant>
      <vt:variant>
        <vt:lpwstr>http://www.nevo.co.il/Law_word/law15/memshala-1008.pdf</vt:lpwstr>
      </vt:variant>
      <vt:variant>
        <vt:lpwstr/>
      </vt:variant>
      <vt:variant>
        <vt:i4>8192011</vt:i4>
      </vt:variant>
      <vt:variant>
        <vt:i4>3708</vt:i4>
      </vt:variant>
      <vt:variant>
        <vt:i4>0</vt:i4>
      </vt:variant>
      <vt:variant>
        <vt:i4>5</vt:i4>
      </vt:variant>
      <vt:variant>
        <vt:lpwstr>http://www.nevo.co.il/law_word/law14/law-2604.pdf</vt:lpwstr>
      </vt:variant>
      <vt:variant>
        <vt:lpwstr/>
      </vt:variant>
      <vt:variant>
        <vt:i4>1572968</vt:i4>
      </vt:variant>
      <vt:variant>
        <vt:i4>3705</vt:i4>
      </vt:variant>
      <vt:variant>
        <vt:i4>0</vt:i4>
      </vt:variant>
      <vt:variant>
        <vt:i4>5</vt:i4>
      </vt:variant>
      <vt:variant>
        <vt:lpwstr>http://www.nevo.co.il/Law_word/law15/memshala-1008.pdf</vt:lpwstr>
      </vt:variant>
      <vt:variant>
        <vt:lpwstr/>
      </vt:variant>
      <vt:variant>
        <vt:i4>8192011</vt:i4>
      </vt:variant>
      <vt:variant>
        <vt:i4>3702</vt:i4>
      </vt:variant>
      <vt:variant>
        <vt:i4>0</vt:i4>
      </vt:variant>
      <vt:variant>
        <vt:i4>5</vt:i4>
      </vt:variant>
      <vt:variant>
        <vt:lpwstr>http://www.nevo.co.il/law_word/law14/law-2604.pdf</vt:lpwstr>
      </vt:variant>
      <vt:variant>
        <vt:lpwstr/>
      </vt:variant>
      <vt:variant>
        <vt:i4>1572968</vt:i4>
      </vt:variant>
      <vt:variant>
        <vt:i4>3699</vt:i4>
      </vt:variant>
      <vt:variant>
        <vt:i4>0</vt:i4>
      </vt:variant>
      <vt:variant>
        <vt:i4>5</vt:i4>
      </vt:variant>
      <vt:variant>
        <vt:lpwstr>http://www.nevo.co.il/Law_word/law15/memshala-1008.pdf</vt:lpwstr>
      </vt:variant>
      <vt:variant>
        <vt:lpwstr/>
      </vt:variant>
      <vt:variant>
        <vt:i4>8192011</vt:i4>
      </vt:variant>
      <vt:variant>
        <vt:i4>3696</vt:i4>
      </vt:variant>
      <vt:variant>
        <vt:i4>0</vt:i4>
      </vt:variant>
      <vt:variant>
        <vt:i4>5</vt:i4>
      </vt:variant>
      <vt:variant>
        <vt:lpwstr>http://www.nevo.co.il/law_word/law14/law-2604.pdf</vt:lpwstr>
      </vt:variant>
      <vt:variant>
        <vt:lpwstr/>
      </vt:variant>
      <vt:variant>
        <vt:i4>1572968</vt:i4>
      </vt:variant>
      <vt:variant>
        <vt:i4>3693</vt:i4>
      </vt:variant>
      <vt:variant>
        <vt:i4>0</vt:i4>
      </vt:variant>
      <vt:variant>
        <vt:i4>5</vt:i4>
      </vt:variant>
      <vt:variant>
        <vt:lpwstr>http://www.nevo.co.il/Law_word/law15/memshala-1008.pdf</vt:lpwstr>
      </vt:variant>
      <vt:variant>
        <vt:lpwstr/>
      </vt:variant>
      <vt:variant>
        <vt:i4>8192011</vt:i4>
      </vt:variant>
      <vt:variant>
        <vt:i4>3690</vt:i4>
      </vt:variant>
      <vt:variant>
        <vt:i4>0</vt:i4>
      </vt:variant>
      <vt:variant>
        <vt:i4>5</vt:i4>
      </vt:variant>
      <vt:variant>
        <vt:lpwstr>http://www.nevo.co.il/law_word/law14/law-2604.pdf</vt:lpwstr>
      </vt:variant>
      <vt:variant>
        <vt:lpwstr/>
      </vt:variant>
      <vt:variant>
        <vt:i4>1572968</vt:i4>
      </vt:variant>
      <vt:variant>
        <vt:i4>3687</vt:i4>
      </vt:variant>
      <vt:variant>
        <vt:i4>0</vt:i4>
      </vt:variant>
      <vt:variant>
        <vt:i4>5</vt:i4>
      </vt:variant>
      <vt:variant>
        <vt:lpwstr>http://www.nevo.co.il/Law_word/law15/memshala-1008.pdf</vt:lpwstr>
      </vt:variant>
      <vt:variant>
        <vt:lpwstr/>
      </vt:variant>
      <vt:variant>
        <vt:i4>8192011</vt:i4>
      </vt:variant>
      <vt:variant>
        <vt:i4>3684</vt:i4>
      </vt:variant>
      <vt:variant>
        <vt:i4>0</vt:i4>
      </vt:variant>
      <vt:variant>
        <vt:i4>5</vt:i4>
      </vt:variant>
      <vt:variant>
        <vt:lpwstr>http://www.nevo.co.il/law_word/law14/law-2604.pdf</vt:lpwstr>
      </vt:variant>
      <vt:variant>
        <vt:lpwstr/>
      </vt:variant>
      <vt:variant>
        <vt:i4>1572968</vt:i4>
      </vt:variant>
      <vt:variant>
        <vt:i4>3681</vt:i4>
      </vt:variant>
      <vt:variant>
        <vt:i4>0</vt:i4>
      </vt:variant>
      <vt:variant>
        <vt:i4>5</vt:i4>
      </vt:variant>
      <vt:variant>
        <vt:lpwstr>http://www.nevo.co.il/Law_word/law15/memshala-1008.pdf</vt:lpwstr>
      </vt:variant>
      <vt:variant>
        <vt:lpwstr/>
      </vt:variant>
      <vt:variant>
        <vt:i4>8192011</vt:i4>
      </vt:variant>
      <vt:variant>
        <vt:i4>3678</vt:i4>
      </vt:variant>
      <vt:variant>
        <vt:i4>0</vt:i4>
      </vt:variant>
      <vt:variant>
        <vt:i4>5</vt:i4>
      </vt:variant>
      <vt:variant>
        <vt:lpwstr>http://www.nevo.co.il/law_word/law14/law-2604.pdf</vt:lpwstr>
      </vt:variant>
      <vt:variant>
        <vt:lpwstr/>
      </vt:variant>
      <vt:variant>
        <vt:i4>1572968</vt:i4>
      </vt:variant>
      <vt:variant>
        <vt:i4>3675</vt:i4>
      </vt:variant>
      <vt:variant>
        <vt:i4>0</vt:i4>
      </vt:variant>
      <vt:variant>
        <vt:i4>5</vt:i4>
      </vt:variant>
      <vt:variant>
        <vt:lpwstr>http://www.nevo.co.il/Law_word/law15/memshala-1008.pdf</vt:lpwstr>
      </vt:variant>
      <vt:variant>
        <vt:lpwstr/>
      </vt:variant>
      <vt:variant>
        <vt:i4>8192011</vt:i4>
      </vt:variant>
      <vt:variant>
        <vt:i4>3672</vt:i4>
      </vt:variant>
      <vt:variant>
        <vt:i4>0</vt:i4>
      </vt:variant>
      <vt:variant>
        <vt:i4>5</vt:i4>
      </vt:variant>
      <vt:variant>
        <vt:lpwstr>http://www.nevo.co.il/law_word/law14/law-2604.pdf</vt:lpwstr>
      </vt:variant>
      <vt:variant>
        <vt:lpwstr/>
      </vt:variant>
      <vt:variant>
        <vt:i4>1572968</vt:i4>
      </vt:variant>
      <vt:variant>
        <vt:i4>3669</vt:i4>
      </vt:variant>
      <vt:variant>
        <vt:i4>0</vt:i4>
      </vt:variant>
      <vt:variant>
        <vt:i4>5</vt:i4>
      </vt:variant>
      <vt:variant>
        <vt:lpwstr>http://www.nevo.co.il/Law_word/law15/memshala-1008.pdf</vt:lpwstr>
      </vt:variant>
      <vt:variant>
        <vt:lpwstr/>
      </vt:variant>
      <vt:variant>
        <vt:i4>8192011</vt:i4>
      </vt:variant>
      <vt:variant>
        <vt:i4>3666</vt:i4>
      </vt:variant>
      <vt:variant>
        <vt:i4>0</vt:i4>
      </vt:variant>
      <vt:variant>
        <vt:i4>5</vt:i4>
      </vt:variant>
      <vt:variant>
        <vt:lpwstr>http://www.nevo.co.il/law_word/law14/law-2604.pdf</vt:lpwstr>
      </vt:variant>
      <vt:variant>
        <vt:lpwstr/>
      </vt:variant>
      <vt:variant>
        <vt:i4>1572968</vt:i4>
      </vt:variant>
      <vt:variant>
        <vt:i4>3663</vt:i4>
      </vt:variant>
      <vt:variant>
        <vt:i4>0</vt:i4>
      </vt:variant>
      <vt:variant>
        <vt:i4>5</vt:i4>
      </vt:variant>
      <vt:variant>
        <vt:lpwstr>http://www.nevo.co.il/Law_word/law15/memshala-1008.pdf</vt:lpwstr>
      </vt:variant>
      <vt:variant>
        <vt:lpwstr/>
      </vt:variant>
      <vt:variant>
        <vt:i4>8192011</vt:i4>
      </vt:variant>
      <vt:variant>
        <vt:i4>3660</vt:i4>
      </vt:variant>
      <vt:variant>
        <vt:i4>0</vt:i4>
      </vt:variant>
      <vt:variant>
        <vt:i4>5</vt:i4>
      </vt:variant>
      <vt:variant>
        <vt:lpwstr>http://www.nevo.co.il/law_word/law14/law-2604.pdf</vt:lpwstr>
      </vt:variant>
      <vt:variant>
        <vt:lpwstr/>
      </vt:variant>
      <vt:variant>
        <vt:i4>1572968</vt:i4>
      </vt:variant>
      <vt:variant>
        <vt:i4>3657</vt:i4>
      </vt:variant>
      <vt:variant>
        <vt:i4>0</vt:i4>
      </vt:variant>
      <vt:variant>
        <vt:i4>5</vt:i4>
      </vt:variant>
      <vt:variant>
        <vt:lpwstr>http://www.nevo.co.il/Law_word/law15/memshala-1008.pdf</vt:lpwstr>
      </vt:variant>
      <vt:variant>
        <vt:lpwstr/>
      </vt:variant>
      <vt:variant>
        <vt:i4>8192011</vt:i4>
      </vt:variant>
      <vt:variant>
        <vt:i4>3654</vt:i4>
      </vt:variant>
      <vt:variant>
        <vt:i4>0</vt:i4>
      </vt:variant>
      <vt:variant>
        <vt:i4>5</vt:i4>
      </vt:variant>
      <vt:variant>
        <vt:lpwstr>http://www.nevo.co.il/law_word/law14/law-2604.pdf</vt:lpwstr>
      </vt:variant>
      <vt:variant>
        <vt:lpwstr/>
      </vt:variant>
      <vt:variant>
        <vt:i4>1572968</vt:i4>
      </vt:variant>
      <vt:variant>
        <vt:i4>3651</vt:i4>
      </vt:variant>
      <vt:variant>
        <vt:i4>0</vt:i4>
      </vt:variant>
      <vt:variant>
        <vt:i4>5</vt:i4>
      </vt:variant>
      <vt:variant>
        <vt:lpwstr>http://www.nevo.co.il/Law_word/law15/memshala-1008.pdf</vt:lpwstr>
      </vt:variant>
      <vt:variant>
        <vt:lpwstr/>
      </vt:variant>
      <vt:variant>
        <vt:i4>8192011</vt:i4>
      </vt:variant>
      <vt:variant>
        <vt:i4>3648</vt:i4>
      </vt:variant>
      <vt:variant>
        <vt:i4>0</vt:i4>
      </vt:variant>
      <vt:variant>
        <vt:i4>5</vt:i4>
      </vt:variant>
      <vt:variant>
        <vt:lpwstr>http://www.nevo.co.il/law_word/law14/law-2604.pdf</vt:lpwstr>
      </vt:variant>
      <vt:variant>
        <vt:lpwstr/>
      </vt:variant>
      <vt:variant>
        <vt:i4>1572968</vt:i4>
      </vt:variant>
      <vt:variant>
        <vt:i4>3645</vt:i4>
      </vt:variant>
      <vt:variant>
        <vt:i4>0</vt:i4>
      </vt:variant>
      <vt:variant>
        <vt:i4>5</vt:i4>
      </vt:variant>
      <vt:variant>
        <vt:lpwstr>http://www.nevo.co.il/Law_word/law15/memshala-1008.pdf</vt:lpwstr>
      </vt:variant>
      <vt:variant>
        <vt:lpwstr/>
      </vt:variant>
      <vt:variant>
        <vt:i4>8192011</vt:i4>
      </vt:variant>
      <vt:variant>
        <vt:i4>3642</vt:i4>
      </vt:variant>
      <vt:variant>
        <vt:i4>0</vt:i4>
      </vt:variant>
      <vt:variant>
        <vt:i4>5</vt:i4>
      </vt:variant>
      <vt:variant>
        <vt:lpwstr>http://www.nevo.co.il/law_word/law14/law-2604.pdf</vt:lpwstr>
      </vt:variant>
      <vt:variant>
        <vt:lpwstr/>
      </vt:variant>
      <vt:variant>
        <vt:i4>1572968</vt:i4>
      </vt:variant>
      <vt:variant>
        <vt:i4>3639</vt:i4>
      </vt:variant>
      <vt:variant>
        <vt:i4>0</vt:i4>
      </vt:variant>
      <vt:variant>
        <vt:i4>5</vt:i4>
      </vt:variant>
      <vt:variant>
        <vt:lpwstr>http://www.nevo.co.il/Law_word/law15/memshala-1008.pdf</vt:lpwstr>
      </vt:variant>
      <vt:variant>
        <vt:lpwstr/>
      </vt:variant>
      <vt:variant>
        <vt:i4>8192011</vt:i4>
      </vt:variant>
      <vt:variant>
        <vt:i4>3636</vt:i4>
      </vt:variant>
      <vt:variant>
        <vt:i4>0</vt:i4>
      </vt:variant>
      <vt:variant>
        <vt:i4>5</vt:i4>
      </vt:variant>
      <vt:variant>
        <vt:lpwstr>http://www.nevo.co.il/law_word/law14/law-2604.pdf</vt:lpwstr>
      </vt:variant>
      <vt:variant>
        <vt:lpwstr/>
      </vt:variant>
      <vt:variant>
        <vt:i4>8323159</vt:i4>
      </vt:variant>
      <vt:variant>
        <vt:i4>3633</vt:i4>
      </vt:variant>
      <vt:variant>
        <vt:i4>0</vt:i4>
      </vt:variant>
      <vt:variant>
        <vt:i4>5</vt:i4>
      </vt:variant>
      <vt:variant>
        <vt:lpwstr>http://www.nevo.co.il/Law_word/law15/MEMSHALA-236.pdf</vt:lpwstr>
      </vt:variant>
      <vt:variant>
        <vt:lpwstr/>
      </vt:variant>
      <vt:variant>
        <vt:i4>7864334</vt:i4>
      </vt:variant>
      <vt:variant>
        <vt:i4>3630</vt:i4>
      </vt:variant>
      <vt:variant>
        <vt:i4>0</vt:i4>
      </vt:variant>
      <vt:variant>
        <vt:i4>5</vt:i4>
      </vt:variant>
      <vt:variant>
        <vt:lpwstr>http://www.nevo.co.il/Law_word/law14/LAW-2057.pdf</vt:lpwstr>
      </vt:variant>
      <vt:variant>
        <vt:lpwstr/>
      </vt:variant>
      <vt:variant>
        <vt:i4>6029351</vt:i4>
      </vt:variant>
      <vt:variant>
        <vt:i4>3627</vt:i4>
      </vt:variant>
      <vt:variant>
        <vt:i4>0</vt:i4>
      </vt:variant>
      <vt:variant>
        <vt:i4>5</vt:i4>
      </vt:variant>
      <vt:variant>
        <vt:lpwstr>http://www.nevo.co.il/Law_word/law16/KNESSET-37.pdf</vt:lpwstr>
      </vt:variant>
      <vt:variant>
        <vt:lpwstr/>
      </vt:variant>
      <vt:variant>
        <vt:i4>7995400</vt:i4>
      </vt:variant>
      <vt:variant>
        <vt:i4>3624</vt:i4>
      </vt:variant>
      <vt:variant>
        <vt:i4>0</vt:i4>
      </vt:variant>
      <vt:variant>
        <vt:i4>5</vt:i4>
      </vt:variant>
      <vt:variant>
        <vt:lpwstr>http://www.nevo.co.il/Law_word/law14/LAW-1948.pdf</vt:lpwstr>
      </vt:variant>
      <vt:variant>
        <vt:lpwstr/>
      </vt:variant>
      <vt:variant>
        <vt:i4>8323159</vt:i4>
      </vt:variant>
      <vt:variant>
        <vt:i4>3621</vt:i4>
      </vt:variant>
      <vt:variant>
        <vt:i4>0</vt:i4>
      </vt:variant>
      <vt:variant>
        <vt:i4>5</vt:i4>
      </vt:variant>
      <vt:variant>
        <vt:lpwstr>http://www.nevo.co.il/Law_word/law15/MEMSHALA-236.pdf</vt:lpwstr>
      </vt:variant>
      <vt:variant>
        <vt:lpwstr/>
      </vt:variant>
      <vt:variant>
        <vt:i4>7864334</vt:i4>
      </vt:variant>
      <vt:variant>
        <vt:i4>3618</vt:i4>
      </vt:variant>
      <vt:variant>
        <vt:i4>0</vt:i4>
      </vt:variant>
      <vt:variant>
        <vt:i4>5</vt:i4>
      </vt:variant>
      <vt:variant>
        <vt:lpwstr>http://www.nevo.co.il/Law_word/law14/LAW-2057.pdf</vt:lpwstr>
      </vt:variant>
      <vt:variant>
        <vt:lpwstr/>
      </vt:variant>
      <vt:variant>
        <vt:i4>8323159</vt:i4>
      </vt:variant>
      <vt:variant>
        <vt:i4>3615</vt:i4>
      </vt:variant>
      <vt:variant>
        <vt:i4>0</vt:i4>
      </vt:variant>
      <vt:variant>
        <vt:i4>5</vt:i4>
      </vt:variant>
      <vt:variant>
        <vt:lpwstr>http://www.nevo.co.il/Law_word/law15/MEMSHALA-236.pdf</vt:lpwstr>
      </vt:variant>
      <vt:variant>
        <vt:lpwstr/>
      </vt:variant>
      <vt:variant>
        <vt:i4>7864334</vt:i4>
      </vt:variant>
      <vt:variant>
        <vt:i4>3612</vt:i4>
      </vt:variant>
      <vt:variant>
        <vt:i4>0</vt:i4>
      </vt:variant>
      <vt:variant>
        <vt:i4>5</vt:i4>
      </vt:variant>
      <vt:variant>
        <vt:lpwstr>http://www.nevo.co.il/Law_word/law14/LAW-2057.pdf</vt:lpwstr>
      </vt:variant>
      <vt:variant>
        <vt:lpwstr/>
      </vt:variant>
      <vt:variant>
        <vt:i4>8323159</vt:i4>
      </vt:variant>
      <vt:variant>
        <vt:i4>3609</vt:i4>
      </vt:variant>
      <vt:variant>
        <vt:i4>0</vt:i4>
      </vt:variant>
      <vt:variant>
        <vt:i4>5</vt:i4>
      </vt:variant>
      <vt:variant>
        <vt:lpwstr>http://www.nevo.co.il/Law_word/law15/MEMSHALA-236.pdf</vt:lpwstr>
      </vt:variant>
      <vt:variant>
        <vt:lpwstr/>
      </vt:variant>
      <vt:variant>
        <vt:i4>7864334</vt:i4>
      </vt:variant>
      <vt:variant>
        <vt:i4>3606</vt:i4>
      </vt:variant>
      <vt:variant>
        <vt:i4>0</vt:i4>
      </vt:variant>
      <vt:variant>
        <vt:i4>5</vt:i4>
      </vt:variant>
      <vt:variant>
        <vt:lpwstr>http://www.nevo.co.il/Law_word/law14/LAW-2057.pdf</vt:lpwstr>
      </vt:variant>
      <vt:variant>
        <vt:lpwstr/>
      </vt:variant>
      <vt:variant>
        <vt:i4>8323159</vt:i4>
      </vt:variant>
      <vt:variant>
        <vt:i4>3603</vt:i4>
      </vt:variant>
      <vt:variant>
        <vt:i4>0</vt:i4>
      </vt:variant>
      <vt:variant>
        <vt:i4>5</vt:i4>
      </vt:variant>
      <vt:variant>
        <vt:lpwstr>http://www.nevo.co.il/Law_word/law15/MEMSHALA-236.pdf</vt:lpwstr>
      </vt:variant>
      <vt:variant>
        <vt:lpwstr/>
      </vt:variant>
      <vt:variant>
        <vt:i4>7864334</vt:i4>
      </vt:variant>
      <vt:variant>
        <vt:i4>3600</vt:i4>
      </vt:variant>
      <vt:variant>
        <vt:i4>0</vt:i4>
      </vt:variant>
      <vt:variant>
        <vt:i4>5</vt:i4>
      </vt:variant>
      <vt:variant>
        <vt:lpwstr>http://www.nevo.co.il/Law_word/law14/LAW-2057.pdf</vt:lpwstr>
      </vt:variant>
      <vt:variant>
        <vt:lpwstr/>
      </vt:variant>
      <vt:variant>
        <vt:i4>8323159</vt:i4>
      </vt:variant>
      <vt:variant>
        <vt:i4>3597</vt:i4>
      </vt:variant>
      <vt:variant>
        <vt:i4>0</vt:i4>
      </vt:variant>
      <vt:variant>
        <vt:i4>5</vt:i4>
      </vt:variant>
      <vt:variant>
        <vt:lpwstr>http://www.nevo.co.il/Law_word/law15/MEMSHALA-236.pdf</vt:lpwstr>
      </vt:variant>
      <vt:variant>
        <vt:lpwstr/>
      </vt:variant>
      <vt:variant>
        <vt:i4>7864334</vt:i4>
      </vt:variant>
      <vt:variant>
        <vt:i4>3594</vt:i4>
      </vt:variant>
      <vt:variant>
        <vt:i4>0</vt:i4>
      </vt:variant>
      <vt:variant>
        <vt:i4>5</vt:i4>
      </vt:variant>
      <vt:variant>
        <vt:lpwstr>http://www.nevo.co.il/Law_word/law14/LAW-2057.pdf</vt:lpwstr>
      </vt:variant>
      <vt:variant>
        <vt:lpwstr/>
      </vt:variant>
      <vt:variant>
        <vt:i4>8323159</vt:i4>
      </vt:variant>
      <vt:variant>
        <vt:i4>3591</vt:i4>
      </vt:variant>
      <vt:variant>
        <vt:i4>0</vt:i4>
      </vt:variant>
      <vt:variant>
        <vt:i4>5</vt:i4>
      </vt:variant>
      <vt:variant>
        <vt:lpwstr>http://www.nevo.co.il/Law_word/law15/MEMSHALA-236.pdf</vt:lpwstr>
      </vt:variant>
      <vt:variant>
        <vt:lpwstr/>
      </vt:variant>
      <vt:variant>
        <vt:i4>7864334</vt:i4>
      </vt:variant>
      <vt:variant>
        <vt:i4>3588</vt:i4>
      </vt:variant>
      <vt:variant>
        <vt:i4>0</vt:i4>
      </vt:variant>
      <vt:variant>
        <vt:i4>5</vt:i4>
      </vt:variant>
      <vt:variant>
        <vt:lpwstr>http://www.nevo.co.il/Law_word/law14/LAW-2057.pdf</vt:lpwstr>
      </vt:variant>
      <vt:variant>
        <vt:lpwstr/>
      </vt:variant>
      <vt:variant>
        <vt:i4>8323159</vt:i4>
      </vt:variant>
      <vt:variant>
        <vt:i4>3585</vt:i4>
      </vt:variant>
      <vt:variant>
        <vt:i4>0</vt:i4>
      </vt:variant>
      <vt:variant>
        <vt:i4>5</vt:i4>
      </vt:variant>
      <vt:variant>
        <vt:lpwstr>http://www.nevo.co.il/Law_word/law15/MEMSHALA-236.pdf</vt:lpwstr>
      </vt:variant>
      <vt:variant>
        <vt:lpwstr/>
      </vt:variant>
      <vt:variant>
        <vt:i4>7864334</vt:i4>
      </vt:variant>
      <vt:variant>
        <vt:i4>3582</vt:i4>
      </vt:variant>
      <vt:variant>
        <vt:i4>0</vt:i4>
      </vt:variant>
      <vt:variant>
        <vt:i4>5</vt:i4>
      </vt:variant>
      <vt:variant>
        <vt:lpwstr>http://www.nevo.co.il/Law_word/law14/LAW-2057.pdf</vt:lpwstr>
      </vt:variant>
      <vt:variant>
        <vt:lpwstr/>
      </vt:variant>
      <vt:variant>
        <vt:i4>8323159</vt:i4>
      </vt:variant>
      <vt:variant>
        <vt:i4>3579</vt:i4>
      </vt:variant>
      <vt:variant>
        <vt:i4>0</vt:i4>
      </vt:variant>
      <vt:variant>
        <vt:i4>5</vt:i4>
      </vt:variant>
      <vt:variant>
        <vt:lpwstr>http://www.nevo.co.il/Law_word/law15/MEMSHALA-236.pdf</vt:lpwstr>
      </vt:variant>
      <vt:variant>
        <vt:lpwstr/>
      </vt:variant>
      <vt:variant>
        <vt:i4>7864334</vt:i4>
      </vt:variant>
      <vt:variant>
        <vt:i4>3576</vt:i4>
      </vt:variant>
      <vt:variant>
        <vt:i4>0</vt:i4>
      </vt:variant>
      <vt:variant>
        <vt:i4>5</vt:i4>
      </vt:variant>
      <vt:variant>
        <vt:lpwstr>http://www.nevo.co.il/Law_word/law14/LAW-2057.pdf</vt:lpwstr>
      </vt:variant>
      <vt:variant>
        <vt:lpwstr/>
      </vt:variant>
      <vt:variant>
        <vt:i4>8323159</vt:i4>
      </vt:variant>
      <vt:variant>
        <vt:i4>3573</vt:i4>
      </vt:variant>
      <vt:variant>
        <vt:i4>0</vt:i4>
      </vt:variant>
      <vt:variant>
        <vt:i4>5</vt:i4>
      </vt:variant>
      <vt:variant>
        <vt:lpwstr>http://www.nevo.co.il/Law_word/law15/MEMSHALA-236.pdf</vt:lpwstr>
      </vt:variant>
      <vt:variant>
        <vt:lpwstr/>
      </vt:variant>
      <vt:variant>
        <vt:i4>7864334</vt:i4>
      </vt:variant>
      <vt:variant>
        <vt:i4>3570</vt:i4>
      </vt:variant>
      <vt:variant>
        <vt:i4>0</vt:i4>
      </vt:variant>
      <vt:variant>
        <vt:i4>5</vt:i4>
      </vt:variant>
      <vt:variant>
        <vt:lpwstr>http://www.nevo.co.il/Law_word/law14/LAW-2057.pdf</vt:lpwstr>
      </vt:variant>
      <vt:variant>
        <vt:lpwstr/>
      </vt:variant>
      <vt:variant>
        <vt:i4>8323159</vt:i4>
      </vt:variant>
      <vt:variant>
        <vt:i4>3567</vt:i4>
      </vt:variant>
      <vt:variant>
        <vt:i4>0</vt:i4>
      </vt:variant>
      <vt:variant>
        <vt:i4>5</vt:i4>
      </vt:variant>
      <vt:variant>
        <vt:lpwstr>http://www.nevo.co.il/Law_word/law15/MEMSHALA-236.pdf</vt:lpwstr>
      </vt:variant>
      <vt:variant>
        <vt:lpwstr/>
      </vt:variant>
      <vt:variant>
        <vt:i4>7864334</vt:i4>
      </vt:variant>
      <vt:variant>
        <vt:i4>3564</vt:i4>
      </vt:variant>
      <vt:variant>
        <vt:i4>0</vt:i4>
      </vt:variant>
      <vt:variant>
        <vt:i4>5</vt:i4>
      </vt:variant>
      <vt:variant>
        <vt:lpwstr>http://www.nevo.co.il/Law_word/law14/LAW-2057.pdf</vt:lpwstr>
      </vt:variant>
      <vt:variant>
        <vt:lpwstr/>
      </vt:variant>
      <vt:variant>
        <vt:i4>852095</vt:i4>
      </vt:variant>
      <vt:variant>
        <vt:i4>3561</vt:i4>
      </vt:variant>
      <vt:variant>
        <vt:i4>0</vt:i4>
      </vt:variant>
      <vt:variant>
        <vt:i4>5</vt:i4>
      </vt:variant>
      <vt:variant>
        <vt:lpwstr>http://www.nevo.co.il/Law_word/law17/PROP-0622.pdf</vt:lpwstr>
      </vt:variant>
      <vt:variant>
        <vt:lpwstr/>
      </vt:variant>
      <vt:variant>
        <vt:i4>7995396</vt:i4>
      </vt:variant>
      <vt:variant>
        <vt:i4>3558</vt:i4>
      </vt:variant>
      <vt:variant>
        <vt:i4>0</vt:i4>
      </vt:variant>
      <vt:variant>
        <vt:i4>5</vt:i4>
      </vt:variant>
      <vt:variant>
        <vt:lpwstr>http://www.nevo.co.il/Law_word/law14/LAW-0459.pdf</vt:lpwstr>
      </vt:variant>
      <vt:variant>
        <vt:lpwstr/>
      </vt:variant>
      <vt:variant>
        <vt:i4>8323159</vt:i4>
      </vt:variant>
      <vt:variant>
        <vt:i4>3555</vt:i4>
      </vt:variant>
      <vt:variant>
        <vt:i4>0</vt:i4>
      </vt:variant>
      <vt:variant>
        <vt:i4>5</vt:i4>
      </vt:variant>
      <vt:variant>
        <vt:lpwstr>http://www.nevo.co.il/Law_word/law15/MEMSHALA-236.pdf</vt:lpwstr>
      </vt:variant>
      <vt:variant>
        <vt:lpwstr/>
      </vt:variant>
      <vt:variant>
        <vt:i4>7864334</vt:i4>
      </vt:variant>
      <vt:variant>
        <vt:i4>3552</vt:i4>
      </vt:variant>
      <vt:variant>
        <vt:i4>0</vt:i4>
      </vt:variant>
      <vt:variant>
        <vt:i4>5</vt:i4>
      </vt:variant>
      <vt:variant>
        <vt:lpwstr>http://www.nevo.co.il/Law_word/law14/LAW-2057.pdf</vt:lpwstr>
      </vt:variant>
      <vt:variant>
        <vt:lpwstr/>
      </vt:variant>
      <vt:variant>
        <vt:i4>8323159</vt:i4>
      </vt:variant>
      <vt:variant>
        <vt:i4>3549</vt:i4>
      </vt:variant>
      <vt:variant>
        <vt:i4>0</vt:i4>
      </vt:variant>
      <vt:variant>
        <vt:i4>5</vt:i4>
      </vt:variant>
      <vt:variant>
        <vt:lpwstr>http://www.nevo.co.il/Law_word/law15/MEMSHALA-236.pdf</vt:lpwstr>
      </vt:variant>
      <vt:variant>
        <vt:lpwstr/>
      </vt:variant>
      <vt:variant>
        <vt:i4>7864334</vt:i4>
      </vt:variant>
      <vt:variant>
        <vt:i4>3546</vt:i4>
      </vt:variant>
      <vt:variant>
        <vt:i4>0</vt:i4>
      </vt:variant>
      <vt:variant>
        <vt:i4>5</vt:i4>
      </vt:variant>
      <vt:variant>
        <vt:lpwstr>http://www.nevo.co.il/Law_word/law14/LAW-2057.pdf</vt:lpwstr>
      </vt:variant>
      <vt:variant>
        <vt:lpwstr/>
      </vt:variant>
      <vt:variant>
        <vt:i4>8323159</vt:i4>
      </vt:variant>
      <vt:variant>
        <vt:i4>3543</vt:i4>
      </vt:variant>
      <vt:variant>
        <vt:i4>0</vt:i4>
      </vt:variant>
      <vt:variant>
        <vt:i4>5</vt:i4>
      </vt:variant>
      <vt:variant>
        <vt:lpwstr>http://www.nevo.co.il/Law_word/law15/MEMSHALA-236.pdf</vt:lpwstr>
      </vt:variant>
      <vt:variant>
        <vt:lpwstr/>
      </vt:variant>
      <vt:variant>
        <vt:i4>7864334</vt:i4>
      </vt:variant>
      <vt:variant>
        <vt:i4>3540</vt:i4>
      </vt:variant>
      <vt:variant>
        <vt:i4>0</vt:i4>
      </vt:variant>
      <vt:variant>
        <vt:i4>5</vt:i4>
      </vt:variant>
      <vt:variant>
        <vt:lpwstr>http://www.nevo.co.il/Law_word/law14/LAW-2057.pdf</vt:lpwstr>
      </vt:variant>
      <vt:variant>
        <vt:lpwstr/>
      </vt:variant>
      <vt:variant>
        <vt:i4>721015</vt:i4>
      </vt:variant>
      <vt:variant>
        <vt:i4>3537</vt:i4>
      </vt:variant>
      <vt:variant>
        <vt:i4>0</vt:i4>
      </vt:variant>
      <vt:variant>
        <vt:i4>5</vt:i4>
      </vt:variant>
      <vt:variant>
        <vt:lpwstr>http://www.nevo.co.il/Law_word/law17/PROP-2785.pdf</vt:lpwstr>
      </vt:variant>
      <vt:variant>
        <vt:lpwstr/>
      </vt:variant>
      <vt:variant>
        <vt:i4>8257546</vt:i4>
      </vt:variant>
      <vt:variant>
        <vt:i4>3534</vt:i4>
      </vt:variant>
      <vt:variant>
        <vt:i4>0</vt:i4>
      </vt:variant>
      <vt:variant>
        <vt:i4>5</vt:i4>
      </vt:variant>
      <vt:variant>
        <vt:lpwstr>http://www.nevo.co.il/Law_word/law14/LAW-1704.pdf</vt:lpwstr>
      </vt:variant>
      <vt:variant>
        <vt:lpwstr/>
      </vt:variant>
      <vt:variant>
        <vt:i4>8323159</vt:i4>
      </vt:variant>
      <vt:variant>
        <vt:i4>3531</vt:i4>
      </vt:variant>
      <vt:variant>
        <vt:i4>0</vt:i4>
      </vt:variant>
      <vt:variant>
        <vt:i4>5</vt:i4>
      </vt:variant>
      <vt:variant>
        <vt:lpwstr>http://www.nevo.co.il/Law_word/law15/MEMSHALA-236.pdf</vt:lpwstr>
      </vt:variant>
      <vt:variant>
        <vt:lpwstr/>
      </vt:variant>
      <vt:variant>
        <vt:i4>7864334</vt:i4>
      </vt:variant>
      <vt:variant>
        <vt:i4>3528</vt:i4>
      </vt:variant>
      <vt:variant>
        <vt:i4>0</vt:i4>
      </vt:variant>
      <vt:variant>
        <vt:i4>5</vt:i4>
      </vt:variant>
      <vt:variant>
        <vt:lpwstr>http://www.nevo.co.il/Law_word/law14/LAW-2057.pdf</vt:lpwstr>
      </vt:variant>
      <vt:variant>
        <vt:lpwstr/>
      </vt:variant>
      <vt:variant>
        <vt:i4>8323159</vt:i4>
      </vt:variant>
      <vt:variant>
        <vt:i4>3525</vt:i4>
      </vt:variant>
      <vt:variant>
        <vt:i4>0</vt:i4>
      </vt:variant>
      <vt:variant>
        <vt:i4>5</vt:i4>
      </vt:variant>
      <vt:variant>
        <vt:lpwstr>http://www.nevo.co.il/Law_word/law15/MEMSHALA-236.pdf</vt:lpwstr>
      </vt:variant>
      <vt:variant>
        <vt:lpwstr/>
      </vt:variant>
      <vt:variant>
        <vt:i4>7864334</vt:i4>
      </vt:variant>
      <vt:variant>
        <vt:i4>3522</vt:i4>
      </vt:variant>
      <vt:variant>
        <vt:i4>0</vt:i4>
      </vt:variant>
      <vt:variant>
        <vt:i4>5</vt:i4>
      </vt:variant>
      <vt:variant>
        <vt:lpwstr>http://www.nevo.co.il/Law_word/law14/LAW-2057.pdf</vt:lpwstr>
      </vt:variant>
      <vt:variant>
        <vt:lpwstr/>
      </vt:variant>
      <vt:variant>
        <vt:i4>8323159</vt:i4>
      </vt:variant>
      <vt:variant>
        <vt:i4>3519</vt:i4>
      </vt:variant>
      <vt:variant>
        <vt:i4>0</vt:i4>
      </vt:variant>
      <vt:variant>
        <vt:i4>5</vt:i4>
      </vt:variant>
      <vt:variant>
        <vt:lpwstr>http://www.nevo.co.il/Law_word/law15/MEMSHALA-236.pdf</vt:lpwstr>
      </vt:variant>
      <vt:variant>
        <vt:lpwstr/>
      </vt:variant>
      <vt:variant>
        <vt:i4>7864334</vt:i4>
      </vt:variant>
      <vt:variant>
        <vt:i4>3516</vt:i4>
      </vt:variant>
      <vt:variant>
        <vt:i4>0</vt:i4>
      </vt:variant>
      <vt:variant>
        <vt:i4>5</vt:i4>
      </vt:variant>
      <vt:variant>
        <vt:lpwstr>http://www.nevo.co.il/Law_word/law14/LAW-2057.pdf</vt:lpwstr>
      </vt:variant>
      <vt:variant>
        <vt:lpwstr/>
      </vt:variant>
      <vt:variant>
        <vt:i4>120</vt:i4>
      </vt:variant>
      <vt:variant>
        <vt:i4>3513</vt:i4>
      </vt:variant>
      <vt:variant>
        <vt:i4>0</vt:i4>
      </vt:variant>
      <vt:variant>
        <vt:i4>5</vt:i4>
      </vt:variant>
      <vt:variant>
        <vt:lpwstr>http://www.nevo.co.il/Law_word/law17/PROP-3168.pdf</vt:lpwstr>
      </vt:variant>
      <vt:variant>
        <vt:lpwstr/>
      </vt:variant>
      <vt:variant>
        <vt:i4>7929864</vt:i4>
      </vt:variant>
      <vt:variant>
        <vt:i4>3510</vt:i4>
      </vt:variant>
      <vt:variant>
        <vt:i4>0</vt:i4>
      </vt:variant>
      <vt:variant>
        <vt:i4>5</vt:i4>
      </vt:variant>
      <vt:variant>
        <vt:lpwstr>http://www.nevo.co.il/Law_word/law14/LAW-1879.pdf</vt:lpwstr>
      </vt:variant>
      <vt:variant>
        <vt:lpwstr/>
      </vt:variant>
      <vt:variant>
        <vt:i4>852095</vt:i4>
      </vt:variant>
      <vt:variant>
        <vt:i4>3507</vt:i4>
      </vt:variant>
      <vt:variant>
        <vt:i4>0</vt:i4>
      </vt:variant>
      <vt:variant>
        <vt:i4>5</vt:i4>
      </vt:variant>
      <vt:variant>
        <vt:lpwstr>http://www.nevo.co.il/Law_word/law17/PROP-0622.pdf</vt:lpwstr>
      </vt:variant>
      <vt:variant>
        <vt:lpwstr/>
      </vt:variant>
      <vt:variant>
        <vt:i4>7995396</vt:i4>
      </vt:variant>
      <vt:variant>
        <vt:i4>3504</vt:i4>
      </vt:variant>
      <vt:variant>
        <vt:i4>0</vt:i4>
      </vt:variant>
      <vt:variant>
        <vt:i4>5</vt:i4>
      </vt:variant>
      <vt:variant>
        <vt:lpwstr>http://www.nevo.co.il/Law_word/law14/LAW-0459.pdf</vt:lpwstr>
      </vt:variant>
      <vt:variant>
        <vt:lpwstr/>
      </vt:variant>
      <vt:variant>
        <vt:i4>8323159</vt:i4>
      </vt:variant>
      <vt:variant>
        <vt:i4>3501</vt:i4>
      </vt:variant>
      <vt:variant>
        <vt:i4>0</vt:i4>
      </vt:variant>
      <vt:variant>
        <vt:i4>5</vt:i4>
      </vt:variant>
      <vt:variant>
        <vt:lpwstr>http://www.nevo.co.il/Law_word/law15/MEMSHALA-236.pdf</vt:lpwstr>
      </vt:variant>
      <vt:variant>
        <vt:lpwstr/>
      </vt:variant>
      <vt:variant>
        <vt:i4>7864334</vt:i4>
      </vt:variant>
      <vt:variant>
        <vt:i4>3498</vt:i4>
      </vt:variant>
      <vt:variant>
        <vt:i4>0</vt:i4>
      </vt:variant>
      <vt:variant>
        <vt:i4>5</vt:i4>
      </vt:variant>
      <vt:variant>
        <vt:lpwstr>http://www.nevo.co.il/Law_word/law14/LAW-2057.pdf</vt:lpwstr>
      </vt:variant>
      <vt:variant>
        <vt:lpwstr/>
      </vt:variant>
      <vt:variant>
        <vt:i4>8323159</vt:i4>
      </vt:variant>
      <vt:variant>
        <vt:i4>3495</vt:i4>
      </vt:variant>
      <vt:variant>
        <vt:i4>0</vt:i4>
      </vt:variant>
      <vt:variant>
        <vt:i4>5</vt:i4>
      </vt:variant>
      <vt:variant>
        <vt:lpwstr>http://www.nevo.co.il/Law_word/law15/MEMSHALA-236.pdf</vt:lpwstr>
      </vt:variant>
      <vt:variant>
        <vt:lpwstr/>
      </vt:variant>
      <vt:variant>
        <vt:i4>7864334</vt:i4>
      </vt:variant>
      <vt:variant>
        <vt:i4>3492</vt:i4>
      </vt:variant>
      <vt:variant>
        <vt:i4>0</vt:i4>
      </vt:variant>
      <vt:variant>
        <vt:i4>5</vt:i4>
      </vt:variant>
      <vt:variant>
        <vt:lpwstr>http://www.nevo.co.il/Law_word/law14/LAW-2057.pdf</vt:lpwstr>
      </vt:variant>
      <vt:variant>
        <vt:lpwstr/>
      </vt:variant>
      <vt:variant>
        <vt:i4>8323159</vt:i4>
      </vt:variant>
      <vt:variant>
        <vt:i4>3489</vt:i4>
      </vt:variant>
      <vt:variant>
        <vt:i4>0</vt:i4>
      </vt:variant>
      <vt:variant>
        <vt:i4>5</vt:i4>
      </vt:variant>
      <vt:variant>
        <vt:lpwstr>http://www.nevo.co.il/Law_word/law15/MEMSHALA-236.pdf</vt:lpwstr>
      </vt:variant>
      <vt:variant>
        <vt:lpwstr/>
      </vt:variant>
      <vt:variant>
        <vt:i4>7864334</vt:i4>
      </vt:variant>
      <vt:variant>
        <vt:i4>3486</vt:i4>
      </vt:variant>
      <vt:variant>
        <vt:i4>0</vt:i4>
      </vt:variant>
      <vt:variant>
        <vt:i4>5</vt:i4>
      </vt:variant>
      <vt:variant>
        <vt:lpwstr>http://www.nevo.co.il/Law_word/law14/LAW-2057.pdf</vt:lpwstr>
      </vt:variant>
      <vt:variant>
        <vt:lpwstr/>
      </vt:variant>
      <vt:variant>
        <vt:i4>8323159</vt:i4>
      </vt:variant>
      <vt:variant>
        <vt:i4>3483</vt:i4>
      </vt:variant>
      <vt:variant>
        <vt:i4>0</vt:i4>
      </vt:variant>
      <vt:variant>
        <vt:i4>5</vt:i4>
      </vt:variant>
      <vt:variant>
        <vt:lpwstr>http://www.nevo.co.il/Law_word/law15/MEMSHALA-236.pdf</vt:lpwstr>
      </vt:variant>
      <vt:variant>
        <vt:lpwstr/>
      </vt:variant>
      <vt:variant>
        <vt:i4>7864334</vt:i4>
      </vt:variant>
      <vt:variant>
        <vt:i4>3480</vt:i4>
      </vt:variant>
      <vt:variant>
        <vt:i4>0</vt:i4>
      </vt:variant>
      <vt:variant>
        <vt:i4>5</vt:i4>
      </vt:variant>
      <vt:variant>
        <vt:lpwstr>http://www.nevo.co.il/Law_word/law14/LAW-2057.pdf</vt:lpwstr>
      </vt:variant>
      <vt:variant>
        <vt:lpwstr/>
      </vt:variant>
      <vt:variant>
        <vt:i4>8323159</vt:i4>
      </vt:variant>
      <vt:variant>
        <vt:i4>3477</vt:i4>
      </vt:variant>
      <vt:variant>
        <vt:i4>0</vt:i4>
      </vt:variant>
      <vt:variant>
        <vt:i4>5</vt:i4>
      </vt:variant>
      <vt:variant>
        <vt:lpwstr>http://www.nevo.co.il/Law_word/law15/MEMSHALA-236.pdf</vt:lpwstr>
      </vt:variant>
      <vt:variant>
        <vt:lpwstr/>
      </vt:variant>
      <vt:variant>
        <vt:i4>7864334</vt:i4>
      </vt:variant>
      <vt:variant>
        <vt:i4>3474</vt:i4>
      </vt:variant>
      <vt:variant>
        <vt:i4>0</vt:i4>
      </vt:variant>
      <vt:variant>
        <vt:i4>5</vt:i4>
      </vt:variant>
      <vt:variant>
        <vt:lpwstr>http://www.nevo.co.il/Law_word/law14/LAW-2057.pdf</vt:lpwstr>
      </vt:variant>
      <vt:variant>
        <vt:lpwstr/>
      </vt:variant>
      <vt:variant>
        <vt:i4>8323159</vt:i4>
      </vt:variant>
      <vt:variant>
        <vt:i4>3471</vt:i4>
      </vt:variant>
      <vt:variant>
        <vt:i4>0</vt:i4>
      </vt:variant>
      <vt:variant>
        <vt:i4>5</vt:i4>
      </vt:variant>
      <vt:variant>
        <vt:lpwstr>http://www.nevo.co.il/Law_word/law15/MEMSHALA-236.pdf</vt:lpwstr>
      </vt:variant>
      <vt:variant>
        <vt:lpwstr/>
      </vt:variant>
      <vt:variant>
        <vt:i4>7864334</vt:i4>
      </vt:variant>
      <vt:variant>
        <vt:i4>3468</vt:i4>
      </vt:variant>
      <vt:variant>
        <vt:i4>0</vt:i4>
      </vt:variant>
      <vt:variant>
        <vt:i4>5</vt:i4>
      </vt:variant>
      <vt:variant>
        <vt:lpwstr>http://www.nevo.co.il/Law_word/law14/LAW-2057.pdf</vt:lpwstr>
      </vt:variant>
      <vt:variant>
        <vt:lpwstr/>
      </vt:variant>
      <vt:variant>
        <vt:i4>8323159</vt:i4>
      </vt:variant>
      <vt:variant>
        <vt:i4>3465</vt:i4>
      </vt:variant>
      <vt:variant>
        <vt:i4>0</vt:i4>
      </vt:variant>
      <vt:variant>
        <vt:i4>5</vt:i4>
      </vt:variant>
      <vt:variant>
        <vt:lpwstr>http://www.nevo.co.il/Law_word/law15/MEMSHALA-236.pdf</vt:lpwstr>
      </vt:variant>
      <vt:variant>
        <vt:lpwstr/>
      </vt:variant>
      <vt:variant>
        <vt:i4>7864334</vt:i4>
      </vt:variant>
      <vt:variant>
        <vt:i4>3462</vt:i4>
      </vt:variant>
      <vt:variant>
        <vt:i4>0</vt:i4>
      </vt:variant>
      <vt:variant>
        <vt:i4>5</vt:i4>
      </vt:variant>
      <vt:variant>
        <vt:lpwstr>http://www.nevo.co.il/Law_word/law14/LAW-2057.pdf</vt:lpwstr>
      </vt:variant>
      <vt:variant>
        <vt:lpwstr/>
      </vt:variant>
      <vt:variant>
        <vt:i4>8323159</vt:i4>
      </vt:variant>
      <vt:variant>
        <vt:i4>3459</vt:i4>
      </vt:variant>
      <vt:variant>
        <vt:i4>0</vt:i4>
      </vt:variant>
      <vt:variant>
        <vt:i4>5</vt:i4>
      </vt:variant>
      <vt:variant>
        <vt:lpwstr>http://www.nevo.co.il/Law_word/law15/MEMSHALA-236.pdf</vt:lpwstr>
      </vt:variant>
      <vt:variant>
        <vt:lpwstr/>
      </vt:variant>
      <vt:variant>
        <vt:i4>7864334</vt:i4>
      </vt:variant>
      <vt:variant>
        <vt:i4>3456</vt:i4>
      </vt:variant>
      <vt:variant>
        <vt:i4>0</vt:i4>
      </vt:variant>
      <vt:variant>
        <vt:i4>5</vt:i4>
      </vt:variant>
      <vt:variant>
        <vt:lpwstr>http://www.nevo.co.il/Law_word/law14/LAW-2057.pdf</vt:lpwstr>
      </vt:variant>
      <vt:variant>
        <vt:lpwstr/>
      </vt:variant>
      <vt:variant>
        <vt:i4>8323159</vt:i4>
      </vt:variant>
      <vt:variant>
        <vt:i4>3453</vt:i4>
      </vt:variant>
      <vt:variant>
        <vt:i4>0</vt:i4>
      </vt:variant>
      <vt:variant>
        <vt:i4>5</vt:i4>
      </vt:variant>
      <vt:variant>
        <vt:lpwstr>http://www.nevo.co.il/Law_word/law15/MEMSHALA-236.pdf</vt:lpwstr>
      </vt:variant>
      <vt:variant>
        <vt:lpwstr/>
      </vt:variant>
      <vt:variant>
        <vt:i4>7864334</vt:i4>
      </vt:variant>
      <vt:variant>
        <vt:i4>3450</vt:i4>
      </vt:variant>
      <vt:variant>
        <vt:i4>0</vt:i4>
      </vt:variant>
      <vt:variant>
        <vt:i4>5</vt:i4>
      </vt:variant>
      <vt:variant>
        <vt:lpwstr>http://www.nevo.co.il/Law_word/law14/LAW-2057.pdf</vt:lpwstr>
      </vt:variant>
      <vt:variant>
        <vt:lpwstr/>
      </vt:variant>
      <vt:variant>
        <vt:i4>8323159</vt:i4>
      </vt:variant>
      <vt:variant>
        <vt:i4>3447</vt:i4>
      </vt:variant>
      <vt:variant>
        <vt:i4>0</vt:i4>
      </vt:variant>
      <vt:variant>
        <vt:i4>5</vt:i4>
      </vt:variant>
      <vt:variant>
        <vt:lpwstr>http://www.nevo.co.il/Law_word/law15/MEMSHALA-236.pdf</vt:lpwstr>
      </vt:variant>
      <vt:variant>
        <vt:lpwstr/>
      </vt:variant>
      <vt:variant>
        <vt:i4>7864334</vt:i4>
      </vt:variant>
      <vt:variant>
        <vt:i4>3444</vt:i4>
      </vt:variant>
      <vt:variant>
        <vt:i4>0</vt:i4>
      </vt:variant>
      <vt:variant>
        <vt:i4>5</vt:i4>
      </vt:variant>
      <vt:variant>
        <vt:lpwstr>http://www.nevo.co.il/Law_word/law14/LAW-2057.pdf</vt:lpwstr>
      </vt:variant>
      <vt:variant>
        <vt:lpwstr/>
      </vt:variant>
      <vt:variant>
        <vt:i4>8323159</vt:i4>
      </vt:variant>
      <vt:variant>
        <vt:i4>3441</vt:i4>
      </vt:variant>
      <vt:variant>
        <vt:i4>0</vt:i4>
      </vt:variant>
      <vt:variant>
        <vt:i4>5</vt:i4>
      </vt:variant>
      <vt:variant>
        <vt:lpwstr>http://www.nevo.co.il/Law_word/law15/MEMSHALA-236.pdf</vt:lpwstr>
      </vt:variant>
      <vt:variant>
        <vt:lpwstr/>
      </vt:variant>
      <vt:variant>
        <vt:i4>7864334</vt:i4>
      </vt:variant>
      <vt:variant>
        <vt:i4>3438</vt:i4>
      </vt:variant>
      <vt:variant>
        <vt:i4>0</vt:i4>
      </vt:variant>
      <vt:variant>
        <vt:i4>5</vt:i4>
      </vt:variant>
      <vt:variant>
        <vt:lpwstr>http://www.nevo.co.il/Law_word/law14/LAW-2057.pdf</vt:lpwstr>
      </vt:variant>
      <vt:variant>
        <vt:lpwstr/>
      </vt:variant>
      <vt:variant>
        <vt:i4>8323159</vt:i4>
      </vt:variant>
      <vt:variant>
        <vt:i4>3435</vt:i4>
      </vt:variant>
      <vt:variant>
        <vt:i4>0</vt:i4>
      </vt:variant>
      <vt:variant>
        <vt:i4>5</vt:i4>
      </vt:variant>
      <vt:variant>
        <vt:lpwstr>http://www.nevo.co.il/Law_word/law15/MEMSHALA-236.pdf</vt:lpwstr>
      </vt:variant>
      <vt:variant>
        <vt:lpwstr/>
      </vt:variant>
      <vt:variant>
        <vt:i4>7864334</vt:i4>
      </vt:variant>
      <vt:variant>
        <vt:i4>3432</vt:i4>
      </vt:variant>
      <vt:variant>
        <vt:i4>0</vt:i4>
      </vt:variant>
      <vt:variant>
        <vt:i4>5</vt:i4>
      </vt:variant>
      <vt:variant>
        <vt:lpwstr>http://www.nevo.co.il/Law_word/law14/LAW-2057.pdf</vt:lpwstr>
      </vt:variant>
      <vt:variant>
        <vt:lpwstr/>
      </vt:variant>
      <vt:variant>
        <vt:i4>8323159</vt:i4>
      </vt:variant>
      <vt:variant>
        <vt:i4>3429</vt:i4>
      </vt:variant>
      <vt:variant>
        <vt:i4>0</vt:i4>
      </vt:variant>
      <vt:variant>
        <vt:i4>5</vt:i4>
      </vt:variant>
      <vt:variant>
        <vt:lpwstr>http://www.nevo.co.il/Law_word/law15/MEMSHALA-236.pdf</vt:lpwstr>
      </vt:variant>
      <vt:variant>
        <vt:lpwstr/>
      </vt:variant>
      <vt:variant>
        <vt:i4>7864334</vt:i4>
      </vt:variant>
      <vt:variant>
        <vt:i4>3426</vt:i4>
      </vt:variant>
      <vt:variant>
        <vt:i4>0</vt:i4>
      </vt:variant>
      <vt:variant>
        <vt:i4>5</vt:i4>
      </vt:variant>
      <vt:variant>
        <vt:lpwstr>http://www.nevo.co.il/Law_word/law14/LAW-2057.pdf</vt:lpwstr>
      </vt:variant>
      <vt:variant>
        <vt:lpwstr/>
      </vt:variant>
      <vt:variant>
        <vt:i4>8323159</vt:i4>
      </vt:variant>
      <vt:variant>
        <vt:i4>3423</vt:i4>
      </vt:variant>
      <vt:variant>
        <vt:i4>0</vt:i4>
      </vt:variant>
      <vt:variant>
        <vt:i4>5</vt:i4>
      </vt:variant>
      <vt:variant>
        <vt:lpwstr>http://www.nevo.co.il/Law_word/law15/MEMSHALA-236.pdf</vt:lpwstr>
      </vt:variant>
      <vt:variant>
        <vt:lpwstr/>
      </vt:variant>
      <vt:variant>
        <vt:i4>7864334</vt:i4>
      </vt:variant>
      <vt:variant>
        <vt:i4>3420</vt:i4>
      </vt:variant>
      <vt:variant>
        <vt:i4>0</vt:i4>
      </vt:variant>
      <vt:variant>
        <vt:i4>5</vt:i4>
      </vt:variant>
      <vt:variant>
        <vt:lpwstr>http://www.nevo.co.il/Law_word/law14/LAW-2057.pdf</vt:lpwstr>
      </vt:variant>
      <vt:variant>
        <vt:lpwstr/>
      </vt:variant>
      <vt:variant>
        <vt:i4>8323159</vt:i4>
      </vt:variant>
      <vt:variant>
        <vt:i4>3417</vt:i4>
      </vt:variant>
      <vt:variant>
        <vt:i4>0</vt:i4>
      </vt:variant>
      <vt:variant>
        <vt:i4>5</vt:i4>
      </vt:variant>
      <vt:variant>
        <vt:lpwstr>http://www.nevo.co.il/Law_word/law15/MEMSHALA-236.pdf</vt:lpwstr>
      </vt:variant>
      <vt:variant>
        <vt:lpwstr/>
      </vt:variant>
      <vt:variant>
        <vt:i4>7864334</vt:i4>
      </vt:variant>
      <vt:variant>
        <vt:i4>3414</vt:i4>
      </vt:variant>
      <vt:variant>
        <vt:i4>0</vt:i4>
      </vt:variant>
      <vt:variant>
        <vt:i4>5</vt:i4>
      </vt:variant>
      <vt:variant>
        <vt:lpwstr>http://www.nevo.co.il/Law_word/law14/LAW-2057.pdf</vt:lpwstr>
      </vt:variant>
      <vt:variant>
        <vt:lpwstr/>
      </vt:variant>
      <vt:variant>
        <vt:i4>8323159</vt:i4>
      </vt:variant>
      <vt:variant>
        <vt:i4>3411</vt:i4>
      </vt:variant>
      <vt:variant>
        <vt:i4>0</vt:i4>
      </vt:variant>
      <vt:variant>
        <vt:i4>5</vt:i4>
      </vt:variant>
      <vt:variant>
        <vt:lpwstr>http://www.nevo.co.il/Law_word/law15/MEMSHALA-236.pdf</vt:lpwstr>
      </vt:variant>
      <vt:variant>
        <vt:lpwstr/>
      </vt:variant>
      <vt:variant>
        <vt:i4>7864334</vt:i4>
      </vt:variant>
      <vt:variant>
        <vt:i4>3408</vt:i4>
      </vt:variant>
      <vt:variant>
        <vt:i4>0</vt:i4>
      </vt:variant>
      <vt:variant>
        <vt:i4>5</vt:i4>
      </vt:variant>
      <vt:variant>
        <vt:lpwstr>http://www.nevo.co.il/Law_word/law14/LAW-2057.pdf</vt:lpwstr>
      </vt:variant>
      <vt:variant>
        <vt:lpwstr/>
      </vt:variant>
      <vt:variant>
        <vt:i4>8323159</vt:i4>
      </vt:variant>
      <vt:variant>
        <vt:i4>3405</vt:i4>
      </vt:variant>
      <vt:variant>
        <vt:i4>0</vt:i4>
      </vt:variant>
      <vt:variant>
        <vt:i4>5</vt:i4>
      </vt:variant>
      <vt:variant>
        <vt:lpwstr>http://www.nevo.co.il/Law_word/law15/MEMSHALA-236.pdf</vt:lpwstr>
      </vt:variant>
      <vt:variant>
        <vt:lpwstr/>
      </vt:variant>
      <vt:variant>
        <vt:i4>7864334</vt:i4>
      </vt:variant>
      <vt:variant>
        <vt:i4>3402</vt:i4>
      </vt:variant>
      <vt:variant>
        <vt:i4>0</vt:i4>
      </vt:variant>
      <vt:variant>
        <vt:i4>5</vt:i4>
      </vt:variant>
      <vt:variant>
        <vt:lpwstr>http://www.nevo.co.il/Law_word/law14/LAW-2057.pdf</vt:lpwstr>
      </vt:variant>
      <vt:variant>
        <vt:lpwstr/>
      </vt:variant>
      <vt:variant>
        <vt:i4>8323159</vt:i4>
      </vt:variant>
      <vt:variant>
        <vt:i4>3399</vt:i4>
      </vt:variant>
      <vt:variant>
        <vt:i4>0</vt:i4>
      </vt:variant>
      <vt:variant>
        <vt:i4>5</vt:i4>
      </vt:variant>
      <vt:variant>
        <vt:lpwstr>http://www.nevo.co.il/Law_word/law15/MEMSHALA-236.pdf</vt:lpwstr>
      </vt:variant>
      <vt:variant>
        <vt:lpwstr/>
      </vt:variant>
      <vt:variant>
        <vt:i4>7864334</vt:i4>
      </vt:variant>
      <vt:variant>
        <vt:i4>3396</vt:i4>
      </vt:variant>
      <vt:variant>
        <vt:i4>0</vt:i4>
      </vt:variant>
      <vt:variant>
        <vt:i4>5</vt:i4>
      </vt:variant>
      <vt:variant>
        <vt:lpwstr>http://www.nevo.co.il/Law_word/law14/LAW-2057.pdf</vt:lpwstr>
      </vt:variant>
      <vt:variant>
        <vt:lpwstr/>
      </vt:variant>
      <vt:variant>
        <vt:i4>8323159</vt:i4>
      </vt:variant>
      <vt:variant>
        <vt:i4>3393</vt:i4>
      </vt:variant>
      <vt:variant>
        <vt:i4>0</vt:i4>
      </vt:variant>
      <vt:variant>
        <vt:i4>5</vt:i4>
      </vt:variant>
      <vt:variant>
        <vt:lpwstr>http://www.nevo.co.il/Law_word/law15/MEMSHALA-236.pdf</vt:lpwstr>
      </vt:variant>
      <vt:variant>
        <vt:lpwstr/>
      </vt:variant>
      <vt:variant>
        <vt:i4>7864334</vt:i4>
      </vt:variant>
      <vt:variant>
        <vt:i4>3390</vt:i4>
      </vt:variant>
      <vt:variant>
        <vt:i4>0</vt:i4>
      </vt:variant>
      <vt:variant>
        <vt:i4>5</vt:i4>
      </vt:variant>
      <vt:variant>
        <vt:lpwstr>http://www.nevo.co.il/Law_word/law14/LAW-2057.pdf</vt:lpwstr>
      </vt:variant>
      <vt:variant>
        <vt:lpwstr/>
      </vt:variant>
      <vt:variant>
        <vt:i4>721015</vt:i4>
      </vt:variant>
      <vt:variant>
        <vt:i4>3387</vt:i4>
      </vt:variant>
      <vt:variant>
        <vt:i4>0</vt:i4>
      </vt:variant>
      <vt:variant>
        <vt:i4>5</vt:i4>
      </vt:variant>
      <vt:variant>
        <vt:lpwstr>http://www.nevo.co.il/Law_word/law17/PROP-2785.pdf</vt:lpwstr>
      </vt:variant>
      <vt:variant>
        <vt:lpwstr/>
      </vt:variant>
      <vt:variant>
        <vt:i4>8257546</vt:i4>
      </vt:variant>
      <vt:variant>
        <vt:i4>3384</vt:i4>
      </vt:variant>
      <vt:variant>
        <vt:i4>0</vt:i4>
      </vt:variant>
      <vt:variant>
        <vt:i4>5</vt:i4>
      </vt:variant>
      <vt:variant>
        <vt:lpwstr>http://www.nevo.co.il/Law_word/law14/LAW-1704.pdf</vt:lpwstr>
      </vt:variant>
      <vt:variant>
        <vt:lpwstr/>
      </vt:variant>
      <vt:variant>
        <vt:i4>721019</vt:i4>
      </vt:variant>
      <vt:variant>
        <vt:i4>3381</vt:i4>
      </vt:variant>
      <vt:variant>
        <vt:i4>0</vt:i4>
      </vt:variant>
      <vt:variant>
        <vt:i4>5</vt:i4>
      </vt:variant>
      <vt:variant>
        <vt:lpwstr>http://www.nevo.co.il/Law_word/law17/PROP-2143.pdf</vt:lpwstr>
      </vt:variant>
      <vt:variant>
        <vt:lpwstr/>
      </vt:variant>
      <vt:variant>
        <vt:i4>8257547</vt:i4>
      </vt:variant>
      <vt:variant>
        <vt:i4>3378</vt:i4>
      </vt:variant>
      <vt:variant>
        <vt:i4>0</vt:i4>
      </vt:variant>
      <vt:variant>
        <vt:i4>5</vt:i4>
      </vt:variant>
      <vt:variant>
        <vt:lpwstr>http://www.nevo.co.il/Law_word/law14/LAW-1406.pdf</vt:lpwstr>
      </vt:variant>
      <vt:variant>
        <vt:lpwstr/>
      </vt:variant>
      <vt:variant>
        <vt:i4>1572968</vt:i4>
      </vt:variant>
      <vt:variant>
        <vt:i4>3375</vt:i4>
      </vt:variant>
      <vt:variant>
        <vt:i4>0</vt:i4>
      </vt:variant>
      <vt:variant>
        <vt:i4>5</vt:i4>
      </vt:variant>
      <vt:variant>
        <vt:lpwstr>http://www.nevo.co.il/Law_word/law15/memshala-1008.pdf</vt:lpwstr>
      </vt:variant>
      <vt:variant>
        <vt:lpwstr/>
      </vt:variant>
      <vt:variant>
        <vt:i4>8192011</vt:i4>
      </vt:variant>
      <vt:variant>
        <vt:i4>3372</vt:i4>
      </vt:variant>
      <vt:variant>
        <vt:i4>0</vt:i4>
      </vt:variant>
      <vt:variant>
        <vt:i4>5</vt:i4>
      </vt:variant>
      <vt:variant>
        <vt:lpwstr>http://www.nevo.co.il/law_word/law14/law-2604.pdf</vt:lpwstr>
      </vt:variant>
      <vt:variant>
        <vt:lpwstr/>
      </vt:variant>
      <vt:variant>
        <vt:i4>4980839</vt:i4>
      </vt:variant>
      <vt:variant>
        <vt:i4>3369</vt:i4>
      </vt:variant>
      <vt:variant>
        <vt:i4>0</vt:i4>
      </vt:variant>
      <vt:variant>
        <vt:i4>5</vt:i4>
      </vt:variant>
      <vt:variant>
        <vt:lpwstr>http://www.nevo.co.il/Law_word/law15/MEMSHALA-4.pdf</vt:lpwstr>
      </vt:variant>
      <vt:variant>
        <vt:lpwstr/>
      </vt:variant>
      <vt:variant>
        <vt:i4>7733251</vt:i4>
      </vt:variant>
      <vt:variant>
        <vt:i4>3366</vt:i4>
      </vt:variant>
      <vt:variant>
        <vt:i4>0</vt:i4>
      </vt:variant>
      <vt:variant>
        <vt:i4>5</vt:i4>
      </vt:variant>
      <vt:variant>
        <vt:lpwstr>http://www.nevo.co.il/Law_word/law14/LAW-1882.pdf</vt:lpwstr>
      </vt:variant>
      <vt:variant>
        <vt:lpwstr/>
      </vt:variant>
      <vt:variant>
        <vt:i4>721019</vt:i4>
      </vt:variant>
      <vt:variant>
        <vt:i4>3363</vt:i4>
      </vt:variant>
      <vt:variant>
        <vt:i4>0</vt:i4>
      </vt:variant>
      <vt:variant>
        <vt:i4>5</vt:i4>
      </vt:variant>
      <vt:variant>
        <vt:lpwstr>http://www.nevo.co.il/Law_word/law17/PROP-2143.pdf</vt:lpwstr>
      </vt:variant>
      <vt:variant>
        <vt:lpwstr/>
      </vt:variant>
      <vt:variant>
        <vt:i4>8257547</vt:i4>
      </vt:variant>
      <vt:variant>
        <vt:i4>3360</vt:i4>
      </vt:variant>
      <vt:variant>
        <vt:i4>0</vt:i4>
      </vt:variant>
      <vt:variant>
        <vt:i4>5</vt:i4>
      </vt:variant>
      <vt:variant>
        <vt:lpwstr>http://www.nevo.co.il/Law_word/law14/LAW-1406.pdf</vt:lpwstr>
      </vt:variant>
      <vt:variant>
        <vt:lpwstr/>
      </vt:variant>
      <vt:variant>
        <vt:i4>721019</vt:i4>
      </vt:variant>
      <vt:variant>
        <vt:i4>3357</vt:i4>
      </vt:variant>
      <vt:variant>
        <vt:i4>0</vt:i4>
      </vt:variant>
      <vt:variant>
        <vt:i4>5</vt:i4>
      </vt:variant>
      <vt:variant>
        <vt:lpwstr>http://www.nevo.co.il/Law_word/law17/PROP-2143.pdf</vt:lpwstr>
      </vt:variant>
      <vt:variant>
        <vt:lpwstr/>
      </vt:variant>
      <vt:variant>
        <vt:i4>8257547</vt:i4>
      </vt:variant>
      <vt:variant>
        <vt:i4>3354</vt:i4>
      </vt:variant>
      <vt:variant>
        <vt:i4>0</vt:i4>
      </vt:variant>
      <vt:variant>
        <vt:i4>5</vt:i4>
      </vt:variant>
      <vt:variant>
        <vt:lpwstr>http://www.nevo.co.il/Law_word/law14/LAW-1406.pdf</vt:lpwstr>
      </vt:variant>
      <vt:variant>
        <vt:lpwstr/>
      </vt:variant>
      <vt:variant>
        <vt:i4>721019</vt:i4>
      </vt:variant>
      <vt:variant>
        <vt:i4>3351</vt:i4>
      </vt:variant>
      <vt:variant>
        <vt:i4>0</vt:i4>
      </vt:variant>
      <vt:variant>
        <vt:i4>5</vt:i4>
      </vt:variant>
      <vt:variant>
        <vt:lpwstr>http://www.nevo.co.il/Law_word/law17/PROP-2143.pdf</vt:lpwstr>
      </vt:variant>
      <vt:variant>
        <vt:lpwstr/>
      </vt:variant>
      <vt:variant>
        <vt:i4>8257547</vt:i4>
      </vt:variant>
      <vt:variant>
        <vt:i4>3348</vt:i4>
      </vt:variant>
      <vt:variant>
        <vt:i4>0</vt:i4>
      </vt:variant>
      <vt:variant>
        <vt:i4>5</vt:i4>
      </vt:variant>
      <vt:variant>
        <vt:lpwstr>http://www.nevo.co.il/Law_word/law14/LAW-1406.pdf</vt:lpwstr>
      </vt:variant>
      <vt:variant>
        <vt:lpwstr/>
      </vt:variant>
      <vt:variant>
        <vt:i4>1572968</vt:i4>
      </vt:variant>
      <vt:variant>
        <vt:i4>3345</vt:i4>
      </vt:variant>
      <vt:variant>
        <vt:i4>0</vt:i4>
      </vt:variant>
      <vt:variant>
        <vt:i4>5</vt:i4>
      </vt:variant>
      <vt:variant>
        <vt:lpwstr>http://www.nevo.co.il/Law_word/law15/memshala-1008.pdf</vt:lpwstr>
      </vt:variant>
      <vt:variant>
        <vt:lpwstr/>
      </vt:variant>
      <vt:variant>
        <vt:i4>8192011</vt:i4>
      </vt:variant>
      <vt:variant>
        <vt:i4>3342</vt:i4>
      </vt:variant>
      <vt:variant>
        <vt:i4>0</vt:i4>
      </vt:variant>
      <vt:variant>
        <vt:i4>5</vt:i4>
      </vt:variant>
      <vt:variant>
        <vt:lpwstr>http://www.nevo.co.il/law_word/law14/law-2604.pdf</vt:lpwstr>
      </vt:variant>
      <vt:variant>
        <vt:lpwstr/>
      </vt:variant>
      <vt:variant>
        <vt:i4>721015</vt:i4>
      </vt:variant>
      <vt:variant>
        <vt:i4>3339</vt:i4>
      </vt:variant>
      <vt:variant>
        <vt:i4>0</vt:i4>
      </vt:variant>
      <vt:variant>
        <vt:i4>5</vt:i4>
      </vt:variant>
      <vt:variant>
        <vt:lpwstr>http://www.nevo.co.il/Law_word/law17/PROP-2785.pdf</vt:lpwstr>
      </vt:variant>
      <vt:variant>
        <vt:lpwstr/>
      </vt:variant>
      <vt:variant>
        <vt:i4>8257546</vt:i4>
      </vt:variant>
      <vt:variant>
        <vt:i4>3336</vt:i4>
      </vt:variant>
      <vt:variant>
        <vt:i4>0</vt:i4>
      </vt:variant>
      <vt:variant>
        <vt:i4>5</vt:i4>
      </vt:variant>
      <vt:variant>
        <vt:lpwstr>http://www.nevo.co.il/Law_word/law14/LAW-1704.pdf</vt:lpwstr>
      </vt:variant>
      <vt:variant>
        <vt:lpwstr/>
      </vt:variant>
      <vt:variant>
        <vt:i4>852090</vt:i4>
      </vt:variant>
      <vt:variant>
        <vt:i4>3333</vt:i4>
      </vt:variant>
      <vt:variant>
        <vt:i4>0</vt:i4>
      </vt:variant>
      <vt:variant>
        <vt:i4>5</vt:i4>
      </vt:variant>
      <vt:variant>
        <vt:lpwstr>http://www.nevo.co.il/Law_word/law17/PROP-0470.pdf</vt:lpwstr>
      </vt:variant>
      <vt:variant>
        <vt:lpwstr/>
      </vt:variant>
      <vt:variant>
        <vt:i4>8060940</vt:i4>
      </vt:variant>
      <vt:variant>
        <vt:i4>3330</vt:i4>
      </vt:variant>
      <vt:variant>
        <vt:i4>0</vt:i4>
      </vt:variant>
      <vt:variant>
        <vt:i4>5</vt:i4>
      </vt:variant>
      <vt:variant>
        <vt:lpwstr>http://www.nevo.co.il/Law_word/law14/LAW-0346.pdf</vt:lpwstr>
      </vt:variant>
      <vt:variant>
        <vt:lpwstr/>
      </vt:variant>
      <vt:variant>
        <vt:i4>1572968</vt:i4>
      </vt:variant>
      <vt:variant>
        <vt:i4>3327</vt:i4>
      </vt:variant>
      <vt:variant>
        <vt:i4>0</vt:i4>
      </vt:variant>
      <vt:variant>
        <vt:i4>5</vt:i4>
      </vt:variant>
      <vt:variant>
        <vt:lpwstr>http://www.nevo.co.il/Law_word/law15/memshala-1008.pdf</vt:lpwstr>
      </vt:variant>
      <vt:variant>
        <vt:lpwstr/>
      </vt:variant>
      <vt:variant>
        <vt:i4>8192011</vt:i4>
      </vt:variant>
      <vt:variant>
        <vt:i4>3324</vt:i4>
      </vt:variant>
      <vt:variant>
        <vt:i4>0</vt:i4>
      </vt:variant>
      <vt:variant>
        <vt:i4>5</vt:i4>
      </vt:variant>
      <vt:variant>
        <vt:lpwstr>http://www.nevo.co.il/law_word/law14/law-2604.pdf</vt:lpwstr>
      </vt:variant>
      <vt:variant>
        <vt:lpwstr/>
      </vt:variant>
      <vt:variant>
        <vt:i4>852090</vt:i4>
      </vt:variant>
      <vt:variant>
        <vt:i4>3321</vt:i4>
      </vt:variant>
      <vt:variant>
        <vt:i4>0</vt:i4>
      </vt:variant>
      <vt:variant>
        <vt:i4>5</vt:i4>
      </vt:variant>
      <vt:variant>
        <vt:lpwstr>http://www.nevo.co.il/Law_word/law17/PROP-0470.pdf</vt:lpwstr>
      </vt:variant>
      <vt:variant>
        <vt:lpwstr/>
      </vt:variant>
      <vt:variant>
        <vt:i4>8060940</vt:i4>
      </vt:variant>
      <vt:variant>
        <vt:i4>3318</vt:i4>
      </vt:variant>
      <vt:variant>
        <vt:i4>0</vt:i4>
      </vt:variant>
      <vt:variant>
        <vt:i4>5</vt:i4>
      </vt:variant>
      <vt:variant>
        <vt:lpwstr>http://www.nevo.co.il/Law_word/law14/LAW-0346.pdf</vt:lpwstr>
      </vt:variant>
      <vt:variant>
        <vt:lpwstr/>
      </vt:variant>
      <vt:variant>
        <vt:i4>1572968</vt:i4>
      </vt:variant>
      <vt:variant>
        <vt:i4>3315</vt:i4>
      </vt:variant>
      <vt:variant>
        <vt:i4>0</vt:i4>
      </vt:variant>
      <vt:variant>
        <vt:i4>5</vt:i4>
      </vt:variant>
      <vt:variant>
        <vt:lpwstr>http://www.nevo.co.il/Law_word/law15/memshala-1008.pdf</vt:lpwstr>
      </vt:variant>
      <vt:variant>
        <vt:lpwstr/>
      </vt:variant>
      <vt:variant>
        <vt:i4>8192011</vt:i4>
      </vt:variant>
      <vt:variant>
        <vt:i4>3312</vt:i4>
      </vt:variant>
      <vt:variant>
        <vt:i4>0</vt:i4>
      </vt:variant>
      <vt:variant>
        <vt:i4>5</vt:i4>
      </vt:variant>
      <vt:variant>
        <vt:lpwstr>http://www.nevo.co.il/law_word/law14/law-2604.pdf</vt:lpwstr>
      </vt:variant>
      <vt:variant>
        <vt:lpwstr/>
      </vt:variant>
      <vt:variant>
        <vt:i4>8323159</vt:i4>
      </vt:variant>
      <vt:variant>
        <vt:i4>3309</vt:i4>
      </vt:variant>
      <vt:variant>
        <vt:i4>0</vt:i4>
      </vt:variant>
      <vt:variant>
        <vt:i4>5</vt:i4>
      </vt:variant>
      <vt:variant>
        <vt:lpwstr>http://www.nevo.co.il/Law_word/law15/MEMSHALA-236.pdf</vt:lpwstr>
      </vt:variant>
      <vt:variant>
        <vt:lpwstr/>
      </vt:variant>
      <vt:variant>
        <vt:i4>7864334</vt:i4>
      </vt:variant>
      <vt:variant>
        <vt:i4>3306</vt:i4>
      </vt:variant>
      <vt:variant>
        <vt:i4>0</vt:i4>
      </vt:variant>
      <vt:variant>
        <vt:i4>5</vt:i4>
      </vt:variant>
      <vt:variant>
        <vt:lpwstr>http://www.nevo.co.il/Law_word/law14/LAW-2057.pdf</vt:lpwstr>
      </vt:variant>
      <vt:variant>
        <vt:lpwstr/>
      </vt:variant>
      <vt:variant>
        <vt:i4>852090</vt:i4>
      </vt:variant>
      <vt:variant>
        <vt:i4>3303</vt:i4>
      </vt:variant>
      <vt:variant>
        <vt:i4>0</vt:i4>
      </vt:variant>
      <vt:variant>
        <vt:i4>5</vt:i4>
      </vt:variant>
      <vt:variant>
        <vt:lpwstr>http://www.nevo.co.il/Law_word/law17/PROP-0470.pdf</vt:lpwstr>
      </vt:variant>
      <vt:variant>
        <vt:lpwstr/>
      </vt:variant>
      <vt:variant>
        <vt:i4>8060940</vt:i4>
      </vt:variant>
      <vt:variant>
        <vt:i4>3300</vt:i4>
      </vt:variant>
      <vt:variant>
        <vt:i4>0</vt:i4>
      </vt:variant>
      <vt:variant>
        <vt:i4>5</vt:i4>
      </vt:variant>
      <vt:variant>
        <vt:lpwstr>http://www.nevo.co.il/Law_word/law14/LAW-0346.pdf</vt:lpwstr>
      </vt:variant>
      <vt:variant>
        <vt:lpwstr/>
      </vt:variant>
      <vt:variant>
        <vt:i4>1572968</vt:i4>
      </vt:variant>
      <vt:variant>
        <vt:i4>3297</vt:i4>
      </vt:variant>
      <vt:variant>
        <vt:i4>0</vt:i4>
      </vt:variant>
      <vt:variant>
        <vt:i4>5</vt:i4>
      </vt:variant>
      <vt:variant>
        <vt:lpwstr>http://www.nevo.co.il/Law_word/law15/memshala-1008.pdf</vt:lpwstr>
      </vt:variant>
      <vt:variant>
        <vt:lpwstr/>
      </vt:variant>
      <vt:variant>
        <vt:i4>8192011</vt:i4>
      </vt:variant>
      <vt:variant>
        <vt:i4>3294</vt:i4>
      </vt:variant>
      <vt:variant>
        <vt:i4>0</vt:i4>
      </vt:variant>
      <vt:variant>
        <vt:i4>5</vt:i4>
      </vt:variant>
      <vt:variant>
        <vt:lpwstr>http://www.nevo.co.il/law_word/law14/law-2604.pdf</vt:lpwstr>
      </vt:variant>
      <vt:variant>
        <vt:lpwstr/>
      </vt:variant>
      <vt:variant>
        <vt:i4>8323159</vt:i4>
      </vt:variant>
      <vt:variant>
        <vt:i4>3291</vt:i4>
      </vt:variant>
      <vt:variant>
        <vt:i4>0</vt:i4>
      </vt:variant>
      <vt:variant>
        <vt:i4>5</vt:i4>
      </vt:variant>
      <vt:variant>
        <vt:lpwstr>http://www.nevo.co.il/Law_word/law15/MEMSHALA-236.pdf</vt:lpwstr>
      </vt:variant>
      <vt:variant>
        <vt:lpwstr/>
      </vt:variant>
      <vt:variant>
        <vt:i4>7864334</vt:i4>
      </vt:variant>
      <vt:variant>
        <vt:i4>3288</vt:i4>
      </vt:variant>
      <vt:variant>
        <vt:i4>0</vt:i4>
      </vt:variant>
      <vt:variant>
        <vt:i4>5</vt:i4>
      </vt:variant>
      <vt:variant>
        <vt:lpwstr>http://www.nevo.co.il/Law_word/law14/LAW-2057.pdf</vt:lpwstr>
      </vt:variant>
      <vt:variant>
        <vt:lpwstr/>
      </vt:variant>
      <vt:variant>
        <vt:i4>852090</vt:i4>
      </vt:variant>
      <vt:variant>
        <vt:i4>3285</vt:i4>
      </vt:variant>
      <vt:variant>
        <vt:i4>0</vt:i4>
      </vt:variant>
      <vt:variant>
        <vt:i4>5</vt:i4>
      </vt:variant>
      <vt:variant>
        <vt:lpwstr>http://www.nevo.co.il/Law_word/law17/PROP-0470.pdf</vt:lpwstr>
      </vt:variant>
      <vt:variant>
        <vt:lpwstr/>
      </vt:variant>
      <vt:variant>
        <vt:i4>8060940</vt:i4>
      </vt:variant>
      <vt:variant>
        <vt:i4>3282</vt:i4>
      </vt:variant>
      <vt:variant>
        <vt:i4>0</vt:i4>
      </vt:variant>
      <vt:variant>
        <vt:i4>5</vt:i4>
      </vt:variant>
      <vt:variant>
        <vt:lpwstr>http://www.nevo.co.il/Law_word/law14/LAW-0346.pdf</vt:lpwstr>
      </vt:variant>
      <vt:variant>
        <vt:lpwstr/>
      </vt:variant>
      <vt:variant>
        <vt:i4>1572968</vt:i4>
      </vt:variant>
      <vt:variant>
        <vt:i4>3279</vt:i4>
      </vt:variant>
      <vt:variant>
        <vt:i4>0</vt:i4>
      </vt:variant>
      <vt:variant>
        <vt:i4>5</vt:i4>
      </vt:variant>
      <vt:variant>
        <vt:lpwstr>http://www.nevo.co.il/Law_word/law15/memshala-1008.pdf</vt:lpwstr>
      </vt:variant>
      <vt:variant>
        <vt:lpwstr/>
      </vt:variant>
      <vt:variant>
        <vt:i4>8192011</vt:i4>
      </vt:variant>
      <vt:variant>
        <vt:i4>3276</vt:i4>
      </vt:variant>
      <vt:variant>
        <vt:i4>0</vt:i4>
      </vt:variant>
      <vt:variant>
        <vt:i4>5</vt:i4>
      </vt:variant>
      <vt:variant>
        <vt:lpwstr>http://www.nevo.co.il/law_word/law14/law-2604.pdf</vt:lpwstr>
      </vt:variant>
      <vt:variant>
        <vt:lpwstr/>
      </vt:variant>
      <vt:variant>
        <vt:i4>852090</vt:i4>
      </vt:variant>
      <vt:variant>
        <vt:i4>3273</vt:i4>
      </vt:variant>
      <vt:variant>
        <vt:i4>0</vt:i4>
      </vt:variant>
      <vt:variant>
        <vt:i4>5</vt:i4>
      </vt:variant>
      <vt:variant>
        <vt:lpwstr>http://www.nevo.co.il/Law_word/law17/PROP-0470.pdf</vt:lpwstr>
      </vt:variant>
      <vt:variant>
        <vt:lpwstr/>
      </vt:variant>
      <vt:variant>
        <vt:i4>8060940</vt:i4>
      </vt:variant>
      <vt:variant>
        <vt:i4>3270</vt:i4>
      </vt:variant>
      <vt:variant>
        <vt:i4>0</vt:i4>
      </vt:variant>
      <vt:variant>
        <vt:i4>5</vt:i4>
      </vt:variant>
      <vt:variant>
        <vt:lpwstr>http://www.nevo.co.il/Law_word/law14/LAW-0346.pdf</vt:lpwstr>
      </vt:variant>
      <vt:variant>
        <vt:lpwstr/>
      </vt:variant>
      <vt:variant>
        <vt:i4>1572968</vt:i4>
      </vt:variant>
      <vt:variant>
        <vt:i4>3267</vt:i4>
      </vt:variant>
      <vt:variant>
        <vt:i4>0</vt:i4>
      </vt:variant>
      <vt:variant>
        <vt:i4>5</vt:i4>
      </vt:variant>
      <vt:variant>
        <vt:lpwstr>http://www.nevo.co.il/Law_word/law15/memshala-1008.pdf</vt:lpwstr>
      </vt:variant>
      <vt:variant>
        <vt:lpwstr/>
      </vt:variant>
      <vt:variant>
        <vt:i4>8192011</vt:i4>
      </vt:variant>
      <vt:variant>
        <vt:i4>3264</vt:i4>
      </vt:variant>
      <vt:variant>
        <vt:i4>0</vt:i4>
      </vt:variant>
      <vt:variant>
        <vt:i4>5</vt:i4>
      </vt:variant>
      <vt:variant>
        <vt:lpwstr>http://www.nevo.co.il/law_word/law14/law-2604.pdf</vt:lpwstr>
      </vt:variant>
      <vt:variant>
        <vt:lpwstr/>
      </vt:variant>
      <vt:variant>
        <vt:i4>8323159</vt:i4>
      </vt:variant>
      <vt:variant>
        <vt:i4>3261</vt:i4>
      </vt:variant>
      <vt:variant>
        <vt:i4>0</vt:i4>
      </vt:variant>
      <vt:variant>
        <vt:i4>5</vt:i4>
      </vt:variant>
      <vt:variant>
        <vt:lpwstr>http://www.nevo.co.il/Law_word/law15/MEMSHALA-236.pdf</vt:lpwstr>
      </vt:variant>
      <vt:variant>
        <vt:lpwstr/>
      </vt:variant>
      <vt:variant>
        <vt:i4>7864334</vt:i4>
      </vt:variant>
      <vt:variant>
        <vt:i4>3258</vt:i4>
      </vt:variant>
      <vt:variant>
        <vt:i4>0</vt:i4>
      </vt:variant>
      <vt:variant>
        <vt:i4>5</vt:i4>
      </vt:variant>
      <vt:variant>
        <vt:lpwstr>http://www.nevo.co.il/Law_word/law14/LAW-2057.pdf</vt:lpwstr>
      </vt:variant>
      <vt:variant>
        <vt:lpwstr/>
      </vt:variant>
      <vt:variant>
        <vt:i4>589950</vt:i4>
      </vt:variant>
      <vt:variant>
        <vt:i4>3255</vt:i4>
      </vt:variant>
      <vt:variant>
        <vt:i4>0</vt:i4>
      </vt:variant>
      <vt:variant>
        <vt:i4>5</vt:i4>
      </vt:variant>
      <vt:variant>
        <vt:lpwstr>http://www.nevo.co.il/Law_word/law17/PROP-2212.pdf</vt:lpwstr>
      </vt:variant>
      <vt:variant>
        <vt:lpwstr/>
      </vt:variant>
      <vt:variant>
        <vt:i4>7995400</vt:i4>
      </vt:variant>
      <vt:variant>
        <vt:i4>3252</vt:i4>
      </vt:variant>
      <vt:variant>
        <vt:i4>0</vt:i4>
      </vt:variant>
      <vt:variant>
        <vt:i4>5</vt:i4>
      </vt:variant>
      <vt:variant>
        <vt:lpwstr>http://www.nevo.co.il/Law_word/law14/LAW-1445.pdf</vt:lpwstr>
      </vt:variant>
      <vt:variant>
        <vt:lpwstr/>
      </vt:variant>
      <vt:variant>
        <vt:i4>131198</vt:i4>
      </vt:variant>
      <vt:variant>
        <vt:i4>3249</vt:i4>
      </vt:variant>
      <vt:variant>
        <vt:i4>0</vt:i4>
      </vt:variant>
      <vt:variant>
        <vt:i4>5</vt:i4>
      </vt:variant>
      <vt:variant>
        <vt:lpwstr>http://www.nevo.co.il/Law_word/law17/PROP-1229.pdf</vt:lpwstr>
      </vt:variant>
      <vt:variant>
        <vt:lpwstr/>
      </vt:variant>
      <vt:variant>
        <vt:i4>8323077</vt:i4>
      </vt:variant>
      <vt:variant>
        <vt:i4>3246</vt:i4>
      </vt:variant>
      <vt:variant>
        <vt:i4>0</vt:i4>
      </vt:variant>
      <vt:variant>
        <vt:i4>5</vt:i4>
      </vt:variant>
      <vt:variant>
        <vt:lpwstr>http://www.nevo.co.il/Law_word/law14/LAW-0804.pdf</vt:lpwstr>
      </vt:variant>
      <vt:variant>
        <vt:lpwstr/>
      </vt:variant>
      <vt:variant>
        <vt:i4>852090</vt:i4>
      </vt:variant>
      <vt:variant>
        <vt:i4>3243</vt:i4>
      </vt:variant>
      <vt:variant>
        <vt:i4>0</vt:i4>
      </vt:variant>
      <vt:variant>
        <vt:i4>5</vt:i4>
      </vt:variant>
      <vt:variant>
        <vt:lpwstr>http://www.nevo.co.il/Law_word/law17/PROP-0470.pdf</vt:lpwstr>
      </vt:variant>
      <vt:variant>
        <vt:lpwstr/>
      </vt:variant>
      <vt:variant>
        <vt:i4>8060940</vt:i4>
      </vt:variant>
      <vt:variant>
        <vt:i4>3240</vt:i4>
      </vt:variant>
      <vt:variant>
        <vt:i4>0</vt:i4>
      </vt:variant>
      <vt:variant>
        <vt:i4>5</vt:i4>
      </vt:variant>
      <vt:variant>
        <vt:lpwstr>http://www.nevo.co.il/Law_word/law14/LAW-0346.pdf</vt:lpwstr>
      </vt:variant>
      <vt:variant>
        <vt:lpwstr/>
      </vt:variant>
      <vt:variant>
        <vt:i4>1572968</vt:i4>
      </vt:variant>
      <vt:variant>
        <vt:i4>3237</vt:i4>
      </vt:variant>
      <vt:variant>
        <vt:i4>0</vt:i4>
      </vt:variant>
      <vt:variant>
        <vt:i4>5</vt:i4>
      </vt:variant>
      <vt:variant>
        <vt:lpwstr>http://www.nevo.co.il/Law_word/law15/memshala-1008.pdf</vt:lpwstr>
      </vt:variant>
      <vt:variant>
        <vt:lpwstr/>
      </vt:variant>
      <vt:variant>
        <vt:i4>8192011</vt:i4>
      </vt:variant>
      <vt:variant>
        <vt:i4>3234</vt:i4>
      </vt:variant>
      <vt:variant>
        <vt:i4>0</vt:i4>
      </vt:variant>
      <vt:variant>
        <vt:i4>5</vt:i4>
      </vt:variant>
      <vt:variant>
        <vt:lpwstr>http://www.nevo.co.il/law_word/law14/law-2604.pdf</vt:lpwstr>
      </vt:variant>
      <vt:variant>
        <vt:lpwstr/>
      </vt:variant>
      <vt:variant>
        <vt:i4>8323159</vt:i4>
      </vt:variant>
      <vt:variant>
        <vt:i4>3231</vt:i4>
      </vt:variant>
      <vt:variant>
        <vt:i4>0</vt:i4>
      </vt:variant>
      <vt:variant>
        <vt:i4>5</vt:i4>
      </vt:variant>
      <vt:variant>
        <vt:lpwstr>http://www.nevo.co.il/Law_word/law15/MEMSHALA-236.pdf</vt:lpwstr>
      </vt:variant>
      <vt:variant>
        <vt:lpwstr/>
      </vt:variant>
      <vt:variant>
        <vt:i4>7864334</vt:i4>
      </vt:variant>
      <vt:variant>
        <vt:i4>3228</vt:i4>
      </vt:variant>
      <vt:variant>
        <vt:i4>0</vt:i4>
      </vt:variant>
      <vt:variant>
        <vt:i4>5</vt:i4>
      </vt:variant>
      <vt:variant>
        <vt:lpwstr>http://www.nevo.co.il/Law_word/law14/LAW-2057.pdf</vt:lpwstr>
      </vt:variant>
      <vt:variant>
        <vt:lpwstr/>
      </vt:variant>
      <vt:variant>
        <vt:i4>852090</vt:i4>
      </vt:variant>
      <vt:variant>
        <vt:i4>3225</vt:i4>
      </vt:variant>
      <vt:variant>
        <vt:i4>0</vt:i4>
      </vt:variant>
      <vt:variant>
        <vt:i4>5</vt:i4>
      </vt:variant>
      <vt:variant>
        <vt:lpwstr>http://www.nevo.co.il/Law_word/law17/PROP-0470.pdf</vt:lpwstr>
      </vt:variant>
      <vt:variant>
        <vt:lpwstr/>
      </vt:variant>
      <vt:variant>
        <vt:i4>8060940</vt:i4>
      </vt:variant>
      <vt:variant>
        <vt:i4>3222</vt:i4>
      </vt:variant>
      <vt:variant>
        <vt:i4>0</vt:i4>
      </vt:variant>
      <vt:variant>
        <vt:i4>5</vt:i4>
      </vt:variant>
      <vt:variant>
        <vt:lpwstr>http://www.nevo.co.il/Law_word/law14/LAW-0346.pdf</vt:lpwstr>
      </vt:variant>
      <vt:variant>
        <vt:lpwstr/>
      </vt:variant>
      <vt:variant>
        <vt:i4>1572968</vt:i4>
      </vt:variant>
      <vt:variant>
        <vt:i4>3219</vt:i4>
      </vt:variant>
      <vt:variant>
        <vt:i4>0</vt:i4>
      </vt:variant>
      <vt:variant>
        <vt:i4>5</vt:i4>
      </vt:variant>
      <vt:variant>
        <vt:lpwstr>http://www.nevo.co.il/Law_word/law15/memshala-1008.pdf</vt:lpwstr>
      </vt:variant>
      <vt:variant>
        <vt:lpwstr/>
      </vt:variant>
      <vt:variant>
        <vt:i4>8192011</vt:i4>
      </vt:variant>
      <vt:variant>
        <vt:i4>3216</vt:i4>
      </vt:variant>
      <vt:variant>
        <vt:i4>0</vt:i4>
      </vt:variant>
      <vt:variant>
        <vt:i4>5</vt:i4>
      </vt:variant>
      <vt:variant>
        <vt:lpwstr>http://www.nevo.co.il/law_word/law14/law-2604.pdf</vt:lpwstr>
      </vt:variant>
      <vt:variant>
        <vt:lpwstr/>
      </vt:variant>
      <vt:variant>
        <vt:i4>852090</vt:i4>
      </vt:variant>
      <vt:variant>
        <vt:i4>3213</vt:i4>
      </vt:variant>
      <vt:variant>
        <vt:i4>0</vt:i4>
      </vt:variant>
      <vt:variant>
        <vt:i4>5</vt:i4>
      </vt:variant>
      <vt:variant>
        <vt:lpwstr>http://www.nevo.co.il/Law_word/law17/PROP-0470.pdf</vt:lpwstr>
      </vt:variant>
      <vt:variant>
        <vt:lpwstr/>
      </vt:variant>
      <vt:variant>
        <vt:i4>8060940</vt:i4>
      </vt:variant>
      <vt:variant>
        <vt:i4>3210</vt:i4>
      </vt:variant>
      <vt:variant>
        <vt:i4>0</vt:i4>
      </vt:variant>
      <vt:variant>
        <vt:i4>5</vt:i4>
      </vt:variant>
      <vt:variant>
        <vt:lpwstr>http://www.nevo.co.il/Law_word/law14/LAW-0346.pdf</vt:lpwstr>
      </vt:variant>
      <vt:variant>
        <vt:lpwstr/>
      </vt:variant>
      <vt:variant>
        <vt:i4>1572968</vt:i4>
      </vt:variant>
      <vt:variant>
        <vt:i4>3207</vt:i4>
      </vt:variant>
      <vt:variant>
        <vt:i4>0</vt:i4>
      </vt:variant>
      <vt:variant>
        <vt:i4>5</vt:i4>
      </vt:variant>
      <vt:variant>
        <vt:lpwstr>http://www.nevo.co.il/Law_word/law15/memshala-1008.pdf</vt:lpwstr>
      </vt:variant>
      <vt:variant>
        <vt:lpwstr/>
      </vt:variant>
      <vt:variant>
        <vt:i4>8192011</vt:i4>
      </vt:variant>
      <vt:variant>
        <vt:i4>3204</vt:i4>
      </vt:variant>
      <vt:variant>
        <vt:i4>0</vt:i4>
      </vt:variant>
      <vt:variant>
        <vt:i4>5</vt:i4>
      </vt:variant>
      <vt:variant>
        <vt:lpwstr>http://www.nevo.co.il/law_word/law14/law-2604.pdf</vt:lpwstr>
      </vt:variant>
      <vt:variant>
        <vt:lpwstr/>
      </vt:variant>
      <vt:variant>
        <vt:i4>721015</vt:i4>
      </vt:variant>
      <vt:variant>
        <vt:i4>3201</vt:i4>
      </vt:variant>
      <vt:variant>
        <vt:i4>0</vt:i4>
      </vt:variant>
      <vt:variant>
        <vt:i4>5</vt:i4>
      </vt:variant>
      <vt:variant>
        <vt:lpwstr>http://www.nevo.co.il/Law_word/law17/PROP-2785.pdf</vt:lpwstr>
      </vt:variant>
      <vt:variant>
        <vt:lpwstr/>
      </vt:variant>
      <vt:variant>
        <vt:i4>8257546</vt:i4>
      </vt:variant>
      <vt:variant>
        <vt:i4>3198</vt:i4>
      </vt:variant>
      <vt:variant>
        <vt:i4>0</vt:i4>
      </vt:variant>
      <vt:variant>
        <vt:i4>5</vt:i4>
      </vt:variant>
      <vt:variant>
        <vt:lpwstr>http://www.nevo.co.il/Law_word/law14/LAW-1704.pdf</vt:lpwstr>
      </vt:variant>
      <vt:variant>
        <vt:lpwstr/>
      </vt:variant>
      <vt:variant>
        <vt:i4>1572968</vt:i4>
      </vt:variant>
      <vt:variant>
        <vt:i4>3195</vt:i4>
      </vt:variant>
      <vt:variant>
        <vt:i4>0</vt:i4>
      </vt:variant>
      <vt:variant>
        <vt:i4>5</vt:i4>
      </vt:variant>
      <vt:variant>
        <vt:lpwstr>http://www.nevo.co.il/Law_word/law15/memshala-1008.pdf</vt:lpwstr>
      </vt:variant>
      <vt:variant>
        <vt:lpwstr/>
      </vt:variant>
      <vt:variant>
        <vt:i4>8192011</vt:i4>
      </vt:variant>
      <vt:variant>
        <vt:i4>3192</vt:i4>
      </vt:variant>
      <vt:variant>
        <vt:i4>0</vt:i4>
      </vt:variant>
      <vt:variant>
        <vt:i4>5</vt:i4>
      </vt:variant>
      <vt:variant>
        <vt:lpwstr>http://www.nevo.co.il/law_word/law14/law-2604.pdf</vt:lpwstr>
      </vt:variant>
      <vt:variant>
        <vt:lpwstr/>
      </vt:variant>
      <vt:variant>
        <vt:i4>721015</vt:i4>
      </vt:variant>
      <vt:variant>
        <vt:i4>3189</vt:i4>
      </vt:variant>
      <vt:variant>
        <vt:i4>0</vt:i4>
      </vt:variant>
      <vt:variant>
        <vt:i4>5</vt:i4>
      </vt:variant>
      <vt:variant>
        <vt:lpwstr>http://www.nevo.co.il/Law_word/law17/PROP-2785.pdf</vt:lpwstr>
      </vt:variant>
      <vt:variant>
        <vt:lpwstr/>
      </vt:variant>
      <vt:variant>
        <vt:i4>8257546</vt:i4>
      </vt:variant>
      <vt:variant>
        <vt:i4>3186</vt:i4>
      </vt:variant>
      <vt:variant>
        <vt:i4>0</vt:i4>
      </vt:variant>
      <vt:variant>
        <vt:i4>5</vt:i4>
      </vt:variant>
      <vt:variant>
        <vt:lpwstr>http://www.nevo.co.il/Law_word/law14/LAW-1704.pdf</vt:lpwstr>
      </vt:variant>
      <vt:variant>
        <vt:lpwstr/>
      </vt:variant>
      <vt:variant>
        <vt:i4>1572968</vt:i4>
      </vt:variant>
      <vt:variant>
        <vt:i4>3183</vt:i4>
      </vt:variant>
      <vt:variant>
        <vt:i4>0</vt:i4>
      </vt:variant>
      <vt:variant>
        <vt:i4>5</vt:i4>
      </vt:variant>
      <vt:variant>
        <vt:lpwstr>http://www.nevo.co.il/Law_word/law15/memshala-1008.pdf</vt:lpwstr>
      </vt:variant>
      <vt:variant>
        <vt:lpwstr/>
      </vt:variant>
      <vt:variant>
        <vt:i4>8192011</vt:i4>
      </vt:variant>
      <vt:variant>
        <vt:i4>3180</vt:i4>
      </vt:variant>
      <vt:variant>
        <vt:i4>0</vt:i4>
      </vt:variant>
      <vt:variant>
        <vt:i4>5</vt:i4>
      </vt:variant>
      <vt:variant>
        <vt:lpwstr>http://www.nevo.co.il/law_word/law14/law-2604.pdf</vt:lpwstr>
      </vt:variant>
      <vt:variant>
        <vt:lpwstr/>
      </vt:variant>
      <vt:variant>
        <vt:i4>8323159</vt:i4>
      </vt:variant>
      <vt:variant>
        <vt:i4>3177</vt:i4>
      </vt:variant>
      <vt:variant>
        <vt:i4>0</vt:i4>
      </vt:variant>
      <vt:variant>
        <vt:i4>5</vt:i4>
      </vt:variant>
      <vt:variant>
        <vt:lpwstr>http://www.nevo.co.il/Law_word/law15/MEMSHALA-236.pdf</vt:lpwstr>
      </vt:variant>
      <vt:variant>
        <vt:lpwstr/>
      </vt:variant>
      <vt:variant>
        <vt:i4>7864334</vt:i4>
      </vt:variant>
      <vt:variant>
        <vt:i4>3174</vt:i4>
      </vt:variant>
      <vt:variant>
        <vt:i4>0</vt:i4>
      </vt:variant>
      <vt:variant>
        <vt:i4>5</vt:i4>
      </vt:variant>
      <vt:variant>
        <vt:lpwstr>http://www.nevo.co.il/Law_word/law14/LAW-2057.pdf</vt:lpwstr>
      </vt:variant>
      <vt:variant>
        <vt:lpwstr/>
      </vt:variant>
      <vt:variant>
        <vt:i4>721015</vt:i4>
      </vt:variant>
      <vt:variant>
        <vt:i4>3171</vt:i4>
      </vt:variant>
      <vt:variant>
        <vt:i4>0</vt:i4>
      </vt:variant>
      <vt:variant>
        <vt:i4>5</vt:i4>
      </vt:variant>
      <vt:variant>
        <vt:lpwstr>http://www.nevo.co.il/Law_word/law17/PROP-2785.pdf</vt:lpwstr>
      </vt:variant>
      <vt:variant>
        <vt:lpwstr/>
      </vt:variant>
      <vt:variant>
        <vt:i4>8257546</vt:i4>
      </vt:variant>
      <vt:variant>
        <vt:i4>3168</vt:i4>
      </vt:variant>
      <vt:variant>
        <vt:i4>0</vt:i4>
      </vt:variant>
      <vt:variant>
        <vt:i4>5</vt:i4>
      </vt:variant>
      <vt:variant>
        <vt:lpwstr>http://www.nevo.co.il/Law_word/law14/LAW-1704.pdf</vt:lpwstr>
      </vt:variant>
      <vt:variant>
        <vt:lpwstr/>
      </vt:variant>
      <vt:variant>
        <vt:i4>1572968</vt:i4>
      </vt:variant>
      <vt:variant>
        <vt:i4>3165</vt:i4>
      </vt:variant>
      <vt:variant>
        <vt:i4>0</vt:i4>
      </vt:variant>
      <vt:variant>
        <vt:i4>5</vt:i4>
      </vt:variant>
      <vt:variant>
        <vt:lpwstr>http://www.nevo.co.il/Law_word/law15/memshala-1008.pdf</vt:lpwstr>
      </vt:variant>
      <vt:variant>
        <vt:lpwstr/>
      </vt:variant>
      <vt:variant>
        <vt:i4>8192011</vt:i4>
      </vt:variant>
      <vt:variant>
        <vt:i4>3162</vt:i4>
      </vt:variant>
      <vt:variant>
        <vt:i4>0</vt:i4>
      </vt:variant>
      <vt:variant>
        <vt:i4>5</vt:i4>
      </vt:variant>
      <vt:variant>
        <vt:lpwstr>http://www.nevo.co.il/law_word/law14/law-2604.pdf</vt:lpwstr>
      </vt:variant>
      <vt:variant>
        <vt:lpwstr/>
      </vt:variant>
      <vt:variant>
        <vt:i4>721015</vt:i4>
      </vt:variant>
      <vt:variant>
        <vt:i4>3159</vt:i4>
      </vt:variant>
      <vt:variant>
        <vt:i4>0</vt:i4>
      </vt:variant>
      <vt:variant>
        <vt:i4>5</vt:i4>
      </vt:variant>
      <vt:variant>
        <vt:lpwstr>http://www.nevo.co.il/Law_word/law17/PROP-2785.pdf</vt:lpwstr>
      </vt:variant>
      <vt:variant>
        <vt:lpwstr/>
      </vt:variant>
      <vt:variant>
        <vt:i4>8257546</vt:i4>
      </vt:variant>
      <vt:variant>
        <vt:i4>3156</vt:i4>
      </vt:variant>
      <vt:variant>
        <vt:i4>0</vt:i4>
      </vt:variant>
      <vt:variant>
        <vt:i4>5</vt:i4>
      </vt:variant>
      <vt:variant>
        <vt:lpwstr>http://www.nevo.co.il/Law_word/law14/LAW-1704.pdf</vt:lpwstr>
      </vt:variant>
      <vt:variant>
        <vt:lpwstr/>
      </vt:variant>
      <vt:variant>
        <vt:i4>1572968</vt:i4>
      </vt:variant>
      <vt:variant>
        <vt:i4>3153</vt:i4>
      </vt:variant>
      <vt:variant>
        <vt:i4>0</vt:i4>
      </vt:variant>
      <vt:variant>
        <vt:i4>5</vt:i4>
      </vt:variant>
      <vt:variant>
        <vt:lpwstr>http://www.nevo.co.il/Law_word/law15/memshala-1008.pdf</vt:lpwstr>
      </vt:variant>
      <vt:variant>
        <vt:lpwstr/>
      </vt:variant>
      <vt:variant>
        <vt:i4>8192011</vt:i4>
      </vt:variant>
      <vt:variant>
        <vt:i4>3150</vt:i4>
      </vt:variant>
      <vt:variant>
        <vt:i4>0</vt:i4>
      </vt:variant>
      <vt:variant>
        <vt:i4>5</vt:i4>
      </vt:variant>
      <vt:variant>
        <vt:lpwstr>http://www.nevo.co.il/law_word/law14/law-2604.pdf</vt:lpwstr>
      </vt:variant>
      <vt:variant>
        <vt:lpwstr/>
      </vt:variant>
      <vt:variant>
        <vt:i4>7995473</vt:i4>
      </vt:variant>
      <vt:variant>
        <vt:i4>3147</vt:i4>
      </vt:variant>
      <vt:variant>
        <vt:i4>0</vt:i4>
      </vt:variant>
      <vt:variant>
        <vt:i4>5</vt:i4>
      </vt:variant>
      <vt:variant>
        <vt:lpwstr>http://www.nevo.co.il/Law_word/law15/memshala-260.pdf</vt:lpwstr>
      </vt:variant>
      <vt:variant>
        <vt:lpwstr/>
      </vt:variant>
      <vt:variant>
        <vt:i4>7995406</vt:i4>
      </vt:variant>
      <vt:variant>
        <vt:i4>3144</vt:i4>
      </vt:variant>
      <vt:variant>
        <vt:i4>0</vt:i4>
      </vt:variant>
      <vt:variant>
        <vt:i4>5</vt:i4>
      </vt:variant>
      <vt:variant>
        <vt:lpwstr>http://www.nevo.co.il/Law_word/law14/law-2077.pdf</vt:lpwstr>
      </vt:variant>
      <vt:variant>
        <vt:lpwstr/>
      </vt:variant>
      <vt:variant>
        <vt:i4>7995473</vt:i4>
      </vt:variant>
      <vt:variant>
        <vt:i4>3141</vt:i4>
      </vt:variant>
      <vt:variant>
        <vt:i4>0</vt:i4>
      </vt:variant>
      <vt:variant>
        <vt:i4>5</vt:i4>
      </vt:variant>
      <vt:variant>
        <vt:lpwstr>http://www.nevo.co.il/Law_word/law15/memshala-260.pdf</vt:lpwstr>
      </vt:variant>
      <vt:variant>
        <vt:lpwstr/>
      </vt:variant>
      <vt:variant>
        <vt:i4>7995406</vt:i4>
      </vt:variant>
      <vt:variant>
        <vt:i4>3138</vt:i4>
      </vt:variant>
      <vt:variant>
        <vt:i4>0</vt:i4>
      </vt:variant>
      <vt:variant>
        <vt:i4>5</vt:i4>
      </vt:variant>
      <vt:variant>
        <vt:lpwstr>http://www.nevo.co.il/Law_word/law14/law-2077.pdf</vt:lpwstr>
      </vt:variant>
      <vt:variant>
        <vt:lpwstr/>
      </vt:variant>
      <vt:variant>
        <vt:i4>8323159</vt:i4>
      </vt:variant>
      <vt:variant>
        <vt:i4>3135</vt:i4>
      </vt:variant>
      <vt:variant>
        <vt:i4>0</vt:i4>
      </vt:variant>
      <vt:variant>
        <vt:i4>5</vt:i4>
      </vt:variant>
      <vt:variant>
        <vt:lpwstr>http://www.nevo.co.il/Law_word/law15/MEMSHALA-236.pdf</vt:lpwstr>
      </vt:variant>
      <vt:variant>
        <vt:lpwstr/>
      </vt:variant>
      <vt:variant>
        <vt:i4>7864334</vt:i4>
      </vt:variant>
      <vt:variant>
        <vt:i4>3132</vt:i4>
      </vt:variant>
      <vt:variant>
        <vt:i4>0</vt:i4>
      </vt:variant>
      <vt:variant>
        <vt:i4>5</vt:i4>
      </vt:variant>
      <vt:variant>
        <vt:lpwstr>http://www.nevo.co.il/Law_word/law14/LAW-2057.pdf</vt:lpwstr>
      </vt:variant>
      <vt:variant>
        <vt:lpwstr/>
      </vt:variant>
      <vt:variant>
        <vt:i4>721015</vt:i4>
      </vt:variant>
      <vt:variant>
        <vt:i4>3129</vt:i4>
      </vt:variant>
      <vt:variant>
        <vt:i4>0</vt:i4>
      </vt:variant>
      <vt:variant>
        <vt:i4>5</vt:i4>
      </vt:variant>
      <vt:variant>
        <vt:lpwstr>http://www.nevo.co.il/Law_word/law17/PROP-2785.pdf</vt:lpwstr>
      </vt:variant>
      <vt:variant>
        <vt:lpwstr/>
      </vt:variant>
      <vt:variant>
        <vt:i4>8257546</vt:i4>
      </vt:variant>
      <vt:variant>
        <vt:i4>3126</vt:i4>
      </vt:variant>
      <vt:variant>
        <vt:i4>0</vt:i4>
      </vt:variant>
      <vt:variant>
        <vt:i4>5</vt:i4>
      </vt:variant>
      <vt:variant>
        <vt:lpwstr>http://www.nevo.co.il/Law_word/law14/LAW-1704.pdf</vt:lpwstr>
      </vt:variant>
      <vt:variant>
        <vt:lpwstr/>
      </vt:variant>
      <vt:variant>
        <vt:i4>1572968</vt:i4>
      </vt:variant>
      <vt:variant>
        <vt:i4>3123</vt:i4>
      </vt:variant>
      <vt:variant>
        <vt:i4>0</vt:i4>
      </vt:variant>
      <vt:variant>
        <vt:i4>5</vt:i4>
      </vt:variant>
      <vt:variant>
        <vt:lpwstr>http://www.nevo.co.il/Law_word/law15/memshala-1008.pdf</vt:lpwstr>
      </vt:variant>
      <vt:variant>
        <vt:lpwstr/>
      </vt:variant>
      <vt:variant>
        <vt:i4>8192011</vt:i4>
      </vt:variant>
      <vt:variant>
        <vt:i4>3120</vt:i4>
      </vt:variant>
      <vt:variant>
        <vt:i4>0</vt:i4>
      </vt:variant>
      <vt:variant>
        <vt:i4>5</vt:i4>
      </vt:variant>
      <vt:variant>
        <vt:lpwstr>http://www.nevo.co.il/law_word/law14/law-2604.pdf</vt:lpwstr>
      </vt:variant>
      <vt:variant>
        <vt:lpwstr/>
      </vt:variant>
      <vt:variant>
        <vt:i4>6815810</vt:i4>
      </vt:variant>
      <vt:variant>
        <vt:i4>3117</vt:i4>
      </vt:variant>
      <vt:variant>
        <vt:i4>0</vt:i4>
      </vt:variant>
      <vt:variant>
        <vt:i4>5</vt:i4>
      </vt:variant>
      <vt:variant>
        <vt:lpwstr>http://www.nevo.co.il/Law_word/law01/235_001_p42.doc</vt:lpwstr>
      </vt:variant>
      <vt:variant>
        <vt:lpwstr/>
      </vt:variant>
      <vt:variant>
        <vt:i4>721015</vt:i4>
      </vt:variant>
      <vt:variant>
        <vt:i4>3114</vt:i4>
      </vt:variant>
      <vt:variant>
        <vt:i4>0</vt:i4>
      </vt:variant>
      <vt:variant>
        <vt:i4>5</vt:i4>
      </vt:variant>
      <vt:variant>
        <vt:lpwstr>http://www.nevo.co.il/Law_word/law17/PROP-2785.pdf</vt:lpwstr>
      </vt:variant>
      <vt:variant>
        <vt:lpwstr/>
      </vt:variant>
      <vt:variant>
        <vt:i4>8257546</vt:i4>
      </vt:variant>
      <vt:variant>
        <vt:i4>3111</vt:i4>
      </vt:variant>
      <vt:variant>
        <vt:i4>0</vt:i4>
      </vt:variant>
      <vt:variant>
        <vt:i4>5</vt:i4>
      </vt:variant>
      <vt:variant>
        <vt:lpwstr>http://www.nevo.co.il/Law_word/law14/LAW-1704.pdf</vt:lpwstr>
      </vt:variant>
      <vt:variant>
        <vt:lpwstr/>
      </vt:variant>
      <vt:variant>
        <vt:i4>8323159</vt:i4>
      </vt:variant>
      <vt:variant>
        <vt:i4>3108</vt:i4>
      </vt:variant>
      <vt:variant>
        <vt:i4>0</vt:i4>
      </vt:variant>
      <vt:variant>
        <vt:i4>5</vt:i4>
      </vt:variant>
      <vt:variant>
        <vt:lpwstr>http://www.nevo.co.il/Law_word/law15/MEMSHALA-236.pdf</vt:lpwstr>
      </vt:variant>
      <vt:variant>
        <vt:lpwstr/>
      </vt:variant>
      <vt:variant>
        <vt:i4>7864334</vt:i4>
      </vt:variant>
      <vt:variant>
        <vt:i4>3105</vt:i4>
      </vt:variant>
      <vt:variant>
        <vt:i4>0</vt:i4>
      </vt:variant>
      <vt:variant>
        <vt:i4>5</vt:i4>
      </vt:variant>
      <vt:variant>
        <vt:lpwstr>http://www.nevo.co.il/Law_word/law14/LAW-2057.pdf</vt:lpwstr>
      </vt:variant>
      <vt:variant>
        <vt:lpwstr/>
      </vt:variant>
      <vt:variant>
        <vt:i4>721019</vt:i4>
      </vt:variant>
      <vt:variant>
        <vt:i4>3102</vt:i4>
      </vt:variant>
      <vt:variant>
        <vt:i4>0</vt:i4>
      </vt:variant>
      <vt:variant>
        <vt:i4>5</vt:i4>
      </vt:variant>
      <vt:variant>
        <vt:lpwstr>http://www.nevo.co.il/Law_word/law17/PROP-2143.pdf</vt:lpwstr>
      </vt:variant>
      <vt:variant>
        <vt:lpwstr/>
      </vt:variant>
      <vt:variant>
        <vt:i4>8257547</vt:i4>
      </vt:variant>
      <vt:variant>
        <vt:i4>3099</vt:i4>
      </vt:variant>
      <vt:variant>
        <vt:i4>0</vt:i4>
      </vt:variant>
      <vt:variant>
        <vt:i4>5</vt:i4>
      </vt:variant>
      <vt:variant>
        <vt:lpwstr>http://www.nevo.co.il/Law_word/law14/LAW-1406.pdf</vt:lpwstr>
      </vt:variant>
      <vt:variant>
        <vt:lpwstr/>
      </vt:variant>
      <vt:variant>
        <vt:i4>5963814</vt:i4>
      </vt:variant>
      <vt:variant>
        <vt:i4>3096</vt:i4>
      </vt:variant>
      <vt:variant>
        <vt:i4>0</vt:i4>
      </vt:variant>
      <vt:variant>
        <vt:i4>5</vt:i4>
      </vt:variant>
      <vt:variant>
        <vt:lpwstr>http://www.nevo.co.il/Law_word/law16/KNESSET-46.pdf</vt:lpwstr>
      </vt:variant>
      <vt:variant>
        <vt:lpwstr/>
      </vt:variant>
      <vt:variant>
        <vt:i4>8060934</vt:i4>
      </vt:variant>
      <vt:variant>
        <vt:i4>3093</vt:i4>
      </vt:variant>
      <vt:variant>
        <vt:i4>0</vt:i4>
      </vt:variant>
      <vt:variant>
        <vt:i4>5</vt:i4>
      </vt:variant>
      <vt:variant>
        <vt:lpwstr>http://www.nevo.co.il/Law_word/law14/LAW-1956.pdf</vt:lpwstr>
      </vt:variant>
      <vt:variant>
        <vt:lpwstr/>
      </vt:variant>
      <vt:variant>
        <vt:i4>8323159</vt:i4>
      </vt:variant>
      <vt:variant>
        <vt:i4>3090</vt:i4>
      </vt:variant>
      <vt:variant>
        <vt:i4>0</vt:i4>
      </vt:variant>
      <vt:variant>
        <vt:i4>5</vt:i4>
      </vt:variant>
      <vt:variant>
        <vt:lpwstr>http://www.nevo.co.il/Law_word/law15/MEMSHALA-236.pdf</vt:lpwstr>
      </vt:variant>
      <vt:variant>
        <vt:lpwstr/>
      </vt:variant>
      <vt:variant>
        <vt:i4>7864334</vt:i4>
      </vt:variant>
      <vt:variant>
        <vt:i4>3087</vt:i4>
      </vt:variant>
      <vt:variant>
        <vt:i4>0</vt:i4>
      </vt:variant>
      <vt:variant>
        <vt:i4>5</vt:i4>
      </vt:variant>
      <vt:variant>
        <vt:lpwstr>http://www.nevo.co.il/Law_word/law14/LAW-2057.pdf</vt:lpwstr>
      </vt:variant>
      <vt:variant>
        <vt:lpwstr/>
      </vt:variant>
      <vt:variant>
        <vt:i4>8323159</vt:i4>
      </vt:variant>
      <vt:variant>
        <vt:i4>3084</vt:i4>
      </vt:variant>
      <vt:variant>
        <vt:i4>0</vt:i4>
      </vt:variant>
      <vt:variant>
        <vt:i4>5</vt:i4>
      </vt:variant>
      <vt:variant>
        <vt:lpwstr>http://www.nevo.co.il/Law_word/law15/MEMSHALA-236.pdf</vt:lpwstr>
      </vt:variant>
      <vt:variant>
        <vt:lpwstr/>
      </vt:variant>
      <vt:variant>
        <vt:i4>7864334</vt:i4>
      </vt:variant>
      <vt:variant>
        <vt:i4>3081</vt:i4>
      </vt:variant>
      <vt:variant>
        <vt:i4>0</vt:i4>
      </vt:variant>
      <vt:variant>
        <vt:i4>5</vt:i4>
      </vt:variant>
      <vt:variant>
        <vt:lpwstr>http://www.nevo.co.il/Law_word/law14/LAW-2057.pdf</vt:lpwstr>
      </vt:variant>
      <vt:variant>
        <vt:lpwstr/>
      </vt:variant>
      <vt:variant>
        <vt:i4>721019</vt:i4>
      </vt:variant>
      <vt:variant>
        <vt:i4>3078</vt:i4>
      </vt:variant>
      <vt:variant>
        <vt:i4>0</vt:i4>
      </vt:variant>
      <vt:variant>
        <vt:i4>5</vt:i4>
      </vt:variant>
      <vt:variant>
        <vt:lpwstr>http://www.nevo.co.il/Law_word/law17/PROP-2143.pdf</vt:lpwstr>
      </vt:variant>
      <vt:variant>
        <vt:lpwstr/>
      </vt:variant>
      <vt:variant>
        <vt:i4>8257547</vt:i4>
      </vt:variant>
      <vt:variant>
        <vt:i4>3075</vt:i4>
      </vt:variant>
      <vt:variant>
        <vt:i4>0</vt:i4>
      </vt:variant>
      <vt:variant>
        <vt:i4>5</vt:i4>
      </vt:variant>
      <vt:variant>
        <vt:lpwstr>http://www.nevo.co.il/Law_word/law14/LAW-1406.pdf</vt:lpwstr>
      </vt:variant>
      <vt:variant>
        <vt:lpwstr/>
      </vt:variant>
      <vt:variant>
        <vt:i4>8323159</vt:i4>
      </vt:variant>
      <vt:variant>
        <vt:i4>3072</vt:i4>
      </vt:variant>
      <vt:variant>
        <vt:i4>0</vt:i4>
      </vt:variant>
      <vt:variant>
        <vt:i4>5</vt:i4>
      </vt:variant>
      <vt:variant>
        <vt:lpwstr>http://www.nevo.co.il/Law_word/law15/MEMSHALA-236.pdf</vt:lpwstr>
      </vt:variant>
      <vt:variant>
        <vt:lpwstr/>
      </vt:variant>
      <vt:variant>
        <vt:i4>7864334</vt:i4>
      </vt:variant>
      <vt:variant>
        <vt:i4>3069</vt:i4>
      </vt:variant>
      <vt:variant>
        <vt:i4>0</vt:i4>
      </vt:variant>
      <vt:variant>
        <vt:i4>5</vt:i4>
      </vt:variant>
      <vt:variant>
        <vt:lpwstr>http://www.nevo.co.il/Law_word/law14/LAW-2057.pdf</vt:lpwstr>
      </vt:variant>
      <vt:variant>
        <vt:lpwstr/>
      </vt:variant>
      <vt:variant>
        <vt:i4>721019</vt:i4>
      </vt:variant>
      <vt:variant>
        <vt:i4>3066</vt:i4>
      </vt:variant>
      <vt:variant>
        <vt:i4>0</vt:i4>
      </vt:variant>
      <vt:variant>
        <vt:i4>5</vt:i4>
      </vt:variant>
      <vt:variant>
        <vt:lpwstr>http://www.nevo.co.il/Law_word/law17/PROP-2143.pdf</vt:lpwstr>
      </vt:variant>
      <vt:variant>
        <vt:lpwstr/>
      </vt:variant>
      <vt:variant>
        <vt:i4>8257547</vt:i4>
      </vt:variant>
      <vt:variant>
        <vt:i4>3063</vt:i4>
      </vt:variant>
      <vt:variant>
        <vt:i4>0</vt:i4>
      </vt:variant>
      <vt:variant>
        <vt:i4>5</vt:i4>
      </vt:variant>
      <vt:variant>
        <vt:lpwstr>http://www.nevo.co.il/Law_word/law14/LAW-1406.pdf</vt:lpwstr>
      </vt:variant>
      <vt:variant>
        <vt:lpwstr/>
      </vt:variant>
      <vt:variant>
        <vt:i4>1572968</vt:i4>
      </vt:variant>
      <vt:variant>
        <vt:i4>3060</vt:i4>
      </vt:variant>
      <vt:variant>
        <vt:i4>0</vt:i4>
      </vt:variant>
      <vt:variant>
        <vt:i4>5</vt:i4>
      </vt:variant>
      <vt:variant>
        <vt:lpwstr>http://www.nevo.co.il/Law_word/law15/memshala-1008.pdf</vt:lpwstr>
      </vt:variant>
      <vt:variant>
        <vt:lpwstr/>
      </vt:variant>
      <vt:variant>
        <vt:i4>8192011</vt:i4>
      </vt:variant>
      <vt:variant>
        <vt:i4>3057</vt:i4>
      </vt:variant>
      <vt:variant>
        <vt:i4>0</vt:i4>
      </vt:variant>
      <vt:variant>
        <vt:i4>5</vt:i4>
      </vt:variant>
      <vt:variant>
        <vt:lpwstr>http://www.nevo.co.il/law_word/law14/law-2604.pdf</vt:lpwstr>
      </vt:variant>
      <vt:variant>
        <vt:lpwstr/>
      </vt:variant>
      <vt:variant>
        <vt:i4>8323159</vt:i4>
      </vt:variant>
      <vt:variant>
        <vt:i4>3054</vt:i4>
      </vt:variant>
      <vt:variant>
        <vt:i4>0</vt:i4>
      </vt:variant>
      <vt:variant>
        <vt:i4>5</vt:i4>
      </vt:variant>
      <vt:variant>
        <vt:lpwstr>http://www.nevo.co.il/Law_word/law15/MEMSHALA-236.pdf</vt:lpwstr>
      </vt:variant>
      <vt:variant>
        <vt:lpwstr/>
      </vt:variant>
      <vt:variant>
        <vt:i4>7864334</vt:i4>
      </vt:variant>
      <vt:variant>
        <vt:i4>3051</vt:i4>
      </vt:variant>
      <vt:variant>
        <vt:i4>0</vt:i4>
      </vt:variant>
      <vt:variant>
        <vt:i4>5</vt:i4>
      </vt:variant>
      <vt:variant>
        <vt:lpwstr>http://www.nevo.co.il/Law_word/law14/LAW-2057.pdf</vt:lpwstr>
      </vt:variant>
      <vt:variant>
        <vt:lpwstr/>
      </vt:variant>
      <vt:variant>
        <vt:i4>7864401</vt:i4>
      </vt:variant>
      <vt:variant>
        <vt:i4>3048</vt:i4>
      </vt:variant>
      <vt:variant>
        <vt:i4>0</vt:i4>
      </vt:variant>
      <vt:variant>
        <vt:i4>5</vt:i4>
      </vt:variant>
      <vt:variant>
        <vt:lpwstr>http://www.nevo.co.il/Law_word/law15/MEMSHALA-143.pdf</vt:lpwstr>
      </vt:variant>
      <vt:variant>
        <vt:lpwstr/>
      </vt:variant>
      <vt:variant>
        <vt:i4>7798791</vt:i4>
      </vt:variant>
      <vt:variant>
        <vt:i4>3045</vt:i4>
      </vt:variant>
      <vt:variant>
        <vt:i4>0</vt:i4>
      </vt:variant>
      <vt:variant>
        <vt:i4>5</vt:i4>
      </vt:variant>
      <vt:variant>
        <vt:lpwstr>http://www.nevo.co.il/Law_word/law14/LAW-1997.pdf</vt:lpwstr>
      </vt:variant>
      <vt:variant>
        <vt:lpwstr/>
      </vt:variant>
      <vt:variant>
        <vt:i4>5963814</vt:i4>
      </vt:variant>
      <vt:variant>
        <vt:i4>3042</vt:i4>
      </vt:variant>
      <vt:variant>
        <vt:i4>0</vt:i4>
      </vt:variant>
      <vt:variant>
        <vt:i4>5</vt:i4>
      </vt:variant>
      <vt:variant>
        <vt:lpwstr>http://www.nevo.co.il/Law_word/law16/KNESSET-46.pdf</vt:lpwstr>
      </vt:variant>
      <vt:variant>
        <vt:lpwstr/>
      </vt:variant>
      <vt:variant>
        <vt:i4>8060934</vt:i4>
      </vt:variant>
      <vt:variant>
        <vt:i4>3039</vt:i4>
      </vt:variant>
      <vt:variant>
        <vt:i4>0</vt:i4>
      </vt:variant>
      <vt:variant>
        <vt:i4>5</vt:i4>
      </vt:variant>
      <vt:variant>
        <vt:lpwstr>http://www.nevo.co.il/Law_word/law14/LAW-1956.pdf</vt:lpwstr>
      </vt:variant>
      <vt:variant>
        <vt:lpwstr/>
      </vt:variant>
      <vt:variant>
        <vt:i4>8257545</vt:i4>
      </vt:variant>
      <vt:variant>
        <vt:i4>3036</vt:i4>
      </vt:variant>
      <vt:variant>
        <vt:i4>0</vt:i4>
      </vt:variant>
      <vt:variant>
        <vt:i4>5</vt:i4>
      </vt:variant>
      <vt:variant>
        <vt:lpwstr>http://www.nevo.co.il/Law_word/law14/LAW-1808.pdf</vt:lpwstr>
      </vt:variant>
      <vt:variant>
        <vt:lpwstr/>
      </vt:variant>
      <vt:variant>
        <vt:i4>262266</vt:i4>
      </vt:variant>
      <vt:variant>
        <vt:i4>3033</vt:i4>
      </vt:variant>
      <vt:variant>
        <vt:i4>0</vt:i4>
      </vt:variant>
      <vt:variant>
        <vt:i4>5</vt:i4>
      </vt:variant>
      <vt:variant>
        <vt:lpwstr>http://www.nevo.co.il/Law_word/law17/PROP-2855.pdf</vt:lpwstr>
      </vt:variant>
      <vt:variant>
        <vt:lpwstr/>
      </vt:variant>
      <vt:variant>
        <vt:i4>8192011</vt:i4>
      </vt:variant>
      <vt:variant>
        <vt:i4>3030</vt:i4>
      </vt:variant>
      <vt:variant>
        <vt:i4>0</vt:i4>
      </vt:variant>
      <vt:variant>
        <vt:i4>5</vt:i4>
      </vt:variant>
      <vt:variant>
        <vt:lpwstr>http://www.nevo.co.il/Law_word/law14/LAW-1735.pdf</vt:lpwstr>
      </vt:variant>
      <vt:variant>
        <vt:lpwstr/>
      </vt:variant>
      <vt:variant>
        <vt:i4>721019</vt:i4>
      </vt:variant>
      <vt:variant>
        <vt:i4>3027</vt:i4>
      </vt:variant>
      <vt:variant>
        <vt:i4>0</vt:i4>
      </vt:variant>
      <vt:variant>
        <vt:i4>5</vt:i4>
      </vt:variant>
      <vt:variant>
        <vt:lpwstr>http://www.nevo.co.il/Law_word/law17/PROP-2143.pdf</vt:lpwstr>
      </vt:variant>
      <vt:variant>
        <vt:lpwstr/>
      </vt:variant>
      <vt:variant>
        <vt:i4>8257547</vt:i4>
      </vt:variant>
      <vt:variant>
        <vt:i4>3024</vt:i4>
      </vt:variant>
      <vt:variant>
        <vt:i4>0</vt:i4>
      </vt:variant>
      <vt:variant>
        <vt:i4>5</vt:i4>
      </vt:variant>
      <vt:variant>
        <vt:lpwstr>http://www.nevo.co.il/Law_word/law14/LAW-1406.pdf</vt:lpwstr>
      </vt:variant>
      <vt:variant>
        <vt:lpwstr/>
      </vt:variant>
      <vt:variant>
        <vt:i4>131198</vt:i4>
      </vt:variant>
      <vt:variant>
        <vt:i4>3021</vt:i4>
      </vt:variant>
      <vt:variant>
        <vt:i4>0</vt:i4>
      </vt:variant>
      <vt:variant>
        <vt:i4>5</vt:i4>
      </vt:variant>
      <vt:variant>
        <vt:lpwstr>http://www.nevo.co.il/Law_word/law17/PROP-1229.pdf</vt:lpwstr>
      </vt:variant>
      <vt:variant>
        <vt:lpwstr/>
      </vt:variant>
      <vt:variant>
        <vt:i4>8323077</vt:i4>
      </vt:variant>
      <vt:variant>
        <vt:i4>3018</vt:i4>
      </vt:variant>
      <vt:variant>
        <vt:i4>0</vt:i4>
      </vt:variant>
      <vt:variant>
        <vt:i4>5</vt:i4>
      </vt:variant>
      <vt:variant>
        <vt:lpwstr>http://www.nevo.co.il/Law_word/law14/LAW-0804.pdf</vt:lpwstr>
      </vt:variant>
      <vt:variant>
        <vt:lpwstr/>
      </vt:variant>
      <vt:variant>
        <vt:i4>1572968</vt:i4>
      </vt:variant>
      <vt:variant>
        <vt:i4>3015</vt:i4>
      </vt:variant>
      <vt:variant>
        <vt:i4>0</vt:i4>
      </vt:variant>
      <vt:variant>
        <vt:i4>5</vt:i4>
      </vt:variant>
      <vt:variant>
        <vt:lpwstr>http://www.nevo.co.il/Law_word/law15/memshala-1008.pdf</vt:lpwstr>
      </vt:variant>
      <vt:variant>
        <vt:lpwstr/>
      </vt:variant>
      <vt:variant>
        <vt:i4>8192011</vt:i4>
      </vt:variant>
      <vt:variant>
        <vt:i4>3012</vt:i4>
      </vt:variant>
      <vt:variant>
        <vt:i4>0</vt:i4>
      </vt:variant>
      <vt:variant>
        <vt:i4>5</vt:i4>
      </vt:variant>
      <vt:variant>
        <vt:lpwstr>http://www.nevo.co.il/law_word/law14/law-2604.pdf</vt:lpwstr>
      </vt:variant>
      <vt:variant>
        <vt:lpwstr/>
      </vt:variant>
      <vt:variant>
        <vt:i4>8323159</vt:i4>
      </vt:variant>
      <vt:variant>
        <vt:i4>3009</vt:i4>
      </vt:variant>
      <vt:variant>
        <vt:i4>0</vt:i4>
      </vt:variant>
      <vt:variant>
        <vt:i4>5</vt:i4>
      </vt:variant>
      <vt:variant>
        <vt:lpwstr>http://www.nevo.co.il/Law_word/law15/MEMSHALA-236.pdf</vt:lpwstr>
      </vt:variant>
      <vt:variant>
        <vt:lpwstr/>
      </vt:variant>
      <vt:variant>
        <vt:i4>7864334</vt:i4>
      </vt:variant>
      <vt:variant>
        <vt:i4>3006</vt:i4>
      </vt:variant>
      <vt:variant>
        <vt:i4>0</vt:i4>
      </vt:variant>
      <vt:variant>
        <vt:i4>5</vt:i4>
      </vt:variant>
      <vt:variant>
        <vt:lpwstr>http://www.nevo.co.il/Law_word/law14/LAW-2057.pdf</vt:lpwstr>
      </vt:variant>
      <vt:variant>
        <vt:lpwstr/>
      </vt:variant>
      <vt:variant>
        <vt:i4>721019</vt:i4>
      </vt:variant>
      <vt:variant>
        <vt:i4>3003</vt:i4>
      </vt:variant>
      <vt:variant>
        <vt:i4>0</vt:i4>
      </vt:variant>
      <vt:variant>
        <vt:i4>5</vt:i4>
      </vt:variant>
      <vt:variant>
        <vt:lpwstr>http://www.nevo.co.il/Law_word/law17/PROP-2143.pdf</vt:lpwstr>
      </vt:variant>
      <vt:variant>
        <vt:lpwstr/>
      </vt:variant>
      <vt:variant>
        <vt:i4>8257547</vt:i4>
      </vt:variant>
      <vt:variant>
        <vt:i4>3000</vt:i4>
      </vt:variant>
      <vt:variant>
        <vt:i4>0</vt:i4>
      </vt:variant>
      <vt:variant>
        <vt:i4>5</vt:i4>
      </vt:variant>
      <vt:variant>
        <vt:lpwstr>http://www.nevo.co.il/Law_word/law14/LAW-1406.pdf</vt:lpwstr>
      </vt:variant>
      <vt:variant>
        <vt:lpwstr/>
      </vt:variant>
      <vt:variant>
        <vt:i4>1572968</vt:i4>
      </vt:variant>
      <vt:variant>
        <vt:i4>2997</vt:i4>
      </vt:variant>
      <vt:variant>
        <vt:i4>0</vt:i4>
      </vt:variant>
      <vt:variant>
        <vt:i4>5</vt:i4>
      </vt:variant>
      <vt:variant>
        <vt:lpwstr>http://www.nevo.co.il/Law_word/law15/memshala-1008.pdf</vt:lpwstr>
      </vt:variant>
      <vt:variant>
        <vt:lpwstr/>
      </vt:variant>
      <vt:variant>
        <vt:i4>8192011</vt:i4>
      </vt:variant>
      <vt:variant>
        <vt:i4>2994</vt:i4>
      </vt:variant>
      <vt:variant>
        <vt:i4>0</vt:i4>
      </vt:variant>
      <vt:variant>
        <vt:i4>5</vt:i4>
      </vt:variant>
      <vt:variant>
        <vt:lpwstr>http://www.nevo.co.il/law_word/law14/law-2604.pdf</vt:lpwstr>
      </vt:variant>
      <vt:variant>
        <vt:lpwstr/>
      </vt:variant>
      <vt:variant>
        <vt:i4>8323159</vt:i4>
      </vt:variant>
      <vt:variant>
        <vt:i4>2991</vt:i4>
      </vt:variant>
      <vt:variant>
        <vt:i4>0</vt:i4>
      </vt:variant>
      <vt:variant>
        <vt:i4>5</vt:i4>
      </vt:variant>
      <vt:variant>
        <vt:lpwstr>http://www.nevo.co.il/Law_word/law15/MEMSHALA-236.pdf</vt:lpwstr>
      </vt:variant>
      <vt:variant>
        <vt:lpwstr/>
      </vt:variant>
      <vt:variant>
        <vt:i4>7864334</vt:i4>
      </vt:variant>
      <vt:variant>
        <vt:i4>2988</vt:i4>
      </vt:variant>
      <vt:variant>
        <vt:i4>0</vt:i4>
      </vt:variant>
      <vt:variant>
        <vt:i4>5</vt:i4>
      </vt:variant>
      <vt:variant>
        <vt:lpwstr>http://www.nevo.co.il/Law_word/law14/LAW-2057.pdf</vt:lpwstr>
      </vt:variant>
      <vt:variant>
        <vt:lpwstr/>
      </vt:variant>
      <vt:variant>
        <vt:i4>1572968</vt:i4>
      </vt:variant>
      <vt:variant>
        <vt:i4>2985</vt:i4>
      </vt:variant>
      <vt:variant>
        <vt:i4>0</vt:i4>
      </vt:variant>
      <vt:variant>
        <vt:i4>5</vt:i4>
      </vt:variant>
      <vt:variant>
        <vt:lpwstr>http://www.nevo.co.il/Law_word/law15/memshala-1008.pdf</vt:lpwstr>
      </vt:variant>
      <vt:variant>
        <vt:lpwstr/>
      </vt:variant>
      <vt:variant>
        <vt:i4>8192011</vt:i4>
      </vt:variant>
      <vt:variant>
        <vt:i4>2982</vt:i4>
      </vt:variant>
      <vt:variant>
        <vt:i4>0</vt:i4>
      </vt:variant>
      <vt:variant>
        <vt:i4>5</vt:i4>
      </vt:variant>
      <vt:variant>
        <vt:lpwstr>http://www.nevo.co.il/law_word/law14/law-2604.pdf</vt:lpwstr>
      </vt:variant>
      <vt:variant>
        <vt:lpwstr/>
      </vt:variant>
      <vt:variant>
        <vt:i4>8323159</vt:i4>
      </vt:variant>
      <vt:variant>
        <vt:i4>2979</vt:i4>
      </vt:variant>
      <vt:variant>
        <vt:i4>0</vt:i4>
      </vt:variant>
      <vt:variant>
        <vt:i4>5</vt:i4>
      </vt:variant>
      <vt:variant>
        <vt:lpwstr>http://www.nevo.co.il/Law_word/law15/MEMSHALA-236.pdf</vt:lpwstr>
      </vt:variant>
      <vt:variant>
        <vt:lpwstr/>
      </vt:variant>
      <vt:variant>
        <vt:i4>7864334</vt:i4>
      </vt:variant>
      <vt:variant>
        <vt:i4>2976</vt:i4>
      </vt:variant>
      <vt:variant>
        <vt:i4>0</vt:i4>
      </vt:variant>
      <vt:variant>
        <vt:i4>5</vt:i4>
      </vt:variant>
      <vt:variant>
        <vt:lpwstr>http://www.nevo.co.il/Law_word/law14/LAW-2057.pdf</vt:lpwstr>
      </vt:variant>
      <vt:variant>
        <vt:lpwstr/>
      </vt:variant>
      <vt:variant>
        <vt:i4>8323159</vt:i4>
      </vt:variant>
      <vt:variant>
        <vt:i4>2973</vt:i4>
      </vt:variant>
      <vt:variant>
        <vt:i4>0</vt:i4>
      </vt:variant>
      <vt:variant>
        <vt:i4>5</vt:i4>
      </vt:variant>
      <vt:variant>
        <vt:lpwstr>http://www.nevo.co.il/Law_word/law15/MEMSHALA-236.pdf</vt:lpwstr>
      </vt:variant>
      <vt:variant>
        <vt:lpwstr/>
      </vt:variant>
      <vt:variant>
        <vt:i4>7864334</vt:i4>
      </vt:variant>
      <vt:variant>
        <vt:i4>2970</vt:i4>
      </vt:variant>
      <vt:variant>
        <vt:i4>0</vt:i4>
      </vt:variant>
      <vt:variant>
        <vt:i4>5</vt:i4>
      </vt:variant>
      <vt:variant>
        <vt:lpwstr>http://www.nevo.co.il/Law_word/law14/LAW-2057.pdf</vt:lpwstr>
      </vt:variant>
      <vt:variant>
        <vt:lpwstr/>
      </vt:variant>
      <vt:variant>
        <vt:i4>8323159</vt:i4>
      </vt:variant>
      <vt:variant>
        <vt:i4>2967</vt:i4>
      </vt:variant>
      <vt:variant>
        <vt:i4>0</vt:i4>
      </vt:variant>
      <vt:variant>
        <vt:i4>5</vt:i4>
      </vt:variant>
      <vt:variant>
        <vt:lpwstr>http://www.nevo.co.il/Law_word/law15/MEMSHALA-236.pdf</vt:lpwstr>
      </vt:variant>
      <vt:variant>
        <vt:lpwstr/>
      </vt:variant>
      <vt:variant>
        <vt:i4>7864334</vt:i4>
      </vt:variant>
      <vt:variant>
        <vt:i4>2964</vt:i4>
      </vt:variant>
      <vt:variant>
        <vt:i4>0</vt:i4>
      </vt:variant>
      <vt:variant>
        <vt:i4>5</vt:i4>
      </vt:variant>
      <vt:variant>
        <vt:lpwstr>http://www.nevo.co.il/Law_word/law14/LAW-2057.pdf</vt:lpwstr>
      </vt:variant>
      <vt:variant>
        <vt:lpwstr/>
      </vt:variant>
      <vt:variant>
        <vt:i4>8323159</vt:i4>
      </vt:variant>
      <vt:variant>
        <vt:i4>2961</vt:i4>
      </vt:variant>
      <vt:variant>
        <vt:i4>0</vt:i4>
      </vt:variant>
      <vt:variant>
        <vt:i4>5</vt:i4>
      </vt:variant>
      <vt:variant>
        <vt:lpwstr>http://www.nevo.co.il/Law_word/law15/MEMSHALA-236.pdf</vt:lpwstr>
      </vt:variant>
      <vt:variant>
        <vt:lpwstr/>
      </vt:variant>
      <vt:variant>
        <vt:i4>7864334</vt:i4>
      </vt:variant>
      <vt:variant>
        <vt:i4>2958</vt:i4>
      </vt:variant>
      <vt:variant>
        <vt:i4>0</vt:i4>
      </vt:variant>
      <vt:variant>
        <vt:i4>5</vt:i4>
      </vt:variant>
      <vt:variant>
        <vt:lpwstr>http://www.nevo.co.il/Law_word/law14/LAW-2057.pdf</vt:lpwstr>
      </vt:variant>
      <vt:variant>
        <vt:lpwstr/>
      </vt:variant>
      <vt:variant>
        <vt:i4>8323159</vt:i4>
      </vt:variant>
      <vt:variant>
        <vt:i4>2955</vt:i4>
      </vt:variant>
      <vt:variant>
        <vt:i4>0</vt:i4>
      </vt:variant>
      <vt:variant>
        <vt:i4>5</vt:i4>
      </vt:variant>
      <vt:variant>
        <vt:lpwstr>http://www.nevo.co.il/Law_word/law15/MEMSHALA-236.pdf</vt:lpwstr>
      </vt:variant>
      <vt:variant>
        <vt:lpwstr/>
      </vt:variant>
      <vt:variant>
        <vt:i4>7864334</vt:i4>
      </vt:variant>
      <vt:variant>
        <vt:i4>2952</vt:i4>
      </vt:variant>
      <vt:variant>
        <vt:i4>0</vt:i4>
      </vt:variant>
      <vt:variant>
        <vt:i4>5</vt:i4>
      </vt:variant>
      <vt:variant>
        <vt:lpwstr>http://www.nevo.co.il/Law_word/law14/LAW-2057.pdf</vt:lpwstr>
      </vt:variant>
      <vt:variant>
        <vt:lpwstr/>
      </vt:variant>
      <vt:variant>
        <vt:i4>8323159</vt:i4>
      </vt:variant>
      <vt:variant>
        <vt:i4>2949</vt:i4>
      </vt:variant>
      <vt:variant>
        <vt:i4>0</vt:i4>
      </vt:variant>
      <vt:variant>
        <vt:i4>5</vt:i4>
      </vt:variant>
      <vt:variant>
        <vt:lpwstr>http://www.nevo.co.il/Law_word/law15/MEMSHALA-236.pdf</vt:lpwstr>
      </vt:variant>
      <vt:variant>
        <vt:lpwstr/>
      </vt:variant>
      <vt:variant>
        <vt:i4>7864334</vt:i4>
      </vt:variant>
      <vt:variant>
        <vt:i4>2946</vt:i4>
      </vt:variant>
      <vt:variant>
        <vt:i4>0</vt:i4>
      </vt:variant>
      <vt:variant>
        <vt:i4>5</vt:i4>
      </vt:variant>
      <vt:variant>
        <vt:lpwstr>http://www.nevo.co.il/Law_word/law14/LAW-2057.pdf</vt:lpwstr>
      </vt:variant>
      <vt:variant>
        <vt:lpwstr/>
      </vt:variant>
      <vt:variant>
        <vt:i4>8323159</vt:i4>
      </vt:variant>
      <vt:variant>
        <vt:i4>2943</vt:i4>
      </vt:variant>
      <vt:variant>
        <vt:i4>0</vt:i4>
      </vt:variant>
      <vt:variant>
        <vt:i4>5</vt:i4>
      </vt:variant>
      <vt:variant>
        <vt:lpwstr>http://www.nevo.co.il/Law_word/law15/MEMSHALA-236.pdf</vt:lpwstr>
      </vt:variant>
      <vt:variant>
        <vt:lpwstr/>
      </vt:variant>
      <vt:variant>
        <vt:i4>7864334</vt:i4>
      </vt:variant>
      <vt:variant>
        <vt:i4>2940</vt:i4>
      </vt:variant>
      <vt:variant>
        <vt:i4>0</vt:i4>
      </vt:variant>
      <vt:variant>
        <vt:i4>5</vt:i4>
      </vt:variant>
      <vt:variant>
        <vt:lpwstr>http://www.nevo.co.il/Law_word/law14/LAW-2057.pdf</vt:lpwstr>
      </vt:variant>
      <vt:variant>
        <vt:lpwstr/>
      </vt:variant>
      <vt:variant>
        <vt:i4>8323159</vt:i4>
      </vt:variant>
      <vt:variant>
        <vt:i4>2937</vt:i4>
      </vt:variant>
      <vt:variant>
        <vt:i4>0</vt:i4>
      </vt:variant>
      <vt:variant>
        <vt:i4>5</vt:i4>
      </vt:variant>
      <vt:variant>
        <vt:lpwstr>http://www.nevo.co.il/Law_word/law15/MEMSHALA-236.pdf</vt:lpwstr>
      </vt:variant>
      <vt:variant>
        <vt:lpwstr/>
      </vt:variant>
      <vt:variant>
        <vt:i4>7864334</vt:i4>
      </vt:variant>
      <vt:variant>
        <vt:i4>2934</vt:i4>
      </vt:variant>
      <vt:variant>
        <vt:i4>0</vt:i4>
      </vt:variant>
      <vt:variant>
        <vt:i4>5</vt:i4>
      </vt:variant>
      <vt:variant>
        <vt:lpwstr>http://www.nevo.co.il/Law_word/law14/LAW-2057.pdf</vt:lpwstr>
      </vt:variant>
      <vt:variant>
        <vt:lpwstr/>
      </vt:variant>
      <vt:variant>
        <vt:i4>8323159</vt:i4>
      </vt:variant>
      <vt:variant>
        <vt:i4>2931</vt:i4>
      </vt:variant>
      <vt:variant>
        <vt:i4>0</vt:i4>
      </vt:variant>
      <vt:variant>
        <vt:i4>5</vt:i4>
      </vt:variant>
      <vt:variant>
        <vt:lpwstr>http://www.nevo.co.il/Law_word/law15/MEMSHALA-236.pdf</vt:lpwstr>
      </vt:variant>
      <vt:variant>
        <vt:lpwstr/>
      </vt:variant>
      <vt:variant>
        <vt:i4>7864334</vt:i4>
      </vt:variant>
      <vt:variant>
        <vt:i4>2928</vt:i4>
      </vt:variant>
      <vt:variant>
        <vt:i4>0</vt:i4>
      </vt:variant>
      <vt:variant>
        <vt:i4>5</vt:i4>
      </vt:variant>
      <vt:variant>
        <vt:lpwstr>http://www.nevo.co.il/Law_word/law14/LAW-2057.pdf</vt:lpwstr>
      </vt:variant>
      <vt:variant>
        <vt:lpwstr/>
      </vt:variant>
      <vt:variant>
        <vt:i4>8323159</vt:i4>
      </vt:variant>
      <vt:variant>
        <vt:i4>2925</vt:i4>
      </vt:variant>
      <vt:variant>
        <vt:i4>0</vt:i4>
      </vt:variant>
      <vt:variant>
        <vt:i4>5</vt:i4>
      </vt:variant>
      <vt:variant>
        <vt:lpwstr>http://www.nevo.co.il/Law_word/law15/MEMSHALA-236.pdf</vt:lpwstr>
      </vt:variant>
      <vt:variant>
        <vt:lpwstr/>
      </vt:variant>
      <vt:variant>
        <vt:i4>7864334</vt:i4>
      </vt:variant>
      <vt:variant>
        <vt:i4>2922</vt:i4>
      </vt:variant>
      <vt:variant>
        <vt:i4>0</vt:i4>
      </vt:variant>
      <vt:variant>
        <vt:i4>5</vt:i4>
      </vt:variant>
      <vt:variant>
        <vt:lpwstr>http://www.nevo.co.il/Law_word/law14/LAW-2057.pdf</vt:lpwstr>
      </vt:variant>
      <vt:variant>
        <vt:lpwstr/>
      </vt:variant>
      <vt:variant>
        <vt:i4>852095</vt:i4>
      </vt:variant>
      <vt:variant>
        <vt:i4>2919</vt:i4>
      </vt:variant>
      <vt:variant>
        <vt:i4>0</vt:i4>
      </vt:variant>
      <vt:variant>
        <vt:i4>5</vt:i4>
      </vt:variant>
      <vt:variant>
        <vt:lpwstr>http://www.nevo.co.il/Law_word/law17/PROP-0622.pdf</vt:lpwstr>
      </vt:variant>
      <vt:variant>
        <vt:lpwstr/>
      </vt:variant>
      <vt:variant>
        <vt:i4>7995396</vt:i4>
      </vt:variant>
      <vt:variant>
        <vt:i4>2916</vt:i4>
      </vt:variant>
      <vt:variant>
        <vt:i4>0</vt:i4>
      </vt:variant>
      <vt:variant>
        <vt:i4>5</vt:i4>
      </vt:variant>
      <vt:variant>
        <vt:lpwstr>http://www.nevo.co.il/Law_word/law14/LAW-0459.pdf</vt:lpwstr>
      </vt:variant>
      <vt:variant>
        <vt:lpwstr/>
      </vt:variant>
      <vt:variant>
        <vt:i4>8060930</vt:i4>
      </vt:variant>
      <vt:variant>
        <vt:i4>2913</vt:i4>
      </vt:variant>
      <vt:variant>
        <vt:i4>0</vt:i4>
      </vt:variant>
      <vt:variant>
        <vt:i4>5</vt:i4>
      </vt:variant>
      <vt:variant>
        <vt:lpwstr>http://www.nevo.co.il/Law_word/law14/LAW-0348.pdf</vt:lpwstr>
      </vt:variant>
      <vt:variant>
        <vt:lpwstr/>
      </vt:variant>
      <vt:variant>
        <vt:i4>852095</vt:i4>
      </vt:variant>
      <vt:variant>
        <vt:i4>2910</vt:i4>
      </vt:variant>
      <vt:variant>
        <vt:i4>0</vt:i4>
      </vt:variant>
      <vt:variant>
        <vt:i4>5</vt:i4>
      </vt:variant>
      <vt:variant>
        <vt:lpwstr>http://www.nevo.co.il/Law_word/law17/PROP-0622.pdf</vt:lpwstr>
      </vt:variant>
      <vt:variant>
        <vt:lpwstr/>
      </vt:variant>
      <vt:variant>
        <vt:i4>7995396</vt:i4>
      </vt:variant>
      <vt:variant>
        <vt:i4>2907</vt:i4>
      </vt:variant>
      <vt:variant>
        <vt:i4>0</vt:i4>
      </vt:variant>
      <vt:variant>
        <vt:i4>5</vt:i4>
      </vt:variant>
      <vt:variant>
        <vt:lpwstr>http://www.nevo.co.il/Law_word/law14/LAW-0459.pdf</vt:lpwstr>
      </vt:variant>
      <vt:variant>
        <vt:lpwstr/>
      </vt:variant>
      <vt:variant>
        <vt:i4>8323159</vt:i4>
      </vt:variant>
      <vt:variant>
        <vt:i4>2904</vt:i4>
      </vt:variant>
      <vt:variant>
        <vt:i4>0</vt:i4>
      </vt:variant>
      <vt:variant>
        <vt:i4>5</vt:i4>
      </vt:variant>
      <vt:variant>
        <vt:lpwstr>http://www.nevo.co.il/Law_word/law15/MEMSHALA-236.pdf</vt:lpwstr>
      </vt:variant>
      <vt:variant>
        <vt:lpwstr/>
      </vt:variant>
      <vt:variant>
        <vt:i4>7864334</vt:i4>
      </vt:variant>
      <vt:variant>
        <vt:i4>2901</vt:i4>
      </vt:variant>
      <vt:variant>
        <vt:i4>0</vt:i4>
      </vt:variant>
      <vt:variant>
        <vt:i4>5</vt:i4>
      </vt:variant>
      <vt:variant>
        <vt:lpwstr>http://www.nevo.co.il/Law_word/law14/LAW-2057.pdf</vt:lpwstr>
      </vt:variant>
      <vt:variant>
        <vt:lpwstr/>
      </vt:variant>
      <vt:variant>
        <vt:i4>852095</vt:i4>
      </vt:variant>
      <vt:variant>
        <vt:i4>2898</vt:i4>
      </vt:variant>
      <vt:variant>
        <vt:i4>0</vt:i4>
      </vt:variant>
      <vt:variant>
        <vt:i4>5</vt:i4>
      </vt:variant>
      <vt:variant>
        <vt:lpwstr>http://www.nevo.co.il/Law_word/law17/PROP-0622.pdf</vt:lpwstr>
      </vt:variant>
      <vt:variant>
        <vt:lpwstr/>
      </vt:variant>
      <vt:variant>
        <vt:i4>7995396</vt:i4>
      </vt:variant>
      <vt:variant>
        <vt:i4>2895</vt:i4>
      </vt:variant>
      <vt:variant>
        <vt:i4>0</vt:i4>
      </vt:variant>
      <vt:variant>
        <vt:i4>5</vt:i4>
      </vt:variant>
      <vt:variant>
        <vt:lpwstr>http://www.nevo.co.il/Law_word/law14/LAW-0459.pdf</vt:lpwstr>
      </vt:variant>
      <vt:variant>
        <vt:lpwstr/>
      </vt:variant>
      <vt:variant>
        <vt:i4>8323159</vt:i4>
      </vt:variant>
      <vt:variant>
        <vt:i4>2892</vt:i4>
      </vt:variant>
      <vt:variant>
        <vt:i4>0</vt:i4>
      </vt:variant>
      <vt:variant>
        <vt:i4>5</vt:i4>
      </vt:variant>
      <vt:variant>
        <vt:lpwstr>http://www.nevo.co.il/Law_word/law15/MEMSHALA-236.pdf</vt:lpwstr>
      </vt:variant>
      <vt:variant>
        <vt:lpwstr/>
      </vt:variant>
      <vt:variant>
        <vt:i4>7864334</vt:i4>
      </vt:variant>
      <vt:variant>
        <vt:i4>2889</vt:i4>
      </vt:variant>
      <vt:variant>
        <vt:i4>0</vt:i4>
      </vt:variant>
      <vt:variant>
        <vt:i4>5</vt:i4>
      </vt:variant>
      <vt:variant>
        <vt:lpwstr>http://www.nevo.co.il/Law_word/law14/LAW-2057.pdf</vt:lpwstr>
      </vt:variant>
      <vt:variant>
        <vt:lpwstr/>
      </vt:variant>
      <vt:variant>
        <vt:i4>8323159</vt:i4>
      </vt:variant>
      <vt:variant>
        <vt:i4>2886</vt:i4>
      </vt:variant>
      <vt:variant>
        <vt:i4>0</vt:i4>
      </vt:variant>
      <vt:variant>
        <vt:i4>5</vt:i4>
      </vt:variant>
      <vt:variant>
        <vt:lpwstr>http://www.nevo.co.il/Law_word/law15/MEMSHALA-236.pdf</vt:lpwstr>
      </vt:variant>
      <vt:variant>
        <vt:lpwstr/>
      </vt:variant>
      <vt:variant>
        <vt:i4>7864334</vt:i4>
      </vt:variant>
      <vt:variant>
        <vt:i4>2883</vt:i4>
      </vt:variant>
      <vt:variant>
        <vt:i4>0</vt:i4>
      </vt:variant>
      <vt:variant>
        <vt:i4>5</vt:i4>
      </vt:variant>
      <vt:variant>
        <vt:lpwstr>http://www.nevo.co.il/Law_word/law14/LAW-2057.pdf</vt:lpwstr>
      </vt:variant>
      <vt:variant>
        <vt:lpwstr/>
      </vt:variant>
      <vt:variant>
        <vt:i4>8323159</vt:i4>
      </vt:variant>
      <vt:variant>
        <vt:i4>2880</vt:i4>
      </vt:variant>
      <vt:variant>
        <vt:i4>0</vt:i4>
      </vt:variant>
      <vt:variant>
        <vt:i4>5</vt:i4>
      </vt:variant>
      <vt:variant>
        <vt:lpwstr>http://www.nevo.co.il/Law_word/law15/MEMSHALA-236.pdf</vt:lpwstr>
      </vt:variant>
      <vt:variant>
        <vt:lpwstr/>
      </vt:variant>
      <vt:variant>
        <vt:i4>7864334</vt:i4>
      </vt:variant>
      <vt:variant>
        <vt:i4>2877</vt:i4>
      </vt:variant>
      <vt:variant>
        <vt:i4>0</vt:i4>
      </vt:variant>
      <vt:variant>
        <vt:i4>5</vt:i4>
      </vt:variant>
      <vt:variant>
        <vt:lpwstr>http://www.nevo.co.il/Law_word/law14/LAW-2057.pdf</vt:lpwstr>
      </vt:variant>
      <vt:variant>
        <vt:lpwstr/>
      </vt:variant>
      <vt:variant>
        <vt:i4>8323159</vt:i4>
      </vt:variant>
      <vt:variant>
        <vt:i4>2874</vt:i4>
      </vt:variant>
      <vt:variant>
        <vt:i4>0</vt:i4>
      </vt:variant>
      <vt:variant>
        <vt:i4>5</vt:i4>
      </vt:variant>
      <vt:variant>
        <vt:lpwstr>http://www.nevo.co.il/Law_word/law15/MEMSHALA-236.pdf</vt:lpwstr>
      </vt:variant>
      <vt:variant>
        <vt:lpwstr/>
      </vt:variant>
      <vt:variant>
        <vt:i4>7864334</vt:i4>
      </vt:variant>
      <vt:variant>
        <vt:i4>2871</vt:i4>
      </vt:variant>
      <vt:variant>
        <vt:i4>0</vt:i4>
      </vt:variant>
      <vt:variant>
        <vt:i4>5</vt:i4>
      </vt:variant>
      <vt:variant>
        <vt:lpwstr>http://www.nevo.co.il/Law_word/law14/LAW-2057.pdf</vt:lpwstr>
      </vt:variant>
      <vt:variant>
        <vt:lpwstr/>
      </vt:variant>
      <vt:variant>
        <vt:i4>8323159</vt:i4>
      </vt:variant>
      <vt:variant>
        <vt:i4>2868</vt:i4>
      </vt:variant>
      <vt:variant>
        <vt:i4>0</vt:i4>
      </vt:variant>
      <vt:variant>
        <vt:i4>5</vt:i4>
      </vt:variant>
      <vt:variant>
        <vt:lpwstr>http://www.nevo.co.il/Law_word/law15/MEMSHALA-236.pdf</vt:lpwstr>
      </vt:variant>
      <vt:variant>
        <vt:lpwstr/>
      </vt:variant>
      <vt:variant>
        <vt:i4>7864334</vt:i4>
      </vt:variant>
      <vt:variant>
        <vt:i4>2865</vt:i4>
      </vt:variant>
      <vt:variant>
        <vt:i4>0</vt:i4>
      </vt:variant>
      <vt:variant>
        <vt:i4>5</vt:i4>
      </vt:variant>
      <vt:variant>
        <vt:lpwstr>http://www.nevo.co.il/Law_word/law14/LAW-2057.pdf</vt:lpwstr>
      </vt:variant>
      <vt:variant>
        <vt:lpwstr/>
      </vt:variant>
      <vt:variant>
        <vt:i4>8323159</vt:i4>
      </vt:variant>
      <vt:variant>
        <vt:i4>2862</vt:i4>
      </vt:variant>
      <vt:variant>
        <vt:i4>0</vt:i4>
      </vt:variant>
      <vt:variant>
        <vt:i4>5</vt:i4>
      </vt:variant>
      <vt:variant>
        <vt:lpwstr>http://www.nevo.co.il/Law_word/law15/MEMSHALA-236.pdf</vt:lpwstr>
      </vt:variant>
      <vt:variant>
        <vt:lpwstr/>
      </vt:variant>
      <vt:variant>
        <vt:i4>7864334</vt:i4>
      </vt:variant>
      <vt:variant>
        <vt:i4>2859</vt:i4>
      </vt:variant>
      <vt:variant>
        <vt:i4>0</vt:i4>
      </vt:variant>
      <vt:variant>
        <vt:i4>5</vt:i4>
      </vt:variant>
      <vt:variant>
        <vt:lpwstr>http://www.nevo.co.il/Law_word/law14/LAW-2057.pdf</vt:lpwstr>
      </vt:variant>
      <vt:variant>
        <vt:lpwstr/>
      </vt:variant>
      <vt:variant>
        <vt:i4>8323159</vt:i4>
      </vt:variant>
      <vt:variant>
        <vt:i4>2856</vt:i4>
      </vt:variant>
      <vt:variant>
        <vt:i4>0</vt:i4>
      </vt:variant>
      <vt:variant>
        <vt:i4>5</vt:i4>
      </vt:variant>
      <vt:variant>
        <vt:lpwstr>http://www.nevo.co.il/Law_word/law15/MEMSHALA-236.pdf</vt:lpwstr>
      </vt:variant>
      <vt:variant>
        <vt:lpwstr/>
      </vt:variant>
      <vt:variant>
        <vt:i4>7864334</vt:i4>
      </vt:variant>
      <vt:variant>
        <vt:i4>2853</vt:i4>
      </vt:variant>
      <vt:variant>
        <vt:i4>0</vt:i4>
      </vt:variant>
      <vt:variant>
        <vt:i4>5</vt:i4>
      </vt:variant>
      <vt:variant>
        <vt:lpwstr>http://www.nevo.co.il/Law_word/law14/LAW-2057.pdf</vt:lpwstr>
      </vt:variant>
      <vt:variant>
        <vt:lpwstr/>
      </vt:variant>
      <vt:variant>
        <vt:i4>8323159</vt:i4>
      </vt:variant>
      <vt:variant>
        <vt:i4>2850</vt:i4>
      </vt:variant>
      <vt:variant>
        <vt:i4>0</vt:i4>
      </vt:variant>
      <vt:variant>
        <vt:i4>5</vt:i4>
      </vt:variant>
      <vt:variant>
        <vt:lpwstr>http://www.nevo.co.il/Law_word/law15/MEMSHALA-236.pdf</vt:lpwstr>
      </vt:variant>
      <vt:variant>
        <vt:lpwstr/>
      </vt:variant>
      <vt:variant>
        <vt:i4>7864334</vt:i4>
      </vt:variant>
      <vt:variant>
        <vt:i4>2847</vt:i4>
      </vt:variant>
      <vt:variant>
        <vt:i4>0</vt:i4>
      </vt:variant>
      <vt:variant>
        <vt:i4>5</vt:i4>
      </vt:variant>
      <vt:variant>
        <vt:lpwstr>http://www.nevo.co.il/Law_word/law14/LAW-2057.pdf</vt:lpwstr>
      </vt:variant>
      <vt:variant>
        <vt:lpwstr/>
      </vt:variant>
      <vt:variant>
        <vt:i4>8323159</vt:i4>
      </vt:variant>
      <vt:variant>
        <vt:i4>2844</vt:i4>
      </vt:variant>
      <vt:variant>
        <vt:i4>0</vt:i4>
      </vt:variant>
      <vt:variant>
        <vt:i4>5</vt:i4>
      </vt:variant>
      <vt:variant>
        <vt:lpwstr>http://www.nevo.co.il/Law_word/law15/MEMSHALA-236.pdf</vt:lpwstr>
      </vt:variant>
      <vt:variant>
        <vt:lpwstr/>
      </vt:variant>
      <vt:variant>
        <vt:i4>7864334</vt:i4>
      </vt:variant>
      <vt:variant>
        <vt:i4>2841</vt:i4>
      </vt:variant>
      <vt:variant>
        <vt:i4>0</vt:i4>
      </vt:variant>
      <vt:variant>
        <vt:i4>5</vt:i4>
      </vt:variant>
      <vt:variant>
        <vt:lpwstr>http://www.nevo.co.il/Law_word/law14/LAW-2057.pdf</vt:lpwstr>
      </vt:variant>
      <vt:variant>
        <vt:lpwstr/>
      </vt:variant>
      <vt:variant>
        <vt:i4>8323159</vt:i4>
      </vt:variant>
      <vt:variant>
        <vt:i4>2838</vt:i4>
      </vt:variant>
      <vt:variant>
        <vt:i4>0</vt:i4>
      </vt:variant>
      <vt:variant>
        <vt:i4>5</vt:i4>
      </vt:variant>
      <vt:variant>
        <vt:lpwstr>http://www.nevo.co.il/Law_word/law15/MEMSHALA-236.pdf</vt:lpwstr>
      </vt:variant>
      <vt:variant>
        <vt:lpwstr/>
      </vt:variant>
      <vt:variant>
        <vt:i4>7864334</vt:i4>
      </vt:variant>
      <vt:variant>
        <vt:i4>2835</vt:i4>
      </vt:variant>
      <vt:variant>
        <vt:i4>0</vt:i4>
      </vt:variant>
      <vt:variant>
        <vt:i4>5</vt:i4>
      </vt:variant>
      <vt:variant>
        <vt:lpwstr>http://www.nevo.co.il/Law_word/law14/LAW-2057.pdf</vt:lpwstr>
      </vt:variant>
      <vt:variant>
        <vt:lpwstr/>
      </vt:variant>
      <vt:variant>
        <vt:i4>8323159</vt:i4>
      </vt:variant>
      <vt:variant>
        <vt:i4>2832</vt:i4>
      </vt:variant>
      <vt:variant>
        <vt:i4>0</vt:i4>
      </vt:variant>
      <vt:variant>
        <vt:i4>5</vt:i4>
      </vt:variant>
      <vt:variant>
        <vt:lpwstr>http://www.nevo.co.il/Law_word/law15/MEMSHALA-236.pdf</vt:lpwstr>
      </vt:variant>
      <vt:variant>
        <vt:lpwstr/>
      </vt:variant>
      <vt:variant>
        <vt:i4>7864334</vt:i4>
      </vt:variant>
      <vt:variant>
        <vt:i4>2829</vt:i4>
      </vt:variant>
      <vt:variant>
        <vt:i4>0</vt:i4>
      </vt:variant>
      <vt:variant>
        <vt:i4>5</vt:i4>
      </vt:variant>
      <vt:variant>
        <vt:lpwstr>http://www.nevo.co.il/Law_word/law14/LAW-2057.pdf</vt:lpwstr>
      </vt:variant>
      <vt:variant>
        <vt:lpwstr/>
      </vt:variant>
      <vt:variant>
        <vt:i4>8323159</vt:i4>
      </vt:variant>
      <vt:variant>
        <vt:i4>2826</vt:i4>
      </vt:variant>
      <vt:variant>
        <vt:i4>0</vt:i4>
      </vt:variant>
      <vt:variant>
        <vt:i4>5</vt:i4>
      </vt:variant>
      <vt:variant>
        <vt:lpwstr>http://www.nevo.co.il/Law_word/law15/MEMSHALA-236.pdf</vt:lpwstr>
      </vt:variant>
      <vt:variant>
        <vt:lpwstr/>
      </vt:variant>
      <vt:variant>
        <vt:i4>7864334</vt:i4>
      </vt:variant>
      <vt:variant>
        <vt:i4>2823</vt:i4>
      </vt:variant>
      <vt:variant>
        <vt:i4>0</vt:i4>
      </vt:variant>
      <vt:variant>
        <vt:i4>5</vt:i4>
      </vt:variant>
      <vt:variant>
        <vt:lpwstr>http://www.nevo.co.il/Law_word/law14/LAW-2057.pdf</vt:lpwstr>
      </vt:variant>
      <vt:variant>
        <vt:lpwstr/>
      </vt:variant>
      <vt:variant>
        <vt:i4>8323159</vt:i4>
      </vt:variant>
      <vt:variant>
        <vt:i4>2820</vt:i4>
      </vt:variant>
      <vt:variant>
        <vt:i4>0</vt:i4>
      </vt:variant>
      <vt:variant>
        <vt:i4>5</vt:i4>
      </vt:variant>
      <vt:variant>
        <vt:lpwstr>http://www.nevo.co.il/Law_word/law15/MEMSHALA-236.pdf</vt:lpwstr>
      </vt:variant>
      <vt:variant>
        <vt:lpwstr/>
      </vt:variant>
      <vt:variant>
        <vt:i4>7864334</vt:i4>
      </vt:variant>
      <vt:variant>
        <vt:i4>2817</vt:i4>
      </vt:variant>
      <vt:variant>
        <vt:i4>0</vt:i4>
      </vt:variant>
      <vt:variant>
        <vt:i4>5</vt:i4>
      </vt:variant>
      <vt:variant>
        <vt:lpwstr>http://www.nevo.co.il/Law_word/law14/LAW-2057.pdf</vt:lpwstr>
      </vt:variant>
      <vt:variant>
        <vt:lpwstr/>
      </vt:variant>
      <vt:variant>
        <vt:i4>8323159</vt:i4>
      </vt:variant>
      <vt:variant>
        <vt:i4>2814</vt:i4>
      </vt:variant>
      <vt:variant>
        <vt:i4>0</vt:i4>
      </vt:variant>
      <vt:variant>
        <vt:i4>5</vt:i4>
      </vt:variant>
      <vt:variant>
        <vt:lpwstr>http://www.nevo.co.il/Law_word/law15/MEMSHALA-236.pdf</vt:lpwstr>
      </vt:variant>
      <vt:variant>
        <vt:lpwstr/>
      </vt:variant>
      <vt:variant>
        <vt:i4>7864334</vt:i4>
      </vt:variant>
      <vt:variant>
        <vt:i4>2811</vt:i4>
      </vt:variant>
      <vt:variant>
        <vt:i4>0</vt:i4>
      </vt:variant>
      <vt:variant>
        <vt:i4>5</vt:i4>
      </vt:variant>
      <vt:variant>
        <vt:lpwstr>http://www.nevo.co.il/Law_word/law14/LAW-2057.pdf</vt:lpwstr>
      </vt:variant>
      <vt:variant>
        <vt:lpwstr/>
      </vt:variant>
      <vt:variant>
        <vt:i4>8323159</vt:i4>
      </vt:variant>
      <vt:variant>
        <vt:i4>2808</vt:i4>
      </vt:variant>
      <vt:variant>
        <vt:i4>0</vt:i4>
      </vt:variant>
      <vt:variant>
        <vt:i4>5</vt:i4>
      </vt:variant>
      <vt:variant>
        <vt:lpwstr>http://www.nevo.co.il/Law_word/law15/MEMSHALA-236.pdf</vt:lpwstr>
      </vt:variant>
      <vt:variant>
        <vt:lpwstr/>
      </vt:variant>
      <vt:variant>
        <vt:i4>7864334</vt:i4>
      </vt:variant>
      <vt:variant>
        <vt:i4>2805</vt:i4>
      </vt:variant>
      <vt:variant>
        <vt:i4>0</vt:i4>
      </vt:variant>
      <vt:variant>
        <vt:i4>5</vt:i4>
      </vt:variant>
      <vt:variant>
        <vt:lpwstr>http://www.nevo.co.il/Law_word/law14/LAW-2057.pdf</vt:lpwstr>
      </vt:variant>
      <vt:variant>
        <vt:lpwstr/>
      </vt:variant>
      <vt:variant>
        <vt:i4>8323159</vt:i4>
      </vt:variant>
      <vt:variant>
        <vt:i4>2802</vt:i4>
      </vt:variant>
      <vt:variant>
        <vt:i4>0</vt:i4>
      </vt:variant>
      <vt:variant>
        <vt:i4>5</vt:i4>
      </vt:variant>
      <vt:variant>
        <vt:lpwstr>http://www.nevo.co.il/Law_word/law15/MEMSHALA-236.pdf</vt:lpwstr>
      </vt:variant>
      <vt:variant>
        <vt:lpwstr/>
      </vt:variant>
      <vt:variant>
        <vt:i4>7864334</vt:i4>
      </vt:variant>
      <vt:variant>
        <vt:i4>2799</vt:i4>
      </vt:variant>
      <vt:variant>
        <vt:i4>0</vt:i4>
      </vt:variant>
      <vt:variant>
        <vt:i4>5</vt:i4>
      </vt:variant>
      <vt:variant>
        <vt:lpwstr>http://www.nevo.co.il/Law_word/law14/LAW-2057.pdf</vt:lpwstr>
      </vt:variant>
      <vt:variant>
        <vt:lpwstr/>
      </vt:variant>
      <vt:variant>
        <vt:i4>8323159</vt:i4>
      </vt:variant>
      <vt:variant>
        <vt:i4>2796</vt:i4>
      </vt:variant>
      <vt:variant>
        <vt:i4>0</vt:i4>
      </vt:variant>
      <vt:variant>
        <vt:i4>5</vt:i4>
      </vt:variant>
      <vt:variant>
        <vt:lpwstr>http://www.nevo.co.il/Law_word/law15/MEMSHALA-236.pdf</vt:lpwstr>
      </vt:variant>
      <vt:variant>
        <vt:lpwstr/>
      </vt:variant>
      <vt:variant>
        <vt:i4>7864334</vt:i4>
      </vt:variant>
      <vt:variant>
        <vt:i4>2793</vt:i4>
      </vt:variant>
      <vt:variant>
        <vt:i4>0</vt:i4>
      </vt:variant>
      <vt:variant>
        <vt:i4>5</vt:i4>
      </vt:variant>
      <vt:variant>
        <vt:lpwstr>http://www.nevo.co.il/Law_word/law14/LAW-2057.pdf</vt:lpwstr>
      </vt:variant>
      <vt:variant>
        <vt:lpwstr/>
      </vt:variant>
      <vt:variant>
        <vt:i4>8323159</vt:i4>
      </vt:variant>
      <vt:variant>
        <vt:i4>2790</vt:i4>
      </vt:variant>
      <vt:variant>
        <vt:i4>0</vt:i4>
      </vt:variant>
      <vt:variant>
        <vt:i4>5</vt:i4>
      </vt:variant>
      <vt:variant>
        <vt:lpwstr>http://www.nevo.co.il/Law_word/law15/MEMSHALA-236.pdf</vt:lpwstr>
      </vt:variant>
      <vt:variant>
        <vt:lpwstr/>
      </vt:variant>
      <vt:variant>
        <vt:i4>7864334</vt:i4>
      </vt:variant>
      <vt:variant>
        <vt:i4>2787</vt:i4>
      </vt:variant>
      <vt:variant>
        <vt:i4>0</vt:i4>
      </vt:variant>
      <vt:variant>
        <vt:i4>5</vt:i4>
      </vt:variant>
      <vt:variant>
        <vt:lpwstr>http://www.nevo.co.il/Law_word/law14/LAW-2057.pdf</vt:lpwstr>
      </vt:variant>
      <vt:variant>
        <vt:lpwstr/>
      </vt:variant>
      <vt:variant>
        <vt:i4>8323159</vt:i4>
      </vt:variant>
      <vt:variant>
        <vt:i4>2784</vt:i4>
      </vt:variant>
      <vt:variant>
        <vt:i4>0</vt:i4>
      </vt:variant>
      <vt:variant>
        <vt:i4>5</vt:i4>
      </vt:variant>
      <vt:variant>
        <vt:lpwstr>http://www.nevo.co.il/Law_word/law15/MEMSHALA-236.pdf</vt:lpwstr>
      </vt:variant>
      <vt:variant>
        <vt:lpwstr/>
      </vt:variant>
      <vt:variant>
        <vt:i4>7864334</vt:i4>
      </vt:variant>
      <vt:variant>
        <vt:i4>2781</vt:i4>
      </vt:variant>
      <vt:variant>
        <vt:i4>0</vt:i4>
      </vt:variant>
      <vt:variant>
        <vt:i4>5</vt:i4>
      </vt:variant>
      <vt:variant>
        <vt:lpwstr>http://www.nevo.co.il/Law_word/law14/LAW-2057.pdf</vt:lpwstr>
      </vt:variant>
      <vt:variant>
        <vt:lpwstr/>
      </vt:variant>
      <vt:variant>
        <vt:i4>8323159</vt:i4>
      </vt:variant>
      <vt:variant>
        <vt:i4>2778</vt:i4>
      </vt:variant>
      <vt:variant>
        <vt:i4>0</vt:i4>
      </vt:variant>
      <vt:variant>
        <vt:i4>5</vt:i4>
      </vt:variant>
      <vt:variant>
        <vt:lpwstr>http://www.nevo.co.il/Law_word/law15/MEMSHALA-236.pdf</vt:lpwstr>
      </vt:variant>
      <vt:variant>
        <vt:lpwstr/>
      </vt:variant>
      <vt:variant>
        <vt:i4>7864334</vt:i4>
      </vt:variant>
      <vt:variant>
        <vt:i4>2775</vt:i4>
      </vt:variant>
      <vt:variant>
        <vt:i4>0</vt:i4>
      </vt:variant>
      <vt:variant>
        <vt:i4>5</vt:i4>
      </vt:variant>
      <vt:variant>
        <vt:lpwstr>http://www.nevo.co.il/Law_word/law14/LAW-2057.pdf</vt:lpwstr>
      </vt:variant>
      <vt:variant>
        <vt:lpwstr/>
      </vt:variant>
      <vt:variant>
        <vt:i4>852095</vt:i4>
      </vt:variant>
      <vt:variant>
        <vt:i4>2772</vt:i4>
      </vt:variant>
      <vt:variant>
        <vt:i4>0</vt:i4>
      </vt:variant>
      <vt:variant>
        <vt:i4>5</vt:i4>
      </vt:variant>
      <vt:variant>
        <vt:lpwstr>http://www.nevo.co.il/Law_word/law17/PROP-0622.pdf</vt:lpwstr>
      </vt:variant>
      <vt:variant>
        <vt:lpwstr/>
      </vt:variant>
      <vt:variant>
        <vt:i4>7995396</vt:i4>
      </vt:variant>
      <vt:variant>
        <vt:i4>2769</vt:i4>
      </vt:variant>
      <vt:variant>
        <vt:i4>0</vt:i4>
      </vt:variant>
      <vt:variant>
        <vt:i4>5</vt:i4>
      </vt:variant>
      <vt:variant>
        <vt:lpwstr>http://www.nevo.co.il/Law_word/law14/LAW-0459.pdf</vt:lpwstr>
      </vt:variant>
      <vt:variant>
        <vt:lpwstr/>
      </vt:variant>
      <vt:variant>
        <vt:i4>8323159</vt:i4>
      </vt:variant>
      <vt:variant>
        <vt:i4>2766</vt:i4>
      </vt:variant>
      <vt:variant>
        <vt:i4>0</vt:i4>
      </vt:variant>
      <vt:variant>
        <vt:i4>5</vt:i4>
      </vt:variant>
      <vt:variant>
        <vt:lpwstr>http://www.nevo.co.il/Law_word/law15/MEMSHALA-236.pdf</vt:lpwstr>
      </vt:variant>
      <vt:variant>
        <vt:lpwstr/>
      </vt:variant>
      <vt:variant>
        <vt:i4>7864334</vt:i4>
      </vt:variant>
      <vt:variant>
        <vt:i4>2763</vt:i4>
      </vt:variant>
      <vt:variant>
        <vt:i4>0</vt:i4>
      </vt:variant>
      <vt:variant>
        <vt:i4>5</vt:i4>
      </vt:variant>
      <vt:variant>
        <vt:lpwstr>http://www.nevo.co.il/Law_word/law14/LAW-2057.pdf</vt:lpwstr>
      </vt:variant>
      <vt:variant>
        <vt:lpwstr/>
      </vt:variant>
      <vt:variant>
        <vt:i4>8323159</vt:i4>
      </vt:variant>
      <vt:variant>
        <vt:i4>2760</vt:i4>
      </vt:variant>
      <vt:variant>
        <vt:i4>0</vt:i4>
      </vt:variant>
      <vt:variant>
        <vt:i4>5</vt:i4>
      </vt:variant>
      <vt:variant>
        <vt:lpwstr>http://www.nevo.co.il/Law_word/law15/MEMSHALA-236.pdf</vt:lpwstr>
      </vt:variant>
      <vt:variant>
        <vt:lpwstr/>
      </vt:variant>
      <vt:variant>
        <vt:i4>7864334</vt:i4>
      </vt:variant>
      <vt:variant>
        <vt:i4>2757</vt:i4>
      </vt:variant>
      <vt:variant>
        <vt:i4>0</vt:i4>
      </vt:variant>
      <vt:variant>
        <vt:i4>5</vt:i4>
      </vt:variant>
      <vt:variant>
        <vt:lpwstr>http://www.nevo.co.il/Law_word/law14/LAW-2057.pdf</vt:lpwstr>
      </vt:variant>
      <vt:variant>
        <vt:lpwstr/>
      </vt:variant>
      <vt:variant>
        <vt:i4>8323159</vt:i4>
      </vt:variant>
      <vt:variant>
        <vt:i4>2754</vt:i4>
      </vt:variant>
      <vt:variant>
        <vt:i4>0</vt:i4>
      </vt:variant>
      <vt:variant>
        <vt:i4>5</vt:i4>
      </vt:variant>
      <vt:variant>
        <vt:lpwstr>http://www.nevo.co.il/Law_word/law15/MEMSHALA-236.pdf</vt:lpwstr>
      </vt:variant>
      <vt:variant>
        <vt:lpwstr/>
      </vt:variant>
      <vt:variant>
        <vt:i4>7864334</vt:i4>
      </vt:variant>
      <vt:variant>
        <vt:i4>2751</vt:i4>
      </vt:variant>
      <vt:variant>
        <vt:i4>0</vt:i4>
      </vt:variant>
      <vt:variant>
        <vt:i4>5</vt:i4>
      </vt:variant>
      <vt:variant>
        <vt:lpwstr>http://www.nevo.co.il/Law_word/law14/LAW-2057.pdf</vt:lpwstr>
      </vt:variant>
      <vt:variant>
        <vt:lpwstr/>
      </vt:variant>
      <vt:variant>
        <vt:i4>8323159</vt:i4>
      </vt:variant>
      <vt:variant>
        <vt:i4>2748</vt:i4>
      </vt:variant>
      <vt:variant>
        <vt:i4>0</vt:i4>
      </vt:variant>
      <vt:variant>
        <vt:i4>5</vt:i4>
      </vt:variant>
      <vt:variant>
        <vt:lpwstr>http://www.nevo.co.il/Law_word/law15/MEMSHALA-236.pdf</vt:lpwstr>
      </vt:variant>
      <vt:variant>
        <vt:lpwstr/>
      </vt:variant>
      <vt:variant>
        <vt:i4>7864334</vt:i4>
      </vt:variant>
      <vt:variant>
        <vt:i4>2745</vt:i4>
      </vt:variant>
      <vt:variant>
        <vt:i4>0</vt:i4>
      </vt:variant>
      <vt:variant>
        <vt:i4>5</vt:i4>
      </vt:variant>
      <vt:variant>
        <vt:lpwstr>http://www.nevo.co.il/Law_word/law14/LAW-2057.pdf</vt:lpwstr>
      </vt:variant>
      <vt:variant>
        <vt:lpwstr/>
      </vt:variant>
      <vt:variant>
        <vt:i4>8323159</vt:i4>
      </vt:variant>
      <vt:variant>
        <vt:i4>2742</vt:i4>
      </vt:variant>
      <vt:variant>
        <vt:i4>0</vt:i4>
      </vt:variant>
      <vt:variant>
        <vt:i4>5</vt:i4>
      </vt:variant>
      <vt:variant>
        <vt:lpwstr>http://www.nevo.co.il/Law_word/law15/MEMSHALA-236.pdf</vt:lpwstr>
      </vt:variant>
      <vt:variant>
        <vt:lpwstr/>
      </vt:variant>
      <vt:variant>
        <vt:i4>7864334</vt:i4>
      </vt:variant>
      <vt:variant>
        <vt:i4>2739</vt:i4>
      </vt:variant>
      <vt:variant>
        <vt:i4>0</vt:i4>
      </vt:variant>
      <vt:variant>
        <vt:i4>5</vt:i4>
      </vt:variant>
      <vt:variant>
        <vt:lpwstr>http://www.nevo.co.il/Law_word/law14/LAW-2057.pdf</vt:lpwstr>
      </vt:variant>
      <vt:variant>
        <vt:lpwstr/>
      </vt:variant>
      <vt:variant>
        <vt:i4>8323159</vt:i4>
      </vt:variant>
      <vt:variant>
        <vt:i4>2736</vt:i4>
      </vt:variant>
      <vt:variant>
        <vt:i4>0</vt:i4>
      </vt:variant>
      <vt:variant>
        <vt:i4>5</vt:i4>
      </vt:variant>
      <vt:variant>
        <vt:lpwstr>http://www.nevo.co.il/Law_word/law15/MEMSHALA-236.pdf</vt:lpwstr>
      </vt:variant>
      <vt:variant>
        <vt:lpwstr/>
      </vt:variant>
      <vt:variant>
        <vt:i4>7864334</vt:i4>
      </vt:variant>
      <vt:variant>
        <vt:i4>2733</vt:i4>
      </vt:variant>
      <vt:variant>
        <vt:i4>0</vt:i4>
      </vt:variant>
      <vt:variant>
        <vt:i4>5</vt:i4>
      </vt:variant>
      <vt:variant>
        <vt:lpwstr>http://www.nevo.co.il/Law_word/law14/LAW-2057.pdf</vt:lpwstr>
      </vt:variant>
      <vt:variant>
        <vt:lpwstr/>
      </vt:variant>
      <vt:variant>
        <vt:i4>8323159</vt:i4>
      </vt:variant>
      <vt:variant>
        <vt:i4>2730</vt:i4>
      </vt:variant>
      <vt:variant>
        <vt:i4>0</vt:i4>
      </vt:variant>
      <vt:variant>
        <vt:i4>5</vt:i4>
      </vt:variant>
      <vt:variant>
        <vt:lpwstr>http://www.nevo.co.il/Law_word/law15/MEMSHALA-236.pdf</vt:lpwstr>
      </vt:variant>
      <vt:variant>
        <vt:lpwstr/>
      </vt:variant>
      <vt:variant>
        <vt:i4>7864334</vt:i4>
      </vt:variant>
      <vt:variant>
        <vt:i4>2727</vt:i4>
      </vt:variant>
      <vt:variant>
        <vt:i4>0</vt:i4>
      </vt:variant>
      <vt:variant>
        <vt:i4>5</vt:i4>
      </vt:variant>
      <vt:variant>
        <vt:lpwstr>http://www.nevo.co.il/Law_word/law14/LAW-2057.pdf</vt:lpwstr>
      </vt:variant>
      <vt:variant>
        <vt:lpwstr/>
      </vt:variant>
      <vt:variant>
        <vt:i4>8323159</vt:i4>
      </vt:variant>
      <vt:variant>
        <vt:i4>2724</vt:i4>
      </vt:variant>
      <vt:variant>
        <vt:i4>0</vt:i4>
      </vt:variant>
      <vt:variant>
        <vt:i4>5</vt:i4>
      </vt:variant>
      <vt:variant>
        <vt:lpwstr>http://www.nevo.co.il/Law_word/law15/MEMSHALA-236.pdf</vt:lpwstr>
      </vt:variant>
      <vt:variant>
        <vt:lpwstr/>
      </vt:variant>
      <vt:variant>
        <vt:i4>7864334</vt:i4>
      </vt:variant>
      <vt:variant>
        <vt:i4>2721</vt:i4>
      </vt:variant>
      <vt:variant>
        <vt:i4>0</vt:i4>
      </vt:variant>
      <vt:variant>
        <vt:i4>5</vt:i4>
      </vt:variant>
      <vt:variant>
        <vt:lpwstr>http://www.nevo.co.il/Law_word/law14/LAW-2057.pdf</vt:lpwstr>
      </vt:variant>
      <vt:variant>
        <vt:lpwstr/>
      </vt:variant>
      <vt:variant>
        <vt:i4>1572968</vt:i4>
      </vt:variant>
      <vt:variant>
        <vt:i4>2718</vt:i4>
      </vt:variant>
      <vt:variant>
        <vt:i4>0</vt:i4>
      </vt:variant>
      <vt:variant>
        <vt:i4>5</vt:i4>
      </vt:variant>
      <vt:variant>
        <vt:lpwstr>http://www.nevo.co.il/Law_word/law15/memshala-1008.pdf</vt:lpwstr>
      </vt:variant>
      <vt:variant>
        <vt:lpwstr/>
      </vt:variant>
      <vt:variant>
        <vt:i4>8192011</vt:i4>
      </vt:variant>
      <vt:variant>
        <vt:i4>2715</vt:i4>
      </vt:variant>
      <vt:variant>
        <vt:i4>0</vt:i4>
      </vt:variant>
      <vt:variant>
        <vt:i4>5</vt:i4>
      </vt:variant>
      <vt:variant>
        <vt:lpwstr>http://www.nevo.co.il/law_word/law14/law-2604.pdf</vt:lpwstr>
      </vt:variant>
      <vt:variant>
        <vt:lpwstr/>
      </vt:variant>
      <vt:variant>
        <vt:i4>1572968</vt:i4>
      </vt:variant>
      <vt:variant>
        <vt:i4>2712</vt:i4>
      </vt:variant>
      <vt:variant>
        <vt:i4>0</vt:i4>
      </vt:variant>
      <vt:variant>
        <vt:i4>5</vt:i4>
      </vt:variant>
      <vt:variant>
        <vt:lpwstr>http://www.nevo.co.il/Law_word/law15/memshala-1008.pdf</vt:lpwstr>
      </vt:variant>
      <vt:variant>
        <vt:lpwstr/>
      </vt:variant>
      <vt:variant>
        <vt:i4>8192011</vt:i4>
      </vt:variant>
      <vt:variant>
        <vt:i4>2709</vt:i4>
      </vt:variant>
      <vt:variant>
        <vt:i4>0</vt:i4>
      </vt:variant>
      <vt:variant>
        <vt:i4>5</vt:i4>
      </vt:variant>
      <vt:variant>
        <vt:lpwstr>http://www.nevo.co.il/law_word/law14/law-2604.pdf</vt:lpwstr>
      </vt:variant>
      <vt:variant>
        <vt:lpwstr/>
      </vt:variant>
      <vt:variant>
        <vt:i4>1572968</vt:i4>
      </vt:variant>
      <vt:variant>
        <vt:i4>2706</vt:i4>
      </vt:variant>
      <vt:variant>
        <vt:i4>0</vt:i4>
      </vt:variant>
      <vt:variant>
        <vt:i4>5</vt:i4>
      </vt:variant>
      <vt:variant>
        <vt:lpwstr>http://www.nevo.co.il/Law_word/law15/memshala-1008.pdf</vt:lpwstr>
      </vt:variant>
      <vt:variant>
        <vt:lpwstr/>
      </vt:variant>
      <vt:variant>
        <vt:i4>8192011</vt:i4>
      </vt:variant>
      <vt:variant>
        <vt:i4>2703</vt:i4>
      </vt:variant>
      <vt:variant>
        <vt:i4>0</vt:i4>
      </vt:variant>
      <vt:variant>
        <vt:i4>5</vt:i4>
      </vt:variant>
      <vt:variant>
        <vt:lpwstr>http://www.nevo.co.il/law_word/law14/law-2604.pdf</vt:lpwstr>
      </vt:variant>
      <vt:variant>
        <vt:lpwstr/>
      </vt:variant>
      <vt:variant>
        <vt:i4>8323159</vt:i4>
      </vt:variant>
      <vt:variant>
        <vt:i4>2700</vt:i4>
      </vt:variant>
      <vt:variant>
        <vt:i4>0</vt:i4>
      </vt:variant>
      <vt:variant>
        <vt:i4>5</vt:i4>
      </vt:variant>
      <vt:variant>
        <vt:lpwstr>http://www.nevo.co.il/Law_word/law15/MEMSHALA-236.pdf</vt:lpwstr>
      </vt:variant>
      <vt:variant>
        <vt:lpwstr/>
      </vt:variant>
      <vt:variant>
        <vt:i4>7864334</vt:i4>
      </vt:variant>
      <vt:variant>
        <vt:i4>2697</vt:i4>
      </vt:variant>
      <vt:variant>
        <vt:i4>0</vt:i4>
      </vt:variant>
      <vt:variant>
        <vt:i4>5</vt:i4>
      </vt:variant>
      <vt:variant>
        <vt:lpwstr>http://www.nevo.co.il/Law_word/law14/LAW-2057.pdf</vt:lpwstr>
      </vt:variant>
      <vt:variant>
        <vt:lpwstr/>
      </vt:variant>
      <vt:variant>
        <vt:i4>8323159</vt:i4>
      </vt:variant>
      <vt:variant>
        <vt:i4>2694</vt:i4>
      </vt:variant>
      <vt:variant>
        <vt:i4>0</vt:i4>
      </vt:variant>
      <vt:variant>
        <vt:i4>5</vt:i4>
      </vt:variant>
      <vt:variant>
        <vt:lpwstr>http://www.nevo.co.il/Law_word/law15/MEMSHALA-236.pdf</vt:lpwstr>
      </vt:variant>
      <vt:variant>
        <vt:lpwstr/>
      </vt:variant>
      <vt:variant>
        <vt:i4>7864334</vt:i4>
      </vt:variant>
      <vt:variant>
        <vt:i4>2691</vt:i4>
      </vt:variant>
      <vt:variant>
        <vt:i4>0</vt:i4>
      </vt:variant>
      <vt:variant>
        <vt:i4>5</vt:i4>
      </vt:variant>
      <vt:variant>
        <vt:lpwstr>http://www.nevo.co.il/Law_word/law14/LAW-2057.pdf</vt:lpwstr>
      </vt:variant>
      <vt:variant>
        <vt:lpwstr/>
      </vt:variant>
      <vt:variant>
        <vt:i4>8323159</vt:i4>
      </vt:variant>
      <vt:variant>
        <vt:i4>2688</vt:i4>
      </vt:variant>
      <vt:variant>
        <vt:i4>0</vt:i4>
      </vt:variant>
      <vt:variant>
        <vt:i4>5</vt:i4>
      </vt:variant>
      <vt:variant>
        <vt:lpwstr>http://www.nevo.co.il/Law_word/law15/MEMSHALA-236.pdf</vt:lpwstr>
      </vt:variant>
      <vt:variant>
        <vt:lpwstr/>
      </vt:variant>
      <vt:variant>
        <vt:i4>7864334</vt:i4>
      </vt:variant>
      <vt:variant>
        <vt:i4>2685</vt:i4>
      </vt:variant>
      <vt:variant>
        <vt:i4>0</vt:i4>
      </vt:variant>
      <vt:variant>
        <vt:i4>5</vt:i4>
      </vt:variant>
      <vt:variant>
        <vt:lpwstr>http://www.nevo.co.il/Law_word/law14/LAW-2057.pdf</vt:lpwstr>
      </vt:variant>
      <vt:variant>
        <vt:lpwstr/>
      </vt:variant>
      <vt:variant>
        <vt:i4>852095</vt:i4>
      </vt:variant>
      <vt:variant>
        <vt:i4>2682</vt:i4>
      </vt:variant>
      <vt:variant>
        <vt:i4>0</vt:i4>
      </vt:variant>
      <vt:variant>
        <vt:i4>5</vt:i4>
      </vt:variant>
      <vt:variant>
        <vt:lpwstr>http://www.nevo.co.il/Law_word/law17/PROP-0622.pdf</vt:lpwstr>
      </vt:variant>
      <vt:variant>
        <vt:lpwstr/>
      </vt:variant>
      <vt:variant>
        <vt:i4>7995396</vt:i4>
      </vt:variant>
      <vt:variant>
        <vt:i4>2679</vt:i4>
      </vt:variant>
      <vt:variant>
        <vt:i4>0</vt:i4>
      </vt:variant>
      <vt:variant>
        <vt:i4>5</vt:i4>
      </vt:variant>
      <vt:variant>
        <vt:lpwstr>http://www.nevo.co.il/Law_word/law14/LAW-0459.pdf</vt:lpwstr>
      </vt:variant>
      <vt:variant>
        <vt:lpwstr/>
      </vt:variant>
      <vt:variant>
        <vt:i4>8323159</vt:i4>
      </vt:variant>
      <vt:variant>
        <vt:i4>2676</vt:i4>
      </vt:variant>
      <vt:variant>
        <vt:i4>0</vt:i4>
      </vt:variant>
      <vt:variant>
        <vt:i4>5</vt:i4>
      </vt:variant>
      <vt:variant>
        <vt:lpwstr>http://www.nevo.co.il/Law_word/law15/MEMSHALA-236.pdf</vt:lpwstr>
      </vt:variant>
      <vt:variant>
        <vt:lpwstr/>
      </vt:variant>
      <vt:variant>
        <vt:i4>7864334</vt:i4>
      </vt:variant>
      <vt:variant>
        <vt:i4>2673</vt:i4>
      </vt:variant>
      <vt:variant>
        <vt:i4>0</vt:i4>
      </vt:variant>
      <vt:variant>
        <vt:i4>5</vt:i4>
      </vt:variant>
      <vt:variant>
        <vt:lpwstr>http://www.nevo.co.il/Law_word/law14/LAW-2057.pdf</vt:lpwstr>
      </vt:variant>
      <vt:variant>
        <vt:lpwstr/>
      </vt:variant>
      <vt:variant>
        <vt:i4>852095</vt:i4>
      </vt:variant>
      <vt:variant>
        <vt:i4>2670</vt:i4>
      </vt:variant>
      <vt:variant>
        <vt:i4>0</vt:i4>
      </vt:variant>
      <vt:variant>
        <vt:i4>5</vt:i4>
      </vt:variant>
      <vt:variant>
        <vt:lpwstr>http://www.nevo.co.il/Law_word/law17/PROP-0622.pdf</vt:lpwstr>
      </vt:variant>
      <vt:variant>
        <vt:lpwstr/>
      </vt:variant>
      <vt:variant>
        <vt:i4>7995396</vt:i4>
      </vt:variant>
      <vt:variant>
        <vt:i4>2667</vt:i4>
      </vt:variant>
      <vt:variant>
        <vt:i4>0</vt:i4>
      </vt:variant>
      <vt:variant>
        <vt:i4>5</vt:i4>
      </vt:variant>
      <vt:variant>
        <vt:lpwstr>http://www.nevo.co.il/Law_word/law14/LAW-0459.pdf</vt:lpwstr>
      </vt:variant>
      <vt:variant>
        <vt:lpwstr/>
      </vt:variant>
      <vt:variant>
        <vt:i4>8323159</vt:i4>
      </vt:variant>
      <vt:variant>
        <vt:i4>2664</vt:i4>
      </vt:variant>
      <vt:variant>
        <vt:i4>0</vt:i4>
      </vt:variant>
      <vt:variant>
        <vt:i4>5</vt:i4>
      </vt:variant>
      <vt:variant>
        <vt:lpwstr>http://www.nevo.co.il/Law_word/law15/MEMSHALA-236.pdf</vt:lpwstr>
      </vt:variant>
      <vt:variant>
        <vt:lpwstr/>
      </vt:variant>
      <vt:variant>
        <vt:i4>7864334</vt:i4>
      </vt:variant>
      <vt:variant>
        <vt:i4>2661</vt:i4>
      </vt:variant>
      <vt:variant>
        <vt:i4>0</vt:i4>
      </vt:variant>
      <vt:variant>
        <vt:i4>5</vt:i4>
      </vt:variant>
      <vt:variant>
        <vt:lpwstr>http://www.nevo.co.il/Law_word/law14/LAW-2057.pdf</vt:lpwstr>
      </vt:variant>
      <vt:variant>
        <vt:lpwstr/>
      </vt:variant>
      <vt:variant>
        <vt:i4>852095</vt:i4>
      </vt:variant>
      <vt:variant>
        <vt:i4>2658</vt:i4>
      </vt:variant>
      <vt:variant>
        <vt:i4>0</vt:i4>
      </vt:variant>
      <vt:variant>
        <vt:i4>5</vt:i4>
      </vt:variant>
      <vt:variant>
        <vt:lpwstr>http://www.nevo.co.il/Law_word/law17/PROP-0622.pdf</vt:lpwstr>
      </vt:variant>
      <vt:variant>
        <vt:lpwstr/>
      </vt:variant>
      <vt:variant>
        <vt:i4>7995396</vt:i4>
      </vt:variant>
      <vt:variant>
        <vt:i4>2655</vt:i4>
      </vt:variant>
      <vt:variant>
        <vt:i4>0</vt:i4>
      </vt:variant>
      <vt:variant>
        <vt:i4>5</vt:i4>
      </vt:variant>
      <vt:variant>
        <vt:lpwstr>http://www.nevo.co.il/Law_word/law14/LAW-0459.pdf</vt:lpwstr>
      </vt:variant>
      <vt:variant>
        <vt:lpwstr/>
      </vt:variant>
      <vt:variant>
        <vt:i4>8323159</vt:i4>
      </vt:variant>
      <vt:variant>
        <vt:i4>2652</vt:i4>
      </vt:variant>
      <vt:variant>
        <vt:i4>0</vt:i4>
      </vt:variant>
      <vt:variant>
        <vt:i4>5</vt:i4>
      </vt:variant>
      <vt:variant>
        <vt:lpwstr>http://www.nevo.co.il/Law_word/law15/MEMSHALA-236.pdf</vt:lpwstr>
      </vt:variant>
      <vt:variant>
        <vt:lpwstr/>
      </vt:variant>
      <vt:variant>
        <vt:i4>7864334</vt:i4>
      </vt:variant>
      <vt:variant>
        <vt:i4>2649</vt:i4>
      </vt:variant>
      <vt:variant>
        <vt:i4>0</vt:i4>
      </vt:variant>
      <vt:variant>
        <vt:i4>5</vt:i4>
      </vt:variant>
      <vt:variant>
        <vt:lpwstr>http://www.nevo.co.il/Law_word/law14/LAW-2057.pdf</vt:lpwstr>
      </vt:variant>
      <vt:variant>
        <vt:lpwstr/>
      </vt:variant>
      <vt:variant>
        <vt:i4>852095</vt:i4>
      </vt:variant>
      <vt:variant>
        <vt:i4>2646</vt:i4>
      </vt:variant>
      <vt:variant>
        <vt:i4>0</vt:i4>
      </vt:variant>
      <vt:variant>
        <vt:i4>5</vt:i4>
      </vt:variant>
      <vt:variant>
        <vt:lpwstr>http://www.nevo.co.il/Law_word/law17/PROP-0622.pdf</vt:lpwstr>
      </vt:variant>
      <vt:variant>
        <vt:lpwstr/>
      </vt:variant>
      <vt:variant>
        <vt:i4>7995396</vt:i4>
      </vt:variant>
      <vt:variant>
        <vt:i4>2643</vt:i4>
      </vt:variant>
      <vt:variant>
        <vt:i4>0</vt:i4>
      </vt:variant>
      <vt:variant>
        <vt:i4>5</vt:i4>
      </vt:variant>
      <vt:variant>
        <vt:lpwstr>http://www.nevo.co.il/Law_word/law14/LAW-0459.pdf</vt:lpwstr>
      </vt:variant>
      <vt:variant>
        <vt:lpwstr/>
      </vt:variant>
      <vt:variant>
        <vt:i4>8323159</vt:i4>
      </vt:variant>
      <vt:variant>
        <vt:i4>2640</vt:i4>
      </vt:variant>
      <vt:variant>
        <vt:i4>0</vt:i4>
      </vt:variant>
      <vt:variant>
        <vt:i4>5</vt:i4>
      </vt:variant>
      <vt:variant>
        <vt:lpwstr>http://www.nevo.co.il/Law_word/law15/MEMSHALA-236.pdf</vt:lpwstr>
      </vt:variant>
      <vt:variant>
        <vt:lpwstr/>
      </vt:variant>
      <vt:variant>
        <vt:i4>7864334</vt:i4>
      </vt:variant>
      <vt:variant>
        <vt:i4>2637</vt:i4>
      </vt:variant>
      <vt:variant>
        <vt:i4>0</vt:i4>
      </vt:variant>
      <vt:variant>
        <vt:i4>5</vt:i4>
      </vt:variant>
      <vt:variant>
        <vt:lpwstr>http://www.nevo.co.il/Law_word/law14/LAW-2057.pdf</vt:lpwstr>
      </vt:variant>
      <vt:variant>
        <vt:lpwstr/>
      </vt:variant>
      <vt:variant>
        <vt:i4>852095</vt:i4>
      </vt:variant>
      <vt:variant>
        <vt:i4>2634</vt:i4>
      </vt:variant>
      <vt:variant>
        <vt:i4>0</vt:i4>
      </vt:variant>
      <vt:variant>
        <vt:i4>5</vt:i4>
      </vt:variant>
      <vt:variant>
        <vt:lpwstr>http://www.nevo.co.il/Law_word/law17/PROP-0622.pdf</vt:lpwstr>
      </vt:variant>
      <vt:variant>
        <vt:lpwstr/>
      </vt:variant>
      <vt:variant>
        <vt:i4>7995396</vt:i4>
      </vt:variant>
      <vt:variant>
        <vt:i4>2631</vt:i4>
      </vt:variant>
      <vt:variant>
        <vt:i4>0</vt:i4>
      </vt:variant>
      <vt:variant>
        <vt:i4>5</vt:i4>
      </vt:variant>
      <vt:variant>
        <vt:lpwstr>http://www.nevo.co.il/Law_word/law14/LAW-0459.pdf</vt:lpwstr>
      </vt:variant>
      <vt:variant>
        <vt:lpwstr/>
      </vt:variant>
      <vt:variant>
        <vt:i4>8323159</vt:i4>
      </vt:variant>
      <vt:variant>
        <vt:i4>2628</vt:i4>
      </vt:variant>
      <vt:variant>
        <vt:i4>0</vt:i4>
      </vt:variant>
      <vt:variant>
        <vt:i4>5</vt:i4>
      </vt:variant>
      <vt:variant>
        <vt:lpwstr>http://www.nevo.co.il/Law_word/law15/MEMSHALA-236.pdf</vt:lpwstr>
      </vt:variant>
      <vt:variant>
        <vt:lpwstr/>
      </vt:variant>
      <vt:variant>
        <vt:i4>7864334</vt:i4>
      </vt:variant>
      <vt:variant>
        <vt:i4>2625</vt:i4>
      </vt:variant>
      <vt:variant>
        <vt:i4>0</vt:i4>
      </vt:variant>
      <vt:variant>
        <vt:i4>5</vt:i4>
      </vt:variant>
      <vt:variant>
        <vt:lpwstr>http://www.nevo.co.il/Law_word/law14/LAW-2057.pdf</vt:lpwstr>
      </vt:variant>
      <vt:variant>
        <vt:lpwstr/>
      </vt:variant>
      <vt:variant>
        <vt:i4>852095</vt:i4>
      </vt:variant>
      <vt:variant>
        <vt:i4>2622</vt:i4>
      </vt:variant>
      <vt:variant>
        <vt:i4>0</vt:i4>
      </vt:variant>
      <vt:variant>
        <vt:i4>5</vt:i4>
      </vt:variant>
      <vt:variant>
        <vt:lpwstr>http://www.nevo.co.il/Law_word/law17/PROP-0622.pdf</vt:lpwstr>
      </vt:variant>
      <vt:variant>
        <vt:lpwstr/>
      </vt:variant>
      <vt:variant>
        <vt:i4>7995396</vt:i4>
      </vt:variant>
      <vt:variant>
        <vt:i4>2619</vt:i4>
      </vt:variant>
      <vt:variant>
        <vt:i4>0</vt:i4>
      </vt:variant>
      <vt:variant>
        <vt:i4>5</vt:i4>
      </vt:variant>
      <vt:variant>
        <vt:lpwstr>http://www.nevo.co.il/Law_word/law14/LAW-0459.pdf</vt:lpwstr>
      </vt:variant>
      <vt:variant>
        <vt:lpwstr/>
      </vt:variant>
      <vt:variant>
        <vt:i4>1572968</vt:i4>
      </vt:variant>
      <vt:variant>
        <vt:i4>2616</vt:i4>
      </vt:variant>
      <vt:variant>
        <vt:i4>0</vt:i4>
      </vt:variant>
      <vt:variant>
        <vt:i4>5</vt:i4>
      </vt:variant>
      <vt:variant>
        <vt:lpwstr>http://www.nevo.co.il/Law_word/law15/memshala-1008.pdf</vt:lpwstr>
      </vt:variant>
      <vt:variant>
        <vt:lpwstr/>
      </vt:variant>
      <vt:variant>
        <vt:i4>8192011</vt:i4>
      </vt:variant>
      <vt:variant>
        <vt:i4>2613</vt:i4>
      </vt:variant>
      <vt:variant>
        <vt:i4>0</vt:i4>
      </vt:variant>
      <vt:variant>
        <vt:i4>5</vt:i4>
      </vt:variant>
      <vt:variant>
        <vt:lpwstr>http://www.nevo.co.il/law_word/law14/law-2604.pdf</vt:lpwstr>
      </vt:variant>
      <vt:variant>
        <vt:lpwstr/>
      </vt:variant>
      <vt:variant>
        <vt:i4>8323159</vt:i4>
      </vt:variant>
      <vt:variant>
        <vt:i4>2610</vt:i4>
      </vt:variant>
      <vt:variant>
        <vt:i4>0</vt:i4>
      </vt:variant>
      <vt:variant>
        <vt:i4>5</vt:i4>
      </vt:variant>
      <vt:variant>
        <vt:lpwstr>http://www.nevo.co.il/Law_word/law15/MEMSHALA-236.pdf</vt:lpwstr>
      </vt:variant>
      <vt:variant>
        <vt:lpwstr/>
      </vt:variant>
      <vt:variant>
        <vt:i4>7864334</vt:i4>
      </vt:variant>
      <vt:variant>
        <vt:i4>2607</vt:i4>
      </vt:variant>
      <vt:variant>
        <vt:i4>0</vt:i4>
      </vt:variant>
      <vt:variant>
        <vt:i4>5</vt:i4>
      </vt:variant>
      <vt:variant>
        <vt:lpwstr>http://www.nevo.co.il/Law_word/law14/LAW-2057.pdf</vt:lpwstr>
      </vt:variant>
      <vt:variant>
        <vt:lpwstr/>
      </vt:variant>
      <vt:variant>
        <vt:i4>852095</vt:i4>
      </vt:variant>
      <vt:variant>
        <vt:i4>2604</vt:i4>
      </vt:variant>
      <vt:variant>
        <vt:i4>0</vt:i4>
      </vt:variant>
      <vt:variant>
        <vt:i4>5</vt:i4>
      </vt:variant>
      <vt:variant>
        <vt:lpwstr>http://www.nevo.co.il/Law_word/law17/PROP-0622.pdf</vt:lpwstr>
      </vt:variant>
      <vt:variant>
        <vt:lpwstr/>
      </vt:variant>
      <vt:variant>
        <vt:i4>7995396</vt:i4>
      </vt:variant>
      <vt:variant>
        <vt:i4>2601</vt:i4>
      </vt:variant>
      <vt:variant>
        <vt:i4>0</vt:i4>
      </vt:variant>
      <vt:variant>
        <vt:i4>5</vt:i4>
      </vt:variant>
      <vt:variant>
        <vt:lpwstr>http://www.nevo.co.il/Law_word/law14/LAW-0459.pdf</vt:lpwstr>
      </vt:variant>
      <vt:variant>
        <vt:lpwstr/>
      </vt:variant>
      <vt:variant>
        <vt:i4>8323159</vt:i4>
      </vt:variant>
      <vt:variant>
        <vt:i4>2598</vt:i4>
      </vt:variant>
      <vt:variant>
        <vt:i4>0</vt:i4>
      </vt:variant>
      <vt:variant>
        <vt:i4>5</vt:i4>
      </vt:variant>
      <vt:variant>
        <vt:lpwstr>http://www.nevo.co.il/Law_word/law15/MEMSHALA-236.pdf</vt:lpwstr>
      </vt:variant>
      <vt:variant>
        <vt:lpwstr/>
      </vt:variant>
      <vt:variant>
        <vt:i4>7864334</vt:i4>
      </vt:variant>
      <vt:variant>
        <vt:i4>2595</vt:i4>
      </vt:variant>
      <vt:variant>
        <vt:i4>0</vt:i4>
      </vt:variant>
      <vt:variant>
        <vt:i4>5</vt:i4>
      </vt:variant>
      <vt:variant>
        <vt:lpwstr>http://www.nevo.co.il/Law_word/law14/LAW-2057.pdf</vt:lpwstr>
      </vt:variant>
      <vt:variant>
        <vt:lpwstr/>
      </vt:variant>
      <vt:variant>
        <vt:i4>852095</vt:i4>
      </vt:variant>
      <vt:variant>
        <vt:i4>2592</vt:i4>
      </vt:variant>
      <vt:variant>
        <vt:i4>0</vt:i4>
      </vt:variant>
      <vt:variant>
        <vt:i4>5</vt:i4>
      </vt:variant>
      <vt:variant>
        <vt:lpwstr>http://www.nevo.co.il/Law_word/law17/PROP-0622.pdf</vt:lpwstr>
      </vt:variant>
      <vt:variant>
        <vt:lpwstr/>
      </vt:variant>
      <vt:variant>
        <vt:i4>7995396</vt:i4>
      </vt:variant>
      <vt:variant>
        <vt:i4>2589</vt:i4>
      </vt:variant>
      <vt:variant>
        <vt:i4>0</vt:i4>
      </vt:variant>
      <vt:variant>
        <vt:i4>5</vt:i4>
      </vt:variant>
      <vt:variant>
        <vt:lpwstr>http://www.nevo.co.il/Law_word/law14/LAW-0459.pdf</vt:lpwstr>
      </vt:variant>
      <vt:variant>
        <vt:lpwstr/>
      </vt:variant>
      <vt:variant>
        <vt:i4>8323159</vt:i4>
      </vt:variant>
      <vt:variant>
        <vt:i4>2586</vt:i4>
      </vt:variant>
      <vt:variant>
        <vt:i4>0</vt:i4>
      </vt:variant>
      <vt:variant>
        <vt:i4>5</vt:i4>
      </vt:variant>
      <vt:variant>
        <vt:lpwstr>http://www.nevo.co.il/Law_word/law15/MEMSHALA-236.pdf</vt:lpwstr>
      </vt:variant>
      <vt:variant>
        <vt:lpwstr/>
      </vt:variant>
      <vt:variant>
        <vt:i4>7864334</vt:i4>
      </vt:variant>
      <vt:variant>
        <vt:i4>2583</vt:i4>
      </vt:variant>
      <vt:variant>
        <vt:i4>0</vt:i4>
      </vt:variant>
      <vt:variant>
        <vt:i4>5</vt:i4>
      </vt:variant>
      <vt:variant>
        <vt:lpwstr>http://www.nevo.co.il/Law_word/law14/LAW-2057.pdf</vt:lpwstr>
      </vt:variant>
      <vt:variant>
        <vt:lpwstr/>
      </vt:variant>
      <vt:variant>
        <vt:i4>852095</vt:i4>
      </vt:variant>
      <vt:variant>
        <vt:i4>2580</vt:i4>
      </vt:variant>
      <vt:variant>
        <vt:i4>0</vt:i4>
      </vt:variant>
      <vt:variant>
        <vt:i4>5</vt:i4>
      </vt:variant>
      <vt:variant>
        <vt:lpwstr>http://www.nevo.co.il/Law_word/law17/PROP-0622.pdf</vt:lpwstr>
      </vt:variant>
      <vt:variant>
        <vt:lpwstr/>
      </vt:variant>
      <vt:variant>
        <vt:i4>7995396</vt:i4>
      </vt:variant>
      <vt:variant>
        <vt:i4>2577</vt:i4>
      </vt:variant>
      <vt:variant>
        <vt:i4>0</vt:i4>
      </vt:variant>
      <vt:variant>
        <vt:i4>5</vt:i4>
      </vt:variant>
      <vt:variant>
        <vt:lpwstr>http://www.nevo.co.il/Law_word/law14/LAW-0459.pdf</vt:lpwstr>
      </vt:variant>
      <vt:variant>
        <vt:lpwstr/>
      </vt:variant>
      <vt:variant>
        <vt:i4>1572968</vt:i4>
      </vt:variant>
      <vt:variant>
        <vt:i4>2574</vt:i4>
      </vt:variant>
      <vt:variant>
        <vt:i4>0</vt:i4>
      </vt:variant>
      <vt:variant>
        <vt:i4>5</vt:i4>
      </vt:variant>
      <vt:variant>
        <vt:lpwstr>http://www.nevo.co.il/Law_word/law15/memshala-1008.pdf</vt:lpwstr>
      </vt:variant>
      <vt:variant>
        <vt:lpwstr/>
      </vt:variant>
      <vt:variant>
        <vt:i4>8192011</vt:i4>
      </vt:variant>
      <vt:variant>
        <vt:i4>2571</vt:i4>
      </vt:variant>
      <vt:variant>
        <vt:i4>0</vt:i4>
      </vt:variant>
      <vt:variant>
        <vt:i4>5</vt:i4>
      </vt:variant>
      <vt:variant>
        <vt:lpwstr>http://www.nevo.co.il/law_word/law14/law-2604.pdf</vt:lpwstr>
      </vt:variant>
      <vt:variant>
        <vt:lpwstr/>
      </vt:variant>
      <vt:variant>
        <vt:i4>8323159</vt:i4>
      </vt:variant>
      <vt:variant>
        <vt:i4>2568</vt:i4>
      </vt:variant>
      <vt:variant>
        <vt:i4>0</vt:i4>
      </vt:variant>
      <vt:variant>
        <vt:i4>5</vt:i4>
      </vt:variant>
      <vt:variant>
        <vt:lpwstr>http://www.nevo.co.il/Law_word/law15/MEMSHALA-236.pdf</vt:lpwstr>
      </vt:variant>
      <vt:variant>
        <vt:lpwstr/>
      </vt:variant>
      <vt:variant>
        <vt:i4>7864334</vt:i4>
      </vt:variant>
      <vt:variant>
        <vt:i4>2565</vt:i4>
      </vt:variant>
      <vt:variant>
        <vt:i4>0</vt:i4>
      </vt:variant>
      <vt:variant>
        <vt:i4>5</vt:i4>
      </vt:variant>
      <vt:variant>
        <vt:lpwstr>http://www.nevo.co.il/Law_word/law14/LAW-2057.pdf</vt:lpwstr>
      </vt:variant>
      <vt:variant>
        <vt:lpwstr/>
      </vt:variant>
      <vt:variant>
        <vt:i4>852095</vt:i4>
      </vt:variant>
      <vt:variant>
        <vt:i4>2562</vt:i4>
      </vt:variant>
      <vt:variant>
        <vt:i4>0</vt:i4>
      </vt:variant>
      <vt:variant>
        <vt:i4>5</vt:i4>
      </vt:variant>
      <vt:variant>
        <vt:lpwstr>http://www.nevo.co.il/Law_word/law17/PROP-0622.pdf</vt:lpwstr>
      </vt:variant>
      <vt:variant>
        <vt:lpwstr/>
      </vt:variant>
      <vt:variant>
        <vt:i4>7995396</vt:i4>
      </vt:variant>
      <vt:variant>
        <vt:i4>2559</vt:i4>
      </vt:variant>
      <vt:variant>
        <vt:i4>0</vt:i4>
      </vt:variant>
      <vt:variant>
        <vt:i4>5</vt:i4>
      </vt:variant>
      <vt:variant>
        <vt:lpwstr>http://www.nevo.co.il/Law_word/law14/LAW-0459.pdf</vt:lpwstr>
      </vt:variant>
      <vt:variant>
        <vt:lpwstr/>
      </vt:variant>
      <vt:variant>
        <vt:i4>852095</vt:i4>
      </vt:variant>
      <vt:variant>
        <vt:i4>2556</vt:i4>
      </vt:variant>
      <vt:variant>
        <vt:i4>0</vt:i4>
      </vt:variant>
      <vt:variant>
        <vt:i4>5</vt:i4>
      </vt:variant>
      <vt:variant>
        <vt:lpwstr>http://www.nevo.co.il/Law_word/law17/PROP-0622.pdf</vt:lpwstr>
      </vt:variant>
      <vt:variant>
        <vt:lpwstr/>
      </vt:variant>
      <vt:variant>
        <vt:i4>7995396</vt:i4>
      </vt:variant>
      <vt:variant>
        <vt:i4>2553</vt:i4>
      </vt:variant>
      <vt:variant>
        <vt:i4>0</vt:i4>
      </vt:variant>
      <vt:variant>
        <vt:i4>5</vt:i4>
      </vt:variant>
      <vt:variant>
        <vt:lpwstr>http://www.nevo.co.il/Law_word/law14/LAW-0459.pdf</vt:lpwstr>
      </vt:variant>
      <vt:variant>
        <vt:lpwstr/>
      </vt:variant>
      <vt:variant>
        <vt:i4>8323159</vt:i4>
      </vt:variant>
      <vt:variant>
        <vt:i4>2550</vt:i4>
      </vt:variant>
      <vt:variant>
        <vt:i4>0</vt:i4>
      </vt:variant>
      <vt:variant>
        <vt:i4>5</vt:i4>
      </vt:variant>
      <vt:variant>
        <vt:lpwstr>http://www.nevo.co.il/Law_word/law15/MEMSHALA-236.pdf</vt:lpwstr>
      </vt:variant>
      <vt:variant>
        <vt:lpwstr/>
      </vt:variant>
      <vt:variant>
        <vt:i4>7864334</vt:i4>
      </vt:variant>
      <vt:variant>
        <vt:i4>2547</vt:i4>
      </vt:variant>
      <vt:variant>
        <vt:i4>0</vt:i4>
      </vt:variant>
      <vt:variant>
        <vt:i4>5</vt:i4>
      </vt:variant>
      <vt:variant>
        <vt:lpwstr>http://www.nevo.co.il/Law_word/law14/LAW-2057.pdf</vt:lpwstr>
      </vt:variant>
      <vt:variant>
        <vt:lpwstr/>
      </vt:variant>
      <vt:variant>
        <vt:i4>852095</vt:i4>
      </vt:variant>
      <vt:variant>
        <vt:i4>2544</vt:i4>
      </vt:variant>
      <vt:variant>
        <vt:i4>0</vt:i4>
      </vt:variant>
      <vt:variant>
        <vt:i4>5</vt:i4>
      </vt:variant>
      <vt:variant>
        <vt:lpwstr>http://www.nevo.co.il/Law_word/law17/PROP-0622.pdf</vt:lpwstr>
      </vt:variant>
      <vt:variant>
        <vt:lpwstr/>
      </vt:variant>
      <vt:variant>
        <vt:i4>7995396</vt:i4>
      </vt:variant>
      <vt:variant>
        <vt:i4>2541</vt:i4>
      </vt:variant>
      <vt:variant>
        <vt:i4>0</vt:i4>
      </vt:variant>
      <vt:variant>
        <vt:i4>5</vt:i4>
      </vt:variant>
      <vt:variant>
        <vt:lpwstr>http://www.nevo.co.il/Law_word/law14/LAW-0459.pdf</vt:lpwstr>
      </vt:variant>
      <vt:variant>
        <vt:lpwstr/>
      </vt:variant>
      <vt:variant>
        <vt:i4>8323159</vt:i4>
      </vt:variant>
      <vt:variant>
        <vt:i4>2538</vt:i4>
      </vt:variant>
      <vt:variant>
        <vt:i4>0</vt:i4>
      </vt:variant>
      <vt:variant>
        <vt:i4>5</vt:i4>
      </vt:variant>
      <vt:variant>
        <vt:lpwstr>http://www.nevo.co.il/Law_word/law15/MEMSHALA-236.pdf</vt:lpwstr>
      </vt:variant>
      <vt:variant>
        <vt:lpwstr/>
      </vt:variant>
      <vt:variant>
        <vt:i4>7864334</vt:i4>
      </vt:variant>
      <vt:variant>
        <vt:i4>2535</vt:i4>
      </vt:variant>
      <vt:variant>
        <vt:i4>0</vt:i4>
      </vt:variant>
      <vt:variant>
        <vt:i4>5</vt:i4>
      </vt:variant>
      <vt:variant>
        <vt:lpwstr>http://www.nevo.co.il/Law_word/law14/LAW-2057.pdf</vt:lpwstr>
      </vt:variant>
      <vt:variant>
        <vt:lpwstr/>
      </vt:variant>
      <vt:variant>
        <vt:i4>852095</vt:i4>
      </vt:variant>
      <vt:variant>
        <vt:i4>2532</vt:i4>
      </vt:variant>
      <vt:variant>
        <vt:i4>0</vt:i4>
      </vt:variant>
      <vt:variant>
        <vt:i4>5</vt:i4>
      </vt:variant>
      <vt:variant>
        <vt:lpwstr>http://www.nevo.co.il/Law_word/law17/PROP-0622.pdf</vt:lpwstr>
      </vt:variant>
      <vt:variant>
        <vt:lpwstr/>
      </vt:variant>
      <vt:variant>
        <vt:i4>7995396</vt:i4>
      </vt:variant>
      <vt:variant>
        <vt:i4>2529</vt:i4>
      </vt:variant>
      <vt:variant>
        <vt:i4>0</vt:i4>
      </vt:variant>
      <vt:variant>
        <vt:i4>5</vt:i4>
      </vt:variant>
      <vt:variant>
        <vt:lpwstr>http://www.nevo.co.il/Law_word/law14/LAW-0459.pdf</vt:lpwstr>
      </vt:variant>
      <vt:variant>
        <vt:lpwstr/>
      </vt:variant>
      <vt:variant>
        <vt:i4>8323159</vt:i4>
      </vt:variant>
      <vt:variant>
        <vt:i4>2526</vt:i4>
      </vt:variant>
      <vt:variant>
        <vt:i4>0</vt:i4>
      </vt:variant>
      <vt:variant>
        <vt:i4>5</vt:i4>
      </vt:variant>
      <vt:variant>
        <vt:lpwstr>http://www.nevo.co.il/Law_word/law15/MEMSHALA-236.pdf</vt:lpwstr>
      </vt:variant>
      <vt:variant>
        <vt:lpwstr/>
      </vt:variant>
      <vt:variant>
        <vt:i4>7864334</vt:i4>
      </vt:variant>
      <vt:variant>
        <vt:i4>2523</vt:i4>
      </vt:variant>
      <vt:variant>
        <vt:i4>0</vt:i4>
      </vt:variant>
      <vt:variant>
        <vt:i4>5</vt:i4>
      </vt:variant>
      <vt:variant>
        <vt:lpwstr>http://www.nevo.co.il/Law_word/law14/LAW-2057.pdf</vt:lpwstr>
      </vt:variant>
      <vt:variant>
        <vt:lpwstr/>
      </vt:variant>
      <vt:variant>
        <vt:i4>852095</vt:i4>
      </vt:variant>
      <vt:variant>
        <vt:i4>2520</vt:i4>
      </vt:variant>
      <vt:variant>
        <vt:i4>0</vt:i4>
      </vt:variant>
      <vt:variant>
        <vt:i4>5</vt:i4>
      </vt:variant>
      <vt:variant>
        <vt:lpwstr>http://www.nevo.co.il/Law_word/law17/PROP-0622.pdf</vt:lpwstr>
      </vt:variant>
      <vt:variant>
        <vt:lpwstr/>
      </vt:variant>
      <vt:variant>
        <vt:i4>7995396</vt:i4>
      </vt:variant>
      <vt:variant>
        <vt:i4>2517</vt:i4>
      </vt:variant>
      <vt:variant>
        <vt:i4>0</vt:i4>
      </vt:variant>
      <vt:variant>
        <vt:i4>5</vt:i4>
      </vt:variant>
      <vt:variant>
        <vt:lpwstr>http://www.nevo.co.il/Law_word/law14/LAW-0459.pdf</vt:lpwstr>
      </vt:variant>
      <vt:variant>
        <vt:lpwstr/>
      </vt:variant>
      <vt:variant>
        <vt:i4>8323159</vt:i4>
      </vt:variant>
      <vt:variant>
        <vt:i4>2514</vt:i4>
      </vt:variant>
      <vt:variant>
        <vt:i4>0</vt:i4>
      </vt:variant>
      <vt:variant>
        <vt:i4>5</vt:i4>
      </vt:variant>
      <vt:variant>
        <vt:lpwstr>http://www.nevo.co.il/Law_word/law15/MEMSHALA-236.pdf</vt:lpwstr>
      </vt:variant>
      <vt:variant>
        <vt:lpwstr/>
      </vt:variant>
      <vt:variant>
        <vt:i4>7864334</vt:i4>
      </vt:variant>
      <vt:variant>
        <vt:i4>2511</vt:i4>
      </vt:variant>
      <vt:variant>
        <vt:i4>0</vt:i4>
      </vt:variant>
      <vt:variant>
        <vt:i4>5</vt:i4>
      </vt:variant>
      <vt:variant>
        <vt:lpwstr>http://www.nevo.co.il/Law_word/law14/LAW-2057.pdf</vt:lpwstr>
      </vt:variant>
      <vt:variant>
        <vt:lpwstr/>
      </vt:variant>
      <vt:variant>
        <vt:i4>852095</vt:i4>
      </vt:variant>
      <vt:variant>
        <vt:i4>2508</vt:i4>
      </vt:variant>
      <vt:variant>
        <vt:i4>0</vt:i4>
      </vt:variant>
      <vt:variant>
        <vt:i4>5</vt:i4>
      </vt:variant>
      <vt:variant>
        <vt:lpwstr>http://www.nevo.co.il/Law_word/law17/PROP-0622.pdf</vt:lpwstr>
      </vt:variant>
      <vt:variant>
        <vt:lpwstr/>
      </vt:variant>
      <vt:variant>
        <vt:i4>7995396</vt:i4>
      </vt:variant>
      <vt:variant>
        <vt:i4>2505</vt:i4>
      </vt:variant>
      <vt:variant>
        <vt:i4>0</vt:i4>
      </vt:variant>
      <vt:variant>
        <vt:i4>5</vt:i4>
      </vt:variant>
      <vt:variant>
        <vt:lpwstr>http://www.nevo.co.il/Law_word/law14/LAW-0459.pdf</vt:lpwstr>
      </vt:variant>
      <vt:variant>
        <vt:lpwstr/>
      </vt:variant>
      <vt:variant>
        <vt:i4>8323159</vt:i4>
      </vt:variant>
      <vt:variant>
        <vt:i4>2502</vt:i4>
      </vt:variant>
      <vt:variant>
        <vt:i4>0</vt:i4>
      </vt:variant>
      <vt:variant>
        <vt:i4>5</vt:i4>
      </vt:variant>
      <vt:variant>
        <vt:lpwstr>http://www.nevo.co.il/Law_word/law15/MEMSHALA-236.pdf</vt:lpwstr>
      </vt:variant>
      <vt:variant>
        <vt:lpwstr/>
      </vt:variant>
      <vt:variant>
        <vt:i4>7864334</vt:i4>
      </vt:variant>
      <vt:variant>
        <vt:i4>2499</vt:i4>
      </vt:variant>
      <vt:variant>
        <vt:i4>0</vt:i4>
      </vt:variant>
      <vt:variant>
        <vt:i4>5</vt:i4>
      </vt:variant>
      <vt:variant>
        <vt:lpwstr>http://www.nevo.co.il/Law_word/law14/LAW-2057.pdf</vt:lpwstr>
      </vt:variant>
      <vt:variant>
        <vt:lpwstr/>
      </vt:variant>
      <vt:variant>
        <vt:i4>852095</vt:i4>
      </vt:variant>
      <vt:variant>
        <vt:i4>2496</vt:i4>
      </vt:variant>
      <vt:variant>
        <vt:i4>0</vt:i4>
      </vt:variant>
      <vt:variant>
        <vt:i4>5</vt:i4>
      </vt:variant>
      <vt:variant>
        <vt:lpwstr>http://www.nevo.co.il/Law_word/law17/PROP-0622.pdf</vt:lpwstr>
      </vt:variant>
      <vt:variant>
        <vt:lpwstr/>
      </vt:variant>
      <vt:variant>
        <vt:i4>7995396</vt:i4>
      </vt:variant>
      <vt:variant>
        <vt:i4>2493</vt:i4>
      </vt:variant>
      <vt:variant>
        <vt:i4>0</vt:i4>
      </vt:variant>
      <vt:variant>
        <vt:i4>5</vt:i4>
      </vt:variant>
      <vt:variant>
        <vt:lpwstr>http://www.nevo.co.il/Law_word/law14/LAW-0459.pdf</vt:lpwstr>
      </vt:variant>
      <vt:variant>
        <vt:lpwstr/>
      </vt:variant>
      <vt:variant>
        <vt:i4>8323159</vt:i4>
      </vt:variant>
      <vt:variant>
        <vt:i4>2490</vt:i4>
      </vt:variant>
      <vt:variant>
        <vt:i4>0</vt:i4>
      </vt:variant>
      <vt:variant>
        <vt:i4>5</vt:i4>
      </vt:variant>
      <vt:variant>
        <vt:lpwstr>http://www.nevo.co.il/Law_word/law15/MEMSHALA-236.pdf</vt:lpwstr>
      </vt:variant>
      <vt:variant>
        <vt:lpwstr/>
      </vt:variant>
      <vt:variant>
        <vt:i4>7864334</vt:i4>
      </vt:variant>
      <vt:variant>
        <vt:i4>2487</vt:i4>
      </vt:variant>
      <vt:variant>
        <vt:i4>0</vt:i4>
      </vt:variant>
      <vt:variant>
        <vt:i4>5</vt:i4>
      </vt:variant>
      <vt:variant>
        <vt:lpwstr>http://www.nevo.co.il/Law_word/law14/LAW-2057.pdf</vt:lpwstr>
      </vt:variant>
      <vt:variant>
        <vt:lpwstr/>
      </vt:variant>
      <vt:variant>
        <vt:i4>852095</vt:i4>
      </vt:variant>
      <vt:variant>
        <vt:i4>2484</vt:i4>
      </vt:variant>
      <vt:variant>
        <vt:i4>0</vt:i4>
      </vt:variant>
      <vt:variant>
        <vt:i4>5</vt:i4>
      </vt:variant>
      <vt:variant>
        <vt:lpwstr>http://www.nevo.co.il/Law_word/law17/PROP-0622.pdf</vt:lpwstr>
      </vt:variant>
      <vt:variant>
        <vt:lpwstr/>
      </vt:variant>
      <vt:variant>
        <vt:i4>7995396</vt:i4>
      </vt:variant>
      <vt:variant>
        <vt:i4>2481</vt:i4>
      </vt:variant>
      <vt:variant>
        <vt:i4>0</vt:i4>
      </vt:variant>
      <vt:variant>
        <vt:i4>5</vt:i4>
      </vt:variant>
      <vt:variant>
        <vt:lpwstr>http://www.nevo.co.il/Law_word/law14/LAW-0459.pdf</vt:lpwstr>
      </vt:variant>
      <vt:variant>
        <vt:lpwstr/>
      </vt:variant>
      <vt:variant>
        <vt:i4>8323159</vt:i4>
      </vt:variant>
      <vt:variant>
        <vt:i4>2478</vt:i4>
      </vt:variant>
      <vt:variant>
        <vt:i4>0</vt:i4>
      </vt:variant>
      <vt:variant>
        <vt:i4>5</vt:i4>
      </vt:variant>
      <vt:variant>
        <vt:lpwstr>http://www.nevo.co.il/Law_word/law15/MEMSHALA-236.pdf</vt:lpwstr>
      </vt:variant>
      <vt:variant>
        <vt:lpwstr/>
      </vt:variant>
      <vt:variant>
        <vt:i4>7864334</vt:i4>
      </vt:variant>
      <vt:variant>
        <vt:i4>2475</vt:i4>
      </vt:variant>
      <vt:variant>
        <vt:i4>0</vt:i4>
      </vt:variant>
      <vt:variant>
        <vt:i4>5</vt:i4>
      </vt:variant>
      <vt:variant>
        <vt:lpwstr>http://www.nevo.co.il/Law_word/law14/LAW-2057.pdf</vt:lpwstr>
      </vt:variant>
      <vt:variant>
        <vt:lpwstr/>
      </vt:variant>
      <vt:variant>
        <vt:i4>852095</vt:i4>
      </vt:variant>
      <vt:variant>
        <vt:i4>2472</vt:i4>
      </vt:variant>
      <vt:variant>
        <vt:i4>0</vt:i4>
      </vt:variant>
      <vt:variant>
        <vt:i4>5</vt:i4>
      </vt:variant>
      <vt:variant>
        <vt:lpwstr>http://www.nevo.co.il/Law_word/law17/PROP-0622.pdf</vt:lpwstr>
      </vt:variant>
      <vt:variant>
        <vt:lpwstr/>
      </vt:variant>
      <vt:variant>
        <vt:i4>7995396</vt:i4>
      </vt:variant>
      <vt:variant>
        <vt:i4>2469</vt:i4>
      </vt:variant>
      <vt:variant>
        <vt:i4>0</vt:i4>
      </vt:variant>
      <vt:variant>
        <vt:i4>5</vt:i4>
      </vt:variant>
      <vt:variant>
        <vt:lpwstr>http://www.nevo.co.il/Law_word/law14/LAW-0459.pdf</vt:lpwstr>
      </vt:variant>
      <vt:variant>
        <vt:lpwstr/>
      </vt:variant>
      <vt:variant>
        <vt:i4>8323159</vt:i4>
      </vt:variant>
      <vt:variant>
        <vt:i4>2466</vt:i4>
      </vt:variant>
      <vt:variant>
        <vt:i4>0</vt:i4>
      </vt:variant>
      <vt:variant>
        <vt:i4>5</vt:i4>
      </vt:variant>
      <vt:variant>
        <vt:lpwstr>http://www.nevo.co.il/Law_word/law15/MEMSHALA-236.pdf</vt:lpwstr>
      </vt:variant>
      <vt:variant>
        <vt:lpwstr/>
      </vt:variant>
      <vt:variant>
        <vt:i4>7864334</vt:i4>
      </vt:variant>
      <vt:variant>
        <vt:i4>2463</vt:i4>
      </vt:variant>
      <vt:variant>
        <vt:i4>0</vt:i4>
      </vt:variant>
      <vt:variant>
        <vt:i4>5</vt:i4>
      </vt:variant>
      <vt:variant>
        <vt:lpwstr>http://www.nevo.co.il/Law_word/law14/LAW-2057.pdf</vt:lpwstr>
      </vt:variant>
      <vt:variant>
        <vt:lpwstr/>
      </vt:variant>
      <vt:variant>
        <vt:i4>852095</vt:i4>
      </vt:variant>
      <vt:variant>
        <vt:i4>2460</vt:i4>
      </vt:variant>
      <vt:variant>
        <vt:i4>0</vt:i4>
      </vt:variant>
      <vt:variant>
        <vt:i4>5</vt:i4>
      </vt:variant>
      <vt:variant>
        <vt:lpwstr>http://www.nevo.co.il/Law_word/law17/PROP-0622.pdf</vt:lpwstr>
      </vt:variant>
      <vt:variant>
        <vt:lpwstr/>
      </vt:variant>
      <vt:variant>
        <vt:i4>7995396</vt:i4>
      </vt:variant>
      <vt:variant>
        <vt:i4>2457</vt:i4>
      </vt:variant>
      <vt:variant>
        <vt:i4>0</vt:i4>
      </vt:variant>
      <vt:variant>
        <vt:i4>5</vt:i4>
      </vt:variant>
      <vt:variant>
        <vt:lpwstr>http://www.nevo.co.il/Law_word/law14/LAW-0459.pdf</vt:lpwstr>
      </vt:variant>
      <vt:variant>
        <vt:lpwstr/>
      </vt:variant>
      <vt:variant>
        <vt:i4>8323159</vt:i4>
      </vt:variant>
      <vt:variant>
        <vt:i4>2454</vt:i4>
      </vt:variant>
      <vt:variant>
        <vt:i4>0</vt:i4>
      </vt:variant>
      <vt:variant>
        <vt:i4>5</vt:i4>
      </vt:variant>
      <vt:variant>
        <vt:lpwstr>http://www.nevo.co.il/Law_word/law15/MEMSHALA-236.pdf</vt:lpwstr>
      </vt:variant>
      <vt:variant>
        <vt:lpwstr/>
      </vt:variant>
      <vt:variant>
        <vt:i4>7864334</vt:i4>
      </vt:variant>
      <vt:variant>
        <vt:i4>2451</vt:i4>
      </vt:variant>
      <vt:variant>
        <vt:i4>0</vt:i4>
      </vt:variant>
      <vt:variant>
        <vt:i4>5</vt:i4>
      </vt:variant>
      <vt:variant>
        <vt:lpwstr>http://www.nevo.co.il/Law_word/law14/LAW-2057.pdf</vt:lpwstr>
      </vt:variant>
      <vt:variant>
        <vt:lpwstr/>
      </vt:variant>
      <vt:variant>
        <vt:i4>852095</vt:i4>
      </vt:variant>
      <vt:variant>
        <vt:i4>2448</vt:i4>
      </vt:variant>
      <vt:variant>
        <vt:i4>0</vt:i4>
      </vt:variant>
      <vt:variant>
        <vt:i4>5</vt:i4>
      </vt:variant>
      <vt:variant>
        <vt:lpwstr>http://www.nevo.co.il/Law_word/law17/PROP-0622.pdf</vt:lpwstr>
      </vt:variant>
      <vt:variant>
        <vt:lpwstr/>
      </vt:variant>
      <vt:variant>
        <vt:i4>7995396</vt:i4>
      </vt:variant>
      <vt:variant>
        <vt:i4>2445</vt:i4>
      </vt:variant>
      <vt:variant>
        <vt:i4>0</vt:i4>
      </vt:variant>
      <vt:variant>
        <vt:i4>5</vt:i4>
      </vt:variant>
      <vt:variant>
        <vt:lpwstr>http://www.nevo.co.il/Law_word/law14/LAW-0459.pdf</vt:lpwstr>
      </vt:variant>
      <vt:variant>
        <vt:lpwstr/>
      </vt:variant>
      <vt:variant>
        <vt:i4>8323159</vt:i4>
      </vt:variant>
      <vt:variant>
        <vt:i4>2442</vt:i4>
      </vt:variant>
      <vt:variant>
        <vt:i4>0</vt:i4>
      </vt:variant>
      <vt:variant>
        <vt:i4>5</vt:i4>
      </vt:variant>
      <vt:variant>
        <vt:lpwstr>http://www.nevo.co.il/Law_word/law15/MEMSHALA-236.pdf</vt:lpwstr>
      </vt:variant>
      <vt:variant>
        <vt:lpwstr/>
      </vt:variant>
      <vt:variant>
        <vt:i4>7864334</vt:i4>
      </vt:variant>
      <vt:variant>
        <vt:i4>2439</vt:i4>
      </vt:variant>
      <vt:variant>
        <vt:i4>0</vt:i4>
      </vt:variant>
      <vt:variant>
        <vt:i4>5</vt:i4>
      </vt:variant>
      <vt:variant>
        <vt:lpwstr>http://www.nevo.co.il/Law_word/law14/LAW-2057.pdf</vt:lpwstr>
      </vt:variant>
      <vt:variant>
        <vt:lpwstr/>
      </vt:variant>
      <vt:variant>
        <vt:i4>852095</vt:i4>
      </vt:variant>
      <vt:variant>
        <vt:i4>2436</vt:i4>
      </vt:variant>
      <vt:variant>
        <vt:i4>0</vt:i4>
      </vt:variant>
      <vt:variant>
        <vt:i4>5</vt:i4>
      </vt:variant>
      <vt:variant>
        <vt:lpwstr>http://www.nevo.co.il/Law_word/law17/PROP-0622.pdf</vt:lpwstr>
      </vt:variant>
      <vt:variant>
        <vt:lpwstr/>
      </vt:variant>
      <vt:variant>
        <vt:i4>7995396</vt:i4>
      </vt:variant>
      <vt:variant>
        <vt:i4>2433</vt:i4>
      </vt:variant>
      <vt:variant>
        <vt:i4>0</vt:i4>
      </vt:variant>
      <vt:variant>
        <vt:i4>5</vt:i4>
      </vt:variant>
      <vt:variant>
        <vt:lpwstr>http://www.nevo.co.il/Law_word/law14/LAW-0459.pdf</vt:lpwstr>
      </vt:variant>
      <vt:variant>
        <vt:lpwstr/>
      </vt:variant>
      <vt:variant>
        <vt:i4>8323159</vt:i4>
      </vt:variant>
      <vt:variant>
        <vt:i4>2430</vt:i4>
      </vt:variant>
      <vt:variant>
        <vt:i4>0</vt:i4>
      </vt:variant>
      <vt:variant>
        <vt:i4>5</vt:i4>
      </vt:variant>
      <vt:variant>
        <vt:lpwstr>http://www.nevo.co.il/Law_word/law15/MEMSHALA-236.pdf</vt:lpwstr>
      </vt:variant>
      <vt:variant>
        <vt:lpwstr/>
      </vt:variant>
      <vt:variant>
        <vt:i4>7864334</vt:i4>
      </vt:variant>
      <vt:variant>
        <vt:i4>2427</vt:i4>
      </vt:variant>
      <vt:variant>
        <vt:i4>0</vt:i4>
      </vt:variant>
      <vt:variant>
        <vt:i4>5</vt:i4>
      </vt:variant>
      <vt:variant>
        <vt:lpwstr>http://www.nevo.co.il/Law_word/law14/LAW-2057.pdf</vt:lpwstr>
      </vt:variant>
      <vt:variant>
        <vt:lpwstr/>
      </vt:variant>
      <vt:variant>
        <vt:i4>852095</vt:i4>
      </vt:variant>
      <vt:variant>
        <vt:i4>2424</vt:i4>
      </vt:variant>
      <vt:variant>
        <vt:i4>0</vt:i4>
      </vt:variant>
      <vt:variant>
        <vt:i4>5</vt:i4>
      </vt:variant>
      <vt:variant>
        <vt:lpwstr>http://www.nevo.co.il/Law_word/law17/PROP-0622.pdf</vt:lpwstr>
      </vt:variant>
      <vt:variant>
        <vt:lpwstr/>
      </vt:variant>
      <vt:variant>
        <vt:i4>7995396</vt:i4>
      </vt:variant>
      <vt:variant>
        <vt:i4>2421</vt:i4>
      </vt:variant>
      <vt:variant>
        <vt:i4>0</vt:i4>
      </vt:variant>
      <vt:variant>
        <vt:i4>5</vt:i4>
      </vt:variant>
      <vt:variant>
        <vt:lpwstr>http://www.nevo.co.il/Law_word/law14/LAW-0459.pdf</vt:lpwstr>
      </vt:variant>
      <vt:variant>
        <vt:lpwstr/>
      </vt:variant>
      <vt:variant>
        <vt:i4>852095</vt:i4>
      </vt:variant>
      <vt:variant>
        <vt:i4>2418</vt:i4>
      </vt:variant>
      <vt:variant>
        <vt:i4>0</vt:i4>
      </vt:variant>
      <vt:variant>
        <vt:i4>5</vt:i4>
      </vt:variant>
      <vt:variant>
        <vt:lpwstr>http://www.nevo.co.il/Law_word/law17/PROP-0622.pdf</vt:lpwstr>
      </vt:variant>
      <vt:variant>
        <vt:lpwstr/>
      </vt:variant>
      <vt:variant>
        <vt:i4>7995396</vt:i4>
      </vt:variant>
      <vt:variant>
        <vt:i4>2415</vt:i4>
      </vt:variant>
      <vt:variant>
        <vt:i4>0</vt:i4>
      </vt:variant>
      <vt:variant>
        <vt:i4>5</vt:i4>
      </vt:variant>
      <vt:variant>
        <vt:lpwstr>http://www.nevo.co.il/Law_word/law14/LAW-0459.pdf</vt:lpwstr>
      </vt:variant>
      <vt:variant>
        <vt:lpwstr/>
      </vt:variant>
      <vt:variant>
        <vt:i4>852095</vt:i4>
      </vt:variant>
      <vt:variant>
        <vt:i4>2412</vt:i4>
      </vt:variant>
      <vt:variant>
        <vt:i4>0</vt:i4>
      </vt:variant>
      <vt:variant>
        <vt:i4>5</vt:i4>
      </vt:variant>
      <vt:variant>
        <vt:lpwstr>http://www.nevo.co.il/Law_word/law17/PROP-0622.pdf</vt:lpwstr>
      </vt:variant>
      <vt:variant>
        <vt:lpwstr/>
      </vt:variant>
      <vt:variant>
        <vt:i4>7995396</vt:i4>
      </vt:variant>
      <vt:variant>
        <vt:i4>2409</vt:i4>
      </vt:variant>
      <vt:variant>
        <vt:i4>0</vt:i4>
      </vt:variant>
      <vt:variant>
        <vt:i4>5</vt:i4>
      </vt:variant>
      <vt:variant>
        <vt:lpwstr>http://www.nevo.co.il/Law_word/law14/LAW-0459.pdf</vt:lpwstr>
      </vt:variant>
      <vt:variant>
        <vt:lpwstr/>
      </vt:variant>
      <vt:variant>
        <vt:i4>8323159</vt:i4>
      </vt:variant>
      <vt:variant>
        <vt:i4>2406</vt:i4>
      </vt:variant>
      <vt:variant>
        <vt:i4>0</vt:i4>
      </vt:variant>
      <vt:variant>
        <vt:i4>5</vt:i4>
      </vt:variant>
      <vt:variant>
        <vt:lpwstr>http://www.nevo.co.il/Law_word/law15/MEMSHALA-236.pdf</vt:lpwstr>
      </vt:variant>
      <vt:variant>
        <vt:lpwstr/>
      </vt:variant>
      <vt:variant>
        <vt:i4>7864334</vt:i4>
      </vt:variant>
      <vt:variant>
        <vt:i4>2403</vt:i4>
      </vt:variant>
      <vt:variant>
        <vt:i4>0</vt:i4>
      </vt:variant>
      <vt:variant>
        <vt:i4>5</vt:i4>
      </vt:variant>
      <vt:variant>
        <vt:lpwstr>http://www.nevo.co.il/Law_word/law14/LAW-2057.pdf</vt:lpwstr>
      </vt:variant>
      <vt:variant>
        <vt:lpwstr/>
      </vt:variant>
      <vt:variant>
        <vt:i4>8323159</vt:i4>
      </vt:variant>
      <vt:variant>
        <vt:i4>2400</vt:i4>
      </vt:variant>
      <vt:variant>
        <vt:i4>0</vt:i4>
      </vt:variant>
      <vt:variant>
        <vt:i4>5</vt:i4>
      </vt:variant>
      <vt:variant>
        <vt:lpwstr>http://www.nevo.co.il/Law_word/law15/MEMSHALA-236.pdf</vt:lpwstr>
      </vt:variant>
      <vt:variant>
        <vt:lpwstr/>
      </vt:variant>
      <vt:variant>
        <vt:i4>7864334</vt:i4>
      </vt:variant>
      <vt:variant>
        <vt:i4>2397</vt:i4>
      </vt:variant>
      <vt:variant>
        <vt:i4>0</vt:i4>
      </vt:variant>
      <vt:variant>
        <vt:i4>5</vt:i4>
      </vt:variant>
      <vt:variant>
        <vt:lpwstr>http://www.nevo.co.il/Law_word/law14/LAW-2057.pdf</vt:lpwstr>
      </vt:variant>
      <vt:variant>
        <vt:lpwstr/>
      </vt:variant>
      <vt:variant>
        <vt:i4>8323159</vt:i4>
      </vt:variant>
      <vt:variant>
        <vt:i4>2394</vt:i4>
      </vt:variant>
      <vt:variant>
        <vt:i4>0</vt:i4>
      </vt:variant>
      <vt:variant>
        <vt:i4>5</vt:i4>
      </vt:variant>
      <vt:variant>
        <vt:lpwstr>http://www.nevo.co.il/Law_word/law15/MEMSHALA-236.pdf</vt:lpwstr>
      </vt:variant>
      <vt:variant>
        <vt:lpwstr/>
      </vt:variant>
      <vt:variant>
        <vt:i4>7864334</vt:i4>
      </vt:variant>
      <vt:variant>
        <vt:i4>2391</vt:i4>
      </vt:variant>
      <vt:variant>
        <vt:i4>0</vt:i4>
      </vt:variant>
      <vt:variant>
        <vt:i4>5</vt:i4>
      </vt:variant>
      <vt:variant>
        <vt:lpwstr>http://www.nevo.co.il/Law_word/law14/LAW-2057.pdf</vt:lpwstr>
      </vt:variant>
      <vt:variant>
        <vt:lpwstr/>
      </vt:variant>
      <vt:variant>
        <vt:i4>8323159</vt:i4>
      </vt:variant>
      <vt:variant>
        <vt:i4>2388</vt:i4>
      </vt:variant>
      <vt:variant>
        <vt:i4>0</vt:i4>
      </vt:variant>
      <vt:variant>
        <vt:i4>5</vt:i4>
      </vt:variant>
      <vt:variant>
        <vt:lpwstr>http://www.nevo.co.il/Law_word/law15/MEMSHALA-236.pdf</vt:lpwstr>
      </vt:variant>
      <vt:variant>
        <vt:lpwstr/>
      </vt:variant>
      <vt:variant>
        <vt:i4>7864334</vt:i4>
      </vt:variant>
      <vt:variant>
        <vt:i4>2385</vt:i4>
      </vt:variant>
      <vt:variant>
        <vt:i4>0</vt:i4>
      </vt:variant>
      <vt:variant>
        <vt:i4>5</vt:i4>
      </vt:variant>
      <vt:variant>
        <vt:lpwstr>http://www.nevo.co.il/Law_word/law14/LAW-2057.pdf</vt:lpwstr>
      </vt:variant>
      <vt:variant>
        <vt:lpwstr/>
      </vt:variant>
      <vt:variant>
        <vt:i4>8323159</vt:i4>
      </vt:variant>
      <vt:variant>
        <vt:i4>2382</vt:i4>
      </vt:variant>
      <vt:variant>
        <vt:i4>0</vt:i4>
      </vt:variant>
      <vt:variant>
        <vt:i4>5</vt:i4>
      </vt:variant>
      <vt:variant>
        <vt:lpwstr>http://www.nevo.co.il/Law_word/law15/MEMSHALA-236.pdf</vt:lpwstr>
      </vt:variant>
      <vt:variant>
        <vt:lpwstr/>
      </vt:variant>
      <vt:variant>
        <vt:i4>7864334</vt:i4>
      </vt:variant>
      <vt:variant>
        <vt:i4>2379</vt:i4>
      </vt:variant>
      <vt:variant>
        <vt:i4>0</vt:i4>
      </vt:variant>
      <vt:variant>
        <vt:i4>5</vt:i4>
      </vt:variant>
      <vt:variant>
        <vt:lpwstr>http://www.nevo.co.il/Law_word/law14/LAW-2057.pdf</vt:lpwstr>
      </vt:variant>
      <vt:variant>
        <vt:lpwstr/>
      </vt:variant>
      <vt:variant>
        <vt:i4>8323159</vt:i4>
      </vt:variant>
      <vt:variant>
        <vt:i4>2376</vt:i4>
      </vt:variant>
      <vt:variant>
        <vt:i4>0</vt:i4>
      </vt:variant>
      <vt:variant>
        <vt:i4>5</vt:i4>
      </vt:variant>
      <vt:variant>
        <vt:lpwstr>http://www.nevo.co.il/Law_word/law15/MEMSHALA-236.pdf</vt:lpwstr>
      </vt:variant>
      <vt:variant>
        <vt:lpwstr/>
      </vt:variant>
      <vt:variant>
        <vt:i4>7864334</vt:i4>
      </vt:variant>
      <vt:variant>
        <vt:i4>2373</vt:i4>
      </vt:variant>
      <vt:variant>
        <vt:i4>0</vt:i4>
      </vt:variant>
      <vt:variant>
        <vt:i4>5</vt:i4>
      </vt:variant>
      <vt:variant>
        <vt:lpwstr>http://www.nevo.co.il/Law_word/law14/LAW-2057.pdf</vt:lpwstr>
      </vt:variant>
      <vt:variant>
        <vt:lpwstr/>
      </vt:variant>
      <vt:variant>
        <vt:i4>1572968</vt:i4>
      </vt:variant>
      <vt:variant>
        <vt:i4>2370</vt:i4>
      </vt:variant>
      <vt:variant>
        <vt:i4>0</vt:i4>
      </vt:variant>
      <vt:variant>
        <vt:i4>5</vt:i4>
      </vt:variant>
      <vt:variant>
        <vt:lpwstr>http://www.nevo.co.il/Law_word/law15/memshala-1008.pdf</vt:lpwstr>
      </vt:variant>
      <vt:variant>
        <vt:lpwstr/>
      </vt:variant>
      <vt:variant>
        <vt:i4>8192011</vt:i4>
      </vt:variant>
      <vt:variant>
        <vt:i4>2367</vt:i4>
      </vt:variant>
      <vt:variant>
        <vt:i4>0</vt:i4>
      </vt:variant>
      <vt:variant>
        <vt:i4>5</vt:i4>
      </vt:variant>
      <vt:variant>
        <vt:lpwstr>http://www.nevo.co.il/law_word/law14/law-2604.pdf</vt:lpwstr>
      </vt:variant>
      <vt:variant>
        <vt:lpwstr/>
      </vt:variant>
      <vt:variant>
        <vt:i4>8323159</vt:i4>
      </vt:variant>
      <vt:variant>
        <vt:i4>2364</vt:i4>
      </vt:variant>
      <vt:variant>
        <vt:i4>0</vt:i4>
      </vt:variant>
      <vt:variant>
        <vt:i4>5</vt:i4>
      </vt:variant>
      <vt:variant>
        <vt:lpwstr>http://www.nevo.co.il/Law_word/law15/MEMSHALA-236.pdf</vt:lpwstr>
      </vt:variant>
      <vt:variant>
        <vt:lpwstr/>
      </vt:variant>
      <vt:variant>
        <vt:i4>7864334</vt:i4>
      </vt:variant>
      <vt:variant>
        <vt:i4>2361</vt:i4>
      </vt:variant>
      <vt:variant>
        <vt:i4>0</vt:i4>
      </vt:variant>
      <vt:variant>
        <vt:i4>5</vt:i4>
      </vt:variant>
      <vt:variant>
        <vt:lpwstr>http://www.nevo.co.il/Law_word/law14/LAW-2057.pdf</vt:lpwstr>
      </vt:variant>
      <vt:variant>
        <vt:lpwstr/>
      </vt:variant>
      <vt:variant>
        <vt:i4>8323159</vt:i4>
      </vt:variant>
      <vt:variant>
        <vt:i4>2358</vt:i4>
      </vt:variant>
      <vt:variant>
        <vt:i4>0</vt:i4>
      </vt:variant>
      <vt:variant>
        <vt:i4>5</vt:i4>
      </vt:variant>
      <vt:variant>
        <vt:lpwstr>http://www.nevo.co.il/Law_word/law15/MEMSHALA-236.pdf</vt:lpwstr>
      </vt:variant>
      <vt:variant>
        <vt:lpwstr/>
      </vt:variant>
      <vt:variant>
        <vt:i4>7864334</vt:i4>
      </vt:variant>
      <vt:variant>
        <vt:i4>2355</vt:i4>
      </vt:variant>
      <vt:variant>
        <vt:i4>0</vt:i4>
      </vt:variant>
      <vt:variant>
        <vt:i4>5</vt:i4>
      </vt:variant>
      <vt:variant>
        <vt:lpwstr>http://www.nevo.co.il/Law_word/law14/LAW-2057.pdf</vt:lpwstr>
      </vt:variant>
      <vt:variant>
        <vt:lpwstr/>
      </vt:variant>
      <vt:variant>
        <vt:i4>8323159</vt:i4>
      </vt:variant>
      <vt:variant>
        <vt:i4>2352</vt:i4>
      </vt:variant>
      <vt:variant>
        <vt:i4>0</vt:i4>
      </vt:variant>
      <vt:variant>
        <vt:i4>5</vt:i4>
      </vt:variant>
      <vt:variant>
        <vt:lpwstr>http://www.nevo.co.il/Law_word/law15/MEMSHALA-236.pdf</vt:lpwstr>
      </vt:variant>
      <vt:variant>
        <vt:lpwstr/>
      </vt:variant>
      <vt:variant>
        <vt:i4>7864334</vt:i4>
      </vt:variant>
      <vt:variant>
        <vt:i4>2349</vt:i4>
      </vt:variant>
      <vt:variant>
        <vt:i4>0</vt:i4>
      </vt:variant>
      <vt:variant>
        <vt:i4>5</vt:i4>
      </vt:variant>
      <vt:variant>
        <vt:lpwstr>http://www.nevo.co.il/Law_word/law14/LAW-2057.pdf</vt:lpwstr>
      </vt:variant>
      <vt:variant>
        <vt:lpwstr/>
      </vt:variant>
      <vt:variant>
        <vt:i4>2359391</vt:i4>
      </vt:variant>
      <vt:variant>
        <vt:i4>2346</vt:i4>
      </vt:variant>
      <vt:variant>
        <vt:i4>0</vt:i4>
      </vt:variant>
      <vt:variant>
        <vt:i4>5</vt:i4>
      </vt:variant>
      <vt:variant>
        <vt:lpwstr>http://www.nevo.co.il/Law_word/law15/MEMSHALA-64.pdf</vt:lpwstr>
      </vt:variant>
      <vt:variant>
        <vt:lpwstr/>
      </vt:variant>
      <vt:variant>
        <vt:i4>8126464</vt:i4>
      </vt:variant>
      <vt:variant>
        <vt:i4>2343</vt:i4>
      </vt:variant>
      <vt:variant>
        <vt:i4>0</vt:i4>
      </vt:variant>
      <vt:variant>
        <vt:i4>5</vt:i4>
      </vt:variant>
      <vt:variant>
        <vt:lpwstr>http://www.nevo.co.il/Law_word/law14/LAW-1920.pdf</vt:lpwstr>
      </vt:variant>
      <vt:variant>
        <vt:lpwstr/>
      </vt:variant>
      <vt:variant>
        <vt:i4>327805</vt:i4>
      </vt:variant>
      <vt:variant>
        <vt:i4>2340</vt:i4>
      </vt:variant>
      <vt:variant>
        <vt:i4>0</vt:i4>
      </vt:variant>
      <vt:variant>
        <vt:i4>5</vt:i4>
      </vt:variant>
      <vt:variant>
        <vt:lpwstr>http://www.nevo.co.il/Law_word/law17/PROP-2824.pdf</vt:lpwstr>
      </vt:variant>
      <vt:variant>
        <vt:lpwstr/>
      </vt:variant>
      <vt:variant>
        <vt:i4>8126474</vt:i4>
      </vt:variant>
      <vt:variant>
        <vt:i4>2337</vt:i4>
      </vt:variant>
      <vt:variant>
        <vt:i4>0</vt:i4>
      </vt:variant>
      <vt:variant>
        <vt:i4>5</vt:i4>
      </vt:variant>
      <vt:variant>
        <vt:lpwstr>http://www.nevo.co.il/Law_word/law14/LAW-1724.pdf</vt:lpwstr>
      </vt:variant>
      <vt:variant>
        <vt:lpwstr/>
      </vt:variant>
      <vt:variant>
        <vt:i4>721015</vt:i4>
      </vt:variant>
      <vt:variant>
        <vt:i4>2334</vt:i4>
      </vt:variant>
      <vt:variant>
        <vt:i4>0</vt:i4>
      </vt:variant>
      <vt:variant>
        <vt:i4>5</vt:i4>
      </vt:variant>
      <vt:variant>
        <vt:lpwstr>http://www.nevo.co.il/Law_word/law17/PROP-2785.pdf</vt:lpwstr>
      </vt:variant>
      <vt:variant>
        <vt:lpwstr/>
      </vt:variant>
      <vt:variant>
        <vt:i4>8257546</vt:i4>
      </vt:variant>
      <vt:variant>
        <vt:i4>2331</vt:i4>
      </vt:variant>
      <vt:variant>
        <vt:i4>0</vt:i4>
      </vt:variant>
      <vt:variant>
        <vt:i4>5</vt:i4>
      </vt:variant>
      <vt:variant>
        <vt:lpwstr>http://www.nevo.co.il/Law_word/law14/LAW-1704.pdf</vt:lpwstr>
      </vt:variant>
      <vt:variant>
        <vt:lpwstr/>
      </vt:variant>
      <vt:variant>
        <vt:i4>8323159</vt:i4>
      </vt:variant>
      <vt:variant>
        <vt:i4>2328</vt:i4>
      </vt:variant>
      <vt:variant>
        <vt:i4>0</vt:i4>
      </vt:variant>
      <vt:variant>
        <vt:i4>5</vt:i4>
      </vt:variant>
      <vt:variant>
        <vt:lpwstr>http://www.nevo.co.il/Law_word/law15/MEMSHALA-236.pdf</vt:lpwstr>
      </vt:variant>
      <vt:variant>
        <vt:lpwstr/>
      </vt:variant>
      <vt:variant>
        <vt:i4>7864334</vt:i4>
      </vt:variant>
      <vt:variant>
        <vt:i4>2325</vt:i4>
      </vt:variant>
      <vt:variant>
        <vt:i4>0</vt:i4>
      </vt:variant>
      <vt:variant>
        <vt:i4>5</vt:i4>
      </vt:variant>
      <vt:variant>
        <vt:lpwstr>http://www.nevo.co.il/Law_word/law14/LAW-2057.pdf</vt:lpwstr>
      </vt:variant>
      <vt:variant>
        <vt:lpwstr/>
      </vt:variant>
      <vt:variant>
        <vt:i4>1572968</vt:i4>
      </vt:variant>
      <vt:variant>
        <vt:i4>2322</vt:i4>
      </vt:variant>
      <vt:variant>
        <vt:i4>0</vt:i4>
      </vt:variant>
      <vt:variant>
        <vt:i4>5</vt:i4>
      </vt:variant>
      <vt:variant>
        <vt:lpwstr>http://www.nevo.co.il/Law_word/law15/memshala-1008.pdf</vt:lpwstr>
      </vt:variant>
      <vt:variant>
        <vt:lpwstr/>
      </vt:variant>
      <vt:variant>
        <vt:i4>8192011</vt:i4>
      </vt:variant>
      <vt:variant>
        <vt:i4>2319</vt:i4>
      </vt:variant>
      <vt:variant>
        <vt:i4>0</vt:i4>
      </vt:variant>
      <vt:variant>
        <vt:i4>5</vt:i4>
      </vt:variant>
      <vt:variant>
        <vt:lpwstr>http://www.nevo.co.il/law_word/law14/law-2604.pdf</vt:lpwstr>
      </vt:variant>
      <vt:variant>
        <vt:lpwstr/>
      </vt:variant>
      <vt:variant>
        <vt:i4>8323159</vt:i4>
      </vt:variant>
      <vt:variant>
        <vt:i4>2316</vt:i4>
      </vt:variant>
      <vt:variant>
        <vt:i4>0</vt:i4>
      </vt:variant>
      <vt:variant>
        <vt:i4>5</vt:i4>
      </vt:variant>
      <vt:variant>
        <vt:lpwstr>http://www.nevo.co.il/Law_word/law15/MEMSHALA-236.pdf</vt:lpwstr>
      </vt:variant>
      <vt:variant>
        <vt:lpwstr/>
      </vt:variant>
      <vt:variant>
        <vt:i4>7864334</vt:i4>
      </vt:variant>
      <vt:variant>
        <vt:i4>2313</vt:i4>
      </vt:variant>
      <vt:variant>
        <vt:i4>0</vt:i4>
      </vt:variant>
      <vt:variant>
        <vt:i4>5</vt:i4>
      </vt:variant>
      <vt:variant>
        <vt:lpwstr>http://www.nevo.co.il/Law_word/law14/LAW-2057.pdf</vt:lpwstr>
      </vt:variant>
      <vt:variant>
        <vt:lpwstr/>
      </vt:variant>
      <vt:variant>
        <vt:i4>7864401</vt:i4>
      </vt:variant>
      <vt:variant>
        <vt:i4>2310</vt:i4>
      </vt:variant>
      <vt:variant>
        <vt:i4>0</vt:i4>
      </vt:variant>
      <vt:variant>
        <vt:i4>5</vt:i4>
      </vt:variant>
      <vt:variant>
        <vt:lpwstr>http://www.nevo.co.il/Law_word/law15/MEMSHALA-143.pdf</vt:lpwstr>
      </vt:variant>
      <vt:variant>
        <vt:lpwstr/>
      </vt:variant>
      <vt:variant>
        <vt:i4>7798791</vt:i4>
      </vt:variant>
      <vt:variant>
        <vt:i4>2307</vt:i4>
      </vt:variant>
      <vt:variant>
        <vt:i4>0</vt:i4>
      </vt:variant>
      <vt:variant>
        <vt:i4>5</vt:i4>
      </vt:variant>
      <vt:variant>
        <vt:lpwstr>http://www.nevo.co.il/Law_word/law14/LAW-1997.pdf</vt:lpwstr>
      </vt:variant>
      <vt:variant>
        <vt:lpwstr/>
      </vt:variant>
      <vt:variant>
        <vt:i4>1572968</vt:i4>
      </vt:variant>
      <vt:variant>
        <vt:i4>2304</vt:i4>
      </vt:variant>
      <vt:variant>
        <vt:i4>0</vt:i4>
      </vt:variant>
      <vt:variant>
        <vt:i4>5</vt:i4>
      </vt:variant>
      <vt:variant>
        <vt:lpwstr>http://www.nevo.co.il/Law_word/law15/memshala-1008.pdf</vt:lpwstr>
      </vt:variant>
      <vt:variant>
        <vt:lpwstr/>
      </vt:variant>
      <vt:variant>
        <vt:i4>8192011</vt:i4>
      </vt:variant>
      <vt:variant>
        <vt:i4>2301</vt:i4>
      </vt:variant>
      <vt:variant>
        <vt:i4>0</vt:i4>
      </vt:variant>
      <vt:variant>
        <vt:i4>5</vt:i4>
      </vt:variant>
      <vt:variant>
        <vt:lpwstr>http://www.nevo.co.il/law_word/law14/law-2604.pdf</vt:lpwstr>
      </vt:variant>
      <vt:variant>
        <vt:lpwstr/>
      </vt:variant>
      <vt:variant>
        <vt:i4>1572968</vt:i4>
      </vt:variant>
      <vt:variant>
        <vt:i4>2298</vt:i4>
      </vt:variant>
      <vt:variant>
        <vt:i4>0</vt:i4>
      </vt:variant>
      <vt:variant>
        <vt:i4>5</vt:i4>
      </vt:variant>
      <vt:variant>
        <vt:lpwstr>http://www.nevo.co.il/Law_word/law15/memshala-1008.pdf</vt:lpwstr>
      </vt:variant>
      <vt:variant>
        <vt:lpwstr/>
      </vt:variant>
      <vt:variant>
        <vt:i4>8192011</vt:i4>
      </vt:variant>
      <vt:variant>
        <vt:i4>2295</vt:i4>
      </vt:variant>
      <vt:variant>
        <vt:i4>0</vt:i4>
      </vt:variant>
      <vt:variant>
        <vt:i4>5</vt:i4>
      </vt:variant>
      <vt:variant>
        <vt:lpwstr>http://www.nevo.co.il/law_word/law14/law-2604.pdf</vt:lpwstr>
      </vt:variant>
      <vt:variant>
        <vt:lpwstr/>
      </vt:variant>
      <vt:variant>
        <vt:i4>8323159</vt:i4>
      </vt:variant>
      <vt:variant>
        <vt:i4>2292</vt:i4>
      </vt:variant>
      <vt:variant>
        <vt:i4>0</vt:i4>
      </vt:variant>
      <vt:variant>
        <vt:i4>5</vt:i4>
      </vt:variant>
      <vt:variant>
        <vt:lpwstr>http://www.nevo.co.il/Law_word/law15/MEMSHALA-236.pdf</vt:lpwstr>
      </vt:variant>
      <vt:variant>
        <vt:lpwstr/>
      </vt:variant>
      <vt:variant>
        <vt:i4>7864334</vt:i4>
      </vt:variant>
      <vt:variant>
        <vt:i4>2289</vt:i4>
      </vt:variant>
      <vt:variant>
        <vt:i4>0</vt:i4>
      </vt:variant>
      <vt:variant>
        <vt:i4>5</vt:i4>
      </vt:variant>
      <vt:variant>
        <vt:lpwstr>http://www.nevo.co.il/Law_word/law14/LAW-2057.pdf</vt:lpwstr>
      </vt:variant>
      <vt:variant>
        <vt:lpwstr/>
      </vt:variant>
      <vt:variant>
        <vt:i4>1572968</vt:i4>
      </vt:variant>
      <vt:variant>
        <vt:i4>2286</vt:i4>
      </vt:variant>
      <vt:variant>
        <vt:i4>0</vt:i4>
      </vt:variant>
      <vt:variant>
        <vt:i4>5</vt:i4>
      </vt:variant>
      <vt:variant>
        <vt:lpwstr>http://www.nevo.co.il/Law_word/law15/memshala-1008.pdf</vt:lpwstr>
      </vt:variant>
      <vt:variant>
        <vt:lpwstr/>
      </vt:variant>
      <vt:variant>
        <vt:i4>8192011</vt:i4>
      </vt:variant>
      <vt:variant>
        <vt:i4>2283</vt:i4>
      </vt:variant>
      <vt:variant>
        <vt:i4>0</vt:i4>
      </vt:variant>
      <vt:variant>
        <vt:i4>5</vt:i4>
      </vt:variant>
      <vt:variant>
        <vt:lpwstr>http://www.nevo.co.il/law_word/law14/law-2604.pdf</vt:lpwstr>
      </vt:variant>
      <vt:variant>
        <vt:lpwstr/>
      </vt:variant>
      <vt:variant>
        <vt:i4>8323159</vt:i4>
      </vt:variant>
      <vt:variant>
        <vt:i4>2280</vt:i4>
      </vt:variant>
      <vt:variant>
        <vt:i4>0</vt:i4>
      </vt:variant>
      <vt:variant>
        <vt:i4>5</vt:i4>
      </vt:variant>
      <vt:variant>
        <vt:lpwstr>http://www.nevo.co.il/Law_word/law15/MEMSHALA-236.pdf</vt:lpwstr>
      </vt:variant>
      <vt:variant>
        <vt:lpwstr/>
      </vt:variant>
      <vt:variant>
        <vt:i4>7864334</vt:i4>
      </vt:variant>
      <vt:variant>
        <vt:i4>2277</vt:i4>
      </vt:variant>
      <vt:variant>
        <vt:i4>0</vt:i4>
      </vt:variant>
      <vt:variant>
        <vt:i4>5</vt:i4>
      </vt:variant>
      <vt:variant>
        <vt:lpwstr>http://www.nevo.co.il/Law_word/law14/LAW-2057.pdf</vt:lpwstr>
      </vt:variant>
      <vt:variant>
        <vt:lpwstr/>
      </vt:variant>
      <vt:variant>
        <vt:i4>1572968</vt:i4>
      </vt:variant>
      <vt:variant>
        <vt:i4>2274</vt:i4>
      </vt:variant>
      <vt:variant>
        <vt:i4>0</vt:i4>
      </vt:variant>
      <vt:variant>
        <vt:i4>5</vt:i4>
      </vt:variant>
      <vt:variant>
        <vt:lpwstr>http://www.nevo.co.il/Law_word/law15/memshala-1008.pdf</vt:lpwstr>
      </vt:variant>
      <vt:variant>
        <vt:lpwstr/>
      </vt:variant>
      <vt:variant>
        <vt:i4>8192011</vt:i4>
      </vt:variant>
      <vt:variant>
        <vt:i4>2271</vt:i4>
      </vt:variant>
      <vt:variant>
        <vt:i4>0</vt:i4>
      </vt:variant>
      <vt:variant>
        <vt:i4>5</vt:i4>
      </vt:variant>
      <vt:variant>
        <vt:lpwstr>http://www.nevo.co.il/law_word/law14/law-2604.pdf</vt:lpwstr>
      </vt:variant>
      <vt:variant>
        <vt:lpwstr/>
      </vt:variant>
      <vt:variant>
        <vt:i4>8323159</vt:i4>
      </vt:variant>
      <vt:variant>
        <vt:i4>2268</vt:i4>
      </vt:variant>
      <vt:variant>
        <vt:i4>0</vt:i4>
      </vt:variant>
      <vt:variant>
        <vt:i4>5</vt:i4>
      </vt:variant>
      <vt:variant>
        <vt:lpwstr>http://www.nevo.co.il/Law_word/law15/MEMSHALA-236.pdf</vt:lpwstr>
      </vt:variant>
      <vt:variant>
        <vt:lpwstr/>
      </vt:variant>
      <vt:variant>
        <vt:i4>7864334</vt:i4>
      </vt:variant>
      <vt:variant>
        <vt:i4>2265</vt:i4>
      </vt:variant>
      <vt:variant>
        <vt:i4>0</vt:i4>
      </vt:variant>
      <vt:variant>
        <vt:i4>5</vt:i4>
      </vt:variant>
      <vt:variant>
        <vt:lpwstr>http://www.nevo.co.il/Law_word/law14/LAW-2057.pdf</vt:lpwstr>
      </vt:variant>
      <vt:variant>
        <vt:lpwstr/>
      </vt:variant>
      <vt:variant>
        <vt:i4>1572968</vt:i4>
      </vt:variant>
      <vt:variant>
        <vt:i4>2262</vt:i4>
      </vt:variant>
      <vt:variant>
        <vt:i4>0</vt:i4>
      </vt:variant>
      <vt:variant>
        <vt:i4>5</vt:i4>
      </vt:variant>
      <vt:variant>
        <vt:lpwstr>http://www.nevo.co.il/Law_word/law15/memshala-1008.pdf</vt:lpwstr>
      </vt:variant>
      <vt:variant>
        <vt:lpwstr/>
      </vt:variant>
      <vt:variant>
        <vt:i4>8192011</vt:i4>
      </vt:variant>
      <vt:variant>
        <vt:i4>2259</vt:i4>
      </vt:variant>
      <vt:variant>
        <vt:i4>0</vt:i4>
      </vt:variant>
      <vt:variant>
        <vt:i4>5</vt:i4>
      </vt:variant>
      <vt:variant>
        <vt:lpwstr>http://www.nevo.co.il/law_word/law14/law-2604.pdf</vt:lpwstr>
      </vt:variant>
      <vt:variant>
        <vt:lpwstr/>
      </vt:variant>
      <vt:variant>
        <vt:i4>8323159</vt:i4>
      </vt:variant>
      <vt:variant>
        <vt:i4>2256</vt:i4>
      </vt:variant>
      <vt:variant>
        <vt:i4>0</vt:i4>
      </vt:variant>
      <vt:variant>
        <vt:i4>5</vt:i4>
      </vt:variant>
      <vt:variant>
        <vt:lpwstr>http://www.nevo.co.il/Law_word/law15/MEMSHALA-236.pdf</vt:lpwstr>
      </vt:variant>
      <vt:variant>
        <vt:lpwstr/>
      </vt:variant>
      <vt:variant>
        <vt:i4>7864334</vt:i4>
      </vt:variant>
      <vt:variant>
        <vt:i4>2253</vt:i4>
      </vt:variant>
      <vt:variant>
        <vt:i4>0</vt:i4>
      </vt:variant>
      <vt:variant>
        <vt:i4>5</vt:i4>
      </vt:variant>
      <vt:variant>
        <vt:lpwstr>http://www.nevo.co.il/Law_word/law14/LAW-2057.pdf</vt:lpwstr>
      </vt:variant>
      <vt:variant>
        <vt:lpwstr/>
      </vt:variant>
      <vt:variant>
        <vt:i4>1572968</vt:i4>
      </vt:variant>
      <vt:variant>
        <vt:i4>2250</vt:i4>
      </vt:variant>
      <vt:variant>
        <vt:i4>0</vt:i4>
      </vt:variant>
      <vt:variant>
        <vt:i4>5</vt:i4>
      </vt:variant>
      <vt:variant>
        <vt:lpwstr>http://www.nevo.co.il/Law_word/law15/memshala-1008.pdf</vt:lpwstr>
      </vt:variant>
      <vt:variant>
        <vt:lpwstr/>
      </vt:variant>
      <vt:variant>
        <vt:i4>8192011</vt:i4>
      </vt:variant>
      <vt:variant>
        <vt:i4>2247</vt:i4>
      </vt:variant>
      <vt:variant>
        <vt:i4>0</vt:i4>
      </vt:variant>
      <vt:variant>
        <vt:i4>5</vt:i4>
      </vt:variant>
      <vt:variant>
        <vt:lpwstr>http://www.nevo.co.il/law_word/law14/law-2604.pdf</vt:lpwstr>
      </vt:variant>
      <vt:variant>
        <vt:lpwstr/>
      </vt:variant>
      <vt:variant>
        <vt:i4>8323159</vt:i4>
      </vt:variant>
      <vt:variant>
        <vt:i4>2244</vt:i4>
      </vt:variant>
      <vt:variant>
        <vt:i4>0</vt:i4>
      </vt:variant>
      <vt:variant>
        <vt:i4>5</vt:i4>
      </vt:variant>
      <vt:variant>
        <vt:lpwstr>http://www.nevo.co.il/Law_word/law15/MEMSHALA-236.pdf</vt:lpwstr>
      </vt:variant>
      <vt:variant>
        <vt:lpwstr/>
      </vt:variant>
      <vt:variant>
        <vt:i4>7864334</vt:i4>
      </vt:variant>
      <vt:variant>
        <vt:i4>2241</vt:i4>
      </vt:variant>
      <vt:variant>
        <vt:i4>0</vt:i4>
      </vt:variant>
      <vt:variant>
        <vt:i4>5</vt:i4>
      </vt:variant>
      <vt:variant>
        <vt:lpwstr>http://www.nevo.co.il/Law_word/law14/LAW-2057.pdf</vt:lpwstr>
      </vt:variant>
      <vt:variant>
        <vt:lpwstr/>
      </vt:variant>
      <vt:variant>
        <vt:i4>1572968</vt:i4>
      </vt:variant>
      <vt:variant>
        <vt:i4>2238</vt:i4>
      </vt:variant>
      <vt:variant>
        <vt:i4>0</vt:i4>
      </vt:variant>
      <vt:variant>
        <vt:i4>5</vt:i4>
      </vt:variant>
      <vt:variant>
        <vt:lpwstr>http://www.nevo.co.il/Law_word/law15/memshala-1008.pdf</vt:lpwstr>
      </vt:variant>
      <vt:variant>
        <vt:lpwstr/>
      </vt:variant>
      <vt:variant>
        <vt:i4>8192011</vt:i4>
      </vt:variant>
      <vt:variant>
        <vt:i4>2235</vt:i4>
      </vt:variant>
      <vt:variant>
        <vt:i4>0</vt:i4>
      </vt:variant>
      <vt:variant>
        <vt:i4>5</vt:i4>
      </vt:variant>
      <vt:variant>
        <vt:lpwstr>http://www.nevo.co.il/law_word/law14/law-2604.pdf</vt:lpwstr>
      </vt:variant>
      <vt:variant>
        <vt:lpwstr/>
      </vt:variant>
      <vt:variant>
        <vt:i4>8323159</vt:i4>
      </vt:variant>
      <vt:variant>
        <vt:i4>2232</vt:i4>
      </vt:variant>
      <vt:variant>
        <vt:i4>0</vt:i4>
      </vt:variant>
      <vt:variant>
        <vt:i4>5</vt:i4>
      </vt:variant>
      <vt:variant>
        <vt:lpwstr>http://www.nevo.co.il/Law_word/law15/MEMSHALA-236.pdf</vt:lpwstr>
      </vt:variant>
      <vt:variant>
        <vt:lpwstr/>
      </vt:variant>
      <vt:variant>
        <vt:i4>7864334</vt:i4>
      </vt:variant>
      <vt:variant>
        <vt:i4>2229</vt:i4>
      </vt:variant>
      <vt:variant>
        <vt:i4>0</vt:i4>
      </vt:variant>
      <vt:variant>
        <vt:i4>5</vt:i4>
      </vt:variant>
      <vt:variant>
        <vt:lpwstr>http://www.nevo.co.il/Law_word/law14/LAW-2057.pdf</vt:lpwstr>
      </vt:variant>
      <vt:variant>
        <vt:lpwstr/>
      </vt:variant>
      <vt:variant>
        <vt:i4>1572968</vt:i4>
      </vt:variant>
      <vt:variant>
        <vt:i4>2226</vt:i4>
      </vt:variant>
      <vt:variant>
        <vt:i4>0</vt:i4>
      </vt:variant>
      <vt:variant>
        <vt:i4>5</vt:i4>
      </vt:variant>
      <vt:variant>
        <vt:lpwstr>http://www.nevo.co.il/Law_word/law15/memshala-1008.pdf</vt:lpwstr>
      </vt:variant>
      <vt:variant>
        <vt:lpwstr/>
      </vt:variant>
      <vt:variant>
        <vt:i4>8192011</vt:i4>
      </vt:variant>
      <vt:variant>
        <vt:i4>2223</vt:i4>
      </vt:variant>
      <vt:variant>
        <vt:i4>0</vt:i4>
      </vt:variant>
      <vt:variant>
        <vt:i4>5</vt:i4>
      </vt:variant>
      <vt:variant>
        <vt:lpwstr>http://www.nevo.co.il/law_word/law14/law-2604.pdf</vt:lpwstr>
      </vt:variant>
      <vt:variant>
        <vt:lpwstr/>
      </vt:variant>
      <vt:variant>
        <vt:i4>8323159</vt:i4>
      </vt:variant>
      <vt:variant>
        <vt:i4>2220</vt:i4>
      </vt:variant>
      <vt:variant>
        <vt:i4>0</vt:i4>
      </vt:variant>
      <vt:variant>
        <vt:i4>5</vt:i4>
      </vt:variant>
      <vt:variant>
        <vt:lpwstr>http://www.nevo.co.il/Law_word/law15/MEMSHALA-236.pdf</vt:lpwstr>
      </vt:variant>
      <vt:variant>
        <vt:lpwstr/>
      </vt:variant>
      <vt:variant>
        <vt:i4>7864334</vt:i4>
      </vt:variant>
      <vt:variant>
        <vt:i4>2217</vt:i4>
      </vt:variant>
      <vt:variant>
        <vt:i4>0</vt:i4>
      </vt:variant>
      <vt:variant>
        <vt:i4>5</vt:i4>
      </vt:variant>
      <vt:variant>
        <vt:lpwstr>http://www.nevo.co.il/Law_word/law14/LAW-2057.pdf</vt:lpwstr>
      </vt:variant>
      <vt:variant>
        <vt:lpwstr/>
      </vt:variant>
      <vt:variant>
        <vt:i4>8323159</vt:i4>
      </vt:variant>
      <vt:variant>
        <vt:i4>2214</vt:i4>
      </vt:variant>
      <vt:variant>
        <vt:i4>0</vt:i4>
      </vt:variant>
      <vt:variant>
        <vt:i4>5</vt:i4>
      </vt:variant>
      <vt:variant>
        <vt:lpwstr>http://www.nevo.co.il/Law_word/law15/MEMSHALA-236.pdf</vt:lpwstr>
      </vt:variant>
      <vt:variant>
        <vt:lpwstr/>
      </vt:variant>
      <vt:variant>
        <vt:i4>7864334</vt:i4>
      </vt:variant>
      <vt:variant>
        <vt:i4>2211</vt:i4>
      </vt:variant>
      <vt:variant>
        <vt:i4>0</vt:i4>
      </vt:variant>
      <vt:variant>
        <vt:i4>5</vt:i4>
      </vt:variant>
      <vt:variant>
        <vt:lpwstr>http://www.nevo.co.il/Law_word/law14/LAW-2057.pdf</vt:lpwstr>
      </vt:variant>
      <vt:variant>
        <vt:lpwstr/>
      </vt:variant>
      <vt:variant>
        <vt:i4>1572968</vt:i4>
      </vt:variant>
      <vt:variant>
        <vt:i4>2208</vt:i4>
      </vt:variant>
      <vt:variant>
        <vt:i4>0</vt:i4>
      </vt:variant>
      <vt:variant>
        <vt:i4>5</vt:i4>
      </vt:variant>
      <vt:variant>
        <vt:lpwstr>http://www.nevo.co.il/Law_word/law15/memshala-1008.pdf</vt:lpwstr>
      </vt:variant>
      <vt:variant>
        <vt:lpwstr/>
      </vt:variant>
      <vt:variant>
        <vt:i4>8192011</vt:i4>
      </vt:variant>
      <vt:variant>
        <vt:i4>2205</vt:i4>
      </vt:variant>
      <vt:variant>
        <vt:i4>0</vt:i4>
      </vt:variant>
      <vt:variant>
        <vt:i4>5</vt:i4>
      </vt:variant>
      <vt:variant>
        <vt:lpwstr>http://www.nevo.co.il/law_word/law14/law-2604.pdf</vt:lpwstr>
      </vt:variant>
      <vt:variant>
        <vt:lpwstr/>
      </vt:variant>
      <vt:variant>
        <vt:i4>8323159</vt:i4>
      </vt:variant>
      <vt:variant>
        <vt:i4>2202</vt:i4>
      </vt:variant>
      <vt:variant>
        <vt:i4>0</vt:i4>
      </vt:variant>
      <vt:variant>
        <vt:i4>5</vt:i4>
      </vt:variant>
      <vt:variant>
        <vt:lpwstr>http://www.nevo.co.il/Law_word/law15/MEMSHALA-236.pdf</vt:lpwstr>
      </vt:variant>
      <vt:variant>
        <vt:lpwstr/>
      </vt:variant>
      <vt:variant>
        <vt:i4>7864334</vt:i4>
      </vt:variant>
      <vt:variant>
        <vt:i4>2199</vt:i4>
      </vt:variant>
      <vt:variant>
        <vt:i4>0</vt:i4>
      </vt:variant>
      <vt:variant>
        <vt:i4>5</vt:i4>
      </vt:variant>
      <vt:variant>
        <vt:lpwstr>http://www.nevo.co.il/Law_word/law14/LAW-2057.pdf</vt:lpwstr>
      </vt:variant>
      <vt:variant>
        <vt:lpwstr/>
      </vt:variant>
      <vt:variant>
        <vt:i4>1572968</vt:i4>
      </vt:variant>
      <vt:variant>
        <vt:i4>2196</vt:i4>
      </vt:variant>
      <vt:variant>
        <vt:i4>0</vt:i4>
      </vt:variant>
      <vt:variant>
        <vt:i4>5</vt:i4>
      </vt:variant>
      <vt:variant>
        <vt:lpwstr>http://www.nevo.co.il/Law_word/law15/memshala-1008.pdf</vt:lpwstr>
      </vt:variant>
      <vt:variant>
        <vt:lpwstr/>
      </vt:variant>
      <vt:variant>
        <vt:i4>8192011</vt:i4>
      </vt:variant>
      <vt:variant>
        <vt:i4>2193</vt:i4>
      </vt:variant>
      <vt:variant>
        <vt:i4>0</vt:i4>
      </vt:variant>
      <vt:variant>
        <vt:i4>5</vt:i4>
      </vt:variant>
      <vt:variant>
        <vt:lpwstr>http://www.nevo.co.il/law_word/law14/law-2604.pdf</vt:lpwstr>
      </vt:variant>
      <vt:variant>
        <vt:lpwstr/>
      </vt:variant>
      <vt:variant>
        <vt:i4>8323159</vt:i4>
      </vt:variant>
      <vt:variant>
        <vt:i4>2190</vt:i4>
      </vt:variant>
      <vt:variant>
        <vt:i4>0</vt:i4>
      </vt:variant>
      <vt:variant>
        <vt:i4>5</vt:i4>
      </vt:variant>
      <vt:variant>
        <vt:lpwstr>http://www.nevo.co.il/Law_word/law15/MEMSHALA-236.pdf</vt:lpwstr>
      </vt:variant>
      <vt:variant>
        <vt:lpwstr/>
      </vt:variant>
      <vt:variant>
        <vt:i4>7864334</vt:i4>
      </vt:variant>
      <vt:variant>
        <vt:i4>2187</vt:i4>
      </vt:variant>
      <vt:variant>
        <vt:i4>0</vt:i4>
      </vt:variant>
      <vt:variant>
        <vt:i4>5</vt:i4>
      </vt:variant>
      <vt:variant>
        <vt:lpwstr>http://www.nevo.co.il/Law_word/law14/LAW-2057.pdf</vt:lpwstr>
      </vt:variant>
      <vt:variant>
        <vt:lpwstr/>
      </vt:variant>
      <vt:variant>
        <vt:i4>1572968</vt:i4>
      </vt:variant>
      <vt:variant>
        <vt:i4>2184</vt:i4>
      </vt:variant>
      <vt:variant>
        <vt:i4>0</vt:i4>
      </vt:variant>
      <vt:variant>
        <vt:i4>5</vt:i4>
      </vt:variant>
      <vt:variant>
        <vt:lpwstr>http://www.nevo.co.il/Law_word/law15/memshala-1008.pdf</vt:lpwstr>
      </vt:variant>
      <vt:variant>
        <vt:lpwstr/>
      </vt:variant>
      <vt:variant>
        <vt:i4>8192011</vt:i4>
      </vt:variant>
      <vt:variant>
        <vt:i4>2181</vt:i4>
      </vt:variant>
      <vt:variant>
        <vt:i4>0</vt:i4>
      </vt:variant>
      <vt:variant>
        <vt:i4>5</vt:i4>
      </vt:variant>
      <vt:variant>
        <vt:lpwstr>http://www.nevo.co.il/law_word/law14/law-2604.pdf</vt:lpwstr>
      </vt:variant>
      <vt:variant>
        <vt:lpwstr/>
      </vt:variant>
      <vt:variant>
        <vt:i4>8323159</vt:i4>
      </vt:variant>
      <vt:variant>
        <vt:i4>2178</vt:i4>
      </vt:variant>
      <vt:variant>
        <vt:i4>0</vt:i4>
      </vt:variant>
      <vt:variant>
        <vt:i4>5</vt:i4>
      </vt:variant>
      <vt:variant>
        <vt:lpwstr>http://www.nevo.co.il/Law_word/law15/MEMSHALA-236.pdf</vt:lpwstr>
      </vt:variant>
      <vt:variant>
        <vt:lpwstr/>
      </vt:variant>
      <vt:variant>
        <vt:i4>7864334</vt:i4>
      </vt:variant>
      <vt:variant>
        <vt:i4>2175</vt:i4>
      </vt:variant>
      <vt:variant>
        <vt:i4>0</vt:i4>
      </vt:variant>
      <vt:variant>
        <vt:i4>5</vt:i4>
      </vt:variant>
      <vt:variant>
        <vt:lpwstr>http://www.nevo.co.il/Law_word/law14/LAW-2057.pdf</vt:lpwstr>
      </vt:variant>
      <vt:variant>
        <vt:lpwstr/>
      </vt:variant>
      <vt:variant>
        <vt:i4>1572968</vt:i4>
      </vt:variant>
      <vt:variant>
        <vt:i4>2172</vt:i4>
      </vt:variant>
      <vt:variant>
        <vt:i4>0</vt:i4>
      </vt:variant>
      <vt:variant>
        <vt:i4>5</vt:i4>
      </vt:variant>
      <vt:variant>
        <vt:lpwstr>http://www.nevo.co.il/Law_word/law15/memshala-1008.pdf</vt:lpwstr>
      </vt:variant>
      <vt:variant>
        <vt:lpwstr/>
      </vt:variant>
      <vt:variant>
        <vt:i4>8192011</vt:i4>
      </vt:variant>
      <vt:variant>
        <vt:i4>2169</vt:i4>
      </vt:variant>
      <vt:variant>
        <vt:i4>0</vt:i4>
      </vt:variant>
      <vt:variant>
        <vt:i4>5</vt:i4>
      </vt:variant>
      <vt:variant>
        <vt:lpwstr>http://www.nevo.co.il/law_word/law14/law-2604.pdf</vt:lpwstr>
      </vt:variant>
      <vt:variant>
        <vt:lpwstr/>
      </vt:variant>
      <vt:variant>
        <vt:i4>8323159</vt:i4>
      </vt:variant>
      <vt:variant>
        <vt:i4>2166</vt:i4>
      </vt:variant>
      <vt:variant>
        <vt:i4>0</vt:i4>
      </vt:variant>
      <vt:variant>
        <vt:i4>5</vt:i4>
      </vt:variant>
      <vt:variant>
        <vt:lpwstr>http://www.nevo.co.il/Law_word/law15/MEMSHALA-236.pdf</vt:lpwstr>
      </vt:variant>
      <vt:variant>
        <vt:lpwstr/>
      </vt:variant>
      <vt:variant>
        <vt:i4>7864334</vt:i4>
      </vt:variant>
      <vt:variant>
        <vt:i4>2163</vt:i4>
      </vt:variant>
      <vt:variant>
        <vt:i4>0</vt:i4>
      </vt:variant>
      <vt:variant>
        <vt:i4>5</vt:i4>
      </vt:variant>
      <vt:variant>
        <vt:lpwstr>http://www.nevo.co.il/Law_word/law14/LAW-2057.pdf</vt:lpwstr>
      </vt:variant>
      <vt:variant>
        <vt:lpwstr/>
      </vt:variant>
      <vt:variant>
        <vt:i4>8323159</vt:i4>
      </vt:variant>
      <vt:variant>
        <vt:i4>2160</vt:i4>
      </vt:variant>
      <vt:variant>
        <vt:i4>0</vt:i4>
      </vt:variant>
      <vt:variant>
        <vt:i4>5</vt:i4>
      </vt:variant>
      <vt:variant>
        <vt:lpwstr>http://www.nevo.co.il/Law_word/law15/MEMSHALA-236.pdf</vt:lpwstr>
      </vt:variant>
      <vt:variant>
        <vt:lpwstr/>
      </vt:variant>
      <vt:variant>
        <vt:i4>7864334</vt:i4>
      </vt:variant>
      <vt:variant>
        <vt:i4>2157</vt:i4>
      </vt:variant>
      <vt:variant>
        <vt:i4>0</vt:i4>
      </vt:variant>
      <vt:variant>
        <vt:i4>5</vt:i4>
      </vt:variant>
      <vt:variant>
        <vt:lpwstr>http://www.nevo.co.il/Law_word/law14/LAW-2057.pdf</vt:lpwstr>
      </vt:variant>
      <vt:variant>
        <vt:lpwstr/>
      </vt:variant>
      <vt:variant>
        <vt:i4>852095</vt:i4>
      </vt:variant>
      <vt:variant>
        <vt:i4>2154</vt:i4>
      </vt:variant>
      <vt:variant>
        <vt:i4>0</vt:i4>
      </vt:variant>
      <vt:variant>
        <vt:i4>5</vt:i4>
      </vt:variant>
      <vt:variant>
        <vt:lpwstr>http://www.nevo.co.il/Law_word/law17/PROP-0622.pdf</vt:lpwstr>
      </vt:variant>
      <vt:variant>
        <vt:lpwstr/>
      </vt:variant>
      <vt:variant>
        <vt:i4>7995396</vt:i4>
      </vt:variant>
      <vt:variant>
        <vt:i4>2151</vt:i4>
      </vt:variant>
      <vt:variant>
        <vt:i4>0</vt:i4>
      </vt:variant>
      <vt:variant>
        <vt:i4>5</vt:i4>
      </vt:variant>
      <vt:variant>
        <vt:lpwstr>http://www.nevo.co.il/Law_word/law14/LAW-0459.pdf</vt:lpwstr>
      </vt:variant>
      <vt:variant>
        <vt:lpwstr/>
      </vt:variant>
      <vt:variant>
        <vt:i4>8323159</vt:i4>
      </vt:variant>
      <vt:variant>
        <vt:i4>2148</vt:i4>
      </vt:variant>
      <vt:variant>
        <vt:i4>0</vt:i4>
      </vt:variant>
      <vt:variant>
        <vt:i4>5</vt:i4>
      </vt:variant>
      <vt:variant>
        <vt:lpwstr>http://www.nevo.co.il/Law_word/law15/MEMSHALA-236.pdf</vt:lpwstr>
      </vt:variant>
      <vt:variant>
        <vt:lpwstr/>
      </vt:variant>
      <vt:variant>
        <vt:i4>7864334</vt:i4>
      </vt:variant>
      <vt:variant>
        <vt:i4>2145</vt:i4>
      </vt:variant>
      <vt:variant>
        <vt:i4>0</vt:i4>
      </vt:variant>
      <vt:variant>
        <vt:i4>5</vt:i4>
      </vt:variant>
      <vt:variant>
        <vt:lpwstr>http://www.nevo.co.il/Law_word/law14/LAW-2057.pdf</vt:lpwstr>
      </vt:variant>
      <vt:variant>
        <vt:lpwstr/>
      </vt:variant>
      <vt:variant>
        <vt:i4>8323159</vt:i4>
      </vt:variant>
      <vt:variant>
        <vt:i4>2142</vt:i4>
      </vt:variant>
      <vt:variant>
        <vt:i4>0</vt:i4>
      </vt:variant>
      <vt:variant>
        <vt:i4>5</vt:i4>
      </vt:variant>
      <vt:variant>
        <vt:lpwstr>http://www.nevo.co.il/Law_word/law15/MEMSHALA-236.pdf</vt:lpwstr>
      </vt:variant>
      <vt:variant>
        <vt:lpwstr/>
      </vt:variant>
      <vt:variant>
        <vt:i4>7864334</vt:i4>
      </vt:variant>
      <vt:variant>
        <vt:i4>2139</vt:i4>
      </vt:variant>
      <vt:variant>
        <vt:i4>0</vt:i4>
      </vt:variant>
      <vt:variant>
        <vt:i4>5</vt:i4>
      </vt:variant>
      <vt:variant>
        <vt:lpwstr>http://www.nevo.co.il/Law_word/law14/LAW-2057.pdf</vt:lpwstr>
      </vt:variant>
      <vt:variant>
        <vt:lpwstr/>
      </vt:variant>
      <vt:variant>
        <vt:i4>8323159</vt:i4>
      </vt:variant>
      <vt:variant>
        <vt:i4>2136</vt:i4>
      </vt:variant>
      <vt:variant>
        <vt:i4>0</vt:i4>
      </vt:variant>
      <vt:variant>
        <vt:i4>5</vt:i4>
      </vt:variant>
      <vt:variant>
        <vt:lpwstr>http://www.nevo.co.il/Law_word/law15/MEMSHALA-236.pdf</vt:lpwstr>
      </vt:variant>
      <vt:variant>
        <vt:lpwstr/>
      </vt:variant>
      <vt:variant>
        <vt:i4>7864334</vt:i4>
      </vt:variant>
      <vt:variant>
        <vt:i4>2133</vt:i4>
      </vt:variant>
      <vt:variant>
        <vt:i4>0</vt:i4>
      </vt:variant>
      <vt:variant>
        <vt:i4>5</vt:i4>
      </vt:variant>
      <vt:variant>
        <vt:lpwstr>http://www.nevo.co.il/Law_word/law14/LAW-2057.pdf</vt:lpwstr>
      </vt:variant>
      <vt:variant>
        <vt:lpwstr/>
      </vt:variant>
      <vt:variant>
        <vt:i4>589948</vt:i4>
      </vt:variant>
      <vt:variant>
        <vt:i4>2130</vt:i4>
      </vt:variant>
      <vt:variant>
        <vt:i4>0</vt:i4>
      </vt:variant>
      <vt:variant>
        <vt:i4>5</vt:i4>
      </vt:variant>
      <vt:variant>
        <vt:lpwstr>http://www.nevo.co.il/Law_word/law17/PROP-2030.pdf</vt:lpwstr>
      </vt:variant>
      <vt:variant>
        <vt:lpwstr/>
      </vt:variant>
      <vt:variant>
        <vt:i4>7864331</vt:i4>
      </vt:variant>
      <vt:variant>
        <vt:i4>2127</vt:i4>
      </vt:variant>
      <vt:variant>
        <vt:i4>0</vt:i4>
      </vt:variant>
      <vt:variant>
        <vt:i4>5</vt:i4>
      </vt:variant>
      <vt:variant>
        <vt:lpwstr>http://www.nevo.co.il/Law_word/law14/LAW-1361.pdf</vt:lpwstr>
      </vt:variant>
      <vt:variant>
        <vt:lpwstr/>
      </vt:variant>
      <vt:variant>
        <vt:i4>3473427</vt:i4>
      </vt:variant>
      <vt:variant>
        <vt:i4>2124</vt:i4>
      </vt:variant>
      <vt:variant>
        <vt:i4>0</vt:i4>
      </vt:variant>
      <vt:variant>
        <vt:i4>5</vt:i4>
      </vt:variant>
      <vt:variant>
        <vt:lpwstr>http://www.nevo.co.il/Law_word/law16/knesset-294.pdf</vt:lpwstr>
      </vt:variant>
      <vt:variant>
        <vt:lpwstr/>
      </vt:variant>
      <vt:variant>
        <vt:i4>8257547</vt:i4>
      </vt:variant>
      <vt:variant>
        <vt:i4>2121</vt:i4>
      </vt:variant>
      <vt:variant>
        <vt:i4>0</vt:i4>
      </vt:variant>
      <vt:variant>
        <vt:i4>5</vt:i4>
      </vt:variant>
      <vt:variant>
        <vt:lpwstr>http://www.nevo.co.il/Law_word/law14/law-2230.pdf</vt:lpwstr>
      </vt:variant>
      <vt:variant>
        <vt:lpwstr/>
      </vt:variant>
      <vt:variant>
        <vt:i4>7995473</vt:i4>
      </vt:variant>
      <vt:variant>
        <vt:i4>2118</vt:i4>
      </vt:variant>
      <vt:variant>
        <vt:i4>0</vt:i4>
      </vt:variant>
      <vt:variant>
        <vt:i4>5</vt:i4>
      </vt:variant>
      <vt:variant>
        <vt:lpwstr>http://www.nevo.co.il/Law_word/law15/memshala-260.pdf</vt:lpwstr>
      </vt:variant>
      <vt:variant>
        <vt:lpwstr/>
      </vt:variant>
      <vt:variant>
        <vt:i4>7995406</vt:i4>
      </vt:variant>
      <vt:variant>
        <vt:i4>2115</vt:i4>
      </vt:variant>
      <vt:variant>
        <vt:i4>0</vt:i4>
      </vt:variant>
      <vt:variant>
        <vt:i4>5</vt:i4>
      </vt:variant>
      <vt:variant>
        <vt:lpwstr>http://www.nevo.co.il/Law_word/law14/law-2077.pdf</vt:lpwstr>
      </vt:variant>
      <vt:variant>
        <vt:lpwstr/>
      </vt:variant>
      <vt:variant>
        <vt:i4>852087</vt:i4>
      </vt:variant>
      <vt:variant>
        <vt:i4>2112</vt:i4>
      </vt:variant>
      <vt:variant>
        <vt:i4>0</vt:i4>
      </vt:variant>
      <vt:variant>
        <vt:i4>5</vt:i4>
      </vt:variant>
      <vt:variant>
        <vt:lpwstr>http://www.nevo.co.il/Law_word/law17/PROP-2387.pdf</vt:lpwstr>
      </vt:variant>
      <vt:variant>
        <vt:lpwstr/>
      </vt:variant>
      <vt:variant>
        <vt:i4>8060943</vt:i4>
      </vt:variant>
      <vt:variant>
        <vt:i4>2109</vt:i4>
      </vt:variant>
      <vt:variant>
        <vt:i4>0</vt:i4>
      </vt:variant>
      <vt:variant>
        <vt:i4>5</vt:i4>
      </vt:variant>
      <vt:variant>
        <vt:lpwstr>http://www.nevo.co.il/Law_word/law14/LAW-1553.pdf</vt:lpwstr>
      </vt:variant>
      <vt:variant>
        <vt:lpwstr/>
      </vt:variant>
      <vt:variant>
        <vt:i4>589948</vt:i4>
      </vt:variant>
      <vt:variant>
        <vt:i4>2106</vt:i4>
      </vt:variant>
      <vt:variant>
        <vt:i4>0</vt:i4>
      </vt:variant>
      <vt:variant>
        <vt:i4>5</vt:i4>
      </vt:variant>
      <vt:variant>
        <vt:lpwstr>http://www.nevo.co.il/Law_word/law17/PROP-2030.pdf</vt:lpwstr>
      </vt:variant>
      <vt:variant>
        <vt:lpwstr/>
      </vt:variant>
      <vt:variant>
        <vt:i4>7864331</vt:i4>
      </vt:variant>
      <vt:variant>
        <vt:i4>2103</vt:i4>
      </vt:variant>
      <vt:variant>
        <vt:i4>0</vt:i4>
      </vt:variant>
      <vt:variant>
        <vt:i4>5</vt:i4>
      </vt:variant>
      <vt:variant>
        <vt:lpwstr>http://www.nevo.co.il/Law_word/law14/LAW-1361.pdf</vt:lpwstr>
      </vt:variant>
      <vt:variant>
        <vt:lpwstr/>
      </vt:variant>
      <vt:variant>
        <vt:i4>589948</vt:i4>
      </vt:variant>
      <vt:variant>
        <vt:i4>2100</vt:i4>
      </vt:variant>
      <vt:variant>
        <vt:i4>0</vt:i4>
      </vt:variant>
      <vt:variant>
        <vt:i4>5</vt:i4>
      </vt:variant>
      <vt:variant>
        <vt:lpwstr>http://www.nevo.co.il/Law_word/law17/PROP-2030.pdf</vt:lpwstr>
      </vt:variant>
      <vt:variant>
        <vt:lpwstr/>
      </vt:variant>
      <vt:variant>
        <vt:i4>7864331</vt:i4>
      </vt:variant>
      <vt:variant>
        <vt:i4>2097</vt:i4>
      </vt:variant>
      <vt:variant>
        <vt:i4>0</vt:i4>
      </vt:variant>
      <vt:variant>
        <vt:i4>5</vt:i4>
      </vt:variant>
      <vt:variant>
        <vt:lpwstr>http://www.nevo.co.il/Law_word/law14/LAW-1361.pdf</vt:lpwstr>
      </vt:variant>
      <vt:variant>
        <vt:lpwstr/>
      </vt:variant>
      <vt:variant>
        <vt:i4>3866655</vt:i4>
      </vt:variant>
      <vt:variant>
        <vt:i4>2094</vt:i4>
      </vt:variant>
      <vt:variant>
        <vt:i4>0</vt:i4>
      </vt:variant>
      <vt:variant>
        <vt:i4>5</vt:i4>
      </vt:variant>
      <vt:variant>
        <vt:lpwstr>http://www.nevo.co.il/Law_word/law16/knesset-159.pdf</vt:lpwstr>
      </vt:variant>
      <vt:variant>
        <vt:lpwstr/>
      </vt:variant>
      <vt:variant>
        <vt:i4>7667721</vt:i4>
      </vt:variant>
      <vt:variant>
        <vt:i4>2091</vt:i4>
      </vt:variant>
      <vt:variant>
        <vt:i4>0</vt:i4>
      </vt:variant>
      <vt:variant>
        <vt:i4>5</vt:i4>
      </vt:variant>
      <vt:variant>
        <vt:lpwstr>http://www.nevo.co.il/Law_word/law14/LAW-2181.pdf</vt:lpwstr>
      </vt:variant>
      <vt:variant>
        <vt:lpwstr/>
      </vt:variant>
      <vt:variant>
        <vt:i4>589948</vt:i4>
      </vt:variant>
      <vt:variant>
        <vt:i4>2088</vt:i4>
      </vt:variant>
      <vt:variant>
        <vt:i4>0</vt:i4>
      </vt:variant>
      <vt:variant>
        <vt:i4>5</vt:i4>
      </vt:variant>
      <vt:variant>
        <vt:lpwstr>http://www.nevo.co.il/Law_word/law17/PROP-2030.pdf</vt:lpwstr>
      </vt:variant>
      <vt:variant>
        <vt:lpwstr/>
      </vt:variant>
      <vt:variant>
        <vt:i4>7864331</vt:i4>
      </vt:variant>
      <vt:variant>
        <vt:i4>2085</vt:i4>
      </vt:variant>
      <vt:variant>
        <vt:i4>0</vt:i4>
      </vt:variant>
      <vt:variant>
        <vt:i4>5</vt:i4>
      </vt:variant>
      <vt:variant>
        <vt:lpwstr>http://www.nevo.co.il/Law_word/law14/LAW-1361.pdf</vt:lpwstr>
      </vt:variant>
      <vt:variant>
        <vt:lpwstr/>
      </vt:variant>
      <vt:variant>
        <vt:i4>589948</vt:i4>
      </vt:variant>
      <vt:variant>
        <vt:i4>2082</vt:i4>
      </vt:variant>
      <vt:variant>
        <vt:i4>0</vt:i4>
      </vt:variant>
      <vt:variant>
        <vt:i4>5</vt:i4>
      </vt:variant>
      <vt:variant>
        <vt:lpwstr>http://www.nevo.co.il/Law_word/law17/PROP-2030.pdf</vt:lpwstr>
      </vt:variant>
      <vt:variant>
        <vt:lpwstr/>
      </vt:variant>
      <vt:variant>
        <vt:i4>7864331</vt:i4>
      </vt:variant>
      <vt:variant>
        <vt:i4>2079</vt:i4>
      </vt:variant>
      <vt:variant>
        <vt:i4>0</vt:i4>
      </vt:variant>
      <vt:variant>
        <vt:i4>5</vt:i4>
      </vt:variant>
      <vt:variant>
        <vt:lpwstr>http://www.nevo.co.il/Law_word/law14/LAW-1361.pdf</vt:lpwstr>
      </vt:variant>
      <vt:variant>
        <vt:lpwstr/>
      </vt:variant>
      <vt:variant>
        <vt:i4>7864327</vt:i4>
      </vt:variant>
      <vt:variant>
        <vt:i4>2076</vt:i4>
      </vt:variant>
      <vt:variant>
        <vt:i4>0</vt:i4>
      </vt:variant>
      <vt:variant>
        <vt:i4>5</vt:i4>
      </vt:variant>
      <vt:variant>
        <vt:lpwstr>http://www.nevo.co.il/Law_word/law06/tak-6877.pdf</vt:lpwstr>
      </vt:variant>
      <vt:variant>
        <vt:lpwstr/>
      </vt:variant>
      <vt:variant>
        <vt:i4>3866655</vt:i4>
      </vt:variant>
      <vt:variant>
        <vt:i4>2073</vt:i4>
      </vt:variant>
      <vt:variant>
        <vt:i4>0</vt:i4>
      </vt:variant>
      <vt:variant>
        <vt:i4>5</vt:i4>
      </vt:variant>
      <vt:variant>
        <vt:lpwstr>http://www.nevo.co.il/Law_word/law16/knesset-159.pdf</vt:lpwstr>
      </vt:variant>
      <vt:variant>
        <vt:lpwstr/>
      </vt:variant>
      <vt:variant>
        <vt:i4>7667721</vt:i4>
      </vt:variant>
      <vt:variant>
        <vt:i4>2070</vt:i4>
      </vt:variant>
      <vt:variant>
        <vt:i4>0</vt:i4>
      </vt:variant>
      <vt:variant>
        <vt:i4>5</vt:i4>
      </vt:variant>
      <vt:variant>
        <vt:lpwstr>http://www.nevo.co.il/Law_word/law14/LAW-2181.pdf</vt:lpwstr>
      </vt:variant>
      <vt:variant>
        <vt:lpwstr/>
      </vt:variant>
      <vt:variant>
        <vt:i4>8323087</vt:i4>
      </vt:variant>
      <vt:variant>
        <vt:i4>2067</vt:i4>
      </vt:variant>
      <vt:variant>
        <vt:i4>0</vt:i4>
      </vt:variant>
      <vt:variant>
        <vt:i4>5</vt:i4>
      </vt:variant>
      <vt:variant>
        <vt:lpwstr>http://www.nevo.co.il/Law_word/law06/TAK-6205.pdf</vt:lpwstr>
      </vt:variant>
      <vt:variant>
        <vt:lpwstr/>
      </vt:variant>
      <vt:variant>
        <vt:i4>7667725</vt:i4>
      </vt:variant>
      <vt:variant>
        <vt:i4>2064</vt:i4>
      </vt:variant>
      <vt:variant>
        <vt:i4>0</vt:i4>
      </vt:variant>
      <vt:variant>
        <vt:i4>5</vt:i4>
      </vt:variant>
      <vt:variant>
        <vt:lpwstr>http://www.nevo.co.il/Law_word/law06/TAK-5792.pdf</vt:lpwstr>
      </vt:variant>
      <vt:variant>
        <vt:lpwstr/>
      </vt:variant>
      <vt:variant>
        <vt:i4>589948</vt:i4>
      </vt:variant>
      <vt:variant>
        <vt:i4>2061</vt:i4>
      </vt:variant>
      <vt:variant>
        <vt:i4>0</vt:i4>
      </vt:variant>
      <vt:variant>
        <vt:i4>5</vt:i4>
      </vt:variant>
      <vt:variant>
        <vt:lpwstr>http://www.nevo.co.il/Law_word/law17/PROP-2030.pdf</vt:lpwstr>
      </vt:variant>
      <vt:variant>
        <vt:lpwstr/>
      </vt:variant>
      <vt:variant>
        <vt:i4>7864331</vt:i4>
      </vt:variant>
      <vt:variant>
        <vt:i4>2058</vt:i4>
      </vt:variant>
      <vt:variant>
        <vt:i4>0</vt:i4>
      </vt:variant>
      <vt:variant>
        <vt:i4>5</vt:i4>
      </vt:variant>
      <vt:variant>
        <vt:lpwstr>http://www.nevo.co.il/Law_word/law14/LAW-1361.pdf</vt:lpwstr>
      </vt:variant>
      <vt:variant>
        <vt:lpwstr/>
      </vt:variant>
      <vt:variant>
        <vt:i4>8323159</vt:i4>
      </vt:variant>
      <vt:variant>
        <vt:i4>2055</vt:i4>
      </vt:variant>
      <vt:variant>
        <vt:i4>0</vt:i4>
      </vt:variant>
      <vt:variant>
        <vt:i4>5</vt:i4>
      </vt:variant>
      <vt:variant>
        <vt:lpwstr>http://www.nevo.co.il/Law_word/law15/MEMSHALA-236.pdf</vt:lpwstr>
      </vt:variant>
      <vt:variant>
        <vt:lpwstr/>
      </vt:variant>
      <vt:variant>
        <vt:i4>7864334</vt:i4>
      </vt:variant>
      <vt:variant>
        <vt:i4>2052</vt:i4>
      </vt:variant>
      <vt:variant>
        <vt:i4>0</vt:i4>
      </vt:variant>
      <vt:variant>
        <vt:i4>5</vt:i4>
      </vt:variant>
      <vt:variant>
        <vt:lpwstr>http://www.nevo.co.il/Law_word/law14/LAW-2057.pdf</vt:lpwstr>
      </vt:variant>
      <vt:variant>
        <vt:lpwstr/>
      </vt:variant>
      <vt:variant>
        <vt:i4>458878</vt:i4>
      </vt:variant>
      <vt:variant>
        <vt:i4>2049</vt:i4>
      </vt:variant>
      <vt:variant>
        <vt:i4>0</vt:i4>
      </vt:variant>
      <vt:variant>
        <vt:i4>5</vt:i4>
      </vt:variant>
      <vt:variant>
        <vt:lpwstr>http://www.nevo.co.il/Law_word/law17/PROP-0937.pdf</vt:lpwstr>
      </vt:variant>
      <vt:variant>
        <vt:lpwstr/>
      </vt:variant>
      <vt:variant>
        <vt:i4>8060943</vt:i4>
      </vt:variant>
      <vt:variant>
        <vt:i4>2046</vt:i4>
      </vt:variant>
      <vt:variant>
        <vt:i4>0</vt:i4>
      </vt:variant>
      <vt:variant>
        <vt:i4>5</vt:i4>
      </vt:variant>
      <vt:variant>
        <vt:lpwstr>http://www.nevo.co.il/Law_word/law14/LAW-0640.pdf</vt:lpwstr>
      </vt:variant>
      <vt:variant>
        <vt:lpwstr/>
      </vt:variant>
      <vt:variant>
        <vt:i4>8323159</vt:i4>
      </vt:variant>
      <vt:variant>
        <vt:i4>2043</vt:i4>
      </vt:variant>
      <vt:variant>
        <vt:i4>0</vt:i4>
      </vt:variant>
      <vt:variant>
        <vt:i4>5</vt:i4>
      </vt:variant>
      <vt:variant>
        <vt:lpwstr>http://www.nevo.co.il/Law_word/law15/MEMSHALA-236.pdf</vt:lpwstr>
      </vt:variant>
      <vt:variant>
        <vt:lpwstr/>
      </vt:variant>
      <vt:variant>
        <vt:i4>7864334</vt:i4>
      </vt:variant>
      <vt:variant>
        <vt:i4>2040</vt:i4>
      </vt:variant>
      <vt:variant>
        <vt:i4>0</vt:i4>
      </vt:variant>
      <vt:variant>
        <vt:i4>5</vt:i4>
      </vt:variant>
      <vt:variant>
        <vt:lpwstr>http://www.nevo.co.il/Law_word/law14/LAW-2057.pdf</vt:lpwstr>
      </vt:variant>
      <vt:variant>
        <vt:lpwstr/>
      </vt:variant>
      <vt:variant>
        <vt:i4>589948</vt:i4>
      </vt:variant>
      <vt:variant>
        <vt:i4>2037</vt:i4>
      </vt:variant>
      <vt:variant>
        <vt:i4>0</vt:i4>
      </vt:variant>
      <vt:variant>
        <vt:i4>5</vt:i4>
      </vt:variant>
      <vt:variant>
        <vt:lpwstr>http://www.nevo.co.il/Law_word/law17/PROP-2030.pdf</vt:lpwstr>
      </vt:variant>
      <vt:variant>
        <vt:lpwstr/>
      </vt:variant>
      <vt:variant>
        <vt:i4>7864331</vt:i4>
      </vt:variant>
      <vt:variant>
        <vt:i4>2034</vt:i4>
      </vt:variant>
      <vt:variant>
        <vt:i4>0</vt:i4>
      </vt:variant>
      <vt:variant>
        <vt:i4>5</vt:i4>
      </vt:variant>
      <vt:variant>
        <vt:lpwstr>http://www.nevo.co.il/Law_word/law14/LAW-1361.pdf</vt:lpwstr>
      </vt:variant>
      <vt:variant>
        <vt:lpwstr/>
      </vt:variant>
      <vt:variant>
        <vt:i4>458878</vt:i4>
      </vt:variant>
      <vt:variant>
        <vt:i4>2031</vt:i4>
      </vt:variant>
      <vt:variant>
        <vt:i4>0</vt:i4>
      </vt:variant>
      <vt:variant>
        <vt:i4>5</vt:i4>
      </vt:variant>
      <vt:variant>
        <vt:lpwstr>http://www.nevo.co.il/Law_word/law17/PROP-0937.pdf</vt:lpwstr>
      </vt:variant>
      <vt:variant>
        <vt:lpwstr/>
      </vt:variant>
      <vt:variant>
        <vt:i4>8060943</vt:i4>
      </vt:variant>
      <vt:variant>
        <vt:i4>2028</vt:i4>
      </vt:variant>
      <vt:variant>
        <vt:i4>0</vt:i4>
      </vt:variant>
      <vt:variant>
        <vt:i4>5</vt:i4>
      </vt:variant>
      <vt:variant>
        <vt:lpwstr>http://www.nevo.co.il/Law_word/law14/LAW-0640.pdf</vt:lpwstr>
      </vt:variant>
      <vt:variant>
        <vt:lpwstr/>
      </vt:variant>
      <vt:variant>
        <vt:i4>8323159</vt:i4>
      </vt:variant>
      <vt:variant>
        <vt:i4>2025</vt:i4>
      </vt:variant>
      <vt:variant>
        <vt:i4>0</vt:i4>
      </vt:variant>
      <vt:variant>
        <vt:i4>5</vt:i4>
      </vt:variant>
      <vt:variant>
        <vt:lpwstr>http://www.nevo.co.il/Law_word/law15/MEMSHALA-236.pdf</vt:lpwstr>
      </vt:variant>
      <vt:variant>
        <vt:lpwstr/>
      </vt:variant>
      <vt:variant>
        <vt:i4>7864334</vt:i4>
      </vt:variant>
      <vt:variant>
        <vt:i4>2022</vt:i4>
      </vt:variant>
      <vt:variant>
        <vt:i4>0</vt:i4>
      </vt:variant>
      <vt:variant>
        <vt:i4>5</vt:i4>
      </vt:variant>
      <vt:variant>
        <vt:lpwstr>http://www.nevo.co.il/Law_word/law14/LAW-2057.pdf</vt:lpwstr>
      </vt:variant>
      <vt:variant>
        <vt:lpwstr/>
      </vt:variant>
      <vt:variant>
        <vt:i4>589948</vt:i4>
      </vt:variant>
      <vt:variant>
        <vt:i4>2019</vt:i4>
      </vt:variant>
      <vt:variant>
        <vt:i4>0</vt:i4>
      </vt:variant>
      <vt:variant>
        <vt:i4>5</vt:i4>
      </vt:variant>
      <vt:variant>
        <vt:lpwstr>http://www.nevo.co.il/Law_word/law17/PROP-2030.pdf</vt:lpwstr>
      </vt:variant>
      <vt:variant>
        <vt:lpwstr/>
      </vt:variant>
      <vt:variant>
        <vt:i4>7864331</vt:i4>
      </vt:variant>
      <vt:variant>
        <vt:i4>2016</vt:i4>
      </vt:variant>
      <vt:variant>
        <vt:i4>0</vt:i4>
      </vt:variant>
      <vt:variant>
        <vt:i4>5</vt:i4>
      </vt:variant>
      <vt:variant>
        <vt:lpwstr>http://www.nevo.co.il/Law_word/law14/LAW-1361.pdf</vt:lpwstr>
      </vt:variant>
      <vt:variant>
        <vt:lpwstr/>
      </vt:variant>
      <vt:variant>
        <vt:i4>458878</vt:i4>
      </vt:variant>
      <vt:variant>
        <vt:i4>2013</vt:i4>
      </vt:variant>
      <vt:variant>
        <vt:i4>0</vt:i4>
      </vt:variant>
      <vt:variant>
        <vt:i4>5</vt:i4>
      </vt:variant>
      <vt:variant>
        <vt:lpwstr>http://www.nevo.co.il/Law_word/law17/PROP-0937.pdf</vt:lpwstr>
      </vt:variant>
      <vt:variant>
        <vt:lpwstr/>
      </vt:variant>
      <vt:variant>
        <vt:i4>8060943</vt:i4>
      </vt:variant>
      <vt:variant>
        <vt:i4>2010</vt:i4>
      </vt:variant>
      <vt:variant>
        <vt:i4>0</vt:i4>
      </vt:variant>
      <vt:variant>
        <vt:i4>5</vt:i4>
      </vt:variant>
      <vt:variant>
        <vt:lpwstr>http://www.nevo.co.il/Law_word/law14/LAW-0640.pdf</vt:lpwstr>
      </vt:variant>
      <vt:variant>
        <vt:lpwstr/>
      </vt:variant>
      <vt:variant>
        <vt:i4>458878</vt:i4>
      </vt:variant>
      <vt:variant>
        <vt:i4>2007</vt:i4>
      </vt:variant>
      <vt:variant>
        <vt:i4>0</vt:i4>
      </vt:variant>
      <vt:variant>
        <vt:i4>5</vt:i4>
      </vt:variant>
      <vt:variant>
        <vt:lpwstr>http://www.nevo.co.il/Law_word/law17/PROP-0937.pdf</vt:lpwstr>
      </vt:variant>
      <vt:variant>
        <vt:lpwstr/>
      </vt:variant>
      <vt:variant>
        <vt:i4>8060943</vt:i4>
      </vt:variant>
      <vt:variant>
        <vt:i4>2004</vt:i4>
      </vt:variant>
      <vt:variant>
        <vt:i4>0</vt:i4>
      </vt:variant>
      <vt:variant>
        <vt:i4>5</vt:i4>
      </vt:variant>
      <vt:variant>
        <vt:lpwstr>http://www.nevo.co.il/Law_word/law14/LAW-0640.pdf</vt:lpwstr>
      </vt:variant>
      <vt:variant>
        <vt:lpwstr/>
      </vt:variant>
      <vt:variant>
        <vt:i4>458878</vt:i4>
      </vt:variant>
      <vt:variant>
        <vt:i4>2001</vt:i4>
      </vt:variant>
      <vt:variant>
        <vt:i4>0</vt:i4>
      </vt:variant>
      <vt:variant>
        <vt:i4>5</vt:i4>
      </vt:variant>
      <vt:variant>
        <vt:lpwstr>http://www.nevo.co.il/Law_word/law17/PROP-0937.pdf</vt:lpwstr>
      </vt:variant>
      <vt:variant>
        <vt:lpwstr/>
      </vt:variant>
      <vt:variant>
        <vt:i4>8060943</vt:i4>
      </vt:variant>
      <vt:variant>
        <vt:i4>1998</vt:i4>
      </vt:variant>
      <vt:variant>
        <vt:i4>0</vt:i4>
      </vt:variant>
      <vt:variant>
        <vt:i4>5</vt:i4>
      </vt:variant>
      <vt:variant>
        <vt:lpwstr>http://www.nevo.co.il/Law_word/law14/LAW-0640.pdf</vt:lpwstr>
      </vt:variant>
      <vt:variant>
        <vt:lpwstr/>
      </vt:variant>
      <vt:variant>
        <vt:i4>458878</vt:i4>
      </vt:variant>
      <vt:variant>
        <vt:i4>1995</vt:i4>
      </vt:variant>
      <vt:variant>
        <vt:i4>0</vt:i4>
      </vt:variant>
      <vt:variant>
        <vt:i4>5</vt:i4>
      </vt:variant>
      <vt:variant>
        <vt:lpwstr>http://www.nevo.co.il/Law_word/law17/PROP-0937.pdf</vt:lpwstr>
      </vt:variant>
      <vt:variant>
        <vt:lpwstr/>
      </vt:variant>
      <vt:variant>
        <vt:i4>8060943</vt:i4>
      </vt:variant>
      <vt:variant>
        <vt:i4>1992</vt:i4>
      </vt:variant>
      <vt:variant>
        <vt:i4>0</vt:i4>
      </vt:variant>
      <vt:variant>
        <vt:i4>5</vt:i4>
      </vt:variant>
      <vt:variant>
        <vt:lpwstr>http://www.nevo.co.il/Law_word/law14/LAW-0640.pdf</vt:lpwstr>
      </vt:variant>
      <vt:variant>
        <vt:lpwstr/>
      </vt:variant>
      <vt:variant>
        <vt:i4>458878</vt:i4>
      </vt:variant>
      <vt:variant>
        <vt:i4>1989</vt:i4>
      </vt:variant>
      <vt:variant>
        <vt:i4>0</vt:i4>
      </vt:variant>
      <vt:variant>
        <vt:i4>5</vt:i4>
      </vt:variant>
      <vt:variant>
        <vt:lpwstr>http://www.nevo.co.il/Law_word/law17/PROP-0937.pdf</vt:lpwstr>
      </vt:variant>
      <vt:variant>
        <vt:lpwstr/>
      </vt:variant>
      <vt:variant>
        <vt:i4>8060943</vt:i4>
      </vt:variant>
      <vt:variant>
        <vt:i4>1986</vt:i4>
      </vt:variant>
      <vt:variant>
        <vt:i4>0</vt:i4>
      </vt:variant>
      <vt:variant>
        <vt:i4>5</vt:i4>
      </vt:variant>
      <vt:variant>
        <vt:lpwstr>http://www.nevo.co.il/Law_word/law14/LAW-0640.pdf</vt:lpwstr>
      </vt:variant>
      <vt:variant>
        <vt:lpwstr/>
      </vt:variant>
      <vt:variant>
        <vt:i4>8323159</vt:i4>
      </vt:variant>
      <vt:variant>
        <vt:i4>1983</vt:i4>
      </vt:variant>
      <vt:variant>
        <vt:i4>0</vt:i4>
      </vt:variant>
      <vt:variant>
        <vt:i4>5</vt:i4>
      </vt:variant>
      <vt:variant>
        <vt:lpwstr>http://www.nevo.co.il/Law_word/law15/MEMSHALA-236.pdf</vt:lpwstr>
      </vt:variant>
      <vt:variant>
        <vt:lpwstr/>
      </vt:variant>
      <vt:variant>
        <vt:i4>7864334</vt:i4>
      </vt:variant>
      <vt:variant>
        <vt:i4>1980</vt:i4>
      </vt:variant>
      <vt:variant>
        <vt:i4>0</vt:i4>
      </vt:variant>
      <vt:variant>
        <vt:i4>5</vt:i4>
      </vt:variant>
      <vt:variant>
        <vt:lpwstr>http://www.nevo.co.il/Law_word/law14/LAW-2057.pdf</vt:lpwstr>
      </vt:variant>
      <vt:variant>
        <vt:lpwstr/>
      </vt:variant>
      <vt:variant>
        <vt:i4>589948</vt:i4>
      </vt:variant>
      <vt:variant>
        <vt:i4>1977</vt:i4>
      </vt:variant>
      <vt:variant>
        <vt:i4>0</vt:i4>
      </vt:variant>
      <vt:variant>
        <vt:i4>5</vt:i4>
      </vt:variant>
      <vt:variant>
        <vt:lpwstr>http://www.nevo.co.il/Law_word/law17/PROP-2030.pdf</vt:lpwstr>
      </vt:variant>
      <vt:variant>
        <vt:lpwstr/>
      </vt:variant>
      <vt:variant>
        <vt:i4>7864331</vt:i4>
      </vt:variant>
      <vt:variant>
        <vt:i4>1974</vt:i4>
      </vt:variant>
      <vt:variant>
        <vt:i4>0</vt:i4>
      </vt:variant>
      <vt:variant>
        <vt:i4>5</vt:i4>
      </vt:variant>
      <vt:variant>
        <vt:lpwstr>http://www.nevo.co.il/Law_word/law14/LAW-1361.pdf</vt:lpwstr>
      </vt:variant>
      <vt:variant>
        <vt:lpwstr/>
      </vt:variant>
      <vt:variant>
        <vt:i4>458878</vt:i4>
      </vt:variant>
      <vt:variant>
        <vt:i4>1971</vt:i4>
      </vt:variant>
      <vt:variant>
        <vt:i4>0</vt:i4>
      </vt:variant>
      <vt:variant>
        <vt:i4>5</vt:i4>
      </vt:variant>
      <vt:variant>
        <vt:lpwstr>http://www.nevo.co.il/Law_word/law17/PROP-0937.pdf</vt:lpwstr>
      </vt:variant>
      <vt:variant>
        <vt:lpwstr/>
      </vt:variant>
      <vt:variant>
        <vt:i4>8060943</vt:i4>
      </vt:variant>
      <vt:variant>
        <vt:i4>1968</vt:i4>
      </vt:variant>
      <vt:variant>
        <vt:i4>0</vt:i4>
      </vt:variant>
      <vt:variant>
        <vt:i4>5</vt:i4>
      </vt:variant>
      <vt:variant>
        <vt:lpwstr>http://www.nevo.co.il/Law_word/law14/LAW-0640.pdf</vt:lpwstr>
      </vt:variant>
      <vt:variant>
        <vt:lpwstr/>
      </vt:variant>
      <vt:variant>
        <vt:i4>8323159</vt:i4>
      </vt:variant>
      <vt:variant>
        <vt:i4>1965</vt:i4>
      </vt:variant>
      <vt:variant>
        <vt:i4>0</vt:i4>
      </vt:variant>
      <vt:variant>
        <vt:i4>5</vt:i4>
      </vt:variant>
      <vt:variant>
        <vt:lpwstr>http://www.nevo.co.il/Law_word/law15/MEMSHALA-236.pdf</vt:lpwstr>
      </vt:variant>
      <vt:variant>
        <vt:lpwstr/>
      </vt:variant>
      <vt:variant>
        <vt:i4>7864334</vt:i4>
      </vt:variant>
      <vt:variant>
        <vt:i4>1962</vt:i4>
      </vt:variant>
      <vt:variant>
        <vt:i4>0</vt:i4>
      </vt:variant>
      <vt:variant>
        <vt:i4>5</vt:i4>
      </vt:variant>
      <vt:variant>
        <vt:lpwstr>http://www.nevo.co.il/Law_word/law14/LAW-2057.pdf</vt:lpwstr>
      </vt:variant>
      <vt:variant>
        <vt:lpwstr/>
      </vt:variant>
      <vt:variant>
        <vt:i4>131197</vt:i4>
      </vt:variant>
      <vt:variant>
        <vt:i4>1959</vt:i4>
      </vt:variant>
      <vt:variant>
        <vt:i4>0</vt:i4>
      </vt:variant>
      <vt:variant>
        <vt:i4>5</vt:i4>
      </vt:variant>
      <vt:variant>
        <vt:lpwstr>http://www.nevo.co.il/Law_word/law17/PROP-2823.pdf</vt:lpwstr>
      </vt:variant>
      <vt:variant>
        <vt:lpwstr/>
      </vt:variant>
      <vt:variant>
        <vt:i4>8257539</vt:i4>
      </vt:variant>
      <vt:variant>
        <vt:i4>1956</vt:i4>
      </vt:variant>
      <vt:variant>
        <vt:i4>0</vt:i4>
      </vt:variant>
      <vt:variant>
        <vt:i4>5</vt:i4>
      </vt:variant>
      <vt:variant>
        <vt:lpwstr>http://www.nevo.co.il/Law_word/law14/LAW-1802.pdf</vt:lpwstr>
      </vt:variant>
      <vt:variant>
        <vt:lpwstr/>
      </vt:variant>
      <vt:variant>
        <vt:i4>589948</vt:i4>
      </vt:variant>
      <vt:variant>
        <vt:i4>1953</vt:i4>
      </vt:variant>
      <vt:variant>
        <vt:i4>0</vt:i4>
      </vt:variant>
      <vt:variant>
        <vt:i4>5</vt:i4>
      </vt:variant>
      <vt:variant>
        <vt:lpwstr>http://www.nevo.co.il/Law_word/law17/PROP-2030.pdf</vt:lpwstr>
      </vt:variant>
      <vt:variant>
        <vt:lpwstr/>
      </vt:variant>
      <vt:variant>
        <vt:i4>7864331</vt:i4>
      </vt:variant>
      <vt:variant>
        <vt:i4>1950</vt:i4>
      </vt:variant>
      <vt:variant>
        <vt:i4>0</vt:i4>
      </vt:variant>
      <vt:variant>
        <vt:i4>5</vt:i4>
      </vt:variant>
      <vt:variant>
        <vt:lpwstr>http://www.nevo.co.il/Law_word/law14/LAW-1361.pdf</vt:lpwstr>
      </vt:variant>
      <vt:variant>
        <vt:lpwstr/>
      </vt:variant>
      <vt:variant>
        <vt:i4>458878</vt:i4>
      </vt:variant>
      <vt:variant>
        <vt:i4>1947</vt:i4>
      </vt:variant>
      <vt:variant>
        <vt:i4>0</vt:i4>
      </vt:variant>
      <vt:variant>
        <vt:i4>5</vt:i4>
      </vt:variant>
      <vt:variant>
        <vt:lpwstr>http://www.nevo.co.il/Law_word/law17/PROP-0937.pdf</vt:lpwstr>
      </vt:variant>
      <vt:variant>
        <vt:lpwstr/>
      </vt:variant>
      <vt:variant>
        <vt:i4>8060943</vt:i4>
      </vt:variant>
      <vt:variant>
        <vt:i4>1944</vt:i4>
      </vt:variant>
      <vt:variant>
        <vt:i4>0</vt:i4>
      </vt:variant>
      <vt:variant>
        <vt:i4>5</vt:i4>
      </vt:variant>
      <vt:variant>
        <vt:lpwstr>http://www.nevo.co.il/Law_word/law14/LAW-0640.pdf</vt:lpwstr>
      </vt:variant>
      <vt:variant>
        <vt:lpwstr/>
      </vt:variant>
      <vt:variant>
        <vt:i4>8323159</vt:i4>
      </vt:variant>
      <vt:variant>
        <vt:i4>1941</vt:i4>
      </vt:variant>
      <vt:variant>
        <vt:i4>0</vt:i4>
      </vt:variant>
      <vt:variant>
        <vt:i4>5</vt:i4>
      </vt:variant>
      <vt:variant>
        <vt:lpwstr>http://www.nevo.co.il/Law_word/law15/MEMSHALA-236.pdf</vt:lpwstr>
      </vt:variant>
      <vt:variant>
        <vt:lpwstr/>
      </vt:variant>
      <vt:variant>
        <vt:i4>7864334</vt:i4>
      </vt:variant>
      <vt:variant>
        <vt:i4>1938</vt:i4>
      </vt:variant>
      <vt:variant>
        <vt:i4>0</vt:i4>
      </vt:variant>
      <vt:variant>
        <vt:i4>5</vt:i4>
      </vt:variant>
      <vt:variant>
        <vt:lpwstr>http://www.nevo.co.il/Law_word/law14/LAW-2057.pdf</vt:lpwstr>
      </vt:variant>
      <vt:variant>
        <vt:lpwstr/>
      </vt:variant>
      <vt:variant>
        <vt:i4>458878</vt:i4>
      </vt:variant>
      <vt:variant>
        <vt:i4>1935</vt:i4>
      </vt:variant>
      <vt:variant>
        <vt:i4>0</vt:i4>
      </vt:variant>
      <vt:variant>
        <vt:i4>5</vt:i4>
      </vt:variant>
      <vt:variant>
        <vt:lpwstr>http://www.nevo.co.il/Law_word/law17/PROP-0937.pdf</vt:lpwstr>
      </vt:variant>
      <vt:variant>
        <vt:lpwstr/>
      </vt:variant>
      <vt:variant>
        <vt:i4>8060943</vt:i4>
      </vt:variant>
      <vt:variant>
        <vt:i4>1932</vt:i4>
      </vt:variant>
      <vt:variant>
        <vt:i4>0</vt:i4>
      </vt:variant>
      <vt:variant>
        <vt:i4>5</vt:i4>
      </vt:variant>
      <vt:variant>
        <vt:lpwstr>http://www.nevo.co.il/Law_word/law14/LAW-0640.pdf</vt:lpwstr>
      </vt:variant>
      <vt:variant>
        <vt:lpwstr/>
      </vt:variant>
      <vt:variant>
        <vt:i4>8323159</vt:i4>
      </vt:variant>
      <vt:variant>
        <vt:i4>1929</vt:i4>
      </vt:variant>
      <vt:variant>
        <vt:i4>0</vt:i4>
      </vt:variant>
      <vt:variant>
        <vt:i4>5</vt:i4>
      </vt:variant>
      <vt:variant>
        <vt:lpwstr>http://www.nevo.co.il/Law_word/law15/MEMSHALA-236.pdf</vt:lpwstr>
      </vt:variant>
      <vt:variant>
        <vt:lpwstr/>
      </vt:variant>
      <vt:variant>
        <vt:i4>7864334</vt:i4>
      </vt:variant>
      <vt:variant>
        <vt:i4>1926</vt:i4>
      </vt:variant>
      <vt:variant>
        <vt:i4>0</vt:i4>
      </vt:variant>
      <vt:variant>
        <vt:i4>5</vt:i4>
      </vt:variant>
      <vt:variant>
        <vt:lpwstr>http://www.nevo.co.il/Law_word/law14/LAW-2057.pdf</vt:lpwstr>
      </vt:variant>
      <vt:variant>
        <vt:lpwstr/>
      </vt:variant>
      <vt:variant>
        <vt:i4>458878</vt:i4>
      </vt:variant>
      <vt:variant>
        <vt:i4>1923</vt:i4>
      </vt:variant>
      <vt:variant>
        <vt:i4>0</vt:i4>
      </vt:variant>
      <vt:variant>
        <vt:i4>5</vt:i4>
      </vt:variant>
      <vt:variant>
        <vt:lpwstr>http://www.nevo.co.il/Law_word/law17/PROP-0937.pdf</vt:lpwstr>
      </vt:variant>
      <vt:variant>
        <vt:lpwstr/>
      </vt:variant>
      <vt:variant>
        <vt:i4>8060943</vt:i4>
      </vt:variant>
      <vt:variant>
        <vt:i4>1920</vt:i4>
      </vt:variant>
      <vt:variant>
        <vt:i4>0</vt:i4>
      </vt:variant>
      <vt:variant>
        <vt:i4>5</vt:i4>
      </vt:variant>
      <vt:variant>
        <vt:lpwstr>http://www.nevo.co.il/Law_word/law14/LAW-0640.pdf</vt:lpwstr>
      </vt:variant>
      <vt:variant>
        <vt:lpwstr/>
      </vt:variant>
      <vt:variant>
        <vt:i4>8323159</vt:i4>
      </vt:variant>
      <vt:variant>
        <vt:i4>1917</vt:i4>
      </vt:variant>
      <vt:variant>
        <vt:i4>0</vt:i4>
      </vt:variant>
      <vt:variant>
        <vt:i4>5</vt:i4>
      </vt:variant>
      <vt:variant>
        <vt:lpwstr>http://www.nevo.co.il/Law_word/law15/MEMSHALA-236.pdf</vt:lpwstr>
      </vt:variant>
      <vt:variant>
        <vt:lpwstr/>
      </vt:variant>
      <vt:variant>
        <vt:i4>7864334</vt:i4>
      </vt:variant>
      <vt:variant>
        <vt:i4>1914</vt:i4>
      </vt:variant>
      <vt:variant>
        <vt:i4>0</vt:i4>
      </vt:variant>
      <vt:variant>
        <vt:i4>5</vt:i4>
      </vt:variant>
      <vt:variant>
        <vt:lpwstr>http://www.nevo.co.il/Law_word/law14/LAW-2057.pdf</vt:lpwstr>
      </vt:variant>
      <vt:variant>
        <vt:lpwstr/>
      </vt:variant>
      <vt:variant>
        <vt:i4>458878</vt:i4>
      </vt:variant>
      <vt:variant>
        <vt:i4>1911</vt:i4>
      </vt:variant>
      <vt:variant>
        <vt:i4>0</vt:i4>
      </vt:variant>
      <vt:variant>
        <vt:i4>5</vt:i4>
      </vt:variant>
      <vt:variant>
        <vt:lpwstr>http://www.nevo.co.il/Law_word/law17/PROP-0937.pdf</vt:lpwstr>
      </vt:variant>
      <vt:variant>
        <vt:lpwstr/>
      </vt:variant>
      <vt:variant>
        <vt:i4>8060943</vt:i4>
      </vt:variant>
      <vt:variant>
        <vt:i4>1908</vt:i4>
      </vt:variant>
      <vt:variant>
        <vt:i4>0</vt:i4>
      </vt:variant>
      <vt:variant>
        <vt:i4>5</vt:i4>
      </vt:variant>
      <vt:variant>
        <vt:lpwstr>http://www.nevo.co.il/Law_word/law14/LAW-0640.pdf</vt:lpwstr>
      </vt:variant>
      <vt:variant>
        <vt:lpwstr/>
      </vt:variant>
      <vt:variant>
        <vt:i4>8323159</vt:i4>
      </vt:variant>
      <vt:variant>
        <vt:i4>1905</vt:i4>
      </vt:variant>
      <vt:variant>
        <vt:i4>0</vt:i4>
      </vt:variant>
      <vt:variant>
        <vt:i4>5</vt:i4>
      </vt:variant>
      <vt:variant>
        <vt:lpwstr>http://www.nevo.co.il/Law_word/law15/MEMSHALA-236.pdf</vt:lpwstr>
      </vt:variant>
      <vt:variant>
        <vt:lpwstr/>
      </vt:variant>
      <vt:variant>
        <vt:i4>7864334</vt:i4>
      </vt:variant>
      <vt:variant>
        <vt:i4>1902</vt:i4>
      </vt:variant>
      <vt:variant>
        <vt:i4>0</vt:i4>
      </vt:variant>
      <vt:variant>
        <vt:i4>5</vt:i4>
      </vt:variant>
      <vt:variant>
        <vt:lpwstr>http://www.nevo.co.il/Law_word/law14/LAW-2057.pdf</vt:lpwstr>
      </vt:variant>
      <vt:variant>
        <vt:lpwstr/>
      </vt:variant>
      <vt:variant>
        <vt:i4>458878</vt:i4>
      </vt:variant>
      <vt:variant>
        <vt:i4>1899</vt:i4>
      </vt:variant>
      <vt:variant>
        <vt:i4>0</vt:i4>
      </vt:variant>
      <vt:variant>
        <vt:i4>5</vt:i4>
      </vt:variant>
      <vt:variant>
        <vt:lpwstr>http://www.nevo.co.il/Law_word/law17/PROP-0937.pdf</vt:lpwstr>
      </vt:variant>
      <vt:variant>
        <vt:lpwstr/>
      </vt:variant>
      <vt:variant>
        <vt:i4>8060943</vt:i4>
      </vt:variant>
      <vt:variant>
        <vt:i4>1896</vt:i4>
      </vt:variant>
      <vt:variant>
        <vt:i4>0</vt:i4>
      </vt:variant>
      <vt:variant>
        <vt:i4>5</vt:i4>
      </vt:variant>
      <vt:variant>
        <vt:lpwstr>http://www.nevo.co.il/Law_word/law14/LAW-0640.pdf</vt:lpwstr>
      </vt:variant>
      <vt:variant>
        <vt:lpwstr/>
      </vt:variant>
      <vt:variant>
        <vt:i4>3866655</vt:i4>
      </vt:variant>
      <vt:variant>
        <vt:i4>1893</vt:i4>
      </vt:variant>
      <vt:variant>
        <vt:i4>0</vt:i4>
      </vt:variant>
      <vt:variant>
        <vt:i4>5</vt:i4>
      </vt:variant>
      <vt:variant>
        <vt:lpwstr>http://www.nevo.co.il/Law_word/law16/knesset-159.pdf</vt:lpwstr>
      </vt:variant>
      <vt:variant>
        <vt:lpwstr/>
      </vt:variant>
      <vt:variant>
        <vt:i4>7667721</vt:i4>
      </vt:variant>
      <vt:variant>
        <vt:i4>1890</vt:i4>
      </vt:variant>
      <vt:variant>
        <vt:i4>0</vt:i4>
      </vt:variant>
      <vt:variant>
        <vt:i4>5</vt:i4>
      </vt:variant>
      <vt:variant>
        <vt:lpwstr>http://www.nevo.co.il/Law_word/law14/LAW-2181.pdf</vt:lpwstr>
      </vt:variant>
      <vt:variant>
        <vt:lpwstr/>
      </vt:variant>
      <vt:variant>
        <vt:i4>8323159</vt:i4>
      </vt:variant>
      <vt:variant>
        <vt:i4>1887</vt:i4>
      </vt:variant>
      <vt:variant>
        <vt:i4>0</vt:i4>
      </vt:variant>
      <vt:variant>
        <vt:i4>5</vt:i4>
      </vt:variant>
      <vt:variant>
        <vt:lpwstr>http://www.nevo.co.il/Law_word/law15/MEMSHALA-236.pdf</vt:lpwstr>
      </vt:variant>
      <vt:variant>
        <vt:lpwstr/>
      </vt:variant>
      <vt:variant>
        <vt:i4>7864334</vt:i4>
      </vt:variant>
      <vt:variant>
        <vt:i4>1884</vt:i4>
      </vt:variant>
      <vt:variant>
        <vt:i4>0</vt:i4>
      </vt:variant>
      <vt:variant>
        <vt:i4>5</vt:i4>
      </vt:variant>
      <vt:variant>
        <vt:lpwstr>http://www.nevo.co.il/Law_word/law14/LAW-2057.pdf</vt:lpwstr>
      </vt:variant>
      <vt:variant>
        <vt:lpwstr/>
      </vt:variant>
      <vt:variant>
        <vt:i4>458878</vt:i4>
      </vt:variant>
      <vt:variant>
        <vt:i4>1881</vt:i4>
      </vt:variant>
      <vt:variant>
        <vt:i4>0</vt:i4>
      </vt:variant>
      <vt:variant>
        <vt:i4>5</vt:i4>
      </vt:variant>
      <vt:variant>
        <vt:lpwstr>http://www.nevo.co.il/Law_word/law17/PROP-0937.pdf</vt:lpwstr>
      </vt:variant>
      <vt:variant>
        <vt:lpwstr/>
      </vt:variant>
      <vt:variant>
        <vt:i4>8060943</vt:i4>
      </vt:variant>
      <vt:variant>
        <vt:i4>1878</vt:i4>
      </vt:variant>
      <vt:variant>
        <vt:i4>0</vt:i4>
      </vt:variant>
      <vt:variant>
        <vt:i4>5</vt:i4>
      </vt:variant>
      <vt:variant>
        <vt:lpwstr>http://www.nevo.co.il/Law_word/law14/LAW-0640.pdf</vt:lpwstr>
      </vt:variant>
      <vt:variant>
        <vt:lpwstr/>
      </vt:variant>
      <vt:variant>
        <vt:i4>8323159</vt:i4>
      </vt:variant>
      <vt:variant>
        <vt:i4>1875</vt:i4>
      </vt:variant>
      <vt:variant>
        <vt:i4>0</vt:i4>
      </vt:variant>
      <vt:variant>
        <vt:i4>5</vt:i4>
      </vt:variant>
      <vt:variant>
        <vt:lpwstr>http://www.nevo.co.il/Law_word/law15/MEMSHALA-236.pdf</vt:lpwstr>
      </vt:variant>
      <vt:variant>
        <vt:lpwstr/>
      </vt:variant>
      <vt:variant>
        <vt:i4>7864334</vt:i4>
      </vt:variant>
      <vt:variant>
        <vt:i4>1872</vt:i4>
      </vt:variant>
      <vt:variant>
        <vt:i4>0</vt:i4>
      </vt:variant>
      <vt:variant>
        <vt:i4>5</vt:i4>
      </vt:variant>
      <vt:variant>
        <vt:lpwstr>http://www.nevo.co.il/Law_word/law14/LAW-2057.pdf</vt:lpwstr>
      </vt:variant>
      <vt:variant>
        <vt:lpwstr/>
      </vt:variant>
      <vt:variant>
        <vt:i4>589948</vt:i4>
      </vt:variant>
      <vt:variant>
        <vt:i4>1869</vt:i4>
      </vt:variant>
      <vt:variant>
        <vt:i4>0</vt:i4>
      </vt:variant>
      <vt:variant>
        <vt:i4>5</vt:i4>
      </vt:variant>
      <vt:variant>
        <vt:lpwstr>http://www.nevo.co.il/Law_word/law17/PROP-2030.pdf</vt:lpwstr>
      </vt:variant>
      <vt:variant>
        <vt:lpwstr/>
      </vt:variant>
      <vt:variant>
        <vt:i4>7864331</vt:i4>
      </vt:variant>
      <vt:variant>
        <vt:i4>1866</vt:i4>
      </vt:variant>
      <vt:variant>
        <vt:i4>0</vt:i4>
      </vt:variant>
      <vt:variant>
        <vt:i4>5</vt:i4>
      </vt:variant>
      <vt:variant>
        <vt:lpwstr>http://www.nevo.co.il/Law_word/law14/LAW-1361.pdf</vt:lpwstr>
      </vt:variant>
      <vt:variant>
        <vt:lpwstr/>
      </vt:variant>
      <vt:variant>
        <vt:i4>458878</vt:i4>
      </vt:variant>
      <vt:variant>
        <vt:i4>1863</vt:i4>
      </vt:variant>
      <vt:variant>
        <vt:i4>0</vt:i4>
      </vt:variant>
      <vt:variant>
        <vt:i4>5</vt:i4>
      </vt:variant>
      <vt:variant>
        <vt:lpwstr>http://www.nevo.co.il/Law_word/law17/PROP-0937.pdf</vt:lpwstr>
      </vt:variant>
      <vt:variant>
        <vt:lpwstr/>
      </vt:variant>
      <vt:variant>
        <vt:i4>8060943</vt:i4>
      </vt:variant>
      <vt:variant>
        <vt:i4>1860</vt:i4>
      </vt:variant>
      <vt:variant>
        <vt:i4>0</vt:i4>
      </vt:variant>
      <vt:variant>
        <vt:i4>5</vt:i4>
      </vt:variant>
      <vt:variant>
        <vt:lpwstr>http://www.nevo.co.il/Law_word/law14/LAW-0640.pdf</vt:lpwstr>
      </vt:variant>
      <vt:variant>
        <vt:lpwstr/>
      </vt:variant>
      <vt:variant>
        <vt:i4>8323159</vt:i4>
      </vt:variant>
      <vt:variant>
        <vt:i4>1857</vt:i4>
      </vt:variant>
      <vt:variant>
        <vt:i4>0</vt:i4>
      </vt:variant>
      <vt:variant>
        <vt:i4>5</vt:i4>
      </vt:variant>
      <vt:variant>
        <vt:lpwstr>http://www.nevo.co.il/Law_word/law15/MEMSHALA-236.pdf</vt:lpwstr>
      </vt:variant>
      <vt:variant>
        <vt:lpwstr/>
      </vt:variant>
      <vt:variant>
        <vt:i4>7864334</vt:i4>
      </vt:variant>
      <vt:variant>
        <vt:i4>1854</vt:i4>
      </vt:variant>
      <vt:variant>
        <vt:i4>0</vt:i4>
      </vt:variant>
      <vt:variant>
        <vt:i4>5</vt:i4>
      </vt:variant>
      <vt:variant>
        <vt:lpwstr>http://www.nevo.co.il/Law_word/law14/LAW-2057.pdf</vt:lpwstr>
      </vt:variant>
      <vt:variant>
        <vt:lpwstr/>
      </vt:variant>
      <vt:variant>
        <vt:i4>458878</vt:i4>
      </vt:variant>
      <vt:variant>
        <vt:i4>1851</vt:i4>
      </vt:variant>
      <vt:variant>
        <vt:i4>0</vt:i4>
      </vt:variant>
      <vt:variant>
        <vt:i4>5</vt:i4>
      </vt:variant>
      <vt:variant>
        <vt:lpwstr>http://www.nevo.co.il/Law_word/law17/PROP-0937.pdf</vt:lpwstr>
      </vt:variant>
      <vt:variant>
        <vt:lpwstr/>
      </vt:variant>
      <vt:variant>
        <vt:i4>8060943</vt:i4>
      </vt:variant>
      <vt:variant>
        <vt:i4>1848</vt:i4>
      </vt:variant>
      <vt:variant>
        <vt:i4>0</vt:i4>
      </vt:variant>
      <vt:variant>
        <vt:i4>5</vt:i4>
      </vt:variant>
      <vt:variant>
        <vt:lpwstr>http://www.nevo.co.il/Law_word/law14/LAW-0640.pdf</vt:lpwstr>
      </vt:variant>
      <vt:variant>
        <vt:lpwstr/>
      </vt:variant>
      <vt:variant>
        <vt:i4>8323159</vt:i4>
      </vt:variant>
      <vt:variant>
        <vt:i4>1845</vt:i4>
      </vt:variant>
      <vt:variant>
        <vt:i4>0</vt:i4>
      </vt:variant>
      <vt:variant>
        <vt:i4>5</vt:i4>
      </vt:variant>
      <vt:variant>
        <vt:lpwstr>http://www.nevo.co.il/Law_word/law15/MEMSHALA-236.pdf</vt:lpwstr>
      </vt:variant>
      <vt:variant>
        <vt:lpwstr/>
      </vt:variant>
      <vt:variant>
        <vt:i4>7864334</vt:i4>
      </vt:variant>
      <vt:variant>
        <vt:i4>1842</vt:i4>
      </vt:variant>
      <vt:variant>
        <vt:i4>0</vt:i4>
      </vt:variant>
      <vt:variant>
        <vt:i4>5</vt:i4>
      </vt:variant>
      <vt:variant>
        <vt:lpwstr>http://www.nevo.co.il/Law_word/law14/LAW-2057.pdf</vt:lpwstr>
      </vt:variant>
      <vt:variant>
        <vt:lpwstr/>
      </vt:variant>
      <vt:variant>
        <vt:i4>589948</vt:i4>
      </vt:variant>
      <vt:variant>
        <vt:i4>1839</vt:i4>
      </vt:variant>
      <vt:variant>
        <vt:i4>0</vt:i4>
      </vt:variant>
      <vt:variant>
        <vt:i4>5</vt:i4>
      </vt:variant>
      <vt:variant>
        <vt:lpwstr>http://www.nevo.co.il/Law_word/law17/PROP-2030.pdf</vt:lpwstr>
      </vt:variant>
      <vt:variant>
        <vt:lpwstr/>
      </vt:variant>
      <vt:variant>
        <vt:i4>7864331</vt:i4>
      </vt:variant>
      <vt:variant>
        <vt:i4>1836</vt:i4>
      </vt:variant>
      <vt:variant>
        <vt:i4>0</vt:i4>
      </vt:variant>
      <vt:variant>
        <vt:i4>5</vt:i4>
      </vt:variant>
      <vt:variant>
        <vt:lpwstr>http://www.nevo.co.il/Law_word/law14/LAW-1361.pdf</vt:lpwstr>
      </vt:variant>
      <vt:variant>
        <vt:lpwstr/>
      </vt:variant>
      <vt:variant>
        <vt:i4>458878</vt:i4>
      </vt:variant>
      <vt:variant>
        <vt:i4>1833</vt:i4>
      </vt:variant>
      <vt:variant>
        <vt:i4>0</vt:i4>
      </vt:variant>
      <vt:variant>
        <vt:i4>5</vt:i4>
      </vt:variant>
      <vt:variant>
        <vt:lpwstr>http://www.nevo.co.il/Law_word/law17/PROP-0937.pdf</vt:lpwstr>
      </vt:variant>
      <vt:variant>
        <vt:lpwstr/>
      </vt:variant>
      <vt:variant>
        <vt:i4>8060943</vt:i4>
      </vt:variant>
      <vt:variant>
        <vt:i4>1830</vt:i4>
      </vt:variant>
      <vt:variant>
        <vt:i4>0</vt:i4>
      </vt:variant>
      <vt:variant>
        <vt:i4>5</vt:i4>
      </vt:variant>
      <vt:variant>
        <vt:lpwstr>http://www.nevo.co.il/Law_word/law14/LAW-0640.pdf</vt:lpwstr>
      </vt:variant>
      <vt:variant>
        <vt:lpwstr/>
      </vt:variant>
      <vt:variant>
        <vt:i4>458878</vt:i4>
      </vt:variant>
      <vt:variant>
        <vt:i4>1827</vt:i4>
      </vt:variant>
      <vt:variant>
        <vt:i4>0</vt:i4>
      </vt:variant>
      <vt:variant>
        <vt:i4>5</vt:i4>
      </vt:variant>
      <vt:variant>
        <vt:lpwstr>http://www.nevo.co.il/Law_word/law17/PROP-0937.pdf</vt:lpwstr>
      </vt:variant>
      <vt:variant>
        <vt:lpwstr/>
      </vt:variant>
      <vt:variant>
        <vt:i4>8060943</vt:i4>
      </vt:variant>
      <vt:variant>
        <vt:i4>1824</vt:i4>
      </vt:variant>
      <vt:variant>
        <vt:i4>0</vt:i4>
      </vt:variant>
      <vt:variant>
        <vt:i4>5</vt:i4>
      </vt:variant>
      <vt:variant>
        <vt:lpwstr>http://www.nevo.co.il/Law_word/law14/LAW-0640.pdf</vt:lpwstr>
      </vt:variant>
      <vt:variant>
        <vt:lpwstr/>
      </vt:variant>
      <vt:variant>
        <vt:i4>458878</vt:i4>
      </vt:variant>
      <vt:variant>
        <vt:i4>1821</vt:i4>
      </vt:variant>
      <vt:variant>
        <vt:i4>0</vt:i4>
      </vt:variant>
      <vt:variant>
        <vt:i4>5</vt:i4>
      </vt:variant>
      <vt:variant>
        <vt:lpwstr>http://www.nevo.co.il/Law_word/law17/PROP-0937.pdf</vt:lpwstr>
      </vt:variant>
      <vt:variant>
        <vt:lpwstr/>
      </vt:variant>
      <vt:variant>
        <vt:i4>8060943</vt:i4>
      </vt:variant>
      <vt:variant>
        <vt:i4>1818</vt:i4>
      </vt:variant>
      <vt:variant>
        <vt:i4>0</vt:i4>
      </vt:variant>
      <vt:variant>
        <vt:i4>5</vt:i4>
      </vt:variant>
      <vt:variant>
        <vt:lpwstr>http://www.nevo.co.il/Law_word/law14/LAW-0640.pdf</vt:lpwstr>
      </vt:variant>
      <vt:variant>
        <vt:lpwstr/>
      </vt:variant>
      <vt:variant>
        <vt:i4>589948</vt:i4>
      </vt:variant>
      <vt:variant>
        <vt:i4>1815</vt:i4>
      </vt:variant>
      <vt:variant>
        <vt:i4>0</vt:i4>
      </vt:variant>
      <vt:variant>
        <vt:i4>5</vt:i4>
      </vt:variant>
      <vt:variant>
        <vt:lpwstr>http://www.nevo.co.il/Law_word/law17/PROP-2030.pdf</vt:lpwstr>
      </vt:variant>
      <vt:variant>
        <vt:lpwstr/>
      </vt:variant>
      <vt:variant>
        <vt:i4>7864331</vt:i4>
      </vt:variant>
      <vt:variant>
        <vt:i4>1812</vt:i4>
      </vt:variant>
      <vt:variant>
        <vt:i4>0</vt:i4>
      </vt:variant>
      <vt:variant>
        <vt:i4>5</vt:i4>
      </vt:variant>
      <vt:variant>
        <vt:lpwstr>http://www.nevo.co.il/Law_word/law14/LAW-1361.pdf</vt:lpwstr>
      </vt:variant>
      <vt:variant>
        <vt:lpwstr/>
      </vt:variant>
      <vt:variant>
        <vt:i4>458878</vt:i4>
      </vt:variant>
      <vt:variant>
        <vt:i4>1809</vt:i4>
      </vt:variant>
      <vt:variant>
        <vt:i4>0</vt:i4>
      </vt:variant>
      <vt:variant>
        <vt:i4>5</vt:i4>
      </vt:variant>
      <vt:variant>
        <vt:lpwstr>http://www.nevo.co.il/Law_word/law17/PROP-0937.pdf</vt:lpwstr>
      </vt:variant>
      <vt:variant>
        <vt:lpwstr/>
      </vt:variant>
      <vt:variant>
        <vt:i4>8060943</vt:i4>
      </vt:variant>
      <vt:variant>
        <vt:i4>1806</vt:i4>
      </vt:variant>
      <vt:variant>
        <vt:i4>0</vt:i4>
      </vt:variant>
      <vt:variant>
        <vt:i4>5</vt:i4>
      </vt:variant>
      <vt:variant>
        <vt:lpwstr>http://www.nevo.co.il/Law_word/law14/LAW-0640.pdf</vt:lpwstr>
      </vt:variant>
      <vt:variant>
        <vt:lpwstr/>
      </vt:variant>
      <vt:variant>
        <vt:i4>458878</vt:i4>
      </vt:variant>
      <vt:variant>
        <vt:i4>1803</vt:i4>
      </vt:variant>
      <vt:variant>
        <vt:i4>0</vt:i4>
      </vt:variant>
      <vt:variant>
        <vt:i4>5</vt:i4>
      </vt:variant>
      <vt:variant>
        <vt:lpwstr>http://www.nevo.co.il/Law_word/law17/PROP-0937.pdf</vt:lpwstr>
      </vt:variant>
      <vt:variant>
        <vt:lpwstr/>
      </vt:variant>
      <vt:variant>
        <vt:i4>8060943</vt:i4>
      </vt:variant>
      <vt:variant>
        <vt:i4>1800</vt:i4>
      </vt:variant>
      <vt:variant>
        <vt:i4>0</vt:i4>
      </vt:variant>
      <vt:variant>
        <vt:i4>5</vt:i4>
      </vt:variant>
      <vt:variant>
        <vt:lpwstr>http://www.nevo.co.il/Law_word/law14/LAW-0640.pdf</vt:lpwstr>
      </vt:variant>
      <vt:variant>
        <vt:lpwstr/>
      </vt:variant>
      <vt:variant>
        <vt:i4>8323159</vt:i4>
      </vt:variant>
      <vt:variant>
        <vt:i4>1797</vt:i4>
      </vt:variant>
      <vt:variant>
        <vt:i4>0</vt:i4>
      </vt:variant>
      <vt:variant>
        <vt:i4>5</vt:i4>
      </vt:variant>
      <vt:variant>
        <vt:lpwstr>http://www.nevo.co.il/Law_word/law15/MEMSHALA-236.pdf</vt:lpwstr>
      </vt:variant>
      <vt:variant>
        <vt:lpwstr/>
      </vt:variant>
      <vt:variant>
        <vt:i4>7864334</vt:i4>
      </vt:variant>
      <vt:variant>
        <vt:i4>1794</vt:i4>
      </vt:variant>
      <vt:variant>
        <vt:i4>0</vt:i4>
      </vt:variant>
      <vt:variant>
        <vt:i4>5</vt:i4>
      </vt:variant>
      <vt:variant>
        <vt:lpwstr>http://www.nevo.co.il/Law_word/law14/LAW-2057.pdf</vt:lpwstr>
      </vt:variant>
      <vt:variant>
        <vt:lpwstr/>
      </vt:variant>
      <vt:variant>
        <vt:i4>8323159</vt:i4>
      </vt:variant>
      <vt:variant>
        <vt:i4>1791</vt:i4>
      </vt:variant>
      <vt:variant>
        <vt:i4>0</vt:i4>
      </vt:variant>
      <vt:variant>
        <vt:i4>5</vt:i4>
      </vt:variant>
      <vt:variant>
        <vt:lpwstr>http://www.nevo.co.il/Law_word/law15/MEMSHALA-236.pdf</vt:lpwstr>
      </vt:variant>
      <vt:variant>
        <vt:lpwstr/>
      </vt:variant>
      <vt:variant>
        <vt:i4>7864334</vt:i4>
      </vt:variant>
      <vt:variant>
        <vt:i4>1788</vt:i4>
      </vt:variant>
      <vt:variant>
        <vt:i4>0</vt:i4>
      </vt:variant>
      <vt:variant>
        <vt:i4>5</vt:i4>
      </vt:variant>
      <vt:variant>
        <vt:lpwstr>http://www.nevo.co.il/Law_word/law14/LAW-2057.pdf</vt:lpwstr>
      </vt:variant>
      <vt:variant>
        <vt:lpwstr/>
      </vt:variant>
      <vt:variant>
        <vt:i4>8323159</vt:i4>
      </vt:variant>
      <vt:variant>
        <vt:i4>1785</vt:i4>
      </vt:variant>
      <vt:variant>
        <vt:i4>0</vt:i4>
      </vt:variant>
      <vt:variant>
        <vt:i4>5</vt:i4>
      </vt:variant>
      <vt:variant>
        <vt:lpwstr>http://www.nevo.co.il/Law_word/law15/MEMSHALA-236.pdf</vt:lpwstr>
      </vt:variant>
      <vt:variant>
        <vt:lpwstr/>
      </vt:variant>
      <vt:variant>
        <vt:i4>7864334</vt:i4>
      </vt:variant>
      <vt:variant>
        <vt:i4>1782</vt:i4>
      </vt:variant>
      <vt:variant>
        <vt:i4>0</vt:i4>
      </vt:variant>
      <vt:variant>
        <vt:i4>5</vt:i4>
      </vt:variant>
      <vt:variant>
        <vt:lpwstr>http://www.nevo.co.il/Law_word/law14/LAW-2057.pdf</vt:lpwstr>
      </vt:variant>
      <vt:variant>
        <vt:lpwstr/>
      </vt:variant>
      <vt:variant>
        <vt:i4>1572968</vt:i4>
      </vt:variant>
      <vt:variant>
        <vt:i4>1779</vt:i4>
      </vt:variant>
      <vt:variant>
        <vt:i4>0</vt:i4>
      </vt:variant>
      <vt:variant>
        <vt:i4>5</vt:i4>
      </vt:variant>
      <vt:variant>
        <vt:lpwstr>http://www.nevo.co.il/Law_word/law15/memshala-1008.pdf</vt:lpwstr>
      </vt:variant>
      <vt:variant>
        <vt:lpwstr/>
      </vt:variant>
      <vt:variant>
        <vt:i4>8192011</vt:i4>
      </vt:variant>
      <vt:variant>
        <vt:i4>1776</vt:i4>
      </vt:variant>
      <vt:variant>
        <vt:i4>0</vt:i4>
      </vt:variant>
      <vt:variant>
        <vt:i4>5</vt:i4>
      </vt:variant>
      <vt:variant>
        <vt:lpwstr>http://www.nevo.co.il/law_word/law14/law-2604.pdf</vt:lpwstr>
      </vt:variant>
      <vt:variant>
        <vt:lpwstr/>
      </vt:variant>
      <vt:variant>
        <vt:i4>8323159</vt:i4>
      </vt:variant>
      <vt:variant>
        <vt:i4>1773</vt:i4>
      </vt:variant>
      <vt:variant>
        <vt:i4>0</vt:i4>
      </vt:variant>
      <vt:variant>
        <vt:i4>5</vt:i4>
      </vt:variant>
      <vt:variant>
        <vt:lpwstr>http://www.nevo.co.il/Law_word/law15/MEMSHALA-236.pdf</vt:lpwstr>
      </vt:variant>
      <vt:variant>
        <vt:lpwstr/>
      </vt:variant>
      <vt:variant>
        <vt:i4>7864334</vt:i4>
      </vt:variant>
      <vt:variant>
        <vt:i4>1770</vt:i4>
      </vt:variant>
      <vt:variant>
        <vt:i4>0</vt:i4>
      </vt:variant>
      <vt:variant>
        <vt:i4>5</vt:i4>
      </vt:variant>
      <vt:variant>
        <vt:lpwstr>http://www.nevo.co.il/Law_word/law14/LAW-2057.pdf</vt:lpwstr>
      </vt:variant>
      <vt:variant>
        <vt:lpwstr/>
      </vt:variant>
      <vt:variant>
        <vt:i4>1572968</vt:i4>
      </vt:variant>
      <vt:variant>
        <vt:i4>1767</vt:i4>
      </vt:variant>
      <vt:variant>
        <vt:i4>0</vt:i4>
      </vt:variant>
      <vt:variant>
        <vt:i4>5</vt:i4>
      </vt:variant>
      <vt:variant>
        <vt:lpwstr>http://www.nevo.co.il/Law_word/law15/memshala-1008.pdf</vt:lpwstr>
      </vt:variant>
      <vt:variant>
        <vt:lpwstr/>
      </vt:variant>
      <vt:variant>
        <vt:i4>8192011</vt:i4>
      </vt:variant>
      <vt:variant>
        <vt:i4>1764</vt:i4>
      </vt:variant>
      <vt:variant>
        <vt:i4>0</vt:i4>
      </vt:variant>
      <vt:variant>
        <vt:i4>5</vt:i4>
      </vt:variant>
      <vt:variant>
        <vt:lpwstr>http://www.nevo.co.il/law_word/law14/law-2604.pdf</vt:lpwstr>
      </vt:variant>
      <vt:variant>
        <vt:lpwstr/>
      </vt:variant>
      <vt:variant>
        <vt:i4>8323159</vt:i4>
      </vt:variant>
      <vt:variant>
        <vt:i4>1761</vt:i4>
      </vt:variant>
      <vt:variant>
        <vt:i4>0</vt:i4>
      </vt:variant>
      <vt:variant>
        <vt:i4>5</vt:i4>
      </vt:variant>
      <vt:variant>
        <vt:lpwstr>http://www.nevo.co.il/Law_word/law15/MEMSHALA-236.pdf</vt:lpwstr>
      </vt:variant>
      <vt:variant>
        <vt:lpwstr/>
      </vt:variant>
      <vt:variant>
        <vt:i4>7864334</vt:i4>
      </vt:variant>
      <vt:variant>
        <vt:i4>1758</vt:i4>
      </vt:variant>
      <vt:variant>
        <vt:i4>0</vt:i4>
      </vt:variant>
      <vt:variant>
        <vt:i4>5</vt:i4>
      </vt:variant>
      <vt:variant>
        <vt:lpwstr>http://www.nevo.co.il/Law_word/law14/LAW-2057.pdf</vt:lpwstr>
      </vt:variant>
      <vt:variant>
        <vt:lpwstr/>
      </vt:variant>
      <vt:variant>
        <vt:i4>8323159</vt:i4>
      </vt:variant>
      <vt:variant>
        <vt:i4>1755</vt:i4>
      </vt:variant>
      <vt:variant>
        <vt:i4>0</vt:i4>
      </vt:variant>
      <vt:variant>
        <vt:i4>5</vt:i4>
      </vt:variant>
      <vt:variant>
        <vt:lpwstr>http://www.nevo.co.il/Law_word/law15/MEMSHALA-236.pdf</vt:lpwstr>
      </vt:variant>
      <vt:variant>
        <vt:lpwstr/>
      </vt:variant>
      <vt:variant>
        <vt:i4>7864334</vt:i4>
      </vt:variant>
      <vt:variant>
        <vt:i4>1752</vt:i4>
      </vt:variant>
      <vt:variant>
        <vt:i4>0</vt:i4>
      </vt:variant>
      <vt:variant>
        <vt:i4>5</vt:i4>
      </vt:variant>
      <vt:variant>
        <vt:lpwstr>http://www.nevo.co.il/Law_word/law14/LAW-2057.pdf</vt:lpwstr>
      </vt:variant>
      <vt:variant>
        <vt:lpwstr/>
      </vt:variant>
      <vt:variant>
        <vt:i4>8323159</vt:i4>
      </vt:variant>
      <vt:variant>
        <vt:i4>1749</vt:i4>
      </vt:variant>
      <vt:variant>
        <vt:i4>0</vt:i4>
      </vt:variant>
      <vt:variant>
        <vt:i4>5</vt:i4>
      </vt:variant>
      <vt:variant>
        <vt:lpwstr>http://www.nevo.co.il/Law_word/law15/MEMSHALA-236.pdf</vt:lpwstr>
      </vt:variant>
      <vt:variant>
        <vt:lpwstr/>
      </vt:variant>
      <vt:variant>
        <vt:i4>7864334</vt:i4>
      </vt:variant>
      <vt:variant>
        <vt:i4>1746</vt:i4>
      </vt:variant>
      <vt:variant>
        <vt:i4>0</vt:i4>
      </vt:variant>
      <vt:variant>
        <vt:i4>5</vt:i4>
      </vt:variant>
      <vt:variant>
        <vt:lpwstr>http://www.nevo.co.il/Law_word/law14/LAW-2057.pdf</vt:lpwstr>
      </vt:variant>
      <vt:variant>
        <vt:lpwstr/>
      </vt:variant>
      <vt:variant>
        <vt:i4>8323159</vt:i4>
      </vt:variant>
      <vt:variant>
        <vt:i4>1743</vt:i4>
      </vt:variant>
      <vt:variant>
        <vt:i4>0</vt:i4>
      </vt:variant>
      <vt:variant>
        <vt:i4>5</vt:i4>
      </vt:variant>
      <vt:variant>
        <vt:lpwstr>http://www.nevo.co.il/Law_word/law15/MEMSHALA-236.pdf</vt:lpwstr>
      </vt:variant>
      <vt:variant>
        <vt:lpwstr/>
      </vt:variant>
      <vt:variant>
        <vt:i4>7864334</vt:i4>
      </vt:variant>
      <vt:variant>
        <vt:i4>1740</vt:i4>
      </vt:variant>
      <vt:variant>
        <vt:i4>0</vt:i4>
      </vt:variant>
      <vt:variant>
        <vt:i4>5</vt:i4>
      </vt:variant>
      <vt:variant>
        <vt:lpwstr>http://www.nevo.co.il/Law_word/law14/LAW-2057.pdf</vt:lpwstr>
      </vt:variant>
      <vt:variant>
        <vt:lpwstr/>
      </vt:variant>
      <vt:variant>
        <vt:i4>8323159</vt:i4>
      </vt:variant>
      <vt:variant>
        <vt:i4>1737</vt:i4>
      </vt:variant>
      <vt:variant>
        <vt:i4>0</vt:i4>
      </vt:variant>
      <vt:variant>
        <vt:i4>5</vt:i4>
      </vt:variant>
      <vt:variant>
        <vt:lpwstr>http://www.nevo.co.il/Law_word/law15/MEMSHALA-236.pdf</vt:lpwstr>
      </vt:variant>
      <vt:variant>
        <vt:lpwstr/>
      </vt:variant>
      <vt:variant>
        <vt:i4>7864334</vt:i4>
      </vt:variant>
      <vt:variant>
        <vt:i4>1734</vt:i4>
      </vt:variant>
      <vt:variant>
        <vt:i4>0</vt:i4>
      </vt:variant>
      <vt:variant>
        <vt:i4>5</vt:i4>
      </vt:variant>
      <vt:variant>
        <vt:lpwstr>http://www.nevo.co.il/Law_word/law14/LAW-2057.pdf</vt:lpwstr>
      </vt:variant>
      <vt:variant>
        <vt:lpwstr/>
      </vt:variant>
      <vt:variant>
        <vt:i4>8323159</vt:i4>
      </vt:variant>
      <vt:variant>
        <vt:i4>1731</vt:i4>
      </vt:variant>
      <vt:variant>
        <vt:i4>0</vt:i4>
      </vt:variant>
      <vt:variant>
        <vt:i4>5</vt:i4>
      </vt:variant>
      <vt:variant>
        <vt:lpwstr>http://www.nevo.co.il/Law_word/law15/MEMSHALA-236.pdf</vt:lpwstr>
      </vt:variant>
      <vt:variant>
        <vt:lpwstr/>
      </vt:variant>
      <vt:variant>
        <vt:i4>7864334</vt:i4>
      </vt:variant>
      <vt:variant>
        <vt:i4>1728</vt:i4>
      </vt:variant>
      <vt:variant>
        <vt:i4>0</vt:i4>
      </vt:variant>
      <vt:variant>
        <vt:i4>5</vt:i4>
      </vt:variant>
      <vt:variant>
        <vt:lpwstr>http://www.nevo.co.il/Law_word/law14/LAW-2057.pdf</vt:lpwstr>
      </vt:variant>
      <vt:variant>
        <vt:lpwstr/>
      </vt:variant>
      <vt:variant>
        <vt:i4>458878</vt:i4>
      </vt:variant>
      <vt:variant>
        <vt:i4>1725</vt:i4>
      </vt:variant>
      <vt:variant>
        <vt:i4>0</vt:i4>
      </vt:variant>
      <vt:variant>
        <vt:i4>5</vt:i4>
      </vt:variant>
      <vt:variant>
        <vt:lpwstr>http://www.nevo.co.il/Law_word/law17/PROP-0937.pdf</vt:lpwstr>
      </vt:variant>
      <vt:variant>
        <vt:lpwstr/>
      </vt:variant>
      <vt:variant>
        <vt:i4>8060943</vt:i4>
      </vt:variant>
      <vt:variant>
        <vt:i4>1722</vt:i4>
      </vt:variant>
      <vt:variant>
        <vt:i4>0</vt:i4>
      </vt:variant>
      <vt:variant>
        <vt:i4>5</vt:i4>
      </vt:variant>
      <vt:variant>
        <vt:lpwstr>http://www.nevo.co.il/Law_word/law14/LAW-0640.pdf</vt:lpwstr>
      </vt:variant>
      <vt:variant>
        <vt:lpwstr/>
      </vt:variant>
      <vt:variant>
        <vt:i4>1572968</vt:i4>
      </vt:variant>
      <vt:variant>
        <vt:i4>1719</vt:i4>
      </vt:variant>
      <vt:variant>
        <vt:i4>0</vt:i4>
      </vt:variant>
      <vt:variant>
        <vt:i4>5</vt:i4>
      </vt:variant>
      <vt:variant>
        <vt:lpwstr>http://www.nevo.co.il/Law_word/law15/memshala-1008.pdf</vt:lpwstr>
      </vt:variant>
      <vt:variant>
        <vt:lpwstr/>
      </vt:variant>
      <vt:variant>
        <vt:i4>8192011</vt:i4>
      </vt:variant>
      <vt:variant>
        <vt:i4>1716</vt:i4>
      </vt:variant>
      <vt:variant>
        <vt:i4>0</vt:i4>
      </vt:variant>
      <vt:variant>
        <vt:i4>5</vt:i4>
      </vt:variant>
      <vt:variant>
        <vt:lpwstr>http://www.nevo.co.il/law_word/law14/law-2604.pdf</vt:lpwstr>
      </vt:variant>
      <vt:variant>
        <vt:lpwstr/>
      </vt:variant>
      <vt:variant>
        <vt:i4>3473427</vt:i4>
      </vt:variant>
      <vt:variant>
        <vt:i4>1713</vt:i4>
      </vt:variant>
      <vt:variant>
        <vt:i4>0</vt:i4>
      </vt:variant>
      <vt:variant>
        <vt:i4>5</vt:i4>
      </vt:variant>
      <vt:variant>
        <vt:lpwstr>http://www.nevo.co.il/Law_word/law16/knesset-294.pdf</vt:lpwstr>
      </vt:variant>
      <vt:variant>
        <vt:lpwstr/>
      </vt:variant>
      <vt:variant>
        <vt:i4>8257547</vt:i4>
      </vt:variant>
      <vt:variant>
        <vt:i4>1710</vt:i4>
      </vt:variant>
      <vt:variant>
        <vt:i4>0</vt:i4>
      </vt:variant>
      <vt:variant>
        <vt:i4>5</vt:i4>
      </vt:variant>
      <vt:variant>
        <vt:lpwstr>http://www.nevo.co.il/Law_word/law14/law-2230.pdf</vt:lpwstr>
      </vt:variant>
      <vt:variant>
        <vt:lpwstr/>
      </vt:variant>
      <vt:variant>
        <vt:i4>3473427</vt:i4>
      </vt:variant>
      <vt:variant>
        <vt:i4>1707</vt:i4>
      </vt:variant>
      <vt:variant>
        <vt:i4>0</vt:i4>
      </vt:variant>
      <vt:variant>
        <vt:i4>5</vt:i4>
      </vt:variant>
      <vt:variant>
        <vt:lpwstr>http://www.nevo.co.il/Law_word/law16/knesset-294.pdf</vt:lpwstr>
      </vt:variant>
      <vt:variant>
        <vt:lpwstr/>
      </vt:variant>
      <vt:variant>
        <vt:i4>8257547</vt:i4>
      </vt:variant>
      <vt:variant>
        <vt:i4>1704</vt:i4>
      </vt:variant>
      <vt:variant>
        <vt:i4>0</vt:i4>
      </vt:variant>
      <vt:variant>
        <vt:i4>5</vt:i4>
      </vt:variant>
      <vt:variant>
        <vt:lpwstr>http://www.nevo.co.il/Law_word/law14/law-2230.pdf</vt:lpwstr>
      </vt:variant>
      <vt:variant>
        <vt:lpwstr/>
      </vt:variant>
      <vt:variant>
        <vt:i4>1572968</vt:i4>
      </vt:variant>
      <vt:variant>
        <vt:i4>1701</vt:i4>
      </vt:variant>
      <vt:variant>
        <vt:i4>0</vt:i4>
      </vt:variant>
      <vt:variant>
        <vt:i4>5</vt:i4>
      </vt:variant>
      <vt:variant>
        <vt:lpwstr>http://www.nevo.co.il/Law_word/law15/memshala-1008.pdf</vt:lpwstr>
      </vt:variant>
      <vt:variant>
        <vt:lpwstr/>
      </vt:variant>
      <vt:variant>
        <vt:i4>8192011</vt:i4>
      </vt:variant>
      <vt:variant>
        <vt:i4>1698</vt:i4>
      </vt:variant>
      <vt:variant>
        <vt:i4>0</vt:i4>
      </vt:variant>
      <vt:variant>
        <vt:i4>5</vt:i4>
      </vt:variant>
      <vt:variant>
        <vt:lpwstr>http://www.nevo.co.il/law_word/law14/law-2604.pdf</vt:lpwstr>
      </vt:variant>
      <vt:variant>
        <vt:lpwstr/>
      </vt:variant>
      <vt:variant>
        <vt:i4>458878</vt:i4>
      </vt:variant>
      <vt:variant>
        <vt:i4>1695</vt:i4>
      </vt:variant>
      <vt:variant>
        <vt:i4>0</vt:i4>
      </vt:variant>
      <vt:variant>
        <vt:i4>5</vt:i4>
      </vt:variant>
      <vt:variant>
        <vt:lpwstr>http://www.nevo.co.il/Law_word/law17/PROP-0937.pdf</vt:lpwstr>
      </vt:variant>
      <vt:variant>
        <vt:lpwstr/>
      </vt:variant>
      <vt:variant>
        <vt:i4>8060943</vt:i4>
      </vt:variant>
      <vt:variant>
        <vt:i4>1692</vt:i4>
      </vt:variant>
      <vt:variant>
        <vt:i4>0</vt:i4>
      </vt:variant>
      <vt:variant>
        <vt:i4>5</vt:i4>
      </vt:variant>
      <vt:variant>
        <vt:lpwstr>http://www.nevo.co.il/Law_word/law14/LAW-0640.pdf</vt:lpwstr>
      </vt:variant>
      <vt:variant>
        <vt:lpwstr/>
      </vt:variant>
      <vt:variant>
        <vt:i4>458878</vt:i4>
      </vt:variant>
      <vt:variant>
        <vt:i4>1689</vt:i4>
      </vt:variant>
      <vt:variant>
        <vt:i4>0</vt:i4>
      </vt:variant>
      <vt:variant>
        <vt:i4>5</vt:i4>
      </vt:variant>
      <vt:variant>
        <vt:lpwstr>http://www.nevo.co.il/Law_word/law17/PROP-0937.pdf</vt:lpwstr>
      </vt:variant>
      <vt:variant>
        <vt:lpwstr/>
      </vt:variant>
      <vt:variant>
        <vt:i4>8060943</vt:i4>
      </vt:variant>
      <vt:variant>
        <vt:i4>1686</vt:i4>
      </vt:variant>
      <vt:variant>
        <vt:i4>0</vt:i4>
      </vt:variant>
      <vt:variant>
        <vt:i4>5</vt:i4>
      </vt:variant>
      <vt:variant>
        <vt:lpwstr>http://www.nevo.co.il/Law_word/law14/LAW-0640.pdf</vt:lpwstr>
      </vt:variant>
      <vt:variant>
        <vt:lpwstr/>
      </vt:variant>
      <vt:variant>
        <vt:i4>6029351</vt:i4>
      </vt:variant>
      <vt:variant>
        <vt:i4>1683</vt:i4>
      </vt:variant>
      <vt:variant>
        <vt:i4>0</vt:i4>
      </vt:variant>
      <vt:variant>
        <vt:i4>5</vt:i4>
      </vt:variant>
      <vt:variant>
        <vt:lpwstr>http://www.nevo.co.il/Law_word/law16/KNESSET-37.pdf</vt:lpwstr>
      </vt:variant>
      <vt:variant>
        <vt:lpwstr/>
      </vt:variant>
      <vt:variant>
        <vt:i4>7995400</vt:i4>
      </vt:variant>
      <vt:variant>
        <vt:i4>1680</vt:i4>
      </vt:variant>
      <vt:variant>
        <vt:i4>0</vt:i4>
      </vt:variant>
      <vt:variant>
        <vt:i4>5</vt:i4>
      </vt:variant>
      <vt:variant>
        <vt:lpwstr>http://www.nevo.co.il/Law_word/law14/LAW-1948.pdf</vt:lpwstr>
      </vt:variant>
      <vt:variant>
        <vt:lpwstr/>
      </vt:variant>
      <vt:variant>
        <vt:i4>5505033</vt:i4>
      </vt:variant>
      <vt:variant>
        <vt:i4>1674</vt:i4>
      </vt:variant>
      <vt:variant>
        <vt:i4>0</vt:i4>
      </vt:variant>
      <vt:variant>
        <vt:i4>5</vt:i4>
      </vt:variant>
      <vt:variant>
        <vt:lpwstr/>
      </vt:variant>
      <vt:variant>
        <vt:lpwstr>med10</vt:lpwstr>
      </vt:variant>
      <vt:variant>
        <vt:i4>6029321</vt:i4>
      </vt:variant>
      <vt:variant>
        <vt:i4>1668</vt:i4>
      </vt:variant>
      <vt:variant>
        <vt:i4>0</vt:i4>
      </vt:variant>
      <vt:variant>
        <vt:i4>5</vt:i4>
      </vt:variant>
      <vt:variant>
        <vt:lpwstr/>
      </vt:variant>
      <vt:variant>
        <vt:lpwstr>med9</vt:lpwstr>
      </vt:variant>
      <vt:variant>
        <vt:i4>6094857</vt:i4>
      </vt:variant>
      <vt:variant>
        <vt:i4>1662</vt:i4>
      </vt:variant>
      <vt:variant>
        <vt:i4>0</vt:i4>
      </vt:variant>
      <vt:variant>
        <vt:i4>5</vt:i4>
      </vt:variant>
      <vt:variant>
        <vt:lpwstr/>
      </vt:variant>
      <vt:variant>
        <vt:lpwstr>med8</vt:lpwstr>
      </vt:variant>
      <vt:variant>
        <vt:i4>3604520</vt:i4>
      </vt:variant>
      <vt:variant>
        <vt:i4>1656</vt:i4>
      </vt:variant>
      <vt:variant>
        <vt:i4>0</vt:i4>
      </vt:variant>
      <vt:variant>
        <vt:i4>5</vt:i4>
      </vt:variant>
      <vt:variant>
        <vt:lpwstr/>
      </vt:variant>
      <vt:variant>
        <vt:lpwstr>Seif246</vt:lpwstr>
      </vt:variant>
      <vt:variant>
        <vt:i4>3866667</vt:i4>
      </vt:variant>
      <vt:variant>
        <vt:i4>1650</vt:i4>
      </vt:variant>
      <vt:variant>
        <vt:i4>0</vt:i4>
      </vt:variant>
      <vt:variant>
        <vt:i4>5</vt:i4>
      </vt:variant>
      <vt:variant>
        <vt:lpwstr/>
      </vt:variant>
      <vt:variant>
        <vt:lpwstr>Seif181</vt:lpwstr>
      </vt:variant>
      <vt:variant>
        <vt:i4>3866667</vt:i4>
      </vt:variant>
      <vt:variant>
        <vt:i4>1644</vt:i4>
      </vt:variant>
      <vt:variant>
        <vt:i4>0</vt:i4>
      </vt:variant>
      <vt:variant>
        <vt:i4>5</vt:i4>
      </vt:variant>
      <vt:variant>
        <vt:lpwstr/>
      </vt:variant>
      <vt:variant>
        <vt:lpwstr>Seif180</vt:lpwstr>
      </vt:variant>
      <vt:variant>
        <vt:i4>3407915</vt:i4>
      </vt:variant>
      <vt:variant>
        <vt:i4>1638</vt:i4>
      </vt:variant>
      <vt:variant>
        <vt:i4>0</vt:i4>
      </vt:variant>
      <vt:variant>
        <vt:i4>5</vt:i4>
      </vt:variant>
      <vt:variant>
        <vt:lpwstr/>
      </vt:variant>
      <vt:variant>
        <vt:lpwstr>Seif179</vt:lpwstr>
      </vt:variant>
      <vt:variant>
        <vt:i4>3407915</vt:i4>
      </vt:variant>
      <vt:variant>
        <vt:i4>1632</vt:i4>
      </vt:variant>
      <vt:variant>
        <vt:i4>0</vt:i4>
      </vt:variant>
      <vt:variant>
        <vt:i4>5</vt:i4>
      </vt:variant>
      <vt:variant>
        <vt:lpwstr/>
      </vt:variant>
      <vt:variant>
        <vt:lpwstr>Seif178</vt:lpwstr>
      </vt:variant>
      <vt:variant>
        <vt:i4>3407915</vt:i4>
      </vt:variant>
      <vt:variant>
        <vt:i4>1626</vt:i4>
      </vt:variant>
      <vt:variant>
        <vt:i4>0</vt:i4>
      </vt:variant>
      <vt:variant>
        <vt:i4>5</vt:i4>
      </vt:variant>
      <vt:variant>
        <vt:lpwstr/>
      </vt:variant>
      <vt:variant>
        <vt:lpwstr>Seif177</vt:lpwstr>
      </vt:variant>
      <vt:variant>
        <vt:i4>3604520</vt:i4>
      </vt:variant>
      <vt:variant>
        <vt:i4>1620</vt:i4>
      </vt:variant>
      <vt:variant>
        <vt:i4>0</vt:i4>
      </vt:variant>
      <vt:variant>
        <vt:i4>5</vt:i4>
      </vt:variant>
      <vt:variant>
        <vt:lpwstr/>
      </vt:variant>
      <vt:variant>
        <vt:lpwstr>Seif245</vt:lpwstr>
      </vt:variant>
      <vt:variant>
        <vt:i4>3407915</vt:i4>
      </vt:variant>
      <vt:variant>
        <vt:i4>1614</vt:i4>
      </vt:variant>
      <vt:variant>
        <vt:i4>0</vt:i4>
      </vt:variant>
      <vt:variant>
        <vt:i4>5</vt:i4>
      </vt:variant>
      <vt:variant>
        <vt:lpwstr/>
      </vt:variant>
      <vt:variant>
        <vt:lpwstr>Seif176</vt:lpwstr>
      </vt:variant>
      <vt:variant>
        <vt:i4>3276840</vt:i4>
      </vt:variant>
      <vt:variant>
        <vt:i4>1608</vt:i4>
      </vt:variant>
      <vt:variant>
        <vt:i4>0</vt:i4>
      </vt:variant>
      <vt:variant>
        <vt:i4>5</vt:i4>
      </vt:variant>
      <vt:variant>
        <vt:lpwstr/>
      </vt:variant>
      <vt:variant>
        <vt:lpwstr>Seif218</vt:lpwstr>
      </vt:variant>
      <vt:variant>
        <vt:i4>3407915</vt:i4>
      </vt:variant>
      <vt:variant>
        <vt:i4>1602</vt:i4>
      </vt:variant>
      <vt:variant>
        <vt:i4>0</vt:i4>
      </vt:variant>
      <vt:variant>
        <vt:i4>5</vt:i4>
      </vt:variant>
      <vt:variant>
        <vt:lpwstr/>
      </vt:variant>
      <vt:variant>
        <vt:lpwstr>Seif175</vt:lpwstr>
      </vt:variant>
      <vt:variant>
        <vt:i4>3407915</vt:i4>
      </vt:variant>
      <vt:variant>
        <vt:i4>1596</vt:i4>
      </vt:variant>
      <vt:variant>
        <vt:i4>0</vt:i4>
      </vt:variant>
      <vt:variant>
        <vt:i4>5</vt:i4>
      </vt:variant>
      <vt:variant>
        <vt:lpwstr/>
      </vt:variant>
      <vt:variant>
        <vt:lpwstr>Seif174</vt:lpwstr>
      </vt:variant>
      <vt:variant>
        <vt:i4>3407915</vt:i4>
      </vt:variant>
      <vt:variant>
        <vt:i4>1590</vt:i4>
      </vt:variant>
      <vt:variant>
        <vt:i4>0</vt:i4>
      </vt:variant>
      <vt:variant>
        <vt:i4>5</vt:i4>
      </vt:variant>
      <vt:variant>
        <vt:lpwstr/>
      </vt:variant>
      <vt:variant>
        <vt:lpwstr>Seif173</vt:lpwstr>
      </vt:variant>
      <vt:variant>
        <vt:i4>3407915</vt:i4>
      </vt:variant>
      <vt:variant>
        <vt:i4>1584</vt:i4>
      </vt:variant>
      <vt:variant>
        <vt:i4>0</vt:i4>
      </vt:variant>
      <vt:variant>
        <vt:i4>5</vt:i4>
      </vt:variant>
      <vt:variant>
        <vt:lpwstr/>
      </vt:variant>
      <vt:variant>
        <vt:lpwstr>Seif172</vt:lpwstr>
      </vt:variant>
      <vt:variant>
        <vt:i4>5373961</vt:i4>
      </vt:variant>
      <vt:variant>
        <vt:i4>1578</vt:i4>
      </vt:variant>
      <vt:variant>
        <vt:i4>0</vt:i4>
      </vt:variant>
      <vt:variant>
        <vt:i4>5</vt:i4>
      </vt:variant>
      <vt:variant>
        <vt:lpwstr/>
      </vt:variant>
      <vt:variant>
        <vt:lpwstr>med7</vt:lpwstr>
      </vt:variant>
      <vt:variant>
        <vt:i4>3604520</vt:i4>
      </vt:variant>
      <vt:variant>
        <vt:i4>1572</vt:i4>
      </vt:variant>
      <vt:variant>
        <vt:i4>0</vt:i4>
      </vt:variant>
      <vt:variant>
        <vt:i4>5</vt:i4>
      </vt:variant>
      <vt:variant>
        <vt:lpwstr/>
      </vt:variant>
      <vt:variant>
        <vt:lpwstr>Seif244</vt:lpwstr>
      </vt:variant>
      <vt:variant>
        <vt:i4>3604520</vt:i4>
      </vt:variant>
      <vt:variant>
        <vt:i4>1566</vt:i4>
      </vt:variant>
      <vt:variant>
        <vt:i4>0</vt:i4>
      </vt:variant>
      <vt:variant>
        <vt:i4>5</vt:i4>
      </vt:variant>
      <vt:variant>
        <vt:lpwstr/>
      </vt:variant>
      <vt:variant>
        <vt:lpwstr>Seif243</vt:lpwstr>
      </vt:variant>
      <vt:variant>
        <vt:i4>3604520</vt:i4>
      </vt:variant>
      <vt:variant>
        <vt:i4>1560</vt:i4>
      </vt:variant>
      <vt:variant>
        <vt:i4>0</vt:i4>
      </vt:variant>
      <vt:variant>
        <vt:i4>5</vt:i4>
      </vt:variant>
      <vt:variant>
        <vt:lpwstr/>
      </vt:variant>
      <vt:variant>
        <vt:lpwstr>Seif242</vt:lpwstr>
      </vt:variant>
      <vt:variant>
        <vt:i4>3604520</vt:i4>
      </vt:variant>
      <vt:variant>
        <vt:i4>1554</vt:i4>
      </vt:variant>
      <vt:variant>
        <vt:i4>0</vt:i4>
      </vt:variant>
      <vt:variant>
        <vt:i4>5</vt:i4>
      </vt:variant>
      <vt:variant>
        <vt:lpwstr/>
      </vt:variant>
      <vt:variant>
        <vt:lpwstr>Seif241</vt:lpwstr>
      </vt:variant>
      <vt:variant>
        <vt:i4>3604520</vt:i4>
      </vt:variant>
      <vt:variant>
        <vt:i4>1548</vt:i4>
      </vt:variant>
      <vt:variant>
        <vt:i4>0</vt:i4>
      </vt:variant>
      <vt:variant>
        <vt:i4>5</vt:i4>
      </vt:variant>
      <vt:variant>
        <vt:lpwstr/>
      </vt:variant>
      <vt:variant>
        <vt:lpwstr>Seif240</vt:lpwstr>
      </vt:variant>
      <vt:variant>
        <vt:i4>3145768</vt:i4>
      </vt:variant>
      <vt:variant>
        <vt:i4>1542</vt:i4>
      </vt:variant>
      <vt:variant>
        <vt:i4>0</vt:i4>
      </vt:variant>
      <vt:variant>
        <vt:i4>5</vt:i4>
      </vt:variant>
      <vt:variant>
        <vt:lpwstr/>
      </vt:variant>
      <vt:variant>
        <vt:lpwstr>Seif239</vt:lpwstr>
      </vt:variant>
      <vt:variant>
        <vt:i4>3145768</vt:i4>
      </vt:variant>
      <vt:variant>
        <vt:i4>1536</vt:i4>
      </vt:variant>
      <vt:variant>
        <vt:i4>0</vt:i4>
      </vt:variant>
      <vt:variant>
        <vt:i4>5</vt:i4>
      </vt:variant>
      <vt:variant>
        <vt:lpwstr/>
      </vt:variant>
      <vt:variant>
        <vt:lpwstr>Seif238</vt:lpwstr>
      </vt:variant>
      <vt:variant>
        <vt:i4>5439497</vt:i4>
      </vt:variant>
      <vt:variant>
        <vt:i4>1530</vt:i4>
      </vt:variant>
      <vt:variant>
        <vt:i4>0</vt:i4>
      </vt:variant>
      <vt:variant>
        <vt:i4>5</vt:i4>
      </vt:variant>
      <vt:variant>
        <vt:lpwstr/>
      </vt:variant>
      <vt:variant>
        <vt:lpwstr>med6</vt:lpwstr>
      </vt:variant>
      <vt:variant>
        <vt:i4>3145768</vt:i4>
      </vt:variant>
      <vt:variant>
        <vt:i4>1524</vt:i4>
      </vt:variant>
      <vt:variant>
        <vt:i4>0</vt:i4>
      </vt:variant>
      <vt:variant>
        <vt:i4>5</vt:i4>
      </vt:variant>
      <vt:variant>
        <vt:lpwstr/>
      </vt:variant>
      <vt:variant>
        <vt:lpwstr>Seif237</vt:lpwstr>
      </vt:variant>
      <vt:variant>
        <vt:i4>3145768</vt:i4>
      </vt:variant>
      <vt:variant>
        <vt:i4>1518</vt:i4>
      </vt:variant>
      <vt:variant>
        <vt:i4>0</vt:i4>
      </vt:variant>
      <vt:variant>
        <vt:i4>5</vt:i4>
      </vt:variant>
      <vt:variant>
        <vt:lpwstr/>
      </vt:variant>
      <vt:variant>
        <vt:lpwstr>Seif236</vt:lpwstr>
      </vt:variant>
      <vt:variant>
        <vt:i4>3145768</vt:i4>
      </vt:variant>
      <vt:variant>
        <vt:i4>1512</vt:i4>
      </vt:variant>
      <vt:variant>
        <vt:i4>0</vt:i4>
      </vt:variant>
      <vt:variant>
        <vt:i4>5</vt:i4>
      </vt:variant>
      <vt:variant>
        <vt:lpwstr/>
      </vt:variant>
      <vt:variant>
        <vt:lpwstr>Seif235</vt:lpwstr>
      </vt:variant>
      <vt:variant>
        <vt:i4>3145768</vt:i4>
      </vt:variant>
      <vt:variant>
        <vt:i4>1506</vt:i4>
      </vt:variant>
      <vt:variant>
        <vt:i4>0</vt:i4>
      </vt:variant>
      <vt:variant>
        <vt:i4>5</vt:i4>
      </vt:variant>
      <vt:variant>
        <vt:lpwstr/>
      </vt:variant>
      <vt:variant>
        <vt:lpwstr>Seif234</vt:lpwstr>
      </vt:variant>
      <vt:variant>
        <vt:i4>3145768</vt:i4>
      </vt:variant>
      <vt:variant>
        <vt:i4>1500</vt:i4>
      </vt:variant>
      <vt:variant>
        <vt:i4>0</vt:i4>
      </vt:variant>
      <vt:variant>
        <vt:i4>5</vt:i4>
      </vt:variant>
      <vt:variant>
        <vt:lpwstr/>
      </vt:variant>
      <vt:variant>
        <vt:lpwstr>Seif233</vt:lpwstr>
      </vt:variant>
      <vt:variant>
        <vt:i4>3145768</vt:i4>
      </vt:variant>
      <vt:variant>
        <vt:i4>1494</vt:i4>
      </vt:variant>
      <vt:variant>
        <vt:i4>0</vt:i4>
      </vt:variant>
      <vt:variant>
        <vt:i4>5</vt:i4>
      </vt:variant>
      <vt:variant>
        <vt:lpwstr/>
      </vt:variant>
      <vt:variant>
        <vt:lpwstr>Seif232</vt:lpwstr>
      </vt:variant>
      <vt:variant>
        <vt:i4>3145768</vt:i4>
      </vt:variant>
      <vt:variant>
        <vt:i4>1488</vt:i4>
      </vt:variant>
      <vt:variant>
        <vt:i4>0</vt:i4>
      </vt:variant>
      <vt:variant>
        <vt:i4>5</vt:i4>
      </vt:variant>
      <vt:variant>
        <vt:lpwstr/>
      </vt:variant>
      <vt:variant>
        <vt:lpwstr>Seif231</vt:lpwstr>
      </vt:variant>
      <vt:variant>
        <vt:i4>3145768</vt:i4>
      </vt:variant>
      <vt:variant>
        <vt:i4>1482</vt:i4>
      </vt:variant>
      <vt:variant>
        <vt:i4>0</vt:i4>
      </vt:variant>
      <vt:variant>
        <vt:i4>5</vt:i4>
      </vt:variant>
      <vt:variant>
        <vt:lpwstr/>
      </vt:variant>
      <vt:variant>
        <vt:lpwstr>Seif230</vt:lpwstr>
      </vt:variant>
      <vt:variant>
        <vt:i4>3211304</vt:i4>
      </vt:variant>
      <vt:variant>
        <vt:i4>1476</vt:i4>
      </vt:variant>
      <vt:variant>
        <vt:i4>0</vt:i4>
      </vt:variant>
      <vt:variant>
        <vt:i4>5</vt:i4>
      </vt:variant>
      <vt:variant>
        <vt:lpwstr/>
      </vt:variant>
      <vt:variant>
        <vt:lpwstr>Seif229</vt:lpwstr>
      </vt:variant>
      <vt:variant>
        <vt:i4>3211304</vt:i4>
      </vt:variant>
      <vt:variant>
        <vt:i4>1470</vt:i4>
      </vt:variant>
      <vt:variant>
        <vt:i4>0</vt:i4>
      </vt:variant>
      <vt:variant>
        <vt:i4>5</vt:i4>
      </vt:variant>
      <vt:variant>
        <vt:lpwstr/>
      </vt:variant>
      <vt:variant>
        <vt:lpwstr>Seif228</vt:lpwstr>
      </vt:variant>
      <vt:variant>
        <vt:i4>3211304</vt:i4>
      </vt:variant>
      <vt:variant>
        <vt:i4>1464</vt:i4>
      </vt:variant>
      <vt:variant>
        <vt:i4>0</vt:i4>
      </vt:variant>
      <vt:variant>
        <vt:i4>5</vt:i4>
      </vt:variant>
      <vt:variant>
        <vt:lpwstr/>
      </vt:variant>
      <vt:variant>
        <vt:lpwstr>Seif227</vt:lpwstr>
      </vt:variant>
      <vt:variant>
        <vt:i4>3211304</vt:i4>
      </vt:variant>
      <vt:variant>
        <vt:i4>1458</vt:i4>
      </vt:variant>
      <vt:variant>
        <vt:i4>0</vt:i4>
      </vt:variant>
      <vt:variant>
        <vt:i4>5</vt:i4>
      </vt:variant>
      <vt:variant>
        <vt:lpwstr/>
      </vt:variant>
      <vt:variant>
        <vt:lpwstr>Seif226</vt:lpwstr>
      </vt:variant>
      <vt:variant>
        <vt:i4>3211304</vt:i4>
      </vt:variant>
      <vt:variant>
        <vt:i4>1452</vt:i4>
      </vt:variant>
      <vt:variant>
        <vt:i4>0</vt:i4>
      </vt:variant>
      <vt:variant>
        <vt:i4>5</vt:i4>
      </vt:variant>
      <vt:variant>
        <vt:lpwstr/>
      </vt:variant>
      <vt:variant>
        <vt:lpwstr>Seif225</vt:lpwstr>
      </vt:variant>
      <vt:variant>
        <vt:i4>3211304</vt:i4>
      </vt:variant>
      <vt:variant>
        <vt:i4>1446</vt:i4>
      </vt:variant>
      <vt:variant>
        <vt:i4>0</vt:i4>
      </vt:variant>
      <vt:variant>
        <vt:i4>5</vt:i4>
      </vt:variant>
      <vt:variant>
        <vt:lpwstr/>
      </vt:variant>
      <vt:variant>
        <vt:lpwstr>Seif224</vt:lpwstr>
      </vt:variant>
      <vt:variant>
        <vt:i4>3211304</vt:i4>
      </vt:variant>
      <vt:variant>
        <vt:i4>1440</vt:i4>
      </vt:variant>
      <vt:variant>
        <vt:i4>0</vt:i4>
      </vt:variant>
      <vt:variant>
        <vt:i4>5</vt:i4>
      </vt:variant>
      <vt:variant>
        <vt:lpwstr/>
      </vt:variant>
      <vt:variant>
        <vt:lpwstr>Seif223</vt:lpwstr>
      </vt:variant>
      <vt:variant>
        <vt:i4>5242889</vt:i4>
      </vt:variant>
      <vt:variant>
        <vt:i4>1434</vt:i4>
      </vt:variant>
      <vt:variant>
        <vt:i4>0</vt:i4>
      </vt:variant>
      <vt:variant>
        <vt:i4>5</vt:i4>
      </vt:variant>
      <vt:variant>
        <vt:lpwstr/>
      </vt:variant>
      <vt:variant>
        <vt:lpwstr>med5</vt:lpwstr>
      </vt:variant>
      <vt:variant>
        <vt:i4>3342376</vt:i4>
      </vt:variant>
      <vt:variant>
        <vt:i4>1428</vt:i4>
      </vt:variant>
      <vt:variant>
        <vt:i4>0</vt:i4>
      </vt:variant>
      <vt:variant>
        <vt:i4>5</vt:i4>
      </vt:variant>
      <vt:variant>
        <vt:lpwstr/>
      </vt:variant>
      <vt:variant>
        <vt:lpwstr>Seif201</vt:lpwstr>
      </vt:variant>
      <vt:variant>
        <vt:i4>3407915</vt:i4>
      </vt:variant>
      <vt:variant>
        <vt:i4>1422</vt:i4>
      </vt:variant>
      <vt:variant>
        <vt:i4>0</vt:i4>
      </vt:variant>
      <vt:variant>
        <vt:i4>5</vt:i4>
      </vt:variant>
      <vt:variant>
        <vt:lpwstr/>
      </vt:variant>
      <vt:variant>
        <vt:lpwstr>Seif171</vt:lpwstr>
      </vt:variant>
      <vt:variant>
        <vt:i4>3407915</vt:i4>
      </vt:variant>
      <vt:variant>
        <vt:i4>1416</vt:i4>
      </vt:variant>
      <vt:variant>
        <vt:i4>0</vt:i4>
      </vt:variant>
      <vt:variant>
        <vt:i4>5</vt:i4>
      </vt:variant>
      <vt:variant>
        <vt:lpwstr/>
      </vt:variant>
      <vt:variant>
        <vt:lpwstr>Seif170</vt:lpwstr>
      </vt:variant>
      <vt:variant>
        <vt:i4>3473451</vt:i4>
      </vt:variant>
      <vt:variant>
        <vt:i4>1410</vt:i4>
      </vt:variant>
      <vt:variant>
        <vt:i4>0</vt:i4>
      </vt:variant>
      <vt:variant>
        <vt:i4>5</vt:i4>
      </vt:variant>
      <vt:variant>
        <vt:lpwstr/>
      </vt:variant>
      <vt:variant>
        <vt:lpwstr>Seif169</vt:lpwstr>
      </vt:variant>
      <vt:variant>
        <vt:i4>6619198</vt:i4>
      </vt:variant>
      <vt:variant>
        <vt:i4>1404</vt:i4>
      </vt:variant>
      <vt:variant>
        <vt:i4>0</vt:i4>
      </vt:variant>
      <vt:variant>
        <vt:i4>5</vt:i4>
      </vt:variant>
      <vt:variant>
        <vt:lpwstr/>
      </vt:variant>
      <vt:variant>
        <vt:lpwstr>hed222</vt:lpwstr>
      </vt:variant>
      <vt:variant>
        <vt:i4>3473451</vt:i4>
      </vt:variant>
      <vt:variant>
        <vt:i4>1398</vt:i4>
      </vt:variant>
      <vt:variant>
        <vt:i4>0</vt:i4>
      </vt:variant>
      <vt:variant>
        <vt:i4>5</vt:i4>
      </vt:variant>
      <vt:variant>
        <vt:lpwstr/>
      </vt:variant>
      <vt:variant>
        <vt:lpwstr>Seif168</vt:lpwstr>
      </vt:variant>
      <vt:variant>
        <vt:i4>3473451</vt:i4>
      </vt:variant>
      <vt:variant>
        <vt:i4>1392</vt:i4>
      </vt:variant>
      <vt:variant>
        <vt:i4>0</vt:i4>
      </vt:variant>
      <vt:variant>
        <vt:i4>5</vt:i4>
      </vt:variant>
      <vt:variant>
        <vt:lpwstr/>
      </vt:variant>
      <vt:variant>
        <vt:lpwstr>Seif167</vt:lpwstr>
      </vt:variant>
      <vt:variant>
        <vt:i4>3473451</vt:i4>
      </vt:variant>
      <vt:variant>
        <vt:i4>1386</vt:i4>
      </vt:variant>
      <vt:variant>
        <vt:i4>0</vt:i4>
      </vt:variant>
      <vt:variant>
        <vt:i4>5</vt:i4>
      </vt:variant>
      <vt:variant>
        <vt:lpwstr/>
      </vt:variant>
      <vt:variant>
        <vt:lpwstr>Seif166</vt:lpwstr>
      </vt:variant>
      <vt:variant>
        <vt:i4>3473451</vt:i4>
      </vt:variant>
      <vt:variant>
        <vt:i4>1380</vt:i4>
      </vt:variant>
      <vt:variant>
        <vt:i4>0</vt:i4>
      </vt:variant>
      <vt:variant>
        <vt:i4>5</vt:i4>
      </vt:variant>
      <vt:variant>
        <vt:lpwstr/>
      </vt:variant>
      <vt:variant>
        <vt:lpwstr>Seif165</vt:lpwstr>
      </vt:variant>
      <vt:variant>
        <vt:i4>3473451</vt:i4>
      </vt:variant>
      <vt:variant>
        <vt:i4>1374</vt:i4>
      </vt:variant>
      <vt:variant>
        <vt:i4>0</vt:i4>
      </vt:variant>
      <vt:variant>
        <vt:i4>5</vt:i4>
      </vt:variant>
      <vt:variant>
        <vt:lpwstr/>
      </vt:variant>
      <vt:variant>
        <vt:lpwstr>Seif164</vt:lpwstr>
      </vt:variant>
      <vt:variant>
        <vt:i4>3473451</vt:i4>
      </vt:variant>
      <vt:variant>
        <vt:i4>1368</vt:i4>
      </vt:variant>
      <vt:variant>
        <vt:i4>0</vt:i4>
      </vt:variant>
      <vt:variant>
        <vt:i4>5</vt:i4>
      </vt:variant>
      <vt:variant>
        <vt:lpwstr/>
      </vt:variant>
      <vt:variant>
        <vt:lpwstr>Seif163</vt:lpwstr>
      </vt:variant>
      <vt:variant>
        <vt:i4>3473451</vt:i4>
      </vt:variant>
      <vt:variant>
        <vt:i4>1362</vt:i4>
      </vt:variant>
      <vt:variant>
        <vt:i4>0</vt:i4>
      </vt:variant>
      <vt:variant>
        <vt:i4>5</vt:i4>
      </vt:variant>
      <vt:variant>
        <vt:lpwstr/>
      </vt:variant>
      <vt:variant>
        <vt:lpwstr>Seif162</vt:lpwstr>
      </vt:variant>
      <vt:variant>
        <vt:i4>3473451</vt:i4>
      </vt:variant>
      <vt:variant>
        <vt:i4>1356</vt:i4>
      </vt:variant>
      <vt:variant>
        <vt:i4>0</vt:i4>
      </vt:variant>
      <vt:variant>
        <vt:i4>5</vt:i4>
      </vt:variant>
      <vt:variant>
        <vt:lpwstr/>
      </vt:variant>
      <vt:variant>
        <vt:lpwstr>Seif161</vt:lpwstr>
      </vt:variant>
      <vt:variant>
        <vt:i4>6684734</vt:i4>
      </vt:variant>
      <vt:variant>
        <vt:i4>1350</vt:i4>
      </vt:variant>
      <vt:variant>
        <vt:i4>0</vt:i4>
      </vt:variant>
      <vt:variant>
        <vt:i4>5</vt:i4>
      </vt:variant>
      <vt:variant>
        <vt:lpwstr/>
      </vt:variant>
      <vt:variant>
        <vt:lpwstr>hed221</vt:lpwstr>
      </vt:variant>
      <vt:variant>
        <vt:i4>6750270</vt:i4>
      </vt:variant>
      <vt:variant>
        <vt:i4>1344</vt:i4>
      </vt:variant>
      <vt:variant>
        <vt:i4>0</vt:i4>
      </vt:variant>
      <vt:variant>
        <vt:i4>5</vt:i4>
      </vt:variant>
      <vt:variant>
        <vt:lpwstr/>
      </vt:variant>
      <vt:variant>
        <vt:lpwstr>hed220</vt:lpwstr>
      </vt:variant>
      <vt:variant>
        <vt:i4>3473451</vt:i4>
      </vt:variant>
      <vt:variant>
        <vt:i4>1338</vt:i4>
      </vt:variant>
      <vt:variant>
        <vt:i4>0</vt:i4>
      </vt:variant>
      <vt:variant>
        <vt:i4>5</vt:i4>
      </vt:variant>
      <vt:variant>
        <vt:lpwstr/>
      </vt:variant>
      <vt:variant>
        <vt:lpwstr>Seif160</vt:lpwstr>
      </vt:variant>
      <vt:variant>
        <vt:i4>3538987</vt:i4>
      </vt:variant>
      <vt:variant>
        <vt:i4>1332</vt:i4>
      </vt:variant>
      <vt:variant>
        <vt:i4>0</vt:i4>
      </vt:variant>
      <vt:variant>
        <vt:i4>5</vt:i4>
      </vt:variant>
      <vt:variant>
        <vt:lpwstr/>
      </vt:variant>
      <vt:variant>
        <vt:lpwstr>Seif159</vt:lpwstr>
      </vt:variant>
      <vt:variant>
        <vt:i4>3538987</vt:i4>
      </vt:variant>
      <vt:variant>
        <vt:i4>1326</vt:i4>
      </vt:variant>
      <vt:variant>
        <vt:i4>0</vt:i4>
      </vt:variant>
      <vt:variant>
        <vt:i4>5</vt:i4>
      </vt:variant>
      <vt:variant>
        <vt:lpwstr/>
      </vt:variant>
      <vt:variant>
        <vt:lpwstr>Seif158</vt:lpwstr>
      </vt:variant>
      <vt:variant>
        <vt:i4>3538987</vt:i4>
      </vt:variant>
      <vt:variant>
        <vt:i4>1320</vt:i4>
      </vt:variant>
      <vt:variant>
        <vt:i4>0</vt:i4>
      </vt:variant>
      <vt:variant>
        <vt:i4>5</vt:i4>
      </vt:variant>
      <vt:variant>
        <vt:lpwstr/>
      </vt:variant>
      <vt:variant>
        <vt:lpwstr>Seif157</vt:lpwstr>
      </vt:variant>
      <vt:variant>
        <vt:i4>3538987</vt:i4>
      </vt:variant>
      <vt:variant>
        <vt:i4>1314</vt:i4>
      </vt:variant>
      <vt:variant>
        <vt:i4>0</vt:i4>
      </vt:variant>
      <vt:variant>
        <vt:i4>5</vt:i4>
      </vt:variant>
      <vt:variant>
        <vt:lpwstr/>
      </vt:variant>
      <vt:variant>
        <vt:lpwstr>Seif156</vt:lpwstr>
      </vt:variant>
      <vt:variant>
        <vt:i4>3538987</vt:i4>
      </vt:variant>
      <vt:variant>
        <vt:i4>1308</vt:i4>
      </vt:variant>
      <vt:variant>
        <vt:i4>0</vt:i4>
      </vt:variant>
      <vt:variant>
        <vt:i4>5</vt:i4>
      </vt:variant>
      <vt:variant>
        <vt:lpwstr/>
      </vt:variant>
      <vt:variant>
        <vt:lpwstr>Seif155</vt:lpwstr>
      </vt:variant>
      <vt:variant>
        <vt:i4>3538987</vt:i4>
      </vt:variant>
      <vt:variant>
        <vt:i4>1302</vt:i4>
      </vt:variant>
      <vt:variant>
        <vt:i4>0</vt:i4>
      </vt:variant>
      <vt:variant>
        <vt:i4>5</vt:i4>
      </vt:variant>
      <vt:variant>
        <vt:lpwstr/>
      </vt:variant>
      <vt:variant>
        <vt:lpwstr>Seif154</vt:lpwstr>
      </vt:variant>
      <vt:variant>
        <vt:i4>3538987</vt:i4>
      </vt:variant>
      <vt:variant>
        <vt:i4>1296</vt:i4>
      </vt:variant>
      <vt:variant>
        <vt:i4>0</vt:i4>
      </vt:variant>
      <vt:variant>
        <vt:i4>5</vt:i4>
      </vt:variant>
      <vt:variant>
        <vt:lpwstr/>
      </vt:variant>
      <vt:variant>
        <vt:lpwstr>Seif153</vt:lpwstr>
      </vt:variant>
      <vt:variant>
        <vt:i4>3538987</vt:i4>
      </vt:variant>
      <vt:variant>
        <vt:i4>1290</vt:i4>
      </vt:variant>
      <vt:variant>
        <vt:i4>0</vt:i4>
      </vt:variant>
      <vt:variant>
        <vt:i4>5</vt:i4>
      </vt:variant>
      <vt:variant>
        <vt:lpwstr/>
      </vt:variant>
      <vt:variant>
        <vt:lpwstr>Seif152</vt:lpwstr>
      </vt:variant>
      <vt:variant>
        <vt:i4>3538987</vt:i4>
      </vt:variant>
      <vt:variant>
        <vt:i4>1284</vt:i4>
      </vt:variant>
      <vt:variant>
        <vt:i4>0</vt:i4>
      </vt:variant>
      <vt:variant>
        <vt:i4>5</vt:i4>
      </vt:variant>
      <vt:variant>
        <vt:lpwstr/>
      </vt:variant>
      <vt:variant>
        <vt:lpwstr>Seif151</vt:lpwstr>
      </vt:variant>
      <vt:variant>
        <vt:i4>3538987</vt:i4>
      </vt:variant>
      <vt:variant>
        <vt:i4>1278</vt:i4>
      </vt:variant>
      <vt:variant>
        <vt:i4>0</vt:i4>
      </vt:variant>
      <vt:variant>
        <vt:i4>5</vt:i4>
      </vt:variant>
      <vt:variant>
        <vt:lpwstr/>
      </vt:variant>
      <vt:variant>
        <vt:lpwstr>Seif150</vt:lpwstr>
      </vt:variant>
      <vt:variant>
        <vt:i4>3604523</vt:i4>
      </vt:variant>
      <vt:variant>
        <vt:i4>1272</vt:i4>
      </vt:variant>
      <vt:variant>
        <vt:i4>0</vt:i4>
      </vt:variant>
      <vt:variant>
        <vt:i4>5</vt:i4>
      </vt:variant>
      <vt:variant>
        <vt:lpwstr/>
      </vt:variant>
      <vt:variant>
        <vt:lpwstr>Seif149</vt:lpwstr>
      </vt:variant>
      <vt:variant>
        <vt:i4>7209021</vt:i4>
      </vt:variant>
      <vt:variant>
        <vt:i4>1266</vt:i4>
      </vt:variant>
      <vt:variant>
        <vt:i4>0</vt:i4>
      </vt:variant>
      <vt:variant>
        <vt:i4>5</vt:i4>
      </vt:variant>
      <vt:variant>
        <vt:lpwstr/>
      </vt:variant>
      <vt:variant>
        <vt:lpwstr>hed219</vt:lpwstr>
      </vt:variant>
      <vt:variant>
        <vt:i4>3276840</vt:i4>
      </vt:variant>
      <vt:variant>
        <vt:i4>1260</vt:i4>
      </vt:variant>
      <vt:variant>
        <vt:i4>0</vt:i4>
      </vt:variant>
      <vt:variant>
        <vt:i4>5</vt:i4>
      </vt:variant>
      <vt:variant>
        <vt:lpwstr/>
      </vt:variant>
      <vt:variant>
        <vt:lpwstr>Seif217</vt:lpwstr>
      </vt:variant>
      <vt:variant>
        <vt:i4>3276840</vt:i4>
      </vt:variant>
      <vt:variant>
        <vt:i4>1254</vt:i4>
      </vt:variant>
      <vt:variant>
        <vt:i4>0</vt:i4>
      </vt:variant>
      <vt:variant>
        <vt:i4>5</vt:i4>
      </vt:variant>
      <vt:variant>
        <vt:lpwstr/>
      </vt:variant>
      <vt:variant>
        <vt:lpwstr>Seif216</vt:lpwstr>
      </vt:variant>
      <vt:variant>
        <vt:i4>3276840</vt:i4>
      </vt:variant>
      <vt:variant>
        <vt:i4>1248</vt:i4>
      </vt:variant>
      <vt:variant>
        <vt:i4>0</vt:i4>
      </vt:variant>
      <vt:variant>
        <vt:i4>5</vt:i4>
      </vt:variant>
      <vt:variant>
        <vt:lpwstr/>
      </vt:variant>
      <vt:variant>
        <vt:lpwstr>Seif215</vt:lpwstr>
      </vt:variant>
      <vt:variant>
        <vt:i4>3276840</vt:i4>
      </vt:variant>
      <vt:variant>
        <vt:i4>1242</vt:i4>
      </vt:variant>
      <vt:variant>
        <vt:i4>0</vt:i4>
      </vt:variant>
      <vt:variant>
        <vt:i4>5</vt:i4>
      </vt:variant>
      <vt:variant>
        <vt:lpwstr/>
      </vt:variant>
      <vt:variant>
        <vt:lpwstr>Seif214</vt:lpwstr>
      </vt:variant>
      <vt:variant>
        <vt:i4>3276840</vt:i4>
      </vt:variant>
      <vt:variant>
        <vt:i4>1236</vt:i4>
      </vt:variant>
      <vt:variant>
        <vt:i4>0</vt:i4>
      </vt:variant>
      <vt:variant>
        <vt:i4>5</vt:i4>
      </vt:variant>
      <vt:variant>
        <vt:lpwstr/>
      </vt:variant>
      <vt:variant>
        <vt:lpwstr>Seif213</vt:lpwstr>
      </vt:variant>
      <vt:variant>
        <vt:i4>7274557</vt:i4>
      </vt:variant>
      <vt:variant>
        <vt:i4>1230</vt:i4>
      </vt:variant>
      <vt:variant>
        <vt:i4>0</vt:i4>
      </vt:variant>
      <vt:variant>
        <vt:i4>5</vt:i4>
      </vt:variant>
      <vt:variant>
        <vt:lpwstr/>
      </vt:variant>
      <vt:variant>
        <vt:lpwstr>hed218</vt:lpwstr>
      </vt:variant>
      <vt:variant>
        <vt:i4>3276840</vt:i4>
      </vt:variant>
      <vt:variant>
        <vt:i4>1224</vt:i4>
      </vt:variant>
      <vt:variant>
        <vt:i4>0</vt:i4>
      </vt:variant>
      <vt:variant>
        <vt:i4>5</vt:i4>
      </vt:variant>
      <vt:variant>
        <vt:lpwstr/>
      </vt:variant>
      <vt:variant>
        <vt:lpwstr>Seif212</vt:lpwstr>
      </vt:variant>
      <vt:variant>
        <vt:i4>3276840</vt:i4>
      </vt:variant>
      <vt:variant>
        <vt:i4>1218</vt:i4>
      </vt:variant>
      <vt:variant>
        <vt:i4>0</vt:i4>
      </vt:variant>
      <vt:variant>
        <vt:i4>5</vt:i4>
      </vt:variant>
      <vt:variant>
        <vt:lpwstr/>
      </vt:variant>
      <vt:variant>
        <vt:lpwstr>Seif211</vt:lpwstr>
      </vt:variant>
      <vt:variant>
        <vt:i4>3276840</vt:i4>
      </vt:variant>
      <vt:variant>
        <vt:i4>1212</vt:i4>
      </vt:variant>
      <vt:variant>
        <vt:i4>0</vt:i4>
      </vt:variant>
      <vt:variant>
        <vt:i4>5</vt:i4>
      </vt:variant>
      <vt:variant>
        <vt:lpwstr/>
      </vt:variant>
      <vt:variant>
        <vt:lpwstr>Seif210</vt:lpwstr>
      </vt:variant>
      <vt:variant>
        <vt:i4>3342376</vt:i4>
      </vt:variant>
      <vt:variant>
        <vt:i4>1206</vt:i4>
      </vt:variant>
      <vt:variant>
        <vt:i4>0</vt:i4>
      </vt:variant>
      <vt:variant>
        <vt:i4>5</vt:i4>
      </vt:variant>
      <vt:variant>
        <vt:lpwstr/>
      </vt:variant>
      <vt:variant>
        <vt:lpwstr>Seif209</vt:lpwstr>
      </vt:variant>
      <vt:variant>
        <vt:i4>6291517</vt:i4>
      </vt:variant>
      <vt:variant>
        <vt:i4>1200</vt:i4>
      </vt:variant>
      <vt:variant>
        <vt:i4>0</vt:i4>
      </vt:variant>
      <vt:variant>
        <vt:i4>5</vt:i4>
      </vt:variant>
      <vt:variant>
        <vt:lpwstr/>
      </vt:variant>
      <vt:variant>
        <vt:lpwstr>hed217</vt:lpwstr>
      </vt:variant>
      <vt:variant>
        <vt:i4>3342376</vt:i4>
      </vt:variant>
      <vt:variant>
        <vt:i4>1194</vt:i4>
      </vt:variant>
      <vt:variant>
        <vt:i4>0</vt:i4>
      </vt:variant>
      <vt:variant>
        <vt:i4>5</vt:i4>
      </vt:variant>
      <vt:variant>
        <vt:lpwstr/>
      </vt:variant>
      <vt:variant>
        <vt:lpwstr>Seif208</vt:lpwstr>
      </vt:variant>
      <vt:variant>
        <vt:i4>3342376</vt:i4>
      </vt:variant>
      <vt:variant>
        <vt:i4>1188</vt:i4>
      </vt:variant>
      <vt:variant>
        <vt:i4>0</vt:i4>
      </vt:variant>
      <vt:variant>
        <vt:i4>5</vt:i4>
      </vt:variant>
      <vt:variant>
        <vt:lpwstr/>
      </vt:variant>
      <vt:variant>
        <vt:lpwstr>Seif207</vt:lpwstr>
      </vt:variant>
      <vt:variant>
        <vt:i4>3342376</vt:i4>
      </vt:variant>
      <vt:variant>
        <vt:i4>1182</vt:i4>
      </vt:variant>
      <vt:variant>
        <vt:i4>0</vt:i4>
      </vt:variant>
      <vt:variant>
        <vt:i4>5</vt:i4>
      </vt:variant>
      <vt:variant>
        <vt:lpwstr/>
      </vt:variant>
      <vt:variant>
        <vt:lpwstr>Seif206</vt:lpwstr>
      </vt:variant>
      <vt:variant>
        <vt:i4>3342376</vt:i4>
      </vt:variant>
      <vt:variant>
        <vt:i4>1176</vt:i4>
      </vt:variant>
      <vt:variant>
        <vt:i4>0</vt:i4>
      </vt:variant>
      <vt:variant>
        <vt:i4>5</vt:i4>
      </vt:variant>
      <vt:variant>
        <vt:lpwstr/>
      </vt:variant>
      <vt:variant>
        <vt:lpwstr>Seif205</vt:lpwstr>
      </vt:variant>
      <vt:variant>
        <vt:i4>6357053</vt:i4>
      </vt:variant>
      <vt:variant>
        <vt:i4>1170</vt:i4>
      </vt:variant>
      <vt:variant>
        <vt:i4>0</vt:i4>
      </vt:variant>
      <vt:variant>
        <vt:i4>5</vt:i4>
      </vt:variant>
      <vt:variant>
        <vt:lpwstr/>
      </vt:variant>
      <vt:variant>
        <vt:lpwstr>hed216</vt:lpwstr>
      </vt:variant>
      <vt:variant>
        <vt:i4>5308425</vt:i4>
      </vt:variant>
      <vt:variant>
        <vt:i4>1164</vt:i4>
      </vt:variant>
      <vt:variant>
        <vt:i4>0</vt:i4>
      </vt:variant>
      <vt:variant>
        <vt:i4>5</vt:i4>
      </vt:variant>
      <vt:variant>
        <vt:lpwstr/>
      </vt:variant>
      <vt:variant>
        <vt:lpwstr>med4</vt:lpwstr>
      </vt:variant>
      <vt:variant>
        <vt:i4>3604523</vt:i4>
      </vt:variant>
      <vt:variant>
        <vt:i4>1158</vt:i4>
      </vt:variant>
      <vt:variant>
        <vt:i4>0</vt:i4>
      </vt:variant>
      <vt:variant>
        <vt:i4>5</vt:i4>
      </vt:variant>
      <vt:variant>
        <vt:lpwstr/>
      </vt:variant>
      <vt:variant>
        <vt:lpwstr>Seif148</vt:lpwstr>
      </vt:variant>
      <vt:variant>
        <vt:i4>3604523</vt:i4>
      </vt:variant>
      <vt:variant>
        <vt:i4>1152</vt:i4>
      </vt:variant>
      <vt:variant>
        <vt:i4>0</vt:i4>
      </vt:variant>
      <vt:variant>
        <vt:i4>5</vt:i4>
      </vt:variant>
      <vt:variant>
        <vt:lpwstr/>
      </vt:variant>
      <vt:variant>
        <vt:lpwstr>Seif147</vt:lpwstr>
      </vt:variant>
      <vt:variant>
        <vt:i4>3604523</vt:i4>
      </vt:variant>
      <vt:variant>
        <vt:i4>1146</vt:i4>
      </vt:variant>
      <vt:variant>
        <vt:i4>0</vt:i4>
      </vt:variant>
      <vt:variant>
        <vt:i4>5</vt:i4>
      </vt:variant>
      <vt:variant>
        <vt:lpwstr/>
      </vt:variant>
      <vt:variant>
        <vt:lpwstr>Seif146</vt:lpwstr>
      </vt:variant>
      <vt:variant>
        <vt:i4>6422589</vt:i4>
      </vt:variant>
      <vt:variant>
        <vt:i4>1140</vt:i4>
      </vt:variant>
      <vt:variant>
        <vt:i4>0</vt:i4>
      </vt:variant>
      <vt:variant>
        <vt:i4>5</vt:i4>
      </vt:variant>
      <vt:variant>
        <vt:lpwstr/>
      </vt:variant>
      <vt:variant>
        <vt:lpwstr>hed215</vt:lpwstr>
      </vt:variant>
      <vt:variant>
        <vt:i4>6488125</vt:i4>
      </vt:variant>
      <vt:variant>
        <vt:i4>1134</vt:i4>
      </vt:variant>
      <vt:variant>
        <vt:i4>0</vt:i4>
      </vt:variant>
      <vt:variant>
        <vt:i4>5</vt:i4>
      </vt:variant>
      <vt:variant>
        <vt:lpwstr/>
      </vt:variant>
      <vt:variant>
        <vt:lpwstr>hed214</vt:lpwstr>
      </vt:variant>
      <vt:variant>
        <vt:i4>6553661</vt:i4>
      </vt:variant>
      <vt:variant>
        <vt:i4>1128</vt:i4>
      </vt:variant>
      <vt:variant>
        <vt:i4>0</vt:i4>
      </vt:variant>
      <vt:variant>
        <vt:i4>5</vt:i4>
      </vt:variant>
      <vt:variant>
        <vt:lpwstr/>
      </vt:variant>
      <vt:variant>
        <vt:lpwstr>hed213</vt:lpwstr>
      </vt:variant>
      <vt:variant>
        <vt:i4>3342376</vt:i4>
      </vt:variant>
      <vt:variant>
        <vt:i4>1122</vt:i4>
      </vt:variant>
      <vt:variant>
        <vt:i4>0</vt:i4>
      </vt:variant>
      <vt:variant>
        <vt:i4>5</vt:i4>
      </vt:variant>
      <vt:variant>
        <vt:lpwstr/>
      </vt:variant>
      <vt:variant>
        <vt:lpwstr>Seif202</vt:lpwstr>
      </vt:variant>
      <vt:variant>
        <vt:i4>3604523</vt:i4>
      </vt:variant>
      <vt:variant>
        <vt:i4>1116</vt:i4>
      </vt:variant>
      <vt:variant>
        <vt:i4>0</vt:i4>
      </vt:variant>
      <vt:variant>
        <vt:i4>5</vt:i4>
      </vt:variant>
      <vt:variant>
        <vt:lpwstr/>
      </vt:variant>
      <vt:variant>
        <vt:lpwstr>Seif145</vt:lpwstr>
      </vt:variant>
      <vt:variant>
        <vt:i4>3604523</vt:i4>
      </vt:variant>
      <vt:variant>
        <vt:i4>1110</vt:i4>
      </vt:variant>
      <vt:variant>
        <vt:i4>0</vt:i4>
      </vt:variant>
      <vt:variant>
        <vt:i4>5</vt:i4>
      </vt:variant>
      <vt:variant>
        <vt:lpwstr/>
      </vt:variant>
      <vt:variant>
        <vt:lpwstr>Seif144</vt:lpwstr>
      </vt:variant>
      <vt:variant>
        <vt:i4>3604523</vt:i4>
      </vt:variant>
      <vt:variant>
        <vt:i4>1104</vt:i4>
      </vt:variant>
      <vt:variant>
        <vt:i4>0</vt:i4>
      </vt:variant>
      <vt:variant>
        <vt:i4>5</vt:i4>
      </vt:variant>
      <vt:variant>
        <vt:lpwstr/>
      </vt:variant>
      <vt:variant>
        <vt:lpwstr>Seif143</vt:lpwstr>
      </vt:variant>
      <vt:variant>
        <vt:i4>3342376</vt:i4>
      </vt:variant>
      <vt:variant>
        <vt:i4>1098</vt:i4>
      </vt:variant>
      <vt:variant>
        <vt:i4>0</vt:i4>
      </vt:variant>
      <vt:variant>
        <vt:i4>5</vt:i4>
      </vt:variant>
      <vt:variant>
        <vt:lpwstr/>
      </vt:variant>
      <vt:variant>
        <vt:lpwstr>Seif200</vt:lpwstr>
      </vt:variant>
      <vt:variant>
        <vt:i4>3801131</vt:i4>
      </vt:variant>
      <vt:variant>
        <vt:i4>1092</vt:i4>
      </vt:variant>
      <vt:variant>
        <vt:i4>0</vt:i4>
      </vt:variant>
      <vt:variant>
        <vt:i4>5</vt:i4>
      </vt:variant>
      <vt:variant>
        <vt:lpwstr/>
      </vt:variant>
      <vt:variant>
        <vt:lpwstr>Seif199</vt:lpwstr>
      </vt:variant>
      <vt:variant>
        <vt:i4>3801131</vt:i4>
      </vt:variant>
      <vt:variant>
        <vt:i4>1086</vt:i4>
      </vt:variant>
      <vt:variant>
        <vt:i4>0</vt:i4>
      </vt:variant>
      <vt:variant>
        <vt:i4>5</vt:i4>
      </vt:variant>
      <vt:variant>
        <vt:lpwstr/>
      </vt:variant>
      <vt:variant>
        <vt:lpwstr>Seif198</vt:lpwstr>
      </vt:variant>
      <vt:variant>
        <vt:i4>3801131</vt:i4>
      </vt:variant>
      <vt:variant>
        <vt:i4>1080</vt:i4>
      </vt:variant>
      <vt:variant>
        <vt:i4>0</vt:i4>
      </vt:variant>
      <vt:variant>
        <vt:i4>5</vt:i4>
      </vt:variant>
      <vt:variant>
        <vt:lpwstr/>
      </vt:variant>
      <vt:variant>
        <vt:lpwstr>Seif197</vt:lpwstr>
      </vt:variant>
      <vt:variant>
        <vt:i4>6619197</vt:i4>
      </vt:variant>
      <vt:variant>
        <vt:i4>1074</vt:i4>
      </vt:variant>
      <vt:variant>
        <vt:i4>0</vt:i4>
      </vt:variant>
      <vt:variant>
        <vt:i4>5</vt:i4>
      </vt:variant>
      <vt:variant>
        <vt:lpwstr/>
      </vt:variant>
      <vt:variant>
        <vt:lpwstr>hed212</vt:lpwstr>
      </vt:variant>
      <vt:variant>
        <vt:i4>5636105</vt:i4>
      </vt:variant>
      <vt:variant>
        <vt:i4>1068</vt:i4>
      </vt:variant>
      <vt:variant>
        <vt:i4>0</vt:i4>
      </vt:variant>
      <vt:variant>
        <vt:i4>5</vt:i4>
      </vt:variant>
      <vt:variant>
        <vt:lpwstr/>
      </vt:variant>
      <vt:variant>
        <vt:lpwstr>med3</vt:lpwstr>
      </vt:variant>
      <vt:variant>
        <vt:i4>3801131</vt:i4>
      </vt:variant>
      <vt:variant>
        <vt:i4>1062</vt:i4>
      </vt:variant>
      <vt:variant>
        <vt:i4>0</vt:i4>
      </vt:variant>
      <vt:variant>
        <vt:i4>5</vt:i4>
      </vt:variant>
      <vt:variant>
        <vt:lpwstr/>
      </vt:variant>
      <vt:variant>
        <vt:lpwstr>Seif196</vt:lpwstr>
      </vt:variant>
      <vt:variant>
        <vt:i4>3801131</vt:i4>
      </vt:variant>
      <vt:variant>
        <vt:i4>1056</vt:i4>
      </vt:variant>
      <vt:variant>
        <vt:i4>0</vt:i4>
      </vt:variant>
      <vt:variant>
        <vt:i4>5</vt:i4>
      </vt:variant>
      <vt:variant>
        <vt:lpwstr/>
      </vt:variant>
      <vt:variant>
        <vt:lpwstr>Seif195</vt:lpwstr>
      </vt:variant>
      <vt:variant>
        <vt:i4>3801131</vt:i4>
      </vt:variant>
      <vt:variant>
        <vt:i4>1050</vt:i4>
      </vt:variant>
      <vt:variant>
        <vt:i4>0</vt:i4>
      </vt:variant>
      <vt:variant>
        <vt:i4>5</vt:i4>
      </vt:variant>
      <vt:variant>
        <vt:lpwstr/>
      </vt:variant>
      <vt:variant>
        <vt:lpwstr>Seif194</vt:lpwstr>
      </vt:variant>
      <vt:variant>
        <vt:i4>3801131</vt:i4>
      </vt:variant>
      <vt:variant>
        <vt:i4>1044</vt:i4>
      </vt:variant>
      <vt:variant>
        <vt:i4>0</vt:i4>
      </vt:variant>
      <vt:variant>
        <vt:i4>5</vt:i4>
      </vt:variant>
      <vt:variant>
        <vt:lpwstr/>
      </vt:variant>
      <vt:variant>
        <vt:lpwstr>Seif193</vt:lpwstr>
      </vt:variant>
      <vt:variant>
        <vt:i4>3801131</vt:i4>
      </vt:variant>
      <vt:variant>
        <vt:i4>1038</vt:i4>
      </vt:variant>
      <vt:variant>
        <vt:i4>0</vt:i4>
      </vt:variant>
      <vt:variant>
        <vt:i4>5</vt:i4>
      </vt:variant>
      <vt:variant>
        <vt:lpwstr/>
      </vt:variant>
      <vt:variant>
        <vt:lpwstr>Seif192</vt:lpwstr>
      </vt:variant>
      <vt:variant>
        <vt:i4>6684733</vt:i4>
      </vt:variant>
      <vt:variant>
        <vt:i4>1032</vt:i4>
      </vt:variant>
      <vt:variant>
        <vt:i4>0</vt:i4>
      </vt:variant>
      <vt:variant>
        <vt:i4>5</vt:i4>
      </vt:variant>
      <vt:variant>
        <vt:lpwstr/>
      </vt:variant>
      <vt:variant>
        <vt:lpwstr>hed211</vt:lpwstr>
      </vt:variant>
      <vt:variant>
        <vt:i4>3801131</vt:i4>
      </vt:variant>
      <vt:variant>
        <vt:i4>1026</vt:i4>
      </vt:variant>
      <vt:variant>
        <vt:i4>0</vt:i4>
      </vt:variant>
      <vt:variant>
        <vt:i4>5</vt:i4>
      </vt:variant>
      <vt:variant>
        <vt:lpwstr/>
      </vt:variant>
      <vt:variant>
        <vt:lpwstr>Seif191</vt:lpwstr>
      </vt:variant>
      <vt:variant>
        <vt:i4>3801131</vt:i4>
      </vt:variant>
      <vt:variant>
        <vt:i4>1020</vt:i4>
      </vt:variant>
      <vt:variant>
        <vt:i4>0</vt:i4>
      </vt:variant>
      <vt:variant>
        <vt:i4>5</vt:i4>
      </vt:variant>
      <vt:variant>
        <vt:lpwstr/>
      </vt:variant>
      <vt:variant>
        <vt:lpwstr>Seif190</vt:lpwstr>
      </vt:variant>
      <vt:variant>
        <vt:i4>3604523</vt:i4>
      </vt:variant>
      <vt:variant>
        <vt:i4>1014</vt:i4>
      </vt:variant>
      <vt:variant>
        <vt:i4>0</vt:i4>
      </vt:variant>
      <vt:variant>
        <vt:i4>5</vt:i4>
      </vt:variant>
      <vt:variant>
        <vt:lpwstr/>
      </vt:variant>
      <vt:variant>
        <vt:lpwstr>Seif142</vt:lpwstr>
      </vt:variant>
      <vt:variant>
        <vt:i4>3604523</vt:i4>
      </vt:variant>
      <vt:variant>
        <vt:i4>1008</vt:i4>
      </vt:variant>
      <vt:variant>
        <vt:i4>0</vt:i4>
      </vt:variant>
      <vt:variant>
        <vt:i4>5</vt:i4>
      </vt:variant>
      <vt:variant>
        <vt:lpwstr/>
      </vt:variant>
      <vt:variant>
        <vt:lpwstr>Seif141</vt:lpwstr>
      </vt:variant>
      <vt:variant>
        <vt:i4>3604523</vt:i4>
      </vt:variant>
      <vt:variant>
        <vt:i4>1002</vt:i4>
      </vt:variant>
      <vt:variant>
        <vt:i4>0</vt:i4>
      </vt:variant>
      <vt:variant>
        <vt:i4>5</vt:i4>
      </vt:variant>
      <vt:variant>
        <vt:lpwstr/>
      </vt:variant>
      <vt:variant>
        <vt:lpwstr>Seif140</vt:lpwstr>
      </vt:variant>
      <vt:variant>
        <vt:i4>3145771</vt:i4>
      </vt:variant>
      <vt:variant>
        <vt:i4>996</vt:i4>
      </vt:variant>
      <vt:variant>
        <vt:i4>0</vt:i4>
      </vt:variant>
      <vt:variant>
        <vt:i4>5</vt:i4>
      </vt:variant>
      <vt:variant>
        <vt:lpwstr/>
      </vt:variant>
      <vt:variant>
        <vt:lpwstr>Seif139</vt:lpwstr>
      </vt:variant>
      <vt:variant>
        <vt:i4>3145771</vt:i4>
      </vt:variant>
      <vt:variant>
        <vt:i4>990</vt:i4>
      </vt:variant>
      <vt:variant>
        <vt:i4>0</vt:i4>
      </vt:variant>
      <vt:variant>
        <vt:i4>5</vt:i4>
      </vt:variant>
      <vt:variant>
        <vt:lpwstr/>
      </vt:variant>
      <vt:variant>
        <vt:lpwstr>Seif138</vt:lpwstr>
      </vt:variant>
      <vt:variant>
        <vt:i4>6750269</vt:i4>
      </vt:variant>
      <vt:variant>
        <vt:i4>984</vt:i4>
      </vt:variant>
      <vt:variant>
        <vt:i4>0</vt:i4>
      </vt:variant>
      <vt:variant>
        <vt:i4>5</vt:i4>
      </vt:variant>
      <vt:variant>
        <vt:lpwstr/>
      </vt:variant>
      <vt:variant>
        <vt:lpwstr>hed210</vt:lpwstr>
      </vt:variant>
      <vt:variant>
        <vt:i4>3145771</vt:i4>
      </vt:variant>
      <vt:variant>
        <vt:i4>978</vt:i4>
      </vt:variant>
      <vt:variant>
        <vt:i4>0</vt:i4>
      </vt:variant>
      <vt:variant>
        <vt:i4>5</vt:i4>
      </vt:variant>
      <vt:variant>
        <vt:lpwstr/>
      </vt:variant>
      <vt:variant>
        <vt:lpwstr>Seif137</vt:lpwstr>
      </vt:variant>
      <vt:variant>
        <vt:i4>3145771</vt:i4>
      </vt:variant>
      <vt:variant>
        <vt:i4>972</vt:i4>
      </vt:variant>
      <vt:variant>
        <vt:i4>0</vt:i4>
      </vt:variant>
      <vt:variant>
        <vt:i4>5</vt:i4>
      </vt:variant>
      <vt:variant>
        <vt:lpwstr/>
      </vt:variant>
      <vt:variant>
        <vt:lpwstr>Seif136</vt:lpwstr>
      </vt:variant>
      <vt:variant>
        <vt:i4>3145771</vt:i4>
      </vt:variant>
      <vt:variant>
        <vt:i4>966</vt:i4>
      </vt:variant>
      <vt:variant>
        <vt:i4>0</vt:i4>
      </vt:variant>
      <vt:variant>
        <vt:i4>5</vt:i4>
      </vt:variant>
      <vt:variant>
        <vt:lpwstr/>
      </vt:variant>
      <vt:variant>
        <vt:lpwstr>Seif135</vt:lpwstr>
      </vt:variant>
      <vt:variant>
        <vt:i4>3145771</vt:i4>
      </vt:variant>
      <vt:variant>
        <vt:i4>960</vt:i4>
      </vt:variant>
      <vt:variant>
        <vt:i4>0</vt:i4>
      </vt:variant>
      <vt:variant>
        <vt:i4>5</vt:i4>
      </vt:variant>
      <vt:variant>
        <vt:lpwstr/>
      </vt:variant>
      <vt:variant>
        <vt:lpwstr>Seif134</vt:lpwstr>
      </vt:variant>
      <vt:variant>
        <vt:i4>3145771</vt:i4>
      </vt:variant>
      <vt:variant>
        <vt:i4>954</vt:i4>
      </vt:variant>
      <vt:variant>
        <vt:i4>0</vt:i4>
      </vt:variant>
      <vt:variant>
        <vt:i4>5</vt:i4>
      </vt:variant>
      <vt:variant>
        <vt:lpwstr/>
      </vt:variant>
      <vt:variant>
        <vt:lpwstr>Seif133</vt:lpwstr>
      </vt:variant>
      <vt:variant>
        <vt:i4>3145771</vt:i4>
      </vt:variant>
      <vt:variant>
        <vt:i4>948</vt:i4>
      </vt:variant>
      <vt:variant>
        <vt:i4>0</vt:i4>
      </vt:variant>
      <vt:variant>
        <vt:i4>5</vt:i4>
      </vt:variant>
      <vt:variant>
        <vt:lpwstr/>
      </vt:variant>
      <vt:variant>
        <vt:lpwstr>Seif132</vt:lpwstr>
      </vt:variant>
      <vt:variant>
        <vt:i4>3145771</vt:i4>
      </vt:variant>
      <vt:variant>
        <vt:i4>942</vt:i4>
      </vt:variant>
      <vt:variant>
        <vt:i4>0</vt:i4>
      </vt:variant>
      <vt:variant>
        <vt:i4>5</vt:i4>
      </vt:variant>
      <vt:variant>
        <vt:lpwstr/>
      </vt:variant>
      <vt:variant>
        <vt:lpwstr>Seif131</vt:lpwstr>
      </vt:variant>
      <vt:variant>
        <vt:i4>5701644</vt:i4>
      </vt:variant>
      <vt:variant>
        <vt:i4>936</vt:i4>
      </vt:variant>
      <vt:variant>
        <vt:i4>0</vt:i4>
      </vt:variant>
      <vt:variant>
        <vt:i4>5</vt:i4>
      </vt:variant>
      <vt:variant>
        <vt:lpwstr/>
      </vt:variant>
      <vt:variant>
        <vt:lpwstr>hed29</vt:lpwstr>
      </vt:variant>
      <vt:variant>
        <vt:i4>3145771</vt:i4>
      </vt:variant>
      <vt:variant>
        <vt:i4>930</vt:i4>
      </vt:variant>
      <vt:variant>
        <vt:i4>0</vt:i4>
      </vt:variant>
      <vt:variant>
        <vt:i4>5</vt:i4>
      </vt:variant>
      <vt:variant>
        <vt:lpwstr/>
      </vt:variant>
      <vt:variant>
        <vt:lpwstr>Seif130</vt:lpwstr>
      </vt:variant>
      <vt:variant>
        <vt:i4>3211307</vt:i4>
      </vt:variant>
      <vt:variant>
        <vt:i4>924</vt:i4>
      </vt:variant>
      <vt:variant>
        <vt:i4>0</vt:i4>
      </vt:variant>
      <vt:variant>
        <vt:i4>5</vt:i4>
      </vt:variant>
      <vt:variant>
        <vt:lpwstr/>
      </vt:variant>
      <vt:variant>
        <vt:lpwstr>Seif129</vt:lpwstr>
      </vt:variant>
      <vt:variant>
        <vt:i4>3211307</vt:i4>
      </vt:variant>
      <vt:variant>
        <vt:i4>918</vt:i4>
      </vt:variant>
      <vt:variant>
        <vt:i4>0</vt:i4>
      </vt:variant>
      <vt:variant>
        <vt:i4>5</vt:i4>
      </vt:variant>
      <vt:variant>
        <vt:lpwstr/>
      </vt:variant>
      <vt:variant>
        <vt:lpwstr>Seif128</vt:lpwstr>
      </vt:variant>
      <vt:variant>
        <vt:i4>3211307</vt:i4>
      </vt:variant>
      <vt:variant>
        <vt:i4>912</vt:i4>
      </vt:variant>
      <vt:variant>
        <vt:i4>0</vt:i4>
      </vt:variant>
      <vt:variant>
        <vt:i4>5</vt:i4>
      </vt:variant>
      <vt:variant>
        <vt:lpwstr/>
      </vt:variant>
      <vt:variant>
        <vt:lpwstr>Seif127</vt:lpwstr>
      </vt:variant>
      <vt:variant>
        <vt:i4>3211307</vt:i4>
      </vt:variant>
      <vt:variant>
        <vt:i4>906</vt:i4>
      </vt:variant>
      <vt:variant>
        <vt:i4>0</vt:i4>
      </vt:variant>
      <vt:variant>
        <vt:i4>5</vt:i4>
      </vt:variant>
      <vt:variant>
        <vt:lpwstr/>
      </vt:variant>
      <vt:variant>
        <vt:lpwstr>Seif126</vt:lpwstr>
      </vt:variant>
      <vt:variant>
        <vt:i4>3211307</vt:i4>
      </vt:variant>
      <vt:variant>
        <vt:i4>900</vt:i4>
      </vt:variant>
      <vt:variant>
        <vt:i4>0</vt:i4>
      </vt:variant>
      <vt:variant>
        <vt:i4>5</vt:i4>
      </vt:variant>
      <vt:variant>
        <vt:lpwstr/>
      </vt:variant>
      <vt:variant>
        <vt:lpwstr>Seif125</vt:lpwstr>
      </vt:variant>
      <vt:variant>
        <vt:i4>3211307</vt:i4>
      </vt:variant>
      <vt:variant>
        <vt:i4>894</vt:i4>
      </vt:variant>
      <vt:variant>
        <vt:i4>0</vt:i4>
      </vt:variant>
      <vt:variant>
        <vt:i4>5</vt:i4>
      </vt:variant>
      <vt:variant>
        <vt:lpwstr/>
      </vt:variant>
      <vt:variant>
        <vt:lpwstr>Seif124</vt:lpwstr>
      </vt:variant>
      <vt:variant>
        <vt:i4>3211307</vt:i4>
      </vt:variant>
      <vt:variant>
        <vt:i4>888</vt:i4>
      </vt:variant>
      <vt:variant>
        <vt:i4>0</vt:i4>
      </vt:variant>
      <vt:variant>
        <vt:i4>5</vt:i4>
      </vt:variant>
      <vt:variant>
        <vt:lpwstr/>
      </vt:variant>
      <vt:variant>
        <vt:lpwstr>Seif123</vt:lpwstr>
      </vt:variant>
      <vt:variant>
        <vt:i4>3211307</vt:i4>
      </vt:variant>
      <vt:variant>
        <vt:i4>882</vt:i4>
      </vt:variant>
      <vt:variant>
        <vt:i4>0</vt:i4>
      </vt:variant>
      <vt:variant>
        <vt:i4>5</vt:i4>
      </vt:variant>
      <vt:variant>
        <vt:lpwstr/>
      </vt:variant>
      <vt:variant>
        <vt:lpwstr>Seif122</vt:lpwstr>
      </vt:variant>
      <vt:variant>
        <vt:i4>3211307</vt:i4>
      </vt:variant>
      <vt:variant>
        <vt:i4>876</vt:i4>
      </vt:variant>
      <vt:variant>
        <vt:i4>0</vt:i4>
      </vt:variant>
      <vt:variant>
        <vt:i4>5</vt:i4>
      </vt:variant>
      <vt:variant>
        <vt:lpwstr/>
      </vt:variant>
      <vt:variant>
        <vt:lpwstr>Seif121</vt:lpwstr>
      </vt:variant>
      <vt:variant>
        <vt:i4>3211307</vt:i4>
      </vt:variant>
      <vt:variant>
        <vt:i4>870</vt:i4>
      </vt:variant>
      <vt:variant>
        <vt:i4>0</vt:i4>
      </vt:variant>
      <vt:variant>
        <vt:i4>5</vt:i4>
      </vt:variant>
      <vt:variant>
        <vt:lpwstr/>
      </vt:variant>
      <vt:variant>
        <vt:lpwstr>Seif120</vt:lpwstr>
      </vt:variant>
      <vt:variant>
        <vt:i4>3276843</vt:i4>
      </vt:variant>
      <vt:variant>
        <vt:i4>864</vt:i4>
      </vt:variant>
      <vt:variant>
        <vt:i4>0</vt:i4>
      </vt:variant>
      <vt:variant>
        <vt:i4>5</vt:i4>
      </vt:variant>
      <vt:variant>
        <vt:lpwstr/>
      </vt:variant>
      <vt:variant>
        <vt:lpwstr>Seif119</vt:lpwstr>
      </vt:variant>
      <vt:variant>
        <vt:i4>3276843</vt:i4>
      </vt:variant>
      <vt:variant>
        <vt:i4>858</vt:i4>
      </vt:variant>
      <vt:variant>
        <vt:i4>0</vt:i4>
      </vt:variant>
      <vt:variant>
        <vt:i4>5</vt:i4>
      </vt:variant>
      <vt:variant>
        <vt:lpwstr/>
      </vt:variant>
      <vt:variant>
        <vt:lpwstr>Seif118</vt:lpwstr>
      </vt:variant>
      <vt:variant>
        <vt:i4>5701644</vt:i4>
      </vt:variant>
      <vt:variant>
        <vt:i4>852</vt:i4>
      </vt:variant>
      <vt:variant>
        <vt:i4>0</vt:i4>
      </vt:variant>
      <vt:variant>
        <vt:i4>5</vt:i4>
      </vt:variant>
      <vt:variant>
        <vt:lpwstr/>
      </vt:variant>
      <vt:variant>
        <vt:lpwstr>hed28</vt:lpwstr>
      </vt:variant>
      <vt:variant>
        <vt:i4>3276843</vt:i4>
      </vt:variant>
      <vt:variant>
        <vt:i4>846</vt:i4>
      </vt:variant>
      <vt:variant>
        <vt:i4>0</vt:i4>
      </vt:variant>
      <vt:variant>
        <vt:i4>5</vt:i4>
      </vt:variant>
      <vt:variant>
        <vt:lpwstr/>
      </vt:variant>
      <vt:variant>
        <vt:lpwstr>Seif117</vt:lpwstr>
      </vt:variant>
      <vt:variant>
        <vt:i4>3276843</vt:i4>
      </vt:variant>
      <vt:variant>
        <vt:i4>840</vt:i4>
      </vt:variant>
      <vt:variant>
        <vt:i4>0</vt:i4>
      </vt:variant>
      <vt:variant>
        <vt:i4>5</vt:i4>
      </vt:variant>
      <vt:variant>
        <vt:lpwstr/>
      </vt:variant>
      <vt:variant>
        <vt:lpwstr>Seif116</vt:lpwstr>
      </vt:variant>
      <vt:variant>
        <vt:i4>3276843</vt:i4>
      </vt:variant>
      <vt:variant>
        <vt:i4>834</vt:i4>
      </vt:variant>
      <vt:variant>
        <vt:i4>0</vt:i4>
      </vt:variant>
      <vt:variant>
        <vt:i4>5</vt:i4>
      </vt:variant>
      <vt:variant>
        <vt:lpwstr/>
      </vt:variant>
      <vt:variant>
        <vt:lpwstr>Seif115</vt:lpwstr>
      </vt:variant>
      <vt:variant>
        <vt:i4>3276843</vt:i4>
      </vt:variant>
      <vt:variant>
        <vt:i4>828</vt:i4>
      </vt:variant>
      <vt:variant>
        <vt:i4>0</vt:i4>
      </vt:variant>
      <vt:variant>
        <vt:i4>5</vt:i4>
      </vt:variant>
      <vt:variant>
        <vt:lpwstr/>
      </vt:variant>
      <vt:variant>
        <vt:lpwstr>Seif114</vt:lpwstr>
      </vt:variant>
      <vt:variant>
        <vt:i4>3276843</vt:i4>
      </vt:variant>
      <vt:variant>
        <vt:i4>822</vt:i4>
      </vt:variant>
      <vt:variant>
        <vt:i4>0</vt:i4>
      </vt:variant>
      <vt:variant>
        <vt:i4>5</vt:i4>
      </vt:variant>
      <vt:variant>
        <vt:lpwstr/>
      </vt:variant>
      <vt:variant>
        <vt:lpwstr>Seif113</vt:lpwstr>
      </vt:variant>
      <vt:variant>
        <vt:i4>3276843</vt:i4>
      </vt:variant>
      <vt:variant>
        <vt:i4>816</vt:i4>
      </vt:variant>
      <vt:variant>
        <vt:i4>0</vt:i4>
      </vt:variant>
      <vt:variant>
        <vt:i4>5</vt:i4>
      </vt:variant>
      <vt:variant>
        <vt:lpwstr/>
      </vt:variant>
      <vt:variant>
        <vt:lpwstr>Seif112</vt:lpwstr>
      </vt:variant>
      <vt:variant>
        <vt:i4>3276843</vt:i4>
      </vt:variant>
      <vt:variant>
        <vt:i4>810</vt:i4>
      </vt:variant>
      <vt:variant>
        <vt:i4>0</vt:i4>
      </vt:variant>
      <vt:variant>
        <vt:i4>5</vt:i4>
      </vt:variant>
      <vt:variant>
        <vt:lpwstr/>
      </vt:variant>
      <vt:variant>
        <vt:lpwstr>Seif111</vt:lpwstr>
      </vt:variant>
      <vt:variant>
        <vt:i4>3276843</vt:i4>
      </vt:variant>
      <vt:variant>
        <vt:i4>804</vt:i4>
      </vt:variant>
      <vt:variant>
        <vt:i4>0</vt:i4>
      </vt:variant>
      <vt:variant>
        <vt:i4>5</vt:i4>
      </vt:variant>
      <vt:variant>
        <vt:lpwstr/>
      </vt:variant>
      <vt:variant>
        <vt:lpwstr>Seif110</vt:lpwstr>
      </vt:variant>
      <vt:variant>
        <vt:i4>3342379</vt:i4>
      </vt:variant>
      <vt:variant>
        <vt:i4>798</vt:i4>
      </vt:variant>
      <vt:variant>
        <vt:i4>0</vt:i4>
      </vt:variant>
      <vt:variant>
        <vt:i4>5</vt:i4>
      </vt:variant>
      <vt:variant>
        <vt:lpwstr/>
      </vt:variant>
      <vt:variant>
        <vt:lpwstr>Seif109</vt:lpwstr>
      </vt:variant>
      <vt:variant>
        <vt:i4>3342379</vt:i4>
      </vt:variant>
      <vt:variant>
        <vt:i4>792</vt:i4>
      </vt:variant>
      <vt:variant>
        <vt:i4>0</vt:i4>
      </vt:variant>
      <vt:variant>
        <vt:i4>5</vt:i4>
      </vt:variant>
      <vt:variant>
        <vt:lpwstr/>
      </vt:variant>
      <vt:variant>
        <vt:lpwstr>Seif108</vt:lpwstr>
      </vt:variant>
      <vt:variant>
        <vt:i4>3342379</vt:i4>
      </vt:variant>
      <vt:variant>
        <vt:i4>786</vt:i4>
      </vt:variant>
      <vt:variant>
        <vt:i4>0</vt:i4>
      </vt:variant>
      <vt:variant>
        <vt:i4>5</vt:i4>
      </vt:variant>
      <vt:variant>
        <vt:lpwstr/>
      </vt:variant>
      <vt:variant>
        <vt:lpwstr>Seif107</vt:lpwstr>
      </vt:variant>
      <vt:variant>
        <vt:i4>3342379</vt:i4>
      </vt:variant>
      <vt:variant>
        <vt:i4>780</vt:i4>
      </vt:variant>
      <vt:variant>
        <vt:i4>0</vt:i4>
      </vt:variant>
      <vt:variant>
        <vt:i4>5</vt:i4>
      </vt:variant>
      <vt:variant>
        <vt:lpwstr/>
      </vt:variant>
      <vt:variant>
        <vt:lpwstr>Seif106</vt:lpwstr>
      </vt:variant>
      <vt:variant>
        <vt:i4>3342379</vt:i4>
      </vt:variant>
      <vt:variant>
        <vt:i4>774</vt:i4>
      </vt:variant>
      <vt:variant>
        <vt:i4>0</vt:i4>
      </vt:variant>
      <vt:variant>
        <vt:i4>5</vt:i4>
      </vt:variant>
      <vt:variant>
        <vt:lpwstr/>
      </vt:variant>
      <vt:variant>
        <vt:lpwstr>Seif105</vt:lpwstr>
      </vt:variant>
      <vt:variant>
        <vt:i4>3342379</vt:i4>
      </vt:variant>
      <vt:variant>
        <vt:i4>768</vt:i4>
      </vt:variant>
      <vt:variant>
        <vt:i4>0</vt:i4>
      </vt:variant>
      <vt:variant>
        <vt:i4>5</vt:i4>
      </vt:variant>
      <vt:variant>
        <vt:lpwstr/>
      </vt:variant>
      <vt:variant>
        <vt:lpwstr>Seif104</vt:lpwstr>
      </vt:variant>
      <vt:variant>
        <vt:i4>3342379</vt:i4>
      </vt:variant>
      <vt:variant>
        <vt:i4>762</vt:i4>
      </vt:variant>
      <vt:variant>
        <vt:i4>0</vt:i4>
      </vt:variant>
      <vt:variant>
        <vt:i4>5</vt:i4>
      </vt:variant>
      <vt:variant>
        <vt:lpwstr/>
      </vt:variant>
      <vt:variant>
        <vt:lpwstr>Seif103</vt:lpwstr>
      </vt:variant>
      <vt:variant>
        <vt:i4>5701644</vt:i4>
      </vt:variant>
      <vt:variant>
        <vt:i4>756</vt:i4>
      </vt:variant>
      <vt:variant>
        <vt:i4>0</vt:i4>
      </vt:variant>
      <vt:variant>
        <vt:i4>5</vt:i4>
      </vt:variant>
      <vt:variant>
        <vt:lpwstr/>
      </vt:variant>
      <vt:variant>
        <vt:lpwstr>hed27</vt:lpwstr>
      </vt:variant>
      <vt:variant>
        <vt:i4>3342379</vt:i4>
      </vt:variant>
      <vt:variant>
        <vt:i4>750</vt:i4>
      </vt:variant>
      <vt:variant>
        <vt:i4>0</vt:i4>
      </vt:variant>
      <vt:variant>
        <vt:i4>5</vt:i4>
      </vt:variant>
      <vt:variant>
        <vt:lpwstr/>
      </vt:variant>
      <vt:variant>
        <vt:lpwstr>Seif102</vt:lpwstr>
      </vt:variant>
      <vt:variant>
        <vt:i4>3342379</vt:i4>
      </vt:variant>
      <vt:variant>
        <vt:i4>744</vt:i4>
      </vt:variant>
      <vt:variant>
        <vt:i4>0</vt:i4>
      </vt:variant>
      <vt:variant>
        <vt:i4>5</vt:i4>
      </vt:variant>
      <vt:variant>
        <vt:lpwstr/>
      </vt:variant>
      <vt:variant>
        <vt:lpwstr>Seif101</vt:lpwstr>
      </vt:variant>
      <vt:variant>
        <vt:i4>3342379</vt:i4>
      </vt:variant>
      <vt:variant>
        <vt:i4>738</vt:i4>
      </vt:variant>
      <vt:variant>
        <vt:i4>0</vt:i4>
      </vt:variant>
      <vt:variant>
        <vt:i4>5</vt:i4>
      </vt:variant>
      <vt:variant>
        <vt:lpwstr/>
      </vt:variant>
      <vt:variant>
        <vt:lpwstr>Seif100</vt:lpwstr>
      </vt:variant>
      <vt:variant>
        <vt:i4>3801123</vt:i4>
      </vt:variant>
      <vt:variant>
        <vt:i4>732</vt:i4>
      </vt:variant>
      <vt:variant>
        <vt:i4>0</vt:i4>
      </vt:variant>
      <vt:variant>
        <vt:i4>5</vt:i4>
      </vt:variant>
      <vt:variant>
        <vt:lpwstr/>
      </vt:variant>
      <vt:variant>
        <vt:lpwstr>Seif99</vt:lpwstr>
      </vt:variant>
      <vt:variant>
        <vt:i4>3866659</vt:i4>
      </vt:variant>
      <vt:variant>
        <vt:i4>726</vt:i4>
      </vt:variant>
      <vt:variant>
        <vt:i4>0</vt:i4>
      </vt:variant>
      <vt:variant>
        <vt:i4>5</vt:i4>
      </vt:variant>
      <vt:variant>
        <vt:lpwstr/>
      </vt:variant>
      <vt:variant>
        <vt:lpwstr>Seif98</vt:lpwstr>
      </vt:variant>
      <vt:variant>
        <vt:i4>3407907</vt:i4>
      </vt:variant>
      <vt:variant>
        <vt:i4>720</vt:i4>
      </vt:variant>
      <vt:variant>
        <vt:i4>0</vt:i4>
      </vt:variant>
      <vt:variant>
        <vt:i4>5</vt:i4>
      </vt:variant>
      <vt:variant>
        <vt:lpwstr/>
      </vt:variant>
      <vt:variant>
        <vt:lpwstr>Seif97</vt:lpwstr>
      </vt:variant>
      <vt:variant>
        <vt:i4>3473443</vt:i4>
      </vt:variant>
      <vt:variant>
        <vt:i4>714</vt:i4>
      </vt:variant>
      <vt:variant>
        <vt:i4>0</vt:i4>
      </vt:variant>
      <vt:variant>
        <vt:i4>5</vt:i4>
      </vt:variant>
      <vt:variant>
        <vt:lpwstr/>
      </vt:variant>
      <vt:variant>
        <vt:lpwstr>Seif96</vt:lpwstr>
      </vt:variant>
      <vt:variant>
        <vt:i4>3538979</vt:i4>
      </vt:variant>
      <vt:variant>
        <vt:i4>708</vt:i4>
      </vt:variant>
      <vt:variant>
        <vt:i4>0</vt:i4>
      </vt:variant>
      <vt:variant>
        <vt:i4>5</vt:i4>
      </vt:variant>
      <vt:variant>
        <vt:lpwstr/>
      </vt:variant>
      <vt:variant>
        <vt:lpwstr>Seif95</vt:lpwstr>
      </vt:variant>
      <vt:variant>
        <vt:i4>3604515</vt:i4>
      </vt:variant>
      <vt:variant>
        <vt:i4>702</vt:i4>
      </vt:variant>
      <vt:variant>
        <vt:i4>0</vt:i4>
      </vt:variant>
      <vt:variant>
        <vt:i4>5</vt:i4>
      </vt:variant>
      <vt:variant>
        <vt:lpwstr/>
      </vt:variant>
      <vt:variant>
        <vt:lpwstr>Seif94</vt:lpwstr>
      </vt:variant>
      <vt:variant>
        <vt:i4>3145763</vt:i4>
      </vt:variant>
      <vt:variant>
        <vt:i4>696</vt:i4>
      </vt:variant>
      <vt:variant>
        <vt:i4>0</vt:i4>
      </vt:variant>
      <vt:variant>
        <vt:i4>5</vt:i4>
      </vt:variant>
      <vt:variant>
        <vt:lpwstr/>
      </vt:variant>
      <vt:variant>
        <vt:lpwstr>Seif93</vt:lpwstr>
      </vt:variant>
      <vt:variant>
        <vt:i4>3211299</vt:i4>
      </vt:variant>
      <vt:variant>
        <vt:i4>690</vt:i4>
      </vt:variant>
      <vt:variant>
        <vt:i4>0</vt:i4>
      </vt:variant>
      <vt:variant>
        <vt:i4>5</vt:i4>
      </vt:variant>
      <vt:variant>
        <vt:lpwstr/>
      </vt:variant>
      <vt:variant>
        <vt:lpwstr>Seif92</vt:lpwstr>
      </vt:variant>
      <vt:variant>
        <vt:i4>3276835</vt:i4>
      </vt:variant>
      <vt:variant>
        <vt:i4>684</vt:i4>
      </vt:variant>
      <vt:variant>
        <vt:i4>0</vt:i4>
      </vt:variant>
      <vt:variant>
        <vt:i4>5</vt:i4>
      </vt:variant>
      <vt:variant>
        <vt:lpwstr/>
      </vt:variant>
      <vt:variant>
        <vt:lpwstr>Seif91</vt:lpwstr>
      </vt:variant>
      <vt:variant>
        <vt:i4>3342371</vt:i4>
      </vt:variant>
      <vt:variant>
        <vt:i4>678</vt:i4>
      </vt:variant>
      <vt:variant>
        <vt:i4>0</vt:i4>
      </vt:variant>
      <vt:variant>
        <vt:i4>5</vt:i4>
      </vt:variant>
      <vt:variant>
        <vt:lpwstr/>
      </vt:variant>
      <vt:variant>
        <vt:lpwstr>Seif90</vt:lpwstr>
      </vt:variant>
      <vt:variant>
        <vt:i4>3211304</vt:i4>
      </vt:variant>
      <vt:variant>
        <vt:i4>672</vt:i4>
      </vt:variant>
      <vt:variant>
        <vt:i4>0</vt:i4>
      </vt:variant>
      <vt:variant>
        <vt:i4>5</vt:i4>
      </vt:variant>
      <vt:variant>
        <vt:lpwstr/>
      </vt:variant>
      <vt:variant>
        <vt:lpwstr>Seif222</vt:lpwstr>
      </vt:variant>
      <vt:variant>
        <vt:i4>3211304</vt:i4>
      </vt:variant>
      <vt:variant>
        <vt:i4>666</vt:i4>
      </vt:variant>
      <vt:variant>
        <vt:i4>0</vt:i4>
      </vt:variant>
      <vt:variant>
        <vt:i4>5</vt:i4>
      </vt:variant>
      <vt:variant>
        <vt:lpwstr/>
      </vt:variant>
      <vt:variant>
        <vt:lpwstr>Seif221</vt:lpwstr>
      </vt:variant>
      <vt:variant>
        <vt:i4>3801122</vt:i4>
      </vt:variant>
      <vt:variant>
        <vt:i4>660</vt:i4>
      </vt:variant>
      <vt:variant>
        <vt:i4>0</vt:i4>
      </vt:variant>
      <vt:variant>
        <vt:i4>5</vt:i4>
      </vt:variant>
      <vt:variant>
        <vt:lpwstr/>
      </vt:variant>
      <vt:variant>
        <vt:lpwstr>Seif89</vt:lpwstr>
      </vt:variant>
      <vt:variant>
        <vt:i4>3866658</vt:i4>
      </vt:variant>
      <vt:variant>
        <vt:i4>654</vt:i4>
      </vt:variant>
      <vt:variant>
        <vt:i4>0</vt:i4>
      </vt:variant>
      <vt:variant>
        <vt:i4>5</vt:i4>
      </vt:variant>
      <vt:variant>
        <vt:lpwstr/>
      </vt:variant>
      <vt:variant>
        <vt:lpwstr>Seif88</vt:lpwstr>
      </vt:variant>
      <vt:variant>
        <vt:i4>3407906</vt:i4>
      </vt:variant>
      <vt:variant>
        <vt:i4>648</vt:i4>
      </vt:variant>
      <vt:variant>
        <vt:i4>0</vt:i4>
      </vt:variant>
      <vt:variant>
        <vt:i4>5</vt:i4>
      </vt:variant>
      <vt:variant>
        <vt:lpwstr/>
      </vt:variant>
      <vt:variant>
        <vt:lpwstr>Seif87</vt:lpwstr>
      </vt:variant>
      <vt:variant>
        <vt:i4>3473442</vt:i4>
      </vt:variant>
      <vt:variant>
        <vt:i4>642</vt:i4>
      </vt:variant>
      <vt:variant>
        <vt:i4>0</vt:i4>
      </vt:variant>
      <vt:variant>
        <vt:i4>5</vt:i4>
      </vt:variant>
      <vt:variant>
        <vt:lpwstr/>
      </vt:variant>
      <vt:variant>
        <vt:lpwstr>Seif86</vt:lpwstr>
      </vt:variant>
      <vt:variant>
        <vt:i4>5701644</vt:i4>
      </vt:variant>
      <vt:variant>
        <vt:i4>636</vt:i4>
      </vt:variant>
      <vt:variant>
        <vt:i4>0</vt:i4>
      </vt:variant>
      <vt:variant>
        <vt:i4>5</vt:i4>
      </vt:variant>
      <vt:variant>
        <vt:lpwstr/>
      </vt:variant>
      <vt:variant>
        <vt:lpwstr>hed26</vt:lpwstr>
      </vt:variant>
      <vt:variant>
        <vt:i4>5701641</vt:i4>
      </vt:variant>
      <vt:variant>
        <vt:i4>630</vt:i4>
      </vt:variant>
      <vt:variant>
        <vt:i4>0</vt:i4>
      </vt:variant>
      <vt:variant>
        <vt:i4>5</vt:i4>
      </vt:variant>
      <vt:variant>
        <vt:lpwstr/>
      </vt:variant>
      <vt:variant>
        <vt:lpwstr>med2</vt:lpwstr>
      </vt:variant>
      <vt:variant>
        <vt:i4>3538978</vt:i4>
      </vt:variant>
      <vt:variant>
        <vt:i4>624</vt:i4>
      </vt:variant>
      <vt:variant>
        <vt:i4>0</vt:i4>
      </vt:variant>
      <vt:variant>
        <vt:i4>5</vt:i4>
      </vt:variant>
      <vt:variant>
        <vt:lpwstr/>
      </vt:variant>
      <vt:variant>
        <vt:lpwstr>Seif85</vt:lpwstr>
      </vt:variant>
      <vt:variant>
        <vt:i4>3604514</vt:i4>
      </vt:variant>
      <vt:variant>
        <vt:i4>618</vt:i4>
      </vt:variant>
      <vt:variant>
        <vt:i4>0</vt:i4>
      </vt:variant>
      <vt:variant>
        <vt:i4>5</vt:i4>
      </vt:variant>
      <vt:variant>
        <vt:lpwstr/>
      </vt:variant>
      <vt:variant>
        <vt:lpwstr>Seif84</vt:lpwstr>
      </vt:variant>
      <vt:variant>
        <vt:i4>3145762</vt:i4>
      </vt:variant>
      <vt:variant>
        <vt:i4>612</vt:i4>
      </vt:variant>
      <vt:variant>
        <vt:i4>0</vt:i4>
      </vt:variant>
      <vt:variant>
        <vt:i4>5</vt:i4>
      </vt:variant>
      <vt:variant>
        <vt:lpwstr/>
      </vt:variant>
      <vt:variant>
        <vt:lpwstr>Seif83</vt:lpwstr>
      </vt:variant>
      <vt:variant>
        <vt:i4>3211298</vt:i4>
      </vt:variant>
      <vt:variant>
        <vt:i4>606</vt:i4>
      </vt:variant>
      <vt:variant>
        <vt:i4>0</vt:i4>
      </vt:variant>
      <vt:variant>
        <vt:i4>5</vt:i4>
      </vt:variant>
      <vt:variant>
        <vt:lpwstr/>
      </vt:variant>
      <vt:variant>
        <vt:lpwstr>Seif82</vt:lpwstr>
      </vt:variant>
      <vt:variant>
        <vt:i4>3276834</vt:i4>
      </vt:variant>
      <vt:variant>
        <vt:i4>600</vt:i4>
      </vt:variant>
      <vt:variant>
        <vt:i4>0</vt:i4>
      </vt:variant>
      <vt:variant>
        <vt:i4>5</vt:i4>
      </vt:variant>
      <vt:variant>
        <vt:lpwstr/>
      </vt:variant>
      <vt:variant>
        <vt:lpwstr>Seif81</vt:lpwstr>
      </vt:variant>
      <vt:variant>
        <vt:i4>3342370</vt:i4>
      </vt:variant>
      <vt:variant>
        <vt:i4>594</vt:i4>
      </vt:variant>
      <vt:variant>
        <vt:i4>0</vt:i4>
      </vt:variant>
      <vt:variant>
        <vt:i4>5</vt:i4>
      </vt:variant>
      <vt:variant>
        <vt:lpwstr/>
      </vt:variant>
      <vt:variant>
        <vt:lpwstr>Seif80</vt:lpwstr>
      </vt:variant>
      <vt:variant>
        <vt:i4>3801133</vt:i4>
      </vt:variant>
      <vt:variant>
        <vt:i4>588</vt:i4>
      </vt:variant>
      <vt:variant>
        <vt:i4>0</vt:i4>
      </vt:variant>
      <vt:variant>
        <vt:i4>5</vt:i4>
      </vt:variant>
      <vt:variant>
        <vt:lpwstr/>
      </vt:variant>
      <vt:variant>
        <vt:lpwstr>Seif79</vt:lpwstr>
      </vt:variant>
      <vt:variant>
        <vt:i4>3866669</vt:i4>
      </vt:variant>
      <vt:variant>
        <vt:i4>582</vt:i4>
      </vt:variant>
      <vt:variant>
        <vt:i4>0</vt:i4>
      </vt:variant>
      <vt:variant>
        <vt:i4>5</vt:i4>
      </vt:variant>
      <vt:variant>
        <vt:lpwstr/>
      </vt:variant>
      <vt:variant>
        <vt:lpwstr>Seif78</vt:lpwstr>
      </vt:variant>
      <vt:variant>
        <vt:i4>3407917</vt:i4>
      </vt:variant>
      <vt:variant>
        <vt:i4>576</vt:i4>
      </vt:variant>
      <vt:variant>
        <vt:i4>0</vt:i4>
      </vt:variant>
      <vt:variant>
        <vt:i4>5</vt:i4>
      </vt:variant>
      <vt:variant>
        <vt:lpwstr/>
      </vt:variant>
      <vt:variant>
        <vt:lpwstr>Seif77</vt:lpwstr>
      </vt:variant>
      <vt:variant>
        <vt:i4>3473453</vt:i4>
      </vt:variant>
      <vt:variant>
        <vt:i4>570</vt:i4>
      </vt:variant>
      <vt:variant>
        <vt:i4>0</vt:i4>
      </vt:variant>
      <vt:variant>
        <vt:i4>5</vt:i4>
      </vt:variant>
      <vt:variant>
        <vt:lpwstr/>
      </vt:variant>
      <vt:variant>
        <vt:lpwstr>Seif76</vt:lpwstr>
      </vt:variant>
      <vt:variant>
        <vt:i4>3538989</vt:i4>
      </vt:variant>
      <vt:variant>
        <vt:i4>564</vt:i4>
      </vt:variant>
      <vt:variant>
        <vt:i4>0</vt:i4>
      </vt:variant>
      <vt:variant>
        <vt:i4>5</vt:i4>
      </vt:variant>
      <vt:variant>
        <vt:lpwstr/>
      </vt:variant>
      <vt:variant>
        <vt:lpwstr>Seif75</vt:lpwstr>
      </vt:variant>
      <vt:variant>
        <vt:i4>3604525</vt:i4>
      </vt:variant>
      <vt:variant>
        <vt:i4>558</vt:i4>
      </vt:variant>
      <vt:variant>
        <vt:i4>0</vt:i4>
      </vt:variant>
      <vt:variant>
        <vt:i4>5</vt:i4>
      </vt:variant>
      <vt:variant>
        <vt:lpwstr/>
      </vt:variant>
      <vt:variant>
        <vt:lpwstr>Seif74</vt:lpwstr>
      </vt:variant>
      <vt:variant>
        <vt:i4>3145773</vt:i4>
      </vt:variant>
      <vt:variant>
        <vt:i4>552</vt:i4>
      </vt:variant>
      <vt:variant>
        <vt:i4>0</vt:i4>
      </vt:variant>
      <vt:variant>
        <vt:i4>5</vt:i4>
      </vt:variant>
      <vt:variant>
        <vt:lpwstr/>
      </vt:variant>
      <vt:variant>
        <vt:lpwstr>Seif73</vt:lpwstr>
      </vt:variant>
      <vt:variant>
        <vt:i4>3211309</vt:i4>
      </vt:variant>
      <vt:variant>
        <vt:i4>546</vt:i4>
      </vt:variant>
      <vt:variant>
        <vt:i4>0</vt:i4>
      </vt:variant>
      <vt:variant>
        <vt:i4>5</vt:i4>
      </vt:variant>
      <vt:variant>
        <vt:lpwstr/>
      </vt:variant>
      <vt:variant>
        <vt:lpwstr>Seif72</vt:lpwstr>
      </vt:variant>
      <vt:variant>
        <vt:i4>3276845</vt:i4>
      </vt:variant>
      <vt:variant>
        <vt:i4>540</vt:i4>
      </vt:variant>
      <vt:variant>
        <vt:i4>0</vt:i4>
      </vt:variant>
      <vt:variant>
        <vt:i4>5</vt:i4>
      </vt:variant>
      <vt:variant>
        <vt:lpwstr/>
      </vt:variant>
      <vt:variant>
        <vt:lpwstr>Seif71</vt:lpwstr>
      </vt:variant>
      <vt:variant>
        <vt:i4>3342381</vt:i4>
      </vt:variant>
      <vt:variant>
        <vt:i4>534</vt:i4>
      </vt:variant>
      <vt:variant>
        <vt:i4>0</vt:i4>
      </vt:variant>
      <vt:variant>
        <vt:i4>5</vt:i4>
      </vt:variant>
      <vt:variant>
        <vt:lpwstr/>
      </vt:variant>
      <vt:variant>
        <vt:lpwstr>Seif70</vt:lpwstr>
      </vt:variant>
      <vt:variant>
        <vt:i4>3801132</vt:i4>
      </vt:variant>
      <vt:variant>
        <vt:i4>528</vt:i4>
      </vt:variant>
      <vt:variant>
        <vt:i4>0</vt:i4>
      </vt:variant>
      <vt:variant>
        <vt:i4>5</vt:i4>
      </vt:variant>
      <vt:variant>
        <vt:lpwstr/>
      </vt:variant>
      <vt:variant>
        <vt:lpwstr>Seif69</vt:lpwstr>
      </vt:variant>
      <vt:variant>
        <vt:i4>3866668</vt:i4>
      </vt:variant>
      <vt:variant>
        <vt:i4>522</vt:i4>
      </vt:variant>
      <vt:variant>
        <vt:i4>0</vt:i4>
      </vt:variant>
      <vt:variant>
        <vt:i4>5</vt:i4>
      </vt:variant>
      <vt:variant>
        <vt:lpwstr/>
      </vt:variant>
      <vt:variant>
        <vt:lpwstr>Seif68</vt:lpwstr>
      </vt:variant>
      <vt:variant>
        <vt:i4>3407916</vt:i4>
      </vt:variant>
      <vt:variant>
        <vt:i4>516</vt:i4>
      </vt:variant>
      <vt:variant>
        <vt:i4>0</vt:i4>
      </vt:variant>
      <vt:variant>
        <vt:i4>5</vt:i4>
      </vt:variant>
      <vt:variant>
        <vt:lpwstr/>
      </vt:variant>
      <vt:variant>
        <vt:lpwstr>Seif67</vt:lpwstr>
      </vt:variant>
      <vt:variant>
        <vt:i4>3473452</vt:i4>
      </vt:variant>
      <vt:variant>
        <vt:i4>510</vt:i4>
      </vt:variant>
      <vt:variant>
        <vt:i4>0</vt:i4>
      </vt:variant>
      <vt:variant>
        <vt:i4>5</vt:i4>
      </vt:variant>
      <vt:variant>
        <vt:lpwstr/>
      </vt:variant>
      <vt:variant>
        <vt:lpwstr>Seif66</vt:lpwstr>
      </vt:variant>
      <vt:variant>
        <vt:i4>3538988</vt:i4>
      </vt:variant>
      <vt:variant>
        <vt:i4>504</vt:i4>
      </vt:variant>
      <vt:variant>
        <vt:i4>0</vt:i4>
      </vt:variant>
      <vt:variant>
        <vt:i4>5</vt:i4>
      </vt:variant>
      <vt:variant>
        <vt:lpwstr/>
      </vt:variant>
      <vt:variant>
        <vt:lpwstr>Seif65</vt:lpwstr>
      </vt:variant>
      <vt:variant>
        <vt:i4>3604524</vt:i4>
      </vt:variant>
      <vt:variant>
        <vt:i4>498</vt:i4>
      </vt:variant>
      <vt:variant>
        <vt:i4>0</vt:i4>
      </vt:variant>
      <vt:variant>
        <vt:i4>5</vt:i4>
      </vt:variant>
      <vt:variant>
        <vt:lpwstr/>
      </vt:variant>
      <vt:variant>
        <vt:lpwstr>Seif64</vt:lpwstr>
      </vt:variant>
      <vt:variant>
        <vt:i4>3145772</vt:i4>
      </vt:variant>
      <vt:variant>
        <vt:i4>492</vt:i4>
      </vt:variant>
      <vt:variant>
        <vt:i4>0</vt:i4>
      </vt:variant>
      <vt:variant>
        <vt:i4>5</vt:i4>
      </vt:variant>
      <vt:variant>
        <vt:lpwstr/>
      </vt:variant>
      <vt:variant>
        <vt:lpwstr>Seif63</vt:lpwstr>
      </vt:variant>
      <vt:variant>
        <vt:i4>5701644</vt:i4>
      </vt:variant>
      <vt:variant>
        <vt:i4>486</vt:i4>
      </vt:variant>
      <vt:variant>
        <vt:i4>0</vt:i4>
      </vt:variant>
      <vt:variant>
        <vt:i4>5</vt:i4>
      </vt:variant>
      <vt:variant>
        <vt:lpwstr/>
      </vt:variant>
      <vt:variant>
        <vt:lpwstr>hed25</vt:lpwstr>
      </vt:variant>
      <vt:variant>
        <vt:i4>3211308</vt:i4>
      </vt:variant>
      <vt:variant>
        <vt:i4>480</vt:i4>
      </vt:variant>
      <vt:variant>
        <vt:i4>0</vt:i4>
      </vt:variant>
      <vt:variant>
        <vt:i4>5</vt:i4>
      </vt:variant>
      <vt:variant>
        <vt:lpwstr/>
      </vt:variant>
      <vt:variant>
        <vt:lpwstr>Seif62</vt:lpwstr>
      </vt:variant>
      <vt:variant>
        <vt:i4>3276844</vt:i4>
      </vt:variant>
      <vt:variant>
        <vt:i4>474</vt:i4>
      </vt:variant>
      <vt:variant>
        <vt:i4>0</vt:i4>
      </vt:variant>
      <vt:variant>
        <vt:i4>5</vt:i4>
      </vt:variant>
      <vt:variant>
        <vt:lpwstr/>
      </vt:variant>
      <vt:variant>
        <vt:lpwstr>Seif61</vt:lpwstr>
      </vt:variant>
      <vt:variant>
        <vt:i4>3342380</vt:i4>
      </vt:variant>
      <vt:variant>
        <vt:i4>468</vt:i4>
      </vt:variant>
      <vt:variant>
        <vt:i4>0</vt:i4>
      </vt:variant>
      <vt:variant>
        <vt:i4>5</vt:i4>
      </vt:variant>
      <vt:variant>
        <vt:lpwstr/>
      </vt:variant>
      <vt:variant>
        <vt:lpwstr>Seif60</vt:lpwstr>
      </vt:variant>
      <vt:variant>
        <vt:i4>3801135</vt:i4>
      </vt:variant>
      <vt:variant>
        <vt:i4>462</vt:i4>
      </vt:variant>
      <vt:variant>
        <vt:i4>0</vt:i4>
      </vt:variant>
      <vt:variant>
        <vt:i4>5</vt:i4>
      </vt:variant>
      <vt:variant>
        <vt:lpwstr/>
      </vt:variant>
      <vt:variant>
        <vt:lpwstr>Seif59</vt:lpwstr>
      </vt:variant>
      <vt:variant>
        <vt:i4>3866671</vt:i4>
      </vt:variant>
      <vt:variant>
        <vt:i4>456</vt:i4>
      </vt:variant>
      <vt:variant>
        <vt:i4>0</vt:i4>
      </vt:variant>
      <vt:variant>
        <vt:i4>5</vt:i4>
      </vt:variant>
      <vt:variant>
        <vt:lpwstr/>
      </vt:variant>
      <vt:variant>
        <vt:lpwstr>Seif58</vt:lpwstr>
      </vt:variant>
      <vt:variant>
        <vt:i4>3407919</vt:i4>
      </vt:variant>
      <vt:variant>
        <vt:i4>450</vt:i4>
      </vt:variant>
      <vt:variant>
        <vt:i4>0</vt:i4>
      </vt:variant>
      <vt:variant>
        <vt:i4>5</vt:i4>
      </vt:variant>
      <vt:variant>
        <vt:lpwstr/>
      </vt:variant>
      <vt:variant>
        <vt:lpwstr>Seif57</vt:lpwstr>
      </vt:variant>
      <vt:variant>
        <vt:i4>3473455</vt:i4>
      </vt:variant>
      <vt:variant>
        <vt:i4>444</vt:i4>
      </vt:variant>
      <vt:variant>
        <vt:i4>0</vt:i4>
      </vt:variant>
      <vt:variant>
        <vt:i4>5</vt:i4>
      </vt:variant>
      <vt:variant>
        <vt:lpwstr/>
      </vt:variant>
      <vt:variant>
        <vt:lpwstr>Seif56</vt:lpwstr>
      </vt:variant>
      <vt:variant>
        <vt:i4>3538991</vt:i4>
      </vt:variant>
      <vt:variant>
        <vt:i4>438</vt:i4>
      </vt:variant>
      <vt:variant>
        <vt:i4>0</vt:i4>
      </vt:variant>
      <vt:variant>
        <vt:i4>5</vt:i4>
      </vt:variant>
      <vt:variant>
        <vt:lpwstr/>
      </vt:variant>
      <vt:variant>
        <vt:lpwstr>Seif55</vt:lpwstr>
      </vt:variant>
      <vt:variant>
        <vt:i4>3604527</vt:i4>
      </vt:variant>
      <vt:variant>
        <vt:i4>432</vt:i4>
      </vt:variant>
      <vt:variant>
        <vt:i4>0</vt:i4>
      </vt:variant>
      <vt:variant>
        <vt:i4>5</vt:i4>
      </vt:variant>
      <vt:variant>
        <vt:lpwstr/>
      </vt:variant>
      <vt:variant>
        <vt:lpwstr>Seif54</vt:lpwstr>
      </vt:variant>
      <vt:variant>
        <vt:i4>5701644</vt:i4>
      </vt:variant>
      <vt:variant>
        <vt:i4>426</vt:i4>
      </vt:variant>
      <vt:variant>
        <vt:i4>0</vt:i4>
      </vt:variant>
      <vt:variant>
        <vt:i4>5</vt:i4>
      </vt:variant>
      <vt:variant>
        <vt:lpwstr/>
      </vt:variant>
      <vt:variant>
        <vt:lpwstr>hed24</vt:lpwstr>
      </vt:variant>
      <vt:variant>
        <vt:i4>3145775</vt:i4>
      </vt:variant>
      <vt:variant>
        <vt:i4>420</vt:i4>
      </vt:variant>
      <vt:variant>
        <vt:i4>0</vt:i4>
      </vt:variant>
      <vt:variant>
        <vt:i4>5</vt:i4>
      </vt:variant>
      <vt:variant>
        <vt:lpwstr/>
      </vt:variant>
      <vt:variant>
        <vt:lpwstr>Seif53</vt:lpwstr>
      </vt:variant>
      <vt:variant>
        <vt:i4>3211311</vt:i4>
      </vt:variant>
      <vt:variant>
        <vt:i4>414</vt:i4>
      </vt:variant>
      <vt:variant>
        <vt:i4>0</vt:i4>
      </vt:variant>
      <vt:variant>
        <vt:i4>5</vt:i4>
      </vt:variant>
      <vt:variant>
        <vt:lpwstr/>
      </vt:variant>
      <vt:variant>
        <vt:lpwstr>Seif52</vt:lpwstr>
      </vt:variant>
      <vt:variant>
        <vt:i4>3276847</vt:i4>
      </vt:variant>
      <vt:variant>
        <vt:i4>408</vt:i4>
      </vt:variant>
      <vt:variant>
        <vt:i4>0</vt:i4>
      </vt:variant>
      <vt:variant>
        <vt:i4>5</vt:i4>
      </vt:variant>
      <vt:variant>
        <vt:lpwstr/>
      </vt:variant>
      <vt:variant>
        <vt:lpwstr>Seif51</vt:lpwstr>
      </vt:variant>
      <vt:variant>
        <vt:i4>3211304</vt:i4>
      </vt:variant>
      <vt:variant>
        <vt:i4>402</vt:i4>
      </vt:variant>
      <vt:variant>
        <vt:i4>0</vt:i4>
      </vt:variant>
      <vt:variant>
        <vt:i4>5</vt:i4>
      </vt:variant>
      <vt:variant>
        <vt:lpwstr/>
      </vt:variant>
      <vt:variant>
        <vt:lpwstr>Seif220</vt:lpwstr>
      </vt:variant>
      <vt:variant>
        <vt:i4>3342383</vt:i4>
      </vt:variant>
      <vt:variant>
        <vt:i4>396</vt:i4>
      </vt:variant>
      <vt:variant>
        <vt:i4>0</vt:i4>
      </vt:variant>
      <vt:variant>
        <vt:i4>5</vt:i4>
      </vt:variant>
      <vt:variant>
        <vt:lpwstr/>
      </vt:variant>
      <vt:variant>
        <vt:lpwstr>Seif50</vt:lpwstr>
      </vt:variant>
      <vt:variant>
        <vt:i4>3801134</vt:i4>
      </vt:variant>
      <vt:variant>
        <vt:i4>390</vt:i4>
      </vt:variant>
      <vt:variant>
        <vt:i4>0</vt:i4>
      </vt:variant>
      <vt:variant>
        <vt:i4>5</vt:i4>
      </vt:variant>
      <vt:variant>
        <vt:lpwstr/>
      </vt:variant>
      <vt:variant>
        <vt:lpwstr>Seif49</vt:lpwstr>
      </vt:variant>
      <vt:variant>
        <vt:i4>3866670</vt:i4>
      </vt:variant>
      <vt:variant>
        <vt:i4>384</vt:i4>
      </vt:variant>
      <vt:variant>
        <vt:i4>0</vt:i4>
      </vt:variant>
      <vt:variant>
        <vt:i4>5</vt:i4>
      </vt:variant>
      <vt:variant>
        <vt:lpwstr/>
      </vt:variant>
      <vt:variant>
        <vt:lpwstr>Seif48</vt:lpwstr>
      </vt:variant>
      <vt:variant>
        <vt:i4>3407918</vt:i4>
      </vt:variant>
      <vt:variant>
        <vt:i4>378</vt:i4>
      </vt:variant>
      <vt:variant>
        <vt:i4>0</vt:i4>
      </vt:variant>
      <vt:variant>
        <vt:i4>5</vt:i4>
      </vt:variant>
      <vt:variant>
        <vt:lpwstr/>
      </vt:variant>
      <vt:variant>
        <vt:lpwstr>Seif47</vt:lpwstr>
      </vt:variant>
      <vt:variant>
        <vt:i4>3473454</vt:i4>
      </vt:variant>
      <vt:variant>
        <vt:i4>372</vt:i4>
      </vt:variant>
      <vt:variant>
        <vt:i4>0</vt:i4>
      </vt:variant>
      <vt:variant>
        <vt:i4>5</vt:i4>
      </vt:variant>
      <vt:variant>
        <vt:lpwstr/>
      </vt:variant>
      <vt:variant>
        <vt:lpwstr>Seif46</vt:lpwstr>
      </vt:variant>
      <vt:variant>
        <vt:i4>3538990</vt:i4>
      </vt:variant>
      <vt:variant>
        <vt:i4>366</vt:i4>
      </vt:variant>
      <vt:variant>
        <vt:i4>0</vt:i4>
      </vt:variant>
      <vt:variant>
        <vt:i4>5</vt:i4>
      </vt:variant>
      <vt:variant>
        <vt:lpwstr/>
      </vt:variant>
      <vt:variant>
        <vt:lpwstr>Seif45</vt:lpwstr>
      </vt:variant>
      <vt:variant>
        <vt:i4>3604526</vt:i4>
      </vt:variant>
      <vt:variant>
        <vt:i4>360</vt:i4>
      </vt:variant>
      <vt:variant>
        <vt:i4>0</vt:i4>
      </vt:variant>
      <vt:variant>
        <vt:i4>5</vt:i4>
      </vt:variant>
      <vt:variant>
        <vt:lpwstr/>
      </vt:variant>
      <vt:variant>
        <vt:lpwstr>Seif44</vt:lpwstr>
      </vt:variant>
      <vt:variant>
        <vt:i4>3145774</vt:i4>
      </vt:variant>
      <vt:variant>
        <vt:i4>354</vt:i4>
      </vt:variant>
      <vt:variant>
        <vt:i4>0</vt:i4>
      </vt:variant>
      <vt:variant>
        <vt:i4>5</vt:i4>
      </vt:variant>
      <vt:variant>
        <vt:lpwstr/>
      </vt:variant>
      <vt:variant>
        <vt:lpwstr>Seif43</vt:lpwstr>
      </vt:variant>
      <vt:variant>
        <vt:i4>3342376</vt:i4>
      </vt:variant>
      <vt:variant>
        <vt:i4>348</vt:i4>
      </vt:variant>
      <vt:variant>
        <vt:i4>0</vt:i4>
      </vt:variant>
      <vt:variant>
        <vt:i4>5</vt:i4>
      </vt:variant>
      <vt:variant>
        <vt:lpwstr/>
      </vt:variant>
      <vt:variant>
        <vt:lpwstr>Seif204</vt:lpwstr>
      </vt:variant>
      <vt:variant>
        <vt:i4>3211310</vt:i4>
      </vt:variant>
      <vt:variant>
        <vt:i4>342</vt:i4>
      </vt:variant>
      <vt:variant>
        <vt:i4>0</vt:i4>
      </vt:variant>
      <vt:variant>
        <vt:i4>5</vt:i4>
      </vt:variant>
      <vt:variant>
        <vt:lpwstr/>
      </vt:variant>
      <vt:variant>
        <vt:lpwstr>Seif42</vt:lpwstr>
      </vt:variant>
      <vt:variant>
        <vt:i4>3276846</vt:i4>
      </vt:variant>
      <vt:variant>
        <vt:i4>336</vt:i4>
      </vt:variant>
      <vt:variant>
        <vt:i4>0</vt:i4>
      </vt:variant>
      <vt:variant>
        <vt:i4>5</vt:i4>
      </vt:variant>
      <vt:variant>
        <vt:lpwstr/>
      </vt:variant>
      <vt:variant>
        <vt:lpwstr>Seif41</vt:lpwstr>
      </vt:variant>
      <vt:variant>
        <vt:i4>3342382</vt:i4>
      </vt:variant>
      <vt:variant>
        <vt:i4>330</vt:i4>
      </vt:variant>
      <vt:variant>
        <vt:i4>0</vt:i4>
      </vt:variant>
      <vt:variant>
        <vt:i4>5</vt:i4>
      </vt:variant>
      <vt:variant>
        <vt:lpwstr/>
      </vt:variant>
      <vt:variant>
        <vt:lpwstr>Seif40</vt:lpwstr>
      </vt:variant>
      <vt:variant>
        <vt:i4>5701644</vt:i4>
      </vt:variant>
      <vt:variant>
        <vt:i4>324</vt:i4>
      </vt:variant>
      <vt:variant>
        <vt:i4>0</vt:i4>
      </vt:variant>
      <vt:variant>
        <vt:i4>5</vt:i4>
      </vt:variant>
      <vt:variant>
        <vt:lpwstr/>
      </vt:variant>
      <vt:variant>
        <vt:lpwstr>hed23</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3407913</vt:i4>
      </vt:variant>
      <vt:variant>
        <vt:i4>306</vt:i4>
      </vt:variant>
      <vt:variant>
        <vt:i4>0</vt:i4>
      </vt:variant>
      <vt:variant>
        <vt:i4>5</vt:i4>
      </vt:variant>
      <vt:variant>
        <vt:lpwstr/>
      </vt:variant>
      <vt:variant>
        <vt:lpwstr>Seif37</vt:lpwstr>
      </vt:variant>
      <vt:variant>
        <vt:i4>5701644</vt:i4>
      </vt:variant>
      <vt:variant>
        <vt:i4>300</vt:i4>
      </vt:variant>
      <vt:variant>
        <vt:i4>0</vt:i4>
      </vt:variant>
      <vt:variant>
        <vt:i4>5</vt:i4>
      </vt:variant>
      <vt:variant>
        <vt:lpwstr/>
      </vt:variant>
      <vt:variant>
        <vt:lpwstr>hed22</vt:lpwstr>
      </vt:variant>
      <vt:variant>
        <vt:i4>3473449</vt:i4>
      </vt:variant>
      <vt:variant>
        <vt:i4>294</vt:i4>
      </vt:variant>
      <vt:variant>
        <vt:i4>0</vt:i4>
      </vt:variant>
      <vt:variant>
        <vt:i4>5</vt:i4>
      </vt:variant>
      <vt:variant>
        <vt:lpwstr/>
      </vt:variant>
      <vt:variant>
        <vt:lpwstr>Seif36</vt:lpwstr>
      </vt:variant>
      <vt:variant>
        <vt:i4>3538985</vt:i4>
      </vt:variant>
      <vt:variant>
        <vt:i4>288</vt:i4>
      </vt:variant>
      <vt:variant>
        <vt:i4>0</vt:i4>
      </vt:variant>
      <vt:variant>
        <vt:i4>5</vt:i4>
      </vt:variant>
      <vt:variant>
        <vt:lpwstr/>
      </vt:variant>
      <vt:variant>
        <vt:lpwstr>Seif35</vt:lpwstr>
      </vt:variant>
      <vt:variant>
        <vt:i4>3604521</vt:i4>
      </vt:variant>
      <vt:variant>
        <vt:i4>282</vt:i4>
      </vt:variant>
      <vt:variant>
        <vt:i4>0</vt:i4>
      </vt:variant>
      <vt:variant>
        <vt:i4>5</vt:i4>
      </vt:variant>
      <vt:variant>
        <vt:lpwstr/>
      </vt:variant>
      <vt:variant>
        <vt:lpwstr>Seif34</vt:lpwstr>
      </vt:variant>
      <vt:variant>
        <vt:i4>3145769</vt:i4>
      </vt:variant>
      <vt:variant>
        <vt:i4>276</vt:i4>
      </vt:variant>
      <vt:variant>
        <vt:i4>0</vt:i4>
      </vt:variant>
      <vt:variant>
        <vt:i4>5</vt:i4>
      </vt:variant>
      <vt:variant>
        <vt:lpwstr/>
      </vt:variant>
      <vt:variant>
        <vt:lpwstr>Seif33</vt:lpwstr>
      </vt:variant>
      <vt:variant>
        <vt:i4>3211305</vt:i4>
      </vt:variant>
      <vt:variant>
        <vt:i4>270</vt:i4>
      </vt:variant>
      <vt:variant>
        <vt:i4>0</vt:i4>
      </vt:variant>
      <vt:variant>
        <vt:i4>5</vt:i4>
      </vt:variant>
      <vt:variant>
        <vt:lpwstr/>
      </vt:variant>
      <vt:variant>
        <vt:lpwstr>Seif32</vt:lpwstr>
      </vt:variant>
      <vt:variant>
        <vt:i4>3866667</vt:i4>
      </vt:variant>
      <vt:variant>
        <vt:i4>264</vt:i4>
      </vt:variant>
      <vt:variant>
        <vt:i4>0</vt:i4>
      </vt:variant>
      <vt:variant>
        <vt:i4>5</vt:i4>
      </vt:variant>
      <vt:variant>
        <vt:lpwstr/>
      </vt:variant>
      <vt:variant>
        <vt:lpwstr>Seif182</vt:lpwstr>
      </vt:variant>
      <vt:variant>
        <vt:i4>3276841</vt:i4>
      </vt:variant>
      <vt:variant>
        <vt:i4>258</vt:i4>
      </vt:variant>
      <vt:variant>
        <vt:i4>0</vt:i4>
      </vt:variant>
      <vt:variant>
        <vt:i4>5</vt:i4>
      </vt:variant>
      <vt:variant>
        <vt:lpwstr/>
      </vt:variant>
      <vt:variant>
        <vt:lpwstr>Seif31</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3866664</vt:i4>
      </vt:variant>
      <vt:variant>
        <vt:i4>240</vt:i4>
      </vt:variant>
      <vt:variant>
        <vt:i4>0</vt:i4>
      </vt:variant>
      <vt:variant>
        <vt:i4>5</vt:i4>
      </vt:variant>
      <vt:variant>
        <vt:lpwstr/>
      </vt:variant>
      <vt:variant>
        <vt:lpwstr>Seif28</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3866667</vt:i4>
      </vt:variant>
      <vt:variant>
        <vt:i4>222</vt:i4>
      </vt:variant>
      <vt:variant>
        <vt:i4>0</vt:i4>
      </vt:variant>
      <vt:variant>
        <vt:i4>5</vt:i4>
      </vt:variant>
      <vt:variant>
        <vt:lpwstr/>
      </vt:variant>
      <vt:variant>
        <vt:lpwstr>Seif187</vt:lpwstr>
      </vt:variant>
      <vt:variant>
        <vt:i4>3866667</vt:i4>
      </vt:variant>
      <vt:variant>
        <vt:i4>216</vt:i4>
      </vt:variant>
      <vt:variant>
        <vt:i4>0</vt:i4>
      </vt:variant>
      <vt:variant>
        <vt:i4>5</vt:i4>
      </vt:variant>
      <vt:variant>
        <vt:lpwstr/>
      </vt:variant>
      <vt:variant>
        <vt:lpwstr>Seif186</vt:lpwstr>
      </vt:variant>
      <vt:variant>
        <vt:i4>3866667</vt:i4>
      </vt:variant>
      <vt:variant>
        <vt:i4>210</vt:i4>
      </vt:variant>
      <vt:variant>
        <vt:i4>0</vt:i4>
      </vt:variant>
      <vt:variant>
        <vt:i4>5</vt:i4>
      </vt:variant>
      <vt:variant>
        <vt:lpwstr/>
      </vt:variant>
      <vt:variant>
        <vt:lpwstr>Seif185</vt:lpwstr>
      </vt:variant>
      <vt:variant>
        <vt:i4>3866667</vt:i4>
      </vt:variant>
      <vt:variant>
        <vt:i4>204</vt:i4>
      </vt:variant>
      <vt:variant>
        <vt:i4>0</vt:i4>
      </vt:variant>
      <vt:variant>
        <vt:i4>5</vt:i4>
      </vt:variant>
      <vt:variant>
        <vt:lpwstr/>
      </vt:variant>
      <vt:variant>
        <vt:lpwstr>Seif184</vt:lpwstr>
      </vt:variant>
      <vt:variant>
        <vt:i4>3866667</vt:i4>
      </vt:variant>
      <vt:variant>
        <vt:i4>198</vt:i4>
      </vt:variant>
      <vt:variant>
        <vt:i4>0</vt:i4>
      </vt:variant>
      <vt:variant>
        <vt:i4>5</vt:i4>
      </vt:variant>
      <vt:variant>
        <vt:lpwstr/>
      </vt:variant>
      <vt:variant>
        <vt:lpwstr>Seif183</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5701644</vt:i4>
      </vt:variant>
      <vt:variant>
        <vt:i4>138</vt:i4>
      </vt:variant>
      <vt:variant>
        <vt:i4>0</vt:i4>
      </vt:variant>
      <vt:variant>
        <vt:i4>5</vt:i4>
      </vt:variant>
      <vt:variant>
        <vt:lpwstr/>
      </vt:variant>
      <vt:variant>
        <vt:lpwstr>hed21</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3342376</vt:i4>
      </vt:variant>
      <vt:variant>
        <vt:i4>120</vt:i4>
      </vt:variant>
      <vt:variant>
        <vt:i4>0</vt:i4>
      </vt:variant>
      <vt:variant>
        <vt:i4>5</vt:i4>
      </vt:variant>
      <vt:variant>
        <vt:lpwstr/>
      </vt:variant>
      <vt:variant>
        <vt:lpwstr>Seif203</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3276840</vt:i4>
      </vt:variant>
      <vt:variant>
        <vt:i4>72</vt:i4>
      </vt:variant>
      <vt:variant>
        <vt:i4>0</vt:i4>
      </vt:variant>
      <vt:variant>
        <vt:i4>5</vt:i4>
      </vt:variant>
      <vt:variant>
        <vt:lpwstr/>
      </vt:variant>
      <vt:variant>
        <vt:lpwstr>Seif219</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5701644</vt:i4>
      </vt:variant>
      <vt:variant>
        <vt:i4>54</vt:i4>
      </vt:variant>
      <vt:variant>
        <vt:i4>0</vt:i4>
      </vt:variant>
      <vt:variant>
        <vt:i4>5</vt:i4>
      </vt:variant>
      <vt:variant>
        <vt:lpwstr/>
      </vt:variant>
      <vt:variant>
        <vt:lpwstr>hed20</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3866667</vt:i4>
      </vt:variant>
      <vt:variant>
        <vt:i4>12</vt:i4>
      </vt:variant>
      <vt:variant>
        <vt:i4>0</vt:i4>
      </vt:variant>
      <vt:variant>
        <vt:i4>5</vt:i4>
      </vt:variant>
      <vt:variant>
        <vt:lpwstr/>
      </vt:variant>
      <vt:variant>
        <vt:lpwstr>Seif189</vt:lpwstr>
      </vt:variant>
      <vt:variant>
        <vt:i4>3866667</vt:i4>
      </vt:variant>
      <vt:variant>
        <vt:i4>6</vt:i4>
      </vt:variant>
      <vt:variant>
        <vt:i4>0</vt:i4>
      </vt:variant>
      <vt:variant>
        <vt:i4>5</vt:i4>
      </vt:variant>
      <vt:variant>
        <vt:lpwstr/>
      </vt:variant>
      <vt:variant>
        <vt:lpwstr>Seif188</vt:lpwstr>
      </vt:variant>
      <vt:variant>
        <vt:i4>5570569</vt:i4>
      </vt:variant>
      <vt:variant>
        <vt:i4>0</vt:i4>
      </vt:variant>
      <vt:variant>
        <vt:i4>0</vt:i4>
      </vt:variant>
      <vt:variant>
        <vt:i4>5</vt:i4>
      </vt:variant>
      <vt:variant>
        <vt:lpwstr/>
      </vt:variant>
      <vt:variant>
        <vt:lpwstr>med0</vt:lpwstr>
      </vt:variant>
      <vt:variant>
        <vt:i4>8192015</vt:i4>
      </vt:variant>
      <vt:variant>
        <vt:i4>279</vt:i4>
      </vt:variant>
      <vt:variant>
        <vt:i4>0</vt:i4>
      </vt:variant>
      <vt:variant>
        <vt:i4>5</vt:i4>
      </vt:variant>
      <vt:variant>
        <vt:lpwstr>http://www.nevo.co.il/Law_word/law06/tak-7037.pdf</vt:lpwstr>
      </vt:variant>
      <vt:variant>
        <vt:lpwstr/>
      </vt:variant>
      <vt:variant>
        <vt:i4>8257543</vt:i4>
      </vt:variant>
      <vt:variant>
        <vt:i4>276</vt:i4>
      </vt:variant>
      <vt:variant>
        <vt:i4>0</vt:i4>
      </vt:variant>
      <vt:variant>
        <vt:i4>5</vt:i4>
      </vt:variant>
      <vt:variant>
        <vt:lpwstr>http://www.nevo.co.il/Law_word/law10/yalkut-6609.pdf</vt:lpwstr>
      </vt:variant>
      <vt:variant>
        <vt:lpwstr/>
      </vt:variant>
      <vt:variant>
        <vt:i4>7667714</vt:i4>
      </vt:variant>
      <vt:variant>
        <vt:i4>273</vt:i4>
      </vt:variant>
      <vt:variant>
        <vt:i4>0</vt:i4>
      </vt:variant>
      <vt:variant>
        <vt:i4>5</vt:i4>
      </vt:variant>
      <vt:variant>
        <vt:lpwstr>http://www.nevo.co.il/Law_word/law10/YALKUT-5266.pdf</vt:lpwstr>
      </vt:variant>
      <vt:variant>
        <vt:lpwstr/>
      </vt:variant>
      <vt:variant>
        <vt:i4>7798792</vt:i4>
      </vt:variant>
      <vt:variant>
        <vt:i4>270</vt:i4>
      </vt:variant>
      <vt:variant>
        <vt:i4>0</vt:i4>
      </vt:variant>
      <vt:variant>
        <vt:i4>5</vt:i4>
      </vt:variant>
      <vt:variant>
        <vt:lpwstr>http://www.nevo.co.il/Law_word/law10/yalkut-8412.pdf</vt:lpwstr>
      </vt:variant>
      <vt:variant>
        <vt:lpwstr/>
      </vt:variant>
      <vt:variant>
        <vt:i4>1572968</vt:i4>
      </vt:variant>
      <vt:variant>
        <vt:i4>267</vt:i4>
      </vt:variant>
      <vt:variant>
        <vt:i4>0</vt:i4>
      </vt:variant>
      <vt:variant>
        <vt:i4>5</vt:i4>
      </vt:variant>
      <vt:variant>
        <vt:lpwstr>http://www.nevo.co.il/Law_word/law15/memshala-1008.pdf</vt:lpwstr>
      </vt:variant>
      <vt:variant>
        <vt:lpwstr/>
      </vt:variant>
      <vt:variant>
        <vt:i4>8192011</vt:i4>
      </vt:variant>
      <vt:variant>
        <vt:i4>264</vt:i4>
      </vt:variant>
      <vt:variant>
        <vt:i4>0</vt:i4>
      </vt:variant>
      <vt:variant>
        <vt:i4>5</vt:i4>
      </vt:variant>
      <vt:variant>
        <vt:lpwstr>http://www.nevo.co.il/law_word/law14/law-2604.pdf</vt:lpwstr>
      </vt:variant>
      <vt:variant>
        <vt:lpwstr/>
      </vt:variant>
      <vt:variant>
        <vt:i4>8060936</vt:i4>
      </vt:variant>
      <vt:variant>
        <vt:i4>261</vt:i4>
      </vt:variant>
      <vt:variant>
        <vt:i4>0</vt:i4>
      </vt:variant>
      <vt:variant>
        <vt:i4>5</vt:i4>
      </vt:variant>
      <vt:variant>
        <vt:lpwstr>http://www.nevo.co.il/Law_word/law06/tak-7656.pdf</vt:lpwstr>
      </vt:variant>
      <vt:variant>
        <vt:lpwstr/>
      </vt:variant>
      <vt:variant>
        <vt:i4>8060940</vt:i4>
      </vt:variant>
      <vt:variant>
        <vt:i4>258</vt:i4>
      </vt:variant>
      <vt:variant>
        <vt:i4>0</vt:i4>
      </vt:variant>
      <vt:variant>
        <vt:i4>5</vt:i4>
      </vt:variant>
      <vt:variant>
        <vt:lpwstr>http://www.nevo.co.il/Law_word/law06/tak-7652.pdf</vt:lpwstr>
      </vt:variant>
      <vt:variant>
        <vt:lpwstr/>
      </vt:variant>
      <vt:variant>
        <vt:i4>7929868</vt:i4>
      </vt:variant>
      <vt:variant>
        <vt:i4>255</vt:i4>
      </vt:variant>
      <vt:variant>
        <vt:i4>0</vt:i4>
      </vt:variant>
      <vt:variant>
        <vt:i4>5</vt:i4>
      </vt:variant>
      <vt:variant>
        <vt:lpwstr>http://www.nevo.co.il/Law_word/law06/tak-7571.pdf</vt:lpwstr>
      </vt:variant>
      <vt:variant>
        <vt:lpwstr/>
      </vt:variant>
      <vt:variant>
        <vt:i4>8126473</vt:i4>
      </vt:variant>
      <vt:variant>
        <vt:i4>252</vt:i4>
      </vt:variant>
      <vt:variant>
        <vt:i4>0</vt:i4>
      </vt:variant>
      <vt:variant>
        <vt:i4>5</vt:i4>
      </vt:variant>
      <vt:variant>
        <vt:lpwstr>http://www.nevo.co.il/Law_word/law06/tak-7524.pdf</vt:lpwstr>
      </vt:variant>
      <vt:variant>
        <vt:lpwstr/>
      </vt:variant>
      <vt:variant>
        <vt:i4>8192014</vt:i4>
      </vt:variant>
      <vt:variant>
        <vt:i4>249</vt:i4>
      </vt:variant>
      <vt:variant>
        <vt:i4>0</vt:i4>
      </vt:variant>
      <vt:variant>
        <vt:i4>5</vt:i4>
      </vt:variant>
      <vt:variant>
        <vt:lpwstr>http://www.nevo.co.il/law_word/law06/tak-7432.pdf</vt:lpwstr>
      </vt:variant>
      <vt:variant>
        <vt:lpwstr/>
      </vt:variant>
      <vt:variant>
        <vt:i4>8257550</vt:i4>
      </vt:variant>
      <vt:variant>
        <vt:i4>246</vt:i4>
      </vt:variant>
      <vt:variant>
        <vt:i4>0</vt:i4>
      </vt:variant>
      <vt:variant>
        <vt:i4>5</vt:i4>
      </vt:variant>
      <vt:variant>
        <vt:lpwstr>http://www.nevo.co.il/Law_word/law06/TAK-7305.pdf</vt:lpwstr>
      </vt:variant>
      <vt:variant>
        <vt:lpwstr/>
      </vt:variant>
      <vt:variant>
        <vt:i4>7733256</vt:i4>
      </vt:variant>
      <vt:variant>
        <vt:i4>243</vt:i4>
      </vt:variant>
      <vt:variant>
        <vt:i4>0</vt:i4>
      </vt:variant>
      <vt:variant>
        <vt:i4>5</vt:i4>
      </vt:variant>
      <vt:variant>
        <vt:lpwstr>http://www.nevo.co.il/Law_word/law06/TAK-7282.pdf</vt:lpwstr>
      </vt:variant>
      <vt:variant>
        <vt:lpwstr/>
      </vt:variant>
      <vt:variant>
        <vt:i4>8060931</vt:i4>
      </vt:variant>
      <vt:variant>
        <vt:i4>240</vt:i4>
      </vt:variant>
      <vt:variant>
        <vt:i4>0</vt:i4>
      </vt:variant>
      <vt:variant>
        <vt:i4>5</vt:i4>
      </vt:variant>
      <vt:variant>
        <vt:lpwstr>http://www.nevo.co.il/Law_word/law06/TAK-7259.pdf</vt:lpwstr>
      </vt:variant>
      <vt:variant>
        <vt:lpwstr/>
      </vt:variant>
      <vt:variant>
        <vt:i4>7929866</vt:i4>
      </vt:variant>
      <vt:variant>
        <vt:i4>237</vt:i4>
      </vt:variant>
      <vt:variant>
        <vt:i4>0</vt:i4>
      </vt:variant>
      <vt:variant>
        <vt:i4>5</vt:i4>
      </vt:variant>
      <vt:variant>
        <vt:lpwstr>http://www.nevo.co.il/Law_word/law06/TAK-7173.pdf</vt:lpwstr>
      </vt:variant>
      <vt:variant>
        <vt:lpwstr/>
      </vt:variant>
      <vt:variant>
        <vt:i4>8323083</vt:i4>
      </vt:variant>
      <vt:variant>
        <vt:i4>234</vt:i4>
      </vt:variant>
      <vt:variant>
        <vt:i4>0</vt:i4>
      </vt:variant>
      <vt:variant>
        <vt:i4>5</vt:i4>
      </vt:variant>
      <vt:variant>
        <vt:lpwstr>http://www.nevo.co.il/Law_word/law06/TAK-7112.pdf</vt:lpwstr>
      </vt:variant>
      <vt:variant>
        <vt:lpwstr/>
      </vt:variant>
      <vt:variant>
        <vt:i4>8257544</vt:i4>
      </vt:variant>
      <vt:variant>
        <vt:i4>231</vt:i4>
      </vt:variant>
      <vt:variant>
        <vt:i4>0</vt:i4>
      </vt:variant>
      <vt:variant>
        <vt:i4>5</vt:i4>
      </vt:variant>
      <vt:variant>
        <vt:lpwstr>http://www.nevo.co.il/Law_word/law06/tak-7000.pdf</vt:lpwstr>
      </vt:variant>
      <vt:variant>
        <vt:lpwstr/>
      </vt:variant>
      <vt:variant>
        <vt:i4>8126472</vt:i4>
      </vt:variant>
      <vt:variant>
        <vt:i4>228</vt:i4>
      </vt:variant>
      <vt:variant>
        <vt:i4>0</vt:i4>
      </vt:variant>
      <vt:variant>
        <vt:i4>5</vt:i4>
      </vt:variant>
      <vt:variant>
        <vt:lpwstr>http://www.nevo.co.il/Law_word/law06/TAK-6939.pdf</vt:lpwstr>
      </vt:variant>
      <vt:variant>
        <vt:lpwstr/>
      </vt:variant>
      <vt:variant>
        <vt:i4>8323072</vt:i4>
      </vt:variant>
      <vt:variant>
        <vt:i4>225</vt:i4>
      </vt:variant>
      <vt:variant>
        <vt:i4>0</vt:i4>
      </vt:variant>
      <vt:variant>
        <vt:i4>5</vt:i4>
      </vt:variant>
      <vt:variant>
        <vt:lpwstr>http://www.nevo.co.il/Law_word/law06/tak-7018.pdf</vt:lpwstr>
      </vt:variant>
      <vt:variant>
        <vt:lpwstr/>
      </vt:variant>
      <vt:variant>
        <vt:i4>7208969</vt:i4>
      </vt:variant>
      <vt:variant>
        <vt:i4>222</vt:i4>
      </vt:variant>
      <vt:variant>
        <vt:i4>0</vt:i4>
      </vt:variant>
      <vt:variant>
        <vt:i4>5</vt:i4>
      </vt:variant>
      <vt:variant>
        <vt:lpwstr>http://www.nevo.co.il/law_html/law06/tak-6928.pdf</vt:lpwstr>
      </vt:variant>
      <vt:variant>
        <vt:lpwstr/>
      </vt:variant>
      <vt:variant>
        <vt:i4>8323072</vt:i4>
      </vt:variant>
      <vt:variant>
        <vt:i4>219</vt:i4>
      </vt:variant>
      <vt:variant>
        <vt:i4>0</vt:i4>
      </vt:variant>
      <vt:variant>
        <vt:i4>5</vt:i4>
      </vt:variant>
      <vt:variant>
        <vt:lpwstr>http://www.nevo.co.il/Law_word/law06/TAK-7018.pdf</vt:lpwstr>
      </vt:variant>
      <vt:variant>
        <vt:lpwstr/>
      </vt:variant>
      <vt:variant>
        <vt:i4>8257539</vt:i4>
      </vt:variant>
      <vt:variant>
        <vt:i4>216</vt:i4>
      </vt:variant>
      <vt:variant>
        <vt:i4>0</vt:i4>
      </vt:variant>
      <vt:variant>
        <vt:i4>5</vt:i4>
      </vt:variant>
      <vt:variant>
        <vt:lpwstr>http://www.nevo.co.il/Law_word/law06/tak-6912.pdf</vt:lpwstr>
      </vt:variant>
      <vt:variant>
        <vt:lpwstr/>
      </vt:variant>
      <vt:variant>
        <vt:i4>7864329</vt:i4>
      </vt:variant>
      <vt:variant>
        <vt:i4>213</vt:i4>
      </vt:variant>
      <vt:variant>
        <vt:i4>0</vt:i4>
      </vt:variant>
      <vt:variant>
        <vt:i4>5</vt:i4>
      </vt:variant>
      <vt:variant>
        <vt:lpwstr>http://www.nevo.co.il/Law_word/law06/tak-6879.pdf</vt:lpwstr>
      </vt:variant>
      <vt:variant>
        <vt:lpwstr/>
      </vt:variant>
      <vt:variant>
        <vt:i4>7864327</vt:i4>
      </vt:variant>
      <vt:variant>
        <vt:i4>210</vt:i4>
      </vt:variant>
      <vt:variant>
        <vt:i4>0</vt:i4>
      </vt:variant>
      <vt:variant>
        <vt:i4>5</vt:i4>
      </vt:variant>
      <vt:variant>
        <vt:lpwstr>http://www.nevo.co.il/Law_word/law06/tak-6877.pdf</vt:lpwstr>
      </vt:variant>
      <vt:variant>
        <vt:lpwstr/>
      </vt:variant>
      <vt:variant>
        <vt:i4>3473427</vt:i4>
      </vt:variant>
      <vt:variant>
        <vt:i4>207</vt:i4>
      </vt:variant>
      <vt:variant>
        <vt:i4>0</vt:i4>
      </vt:variant>
      <vt:variant>
        <vt:i4>5</vt:i4>
      </vt:variant>
      <vt:variant>
        <vt:lpwstr>http://www.nevo.co.il/Law_word/law16/knesset-294.pdf</vt:lpwstr>
      </vt:variant>
      <vt:variant>
        <vt:lpwstr/>
      </vt:variant>
      <vt:variant>
        <vt:i4>8257547</vt:i4>
      </vt:variant>
      <vt:variant>
        <vt:i4>204</vt:i4>
      </vt:variant>
      <vt:variant>
        <vt:i4>0</vt:i4>
      </vt:variant>
      <vt:variant>
        <vt:i4>5</vt:i4>
      </vt:variant>
      <vt:variant>
        <vt:lpwstr>http://www.nevo.co.il/Law_word/law14/law-2230.pdf</vt:lpwstr>
      </vt:variant>
      <vt:variant>
        <vt:lpwstr/>
      </vt:variant>
      <vt:variant>
        <vt:i4>8323076</vt:i4>
      </vt:variant>
      <vt:variant>
        <vt:i4>201</vt:i4>
      </vt:variant>
      <vt:variant>
        <vt:i4>0</vt:i4>
      </vt:variant>
      <vt:variant>
        <vt:i4>5</vt:i4>
      </vt:variant>
      <vt:variant>
        <vt:lpwstr>http://www.nevo.co.il/Law_word/law06/TAK-6804.pdf</vt:lpwstr>
      </vt:variant>
      <vt:variant>
        <vt:lpwstr/>
      </vt:variant>
      <vt:variant>
        <vt:i4>7733258</vt:i4>
      </vt:variant>
      <vt:variant>
        <vt:i4>198</vt:i4>
      </vt:variant>
      <vt:variant>
        <vt:i4>0</vt:i4>
      </vt:variant>
      <vt:variant>
        <vt:i4>5</vt:i4>
      </vt:variant>
      <vt:variant>
        <vt:lpwstr>http://www.nevo.co.il/Law_word/law06/TAK-6795.pdf</vt:lpwstr>
      </vt:variant>
      <vt:variant>
        <vt:lpwstr/>
      </vt:variant>
      <vt:variant>
        <vt:i4>8060938</vt:i4>
      </vt:variant>
      <vt:variant>
        <vt:i4>195</vt:i4>
      </vt:variant>
      <vt:variant>
        <vt:i4>0</vt:i4>
      </vt:variant>
      <vt:variant>
        <vt:i4>5</vt:i4>
      </vt:variant>
      <vt:variant>
        <vt:lpwstr>http://www.nevo.co.il/Law_word/law06/tak-6745.pdf</vt:lpwstr>
      </vt:variant>
      <vt:variant>
        <vt:lpwstr/>
      </vt:variant>
      <vt:variant>
        <vt:i4>8126471</vt:i4>
      </vt:variant>
      <vt:variant>
        <vt:i4>192</vt:i4>
      </vt:variant>
      <vt:variant>
        <vt:i4>0</vt:i4>
      </vt:variant>
      <vt:variant>
        <vt:i4>5</vt:i4>
      </vt:variant>
      <vt:variant>
        <vt:lpwstr>http://www.nevo.co.il/Law_word/law06/tak-6738.pdf</vt:lpwstr>
      </vt:variant>
      <vt:variant>
        <vt:lpwstr/>
      </vt:variant>
      <vt:variant>
        <vt:i4>3866655</vt:i4>
      </vt:variant>
      <vt:variant>
        <vt:i4>189</vt:i4>
      </vt:variant>
      <vt:variant>
        <vt:i4>0</vt:i4>
      </vt:variant>
      <vt:variant>
        <vt:i4>5</vt:i4>
      </vt:variant>
      <vt:variant>
        <vt:lpwstr>http://www.nevo.co.il/Law_word/law16/knesset-159.pdf</vt:lpwstr>
      </vt:variant>
      <vt:variant>
        <vt:lpwstr/>
      </vt:variant>
      <vt:variant>
        <vt:i4>7667721</vt:i4>
      </vt:variant>
      <vt:variant>
        <vt:i4>186</vt:i4>
      </vt:variant>
      <vt:variant>
        <vt:i4>0</vt:i4>
      </vt:variant>
      <vt:variant>
        <vt:i4>5</vt:i4>
      </vt:variant>
      <vt:variant>
        <vt:lpwstr>http://www.nevo.co.il/Law_word/law14/law-2181.pdf</vt:lpwstr>
      </vt:variant>
      <vt:variant>
        <vt:lpwstr/>
      </vt:variant>
      <vt:variant>
        <vt:i4>8257550</vt:i4>
      </vt:variant>
      <vt:variant>
        <vt:i4>183</vt:i4>
      </vt:variant>
      <vt:variant>
        <vt:i4>0</vt:i4>
      </vt:variant>
      <vt:variant>
        <vt:i4>5</vt:i4>
      </vt:variant>
      <vt:variant>
        <vt:lpwstr>http://www.nevo.co.il/Law_word/law06/tak-6711.pdf</vt:lpwstr>
      </vt:variant>
      <vt:variant>
        <vt:lpwstr/>
      </vt:variant>
      <vt:variant>
        <vt:i4>7733259</vt:i4>
      </vt:variant>
      <vt:variant>
        <vt:i4>180</vt:i4>
      </vt:variant>
      <vt:variant>
        <vt:i4>0</vt:i4>
      </vt:variant>
      <vt:variant>
        <vt:i4>5</vt:i4>
      </vt:variant>
      <vt:variant>
        <vt:lpwstr>http://www.nevo.co.il/Law_word/law06/tak-6695.pdf</vt:lpwstr>
      </vt:variant>
      <vt:variant>
        <vt:lpwstr/>
      </vt:variant>
      <vt:variant>
        <vt:i4>7798791</vt:i4>
      </vt:variant>
      <vt:variant>
        <vt:i4>177</vt:i4>
      </vt:variant>
      <vt:variant>
        <vt:i4>0</vt:i4>
      </vt:variant>
      <vt:variant>
        <vt:i4>5</vt:i4>
      </vt:variant>
      <vt:variant>
        <vt:lpwstr>http://www.nevo.co.il/Law_word/law06/TAK-6689.pdf</vt:lpwstr>
      </vt:variant>
      <vt:variant>
        <vt:lpwstr/>
      </vt:variant>
      <vt:variant>
        <vt:i4>7929863</vt:i4>
      </vt:variant>
      <vt:variant>
        <vt:i4>174</vt:i4>
      </vt:variant>
      <vt:variant>
        <vt:i4>0</vt:i4>
      </vt:variant>
      <vt:variant>
        <vt:i4>5</vt:i4>
      </vt:variant>
      <vt:variant>
        <vt:lpwstr>http://www.nevo.co.il/Law_word/law06/TAK-6669.pdf</vt:lpwstr>
      </vt:variant>
      <vt:variant>
        <vt:lpwstr/>
      </vt:variant>
      <vt:variant>
        <vt:i4>7929867</vt:i4>
      </vt:variant>
      <vt:variant>
        <vt:i4>171</vt:i4>
      </vt:variant>
      <vt:variant>
        <vt:i4>0</vt:i4>
      </vt:variant>
      <vt:variant>
        <vt:i4>5</vt:i4>
      </vt:variant>
      <vt:variant>
        <vt:lpwstr>http://www.nevo.co.il/Law_word/law06/TAK-6665.pdf</vt:lpwstr>
      </vt:variant>
      <vt:variant>
        <vt:lpwstr/>
      </vt:variant>
      <vt:variant>
        <vt:i4>3080205</vt:i4>
      </vt:variant>
      <vt:variant>
        <vt:i4>168</vt:i4>
      </vt:variant>
      <vt:variant>
        <vt:i4>0</vt:i4>
      </vt:variant>
      <vt:variant>
        <vt:i4>5</vt:i4>
      </vt:variant>
      <vt:variant>
        <vt:lpwstr>http://web1.nevo.co.il/Law_word/law06/tak-6647.pdf</vt:lpwstr>
      </vt:variant>
      <vt:variant>
        <vt:lpwstr/>
      </vt:variant>
      <vt:variant>
        <vt:i4>2686987</vt:i4>
      </vt:variant>
      <vt:variant>
        <vt:i4>165</vt:i4>
      </vt:variant>
      <vt:variant>
        <vt:i4>0</vt:i4>
      </vt:variant>
      <vt:variant>
        <vt:i4>5</vt:i4>
      </vt:variant>
      <vt:variant>
        <vt:lpwstr>http://web1.nevo.co.il/Law_word/law06/tak-6621.pdf</vt:lpwstr>
      </vt:variant>
      <vt:variant>
        <vt:lpwstr/>
      </vt:variant>
      <vt:variant>
        <vt:i4>8257550</vt:i4>
      </vt:variant>
      <vt:variant>
        <vt:i4>162</vt:i4>
      </vt:variant>
      <vt:variant>
        <vt:i4>0</vt:i4>
      </vt:variant>
      <vt:variant>
        <vt:i4>5</vt:i4>
      </vt:variant>
      <vt:variant>
        <vt:lpwstr>http://www.nevo.co.il/Law_word/law06/tak-6610.pdf</vt:lpwstr>
      </vt:variant>
      <vt:variant>
        <vt:lpwstr/>
      </vt:variant>
      <vt:variant>
        <vt:i4>7995473</vt:i4>
      </vt:variant>
      <vt:variant>
        <vt:i4>159</vt:i4>
      </vt:variant>
      <vt:variant>
        <vt:i4>0</vt:i4>
      </vt:variant>
      <vt:variant>
        <vt:i4>5</vt:i4>
      </vt:variant>
      <vt:variant>
        <vt:lpwstr>http://www.nevo.co.il/Law_word/law15/memshala-260.pdf</vt:lpwstr>
      </vt:variant>
      <vt:variant>
        <vt:lpwstr/>
      </vt:variant>
      <vt:variant>
        <vt:i4>7995406</vt:i4>
      </vt:variant>
      <vt:variant>
        <vt:i4>156</vt:i4>
      </vt:variant>
      <vt:variant>
        <vt:i4>0</vt:i4>
      </vt:variant>
      <vt:variant>
        <vt:i4>5</vt:i4>
      </vt:variant>
      <vt:variant>
        <vt:lpwstr>http://www.nevo.co.il/Law_word/law14/law-2077.pdf</vt:lpwstr>
      </vt:variant>
      <vt:variant>
        <vt:lpwstr/>
      </vt:variant>
      <vt:variant>
        <vt:i4>7995473</vt:i4>
      </vt:variant>
      <vt:variant>
        <vt:i4>153</vt:i4>
      </vt:variant>
      <vt:variant>
        <vt:i4>0</vt:i4>
      </vt:variant>
      <vt:variant>
        <vt:i4>5</vt:i4>
      </vt:variant>
      <vt:variant>
        <vt:lpwstr>http://www.nevo.co.il/Law_word/law15/memshala-260.pdf</vt:lpwstr>
      </vt:variant>
      <vt:variant>
        <vt:lpwstr/>
      </vt:variant>
      <vt:variant>
        <vt:i4>7995406</vt:i4>
      </vt:variant>
      <vt:variant>
        <vt:i4>150</vt:i4>
      </vt:variant>
      <vt:variant>
        <vt:i4>0</vt:i4>
      </vt:variant>
      <vt:variant>
        <vt:i4>5</vt:i4>
      </vt:variant>
      <vt:variant>
        <vt:lpwstr>http://www.nevo.co.il/Law_word/law14/law-2077.pdf</vt:lpwstr>
      </vt:variant>
      <vt:variant>
        <vt:lpwstr/>
      </vt:variant>
      <vt:variant>
        <vt:i4>8323159</vt:i4>
      </vt:variant>
      <vt:variant>
        <vt:i4>147</vt:i4>
      </vt:variant>
      <vt:variant>
        <vt:i4>0</vt:i4>
      </vt:variant>
      <vt:variant>
        <vt:i4>5</vt:i4>
      </vt:variant>
      <vt:variant>
        <vt:lpwstr>http://www.nevo.co.il/Law_word/law15/MEMSHALA-236.pdf</vt:lpwstr>
      </vt:variant>
      <vt:variant>
        <vt:lpwstr/>
      </vt:variant>
      <vt:variant>
        <vt:i4>7864334</vt:i4>
      </vt:variant>
      <vt:variant>
        <vt:i4>144</vt:i4>
      </vt:variant>
      <vt:variant>
        <vt:i4>0</vt:i4>
      </vt:variant>
      <vt:variant>
        <vt:i4>5</vt:i4>
      </vt:variant>
      <vt:variant>
        <vt:lpwstr>http://www.nevo.co.il/Law_word/law14/LAW-2057.pdf</vt:lpwstr>
      </vt:variant>
      <vt:variant>
        <vt:lpwstr/>
      </vt:variant>
      <vt:variant>
        <vt:i4>7864401</vt:i4>
      </vt:variant>
      <vt:variant>
        <vt:i4>141</vt:i4>
      </vt:variant>
      <vt:variant>
        <vt:i4>0</vt:i4>
      </vt:variant>
      <vt:variant>
        <vt:i4>5</vt:i4>
      </vt:variant>
      <vt:variant>
        <vt:lpwstr>http://www.nevo.co.il/Law_word/law15/MEMSHALA-143.pdf</vt:lpwstr>
      </vt:variant>
      <vt:variant>
        <vt:lpwstr/>
      </vt:variant>
      <vt:variant>
        <vt:i4>7798791</vt:i4>
      </vt:variant>
      <vt:variant>
        <vt:i4>138</vt:i4>
      </vt:variant>
      <vt:variant>
        <vt:i4>0</vt:i4>
      </vt:variant>
      <vt:variant>
        <vt:i4>5</vt:i4>
      </vt:variant>
      <vt:variant>
        <vt:lpwstr>http://www.nevo.co.il/Law_word/law14/law-1997.pdf</vt:lpwstr>
      </vt:variant>
      <vt:variant>
        <vt:lpwstr/>
      </vt:variant>
      <vt:variant>
        <vt:i4>5963814</vt:i4>
      </vt:variant>
      <vt:variant>
        <vt:i4>135</vt:i4>
      </vt:variant>
      <vt:variant>
        <vt:i4>0</vt:i4>
      </vt:variant>
      <vt:variant>
        <vt:i4>5</vt:i4>
      </vt:variant>
      <vt:variant>
        <vt:lpwstr>http://www.nevo.co.il/Law_word/law16/KNESSET-46.pdf</vt:lpwstr>
      </vt:variant>
      <vt:variant>
        <vt:lpwstr/>
      </vt:variant>
      <vt:variant>
        <vt:i4>8060934</vt:i4>
      </vt:variant>
      <vt:variant>
        <vt:i4>132</vt:i4>
      </vt:variant>
      <vt:variant>
        <vt:i4>0</vt:i4>
      </vt:variant>
      <vt:variant>
        <vt:i4>5</vt:i4>
      </vt:variant>
      <vt:variant>
        <vt:lpwstr>http://www.nevo.co.il/Law_word/law14/law-1956.pdf</vt:lpwstr>
      </vt:variant>
      <vt:variant>
        <vt:lpwstr/>
      </vt:variant>
      <vt:variant>
        <vt:i4>6029351</vt:i4>
      </vt:variant>
      <vt:variant>
        <vt:i4>129</vt:i4>
      </vt:variant>
      <vt:variant>
        <vt:i4>0</vt:i4>
      </vt:variant>
      <vt:variant>
        <vt:i4>5</vt:i4>
      </vt:variant>
      <vt:variant>
        <vt:lpwstr>http://www.nevo.co.il/Law_word/law16/KNESSET-37.pdf</vt:lpwstr>
      </vt:variant>
      <vt:variant>
        <vt:lpwstr/>
      </vt:variant>
      <vt:variant>
        <vt:i4>7995400</vt:i4>
      </vt:variant>
      <vt:variant>
        <vt:i4>126</vt:i4>
      </vt:variant>
      <vt:variant>
        <vt:i4>0</vt:i4>
      </vt:variant>
      <vt:variant>
        <vt:i4>5</vt:i4>
      </vt:variant>
      <vt:variant>
        <vt:lpwstr>http://www.nevo.co.il/Law_word/law14/LAW-1948.pdf</vt:lpwstr>
      </vt:variant>
      <vt:variant>
        <vt:lpwstr/>
      </vt:variant>
      <vt:variant>
        <vt:i4>2359391</vt:i4>
      </vt:variant>
      <vt:variant>
        <vt:i4>123</vt:i4>
      </vt:variant>
      <vt:variant>
        <vt:i4>0</vt:i4>
      </vt:variant>
      <vt:variant>
        <vt:i4>5</vt:i4>
      </vt:variant>
      <vt:variant>
        <vt:lpwstr>http://www.nevo.co.il/Law_word/law15/MEMSHALA-64.pdf</vt:lpwstr>
      </vt:variant>
      <vt:variant>
        <vt:lpwstr/>
      </vt:variant>
      <vt:variant>
        <vt:i4>8126464</vt:i4>
      </vt:variant>
      <vt:variant>
        <vt:i4>120</vt:i4>
      </vt:variant>
      <vt:variant>
        <vt:i4>0</vt:i4>
      </vt:variant>
      <vt:variant>
        <vt:i4>5</vt:i4>
      </vt:variant>
      <vt:variant>
        <vt:lpwstr>http://www.nevo.co.il/Law_word/law14/LAW-1920.pdf</vt:lpwstr>
      </vt:variant>
      <vt:variant>
        <vt:lpwstr/>
      </vt:variant>
      <vt:variant>
        <vt:i4>4980839</vt:i4>
      </vt:variant>
      <vt:variant>
        <vt:i4>117</vt:i4>
      </vt:variant>
      <vt:variant>
        <vt:i4>0</vt:i4>
      </vt:variant>
      <vt:variant>
        <vt:i4>5</vt:i4>
      </vt:variant>
      <vt:variant>
        <vt:lpwstr>http://www.nevo.co.il/Law_word/law15/MEMSHALA-4.pdf</vt:lpwstr>
      </vt:variant>
      <vt:variant>
        <vt:lpwstr/>
      </vt:variant>
      <vt:variant>
        <vt:i4>7733251</vt:i4>
      </vt:variant>
      <vt:variant>
        <vt:i4>114</vt:i4>
      </vt:variant>
      <vt:variant>
        <vt:i4>0</vt:i4>
      </vt:variant>
      <vt:variant>
        <vt:i4>5</vt:i4>
      </vt:variant>
      <vt:variant>
        <vt:lpwstr>http://www.nevo.co.il/Law_word/law14/LAW-1882.pdf</vt:lpwstr>
      </vt:variant>
      <vt:variant>
        <vt:lpwstr/>
      </vt:variant>
      <vt:variant>
        <vt:i4>120</vt:i4>
      </vt:variant>
      <vt:variant>
        <vt:i4>111</vt:i4>
      </vt:variant>
      <vt:variant>
        <vt:i4>0</vt:i4>
      </vt:variant>
      <vt:variant>
        <vt:i4>5</vt:i4>
      </vt:variant>
      <vt:variant>
        <vt:lpwstr>http://www.nevo.co.il/Law_word/law17/PROP-3168.pdf</vt:lpwstr>
      </vt:variant>
      <vt:variant>
        <vt:lpwstr/>
      </vt:variant>
      <vt:variant>
        <vt:i4>7929864</vt:i4>
      </vt:variant>
      <vt:variant>
        <vt:i4>108</vt:i4>
      </vt:variant>
      <vt:variant>
        <vt:i4>0</vt:i4>
      </vt:variant>
      <vt:variant>
        <vt:i4>5</vt:i4>
      </vt:variant>
      <vt:variant>
        <vt:lpwstr>http://www.nevo.co.il/Law_word/law14/LAW-1879.pdf</vt:lpwstr>
      </vt:variant>
      <vt:variant>
        <vt:lpwstr/>
      </vt:variant>
      <vt:variant>
        <vt:i4>1835042</vt:i4>
      </vt:variant>
      <vt:variant>
        <vt:i4>105</vt:i4>
      </vt:variant>
      <vt:variant>
        <vt:i4>0</vt:i4>
      </vt:variant>
      <vt:variant>
        <vt:i4>5</vt:i4>
      </vt:variant>
      <vt:variant>
        <vt:lpwstr>http://www.nevo.co.il/Law_word/law06/TAK-klali-6205.pdf</vt:lpwstr>
      </vt:variant>
      <vt:variant>
        <vt:lpwstr/>
      </vt:variant>
      <vt:variant>
        <vt:i4>589945</vt:i4>
      </vt:variant>
      <vt:variant>
        <vt:i4>102</vt:i4>
      </vt:variant>
      <vt:variant>
        <vt:i4>0</vt:i4>
      </vt:variant>
      <vt:variant>
        <vt:i4>5</vt:i4>
      </vt:variant>
      <vt:variant>
        <vt:lpwstr>http://www.nevo.co.il/Law_word/law17/PROP-3070.pdf</vt:lpwstr>
      </vt:variant>
      <vt:variant>
        <vt:lpwstr/>
      </vt:variant>
      <vt:variant>
        <vt:i4>7995398</vt:i4>
      </vt:variant>
      <vt:variant>
        <vt:i4>99</vt:i4>
      </vt:variant>
      <vt:variant>
        <vt:i4>0</vt:i4>
      </vt:variant>
      <vt:variant>
        <vt:i4>5</vt:i4>
      </vt:variant>
      <vt:variant>
        <vt:lpwstr>http://www.nevo.co.il/Law_word/law14/LAW-1847.pdf</vt:lpwstr>
      </vt:variant>
      <vt:variant>
        <vt:lpwstr/>
      </vt:variant>
      <vt:variant>
        <vt:i4>131197</vt:i4>
      </vt:variant>
      <vt:variant>
        <vt:i4>96</vt:i4>
      </vt:variant>
      <vt:variant>
        <vt:i4>0</vt:i4>
      </vt:variant>
      <vt:variant>
        <vt:i4>5</vt:i4>
      </vt:variant>
      <vt:variant>
        <vt:lpwstr>http://www.nevo.co.il/Law_word/law17/PROP-2823.pdf</vt:lpwstr>
      </vt:variant>
      <vt:variant>
        <vt:lpwstr/>
      </vt:variant>
      <vt:variant>
        <vt:i4>8257539</vt:i4>
      </vt:variant>
      <vt:variant>
        <vt:i4>93</vt:i4>
      </vt:variant>
      <vt:variant>
        <vt:i4>0</vt:i4>
      </vt:variant>
      <vt:variant>
        <vt:i4>5</vt:i4>
      </vt:variant>
      <vt:variant>
        <vt:lpwstr>http://www.nevo.co.il/Law_word/law14/LAW-1802.pdf</vt:lpwstr>
      </vt:variant>
      <vt:variant>
        <vt:lpwstr/>
      </vt:variant>
      <vt:variant>
        <vt:i4>8257545</vt:i4>
      </vt:variant>
      <vt:variant>
        <vt:i4>90</vt:i4>
      </vt:variant>
      <vt:variant>
        <vt:i4>0</vt:i4>
      </vt:variant>
      <vt:variant>
        <vt:i4>5</vt:i4>
      </vt:variant>
      <vt:variant>
        <vt:lpwstr>http://www.nevo.co.il/Law_word/law14/LAW-1808.pdf</vt:lpwstr>
      </vt:variant>
      <vt:variant>
        <vt:lpwstr/>
      </vt:variant>
      <vt:variant>
        <vt:i4>262266</vt:i4>
      </vt:variant>
      <vt:variant>
        <vt:i4>87</vt:i4>
      </vt:variant>
      <vt:variant>
        <vt:i4>0</vt:i4>
      </vt:variant>
      <vt:variant>
        <vt:i4>5</vt:i4>
      </vt:variant>
      <vt:variant>
        <vt:lpwstr>http://www.nevo.co.il/Law_word/law17/PROP-2855.pdf</vt:lpwstr>
      </vt:variant>
      <vt:variant>
        <vt:lpwstr/>
      </vt:variant>
      <vt:variant>
        <vt:i4>8192011</vt:i4>
      </vt:variant>
      <vt:variant>
        <vt:i4>84</vt:i4>
      </vt:variant>
      <vt:variant>
        <vt:i4>0</vt:i4>
      </vt:variant>
      <vt:variant>
        <vt:i4>5</vt:i4>
      </vt:variant>
      <vt:variant>
        <vt:lpwstr>http://www.nevo.co.il/Law_word/law14/LAW-1735.pdf</vt:lpwstr>
      </vt:variant>
      <vt:variant>
        <vt:lpwstr/>
      </vt:variant>
      <vt:variant>
        <vt:i4>327805</vt:i4>
      </vt:variant>
      <vt:variant>
        <vt:i4>81</vt:i4>
      </vt:variant>
      <vt:variant>
        <vt:i4>0</vt:i4>
      </vt:variant>
      <vt:variant>
        <vt:i4>5</vt:i4>
      </vt:variant>
      <vt:variant>
        <vt:lpwstr>http://www.nevo.co.il/Law_word/law17/PROP-2824.pdf</vt:lpwstr>
      </vt:variant>
      <vt:variant>
        <vt:lpwstr/>
      </vt:variant>
      <vt:variant>
        <vt:i4>8126474</vt:i4>
      </vt:variant>
      <vt:variant>
        <vt:i4>78</vt:i4>
      </vt:variant>
      <vt:variant>
        <vt:i4>0</vt:i4>
      </vt:variant>
      <vt:variant>
        <vt:i4>5</vt:i4>
      </vt:variant>
      <vt:variant>
        <vt:lpwstr>http://www.nevo.co.il/Law_word/law14/LAW-1724.pdf</vt:lpwstr>
      </vt:variant>
      <vt:variant>
        <vt:lpwstr/>
      </vt:variant>
      <vt:variant>
        <vt:i4>8192001</vt:i4>
      </vt:variant>
      <vt:variant>
        <vt:i4>75</vt:i4>
      </vt:variant>
      <vt:variant>
        <vt:i4>0</vt:i4>
      </vt:variant>
      <vt:variant>
        <vt:i4>5</vt:i4>
      </vt:variant>
      <vt:variant>
        <vt:lpwstr>http://www.nevo.co.il/Law_word/law06/TAK-6029.pdf</vt:lpwstr>
      </vt:variant>
      <vt:variant>
        <vt:lpwstr/>
      </vt:variant>
      <vt:variant>
        <vt:i4>7667719</vt:i4>
      </vt:variant>
      <vt:variant>
        <vt:i4>72</vt:i4>
      </vt:variant>
      <vt:variant>
        <vt:i4>0</vt:i4>
      </vt:variant>
      <vt:variant>
        <vt:i4>5</vt:i4>
      </vt:variant>
      <vt:variant>
        <vt:lpwstr>http://www.nevo.co.il/Law_word/law06/TAK-5996.pdf</vt:lpwstr>
      </vt:variant>
      <vt:variant>
        <vt:lpwstr/>
      </vt:variant>
      <vt:variant>
        <vt:i4>721015</vt:i4>
      </vt:variant>
      <vt:variant>
        <vt:i4>69</vt:i4>
      </vt:variant>
      <vt:variant>
        <vt:i4>0</vt:i4>
      </vt:variant>
      <vt:variant>
        <vt:i4>5</vt:i4>
      </vt:variant>
      <vt:variant>
        <vt:lpwstr>http://www.nevo.co.il/Law_word/law17/PROP-2785.pdf</vt:lpwstr>
      </vt:variant>
      <vt:variant>
        <vt:lpwstr/>
      </vt:variant>
      <vt:variant>
        <vt:i4>8257546</vt:i4>
      </vt:variant>
      <vt:variant>
        <vt:i4>66</vt:i4>
      </vt:variant>
      <vt:variant>
        <vt:i4>0</vt:i4>
      </vt:variant>
      <vt:variant>
        <vt:i4>5</vt:i4>
      </vt:variant>
      <vt:variant>
        <vt:lpwstr>http://www.nevo.co.il/Law_word/law14/LAW-1704.pdf</vt:lpwstr>
      </vt:variant>
      <vt:variant>
        <vt:lpwstr/>
      </vt:variant>
      <vt:variant>
        <vt:i4>7667725</vt:i4>
      </vt:variant>
      <vt:variant>
        <vt:i4>63</vt:i4>
      </vt:variant>
      <vt:variant>
        <vt:i4>0</vt:i4>
      </vt:variant>
      <vt:variant>
        <vt:i4>5</vt:i4>
      </vt:variant>
      <vt:variant>
        <vt:lpwstr>http://www.nevo.co.il/Law_word/law06/TAK-5792.pdf</vt:lpwstr>
      </vt:variant>
      <vt:variant>
        <vt:lpwstr/>
      </vt:variant>
      <vt:variant>
        <vt:i4>852087</vt:i4>
      </vt:variant>
      <vt:variant>
        <vt:i4>60</vt:i4>
      </vt:variant>
      <vt:variant>
        <vt:i4>0</vt:i4>
      </vt:variant>
      <vt:variant>
        <vt:i4>5</vt:i4>
      </vt:variant>
      <vt:variant>
        <vt:lpwstr>http://www.nevo.co.il/Law_word/law17/PROP-2387.pdf</vt:lpwstr>
      </vt:variant>
      <vt:variant>
        <vt:lpwstr/>
      </vt:variant>
      <vt:variant>
        <vt:i4>8192015</vt:i4>
      </vt:variant>
      <vt:variant>
        <vt:i4>57</vt:i4>
      </vt:variant>
      <vt:variant>
        <vt:i4>0</vt:i4>
      </vt:variant>
      <vt:variant>
        <vt:i4>5</vt:i4>
      </vt:variant>
      <vt:variant>
        <vt:lpwstr>http://www.nevo.co.il/Law_word/law14/LAW-1533.pdf</vt:lpwstr>
      </vt:variant>
      <vt:variant>
        <vt:lpwstr/>
      </vt:variant>
      <vt:variant>
        <vt:i4>589950</vt:i4>
      </vt:variant>
      <vt:variant>
        <vt:i4>54</vt:i4>
      </vt:variant>
      <vt:variant>
        <vt:i4>0</vt:i4>
      </vt:variant>
      <vt:variant>
        <vt:i4>5</vt:i4>
      </vt:variant>
      <vt:variant>
        <vt:lpwstr>http://www.nevo.co.il/Law_word/law17/PROP-2212.pdf</vt:lpwstr>
      </vt:variant>
      <vt:variant>
        <vt:lpwstr/>
      </vt:variant>
      <vt:variant>
        <vt:i4>7995400</vt:i4>
      </vt:variant>
      <vt:variant>
        <vt:i4>51</vt:i4>
      </vt:variant>
      <vt:variant>
        <vt:i4>0</vt:i4>
      </vt:variant>
      <vt:variant>
        <vt:i4>5</vt:i4>
      </vt:variant>
      <vt:variant>
        <vt:lpwstr>http://www.nevo.co.il/Law_word/law14/LAW-1445.pdf</vt:lpwstr>
      </vt:variant>
      <vt:variant>
        <vt:lpwstr/>
      </vt:variant>
      <vt:variant>
        <vt:i4>721019</vt:i4>
      </vt:variant>
      <vt:variant>
        <vt:i4>48</vt:i4>
      </vt:variant>
      <vt:variant>
        <vt:i4>0</vt:i4>
      </vt:variant>
      <vt:variant>
        <vt:i4>5</vt:i4>
      </vt:variant>
      <vt:variant>
        <vt:lpwstr>http://www.nevo.co.il/Law_word/law17/PROP-2143.pdf</vt:lpwstr>
      </vt:variant>
      <vt:variant>
        <vt:lpwstr/>
      </vt:variant>
      <vt:variant>
        <vt:i4>8257547</vt:i4>
      </vt:variant>
      <vt:variant>
        <vt:i4>45</vt:i4>
      </vt:variant>
      <vt:variant>
        <vt:i4>0</vt:i4>
      </vt:variant>
      <vt:variant>
        <vt:i4>5</vt:i4>
      </vt:variant>
      <vt:variant>
        <vt:lpwstr>http://www.nevo.co.il/Law_word/law14/LAW-1406.pdf</vt:lpwstr>
      </vt:variant>
      <vt:variant>
        <vt:lpwstr/>
      </vt:variant>
      <vt:variant>
        <vt:i4>589948</vt:i4>
      </vt:variant>
      <vt:variant>
        <vt:i4>42</vt:i4>
      </vt:variant>
      <vt:variant>
        <vt:i4>0</vt:i4>
      </vt:variant>
      <vt:variant>
        <vt:i4>5</vt:i4>
      </vt:variant>
      <vt:variant>
        <vt:lpwstr>http://www.nevo.co.il/Law_word/law17/PROP-2030.pdf</vt:lpwstr>
      </vt:variant>
      <vt:variant>
        <vt:lpwstr/>
      </vt:variant>
      <vt:variant>
        <vt:i4>7864331</vt:i4>
      </vt:variant>
      <vt:variant>
        <vt:i4>39</vt:i4>
      </vt:variant>
      <vt:variant>
        <vt:i4>0</vt:i4>
      </vt:variant>
      <vt:variant>
        <vt:i4>5</vt:i4>
      </vt:variant>
      <vt:variant>
        <vt:lpwstr>http://www.nevo.co.il/Law_word/law14/LAW-1361.pdf</vt:lpwstr>
      </vt:variant>
      <vt:variant>
        <vt:lpwstr/>
      </vt:variant>
      <vt:variant>
        <vt:i4>131198</vt:i4>
      </vt:variant>
      <vt:variant>
        <vt:i4>36</vt:i4>
      </vt:variant>
      <vt:variant>
        <vt:i4>0</vt:i4>
      </vt:variant>
      <vt:variant>
        <vt:i4>5</vt:i4>
      </vt:variant>
      <vt:variant>
        <vt:lpwstr>http://www.nevo.co.il/Law_word/law17/PROP-1229.pdf</vt:lpwstr>
      </vt:variant>
      <vt:variant>
        <vt:lpwstr/>
      </vt:variant>
      <vt:variant>
        <vt:i4>8323077</vt:i4>
      </vt:variant>
      <vt:variant>
        <vt:i4>33</vt:i4>
      </vt:variant>
      <vt:variant>
        <vt:i4>0</vt:i4>
      </vt:variant>
      <vt:variant>
        <vt:i4>5</vt:i4>
      </vt:variant>
      <vt:variant>
        <vt:lpwstr>http://www.nevo.co.il/Law_word/law14/LAW-0804.pdf</vt:lpwstr>
      </vt:variant>
      <vt:variant>
        <vt:lpwstr/>
      </vt:variant>
      <vt:variant>
        <vt:i4>458878</vt:i4>
      </vt:variant>
      <vt:variant>
        <vt:i4>30</vt:i4>
      </vt:variant>
      <vt:variant>
        <vt:i4>0</vt:i4>
      </vt:variant>
      <vt:variant>
        <vt:i4>5</vt:i4>
      </vt:variant>
      <vt:variant>
        <vt:lpwstr>http://www.nevo.co.il/Law_word/law17/PROP-0937.pdf</vt:lpwstr>
      </vt:variant>
      <vt:variant>
        <vt:lpwstr/>
      </vt:variant>
      <vt:variant>
        <vt:i4>8060943</vt:i4>
      </vt:variant>
      <vt:variant>
        <vt:i4>27</vt:i4>
      </vt:variant>
      <vt:variant>
        <vt:i4>0</vt:i4>
      </vt:variant>
      <vt:variant>
        <vt:i4>5</vt:i4>
      </vt:variant>
      <vt:variant>
        <vt:lpwstr>http://www.nevo.co.il/Law_word/law14/LAW-0640.pdf</vt:lpwstr>
      </vt:variant>
      <vt:variant>
        <vt:lpwstr/>
      </vt:variant>
      <vt:variant>
        <vt:i4>852095</vt:i4>
      </vt:variant>
      <vt:variant>
        <vt:i4>24</vt:i4>
      </vt:variant>
      <vt:variant>
        <vt:i4>0</vt:i4>
      </vt:variant>
      <vt:variant>
        <vt:i4>5</vt:i4>
      </vt:variant>
      <vt:variant>
        <vt:lpwstr>http://www.nevo.co.il/Law_word/law17/PROP-0622.pdf</vt:lpwstr>
      </vt:variant>
      <vt:variant>
        <vt:lpwstr/>
      </vt:variant>
      <vt:variant>
        <vt:i4>7995396</vt:i4>
      </vt:variant>
      <vt:variant>
        <vt:i4>21</vt:i4>
      </vt:variant>
      <vt:variant>
        <vt:i4>0</vt:i4>
      </vt:variant>
      <vt:variant>
        <vt:i4>5</vt:i4>
      </vt:variant>
      <vt:variant>
        <vt:lpwstr>http://www.nevo.co.il/Law_word/law14/LAW-0459.pdf</vt:lpwstr>
      </vt:variant>
      <vt:variant>
        <vt:lpwstr/>
      </vt:variant>
      <vt:variant>
        <vt:i4>8060930</vt:i4>
      </vt:variant>
      <vt:variant>
        <vt:i4>18</vt:i4>
      </vt:variant>
      <vt:variant>
        <vt:i4>0</vt:i4>
      </vt:variant>
      <vt:variant>
        <vt:i4>5</vt:i4>
      </vt:variant>
      <vt:variant>
        <vt:lpwstr>http://www.nevo.co.il/Law_word/law14/LAW-0348.pdf</vt:lpwstr>
      </vt:variant>
      <vt:variant>
        <vt:lpwstr/>
      </vt:variant>
      <vt:variant>
        <vt:i4>852090</vt:i4>
      </vt:variant>
      <vt:variant>
        <vt:i4>15</vt:i4>
      </vt:variant>
      <vt:variant>
        <vt:i4>0</vt:i4>
      </vt:variant>
      <vt:variant>
        <vt:i4>5</vt:i4>
      </vt:variant>
      <vt:variant>
        <vt:lpwstr>http://www.nevo.co.il/Law_word/law17/PROP-0470.pdf</vt:lpwstr>
      </vt:variant>
      <vt:variant>
        <vt:lpwstr/>
      </vt:variant>
      <vt:variant>
        <vt:i4>8060940</vt:i4>
      </vt:variant>
      <vt:variant>
        <vt:i4>12</vt:i4>
      </vt:variant>
      <vt:variant>
        <vt:i4>0</vt:i4>
      </vt:variant>
      <vt:variant>
        <vt:i4>5</vt:i4>
      </vt:variant>
      <vt:variant>
        <vt:lpwstr>http://www.nevo.co.il/Law_word/law14/LAW-0346.pdf</vt:lpwstr>
      </vt:variant>
      <vt:variant>
        <vt:lpwstr/>
      </vt:variant>
      <vt:variant>
        <vt:i4>786556</vt:i4>
      </vt:variant>
      <vt:variant>
        <vt:i4>9</vt:i4>
      </vt:variant>
      <vt:variant>
        <vt:i4>0</vt:i4>
      </vt:variant>
      <vt:variant>
        <vt:i4>5</vt:i4>
      </vt:variant>
      <vt:variant>
        <vt:lpwstr>http://www.nevo.co.il/Law_word/law17/PROP-0411.pdf</vt:lpwstr>
      </vt:variant>
      <vt:variant>
        <vt:lpwstr/>
      </vt:variant>
      <vt:variant>
        <vt:i4>8323083</vt:i4>
      </vt:variant>
      <vt:variant>
        <vt:i4>6</vt:i4>
      </vt:variant>
      <vt:variant>
        <vt:i4>0</vt:i4>
      </vt:variant>
      <vt:variant>
        <vt:i4>5</vt:i4>
      </vt:variant>
      <vt:variant>
        <vt:lpwstr>http://www.nevo.co.il/Law_word/law14/LAW-0301.pdf</vt:lpwstr>
      </vt:variant>
      <vt:variant>
        <vt:lpwstr/>
      </vt:variant>
      <vt:variant>
        <vt:i4>786559</vt:i4>
      </vt:variant>
      <vt:variant>
        <vt:i4>3</vt:i4>
      </vt:variant>
      <vt:variant>
        <vt:i4>0</vt:i4>
      </vt:variant>
      <vt:variant>
        <vt:i4>5</vt:i4>
      </vt:variant>
      <vt:variant>
        <vt:lpwstr>http://www.nevo.co.il/Law_word/law17/PROP-0326.pdf</vt:lpwstr>
      </vt:variant>
      <vt:variant>
        <vt:lpwstr/>
      </vt:variant>
      <vt:variant>
        <vt:i4>7798787</vt:i4>
      </vt:variant>
      <vt:variant>
        <vt:i4>0</vt:i4>
      </vt:variant>
      <vt:variant>
        <vt:i4>0</vt:i4>
      </vt:variant>
      <vt:variant>
        <vt:i4>5</vt:i4>
      </vt:variant>
      <vt:variant>
        <vt:lpwstr>http://www.nevo.co.il/Law_word/law14/LAW-0288.pdf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NUMPAGES">
    <vt:lpwstr>27</vt:lpwstr>
  </property>
  <property fmtid="{D5CDD505-2E9C-101B-9397-08002B2CF9AE}" pid="3" name="LAWNAME">
    <vt:lpwstr>חוק המים, תשי"ט-1959</vt:lpwstr>
  </property>
  <property fmtid="{D5CDD505-2E9C-101B-9397-08002B2CF9AE}" pid="4" name="TYPE">
    <vt:lpwstr>01</vt:lpwstr>
  </property>
  <property fmtid="{D5CDD505-2E9C-101B-9397-08002B2CF9AE}" pid="5" name="CHNAME">
    <vt:lpwstr>מים</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מים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http://www.nevo.co.il/Law_word/law06/tak-7652.pdf;‎רשומות - תקנות כלליות#ק"ת תשע"ו מס' 7652 #מיום ‏‏2.5.2016 עמ' 1088 – הודעה (מס' 2) תשע"ו-2016; תחילתה ביום 16.2.2016‏</vt:lpwstr>
  </property>
  <property fmtid="{D5CDD505-2E9C-101B-9397-08002B2CF9AE}" pid="54" name="LINKK2">
    <vt:lpwstr>http://www.nevo.co.il/Law_word/law06/tak-7656.pdf;‎רשומות - תקנות כלליות#ק"ת תשע"ו מס' 7656 #מיום ‏‏10.5.2016 עמ' 1134 – כללים תשע"ו-2016; ר' סעיפים 4, 5 לענין תחילה והוראת שעה</vt:lpwstr>
  </property>
  <property fmtid="{D5CDD505-2E9C-101B-9397-08002B2CF9AE}" pid="55" name="LINKK3">
    <vt:lpwstr>http://www.nevo.co.il/law_word/law14/law-2604.pdf;‎רשומות - ספר חוקים#ס"ח תשע"ז מס' 2604 #מיום ‏‏13.2.2017 עמ' 394  – תיקון מס' 27; תחילתו ביום 30.4.2017 ור' סעיפים 39, 40 לענין הוראות מעבר</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