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D3032" w:rsidRDefault="005D3032">
      <w:pPr>
        <w:pStyle w:val="big-header"/>
        <w:ind w:left="0" w:right="1134"/>
        <w:rPr>
          <w:rFonts w:hint="cs"/>
          <w:rtl/>
        </w:rPr>
      </w:pPr>
      <w:r>
        <w:rPr>
          <w:rtl/>
        </w:rPr>
        <w:t>חוק המרכז לגביית קנסות, אגרות והוצאות, תשנ"ה</w:t>
      </w:r>
      <w:r>
        <w:rPr>
          <w:rFonts w:hint="cs"/>
          <w:rtl/>
        </w:rPr>
        <w:t>-</w:t>
      </w:r>
      <w:r>
        <w:rPr>
          <w:rtl/>
        </w:rPr>
        <w:t>1995</w:t>
      </w:r>
    </w:p>
    <w:p w:rsidR="0049135D" w:rsidRDefault="0049135D" w:rsidP="0049135D">
      <w:pPr>
        <w:spacing w:line="320" w:lineRule="auto"/>
        <w:jc w:val="left"/>
        <w:rPr>
          <w:rFonts w:hint="cs"/>
          <w:rtl/>
        </w:rPr>
      </w:pPr>
    </w:p>
    <w:p w:rsidR="003025C9" w:rsidRDefault="003025C9" w:rsidP="0049135D">
      <w:pPr>
        <w:spacing w:line="320" w:lineRule="auto"/>
        <w:jc w:val="left"/>
        <w:rPr>
          <w:rFonts w:hint="cs"/>
          <w:rtl/>
        </w:rPr>
      </w:pPr>
    </w:p>
    <w:p w:rsidR="0049135D" w:rsidRDefault="0049135D" w:rsidP="0049135D">
      <w:pPr>
        <w:spacing w:line="320" w:lineRule="auto"/>
        <w:jc w:val="left"/>
        <w:rPr>
          <w:rFonts w:cs="FrankRuehl"/>
          <w:szCs w:val="26"/>
          <w:rtl/>
        </w:rPr>
      </w:pPr>
      <w:r w:rsidRPr="0049135D">
        <w:rPr>
          <w:rFonts w:cs="Miriam"/>
          <w:szCs w:val="22"/>
          <w:rtl/>
        </w:rPr>
        <w:t>בתי משפט וסדרי דין</w:t>
      </w:r>
      <w:r w:rsidRPr="0049135D">
        <w:rPr>
          <w:rFonts w:cs="FrankRuehl"/>
          <w:szCs w:val="26"/>
          <w:rtl/>
        </w:rPr>
        <w:t xml:space="preserve"> – המרכז לגביית קנסות</w:t>
      </w:r>
    </w:p>
    <w:p w:rsidR="0035208C" w:rsidRPr="0049135D" w:rsidRDefault="0049135D" w:rsidP="0049135D">
      <w:pPr>
        <w:spacing w:line="320" w:lineRule="auto"/>
        <w:jc w:val="left"/>
        <w:rPr>
          <w:rFonts w:cs="Miriam"/>
          <w:szCs w:val="22"/>
          <w:rtl/>
        </w:rPr>
      </w:pPr>
      <w:r w:rsidRPr="0049135D">
        <w:rPr>
          <w:rFonts w:cs="Miriam"/>
          <w:szCs w:val="22"/>
          <w:rtl/>
        </w:rPr>
        <w:t>מסים</w:t>
      </w:r>
      <w:r w:rsidRPr="0049135D">
        <w:rPr>
          <w:rFonts w:cs="FrankRuehl"/>
          <w:szCs w:val="26"/>
          <w:rtl/>
        </w:rPr>
        <w:t xml:space="preserve"> – גבייה – אמצעי אכיפה</w:t>
      </w:r>
    </w:p>
    <w:p w:rsidR="005D3032" w:rsidRDefault="005D3032">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1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הגדרות</w:t>
            </w:r>
          </w:p>
        </w:tc>
        <w:tc>
          <w:tcPr>
            <w:tcW w:w="567" w:type="dxa"/>
          </w:tcPr>
          <w:p w:rsidR="00B41F42" w:rsidRPr="00B41F42" w:rsidRDefault="00B41F42" w:rsidP="00B41F42">
            <w:pPr>
              <w:spacing w:line="240" w:lineRule="auto"/>
              <w:jc w:val="left"/>
              <w:rPr>
                <w:rStyle w:val="Hyperlink"/>
                <w:rtl/>
              </w:rPr>
            </w:pPr>
            <w:hyperlink w:anchor="Seif1" w:tooltip="הגדרות"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2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המרכז לגביית קנסות, אגרות והוצאות</w:t>
            </w:r>
          </w:p>
        </w:tc>
        <w:tc>
          <w:tcPr>
            <w:tcW w:w="567" w:type="dxa"/>
          </w:tcPr>
          <w:p w:rsidR="00B41F42" w:rsidRPr="00B41F42" w:rsidRDefault="00B41F42" w:rsidP="00B41F42">
            <w:pPr>
              <w:spacing w:line="240" w:lineRule="auto"/>
              <w:jc w:val="left"/>
              <w:rPr>
                <w:rStyle w:val="Hyperlink"/>
                <w:rtl/>
              </w:rPr>
            </w:pPr>
            <w:hyperlink w:anchor="Seif2" w:tooltip="המרכז לגביית קנסות, אגרות והוצאות"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2א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הפרשי הצמדה וריבית</w:t>
            </w:r>
          </w:p>
        </w:tc>
        <w:tc>
          <w:tcPr>
            <w:tcW w:w="567" w:type="dxa"/>
          </w:tcPr>
          <w:p w:rsidR="00B41F42" w:rsidRPr="00B41F42" w:rsidRDefault="00B41F42" w:rsidP="00B41F42">
            <w:pPr>
              <w:spacing w:line="240" w:lineRule="auto"/>
              <w:jc w:val="left"/>
              <w:rPr>
                <w:rStyle w:val="Hyperlink"/>
                <w:rtl/>
              </w:rPr>
            </w:pPr>
            <w:hyperlink w:anchor="Seif15" w:tooltip="הפרשי הצמדה וריבית"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2ב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קבלת תשלום בעד חוב שטרם חלף המועד לתשלומו</w:t>
            </w:r>
          </w:p>
        </w:tc>
        <w:tc>
          <w:tcPr>
            <w:tcW w:w="567" w:type="dxa"/>
          </w:tcPr>
          <w:p w:rsidR="00B41F42" w:rsidRPr="00B41F42" w:rsidRDefault="00B41F42" w:rsidP="00B41F42">
            <w:pPr>
              <w:spacing w:line="240" w:lineRule="auto"/>
              <w:jc w:val="left"/>
              <w:rPr>
                <w:rStyle w:val="Hyperlink"/>
                <w:rtl/>
              </w:rPr>
            </w:pPr>
            <w:hyperlink w:anchor="Seif27" w:tooltip="קבלת תשלום בעד חוב שטרם חלף המועד לתשלומו"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3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גביית חוב</w:t>
            </w:r>
          </w:p>
        </w:tc>
        <w:tc>
          <w:tcPr>
            <w:tcW w:w="567" w:type="dxa"/>
          </w:tcPr>
          <w:p w:rsidR="00B41F42" w:rsidRPr="00B41F42" w:rsidRDefault="00B41F42" w:rsidP="00B41F42">
            <w:pPr>
              <w:spacing w:line="240" w:lineRule="auto"/>
              <w:jc w:val="left"/>
              <w:rPr>
                <w:rStyle w:val="Hyperlink"/>
                <w:rtl/>
              </w:rPr>
            </w:pPr>
            <w:hyperlink w:anchor="Seif3" w:tooltip="גביית חוב"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6</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3א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פיצוי לניזוק מעבירה</w:t>
            </w:r>
          </w:p>
        </w:tc>
        <w:tc>
          <w:tcPr>
            <w:tcW w:w="567" w:type="dxa"/>
          </w:tcPr>
          <w:p w:rsidR="00B41F42" w:rsidRPr="00B41F42" w:rsidRDefault="00B41F42" w:rsidP="00B41F42">
            <w:pPr>
              <w:spacing w:line="240" w:lineRule="auto"/>
              <w:jc w:val="left"/>
              <w:rPr>
                <w:rStyle w:val="Hyperlink"/>
                <w:rtl/>
              </w:rPr>
            </w:pPr>
            <w:hyperlink w:anchor="Seif26" w:tooltip="פיצוי לניזוק מעבירה"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4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הוצאות גבייה ותשלום החוב</w:t>
            </w:r>
          </w:p>
        </w:tc>
        <w:tc>
          <w:tcPr>
            <w:tcW w:w="567" w:type="dxa"/>
          </w:tcPr>
          <w:p w:rsidR="00B41F42" w:rsidRPr="00B41F42" w:rsidRDefault="00B41F42" w:rsidP="00B41F42">
            <w:pPr>
              <w:spacing w:line="240" w:lineRule="auto"/>
              <w:jc w:val="left"/>
              <w:rPr>
                <w:rStyle w:val="Hyperlink"/>
                <w:rtl/>
              </w:rPr>
            </w:pPr>
            <w:hyperlink w:anchor="Seif4" w:tooltip="הוצאות גבייה ותשלום החוב"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7</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5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דרישת תשלום</w:t>
            </w:r>
          </w:p>
        </w:tc>
        <w:tc>
          <w:tcPr>
            <w:tcW w:w="567" w:type="dxa"/>
          </w:tcPr>
          <w:p w:rsidR="00B41F42" w:rsidRPr="00B41F42" w:rsidRDefault="00B41F42" w:rsidP="00B41F42">
            <w:pPr>
              <w:spacing w:line="240" w:lineRule="auto"/>
              <w:jc w:val="left"/>
              <w:rPr>
                <w:rStyle w:val="Hyperlink"/>
                <w:rtl/>
              </w:rPr>
            </w:pPr>
            <w:hyperlink w:anchor="Seif5" w:tooltip="דרישת תשלום"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5א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החלטה הטעונה הבהרה</w:t>
            </w:r>
          </w:p>
        </w:tc>
        <w:tc>
          <w:tcPr>
            <w:tcW w:w="567" w:type="dxa"/>
          </w:tcPr>
          <w:p w:rsidR="00B41F42" w:rsidRPr="00B41F42" w:rsidRDefault="00B41F42" w:rsidP="00B41F42">
            <w:pPr>
              <w:spacing w:line="240" w:lineRule="auto"/>
              <w:jc w:val="left"/>
              <w:rPr>
                <w:rStyle w:val="Hyperlink"/>
                <w:rtl/>
              </w:rPr>
            </w:pPr>
            <w:hyperlink w:anchor="Seif16" w:tooltip="החלטה הטעונה הבהרה"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8</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5ב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סמכות המנהל לפרוס או לדחות תשלום חוב</w:t>
            </w:r>
          </w:p>
        </w:tc>
        <w:tc>
          <w:tcPr>
            <w:tcW w:w="567" w:type="dxa"/>
          </w:tcPr>
          <w:p w:rsidR="00B41F42" w:rsidRPr="00B41F42" w:rsidRDefault="00B41F42" w:rsidP="00B41F42">
            <w:pPr>
              <w:spacing w:line="240" w:lineRule="auto"/>
              <w:jc w:val="left"/>
              <w:rPr>
                <w:rStyle w:val="Hyperlink"/>
                <w:rtl/>
              </w:rPr>
            </w:pPr>
            <w:hyperlink w:anchor="Seif17" w:tooltip="סמכות המנהל לפרוס או לדחות תשלום חוב"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5ג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סמכות לפטור מתשלום תוספת פיגורים</w:t>
            </w:r>
          </w:p>
        </w:tc>
        <w:tc>
          <w:tcPr>
            <w:tcW w:w="567" w:type="dxa"/>
          </w:tcPr>
          <w:p w:rsidR="00B41F42" w:rsidRPr="00B41F42" w:rsidRDefault="00B41F42" w:rsidP="00B41F42">
            <w:pPr>
              <w:spacing w:line="240" w:lineRule="auto"/>
              <w:jc w:val="left"/>
              <w:rPr>
                <w:rStyle w:val="Hyperlink"/>
                <w:rtl/>
              </w:rPr>
            </w:pPr>
            <w:hyperlink w:anchor="Seif18" w:tooltip="סמכות לפטור מתשלום תוספת פיגורים"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6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מסירת מידע</w:t>
            </w:r>
          </w:p>
        </w:tc>
        <w:tc>
          <w:tcPr>
            <w:tcW w:w="567" w:type="dxa"/>
          </w:tcPr>
          <w:p w:rsidR="00B41F42" w:rsidRPr="00B41F42" w:rsidRDefault="00B41F42" w:rsidP="00B41F42">
            <w:pPr>
              <w:spacing w:line="240" w:lineRule="auto"/>
              <w:jc w:val="left"/>
              <w:rPr>
                <w:rStyle w:val="Hyperlink"/>
                <w:rtl/>
              </w:rPr>
            </w:pPr>
            <w:hyperlink w:anchor="Seif6" w:tooltip="מסירת מידע"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6א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רשמים לענייני המרכז</w:t>
            </w:r>
          </w:p>
        </w:tc>
        <w:tc>
          <w:tcPr>
            <w:tcW w:w="567" w:type="dxa"/>
          </w:tcPr>
          <w:p w:rsidR="00B41F42" w:rsidRPr="00B41F42" w:rsidRDefault="00B41F42" w:rsidP="00B41F42">
            <w:pPr>
              <w:spacing w:line="240" w:lineRule="auto"/>
              <w:jc w:val="left"/>
              <w:rPr>
                <w:rStyle w:val="Hyperlink"/>
                <w:rtl/>
              </w:rPr>
            </w:pPr>
            <w:hyperlink w:anchor="Seif19" w:tooltip="רשמים לענייני המרכז"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7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מינוי כונס נכסים בידי הרשם לענייני המרכז</w:t>
            </w:r>
          </w:p>
        </w:tc>
        <w:tc>
          <w:tcPr>
            <w:tcW w:w="567" w:type="dxa"/>
          </w:tcPr>
          <w:p w:rsidR="00B41F42" w:rsidRPr="00B41F42" w:rsidRDefault="00B41F42" w:rsidP="00B41F42">
            <w:pPr>
              <w:spacing w:line="240" w:lineRule="auto"/>
              <w:jc w:val="left"/>
              <w:rPr>
                <w:rStyle w:val="Hyperlink"/>
                <w:rtl/>
              </w:rPr>
            </w:pPr>
            <w:hyperlink w:anchor="Seif7" w:tooltip="מינוי כונס נכסים בידי הרשם לענייני המרכז"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7א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הטלת הגבלות בידי הרשם לענייני המרכז</w:t>
            </w:r>
          </w:p>
        </w:tc>
        <w:tc>
          <w:tcPr>
            <w:tcW w:w="567" w:type="dxa"/>
          </w:tcPr>
          <w:p w:rsidR="00B41F42" w:rsidRPr="00B41F42" w:rsidRDefault="00B41F42" w:rsidP="00B41F42">
            <w:pPr>
              <w:spacing w:line="240" w:lineRule="auto"/>
              <w:jc w:val="left"/>
              <w:rPr>
                <w:rStyle w:val="Hyperlink"/>
                <w:rtl/>
              </w:rPr>
            </w:pPr>
            <w:hyperlink w:anchor="Seif20" w:tooltip="הטלת הגבלות בידי הרשם לענייני המרכז"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10</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7ב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סייג להגבלה על כרטיס חיוב</w:t>
            </w:r>
          </w:p>
        </w:tc>
        <w:tc>
          <w:tcPr>
            <w:tcW w:w="567" w:type="dxa"/>
          </w:tcPr>
          <w:p w:rsidR="00B41F42" w:rsidRPr="00B41F42" w:rsidRDefault="00B41F42" w:rsidP="00B41F42">
            <w:pPr>
              <w:spacing w:line="240" w:lineRule="auto"/>
              <w:jc w:val="left"/>
              <w:rPr>
                <w:rStyle w:val="Hyperlink"/>
                <w:rtl/>
              </w:rPr>
            </w:pPr>
            <w:hyperlink w:anchor="Seif21" w:tooltip="סייג להגבלה על כרטיס חיוב"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7ג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ביטול הגבלות</w:t>
            </w:r>
          </w:p>
        </w:tc>
        <w:tc>
          <w:tcPr>
            <w:tcW w:w="567" w:type="dxa"/>
          </w:tcPr>
          <w:p w:rsidR="00B41F42" w:rsidRPr="00B41F42" w:rsidRDefault="00B41F42" w:rsidP="00B41F42">
            <w:pPr>
              <w:spacing w:line="240" w:lineRule="auto"/>
              <w:jc w:val="left"/>
              <w:rPr>
                <w:rStyle w:val="Hyperlink"/>
                <w:rtl/>
              </w:rPr>
            </w:pPr>
            <w:hyperlink w:anchor="Seif22" w:tooltip="ביטול הגבלות"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7ד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סמכות הרשם לענייני המרכז לפרוס חוב, לדחות את המועד לתשלומו או לפטור מתשלום תוספת פיגורים</w:t>
            </w:r>
          </w:p>
        </w:tc>
        <w:tc>
          <w:tcPr>
            <w:tcW w:w="567" w:type="dxa"/>
          </w:tcPr>
          <w:p w:rsidR="00B41F42" w:rsidRPr="00B41F42" w:rsidRDefault="00B41F42" w:rsidP="00B41F42">
            <w:pPr>
              <w:spacing w:line="240" w:lineRule="auto"/>
              <w:jc w:val="left"/>
              <w:rPr>
                <w:rStyle w:val="Hyperlink"/>
                <w:rtl/>
              </w:rPr>
            </w:pPr>
            <w:hyperlink w:anchor="Seif23" w:tooltip="סמכות הרשם לענייני המרכז לפרוס חוב, לדחות את המועד לתשלומו או לפטור מתשלום תוספת פיגורים"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7ה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סדרי דין לפני הרשם לענייני המרכז</w:t>
            </w:r>
          </w:p>
        </w:tc>
        <w:tc>
          <w:tcPr>
            <w:tcW w:w="567" w:type="dxa"/>
          </w:tcPr>
          <w:p w:rsidR="00B41F42" w:rsidRPr="00B41F42" w:rsidRDefault="00B41F42" w:rsidP="00B41F42">
            <w:pPr>
              <w:spacing w:line="240" w:lineRule="auto"/>
              <w:jc w:val="left"/>
              <w:rPr>
                <w:rStyle w:val="Hyperlink"/>
                <w:rtl/>
              </w:rPr>
            </w:pPr>
            <w:hyperlink w:anchor="Seif24" w:tooltip="סדרי דין לפני הרשם לענייני המרכז"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7ו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ערעור על החלטות הרשם לענייני המרכז</w:t>
            </w:r>
          </w:p>
        </w:tc>
        <w:tc>
          <w:tcPr>
            <w:tcW w:w="567" w:type="dxa"/>
          </w:tcPr>
          <w:p w:rsidR="00B41F42" w:rsidRPr="00B41F42" w:rsidRDefault="00B41F42" w:rsidP="00B41F42">
            <w:pPr>
              <w:spacing w:line="240" w:lineRule="auto"/>
              <w:jc w:val="left"/>
              <w:rPr>
                <w:rStyle w:val="Hyperlink"/>
                <w:rtl/>
              </w:rPr>
            </w:pPr>
            <w:hyperlink w:anchor="Seif25" w:tooltip="ערעור על החלטות הרשם לענייני המרכז"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12</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8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עיכוב יציאה מן הארץ לשם מניעת סיכול הגבייה</w:t>
            </w:r>
          </w:p>
        </w:tc>
        <w:tc>
          <w:tcPr>
            <w:tcW w:w="567" w:type="dxa"/>
          </w:tcPr>
          <w:p w:rsidR="00B41F42" w:rsidRPr="00B41F42" w:rsidRDefault="00B41F42" w:rsidP="00B41F42">
            <w:pPr>
              <w:spacing w:line="240" w:lineRule="auto"/>
              <w:jc w:val="left"/>
              <w:rPr>
                <w:rStyle w:val="Hyperlink"/>
                <w:rtl/>
              </w:rPr>
            </w:pPr>
            <w:hyperlink w:anchor="Seif8" w:tooltip="עיכוב יציאה מן הארץ לשם מניעת סיכול הגבייה"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9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סודיות</w:t>
            </w:r>
          </w:p>
        </w:tc>
        <w:tc>
          <w:tcPr>
            <w:tcW w:w="567" w:type="dxa"/>
          </w:tcPr>
          <w:p w:rsidR="00B41F42" w:rsidRPr="00B41F42" w:rsidRDefault="00B41F42" w:rsidP="00B41F42">
            <w:pPr>
              <w:spacing w:line="240" w:lineRule="auto"/>
              <w:jc w:val="left"/>
              <w:rPr>
                <w:rStyle w:val="Hyperlink"/>
                <w:rtl/>
              </w:rPr>
            </w:pPr>
            <w:hyperlink w:anchor="Seif9" w:tooltip="סודיות"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10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עונשין</w:t>
            </w:r>
          </w:p>
        </w:tc>
        <w:tc>
          <w:tcPr>
            <w:tcW w:w="567" w:type="dxa"/>
          </w:tcPr>
          <w:p w:rsidR="00B41F42" w:rsidRPr="00B41F42" w:rsidRDefault="00B41F42" w:rsidP="00B41F42">
            <w:pPr>
              <w:spacing w:line="240" w:lineRule="auto"/>
              <w:jc w:val="left"/>
              <w:rPr>
                <w:rStyle w:val="Hyperlink"/>
                <w:rtl/>
              </w:rPr>
            </w:pPr>
            <w:hyperlink w:anchor="Seif10" w:tooltip="עונשין"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11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סייג לשימוש בסמכות</w:t>
            </w:r>
          </w:p>
        </w:tc>
        <w:tc>
          <w:tcPr>
            <w:tcW w:w="567" w:type="dxa"/>
          </w:tcPr>
          <w:p w:rsidR="00B41F42" w:rsidRPr="00B41F42" w:rsidRDefault="00B41F42" w:rsidP="00B41F42">
            <w:pPr>
              <w:spacing w:line="240" w:lineRule="auto"/>
              <w:jc w:val="left"/>
              <w:rPr>
                <w:rStyle w:val="Hyperlink"/>
                <w:rtl/>
              </w:rPr>
            </w:pPr>
            <w:hyperlink w:anchor="Seif11" w:tooltip="סייג לשימוש בסמכות"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12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גביה בעבור קרן, תאגיד, רשות מקומית, ועדה מקומית או או הסניגוריה הציבורית</w:t>
            </w:r>
          </w:p>
        </w:tc>
        <w:tc>
          <w:tcPr>
            <w:tcW w:w="567" w:type="dxa"/>
          </w:tcPr>
          <w:p w:rsidR="00B41F42" w:rsidRPr="00B41F42" w:rsidRDefault="00B41F42" w:rsidP="00B41F42">
            <w:pPr>
              <w:spacing w:line="240" w:lineRule="auto"/>
              <w:jc w:val="left"/>
              <w:rPr>
                <w:rStyle w:val="Hyperlink"/>
                <w:rtl/>
              </w:rPr>
            </w:pPr>
            <w:hyperlink w:anchor="Seif12" w:tooltip="גביה בעבור קרן, תאגיד, רשות מקומית, ועדה מקומית או או הסניגוריה הציבורית"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13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ביצוע ותקנות</w:t>
            </w:r>
          </w:p>
        </w:tc>
        <w:tc>
          <w:tcPr>
            <w:tcW w:w="567" w:type="dxa"/>
          </w:tcPr>
          <w:p w:rsidR="00B41F42" w:rsidRPr="00B41F42" w:rsidRDefault="00B41F42" w:rsidP="00B41F42">
            <w:pPr>
              <w:spacing w:line="240" w:lineRule="auto"/>
              <w:jc w:val="left"/>
              <w:rPr>
                <w:rStyle w:val="Hyperlink"/>
                <w:rtl/>
              </w:rPr>
            </w:pPr>
            <w:hyperlink w:anchor="Seif13" w:tooltip="ביצוע ותקנות"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r>
              <w:rPr>
                <w:rFonts w:cs="Times New Roman"/>
                <w:sz w:val="24"/>
                <w:rtl/>
              </w:rPr>
              <w:t xml:space="preserve">סעיף 14 </w:t>
            </w: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תחילה</w:t>
            </w:r>
          </w:p>
        </w:tc>
        <w:tc>
          <w:tcPr>
            <w:tcW w:w="567" w:type="dxa"/>
          </w:tcPr>
          <w:p w:rsidR="00B41F42" w:rsidRPr="00B41F42" w:rsidRDefault="00B41F42" w:rsidP="00B41F42">
            <w:pPr>
              <w:spacing w:line="240" w:lineRule="auto"/>
              <w:jc w:val="left"/>
              <w:rPr>
                <w:rStyle w:val="Hyperlink"/>
                <w:rtl/>
              </w:rPr>
            </w:pPr>
            <w:hyperlink w:anchor="Seif14" w:tooltip="תחילה"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תוספת ראשונה</w:t>
            </w:r>
          </w:p>
        </w:tc>
        <w:tc>
          <w:tcPr>
            <w:tcW w:w="567" w:type="dxa"/>
          </w:tcPr>
          <w:p w:rsidR="00B41F42" w:rsidRPr="00B41F42" w:rsidRDefault="00B41F42" w:rsidP="00B41F42">
            <w:pPr>
              <w:spacing w:line="240" w:lineRule="auto"/>
              <w:jc w:val="left"/>
              <w:rPr>
                <w:rStyle w:val="Hyperlink"/>
                <w:rtl/>
              </w:rPr>
            </w:pPr>
            <w:hyperlink w:anchor="med0" w:tooltip="תוספת ראשונה"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תוספת שנייה</w:t>
            </w:r>
          </w:p>
        </w:tc>
        <w:tc>
          <w:tcPr>
            <w:tcW w:w="567" w:type="dxa"/>
          </w:tcPr>
          <w:p w:rsidR="00B41F42" w:rsidRPr="00B41F42" w:rsidRDefault="00B41F42" w:rsidP="00B41F42">
            <w:pPr>
              <w:spacing w:line="240" w:lineRule="auto"/>
              <w:jc w:val="left"/>
              <w:rPr>
                <w:rStyle w:val="Hyperlink"/>
                <w:rtl/>
              </w:rPr>
            </w:pPr>
            <w:hyperlink w:anchor="med1" w:tooltip="תוספת שנייה"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תוספת שלישית</w:t>
            </w:r>
          </w:p>
        </w:tc>
        <w:tc>
          <w:tcPr>
            <w:tcW w:w="567" w:type="dxa"/>
          </w:tcPr>
          <w:p w:rsidR="00B41F42" w:rsidRPr="00B41F42" w:rsidRDefault="00B41F42" w:rsidP="00B41F42">
            <w:pPr>
              <w:spacing w:line="240" w:lineRule="auto"/>
              <w:jc w:val="left"/>
              <w:rPr>
                <w:rStyle w:val="Hyperlink"/>
                <w:rtl/>
              </w:rPr>
            </w:pPr>
            <w:hyperlink w:anchor="med2" w:tooltip="תוספת שלישית"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תוספת רביעית</w:t>
            </w:r>
          </w:p>
        </w:tc>
        <w:tc>
          <w:tcPr>
            <w:tcW w:w="567" w:type="dxa"/>
          </w:tcPr>
          <w:p w:rsidR="00B41F42" w:rsidRPr="00B41F42" w:rsidRDefault="00B41F42" w:rsidP="00B41F42">
            <w:pPr>
              <w:spacing w:line="240" w:lineRule="auto"/>
              <w:jc w:val="left"/>
              <w:rPr>
                <w:rStyle w:val="Hyperlink"/>
                <w:rtl/>
              </w:rPr>
            </w:pPr>
            <w:hyperlink w:anchor="med3" w:tooltip="תוספת רביעית"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B41F42" w:rsidRPr="00B41F42" w:rsidTr="00B41F42">
        <w:tblPrEx>
          <w:tblCellMar>
            <w:top w:w="0" w:type="dxa"/>
            <w:bottom w:w="0" w:type="dxa"/>
          </w:tblCellMar>
        </w:tblPrEx>
        <w:tc>
          <w:tcPr>
            <w:tcW w:w="1247" w:type="dxa"/>
          </w:tcPr>
          <w:p w:rsidR="00B41F42" w:rsidRPr="00B41F42" w:rsidRDefault="00B41F42" w:rsidP="00B41F42">
            <w:pPr>
              <w:spacing w:line="240" w:lineRule="auto"/>
              <w:jc w:val="left"/>
              <w:rPr>
                <w:rFonts w:cs="Frankruhel"/>
                <w:sz w:val="24"/>
                <w:rtl/>
              </w:rPr>
            </w:pPr>
          </w:p>
        </w:tc>
        <w:tc>
          <w:tcPr>
            <w:tcW w:w="5669" w:type="dxa"/>
          </w:tcPr>
          <w:p w:rsidR="00B41F42" w:rsidRPr="00B41F42" w:rsidRDefault="00B41F42" w:rsidP="00B41F42">
            <w:pPr>
              <w:spacing w:line="240" w:lineRule="auto"/>
              <w:jc w:val="left"/>
              <w:rPr>
                <w:rFonts w:cs="Frankruhel"/>
                <w:sz w:val="24"/>
                <w:rtl/>
              </w:rPr>
            </w:pPr>
            <w:r>
              <w:rPr>
                <w:rFonts w:cs="Times New Roman"/>
                <w:sz w:val="24"/>
                <w:rtl/>
              </w:rPr>
              <w:t>תוספת חמישית</w:t>
            </w:r>
          </w:p>
        </w:tc>
        <w:tc>
          <w:tcPr>
            <w:tcW w:w="567" w:type="dxa"/>
          </w:tcPr>
          <w:p w:rsidR="00B41F42" w:rsidRPr="00B41F42" w:rsidRDefault="00B41F42" w:rsidP="00B41F42">
            <w:pPr>
              <w:spacing w:line="240" w:lineRule="auto"/>
              <w:jc w:val="left"/>
              <w:rPr>
                <w:rStyle w:val="Hyperlink"/>
                <w:rtl/>
              </w:rPr>
            </w:pPr>
            <w:hyperlink w:anchor="med4" w:tooltip="תוספת חמישית" w:history="1">
              <w:r w:rsidRPr="00B41F42">
                <w:rPr>
                  <w:rStyle w:val="Hyperlink"/>
                </w:rPr>
                <w:t>Go</w:t>
              </w:r>
            </w:hyperlink>
          </w:p>
        </w:tc>
        <w:tc>
          <w:tcPr>
            <w:tcW w:w="850" w:type="dxa"/>
          </w:tcPr>
          <w:p w:rsidR="00B41F42" w:rsidRPr="00B41F42" w:rsidRDefault="00B41F42" w:rsidP="00B41F4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bl>
    <w:p w:rsidR="005D3032" w:rsidRDefault="005D3032">
      <w:pPr>
        <w:pStyle w:val="big-header"/>
        <w:ind w:left="0" w:right="1134"/>
        <w:rPr>
          <w:rtl/>
        </w:rPr>
      </w:pPr>
    </w:p>
    <w:p w:rsidR="005D3032" w:rsidRPr="0035208C" w:rsidRDefault="005D3032" w:rsidP="0035208C">
      <w:pPr>
        <w:pStyle w:val="big-header"/>
        <w:ind w:left="0" w:right="1134"/>
        <w:rPr>
          <w:rStyle w:val="default"/>
          <w:rFonts w:cs="FrankRuehl" w:hint="cs"/>
          <w:szCs w:val="32"/>
          <w:rtl/>
        </w:rPr>
      </w:pPr>
      <w:r>
        <w:rPr>
          <w:rtl/>
        </w:rPr>
        <w:br w:type="page"/>
      </w:r>
      <w:r>
        <w:rPr>
          <w:rtl/>
        </w:rPr>
        <w:lastRenderedPageBreak/>
        <w:t>ח</w:t>
      </w:r>
      <w:r>
        <w:rPr>
          <w:rFonts w:hint="cs"/>
          <w:rtl/>
        </w:rPr>
        <w:t>וק המרכז לגביית קנסות, אגרות והוצאות, תשנ"ה-1995</w:t>
      </w:r>
      <w:r>
        <w:rPr>
          <w:rStyle w:val="default"/>
          <w:rtl/>
        </w:rPr>
        <w:footnoteReference w:customMarkFollows="1" w:id="1"/>
        <w:t>*</w:t>
      </w:r>
    </w:p>
    <w:p w:rsidR="005D3032" w:rsidRDefault="005D3032">
      <w:pPr>
        <w:pStyle w:val="P00"/>
        <w:spacing w:before="72"/>
        <w:ind w:left="0" w:right="1134"/>
        <w:rPr>
          <w:rStyle w:val="default"/>
          <w:rFonts w:cs="FrankRuehl" w:hint="cs"/>
          <w:rtl/>
        </w:rPr>
      </w:pPr>
      <w:bookmarkStart w:id="3" w:name="Seif1"/>
      <w:bookmarkEnd w:id="3"/>
      <w:r>
        <w:rPr>
          <w:lang w:val="he-IL"/>
        </w:rPr>
        <w:lastRenderedPageBreak/>
        <w:pict>
          <v:rect id="_x0000_s2050" style="position:absolute;left:0;text-align:left;margin-left:464.5pt;margin-top:8.05pt;width:75.05pt;height:8pt;z-index:251606016" o:allowincell="f" filled="f" stroked="f" strokecolor="lime" strokeweight=".25pt">
            <v:textbox style="mso-next-textbox:#_x0000_s2050" inset="0,0,0,0">
              <w:txbxContent>
                <w:p w:rsidR="001F4C15" w:rsidRDefault="001F4C15">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חוק זה </w:t>
      </w:r>
      <w:r>
        <w:rPr>
          <w:rStyle w:val="default"/>
          <w:rFonts w:cs="FrankRuehl"/>
          <w:rtl/>
        </w:rPr>
        <w:t>–</w:t>
      </w:r>
    </w:p>
    <w:p w:rsidR="005D3032" w:rsidRDefault="005D303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בית משפט" </w:t>
      </w:r>
      <w:r w:rsidR="007A1230">
        <w:rPr>
          <w:rStyle w:val="default"/>
          <w:rFonts w:cs="FrankRuehl"/>
          <w:rtl/>
        </w:rPr>
        <w:t>–</w:t>
      </w:r>
      <w:r>
        <w:rPr>
          <w:rStyle w:val="default"/>
          <w:rFonts w:cs="FrankRuehl" w:hint="cs"/>
          <w:rtl/>
        </w:rPr>
        <w:t xml:space="preserve"> לרבות בית דין לעבודה, בית דין דתי, ראש הוצאה לפועל לפי חוק ההוצאה לפועל, תשכ"ז-1967 (להלן </w:t>
      </w:r>
      <w:r w:rsidR="007A1230">
        <w:rPr>
          <w:rStyle w:val="default"/>
          <w:rFonts w:cs="FrankRuehl"/>
          <w:rtl/>
        </w:rPr>
        <w:t>–</w:t>
      </w:r>
      <w:r>
        <w:rPr>
          <w:rStyle w:val="default"/>
          <w:rFonts w:cs="FrankRuehl" w:hint="cs"/>
          <w:rtl/>
        </w:rPr>
        <w:t xml:space="preserve"> חוק ההוצאה לפועל), ולמעט בית דין צבאי כמשמעותו בחוק השיפ</w:t>
      </w:r>
      <w:r>
        <w:rPr>
          <w:rStyle w:val="default"/>
          <w:rFonts w:cs="FrankRuehl"/>
          <w:rtl/>
        </w:rPr>
        <w:t>ו</w:t>
      </w:r>
      <w:r>
        <w:rPr>
          <w:rStyle w:val="default"/>
          <w:rFonts w:cs="FrankRuehl" w:hint="cs"/>
          <w:rtl/>
        </w:rPr>
        <w:t>ט הצבאי, תשט"ו</w:t>
      </w:r>
      <w:r w:rsidR="007A1230">
        <w:rPr>
          <w:rStyle w:val="default"/>
          <w:rFonts w:cs="FrankRuehl" w:hint="cs"/>
          <w:rtl/>
        </w:rPr>
        <w:t>-</w:t>
      </w:r>
      <w:r>
        <w:rPr>
          <w:rStyle w:val="default"/>
          <w:rFonts w:cs="FrankRuehl" w:hint="cs"/>
          <w:rtl/>
        </w:rPr>
        <w:t>1955;</w:t>
      </w:r>
    </w:p>
    <w:p w:rsidR="005D3032" w:rsidRDefault="007A1230" w:rsidP="007A1230">
      <w:pPr>
        <w:pStyle w:val="P00"/>
        <w:spacing w:before="72"/>
        <w:ind w:left="0" w:right="1134"/>
        <w:rPr>
          <w:rStyle w:val="default"/>
          <w:rFonts w:cs="FrankRuehl"/>
          <w:rtl/>
        </w:rPr>
      </w:pPr>
      <w:r>
        <w:rPr>
          <w:rtl/>
          <w:lang w:eastAsia="en-US"/>
        </w:rPr>
        <w:pict>
          <v:shapetype id="_x0000_t202" coordsize="21600,21600" o:spt="202" path="m,l,21600r21600,l21600,xe">
            <v:stroke joinstyle="miter"/>
            <v:path gradientshapeok="t" o:connecttype="rect"/>
          </v:shapetype>
          <v:shape id="_x0000_s2126" type="#_x0000_t202" style="position:absolute;left:0;text-align:left;margin-left:470.25pt;margin-top:7.1pt;width:1in;height:16.8pt;z-index:251656192" filled="f" stroked="f">
            <v:textbox inset="1mm,0,1mm,0">
              <w:txbxContent>
                <w:p w:rsidR="001F4C15" w:rsidRDefault="001F4C15" w:rsidP="007A1230">
                  <w:pPr>
                    <w:spacing w:line="160" w:lineRule="exact"/>
                    <w:jc w:val="left"/>
                    <w:rPr>
                      <w:rFonts w:cs="Miriam" w:hint="cs"/>
                      <w:szCs w:val="18"/>
                      <w:rtl/>
                    </w:rPr>
                  </w:pPr>
                  <w:r>
                    <w:rPr>
                      <w:rFonts w:cs="Miriam" w:hint="cs"/>
                      <w:szCs w:val="18"/>
                      <w:rtl/>
                    </w:rPr>
                    <w:t>(תיקון מס' 19) תשע"ח-2018</w:t>
                  </w:r>
                </w:p>
              </w:txbxContent>
            </v:textbox>
          </v:shape>
        </w:pict>
      </w:r>
      <w:r>
        <w:rPr>
          <w:rtl/>
        </w:rPr>
        <w:tab/>
      </w:r>
      <w:r>
        <w:rPr>
          <w:rStyle w:val="default"/>
          <w:rFonts w:cs="FrankRuehl"/>
          <w:rtl/>
        </w:rPr>
        <w:t>"</w:t>
      </w:r>
      <w:r w:rsidR="005D3032">
        <w:rPr>
          <w:rStyle w:val="default"/>
          <w:rFonts w:cs="FrankRuehl" w:hint="cs"/>
          <w:rtl/>
        </w:rPr>
        <w:t xml:space="preserve">גובה" </w:t>
      </w:r>
      <w:r>
        <w:rPr>
          <w:rStyle w:val="default"/>
          <w:rFonts w:cs="FrankRuehl"/>
          <w:rtl/>
        </w:rPr>
        <w:t>–</w:t>
      </w:r>
      <w:r w:rsidR="005D3032">
        <w:rPr>
          <w:rStyle w:val="default"/>
          <w:rFonts w:cs="FrankRuehl" w:hint="cs"/>
          <w:rtl/>
        </w:rPr>
        <w:t xml:space="preserve"> </w:t>
      </w:r>
      <w:r w:rsidR="00E15558">
        <w:rPr>
          <w:rStyle w:val="default"/>
          <w:rFonts w:cs="FrankRuehl" w:hint="cs"/>
          <w:rtl/>
        </w:rPr>
        <w:t>בעל תפקיד לפי סעיף 5 לחוק ההוצאה לפועל וכן עובד ציבור שמינה מנהל המרכז לצורך גביית חוב לפי חוק זה</w:t>
      </w:r>
      <w:r w:rsidR="005D3032">
        <w:rPr>
          <w:rStyle w:val="default"/>
          <w:rFonts w:cs="FrankRuehl" w:hint="cs"/>
          <w:rtl/>
        </w:rPr>
        <w:t>;</w:t>
      </w:r>
    </w:p>
    <w:p w:rsidR="007A1230" w:rsidRPr="007E46A2" w:rsidRDefault="007A1230" w:rsidP="007A1230">
      <w:pPr>
        <w:pStyle w:val="P00"/>
        <w:spacing w:before="0"/>
        <w:ind w:left="0" w:right="1134"/>
        <w:rPr>
          <w:vanish/>
          <w:color w:val="FF0000"/>
          <w:szCs w:val="20"/>
          <w:shd w:val="clear" w:color="auto" w:fill="FFFF99"/>
          <w:rtl/>
        </w:rPr>
      </w:pPr>
      <w:bookmarkStart w:id="4" w:name="Rov68"/>
      <w:r w:rsidRPr="007E46A2">
        <w:rPr>
          <w:rFonts w:hint="cs"/>
          <w:vanish/>
          <w:color w:val="FF0000"/>
          <w:szCs w:val="20"/>
          <w:shd w:val="clear" w:color="auto" w:fill="FFFF99"/>
          <w:rtl/>
        </w:rPr>
        <w:t>מיום 6.7.2018</w:t>
      </w:r>
    </w:p>
    <w:p w:rsidR="007A1230" w:rsidRPr="007E46A2" w:rsidRDefault="007A1230" w:rsidP="007A1230">
      <w:pPr>
        <w:pStyle w:val="P00"/>
        <w:spacing w:before="0"/>
        <w:ind w:left="0" w:right="1134"/>
        <w:rPr>
          <w:vanish/>
          <w:szCs w:val="20"/>
          <w:shd w:val="clear" w:color="auto" w:fill="FFFF99"/>
          <w:rtl/>
        </w:rPr>
      </w:pPr>
      <w:r w:rsidRPr="007E46A2">
        <w:rPr>
          <w:rFonts w:hint="cs"/>
          <w:b/>
          <w:bCs/>
          <w:vanish/>
          <w:szCs w:val="20"/>
          <w:shd w:val="clear" w:color="auto" w:fill="FFFF99"/>
          <w:rtl/>
        </w:rPr>
        <w:t>תיקון מס' 19</w:t>
      </w:r>
    </w:p>
    <w:p w:rsidR="007A1230" w:rsidRPr="007E46A2" w:rsidRDefault="007A1230" w:rsidP="007A1230">
      <w:pPr>
        <w:pStyle w:val="P00"/>
        <w:spacing w:before="0"/>
        <w:ind w:left="0" w:right="1134"/>
        <w:rPr>
          <w:vanish/>
          <w:szCs w:val="20"/>
          <w:shd w:val="clear" w:color="auto" w:fill="FFFF99"/>
          <w:rtl/>
        </w:rPr>
      </w:pPr>
      <w:hyperlink r:id="rId7" w:history="1">
        <w:r w:rsidRPr="007E46A2">
          <w:rPr>
            <w:rStyle w:val="Hyperlink"/>
            <w:rFonts w:hint="cs"/>
            <w:vanish/>
            <w:szCs w:val="20"/>
            <w:shd w:val="clear" w:color="auto" w:fill="FFFF99"/>
            <w:rtl/>
          </w:rPr>
          <w:t>ס"ח תשע"ח מס' 2722</w:t>
        </w:r>
      </w:hyperlink>
      <w:r w:rsidRPr="007E46A2">
        <w:rPr>
          <w:rFonts w:hint="cs"/>
          <w:vanish/>
          <w:szCs w:val="20"/>
          <w:shd w:val="clear" w:color="auto" w:fill="FFFF99"/>
          <w:rtl/>
        </w:rPr>
        <w:t xml:space="preserve"> מיום 6.6.2018 עמ' 684 (</w:t>
      </w:r>
      <w:hyperlink r:id="rId8" w:history="1">
        <w:r w:rsidRPr="007E46A2">
          <w:rPr>
            <w:rStyle w:val="Hyperlink"/>
            <w:rFonts w:hint="cs"/>
            <w:vanish/>
            <w:szCs w:val="20"/>
            <w:shd w:val="clear" w:color="auto" w:fill="FFFF99"/>
            <w:rtl/>
          </w:rPr>
          <w:t>ה"ח 1209</w:t>
        </w:r>
      </w:hyperlink>
      <w:r w:rsidRPr="007E46A2">
        <w:rPr>
          <w:rFonts w:hint="cs"/>
          <w:vanish/>
          <w:szCs w:val="20"/>
          <w:shd w:val="clear" w:color="auto" w:fill="FFFF99"/>
          <w:rtl/>
        </w:rPr>
        <w:t>)</w:t>
      </w:r>
    </w:p>
    <w:p w:rsidR="007A1230" w:rsidRPr="007E46A2" w:rsidRDefault="007A1230" w:rsidP="007A1230">
      <w:pPr>
        <w:pStyle w:val="P00"/>
        <w:spacing w:before="0"/>
        <w:ind w:left="0" w:right="1134"/>
        <w:rPr>
          <w:vanish/>
          <w:szCs w:val="20"/>
          <w:shd w:val="clear" w:color="auto" w:fill="FFFF99"/>
          <w:rtl/>
        </w:rPr>
      </w:pPr>
      <w:r w:rsidRPr="007E46A2">
        <w:rPr>
          <w:rFonts w:hint="cs"/>
          <w:b/>
          <w:bCs/>
          <w:vanish/>
          <w:szCs w:val="20"/>
          <w:shd w:val="clear" w:color="auto" w:fill="FFFF99"/>
          <w:rtl/>
        </w:rPr>
        <w:t>החלפת הגדרת "גובה"</w:t>
      </w:r>
    </w:p>
    <w:p w:rsidR="007A1230" w:rsidRPr="007E46A2" w:rsidRDefault="007A1230" w:rsidP="007A1230">
      <w:pPr>
        <w:pStyle w:val="P00"/>
        <w:ind w:left="0" w:right="1134"/>
        <w:rPr>
          <w:vanish/>
          <w:szCs w:val="20"/>
          <w:shd w:val="clear" w:color="auto" w:fill="FFFF99"/>
          <w:rtl/>
        </w:rPr>
      </w:pPr>
      <w:r w:rsidRPr="007E46A2">
        <w:rPr>
          <w:rFonts w:hint="cs"/>
          <w:vanish/>
          <w:szCs w:val="20"/>
          <w:shd w:val="clear" w:color="auto" w:fill="FFFF99"/>
          <w:rtl/>
        </w:rPr>
        <w:t>הנוסח הקודם:</w:t>
      </w:r>
    </w:p>
    <w:p w:rsidR="007A1230" w:rsidRPr="00E15558" w:rsidRDefault="007A1230" w:rsidP="00E15558">
      <w:pPr>
        <w:pStyle w:val="P00"/>
        <w:spacing w:before="0"/>
        <w:ind w:left="0" w:right="1134"/>
        <w:rPr>
          <w:rStyle w:val="default"/>
          <w:rFonts w:cs="FrankRuehl"/>
          <w:strike/>
          <w:sz w:val="2"/>
          <w:szCs w:val="2"/>
          <w:rtl/>
        </w:rPr>
      </w:pPr>
      <w:r w:rsidRPr="007E46A2">
        <w:rPr>
          <w:vanish/>
          <w:sz w:val="16"/>
          <w:szCs w:val="22"/>
          <w:shd w:val="clear" w:color="auto" w:fill="FFFF99"/>
          <w:rtl/>
        </w:rPr>
        <w:tab/>
      </w:r>
      <w:r w:rsidRPr="007E46A2">
        <w:rPr>
          <w:rStyle w:val="default"/>
          <w:rFonts w:cs="FrankRuehl"/>
          <w:strike/>
          <w:vanish/>
          <w:sz w:val="16"/>
          <w:szCs w:val="22"/>
          <w:shd w:val="clear" w:color="auto" w:fill="FFFF99"/>
          <w:rtl/>
        </w:rPr>
        <w:t>"</w:t>
      </w:r>
      <w:r w:rsidRPr="007E46A2">
        <w:rPr>
          <w:rStyle w:val="default"/>
          <w:rFonts w:cs="FrankRuehl" w:hint="cs"/>
          <w:strike/>
          <w:vanish/>
          <w:sz w:val="16"/>
          <w:szCs w:val="22"/>
          <w:shd w:val="clear" w:color="auto" w:fill="FFFF99"/>
          <w:rtl/>
        </w:rPr>
        <w:t xml:space="preserve">גובה" </w:t>
      </w:r>
      <w:r w:rsidRPr="007E46A2">
        <w:rPr>
          <w:rStyle w:val="default"/>
          <w:rFonts w:cs="FrankRuehl"/>
          <w:strike/>
          <w:vanish/>
          <w:sz w:val="16"/>
          <w:szCs w:val="22"/>
          <w:shd w:val="clear" w:color="auto" w:fill="FFFF99"/>
          <w:rtl/>
        </w:rPr>
        <w:t>–</w:t>
      </w:r>
      <w:r w:rsidRPr="007E46A2">
        <w:rPr>
          <w:rStyle w:val="default"/>
          <w:rFonts w:cs="FrankRuehl" w:hint="cs"/>
          <w:strike/>
          <w:vanish/>
          <w:sz w:val="16"/>
          <w:szCs w:val="22"/>
          <w:shd w:val="clear" w:color="auto" w:fill="FFFF99"/>
          <w:rtl/>
        </w:rPr>
        <w:t xml:space="preserve"> מוציא לפועל לפי חוק ההוצאה לפועל, בעל תפקיד לפי סעיף 5 לחוק האמור, פקיד של בית משפט או של הנהלת בתי המשפט וכן עובד ציבור שמינה מנהל המרכז לגביית קנסות, אגרות והוצאות, לצורך גביית חוב לפי חוק זה;</w:t>
      </w:r>
      <w:bookmarkEnd w:id="4"/>
    </w:p>
    <w:p w:rsidR="005D3032" w:rsidRDefault="005D303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גוף ציבורי" </w:t>
      </w:r>
      <w:r w:rsidR="007A1230">
        <w:rPr>
          <w:rStyle w:val="default"/>
          <w:rFonts w:cs="FrankRuehl"/>
          <w:rtl/>
        </w:rPr>
        <w:t>–</w:t>
      </w:r>
      <w:r>
        <w:rPr>
          <w:rStyle w:val="default"/>
          <w:rFonts w:cs="FrankRuehl" w:hint="cs"/>
          <w:rtl/>
        </w:rPr>
        <w:t xml:space="preserve"> אחד מאלה </w:t>
      </w:r>
      <w:r>
        <w:rPr>
          <w:rStyle w:val="default"/>
          <w:rFonts w:cs="FrankRuehl"/>
          <w:rtl/>
        </w:rPr>
        <w:t>–</w:t>
      </w:r>
    </w:p>
    <w:p w:rsidR="005D3032" w:rsidRDefault="005D303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משרד ממשלתי;</w:t>
      </w:r>
    </w:p>
    <w:p w:rsidR="005D3032" w:rsidRDefault="005D303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רשות מקומית;</w:t>
      </w:r>
    </w:p>
    <w:p w:rsidR="005D3032" w:rsidRDefault="005D303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המוסד לביטוח לאומי, "בזק", החברה הישראלית</w:t>
      </w:r>
      <w:r>
        <w:rPr>
          <w:rStyle w:val="default"/>
          <w:rFonts w:cs="FrankRuehl"/>
          <w:rtl/>
        </w:rPr>
        <w:t xml:space="preserve"> </w:t>
      </w:r>
      <w:r>
        <w:rPr>
          <w:rStyle w:val="default"/>
          <w:rFonts w:cs="FrankRuehl" w:hint="cs"/>
          <w:rtl/>
        </w:rPr>
        <w:t>לתקשורת בע"מ, חברת החשמל לישראל בע"מ, חברת החשמל מחוז ירושלים בע"מ;</w:t>
      </w:r>
    </w:p>
    <w:p w:rsidR="005D3032" w:rsidRDefault="005D303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תאגיד הממלא תפקיד ציבורי על פי דין, שקבע שר המשפטים בצו, באישור ועדת החוקה חוק ומשפט של הכנסת;</w:t>
      </w:r>
    </w:p>
    <w:p w:rsidR="00066B9F" w:rsidRDefault="00066B9F" w:rsidP="00066B9F">
      <w:pPr>
        <w:pStyle w:val="P00"/>
        <w:spacing w:before="72"/>
        <w:ind w:left="0" w:right="1134"/>
        <w:rPr>
          <w:rStyle w:val="default"/>
          <w:rFonts w:cs="FrankRuehl"/>
          <w:rtl/>
        </w:rPr>
      </w:pPr>
      <w:r>
        <w:rPr>
          <w:rtl/>
          <w:lang w:eastAsia="en-US"/>
        </w:rPr>
        <w:pict>
          <v:shape id="_x0000_s2177" type="#_x0000_t202" style="position:absolute;left:0;text-align:left;margin-left:470.25pt;margin-top:7.1pt;width:1in;height:16.8pt;z-index:251698176" filled="f" stroked="f">
            <v:textbox inset="1mm,0,1mm,0">
              <w:txbxContent>
                <w:p w:rsidR="00066B9F" w:rsidRDefault="00066B9F" w:rsidP="00066B9F">
                  <w:pPr>
                    <w:spacing w:line="160" w:lineRule="exact"/>
                    <w:jc w:val="left"/>
                    <w:rPr>
                      <w:rFonts w:cs="Miriam" w:hint="cs"/>
                      <w:szCs w:val="18"/>
                      <w:rtl/>
                    </w:rPr>
                  </w:pPr>
                  <w:r>
                    <w:rPr>
                      <w:rFonts w:cs="Miriam" w:hint="cs"/>
                      <w:szCs w:val="18"/>
                      <w:rtl/>
                    </w:rPr>
                    <w:t xml:space="preserve">(תיקון מס' </w:t>
                  </w:r>
                  <w:r w:rsidR="00C91EED">
                    <w:rPr>
                      <w:rFonts w:cs="Miriam" w:hint="cs"/>
                      <w:szCs w:val="18"/>
                      <w:rtl/>
                    </w:rPr>
                    <w:t>26) תשפ"ג-2023</w:t>
                  </w:r>
                </w:p>
              </w:txbxContent>
            </v:textbox>
          </v:shape>
        </w:pict>
      </w:r>
      <w:r>
        <w:rPr>
          <w:rtl/>
        </w:rPr>
        <w:tab/>
      </w:r>
      <w:r>
        <w:rPr>
          <w:rStyle w:val="default"/>
          <w:rFonts w:cs="FrankRuehl"/>
          <w:rtl/>
        </w:rPr>
        <w:t>"</w:t>
      </w:r>
      <w:r w:rsidR="00C91EED">
        <w:rPr>
          <w:rStyle w:val="default"/>
          <w:rFonts w:cs="FrankRuehl" w:hint="cs"/>
          <w:rtl/>
        </w:rPr>
        <w:t xml:space="preserve">המצאה" </w:t>
      </w:r>
      <w:r w:rsidR="00C91EED">
        <w:rPr>
          <w:rStyle w:val="default"/>
          <w:rFonts w:cs="FrankRuehl"/>
          <w:rtl/>
        </w:rPr>
        <w:t>–</w:t>
      </w:r>
      <w:r w:rsidR="00C91EED">
        <w:rPr>
          <w:rStyle w:val="default"/>
          <w:rFonts w:cs="FrankRuehl" w:hint="cs"/>
          <w:rtl/>
        </w:rPr>
        <w:t xml:space="preserve"> המצאה לפי פרק י"ט לתקנות סדר הדין האזרחי, התשע"ט-2018</w:t>
      </w:r>
      <w:r>
        <w:rPr>
          <w:rStyle w:val="default"/>
          <w:rFonts w:cs="FrankRuehl" w:hint="cs"/>
          <w:rtl/>
        </w:rPr>
        <w:t>;</w:t>
      </w:r>
    </w:p>
    <w:p w:rsidR="00066B9F" w:rsidRPr="007E46A2" w:rsidRDefault="00066B9F" w:rsidP="00066B9F">
      <w:pPr>
        <w:pStyle w:val="P00"/>
        <w:spacing w:before="0"/>
        <w:ind w:left="0" w:right="1134"/>
        <w:rPr>
          <w:rFonts w:ascii="FrankRuehl" w:hAnsi="FrankRuehl"/>
          <w:vanish/>
          <w:color w:val="FF0000"/>
          <w:szCs w:val="20"/>
          <w:shd w:val="clear" w:color="auto" w:fill="FFFF99"/>
          <w:rtl/>
        </w:rPr>
      </w:pPr>
      <w:bookmarkStart w:id="5" w:name="Rov89"/>
      <w:r w:rsidRPr="007E46A2">
        <w:rPr>
          <w:rFonts w:ascii="FrankRuehl" w:hAnsi="FrankRuehl"/>
          <w:vanish/>
          <w:color w:val="FF0000"/>
          <w:szCs w:val="20"/>
          <w:shd w:val="clear" w:color="auto" w:fill="FFFF99"/>
          <w:rtl/>
        </w:rPr>
        <w:t>מיום 1.6.2023</w:t>
      </w:r>
    </w:p>
    <w:p w:rsidR="00066B9F" w:rsidRPr="007E46A2" w:rsidRDefault="00066B9F" w:rsidP="00066B9F">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26</w:t>
      </w:r>
    </w:p>
    <w:p w:rsidR="00066B9F" w:rsidRPr="007E46A2" w:rsidRDefault="00C91EED" w:rsidP="00066B9F">
      <w:pPr>
        <w:pStyle w:val="P00"/>
        <w:spacing w:before="0"/>
        <w:ind w:left="0" w:right="1134"/>
        <w:rPr>
          <w:rFonts w:ascii="FrankRuehl" w:hAnsi="FrankRuehl"/>
          <w:vanish/>
          <w:szCs w:val="20"/>
          <w:shd w:val="clear" w:color="auto" w:fill="FFFF99"/>
          <w:rtl/>
        </w:rPr>
      </w:pPr>
      <w:hyperlink r:id="rId9" w:history="1">
        <w:r w:rsidR="00066B9F" w:rsidRPr="007E46A2">
          <w:rPr>
            <w:rStyle w:val="Hyperlink"/>
            <w:rFonts w:ascii="FrankRuehl" w:hAnsi="FrankRuehl"/>
            <w:vanish/>
            <w:szCs w:val="20"/>
            <w:shd w:val="clear" w:color="auto" w:fill="FFFF99"/>
            <w:rtl/>
          </w:rPr>
          <w:t>ס"ח תשפ"ג מס' 3045</w:t>
        </w:r>
      </w:hyperlink>
      <w:r w:rsidR="00066B9F" w:rsidRPr="007E46A2">
        <w:rPr>
          <w:rFonts w:ascii="FrankRuehl" w:hAnsi="FrankRuehl"/>
          <w:vanish/>
          <w:szCs w:val="20"/>
          <w:shd w:val="clear" w:color="auto" w:fill="FFFF99"/>
          <w:rtl/>
        </w:rPr>
        <w:t xml:space="preserve"> מיום 31.5.2023 עמ' </w:t>
      </w:r>
      <w:r w:rsidRPr="007E46A2">
        <w:rPr>
          <w:rFonts w:ascii="FrankRuehl" w:hAnsi="FrankRuehl"/>
          <w:vanish/>
          <w:szCs w:val="20"/>
          <w:shd w:val="clear" w:color="auto" w:fill="FFFF99"/>
          <w:rtl/>
        </w:rPr>
        <w:t>148 (</w:t>
      </w:r>
      <w:hyperlink r:id="rId10" w:history="1">
        <w:r w:rsidRPr="007E46A2">
          <w:rPr>
            <w:rStyle w:val="Hyperlink"/>
            <w:rFonts w:ascii="FrankRuehl" w:hAnsi="FrankRuehl"/>
            <w:vanish/>
            <w:szCs w:val="20"/>
            <w:shd w:val="clear" w:color="auto" w:fill="FFFF99"/>
            <w:rtl/>
          </w:rPr>
          <w:t>ה"ח 1612</w:t>
        </w:r>
      </w:hyperlink>
      <w:r w:rsidRPr="007E46A2">
        <w:rPr>
          <w:rFonts w:ascii="FrankRuehl" w:hAnsi="FrankRuehl"/>
          <w:vanish/>
          <w:szCs w:val="20"/>
          <w:shd w:val="clear" w:color="auto" w:fill="FFFF99"/>
          <w:rtl/>
        </w:rPr>
        <w:t>)</w:t>
      </w:r>
    </w:p>
    <w:p w:rsidR="00C91EED" w:rsidRPr="00C91EED" w:rsidRDefault="00C91EED" w:rsidP="00C91EED">
      <w:pPr>
        <w:pStyle w:val="P00"/>
        <w:spacing w:before="0"/>
        <w:ind w:left="0" w:right="1134"/>
        <w:rPr>
          <w:sz w:val="2"/>
          <w:szCs w:val="2"/>
          <w:shd w:val="clear" w:color="auto" w:fill="FFFF99"/>
          <w:rtl/>
        </w:rPr>
      </w:pPr>
      <w:r w:rsidRPr="007E46A2">
        <w:rPr>
          <w:rFonts w:hint="cs"/>
          <w:b/>
          <w:bCs/>
          <w:vanish/>
          <w:szCs w:val="20"/>
          <w:shd w:val="clear" w:color="auto" w:fill="FFFF99"/>
          <w:rtl/>
        </w:rPr>
        <w:t>הוספת הגדרת "המצאה"</w:t>
      </w:r>
      <w:bookmarkEnd w:id="5"/>
    </w:p>
    <w:p w:rsidR="005D3032" w:rsidRDefault="005D3032">
      <w:pPr>
        <w:pStyle w:val="P00"/>
        <w:spacing w:before="72"/>
        <w:ind w:left="0" w:right="1134"/>
        <w:rPr>
          <w:rFonts w:hint="cs"/>
          <w:rtl/>
        </w:rPr>
      </w:pPr>
      <w:r>
        <w:rPr>
          <w:rtl/>
          <w:lang w:val="he-IL"/>
        </w:rPr>
        <w:pict>
          <v:shape id="_x0000_s2065" type="#_x0000_t202" style="position:absolute;left:0;text-align:left;margin-left:470.25pt;margin-top:.4pt;width:1in;height:22.4pt;z-index:251621376" filled="f" stroked="f">
            <v:textbox inset="1mm,,1mm">
              <w:txbxContent>
                <w:p w:rsidR="001F4C15" w:rsidRDefault="001F4C15">
                  <w:pPr>
                    <w:spacing w:line="160" w:lineRule="exact"/>
                    <w:jc w:val="left"/>
                    <w:rPr>
                      <w:rFonts w:cs="Miriam" w:hint="cs"/>
                      <w:szCs w:val="18"/>
                      <w:rtl/>
                    </w:rPr>
                  </w:pPr>
                  <w:r>
                    <w:rPr>
                      <w:rFonts w:cs="Miriam" w:hint="cs"/>
                      <w:szCs w:val="18"/>
                      <w:rtl/>
                    </w:rPr>
                    <w:t>(תיקון מס' 2) תשס"ג-2003</w:t>
                  </w:r>
                </w:p>
              </w:txbxContent>
            </v:textbox>
          </v:shape>
        </w:pict>
      </w:r>
      <w:r>
        <w:rPr>
          <w:rFonts w:hint="cs"/>
          <w:rtl/>
        </w:rPr>
        <w:tab/>
        <w:t xml:space="preserve">"הפרשי הצמדה וריבית" </w:t>
      </w:r>
      <w:r>
        <w:rPr>
          <w:rtl/>
        </w:rPr>
        <w:t>–</w:t>
      </w:r>
      <w:r>
        <w:rPr>
          <w:rFonts w:hint="cs"/>
          <w:rtl/>
        </w:rPr>
        <w:t xml:space="preserve"> כהגדרתם בחוק פסיקת ריבית והצמדה, התשכ"א-1961;</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6" w:name="Rov19"/>
      <w:r w:rsidRPr="007E46A2">
        <w:rPr>
          <w:rFonts w:hint="cs"/>
          <w:vanish/>
          <w:color w:val="FF0000"/>
          <w:sz w:val="20"/>
          <w:szCs w:val="20"/>
          <w:shd w:val="clear" w:color="auto" w:fill="FFFF99"/>
          <w:rtl/>
        </w:rPr>
        <w:t>מיום 19.8.2003</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5D3032" w:rsidRPr="007E46A2" w:rsidRDefault="005D3032">
      <w:pPr>
        <w:pStyle w:val="P00"/>
        <w:spacing w:before="0"/>
        <w:ind w:left="0" w:right="1134"/>
        <w:rPr>
          <w:rStyle w:val="default"/>
          <w:rFonts w:hint="cs"/>
          <w:vanish/>
          <w:shd w:val="clear" w:color="auto" w:fill="FFFF99"/>
          <w:rtl/>
        </w:rPr>
      </w:pPr>
      <w:hyperlink r:id="rId11"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568 (</w:t>
      </w:r>
      <w:hyperlink r:id="rId12"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5D3032" w:rsidRDefault="005D3032">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shd w:val="clear" w:color="auto" w:fill="FFFF99"/>
          <w:rtl/>
        </w:rPr>
      </w:pPr>
      <w:r w:rsidRPr="007E46A2">
        <w:rPr>
          <w:rFonts w:hint="cs"/>
          <w:b/>
          <w:bCs/>
          <w:vanish/>
          <w:sz w:val="20"/>
          <w:szCs w:val="20"/>
          <w:shd w:val="clear" w:color="auto" w:fill="FFFF99"/>
          <w:rtl/>
        </w:rPr>
        <w:t>הוספת הגדרת "הפרשי הצמדה וריבית"</w:t>
      </w:r>
      <w:bookmarkEnd w:id="6"/>
    </w:p>
    <w:p w:rsidR="005D3032" w:rsidRDefault="00243097">
      <w:pPr>
        <w:pStyle w:val="P00"/>
        <w:spacing w:before="72"/>
        <w:ind w:left="0" w:right="1134"/>
        <w:rPr>
          <w:rStyle w:val="default"/>
          <w:rFonts w:cs="FrankRuehl"/>
          <w:rtl/>
        </w:rPr>
      </w:pPr>
      <w:r>
        <w:rPr>
          <w:rtl/>
          <w:lang w:eastAsia="en-US"/>
        </w:rPr>
        <w:pict>
          <v:shape id="_x0000_s2112" type="#_x0000_t202" style="position:absolute;left:0;text-align:left;margin-left:470.25pt;margin-top:7.1pt;width:1in;height:42pt;z-index:251643904" filled="f" stroked="f">
            <v:textbox inset="1mm,0,1mm,0">
              <w:txbxContent>
                <w:p w:rsidR="001F4C15" w:rsidRDefault="001F4C15" w:rsidP="00243097">
                  <w:pPr>
                    <w:spacing w:line="160" w:lineRule="exact"/>
                    <w:jc w:val="left"/>
                    <w:rPr>
                      <w:rFonts w:cs="Miriam"/>
                      <w:szCs w:val="18"/>
                      <w:rtl/>
                    </w:rPr>
                  </w:pPr>
                  <w:r>
                    <w:rPr>
                      <w:rFonts w:cs="Miriam" w:hint="cs"/>
                      <w:szCs w:val="18"/>
                      <w:rtl/>
                    </w:rPr>
                    <w:t>(תיקון מס' 13) תשע"ב-2011</w:t>
                  </w:r>
                </w:p>
                <w:p w:rsidR="001F4C15" w:rsidRDefault="001F4C15" w:rsidP="00243097">
                  <w:pPr>
                    <w:spacing w:line="160" w:lineRule="exact"/>
                    <w:jc w:val="left"/>
                    <w:rPr>
                      <w:rFonts w:cs="Miriam" w:hint="cs"/>
                      <w:szCs w:val="18"/>
                      <w:rtl/>
                    </w:rPr>
                  </w:pPr>
                  <w:r>
                    <w:rPr>
                      <w:rFonts w:cs="Miriam" w:hint="cs"/>
                      <w:szCs w:val="18"/>
                      <w:rtl/>
                    </w:rPr>
                    <w:t>(תיקון מס' 19 הוראת שעה) תשע"ח-2018</w:t>
                  </w:r>
                </w:p>
              </w:txbxContent>
            </v:textbox>
          </v:shape>
        </w:pict>
      </w:r>
      <w:r w:rsidR="005D3032">
        <w:rPr>
          <w:rtl/>
        </w:rPr>
        <w:tab/>
      </w:r>
      <w:r w:rsidR="005D3032">
        <w:rPr>
          <w:rStyle w:val="default"/>
          <w:rFonts w:cs="FrankRuehl"/>
          <w:rtl/>
        </w:rPr>
        <w:t>"</w:t>
      </w:r>
      <w:r w:rsidR="005D3032">
        <w:rPr>
          <w:rStyle w:val="default"/>
          <w:rFonts w:cs="FrankRuehl" w:hint="cs"/>
          <w:rtl/>
        </w:rPr>
        <w:t xml:space="preserve">חוב" </w:t>
      </w:r>
      <w:r w:rsidR="007A1230">
        <w:rPr>
          <w:rStyle w:val="default"/>
          <w:rFonts w:cs="FrankRuehl"/>
          <w:rtl/>
        </w:rPr>
        <w:t>–</w:t>
      </w:r>
      <w:r w:rsidR="005D3032">
        <w:rPr>
          <w:rStyle w:val="default"/>
          <w:rFonts w:cs="FrankRuehl" w:hint="cs"/>
          <w:rtl/>
        </w:rPr>
        <w:t xml:space="preserve"> </w:t>
      </w:r>
      <w:r w:rsidR="005D3032">
        <w:rPr>
          <w:rStyle w:val="default"/>
          <w:rFonts w:cs="FrankRuehl"/>
          <w:rtl/>
        </w:rPr>
        <w:t>א</w:t>
      </w:r>
      <w:r w:rsidR="005D3032">
        <w:rPr>
          <w:rStyle w:val="default"/>
          <w:rFonts w:cs="FrankRuehl" w:hint="cs"/>
          <w:rtl/>
        </w:rPr>
        <w:t>חד מאלה</w:t>
      </w:r>
      <w:r w:rsidR="007041FE" w:rsidRPr="007041FE">
        <w:rPr>
          <w:rStyle w:val="default"/>
          <w:rFonts w:cs="FrankRuehl" w:hint="cs"/>
          <w:rtl/>
        </w:rPr>
        <w:t>, לרבות הפרשי הצמדה וריבית, בתוספת פיגורים, שנוספו לו על פי דין, ולמעט חוב המשולם לרשות מקומית</w:t>
      </w:r>
      <w:r w:rsidR="00D405F5" w:rsidRPr="00D405F5">
        <w:rPr>
          <w:rStyle w:val="default"/>
          <w:rFonts w:cs="FrankRuehl" w:hint="cs"/>
          <w:rtl/>
        </w:rPr>
        <w:t>, שאינו חוב כאמור בפסקה (16א)</w:t>
      </w:r>
      <w:r w:rsidR="005D3032">
        <w:rPr>
          <w:rStyle w:val="default"/>
          <w:rFonts w:cs="FrankRuehl" w:hint="cs"/>
          <w:rtl/>
        </w:rPr>
        <w:t xml:space="preserve"> </w:t>
      </w:r>
      <w:r w:rsidR="005D3032">
        <w:rPr>
          <w:rStyle w:val="default"/>
          <w:rFonts w:cs="FrankRuehl"/>
          <w:rtl/>
        </w:rPr>
        <w:t>–</w:t>
      </w:r>
    </w:p>
    <w:p w:rsidR="00B61264" w:rsidRPr="007E46A2" w:rsidRDefault="00B61264" w:rsidP="00B61264">
      <w:pPr>
        <w:pStyle w:val="P00"/>
        <w:spacing w:before="0"/>
        <w:ind w:left="0" w:right="1134"/>
        <w:rPr>
          <w:rStyle w:val="default"/>
          <w:rFonts w:cs="FrankRuehl" w:hint="cs"/>
          <w:vanish/>
          <w:color w:val="FF0000"/>
          <w:szCs w:val="20"/>
          <w:shd w:val="clear" w:color="auto" w:fill="FFFF99"/>
          <w:rtl/>
        </w:rPr>
      </w:pPr>
      <w:bookmarkStart w:id="7" w:name="Rov51"/>
      <w:r w:rsidRPr="007E46A2">
        <w:rPr>
          <w:rStyle w:val="default"/>
          <w:rFonts w:cs="FrankRuehl" w:hint="cs"/>
          <w:vanish/>
          <w:color w:val="FF0000"/>
          <w:szCs w:val="20"/>
          <w:shd w:val="clear" w:color="auto" w:fill="FFFF99"/>
          <w:rtl/>
        </w:rPr>
        <w:t>מיום 16.3.2012</w:t>
      </w:r>
    </w:p>
    <w:p w:rsidR="00B61264" w:rsidRPr="007E46A2" w:rsidRDefault="00B61264" w:rsidP="00B61264">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13</w:t>
      </w:r>
    </w:p>
    <w:p w:rsidR="00B61264" w:rsidRPr="007E46A2" w:rsidRDefault="00B61264" w:rsidP="00B61264">
      <w:pPr>
        <w:pStyle w:val="P00"/>
        <w:spacing w:before="0"/>
        <w:ind w:left="0" w:right="1134"/>
        <w:rPr>
          <w:rStyle w:val="default"/>
          <w:rFonts w:cs="FrankRuehl" w:hint="cs"/>
          <w:vanish/>
          <w:szCs w:val="20"/>
          <w:shd w:val="clear" w:color="auto" w:fill="FFFF99"/>
          <w:rtl/>
        </w:rPr>
      </w:pPr>
      <w:hyperlink r:id="rId13" w:history="1">
        <w:r w:rsidRPr="007E46A2">
          <w:rPr>
            <w:rStyle w:val="Hyperlink"/>
            <w:rFonts w:hint="cs"/>
            <w:vanish/>
            <w:szCs w:val="20"/>
            <w:shd w:val="clear" w:color="auto" w:fill="FFFF99"/>
            <w:rtl/>
          </w:rPr>
          <w:t>ס"ח תשע"ב מס' 2321</w:t>
        </w:r>
      </w:hyperlink>
      <w:r w:rsidRPr="007E46A2">
        <w:rPr>
          <w:rStyle w:val="default"/>
          <w:rFonts w:cs="FrankRuehl" w:hint="cs"/>
          <w:vanish/>
          <w:szCs w:val="20"/>
          <w:shd w:val="clear" w:color="auto" w:fill="FFFF99"/>
          <w:rtl/>
        </w:rPr>
        <w:t xml:space="preserve"> מיום 16.11.2011 עמ' 27 (</w:t>
      </w:r>
      <w:hyperlink r:id="rId14" w:history="1">
        <w:r w:rsidRPr="007E46A2">
          <w:rPr>
            <w:rStyle w:val="Hyperlink"/>
            <w:rFonts w:hint="cs"/>
            <w:vanish/>
            <w:szCs w:val="20"/>
            <w:shd w:val="clear" w:color="auto" w:fill="FFFF99"/>
            <w:rtl/>
          </w:rPr>
          <w:t>ה"ח 556</w:t>
        </w:r>
      </w:hyperlink>
      <w:r w:rsidRPr="007E46A2">
        <w:rPr>
          <w:rStyle w:val="default"/>
          <w:rFonts w:cs="FrankRuehl" w:hint="cs"/>
          <w:vanish/>
          <w:szCs w:val="20"/>
          <w:shd w:val="clear" w:color="auto" w:fill="FFFF99"/>
          <w:rtl/>
        </w:rPr>
        <w:t>)</w:t>
      </w:r>
    </w:p>
    <w:p w:rsidR="00B61264" w:rsidRPr="007E46A2" w:rsidRDefault="00B61264" w:rsidP="00B61264">
      <w:pPr>
        <w:pStyle w:val="P00"/>
        <w:ind w:left="0" w:right="1134"/>
        <w:rPr>
          <w:rStyle w:val="default"/>
          <w:rFonts w:cs="FrankRuehl"/>
          <w:vanish/>
          <w:sz w:val="22"/>
          <w:szCs w:val="22"/>
          <w:shd w:val="clear" w:color="auto" w:fill="FFFF99"/>
          <w:rtl/>
        </w:rPr>
      </w:pPr>
      <w:r w:rsidRPr="007E46A2">
        <w:rPr>
          <w:vanish/>
          <w:sz w:val="22"/>
          <w:szCs w:val="22"/>
          <w:shd w:val="clear" w:color="auto" w:fill="FFFF99"/>
          <w:rtl/>
        </w:rPr>
        <w:tab/>
      </w:r>
      <w:r w:rsidRPr="007E46A2">
        <w:rPr>
          <w:rStyle w:val="default"/>
          <w:rFonts w:cs="FrankRuehl"/>
          <w:vanish/>
          <w:sz w:val="22"/>
          <w:szCs w:val="22"/>
          <w:shd w:val="clear" w:color="auto" w:fill="FFFF99"/>
          <w:rtl/>
        </w:rPr>
        <w:t>"</w:t>
      </w:r>
      <w:r w:rsidRPr="007E46A2">
        <w:rPr>
          <w:rStyle w:val="default"/>
          <w:rFonts w:cs="FrankRuehl" w:hint="cs"/>
          <w:vanish/>
          <w:sz w:val="22"/>
          <w:szCs w:val="22"/>
          <w:shd w:val="clear" w:color="auto" w:fill="FFFF99"/>
          <w:rtl/>
        </w:rPr>
        <w:t xml:space="preserve">חוב" </w:t>
      </w:r>
      <w:r w:rsidRPr="007E46A2">
        <w:rPr>
          <w:rStyle w:val="default"/>
          <w:rFonts w:cs="FrankRuehl"/>
          <w:vanish/>
          <w:sz w:val="22"/>
          <w:szCs w:val="22"/>
          <w:shd w:val="clear" w:color="auto" w:fill="FFFF99"/>
          <w:rtl/>
        </w:rPr>
        <w:t>–</w:t>
      </w:r>
      <w:r w:rsidRPr="007E46A2">
        <w:rPr>
          <w:rStyle w:val="default"/>
          <w:rFonts w:cs="FrankRuehl" w:hint="cs"/>
          <w:vanish/>
          <w:sz w:val="22"/>
          <w:szCs w:val="22"/>
          <w:shd w:val="clear" w:color="auto" w:fill="FFFF99"/>
          <w:rtl/>
        </w:rPr>
        <w:t xml:space="preserve"> </w:t>
      </w:r>
      <w:r w:rsidRPr="007E46A2">
        <w:rPr>
          <w:rStyle w:val="default"/>
          <w:rFonts w:cs="FrankRuehl"/>
          <w:vanish/>
          <w:sz w:val="22"/>
          <w:szCs w:val="22"/>
          <w:shd w:val="clear" w:color="auto" w:fill="FFFF99"/>
          <w:rtl/>
        </w:rPr>
        <w:t>א</w:t>
      </w:r>
      <w:r w:rsidRPr="007E46A2">
        <w:rPr>
          <w:rStyle w:val="default"/>
          <w:rFonts w:cs="FrankRuehl" w:hint="cs"/>
          <w:vanish/>
          <w:sz w:val="22"/>
          <w:szCs w:val="22"/>
          <w:shd w:val="clear" w:color="auto" w:fill="FFFF99"/>
          <w:rtl/>
        </w:rPr>
        <w:t>חד מאלה</w:t>
      </w:r>
      <w:r w:rsidRPr="007E46A2">
        <w:rPr>
          <w:rStyle w:val="default"/>
          <w:rFonts w:cs="FrankRuehl" w:hint="cs"/>
          <w:vanish/>
          <w:sz w:val="22"/>
          <w:szCs w:val="22"/>
          <w:u w:val="single"/>
          <w:shd w:val="clear" w:color="auto" w:fill="FFFF99"/>
          <w:rtl/>
        </w:rPr>
        <w:t>, לרבות הפרשי הצמדה וריבית, בתוספת פיגורים, שנוספו לו על פי דין, ולמעט חוב המשולם לרשות מקומית</w:t>
      </w:r>
      <w:r w:rsidRPr="007E46A2">
        <w:rPr>
          <w:rStyle w:val="default"/>
          <w:rFonts w:cs="FrankRuehl" w:hint="cs"/>
          <w:vanish/>
          <w:sz w:val="22"/>
          <w:szCs w:val="22"/>
          <w:shd w:val="clear" w:color="auto" w:fill="FFFF99"/>
          <w:rtl/>
        </w:rPr>
        <w:t xml:space="preserve"> </w:t>
      </w:r>
      <w:r w:rsidRPr="007E46A2">
        <w:rPr>
          <w:rStyle w:val="default"/>
          <w:rFonts w:cs="FrankRuehl"/>
          <w:vanish/>
          <w:sz w:val="22"/>
          <w:szCs w:val="22"/>
          <w:shd w:val="clear" w:color="auto" w:fill="FFFF99"/>
          <w:rtl/>
        </w:rPr>
        <w:t>–</w:t>
      </w:r>
    </w:p>
    <w:p w:rsidR="00B61264" w:rsidRPr="007E46A2" w:rsidRDefault="00B61264" w:rsidP="00B61264">
      <w:pPr>
        <w:pStyle w:val="P00"/>
        <w:spacing w:before="0"/>
        <w:ind w:left="0" w:right="1134"/>
        <w:rPr>
          <w:rFonts w:hint="cs"/>
          <w:vanish/>
          <w:szCs w:val="20"/>
          <w:rtl/>
        </w:rPr>
      </w:pPr>
    </w:p>
    <w:p w:rsidR="00B61264" w:rsidRPr="007E46A2" w:rsidRDefault="00B61264" w:rsidP="00B61264">
      <w:pPr>
        <w:pStyle w:val="P00"/>
        <w:spacing w:before="0"/>
        <w:ind w:left="0" w:right="1134"/>
        <w:rPr>
          <w:vanish/>
          <w:szCs w:val="20"/>
          <w:shd w:val="clear" w:color="auto" w:fill="FFFF99"/>
          <w:rtl/>
        </w:rPr>
      </w:pPr>
      <w:r w:rsidRPr="007E46A2">
        <w:rPr>
          <w:rFonts w:hint="cs"/>
          <w:vanish/>
          <w:color w:val="FF0000"/>
          <w:szCs w:val="20"/>
          <w:shd w:val="clear" w:color="auto" w:fill="FFFF99"/>
          <w:rtl/>
        </w:rPr>
        <w:t>מיום 1.1.2019 עד יום 31.12.202</w:t>
      </w:r>
      <w:r w:rsidR="004A4E40" w:rsidRPr="007E46A2">
        <w:rPr>
          <w:rFonts w:hint="cs"/>
          <w:vanish/>
          <w:color w:val="FF0000"/>
          <w:szCs w:val="20"/>
          <w:shd w:val="clear" w:color="auto" w:fill="FFFF99"/>
          <w:rtl/>
        </w:rPr>
        <w:t>6</w:t>
      </w:r>
    </w:p>
    <w:p w:rsidR="00B61264" w:rsidRPr="007E46A2" w:rsidRDefault="00B61264" w:rsidP="00B61264">
      <w:pPr>
        <w:pStyle w:val="P00"/>
        <w:spacing w:before="0"/>
        <w:ind w:left="0" w:right="1134"/>
        <w:rPr>
          <w:vanish/>
          <w:szCs w:val="20"/>
          <w:shd w:val="clear" w:color="auto" w:fill="FFFF99"/>
          <w:rtl/>
        </w:rPr>
      </w:pPr>
      <w:r w:rsidRPr="007E46A2">
        <w:rPr>
          <w:rFonts w:hint="cs"/>
          <w:b/>
          <w:bCs/>
          <w:vanish/>
          <w:szCs w:val="20"/>
          <w:shd w:val="clear" w:color="auto" w:fill="FFFF99"/>
          <w:rtl/>
        </w:rPr>
        <w:t>תיקון מס' 19 הוראת שעה</w:t>
      </w:r>
    </w:p>
    <w:p w:rsidR="00B61264" w:rsidRPr="007E46A2" w:rsidRDefault="00B61264" w:rsidP="00B61264">
      <w:pPr>
        <w:pStyle w:val="P00"/>
        <w:spacing w:before="0"/>
        <w:ind w:left="0" w:right="1134"/>
        <w:rPr>
          <w:vanish/>
          <w:szCs w:val="20"/>
          <w:shd w:val="clear" w:color="auto" w:fill="FFFF99"/>
          <w:rtl/>
        </w:rPr>
      </w:pPr>
      <w:hyperlink r:id="rId15" w:history="1">
        <w:r w:rsidRPr="007E46A2">
          <w:rPr>
            <w:rStyle w:val="Hyperlink"/>
            <w:rFonts w:hint="cs"/>
            <w:vanish/>
            <w:szCs w:val="20"/>
            <w:shd w:val="clear" w:color="auto" w:fill="FFFF99"/>
            <w:rtl/>
          </w:rPr>
          <w:t>ס"ח תשע"ח מס' 2722</w:t>
        </w:r>
      </w:hyperlink>
      <w:r w:rsidRPr="007E46A2">
        <w:rPr>
          <w:rFonts w:hint="cs"/>
          <w:vanish/>
          <w:szCs w:val="20"/>
          <w:shd w:val="clear" w:color="auto" w:fill="FFFF99"/>
          <w:rtl/>
        </w:rPr>
        <w:t xml:space="preserve"> מיום 6.6.2018 עמ' 688 (</w:t>
      </w:r>
      <w:hyperlink r:id="rId16" w:history="1">
        <w:r w:rsidRPr="007E46A2">
          <w:rPr>
            <w:rStyle w:val="Hyperlink"/>
            <w:rFonts w:hint="cs"/>
            <w:vanish/>
            <w:szCs w:val="20"/>
            <w:shd w:val="clear" w:color="auto" w:fill="FFFF99"/>
            <w:rtl/>
          </w:rPr>
          <w:t>ה"ח 1209</w:t>
        </w:r>
      </w:hyperlink>
      <w:r w:rsidRPr="007E46A2">
        <w:rPr>
          <w:rFonts w:hint="cs"/>
          <w:vanish/>
          <w:szCs w:val="20"/>
          <w:shd w:val="clear" w:color="auto" w:fill="FFFF99"/>
          <w:rtl/>
        </w:rPr>
        <w:t>)</w:t>
      </w:r>
    </w:p>
    <w:p w:rsidR="004A4E40" w:rsidRPr="007E46A2" w:rsidRDefault="004A4E40" w:rsidP="00B61264">
      <w:pPr>
        <w:pStyle w:val="P00"/>
        <w:spacing w:before="0"/>
        <w:ind w:left="0" w:right="1134"/>
        <w:rPr>
          <w:vanish/>
          <w:szCs w:val="20"/>
          <w:shd w:val="clear" w:color="auto" w:fill="FFFF99"/>
          <w:rtl/>
        </w:rPr>
      </w:pPr>
      <w:bookmarkStart w:id="8" w:name="_Hlk127270865"/>
      <w:r w:rsidRPr="007E46A2">
        <w:rPr>
          <w:rFonts w:hint="cs"/>
          <w:b/>
          <w:bCs/>
          <w:vanish/>
          <w:szCs w:val="20"/>
          <w:shd w:val="clear" w:color="auto" w:fill="FFFF99"/>
          <w:rtl/>
        </w:rPr>
        <w:t>תיקון מס' 19 הוראת שעה (תיקון)</w:t>
      </w:r>
    </w:p>
    <w:p w:rsidR="004A4E40" w:rsidRPr="007E46A2" w:rsidRDefault="004A4E40" w:rsidP="00B61264">
      <w:pPr>
        <w:pStyle w:val="P00"/>
        <w:spacing w:before="0"/>
        <w:ind w:left="0" w:right="1134"/>
        <w:rPr>
          <w:vanish/>
          <w:szCs w:val="20"/>
          <w:shd w:val="clear" w:color="auto" w:fill="FFFF99"/>
          <w:rtl/>
        </w:rPr>
      </w:pPr>
      <w:hyperlink r:id="rId17" w:history="1">
        <w:r w:rsidRPr="007E46A2">
          <w:rPr>
            <w:rStyle w:val="Hyperlink"/>
            <w:rFonts w:hint="cs"/>
            <w:vanish/>
            <w:szCs w:val="20"/>
            <w:shd w:val="clear" w:color="auto" w:fill="FFFF99"/>
            <w:rtl/>
          </w:rPr>
          <w:t>ס"ח תשפ"ג מס' 3019</w:t>
        </w:r>
      </w:hyperlink>
      <w:r w:rsidRPr="007E46A2">
        <w:rPr>
          <w:rFonts w:hint="cs"/>
          <w:vanish/>
          <w:szCs w:val="20"/>
          <w:shd w:val="clear" w:color="auto" w:fill="FFFF99"/>
          <w:rtl/>
        </w:rPr>
        <w:t xml:space="preserve"> מיום 12.2.2023 עמ' 32 (</w:t>
      </w:r>
      <w:hyperlink r:id="rId18" w:history="1">
        <w:r w:rsidRPr="007E46A2">
          <w:rPr>
            <w:rStyle w:val="Hyperlink"/>
            <w:rFonts w:hint="cs"/>
            <w:vanish/>
            <w:szCs w:val="20"/>
            <w:shd w:val="clear" w:color="auto" w:fill="FFFF99"/>
            <w:rtl/>
          </w:rPr>
          <w:t>ה"ח 1591</w:t>
        </w:r>
      </w:hyperlink>
      <w:r w:rsidRPr="007E46A2">
        <w:rPr>
          <w:rFonts w:hint="cs"/>
          <w:vanish/>
          <w:szCs w:val="20"/>
          <w:shd w:val="clear" w:color="auto" w:fill="FFFF99"/>
          <w:rtl/>
        </w:rPr>
        <w:t>)</w:t>
      </w:r>
    </w:p>
    <w:bookmarkEnd w:id="8"/>
    <w:p w:rsidR="00B61264" w:rsidRPr="00243097" w:rsidRDefault="00B61264" w:rsidP="00B61264">
      <w:pPr>
        <w:pStyle w:val="P00"/>
        <w:ind w:left="0" w:right="1134"/>
        <w:rPr>
          <w:rStyle w:val="default"/>
          <w:rFonts w:cs="FrankRuehl" w:hint="cs"/>
          <w:sz w:val="2"/>
          <w:szCs w:val="2"/>
          <w:rtl/>
        </w:rPr>
      </w:pPr>
      <w:r w:rsidRPr="007E46A2">
        <w:rPr>
          <w:vanish/>
          <w:sz w:val="22"/>
          <w:szCs w:val="22"/>
          <w:shd w:val="clear" w:color="auto" w:fill="FFFF99"/>
          <w:rtl/>
        </w:rPr>
        <w:tab/>
      </w:r>
      <w:r w:rsidRPr="007E46A2">
        <w:rPr>
          <w:rStyle w:val="default"/>
          <w:rFonts w:cs="FrankRuehl"/>
          <w:vanish/>
          <w:sz w:val="22"/>
          <w:szCs w:val="22"/>
          <w:shd w:val="clear" w:color="auto" w:fill="FFFF99"/>
          <w:rtl/>
        </w:rPr>
        <w:t>"</w:t>
      </w:r>
      <w:r w:rsidRPr="007E46A2">
        <w:rPr>
          <w:rStyle w:val="default"/>
          <w:rFonts w:cs="FrankRuehl" w:hint="cs"/>
          <w:vanish/>
          <w:sz w:val="22"/>
          <w:szCs w:val="22"/>
          <w:shd w:val="clear" w:color="auto" w:fill="FFFF99"/>
          <w:rtl/>
        </w:rPr>
        <w:t xml:space="preserve">חוב" </w:t>
      </w:r>
      <w:r w:rsidRPr="007E46A2">
        <w:rPr>
          <w:rStyle w:val="default"/>
          <w:rFonts w:cs="FrankRuehl"/>
          <w:vanish/>
          <w:sz w:val="22"/>
          <w:szCs w:val="22"/>
          <w:shd w:val="clear" w:color="auto" w:fill="FFFF99"/>
          <w:rtl/>
        </w:rPr>
        <w:t>–</w:t>
      </w:r>
      <w:r w:rsidRPr="007E46A2">
        <w:rPr>
          <w:rStyle w:val="default"/>
          <w:rFonts w:cs="FrankRuehl" w:hint="cs"/>
          <w:vanish/>
          <w:sz w:val="22"/>
          <w:szCs w:val="22"/>
          <w:shd w:val="clear" w:color="auto" w:fill="FFFF99"/>
          <w:rtl/>
        </w:rPr>
        <w:t xml:space="preserve"> </w:t>
      </w:r>
      <w:r w:rsidRPr="007E46A2">
        <w:rPr>
          <w:rStyle w:val="default"/>
          <w:rFonts w:cs="FrankRuehl"/>
          <w:vanish/>
          <w:sz w:val="22"/>
          <w:szCs w:val="22"/>
          <w:shd w:val="clear" w:color="auto" w:fill="FFFF99"/>
          <w:rtl/>
        </w:rPr>
        <w:t>א</w:t>
      </w:r>
      <w:r w:rsidRPr="007E46A2">
        <w:rPr>
          <w:rStyle w:val="default"/>
          <w:rFonts w:cs="FrankRuehl" w:hint="cs"/>
          <w:vanish/>
          <w:sz w:val="22"/>
          <w:szCs w:val="22"/>
          <w:shd w:val="clear" w:color="auto" w:fill="FFFF99"/>
          <w:rtl/>
        </w:rPr>
        <w:t>חד מאלה, לרבות הפרשי הצמדה וריבית, בתוספת פיגורים, שנוספו לו על פי דין, ולמעט חוב המשולם לרשות מקומית</w:t>
      </w:r>
      <w:r w:rsidRPr="007E46A2">
        <w:rPr>
          <w:rStyle w:val="default"/>
          <w:rFonts w:cs="FrankRuehl" w:hint="cs"/>
          <w:vanish/>
          <w:sz w:val="22"/>
          <w:szCs w:val="22"/>
          <w:u w:val="single"/>
          <w:shd w:val="clear" w:color="auto" w:fill="FFFF99"/>
          <w:rtl/>
        </w:rPr>
        <w:t>, שאינו חוב כאמור בפסקה (16א)</w:t>
      </w:r>
      <w:r w:rsidRPr="007E46A2">
        <w:rPr>
          <w:rStyle w:val="default"/>
          <w:rFonts w:cs="FrankRuehl" w:hint="cs"/>
          <w:vanish/>
          <w:sz w:val="22"/>
          <w:szCs w:val="22"/>
          <w:shd w:val="clear" w:color="auto" w:fill="FFFF99"/>
          <w:rtl/>
        </w:rPr>
        <w:t xml:space="preserve"> </w:t>
      </w:r>
      <w:r w:rsidRPr="007E46A2">
        <w:rPr>
          <w:rStyle w:val="default"/>
          <w:rFonts w:cs="FrankRuehl"/>
          <w:vanish/>
          <w:sz w:val="22"/>
          <w:szCs w:val="22"/>
          <w:shd w:val="clear" w:color="auto" w:fill="FFFF99"/>
          <w:rtl/>
        </w:rPr>
        <w:t>–</w:t>
      </w:r>
      <w:bookmarkEnd w:id="7"/>
    </w:p>
    <w:p w:rsidR="00B61264" w:rsidRDefault="00B61264">
      <w:pPr>
        <w:pStyle w:val="P00"/>
        <w:spacing w:before="72"/>
        <w:ind w:left="0" w:right="1134"/>
        <w:rPr>
          <w:rStyle w:val="default"/>
          <w:rFonts w:cs="FrankRuehl" w:hint="cs"/>
          <w:rtl/>
        </w:rPr>
      </w:pPr>
    </w:p>
    <w:p w:rsidR="005D3032" w:rsidRDefault="00E15558" w:rsidP="00E15558">
      <w:pPr>
        <w:pStyle w:val="P22"/>
        <w:spacing w:before="72"/>
        <w:ind w:left="1021" w:right="1134"/>
        <w:rPr>
          <w:rStyle w:val="default"/>
          <w:rFonts w:cs="FrankRuehl" w:hint="cs"/>
          <w:rtl/>
        </w:rPr>
      </w:pPr>
      <w:r>
        <w:rPr>
          <w:rtl/>
          <w:lang w:val="he-IL"/>
        </w:rPr>
        <w:pict>
          <v:shape id="_x0000_s2127" type="#_x0000_t202" style="position:absolute;left:0;text-align:left;margin-left:470.25pt;margin-top:7.1pt;width:1in;height:18.75pt;z-index:251657216" filled="f" stroked="f">
            <v:textbox inset="1mm,0,1mm,0">
              <w:txbxContent>
                <w:p w:rsidR="001F4C15" w:rsidRDefault="001F4C15" w:rsidP="00E15558">
                  <w:pPr>
                    <w:spacing w:line="160" w:lineRule="exact"/>
                    <w:jc w:val="left"/>
                    <w:rPr>
                      <w:rFonts w:cs="Miriam" w:hint="cs"/>
                      <w:szCs w:val="18"/>
                      <w:rtl/>
                    </w:rPr>
                  </w:pPr>
                  <w:r>
                    <w:rPr>
                      <w:rFonts w:cs="Miriam" w:hint="cs"/>
                      <w:szCs w:val="18"/>
                      <w:rtl/>
                    </w:rPr>
                    <w:t>(תיקון מס' 2) תשס"ג-2003</w:t>
                  </w:r>
                </w:p>
              </w:txbxContent>
            </v:textbox>
          </v:shape>
        </w:pict>
      </w:r>
      <w:r>
        <w:rPr>
          <w:rStyle w:val="default"/>
          <w:rFonts w:cs="FrankRuehl" w:hint="cs"/>
          <w:rtl/>
        </w:rPr>
        <w:t>(</w:t>
      </w:r>
      <w:r w:rsidR="005D3032">
        <w:rPr>
          <w:rStyle w:val="default"/>
          <w:rFonts w:cs="FrankRuehl"/>
          <w:rtl/>
        </w:rPr>
        <w:t>1)</w:t>
      </w:r>
      <w:r w:rsidR="005D3032">
        <w:rPr>
          <w:rStyle w:val="default"/>
          <w:rFonts w:cs="FrankRuehl"/>
          <w:rtl/>
        </w:rPr>
        <w:tab/>
      </w:r>
      <w:r w:rsidR="005D3032">
        <w:rPr>
          <w:rStyle w:val="default"/>
          <w:rFonts w:cs="FrankRuehl" w:hint="cs"/>
          <w:rtl/>
        </w:rPr>
        <w:t>קנס, שהטיל בית משפט, המשולם לאוצר המדינה או לקרן;</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bookmarkStart w:id="9" w:name="Rov20"/>
      <w:r w:rsidRPr="007E46A2">
        <w:rPr>
          <w:rFonts w:hint="cs"/>
          <w:vanish/>
          <w:color w:val="FF0000"/>
          <w:sz w:val="20"/>
          <w:szCs w:val="20"/>
          <w:shd w:val="clear" w:color="auto" w:fill="FFFF99"/>
          <w:rtl/>
        </w:rPr>
        <w:t>מיום 19.8.2003</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5D3032" w:rsidRPr="007E46A2" w:rsidRDefault="005D3032">
      <w:pPr>
        <w:pStyle w:val="P00"/>
        <w:spacing w:before="0"/>
        <w:ind w:left="1021" w:right="1134"/>
        <w:rPr>
          <w:rStyle w:val="default"/>
          <w:rFonts w:hint="cs"/>
          <w:vanish/>
          <w:shd w:val="clear" w:color="auto" w:fill="FFFF99"/>
          <w:rtl/>
        </w:rPr>
      </w:pPr>
      <w:hyperlink r:id="rId19"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568 (</w:t>
      </w:r>
      <w:hyperlink r:id="rId20"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5D3032" w:rsidRDefault="005D3032">
      <w:pPr>
        <w:pStyle w:val="P22"/>
        <w:ind w:left="1021" w:right="1134"/>
        <w:rPr>
          <w:rStyle w:val="default"/>
          <w:rFonts w:cs="FrankRuehl" w:hint="cs"/>
          <w:sz w:val="2"/>
          <w:szCs w:val="2"/>
          <w:rtl/>
        </w:rPr>
      </w:pPr>
      <w:r w:rsidRPr="007E46A2">
        <w:rPr>
          <w:rStyle w:val="default"/>
          <w:rFonts w:cs="FrankRuehl"/>
          <w:vanish/>
          <w:sz w:val="22"/>
          <w:szCs w:val="22"/>
          <w:shd w:val="clear" w:color="auto" w:fill="FFFF99"/>
          <w:rtl/>
        </w:rPr>
        <w:t>(1)</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 xml:space="preserve">קנס, שהטיל בית משפט, המשולם לאוצר המדינה </w:t>
      </w:r>
      <w:r w:rsidRPr="007E46A2">
        <w:rPr>
          <w:rStyle w:val="default"/>
          <w:rFonts w:cs="FrankRuehl" w:hint="cs"/>
          <w:vanish/>
          <w:sz w:val="22"/>
          <w:szCs w:val="22"/>
          <w:u w:val="single"/>
          <w:shd w:val="clear" w:color="auto" w:fill="FFFF99"/>
          <w:rtl/>
        </w:rPr>
        <w:t>או לקרן</w:t>
      </w:r>
      <w:r w:rsidRPr="007E46A2">
        <w:rPr>
          <w:rStyle w:val="default"/>
          <w:rFonts w:cs="FrankRuehl" w:hint="cs"/>
          <w:vanish/>
          <w:sz w:val="22"/>
          <w:szCs w:val="22"/>
          <w:shd w:val="clear" w:color="auto" w:fill="FFFF99"/>
          <w:rtl/>
        </w:rPr>
        <w:t>;</w:t>
      </w:r>
      <w:bookmarkEnd w:id="9"/>
    </w:p>
    <w:p w:rsidR="005D3032" w:rsidRDefault="00E15558" w:rsidP="00E15558">
      <w:pPr>
        <w:pStyle w:val="P22"/>
        <w:spacing w:before="72"/>
        <w:ind w:left="1021" w:right="1134"/>
        <w:rPr>
          <w:rStyle w:val="default"/>
          <w:rFonts w:cs="FrankRuehl" w:hint="cs"/>
          <w:rtl/>
        </w:rPr>
      </w:pPr>
      <w:r>
        <w:rPr>
          <w:rtl/>
          <w:lang w:val="he-IL"/>
        </w:rPr>
        <w:pict>
          <v:shape id="_x0000_s2129" type="#_x0000_t202" style="position:absolute;left:0;text-align:left;margin-left:470.25pt;margin-top:7.1pt;width:1in;height:35.35pt;z-index:251658240" filled="f" stroked="f">
            <v:textbox inset="1mm,0,1mm,0">
              <w:txbxContent>
                <w:p w:rsidR="001F4C15" w:rsidRDefault="001F4C15" w:rsidP="00E15558">
                  <w:pPr>
                    <w:spacing w:line="160" w:lineRule="exact"/>
                    <w:jc w:val="left"/>
                    <w:rPr>
                      <w:rFonts w:cs="Miriam" w:hint="cs"/>
                      <w:szCs w:val="18"/>
                      <w:rtl/>
                    </w:rPr>
                  </w:pPr>
                  <w:r>
                    <w:rPr>
                      <w:rFonts w:cs="Miriam" w:hint="cs"/>
                      <w:szCs w:val="18"/>
                      <w:rtl/>
                    </w:rPr>
                    <w:t>(תיקון מס' 2) תשס"ג-2003</w:t>
                  </w:r>
                </w:p>
                <w:p w:rsidR="001F4C15" w:rsidRDefault="001F4C15" w:rsidP="00E15558">
                  <w:pPr>
                    <w:spacing w:line="160" w:lineRule="exact"/>
                    <w:jc w:val="left"/>
                    <w:rPr>
                      <w:rFonts w:cs="Miriam" w:hint="cs"/>
                      <w:szCs w:val="18"/>
                      <w:rtl/>
                    </w:rPr>
                  </w:pPr>
                  <w:r>
                    <w:rPr>
                      <w:rFonts w:cs="Miriam" w:hint="cs"/>
                      <w:szCs w:val="18"/>
                      <w:rtl/>
                    </w:rPr>
                    <w:t>(תיקון מס' 19) תשע"ח-2018</w:t>
                  </w:r>
                </w:p>
              </w:txbxContent>
            </v:textbox>
          </v:shape>
        </w:pict>
      </w:r>
      <w:r>
        <w:rPr>
          <w:rStyle w:val="default"/>
          <w:rFonts w:cs="FrankRuehl" w:hint="cs"/>
          <w:rtl/>
        </w:rPr>
        <w:t>(</w:t>
      </w:r>
      <w:r w:rsidR="005D3032">
        <w:rPr>
          <w:rStyle w:val="default"/>
          <w:rFonts w:cs="FrankRuehl"/>
          <w:rtl/>
        </w:rPr>
        <w:t>2)</w:t>
      </w:r>
      <w:r w:rsidR="005D3032">
        <w:rPr>
          <w:rStyle w:val="default"/>
          <w:rFonts w:cs="FrankRuehl"/>
          <w:rtl/>
        </w:rPr>
        <w:tab/>
      </w:r>
      <w:r w:rsidR="005D3032">
        <w:rPr>
          <w:rStyle w:val="default"/>
          <w:rFonts w:cs="FrankRuehl" w:hint="cs"/>
          <w:rtl/>
        </w:rPr>
        <w:t>קנס מינהלי כמשמעותו בחוק העבירות המינהליות,</w:t>
      </w:r>
      <w:r w:rsidR="005D3032">
        <w:rPr>
          <w:rStyle w:val="default"/>
          <w:rFonts w:cs="FrankRuehl"/>
          <w:rtl/>
        </w:rPr>
        <w:t xml:space="preserve"> </w:t>
      </w:r>
      <w:r w:rsidR="005D3032">
        <w:rPr>
          <w:rStyle w:val="default"/>
          <w:rFonts w:cs="FrankRuehl" w:hint="cs"/>
          <w:rtl/>
        </w:rPr>
        <w:t xml:space="preserve">תשמ"ו-1985 </w:t>
      </w:r>
      <w:r w:rsidRPr="00E15558">
        <w:rPr>
          <w:rStyle w:val="default"/>
          <w:rFonts w:cs="FrankRuehl" w:hint="cs"/>
          <w:rtl/>
        </w:rPr>
        <w:t xml:space="preserve">(בהגדרה זו </w:t>
      </w:r>
      <w:r w:rsidRPr="00E15558">
        <w:rPr>
          <w:rStyle w:val="default"/>
          <w:rFonts w:cs="FrankRuehl"/>
          <w:rtl/>
        </w:rPr>
        <w:t>–</w:t>
      </w:r>
      <w:r w:rsidRPr="00E15558">
        <w:rPr>
          <w:rStyle w:val="default"/>
          <w:rFonts w:cs="FrankRuehl" w:hint="cs"/>
          <w:rtl/>
        </w:rPr>
        <w:t xml:space="preserve"> קנס מינהלי) </w:t>
      </w:r>
      <w:r w:rsidR="005D3032">
        <w:rPr>
          <w:rStyle w:val="default"/>
          <w:rFonts w:cs="FrankRuehl" w:hint="cs"/>
          <w:rtl/>
        </w:rPr>
        <w:t>אף אם הוא משולם לתאגיד שהוקם לפי חוק, ששר המשפטים קבע אותו בצו, באישור ועדת החוקה חוק ומשפט של הכנסת;</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ascii="FrankRuehl" w:hAnsi="FrankRuehl"/>
          <w:vanish/>
          <w:sz w:val="20"/>
          <w:szCs w:val="20"/>
          <w:shd w:val="clear" w:color="auto" w:fill="FFFF99"/>
          <w:rtl/>
        </w:rPr>
      </w:pPr>
      <w:bookmarkStart w:id="10" w:name="Rov21"/>
      <w:r w:rsidRPr="007E46A2">
        <w:rPr>
          <w:rFonts w:ascii="FrankRuehl" w:hAnsi="FrankRuehl"/>
          <w:vanish/>
          <w:color w:val="FF0000"/>
          <w:sz w:val="20"/>
          <w:szCs w:val="20"/>
          <w:shd w:val="clear" w:color="auto" w:fill="FFFF99"/>
          <w:rtl/>
        </w:rPr>
        <w:t>מיום 19.8.2003</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ascii="FrankRuehl" w:hAnsi="FrankRuehl"/>
          <w:b/>
          <w:bCs/>
          <w:vanish/>
          <w:sz w:val="20"/>
          <w:szCs w:val="20"/>
          <w:shd w:val="clear" w:color="auto" w:fill="FFFF99"/>
          <w:rtl/>
        </w:rPr>
      </w:pPr>
      <w:r w:rsidRPr="007E46A2">
        <w:rPr>
          <w:rFonts w:ascii="FrankRuehl" w:hAnsi="FrankRuehl"/>
          <w:b/>
          <w:bCs/>
          <w:vanish/>
          <w:sz w:val="20"/>
          <w:szCs w:val="20"/>
          <w:shd w:val="clear" w:color="auto" w:fill="FFFF99"/>
          <w:rtl/>
        </w:rPr>
        <w:t>תיקון מס' 2</w:t>
      </w:r>
    </w:p>
    <w:p w:rsidR="005D3032" w:rsidRPr="007E46A2" w:rsidRDefault="005D3032">
      <w:pPr>
        <w:pStyle w:val="P00"/>
        <w:spacing w:before="0"/>
        <w:ind w:left="1021" w:right="1134"/>
        <w:rPr>
          <w:rStyle w:val="default"/>
          <w:rFonts w:ascii="FrankRuehl" w:hAnsi="FrankRuehl" w:cs="FrankRuehl"/>
          <w:vanish/>
          <w:szCs w:val="20"/>
          <w:shd w:val="clear" w:color="auto" w:fill="FFFF99"/>
          <w:rtl/>
        </w:rPr>
      </w:pPr>
      <w:hyperlink r:id="rId21" w:history="1">
        <w:r w:rsidRPr="007E46A2">
          <w:rPr>
            <w:rStyle w:val="Hyperlink"/>
            <w:rFonts w:ascii="FrankRuehl" w:hAnsi="FrankRuehl"/>
            <w:vanish/>
            <w:szCs w:val="20"/>
            <w:shd w:val="clear" w:color="auto" w:fill="FFFF99"/>
            <w:rtl/>
          </w:rPr>
          <w:t>ס"ח תשס"ג מס' 1903</w:t>
        </w:r>
      </w:hyperlink>
      <w:r w:rsidRPr="007E46A2">
        <w:rPr>
          <w:rFonts w:ascii="FrankRuehl" w:hAnsi="FrankRuehl"/>
          <w:vanish/>
          <w:szCs w:val="20"/>
          <w:shd w:val="clear" w:color="auto" w:fill="FFFF99"/>
          <w:rtl/>
        </w:rPr>
        <w:t xml:space="preserve"> מיום 19.8.2003 עמ' 568 (</w:t>
      </w:r>
      <w:hyperlink r:id="rId22" w:history="1">
        <w:r w:rsidRPr="007E46A2">
          <w:rPr>
            <w:rStyle w:val="Hyperlink"/>
            <w:rFonts w:ascii="FrankRuehl" w:hAnsi="FrankRuehl"/>
            <w:vanish/>
            <w:szCs w:val="20"/>
            <w:shd w:val="clear" w:color="auto" w:fill="FFFF99"/>
            <w:rtl/>
          </w:rPr>
          <w:t>ה"ח 28</w:t>
        </w:r>
      </w:hyperlink>
      <w:r w:rsidRPr="007E46A2">
        <w:rPr>
          <w:rFonts w:ascii="FrankRuehl" w:hAnsi="FrankRuehl"/>
          <w:vanish/>
          <w:szCs w:val="20"/>
          <w:shd w:val="clear" w:color="auto" w:fill="FFFF99"/>
          <w:rtl/>
        </w:rPr>
        <w:t>)</w:t>
      </w:r>
    </w:p>
    <w:p w:rsidR="00E15558" w:rsidRPr="007E46A2" w:rsidRDefault="00E15558" w:rsidP="00E15558">
      <w:pPr>
        <w:pStyle w:val="P22"/>
        <w:ind w:left="1021" w:right="1134"/>
        <w:rPr>
          <w:rStyle w:val="default"/>
          <w:rFonts w:cs="FrankRuehl"/>
          <w:vanish/>
          <w:sz w:val="22"/>
          <w:szCs w:val="22"/>
          <w:u w:val="single"/>
          <w:shd w:val="clear" w:color="auto" w:fill="FFFF99"/>
          <w:rtl/>
        </w:rPr>
      </w:pPr>
      <w:r w:rsidRPr="007E46A2">
        <w:rPr>
          <w:rStyle w:val="default"/>
          <w:rFonts w:cs="FrankRuehl"/>
          <w:vanish/>
          <w:sz w:val="22"/>
          <w:szCs w:val="22"/>
          <w:shd w:val="clear" w:color="auto" w:fill="FFFF99"/>
          <w:rtl/>
        </w:rPr>
        <w:t>(2)</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קנס מינהלי כמשמעותו בחוק העבירות המינהליות,</w:t>
      </w:r>
      <w:r w:rsidRPr="007E46A2">
        <w:rPr>
          <w:rStyle w:val="default"/>
          <w:rFonts w:cs="FrankRuehl"/>
          <w:vanish/>
          <w:sz w:val="22"/>
          <w:szCs w:val="22"/>
          <w:shd w:val="clear" w:color="auto" w:fill="FFFF99"/>
          <w:rtl/>
        </w:rPr>
        <w:t xml:space="preserve"> </w:t>
      </w:r>
      <w:r w:rsidRPr="007E46A2">
        <w:rPr>
          <w:rStyle w:val="default"/>
          <w:rFonts w:cs="FrankRuehl" w:hint="cs"/>
          <w:vanish/>
          <w:sz w:val="22"/>
          <w:szCs w:val="22"/>
          <w:shd w:val="clear" w:color="auto" w:fill="FFFF99"/>
          <w:rtl/>
        </w:rPr>
        <w:t xml:space="preserve">תשמ"ו-1985 </w:t>
      </w:r>
      <w:r w:rsidRPr="007E46A2">
        <w:rPr>
          <w:rStyle w:val="default"/>
          <w:rFonts w:cs="FrankRuehl" w:hint="cs"/>
          <w:vanish/>
          <w:sz w:val="22"/>
          <w:szCs w:val="22"/>
          <w:u w:val="single"/>
          <w:shd w:val="clear" w:color="auto" w:fill="FFFF99"/>
          <w:rtl/>
        </w:rPr>
        <w:t>אף אם הוא משולם לתאגיד שהוקם לפי חוק, ששר המשפטים קבע אותו בצו, באישור ועדת החוקה חוק ומשפט של הכנסת;</w:t>
      </w:r>
    </w:p>
    <w:p w:rsidR="00E15558" w:rsidRPr="007E46A2" w:rsidRDefault="00E15558" w:rsidP="00B61264">
      <w:pPr>
        <w:pStyle w:val="P00"/>
        <w:spacing w:before="0"/>
        <w:ind w:left="1021" w:right="1134"/>
        <w:rPr>
          <w:rFonts w:hint="cs"/>
          <w:vanish/>
          <w:szCs w:val="20"/>
          <w:rtl/>
        </w:rPr>
      </w:pPr>
    </w:p>
    <w:p w:rsidR="00E15558" w:rsidRPr="007E46A2" w:rsidRDefault="00E15558" w:rsidP="00B61264">
      <w:pPr>
        <w:pStyle w:val="P00"/>
        <w:spacing w:before="0"/>
        <w:ind w:left="1021" w:right="1134"/>
        <w:rPr>
          <w:vanish/>
          <w:color w:val="FF0000"/>
          <w:szCs w:val="20"/>
          <w:shd w:val="clear" w:color="auto" w:fill="FFFF99"/>
          <w:rtl/>
        </w:rPr>
      </w:pPr>
      <w:r w:rsidRPr="007E46A2">
        <w:rPr>
          <w:rFonts w:hint="cs"/>
          <w:vanish/>
          <w:color w:val="FF0000"/>
          <w:szCs w:val="20"/>
          <w:shd w:val="clear" w:color="auto" w:fill="FFFF99"/>
          <w:rtl/>
        </w:rPr>
        <w:t>מיום 6.7.2018</w:t>
      </w:r>
    </w:p>
    <w:p w:rsidR="00E15558" w:rsidRPr="007E46A2" w:rsidRDefault="00E15558" w:rsidP="00B61264">
      <w:pPr>
        <w:pStyle w:val="P00"/>
        <w:spacing w:before="0"/>
        <w:ind w:left="1021" w:right="1134"/>
        <w:rPr>
          <w:vanish/>
          <w:szCs w:val="20"/>
          <w:shd w:val="clear" w:color="auto" w:fill="FFFF99"/>
          <w:rtl/>
        </w:rPr>
      </w:pPr>
      <w:r w:rsidRPr="007E46A2">
        <w:rPr>
          <w:rFonts w:hint="cs"/>
          <w:b/>
          <w:bCs/>
          <w:vanish/>
          <w:szCs w:val="20"/>
          <w:shd w:val="clear" w:color="auto" w:fill="FFFF99"/>
          <w:rtl/>
        </w:rPr>
        <w:t>תיקון מס' 19</w:t>
      </w:r>
    </w:p>
    <w:p w:rsidR="00E15558" w:rsidRPr="007E46A2" w:rsidRDefault="00E15558" w:rsidP="00B61264">
      <w:pPr>
        <w:pStyle w:val="P00"/>
        <w:spacing w:before="0"/>
        <w:ind w:left="1021" w:right="1134"/>
        <w:rPr>
          <w:vanish/>
          <w:szCs w:val="20"/>
          <w:shd w:val="clear" w:color="auto" w:fill="FFFF99"/>
          <w:rtl/>
        </w:rPr>
      </w:pPr>
      <w:hyperlink r:id="rId23" w:history="1">
        <w:r w:rsidRPr="007E46A2">
          <w:rPr>
            <w:rStyle w:val="Hyperlink"/>
            <w:rFonts w:hint="cs"/>
            <w:vanish/>
            <w:szCs w:val="20"/>
            <w:shd w:val="clear" w:color="auto" w:fill="FFFF99"/>
            <w:rtl/>
          </w:rPr>
          <w:t>ס"ח תשע"ח מס' 2722</w:t>
        </w:r>
      </w:hyperlink>
      <w:r w:rsidRPr="007E46A2">
        <w:rPr>
          <w:rFonts w:hint="cs"/>
          <w:vanish/>
          <w:szCs w:val="20"/>
          <w:shd w:val="clear" w:color="auto" w:fill="FFFF99"/>
          <w:rtl/>
        </w:rPr>
        <w:t xml:space="preserve"> מיום 6.6.2018 עמ' 684 (</w:t>
      </w:r>
      <w:hyperlink r:id="rId24" w:history="1">
        <w:r w:rsidRPr="007E46A2">
          <w:rPr>
            <w:rStyle w:val="Hyperlink"/>
            <w:rFonts w:hint="cs"/>
            <w:vanish/>
            <w:szCs w:val="20"/>
            <w:shd w:val="clear" w:color="auto" w:fill="FFFF99"/>
            <w:rtl/>
          </w:rPr>
          <w:t>ה"ח 1209</w:t>
        </w:r>
      </w:hyperlink>
      <w:r w:rsidRPr="007E46A2">
        <w:rPr>
          <w:rFonts w:hint="cs"/>
          <w:vanish/>
          <w:szCs w:val="20"/>
          <w:shd w:val="clear" w:color="auto" w:fill="FFFF99"/>
          <w:rtl/>
        </w:rPr>
        <w:t>)</w:t>
      </w:r>
    </w:p>
    <w:p w:rsidR="005D3032" w:rsidRDefault="005D3032" w:rsidP="00E15558">
      <w:pPr>
        <w:pStyle w:val="P22"/>
        <w:ind w:left="1021" w:right="1134"/>
        <w:rPr>
          <w:rStyle w:val="default"/>
          <w:rFonts w:cs="FrankRuehl" w:hint="cs"/>
          <w:sz w:val="2"/>
          <w:szCs w:val="2"/>
          <w:u w:val="single"/>
          <w:rtl/>
        </w:rPr>
      </w:pPr>
      <w:r w:rsidRPr="007E46A2">
        <w:rPr>
          <w:rStyle w:val="default"/>
          <w:rFonts w:cs="FrankRuehl"/>
          <w:vanish/>
          <w:sz w:val="22"/>
          <w:szCs w:val="22"/>
          <w:shd w:val="clear" w:color="auto" w:fill="FFFF99"/>
          <w:rtl/>
        </w:rPr>
        <w:t>(2)</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קנס מינהלי כמשמעותו בחוק העבירות המינהליות,</w:t>
      </w:r>
      <w:r w:rsidRPr="007E46A2">
        <w:rPr>
          <w:rStyle w:val="default"/>
          <w:rFonts w:cs="FrankRuehl"/>
          <w:vanish/>
          <w:sz w:val="22"/>
          <w:szCs w:val="22"/>
          <w:shd w:val="clear" w:color="auto" w:fill="FFFF99"/>
          <w:rtl/>
        </w:rPr>
        <w:t xml:space="preserve"> </w:t>
      </w:r>
      <w:r w:rsidRPr="007E46A2">
        <w:rPr>
          <w:rStyle w:val="default"/>
          <w:rFonts w:cs="FrankRuehl" w:hint="cs"/>
          <w:vanish/>
          <w:sz w:val="22"/>
          <w:szCs w:val="22"/>
          <w:shd w:val="clear" w:color="auto" w:fill="FFFF99"/>
          <w:rtl/>
        </w:rPr>
        <w:t>תשמ"ו-1985</w:t>
      </w:r>
      <w:r w:rsidR="00E15558" w:rsidRPr="007E46A2">
        <w:rPr>
          <w:rStyle w:val="default"/>
          <w:rFonts w:cs="FrankRuehl" w:hint="cs"/>
          <w:vanish/>
          <w:sz w:val="22"/>
          <w:szCs w:val="22"/>
          <w:shd w:val="clear" w:color="auto" w:fill="FFFF99"/>
          <w:rtl/>
        </w:rPr>
        <w:t xml:space="preserve"> </w:t>
      </w:r>
      <w:r w:rsidR="00E15558" w:rsidRPr="007E46A2">
        <w:rPr>
          <w:rStyle w:val="default"/>
          <w:rFonts w:cs="FrankRuehl" w:hint="cs"/>
          <w:vanish/>
          <w:sz w:val="22"/>
          <w:szCs w:val="22"/>
          <w:u w:val="single"/>
          <w:shd w:val="clear" w:color="auto" w:fill="FFFF99"/>
          <w:rtl/>
        </w:rPr>
        <w:t xml:space="preserve">(בהגדרה זו </w:t>
      </w:r>
      <w:r w:rsidR="00E15558" w:rsidRPr="007E46A2">
        <w:rPr>
          <w:rStyle w:val="default"/>
          <w:rFonts w:cs="FrankRuehl"/>
          <w:vanish/>
          <w:sz w:val="22"/>
          <w:szCs w:val="22"/>
          <w:u w:val="single"/>
          <w:shd w:val="clear" w:color="auto" w:fill="FFFF99"/>
          <w:rtl/>
        </w:rPr>
        <w:t>–</w:t>
      </w:r>
      <w:r w:rsidR="00E15558" w:rsidRPr="007E46A2">
        <w:rPr>
          <w:rStyle w:val="default"/>
          <w:rFonts w:cs="FrankRuehl" w:hint="cs"/>
          <w:vanish/>
          <w:sz w:val="22"/>
          <w:szCs w:val="22"/>
          <w:u w:val="single"/>
          <w:shd w:val="clear" w:color="auto" w:fill="FFFF99"/>
          <w:rtl/>
        </w:rPr>
        <w:t xml:space="preserve"> קנס מינהלי)</w:t>
      </w:r>
      <w:r w:rsidRPr="007E46A2">
        <w:rPr>
          <w:rStyle w:val="default"/>
          <w:rFonts w:cs="FrankRuehl" w:hint="cs"/>
          <w:vanish/>
          <w:sz w:val="22"/>
          <w:szCs w:val="22"/>
          <w:shd w:val="clear" w:color="auto" w:fill="FFFF99"/>
          <w:rtl/>
        </w:rPr>
        <w:t xml:space="preserve"> אף אם הוא משולם לתאגיד שהוקם לפי חוק, ששר המשפטים קבע אותו בצו, באישור ועדת החוקה חוק ומשפט של הכנסת</w:t>
      </w:r>
      <w:r w:rsidRPr="007E46A2">
        <w:rPr>
          <w:rStyle w:val="default"/>
          <w:rFonts w:cs="FrankRuehl" w:hint="cs"/>
          <w:vanish/>
          <w:sz w:val="22"/>
          <w:szCs w:val="22"/>
          <w:u w:val="single"/>
          <w:shd w:val="clear" w:color="auto" w:fill="FFFF99"/>
          <w:rtl/>
        </w:rPr>
        <w:t>;</w:t>
      </w:r>
      <w:bookmarkEnd w:id="10"/>
    </w:p>
    <w:p w:rsidR="005D3032" w:rsidRDefault="005D3032" w:rsidP="007726B7">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קנס בשל עבירה של ברירת משפט כמשמעותו בסעיף 228 לחוק סדר הדין הפלילי [נוסח משולב], תשמ"ב</w:t>
      </w:r>
      <w:r w:rsidR="007726B7">
        <w:rPr>
          <w:rStyle w:val="default"/>
          <w:rFonts w:cs="FrankRuehl" w:hint="cs"/>
          <w:rtl/>
        </w:rPr>
        <w:t>-</w:t>
      </w:r>
      <w:r>
        <w:rPr>
          <w:rStyle w:val="default"/>
          <w:rFonts w:cs="FrankRuehl" w:hint="cs"/>
          <w:rtl/>
        </w:rPr>
        <w:t>1982;</w:t>
      </w:r>
    </w:p>
    <w:p w:rsidR="005D3032" w:rsidRDefault="005D3032">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קנס אזרחי או עיצום כספי שנקבע בחיקוק</w:t>
      </w:r>
      <w:r>
        <w:rPr>
          <w:rStyle w:val="default"/>
          <w:rFonts w:cs="FrankRuehl"/>
          <w:rtl/>
        </w:rPr>
        <w:t>;</w:t>
      </w:r>
    </w:p>
    <w:p w:rsidR="005D3032" w:rsidRDefault="005D3032">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קנס כמשמעותו בפקודת בזיון בית משפט;</w:t>
      </w:r>
    </w:p>
    <w:p w:rsidR="005D3032" w:rsidRDefault="005D3032" w:rsidP="00D41CB3">
      <w:pPr>
        <w:pStyle w:val="P22"/>
        <w:spacing w:before="72"/>
        <w:ind w:left="1021" w:right="1134"/>
        <w:rPr>
          <w:rStyle w:val="default"/>
          <w:rFonts w:cs="FrankRuehl" w:hint="cs"/>
          <w:rtl/>
        </w:rPr>
      </w:pPr>
      <w:r>
        <w:rPr>
          <w:rtl/>
          <w:lang w:val="he-IL"/>
        </w:rPr>
        <w:pict>
          <v:shape id="_x0000_s2068" type="#_x0000_t202" style="position:absolute;left:0;text-align:left;margin-left:470.25pt;margin-top:7.1pt;width:1in;height:35.35pt;z-index:251622400" filled="f" stroked="f">
            <v:textbox inset="1mm,0,1mm,0">
              <w:txbxContent>
                <w:p w:rsidR="001F4C15" w:rsidRDefault="001F4C15">
                  <w:pPr>
                    <w:spacing w:line="160" w:lineRule="exact"/>
                    <w:jc w:val="left"/>
                    <w:rPr>
                      <w:rFonts w:cs="Miriam" w:hint="cs"/>
                      <w:szCs w:val="18"/>
                      <w:rtl/>
                    </w:rPr>
                  </w:pPr>
                  <w:r>
                    <w:rPr>
                      <w:rFonts w:cs="Miriam" w:hint="cs"/>
                      <w:szCs w:val="18"/>
                      <w:rtl/>
                    </w:rPr>
                    <w:t>(תיקון מס' 2) תשס"ג-2003</w:t>
                  </w:r>
                </w:p>
                <w:p w:rsidR="001F4C15" w:rsidRDefault="001F4C15">
                  <w:pPr>
                    <w:spacing w:line="160" w:lineRule="exact"/>
                    <w:jc w:val="left"/>
                    <w:rPr>
                      <w:rFonts w:cs="Miriam" w:hint="cs"/>
                      <w:szCs w:val="18"/>
                      <w:rtl/>
                    </w:rPr>
                  </w:pPr>
                  <w:r>
                    <w:rPr>
                      <w:rFonts w:cs="Miriam" w:hint="cs"/>
                      <w:szCs w:val="18"/>
                      <w:rtl/>
                    </w:rPr>
                    <w:t>(תיקון מס' 10) תש"ע-2010</w:t>
                  </w:r>
                </w:p>
              </w:txbxContent>
            </v:textbox>
          </v:shape>
        </w:pict>
      </w:r>
      <w:r>
        <w:rPr>
          <w:rStyle w:val="default"/>
          <w:rFonts w:cs="FrankRuehl" w:hint="cs"/>
          <w:rtl/>
        </w:rPr>
        <w:t>(5א)</w:t>
      </w:r>
      <w:r>
        <w:rPr>
          <w:rStyle w:val="default"/>
          <w:rFonts w:cs="FrankRuehl" w:hint="cs"/>
          <w:rtl/>
        </w:rPr>
        <w:tab/>
        <w:t xml:space="preserve">התחייבות להימנע מעבירה, כמשמעותה </w:t>
      </w:r>
      <w:r w:rsidR="00D41CB3">
        <w:rPr>
          <w:rStyle w:val="default"/>
          <w:rFonts w:cs="FrankRuehl" w:hint="cs"/>
          <w:rtl/>
        </w:rPr>
        <w:t xml:space="preserve">בסעיף </w:t>
      </w:r>
      <w:r>
        <w:rPr>
          <w:rStyle w:val="default"/>
          <w:rFonts w:cs="FrankRuehl" w:hint="cs"/>
          <w:rtl/>
        </w:rPr>
        <w:t xml:space="preserve">72 לחוק העונשין, התשל"ז-1977 (בחוק זה </w:t>
      </w:r>
      <w:r>
        <w:rPr>
          <w:rStyle w:val="default"/>
          <w:rFonts w:cs="FrankRuehl"/>
          <w:rtl/>
        </w:rPr>
        <w:t>–</w:t>
      </w:r>
      <w:r>
        <w:rPr>
          <w:rStyle w:val="default"/>
          <w:rFonts w:cs="FrankRuehl" w:hint="cs"/>
          <w:rtl/>
        </w:rPr>
        <w:t xml:space="preserve"> חוק העונשין), והערבות לכך אם ניתנה, ובלבד שהתקיימה עילה לגבייתן לפי סעיף 76 לחוק האמור;</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bookmarkStart w:id="11" w:name="Rov50"/>
      <w:r w:rsidRPr="007E46A2">
        <w:rPr>
          <w:rFonts w:hint="cs"/>
          <w:vanish/>
          <w:color w:val="FF0000"/>
          <w:sz w:val="20"/>
          <w:szCs w:val="20"/>
          <w:shd w:val="clear" w:color="auto" w:fill="FFFF99"/>
          <w:rtl/>
        </w:rPr>
        <w:t>מיום 19.8.2003</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5D3032" w:rsidRPr="007E46A2" w:rsidRDefault="005D3032">
      <w:pPr>
        <w:pStyle w:val="P00"/>
        <w:spacing w:before="0"/>
        <w:ind w:left="1021" w:right="1134"/>
        <w:rPr>
          <w:rStyle w:val="default"/>
          <w:rFonts w:hint="cs"/>
          <w:vanish/>
          <w:shd w:val="clear" w:color="auto" w:fill="FFFF99"/>
          <w:rtl/>
        </w:rPr>
      </w:pPr>
      <w:hyperlink r:id="rId25"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568 (</w:t>
      </w:r>
      <w:hyperlink r:id="rId26"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5D3032" w:rsidRPr="007E46A2" w:rsidRDefault="005D3032" w:rsidP="00A45EBA">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r w:rsidRPr="007E46A2">
        <w:rPr>
          <w:rFonts w:hint="cs"/>
          <w:b/>
          <w:bCs/>
          <w:vanish/>
          <w:sz w:val="20"/>
          <w:szCs w:val="20"/>
          <w:shd w:val="clear" w:color="auto" w:fill="FFFF99"/>
          <w:rtl/>
        </w:rPr>
        <w:t>הוספת פסקה (5א</w:t>
      </w:r>
      <w:r w:rsidR="00A45EBA" w:rsidRPr="007E46A2">
        <w:rPr>
          <w:rFonts w:hint="cs"/>
          <w:b/>
          <w:bCs/>
          <w:vanish/>
          <w:sz w:val="20"/>
          <w:szCs w:val="20"/>
          <w:shd w:val="clear" w:color="auto" w:fill="FFFF99"/>
          <w:rtl/>
        </w:rPr>
        <w:t>) להגדרת "חוב"</w:t>
      </w:r>
    </w:p>
    <w:p w:rsidR="00D41CB3" w:rsidRPr="007E46A2" w:rsidRDefault="00D41CB3" w:rsidP="00A45EBA">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p>
    <w:p w:rsidR="00D41CB3" w:rsidRPr="007E46A2" w:rsidRDefault="00D41CB3" w:rsidP="00A45EBA">
      <w:pPr>
        <w:pStyle w:val="footnote"/>
        <w:tabs>
          <w:tab w:val="left" w:pos="624"/>
          <w:tab w:val="left" w:pos="1021"/>
          <w:tab w:val="left" w:pos="1474"/>
          <w:tab w:val="left" w:pos="1928"/>
          <w:tab w:val="left" w:pos="2381"/>
          <w:tab w:val="left" w:pos="2835"/>
          <w:tab w:val="right" w:leader="dot" w:pos="6259"/>
        </w:tabs>
        <w:ind w:left="1021" w:right="1134"/>
        <w:rPr>
          <w:rFonts w:hint="cs"/>
          <w:vanish/>
          <w:color w:val="FF0000"/>
          <w:sz w:val="20"/>
          <w:szCs w:val="20"/>
          <w:shd w:val="clear" w:color="auto" w:fill="FFFF99"/>
          <w:rtl/>
        </w:rPr>
      </w:pPr>
      <w:r w:rsidRPr="007E46A2">
        <w:rPr>
          <w:rFonts w:hint="cs"/>
          <w:vanish/>
          <w:color w:val="FF0000"/>
          <w:sz w:val="20"/>
          <w:szCs w:val="20"/>
          <w:shd w:val="clear" w:color="auto" w:fill="FFFF99"/>
          <w:rtl/>
        </w:rPr>
        <w:t>מיום 16.2.2010</w:t>
      </w:r>
    </w:p>
    <w:p w:rsidR="00D41CB3" w:rsidRPr="007E46A2" w:rsidRDefault="00D41CB3" w:rsidP="00A45EBA">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r w:rsidRPr="007E46A2">
        <w:rPr>
          <w:rFonts w:hint="cs"/>
          <w:b/>
          <w:bCs/>
          <w:vanish/>
          <w:sz w:val="20"/>
          <w:szCs w:val="20"/>
          <w:shd w:val="clear" w:color="auto" w:fill="FFFF99"/>
          <w:rtl/>
        </w:rPr>
        <w:t>תיקון מס' 10</w:t>
      </w:r>
    </w:p>
    <w:p w:rsidR="00D41CB3" w:rsidRPr="007E46A2" w:rsidRDefault="00D41CB3" w:rsidP="00A45EBA">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hyperlink r:id="rId27" w:history="1">
        <w:r w:rsidRPr="007E46A2">
          <w:rPr>
            <w:rStyle w:val="Hyperlink"/>
            <w:rFonts w:hint="cs"/>
            <w:vanish/>
            <w:sz w:val="20"/>
            <w:szCs w:val="20"/>
            <w:shd w:val="clear" w:color="auto" w:fill="FFFF99"/>
            <w:rtl/>
          </w:rPr>
          <w:t>ס"ח תש"ע מס' 2229</w:t>
        </w:r>
      </w:hyperlink>
      <w:r w:rsidRPr="007E46A2">
        <w:rPr>
          <w:rFonts w:hint="cs"/>
          <w:vanish/>
          <w:sz w:val="20"/>
          <w:szCs w:val="20"/>
          <w:shd w:val="clear" w:color="auto" w:fill="FFFF99"/>
          <w:rtl/>
        </w:rPr>
        <w:t xml:space="preserve"> מיום 16.2.2010 עמ' 385 (</w:t>
      </w:r>
      <w:hyperlink r:id="rId28" w:history="1">
        <w:r w:rsidRPr="007E46A2">
          <w:rPr>
            <w:rStyle w:val="Hyperlink"/>
            <w:rFonts w:hint="cs"/>
            <w:vanish/>
            <w:sz w:val="20"/>
            <w:szCs w:val="20"/>
            <w:shd w:val="clear" w:color="auto" w:fill="FFFF99"/>
            <w:rtl/>
          </w:rPr>
          <w:t>ה"ח 463</w:t>
        </w:r>
      </w:hyperlink>
      <w:r w:rsidRPr="007E46A2">
        <w:rPr>
          <w:rFonts w:hint="cs"/>
          <w:vanish/>
          <w:sz w:val="20"/>
          <w:szCs w:val="20"/>
          <w:shd w:val="clear" w:color="auto" w:fill="FFFF99"/>
          <w:rtl/>
        </w:rPr>
        <w:t>)</w:t>
      </w:r>
    </w:p>
    <w:p w:rsidR="00D41CB3" w:rsidRPr="00D41CB3" w:rsidRDefault="00D41CB3" w:rsidP="00D41CB3">
      <w:pPr>
        <w:pStyle w:val="P22"/>
        <w:ind w:left="1021" w:right="1134"/>
        <w:rPr>
          <w:rStyle w:val="default"/>
          <w:rFonts w:cs="FrankRuehl" w:hint="cs"/>
          <w:sz w:val="2"/>
          <w:szCs w:val="2"/>
          <w:rtl/>
        </w:rPr>
      </w:pPr>
      <w:r w:rsidRPr="007E46A2">
        <w:rPr>
          <w:rStyle w:val="default"/>
          <w:rFonts w:cs="FrankRuehl" w:hint="cs"/>
          <w:vanish/>
          <w:sz w:val="22"/>
          <w:szCs w:val="22"/>
          <w:shd w:val="clear" w:color="auto" w:fill="FFFF99"/>
          <w:rtl/>
        </w:rPr>
        <w:t>(5א)</w:t>
      </w:r>
      <w:r w:rsidRPr="007E46A2">
        <w:rPr>
          <w:rStyle w:val="default"/>
          <w:rFonts w:cs="FrankRuehl" w:hint="cs"/>
          <w:vanish/>
          <w:sz w:val="22"/>
          <w:szCs w:val="22"/>
          <w:shd w:val="clear" w:color="auto" w:fill="FFFF99"/>
          <w:rtl/>
        </w:rPr>
        <w:tab/>
        <w:t xml:space="preserve">התחייבות להימנע מעבירה, כמשמעותה </w:t>
      </w:r>
      <w:r w:rsidRPr="007E46A2">
        <w:rPr>
          <w:rStyle w:val="default"/>
          <w:rFonts w:cs="FrankRuehl" w:hint="cs"/>
          <w:strike/>
          <w:vanish/>
          <w:sz w:val="22"/>
          <w:szCs w:val="22"/>
          <w:shd w:val="clear" w:color="auto" w:fill="FFFF99"/>
          <w:rtl/>
        </w:rPr>
        <w:t>בסעיפים 72 או 73</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בסעיף 72</w:t>
      </w:r>
      <w:r w:rsidRPr="007E46A2">
        <w:rPr>
          <w:rStyle w:val="default"/>
          <w:rFonts w:cs="FrankRuehl" w:hint="cs"/>
          <w:vanish/>
          <w:sz w:val="22"/>
          <w:szCs w:val="22"/>
          <w:shd w:val="clear" w:color="auto" w:fill="FFFF99"/>
          <w:rtl/>
        </w:rPr>
        <w:t xml:space="preserve"> לחוק העונשין, התשל"ז-1977 (בחוק זה </w:t>
      </w:r>
      <w:r w:rsidRPr="007E46A2">
        <w:rPr>
          <w:rStyle w:val="default"/>
          <w:rFonts w:cs="FrankRuehl"/>
          <w:vanish/>
          <w:sz w:val="22"/>
          <w:szCs w:val="22"/>
          <w:shd w:val="clear" w:color="auto" w:fill="FFFF99"/>
          <w:rtl/>
        </w:rPr>
        <w:t>–</w:t>
      </w:r>
      <w:r w:rsidRPr="007E46A2">
        <w:rPr>
          <w:rStyle w:val="default"/>
          <w:rFonts w:cs="FrankRuehl" w:hint="cs"/>
          <w:vanish/>
          <w:sz w:val="22"/>
          <w:szCs w:val="22"/>
          <w:shd w:val="clear" w:color="auto" w:fill="FFFF99"/>
          <w:rtl/>
        </w:rPr>
        <w:t xml:space="preserve"> חוק העונשין), והערבות לכך אם ניתנה, ובלבד שהתקיימה עילה לגבייתן לפי סעיף 76 לחוק האמור;</w:t>
      </w:r>
      <w:bookmarkEnd w:id="11"/>
    </w:p>
    <w:p w:rsidR="005D3032" w:rsidRDefault="00E15558" w:rsidP="00E15558">
      <w:pPr>
        <w:pStyle w:val="P22"/>
        <w:spacing w:before="72"/>
        <w:ind w:left="1021" w:right="1134"/>
        <w:rPr>
          <w:rStyle w:val="default"/>
          <w:rFonts w:cs="FrankRuehl" w:hint="cs"/>
          <w:rtl/>
        </w:rPr>
      </w:pPr>
      <w:r>
        <w:rPr>
          <w:rtl/>
          <w:lang w:val="he-IL"/>
        </w:rPr>
        <w:pict>
          <v:shape id="_x0000_s2130" type="#_x0000_t202" style="position:absolute;left:0;text-align:left;margin-left:470.25pt;margin-top:7.1pt;width:1in;height:21.9pt;z-index:251659264" filled="f" stroked="f">
            <v:textbox inset="1mm,0,1mm,0">
              <w:txbxContent>
                <w:p w:rsidR="001F4C15" w:rsidRDefault="001F4C15" w:rsidP="00E15558">
                  <w:pPr>
                    <w:spacing w:line="160" w:lineRule="exact"/>
                    <w:jc w:val="left"/>
                    <w:rPr>
                      <w:rFonts w:cs="Miriam" w:hint="cs"/>
                      <w:szCs w:val="18"/>
                      <w:rtl/>
                    </w:rPr>
                  </w:pPr>
                  <w:r>
                    <w:rPr>
                      <w:rFonts w:cs="Miriam" w:hint="cs"/>
                      <w:szCs w:val="18"/>
                      <w:rtl/>
                    </w:rPr>
                    <w:t>(תיקון מס' 2) תשס"ג-2003</w:t>
                  </w:r>
                </w:p>
              </w:txbxContent>
            </v:textbox>
          </v:shape>
        </w:pict>
      </w:r>
      <w:r>
        <w:rPr>
          <w:rStyle w:val="default"/>
          <w:rFonts w:cs="FrankRuehl" w:hint="cs"/>
          <w:rtl/>
        </w:rPr>
        <w:t>(</w:t>
      </w:r>
      <w:r w:rsidR="005D3032">
        <w:rPr>
          <w:rStyle w:val="default"/>
          <w:rFonts w:cs="FrankRuehl" w:hint="cs"/>
          <w:rtl/>
        </w:rPr>
        <w:t>5ב)</w:t>
      </w:r>
      <w:r w:rsidR="005D3032">
        <w:rPr>
          <w:rStyle w:val="default"/>
          <w:rFonts w:cs="FrankRuehl" w:hint="cs"/>
          <w:rtl/>
        </w:rPr>
        <w:tab/>
        <w:t>ערובה לדחיית ביצועו של עונש שניתנה לפי סעיף 87 לחוק העונשין, ובלבד שבית המשפט נתן החלטת חילוט לגביה;</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bookmarkStart w:id="12" w:name="Rov38"/>
      <w:r w:rsidRPr="007E46A2">
        <w:rPr>
          <w:rFonts w:hint="cs"/>
          <w:vanish/>
          <w:color w:val="FF0000"/>
          <w:sz w:val="20"/>
          <w:szCs w:val="20"/>
          <w:shd w:val="clear" w:color="auto" w:fill="FFFF99"/>
          <w:rtl/>
        </w:rPr>
        <w:t>מיום 19.8.2003</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5D3032" w:rsidRPr="007E46A2" w:rsidRDefault="005D3032">
      <w:pPr>
        <w:pStyle w:val="P00"/>
        <w:spacing w:before="0"/>
        <w:ind w:left="1021" w:right="1134"/>
        <w:rPr>
          <w:rStyle w:val="default"/>
          <w:rFonts w:hint="cs"/>
          <w:vanish/>
          <w:shd w:val="clear" w:color="auto" w:fill="FFFF99"/>
          <w:rtl/>
        </w:rPr>
      </w:pPr>
      <w:hyperlink r:id="rId29"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568 (</w:t>
      </w:r>
      <w:hyperlink r:id="rId30"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5D3032" w:rsidRDefault="005D3032" w:rsidP="00A45EBA">
      <w:pPr>
        <w:pStyle w:val="footnote"/>
        <w:tabs>
          <w:tab w:val="left" w:pos="624"/>
          <w:tab w:val="left" w:pos="1021"/>
          <w:tab w:val="left" w:pos="1474"/>
          <w:tab w:val="left" w:pos="1928"/>
          <w:tab w:val="left" w:pos="2381"/>
          <w:tab w:val="left" w:pos="2835"/>
          <w:tab w:val="right" w:leader="dot" w:pos="6259"/>
        </w:tabs>
        <w:ind w:left="1021" w:right="1134"/>
        <w:rPr>
          <w:rFonts w:hint="cs"/>
          <w:b/>
          <w:bCs/>
          <w:sz w:val="2"/>
          <w:szCs w:val="2"/>
          <w:shd w:val="clear" w:color="auto" w:fill="FFFF99"/>
          <w:rtl/>
        </w:rPr>
      </w:pPr>
      <w:r w:rsidRPr="007E46A2">
        <w:rPr>
          <w:rFonts w:hint="cs"/>
          <w:b/>
          <w:bCs/>
          <w:vanish/>
          <w:sz w:val="20"/>
          <w:szCs w:val="20"/>
          <w:shd w:val="clear" w:color="auto" w:fill="FFFF99"/>
          <w:rtl/>
        </w:rPr>
        <w:t>הוספת פסקה (5ב</w:t>
      </w:r>
      <w:r w:rsidR="00A45EBA" w:rsidRPr="007E46A2">
        <w:rPr>
          <w:rFonts w:hint="cs"/>
          <w:b/>
          <w:bCs/>
          <w:vanish/>
          <w:sz w:val="20"/>
          <w:szCs w:val="20"/>
          <w:shd w:val="clear" w:color="auto" w:fill="FFFF99"/>
          <w:rtl/>
        </w:rPr>
        <w:t>) להגדרת "חוב"</w:t>
      </w:r>
      <w:bookmarkEnd w:id="12"/>
    </w:p>
    <w:p w:rsidR="005D3032" w:rsidRDefault="00E15558" w:rsidP="00E15558">
      <w:pPr>
        <w:pStyle w:val="P22"/>
        <w:spacing w:before="72"/>
        <w:ind w:left="1021" w:right="1134"/>
        <w:rPr>
          <w:rStyle w:val="default"/>
          <w:rFonts w:cs="FrankRuehl" w:hint="cs"/>
          <w:rtl/>
        </w:rPr>
      </w:pPr>
      <w:r>
        <w:rPr>
          <w:rtl/>
          <w:lang w:val="he-IL"/>
        </w:rPr>
        <w:pict>
          <v:shape id="_x0000_s2131" type="#_x0000_t202" style="position:absolute;left:0;text-align:left;margin-left:470.25pt;margin-top:7.1pt;width:1in;height:19.1pt;z-index:251660288" filled="f" stroked="f">
            <v:textbox inset="1mm,0,1mm,0">
              <w:txbxContent>
                <w:p w:rsidR="001F4C15" w:rsidRDefault="001F4C15" w:rsidP="00E15558">
                  <w:pPr>
                    <w:spacing w:line="160" w:lineRule="exact"/>
                    <w:jc w:val="left"/>
                    <w:rPr>
                      <w:rFonts w:cs="Miriam" w:hint="cs"/>
                      <w:szCs w:val="18"/>
                      <w:rtl/>
                    </w:rPr>
                  </w:pPr>
                  <w:r>
                    <w:rPr>
                      <w:rFonts w:cs="Miriam" w:hint="cs"/>
                      <w:szCs w:val="18"/>
                      <w:rtl/>
                    </w:rPr>
                    <w:t>(תיקון מס' 2) תשס"ג-2003</w:t>
                  </w:r>
                </w:p>
              </w:txbxContent>
            </v:textbox>
          </v:shape>
        </w:pict>
      </w:r>
      <w:r>
        <w:rPr>
          <w:rStyle w:val="default"/>
          <w:rFonts w:cs="FrankRuehl" w:hint="cs"/>
          <w:rtl/>
        </w:rPr>
        <w:t>(</w:t>
      </w:r>
      <w:r w:rsidR="005D3032">
        <w:rPr>
          <w:rStyle w:val="default"/>
          <w:rFonts w:cs="FrankRuehl" w:hint="cs"/>
          <w:rtl/>
        </w:rPr>
        <w:t>5ג)</w:t>
      </w:r>
      <w:r w:rsidR="005D3032">
        <w:rPr>
          <w:rStyle w:val="default"/>
          <w:rFonts w:cs="FrankRuehl" w:hint="cs"/>
          <w:rtl/>
        </w:rPr>
        <w:tab/>
        <w:t xml:space="preserve">ערובה כהגדרתה בסעיף 41 לחוק סדר הדין הפלילי (סמכויות אכיפה </w:t>
      </w:r>
      <w:r w:rsidR="005D3032">
        <w:rPr>
          <w:rStyle w:val="default"/>
          <w:rFonts w:cs="FrankRuehl"/>
          <w:rtl/>
        </w:rPr>
        <w:t>–</w:t>
      </w:r>
      <w:r w:rsidR="005D3032">
        <w:rPr>
          <w:rStyle w:val="default"/>
          <w:rFonts w:cs="FrankRuehl" w:hint="cs"/>
          <w:rtl/>
        </w:rPr>
        <w:t xml:space="preserve"> מעצרים), התשנ"ו-1996 (בחוק זה </w:t>
      </w:r>
      <w:r w:rsidR="005D3032">
        <w:rPr>
          <w:rStyle w:val="default"/>
          <w:rFonts w:cs="FrankRuehl"/>
          <w:rtl/>
        </w:rPr>
        <w:t>–</w:t>
      </w:r>
      <w:r w:rsidR="005D3032">
        <w:rPr>
          <w:rStyle w:val="default"/>
          <w:rFonts w:cs="FrankRuehl" w:hint="cs"/>
          <w:rtl/>
        </w:rPr>
        <w:t xml:space="preserve"> חוק סדר הדין הפלילי (סמכויות אכיפה </w:t>
      </w:r>
      <w:r w:rsidR="005D3032">
        <w:rPr>
          <w:rStyle w:val="default"/>
          <w:rFonts w:cs="FrankRuehl"/>
          <w:rtl/>
        </w:rPr>
        <w:t>–</w:t>
      </w:r>
      <w:r w:rsidR="005D3032">
        <w:rPr>
          <w:rStyle w:val="default"/>
          <w:rFonts w:cs="FrankRuehl" w:hint="cs"/>
          <w:rtl/>
        </w:rPr>
        <w:t xml:space="preserve"> מעצרים)), שניתנה לפי סימן ו' לפרק ב' לחוק האמור, ובלבד שבית המשפט נתן החלטת חילוט לגביה;</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bookmarkStart w:id="13" w:name="Rov22"/>
      <w:r w:rsidRPr="007E46A2">
        <w:rPr>
          <w:rFonts w:hint="cs"/>
          <w:vanish/>
          <w:color w:val="FF0000"/>
          <w:sz w:val="20"/>
          <w:szCs w:val="20"/>
          <w:shd w:val="clear" w:color="auto" w:fill="FFFF99"/>
          <w:rtl/>
        </w:rPr>
        <w:t>מיום 19.8.2003</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5D3032" w:rsidRPr="007E46A2" w:rsidRDefault="005D3032">
      <w:pPr>
        <w:pStyle w:val="P00"/>
        <w:spacing w:before="0"/>
        <w:ind w:left="1021" w:right="1134"/>
        <w:rPr>
          <w:rStyle w:val="default"/>
          <w:rFonts w:hint="cs"/>
          <w:vanish/>
          <w:shd w:val="clear" w:color="auto" w:fill="FFFF99"/>
          <w:rtl/>
        </w:rPr>
      </w:pPr>
      <w:hyperlink r:id="rId31"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568 (</w:t>
      </w:r>
      <w:hyperlink r:id="rId32"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5D3032" w:rsidRDefault="005D3032" w:rsidP="00A45EBA">
      <w:pPr>
        <w:pStyle w:val="footnote"/>
        <w:tabs>
          <w:tab w:val="left" w:pos="624"/>
          <w:tab w:val="left" w:pos="1021"/>
          <w:tab w:val="left" w:pos="1474"/>
          <w:tab w:val="left" w:pos="1928"/>
          <w:tab w:val="left" w:pos="2381"/>
          <w:tab w:val="left" w:pos="2835"/>
          <w:tab w:val="right" w:leader="dot" w:pos="6259"/>
        </w:tabs>
        <w:ind w:left="1021" w:right="1134"/>
        <w:rPr>
          <w:rFonts w:hint="cs"/>
          <w:b/>
          <w:bCs/>
          <w:sz w:val="2"/>
          <w:szCs w:val="2"/>
          <w:shd w:val="clear" w:color="auto" w:fill="FFFF99"/>
          <w:rtl/>
        </w:rPr>
      </w:pPr>
      <w:r w:rsidRPr="007E46A2">
        <w:rPr>
          <w:rFonts w:hint="cs"/>
          <w:b/>
          <w:bCs/>
          <w:vanish/>
          <w:sz w:val="20"/>
          <w:szCs w:val="20"/>
          <w:shd w:val="clear" w:color="auto" w:fill="FFFF99"/>
          <w:rtl/>
        </w:rPr>
        <w:t>הוספת פסקה (5ג</w:t>
      </w:r>
      <w:r w:rsidR="00A45EBA" w:rsidRPr="007E46A2">
        <w:rPr>
          <w:rFonts w:hint="cs"/>
          <w:b/>
          <w:bCs/>
          <w:vanish/>
          <w:sz w:val="20"/>
          <w:szCs w:val="20"/>
          <w:shd w:val="clear" w:color="auto" w:fill="FFFF99"/>
          <w:rtl/>
        </w:rPr>
        <w:t>) להגדרת "חוב"</w:t>
      </w:r>
      <w:bookmarkEnd w:id="13"/>
    </w:p>
    <w:p w:rsidR="005D3032" w:rsidRDefault="005D3032">
      <w:pPr>
        <w:pStyle w:val="P22"/>
        <w:spacing w:before="72"/>
        <w:ind w:left="1021" w:right="1134"/>
        <w:rPr>
          <w:rStyle w:val="default"/>
          <w:rFonts w:cs="FrankRuehl" w:hint="cs"/>
          <w:rtl/>
        </w:rPr>
      </w:pPr>
      <w:r>
        <w:rPr>
          <w:rStyle w:val="default"/>
          <w:rFonts w:cs="FrankRuehl"/>
          <w:rtl/>
        </w:rPr>
        <w:t>(6)</w:t>
      </w:r>
      <w:r>
        <w:rPr>
          <w:rStyle w:val="default"/>
          <w:rFonts w:cs="FrankRuehl"/>
          <w:rtl/>
        </w:rPr>
        <w:tab/>
      </w:r>
      <w:r>
        <w:rPr>
          <w:rStyle w:val="default"/>
          <w:rFonts w:cs="FrankRuehl" w:hint="cs"/>
          <w:rtl/>
        </w:rPr>
        <w:t xml:space="preserve">פיצוי כמשמעותו </w:t>
      </w:r>
      <w:r>
        <w:rPr>
          <w:rStyle w:val="default"/>
          <w:rFonts w:cs="FrankRuehl"/>
          <w:rtl/>
        </w:rPr>
        <w:t>–</w:t>
      </w:r>
    </w:p>
    <w:p w:rsidR="005D3032" w:rsidRDefault="005D3032">
      <w:pPr>
        <w:pStyle w:val="P33"/>
        <w:spacing w:before="72"/>
        <w:ind w:left="1474" w:right="1134"/>
        <w:rPr>
          <w:rStyle w:val="default"/>
          <w:rFonts w:cs="FrankRuehl" w:hint="cs"/>
          <w:rtl/>
        </w:rPr>
      </w:pPr>
      <w:r>
        <w:rPr>
          <w:lang w:val="he-IL"/>
        </w:rPr>
        <w:pict>
          <v:rect id="_x0000_s2051" style="position:absolute;left:0;text-align:left;margin-left:464.5pt;margin-top:8.05pt;width:75.05pt;height:33.85pt;z-index:251607040" o:allowincell="f" filled="f" stroked="f" strokecolor="lime" strokeweight=".25pt">
            <v:textbox style="mso-next-textbox:#_x0000_s2051" inset="0,0,0,0">
              <w:txbxContent>
                <w:p w:rsidR="001F4C15" w:rsidRDefault="001F4C15">
                  <w:pPr>
                    <w:spacing w:line="160" w:lineRule="exact"/>
                    <w:jc w:val="left"/>
                    <w:rPr>
                      <w:rFonts w:cs="Miriam"/>
                      <w:szCs w:val="18"/>
                      <w:rtl/>
                    </w:rPr>
                  </w:pPr>
                  <w:r>
                    <w:rPr>
                      <w:rFonts w:cs="Miriam" w:hint="cs"/>
                      <w:szCs w:val="18"/>
                      <w:rtl/>
                    </w:rPr>
                    <w:t xml:space="preserve">(תיקון מס' 1) </w:t>
                  </w:r>
                  <w:r>
                    <w:rPr>
                      <w:rFonts w:cs="Miriam"/>
                      <w:szCs w:val="18"/>
                      <w:rtl/>
                    </w:rPr>
                    <w:br/>
                  </w:r>
                  <w:r>
                    <w:rPr>
                      <w:rFonts w:cs="Miriam" w:hint="cs"/>
                      <w:szCs w:val="18"/>
                      <w:rtl/>
                    </w:rPr>
                    <w:t xml:space="preserve">תשנ"ו-1996 </w:t>
                  </w:r>
                </w:p>
                <w:p w:rsidR="001F4C15" w:rsidRDefault="001F4C15">
                  <w:pPr>
                    <w:spacing w:line="160" w:lineRule="exact"/>
                    <w:jc w:val="lef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תשס"ג-2003</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בסעיף 77 לחוק העונשין ובסעיף 38 לחוק סדר הדין הפלילי (סמכויות אכיפה </w:t>
      </w:r>
      <w:r>
        <w:rPr>
          <w:rStyle w:val="default"/>
          <w:rFonts w:cs="FrankRuehl"/>
          <w:rtl/>
        </w:rPr>
        <w:t xml:space="preserve">– </w:t>
      </w:r>
      <w:r>
        <w:rPr>
          <w:rStyle w:val="default"/>
          <w:rFonts w:cs="FrankRuehl" w:hint="cs"/>
          <w:rtl/>
        </w:rPr>
        <w:t xml:space="preserve">מעצרים); </w:t>
      </w:r>
    </w:p>
    <w:p w:rsidR="005D3032" w:rsidRDefault="005D3032" w:rsidP="007726B7">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בסעיף 26(8) לחוק הנוער (שפיטה</w:t>
      </w:r>
      <w:r>
        <w:rPr>
          <w:rStyle w:val="default"/>
          <w:rFonts w:cs="FrankRuehl"/>
          <w:rtl/>
        </w:rPr>
        <w:t xml:space="preserve">, </w:t>
      </w:r>
      <w:r>
        <w:rPr>
          <w:rStyle w:val="default"/>
          <w:rFonts w:cs="FrankRuehl" w:hint="cs"/>
          <w:rtl/>
        </w:rPr>
        <w:t>ענישה ודרכי טיפול), תשל"א</w:t>
      </w:r>
      <w:r w:rsidR="007726B7">
        <w:rPr>
          <w:rStyle w:val="default"/>
          <w:rFonts w:cs="FrankRuehl" w:hint="cs"/>
          <w:rtl/>
        </w:rPr>
        <w:t>-</w:t>
      </w:r>
      <w:r>
        <w:rPr>
          <w:rStyle w:val="default"/>
          <w:rFonts w:cs="FrankRuehl" w:hint="cs"/>
          <w:rtl/>
        </w:rPr>
        <w:t>1971;</w:t>
      </w:r>
    </w:p>
    <w:p w:rsidR="005D3032" w:rsidRDefault="005D3032" w:rsidP="007726B7">
      <w:pPr>
        <w:pStyle w:val="P33"/>
        <w:spacing w:before="72"/>
        <w:ind w:left="1474" w:right="1134"/>
        <w:rPr>
          <w:rStyle w:val="default"/>
          <w:rFonts w:cs="FrankRuehl" w:hint="cs"/>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בסעיף 11(1) ו-(3) לפקודת המבחן [נוסח חדש], תשכ"ט</w:t>
      </w:r>
      <w:r w:rsidR="007726B7">
        <w:rPr>
          <w:rStyle w:val="default"/>
          <w:rFonts w:cs="FrankRuehl" w:hint="cs"/>
          <w:rtl/>
        </w:rPr>
        <w:t>-</w:t>
      </w:r>
      <w:r>
        <w:rPr>
          <w:rStyle w:val="default"/>
          <w:rFonts w:cs="FrankRuehl" w:hint="cs"/>
          <w:rtl/>
        </w:rPr>
        <w:t>1969;</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474" w:right="1134"/>
        <w:rPr>
          <w:rFonts w:hint="cs"/>
          <w:vanish/>
          <w:shd w:val="clear" w:color="auto" w:fill="FFFF99"/>
          <w:rtl/>
        </w:rPr>
      </w:pPr>
      <w:bookmarkStart w:id="14" w:name="Rov35"/>
      <w:r w:rsidRPr="007E46A2">
        <w:rPr>
          <w:rFonts w:hint="cs"/>
          <w:vanish/>
          <w:color w:val="FF0000"/>
          <w:sz w:val="20"/>
          <w:szCs w:val="20"/>
          <w:shd w:val="clear" w:color="auto" w:fill="FFFF99"/>
          <w:rtl/>
        </w:rPr>
        <w:t>מיום 12.5.1997</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474" w:right="1134"/>
        <w:rPr>
          <w:rFonts w:hint="cs"/>
          <w:b/>
          <w:bCs/>
          <w:vanish/>
          <w:sz w:val="20"/>
          <w:szCs w:val="20"/>
          <w:shd w:val="clear" w:color="auto" w:fill="FFFF99"/>
          <w:rtl/>
        </w:rPr>
      </w:pPr>
      <w:r w:rsidRPr="007E46A2">
        <w:rPr>
          <w:rFonts w:hint="cs"/>
          <w:b/>
          <w:bCs/>
          <w:vanish/>
          <w:sz w:val="20"/>
          <w:szCs w:val="20"/>
          <w:shd w:val="clear" w:color="auto" w:fill="FFFF99"/>
          <w:rtl/>
        </w:rPr>
        <w:t>תיקון מס' 1</w:t>
      </w:r>
    </w:p>
    <w:p w:rsidR="005D3032" w:rsidRPr="007E46A2" w:rsidRDefault="005D3032">
      <w:pPr>
        <w:pStyle w:val="P00"/>
        <w:spacing w:before="0"/>
        <w:ind w:left="1474" w:right="1134"/>
        <w:rPr>
          <w:rStyle w:val="default"/>
          <w:rFonts w:hint="cs"/>
          <w:vanish/>
          <w:shd w:val="clear" w:color="auto" w:fill="FFFF99"/>
          <w:rtl/>
        </w:rPr>
      </w:pPr>
      <w:hyperlink r:id="rId33" w:history="1">
        <w:r w:rsidRPr="007E46A2">
          <w:rPr>
            <w:rStyle w:val="Hyperlink"/>
            <w:rFonts w:hint="cs"/>
            <w:vanish/>
            <w:szCs w:val="20"/>
            <w:shd w:val="clear" w:color="auto" w:fill="FFFF99"/>
            <w:rtl/>
          </w:rPr>
          <w:t>ס"ח תשנ"ו מס' 1592</w:t>
        </w:r>
      </w:hyperlink>
      <w:r w:rsidRPr="007E46A2">
        <w:rPr>
          <w:rFonts w:hint="cs"/>
          <w:vanish/>
          <w:szCs w:val="20"/>
          <w:shd w:val="clear" w:color="auto" w:fill="FFFF99"/>
          <w:rtl/>
        </w:rPr>
        <w:t xml:space="preserve"> מיום 12.5.1996 עמ' 352 </w:t>
      </w:r>
      <w:r w:rsidRPr="007E46A2">
        <w:rPr>
          <w:rStyle w:val="default"/>
          <w:rFonts w:cs="FrankRuehl" w:hint="cs"/>
          <w:vanish/>
          <w:szCs w:val="20"/>
          <w:shd w:val="clear" w:color="auto" w:fill="FFFF99"/>
          <w:rtl/>
        </w:rPr>
        <w:t>(</w:t>
      </w:r>
      <w:hyperlink r:id="rId34" w:history="1">
        <w:r w:rsidRPr="007E46A2">
          <w:rPr>
            <w:rStyle w:val="Hyperlink"/>
            <w:rFonts w:hint="cs"/>
            <w:vanish/>
            <w:szCs w:val="20"/>
            <w:shd w:val="clear" w:color="auto" w:fill="FFFF99"/>
            <w:rtl/>
          </w:rPr>
          <w:t>ה"ח 2366</w:t>
        </w:r>
      </w:hyperlink>
      <w:r w:rsidRPr="007E46A2">
        <w:rPr>
          <w:rStyle w:val="default"/>
          <w:rFonts w:cs="FrankRuehl" w:hint="cs"/>
          <w:vanish/>
          <w:szCs w:val="20"/>
          <w:shd w:val="clear" w:color="auto" w:fill="FFFF99"/>
          <w:rtl/>
        </w:rPr>
        <w:t>)</w:t>
      </w:r>
    </w:p>
    <w:p w:rsidR="005D3032" w:rsidRPr="007E46A2" w:rsidRDefault="005D3032">
      <w:pPr>
        <w:pStyle w:val="P33"/>
        <w:ind w:left="1474" w:right="1134"/>
        <w:rPr>
          <w:rStyle w:val="default"/>
          <w:rFonts w:hint="cs"/>
          <w:vanish/>
          <w:shd w:val="clear" w:color="auto" w:fill="FFFF99"/>
          <w:rtl/>
        </w:rPr>
      </w:pPr>
      <w:r w:rsidRPr="007E46A2">
        <w:rPr>
          <w:rStyle w:val="default"/>
          <w:rFonts w:cs="FrankRuehl"/>
          <w:vanish/>
          <w:sz w:val="22"/>
          <w:szCs w:val="22"/>
          <w:shd w:val="clear" w:color="auto" w:fill="FFFF99"/>
          <w:rtl/>
        </w:rPr>
        <w:t>(</w:t>
      </w:r>
      <w:r w:rsidRPr="007E46A2">
        <w:rPr>
          <w:rStyle w:val="default"/>
          <w:rFonts w:cs="FrankRuehl" w:hint="cs"/>
          <w:vanish/>
          <w:sz w:val="22"/>
          <w:szCs w:val="22"/>
          <w:shd w:val="clear" w:color="auto" w:fill="FFFF99"/>
          <w:rtl/>
        </w:rPr>
        <w:t>א)</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 xml:space="preserve">בסעיף 77 לחוק העונשין, התשל"ז-1977 </w:t>
      </w:r>
      <w:r w:rsidRPr="007E46A2">
        <w:rPr>
          <w:rStyle w:val="default"/>
          <w:rFonts w:cs="FrankRuehl" w:hint="cs"/>
          <w:vanish/>
          <w:sz w:val="22"/>
          <w:szCs w:val="22"/>
          <w:u w:val="single"/>
          <w:shd w:val="clear" w:color="auto" w:fill="FFFF99"/>
          <w:rtl/>
        </w:rPr>
        <w:t xml:space="preserve">ובסעיף 38 לחוק סדר הדין הפלילי (סמכויות אכיפה </w:t>
      </w:r>
      <w:r w:rsidRPr="007E46A2">
        <w:rPr>
          <w:rStyle w:val="default"/>
          <w:rFonts w:cs="FrankRuehl"/>
          <w:vanish/>
          <w:sz w:val="22"/>
          <w:szCs w:val="22"/>
          <w:u w:val="single"/>
          <w:shd w:val="clear" w:color="auto" w:fill="FFFF99"/>
          <w:rtl/>
        </w:rPr>
        <w:t xml:space="preserve">– </w:t>
      </w:r>
      <w:r w:rsidRPr="007E46A2">
        <w:rPr>
          <w:rStyle w:val="default"/>
          <w:rFonts w:cs="FrankRuehl" w:hint="cs"/>
          <w:vanish/>
          <w:sz w:val="22"/>
          <w:szCs w:val="22"/>
          <w:u w:val="single"/>
          <w:shd w:val="clear" w:color="auto" w:fill="FFFF99"/>
          <w:rtl/>
        </w:rPr>
        <w:t>מעצרים), התשנ"ו-1996</w:t>
      </w:r>
      <w:r w:rsidRPr="007E46A2">
        <w:rPr>
          <w:rStyle w:val="default"/>
          <w:rFonts w:cs="FrankRuehl" w:hint="cs"/>
          <w:vanish/>
          <w:sz w:val="22"/>
          <w:szCs w:val="22"/>
          <w:shd w:val="clear" w:color="auto" w:fill="FFFF99"/>
          <w:rtl/>
        </w:rPr>
        <w:t xml:space="preserve">; </w:t>
      </w:r>
    </w:p>
    <w:p w:rsidR="005D3032" w:rsidRPr="007E46A2" w:rsidRDefault="005D3032">
      <w:pPr>
        <w:pStyle w:val="P00"/>
        <w:spacing w:before="0"/>
        <w:ind w:left="1474" w:right="1134"/>
        <w:rPr>
          <w:rFonts w:hint="cs"/>
          <w:vanish/>
          <w:szCs w:val="20"/>
          <w:rtl/>
        </w:rPr>
      </w:pP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474" w:right="1134"/>
        <w:rPr>
          <w:rFonts w:hint="cs"/>
          <w:vanish/>
          <w:sz w:val="20"/>
          <w:szCs w:val="20"/>
          <w:shd w:val="clear" w:color="auto" w:fill="FFFF99"/>
          <w:rtl/>
        </w:rPr>
      </w:pPr>
      <w:r w:rsidRPr="007E46A2">
        <w:rPr>
          <w:rFonts w:hint="cs"/>
          <w:vanish/>
          <w:color w:val="FF0000"/>
          <w:sz w:val="20"/>
          <w:szCs w:val="20"/>
          <w:shd w:val="clear" w:color="auto" w:fill="FFFF99"/>
          <w:rtl/>
        </w:rPr>
        <w:t>מיום 19.8.2003</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474"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5D3032" w:rsidRPr="007E46A2" w:rsidRDefault="005D3032">
      <w:pPr>
        <w:pStyle w:val="P00"/>
        <w:spacing w:before="0"/>
        <w:ind w:left="1474" w:right="1134"/>
        <w:rPr>
          <w:rStyle w:val="default"/>
          <w:rFonts w:hint="cs"/>
          <w:vanish/>
          <w:shd w:val="clear" w:color="auto" w:fill="FFFF99"/>
          <w:rtl/>
        </w:rPr>
      </w:pPr>
      <w:hyperlink r:id="rId35"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568 (</w:t>
      </w:r>
      <w:hyperlink r:id="rId36"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5D3032" w:rsidRDefault="005D3032">
      <w:pPr>
        <w:pStyle w:val="P33"/>
        <w:ind w:left="1474" w:right="1134"/>
        <w:rPr>
          <w:rStyle w:val="default"/>
          <w:rFonts w:cs="FrankRuehl" w:hint="cs"/>
          <w:sz w:val="2"/>
          <w:szCs w:val="2"/>
          <w:rtl/>
        </w:rPr>
      </w:pPr>
      <w:r w:rsidRPr="007E46A2">
        <w:rPr>
          <w:rStyle w:val="default"/>
          <w:rFonts w:cs="FrankRuehl"/>
          <w:vanish/>
          <w:sz w:val="22"/>
          <w:szCs w:val="22"/>
          <w:shd w:val="clear" w:color="auto" w:fill="FFFF99"/>
          <w:rtl/>
        </w:rPr>
        <w:t>(</w:t>
      </w:r>
      <w:r w:rsidRPr="007E46A2">
        <w:rPr>
          <w:rStyle w:val="default"/>
          <w:rFonts w:cs="FrankRuehl" w:hint="cs"/>
          <w:vanish/>
          <w:sz w:val="22"/>
          <w:szCs w:val="22"/>
          <w:shd w:val="clear" w:color="auto" w:fill="FFFF99"/>
          <w:rtl/>
        </w:rPr>
        <w:t>א)</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בסעיף 77 לחוק העונשין</w:t>
      </w:r>
      <w:r w:rsidRPr="007E46A2">
        <w:rPr>
          <w:rStyle w:val="default"/>
          <w:rFonts w:cs="FrankRuehl" w:hint="cs"/>
          <w:strike/>
          <w:vanish/>
          <w:sz w:val="22"/>
          <w:szCs w:val="22"/>
          <w:shd w:val="clear" w:color="auto" w:fill="FFFF99"/>
          <w:rtl/>
        </w:rPr>
        <w:t>, התשל"ז-1977</w:t>
      </w:r>
      <w:r w:rsidRPr="007E46A2">
        <w:rPr>
          <w:rStyle w:val="default"/>
          <w:rFonts w:cs="FrankRuehl" w:hint="cs"/>
          <w:vanish/>
          <w:sz w:val="22"/>
          <w:szCs w:val="22"/>
          <w:shd w:val="clear" w:color="auto" w:fill="FFFF99"/>
          <w:rtl/>
        </w:rPr>
        <w:t xml:space="preserve"> ובסעיף 38 לחוק סדר הדין הפלילי (סמכויות אכיפה </w:t>
      </w:r>
      <w:r w:rsidRPr="007E46A2">
        <w:rPr>
          <w:rStyle w:val="default"/>
          <w:rFonts w:cs="FrankRuehl"/>
          <w:vanish/>
          <w:sz w:val="22"/>
          <w:szCs w:val="22"/>
          <w:shd w:val="clear" w:color="auto" w:fill="FFFF99"/>
          <w:rtl/>
        </w:rPr>
        <w:t xml:space="preserve">– </w:t>
      </w:r>
      <w:r w:rsidRPr="007E46A2">
        <w:rPr>
          <w:rStyle w:val="default"/>
          <w:rFonts w:cs="FrankRuehl" w:hint="cs"/>
          <w:vanish/>
          <w:sz w:val="22"/>
          <w:szCs w:val="22"/>
          <w:shd w:val="clear" w:color="auto" w:fill="FFFF99"/>
          <w:rtl/>
        </w:rPr>
        <w:t>מעצרים)</w:t>
      </w:r>
      <w:r w:rsidRPr="007E46A2">
        <w:rPr>
          <w:rStyle w:val="default"/>
          <w:rFonts w:cs="FrankRuehl" w:hint="cs"/>
          <w:strike/>
          <w:vanish/>
          <w:sz w:val="22"/>
          <w:szCs w:val="22"/>
          <w:shd w:val="clear" w:color="auto" w:fill="FFFF99"/>
          <w:rtl/>
        </w:rPr>
        <w:t>, התשנ"ו-1996</w:t>
      </w:r>
      <w:r w:rsidRPr="007E46A2">
        <w:rPr>
          <w:rStyle w:val="default"/>
          <w:rFonts w:cs="FrankRuehl" w:hint="cs"/>
          <w:vanish/>
          <w:sz w:val="22"/>
          <w:szCs w:val="22"/>
          <w:shd w:val="clear" w:color="auto" w:fill="FFFF99"/>
          <w:rtl/>
        </w:rPr>
        <w:t xml:space="preserve">; </w:t>
      </w:r>
      <w:bookmarkEnd w:id="14"/>
    </w:p>
    <w:p w:rsidR="005D3032" w:rsidRDefault="005D3032">
      <w:pPr>
        <w:pStyle w:val="P22"/>
        <w:spacing w:before="72"/>
        <w:ind w:left="1021" w:right="1134"/>
        <w:rPr>
          <w:rStyle w:val="default"/>
          <w:rFonts w:cs="FrankRuehl" w:hint="cs"/>
          <w:rtl/>
        </w:rPr>
      </w:pPr>
      <w:r>
        <w:rPr>
          <w:rStyle w:val="default"/>
          <w:rFonts w:cs="FrankRuehl"/>
          <w:rtl/>
        </w:rPr>
        <w:t>(7)</w:t>
      </w:r>
      <w:r>
        <w:rPr>
          <w:rStyle w:val="default"/>
          <w:rFonts w:cs="FrankRuehl"/>
          <w:rtl/>
        </w:rPr>
        <w:tab/>
      </w:r>
      <w:r>
        <w:rPr>
          <w:rStyle w:val="default"/>
          <w:rFonts w:cs="FrankRuehl" w:hint="cs"/>
          <w:rtl/>
        </w:rPr>
        <w:t xml:space="preserve">אגרה לפי </w:t>
      </w:r>
      <w:r>
        <w:rPr>
          <w:rStyle w:val="default"/>
          <w:rFonts w:cs="FrankRuehl"/>
          <w:rtl/>
        </w:rPr>
        <w:t>–</w:t>
      </w:r>
    </w:p>
    <w:p w:rsidR="005D3032" w:rsidRDefault="005D3032" w:rsidP="007726B7">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חוק בתי המשפט [נוסח משולב], תשמ"ד</w:t>
      </w:r>
      <w:r w:rsidR="007726B7">
        <w:rPr>
          <w:rStyle w:val="default"/>
          <w:rFonts w:cs="FrankRuehl" w:hint="cs"/>
          <w:rtl/>
        </w:rPr>
        <w:t>-</w:t>
      </w:r>
      <w:r>
        <w:rPr>
          <w:rStyle w:val="default"/>
          <w:rFonts w:cs="FrankRuehl" w:hint="cs"/>
          <w:rtl/>
        </w:rPr>
        <w:t>1984;</w:t>
      </w:r>
    </w:p>
    <w:p w:rsidR="005D3032" w:rsidRDefault="005D3032">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חוק ההוצאה לפועל;</w:t>
      </w:r>
    </w:p>
    <w:p w:rsidR="005D3032" w:rsidRDefault="005D3032" w:rsidP="007726B7">
      <w:pPr>
        <w:pStyle w:val="P33"/>
        <w:spacing w:before="72"/>
        <w:ind w:left="1474"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חוק הדיינים, תשט"ו</w:t>
      </w:r>
      <w:r w:rsidR="007726B7">
        <w:rPr>
          <w:rStyle w:val="default"/>
          <w:rFonts w:cs="FrankRuehl" w:hint="cs"/>
          <w:rtl/>
        </w:rPr>
        <w:t>-</w:t>
      </w:r>
      <w:r>
        <w:rPr>
          <w:rStyle w:val="default"/>
          <w:rFonts w:cs="FrankRuehl" w:hint="cs"/>
          <w:rtl/>
        </w:rPr>
        <w:t>1955;</w:t>
      </w:r>
    </w:p>
    <w:p w:rsidR="005D3032" w:rsidRDefault="005D3032" w:rsidP="007726B7">
      <w:pPr>
        <w:pStyle w:val="P33"/>
        <w:spacing w:before="72"/>
        <w:ind w:left="1474" w:right="1134"/>
        <w:rPr>
          <w:rStyle w:val="default"/>
          <w:rFonts w:cs="FrankRuehl"/>
          <w:rtl/>
        </w:rPr>
      </w:pP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חוק בתי הדין הדתיים הדרוזיים, תשכ"ג</w:t>
      </w:r>
      <w:r w:rsidR="007726B7">
        <w:rPr>
          <w:rStyle w:val="default"/>
          <w:rFonts w:cs="FrankRuehl" w:hint="cs"/>
          <w:rtl/>
        </w:rPr>
        <w:t>-</w:t>
      </w:r>
      <w:r>
        <w:rPr>
          <w:rStyle w:val="default"/>
          <w:rFonts w:cs="FrankRuehl" w:hint="cs"/>
          <w:rtl/>
        </w:rPr>
        <w:t>1962;</w:t>
      </w:r>
    </w:p>
    <w:p w:rsidR="005D3032" w:rsidRDefault="005D3032" w:rsidP="007726B7">
      <w:pPr>
        <w:pStyle w:val="P33"/>
        <w:spacing w:before="72"/>
        <w:ind w:left="1474"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חוק</w:t>
      </w:r>
      <w:r>
        <w:rPr>
          <w:rStyle w:val="default"/>
          <w:rFonts w:cs="FrankRuehl"/>
          <w:rtl/>
        </w:rPr>
        <w:t xml:space="preserve"> </w:t>
      </w:r>
      <w:r>
        <w:rPr>
          <w:rStyle w:val="default"/>
          <w:rFonts w:cs="FrankRuehl" w:hint="cs"/>
          <w:rtl/>
        </w:rPr>
        <w:t>הקאדים, תשכ"א</w:t>
      </w:r>
      <w:r w:rsidR="007726B7">
        <w:rPr>
          <w:rStyle w:val="default"/>
          <w:rFonts w:cs="FrankRuehl" w:hint="cs"/>
          <w:rtl/>
        </w:rPr>
        <w:t>-</w:t>
      </w:r>
      <w:r>
        <w:rPr>
          <w:rStyle w:val="default"/>
          <w:rFonts w:cs="FrankRuehl" w:hint="cs"/>
          <w:rtl/>
        </w:rPr>
        <w:t>1961;</w:t>
      </w:r>
    </w:p>
    <w:p w:rsidR="005D3032" w:rsidRDefault="005D3032" w:rsidP="007726B7">
      <w:pPr>
        <w:pStyle w:val="P33"/>
        <w:spacing w:before="72"/>
        <w:ind w:left="1474"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חוק בית דין לעבודה, תשכ"ט</w:t>
      </w:r>
      <w:r w:rsidR="007726B7">
        <w:rPr>
          <w:rStyle w:val="default"/>
          <w:rFonts w:cs="FrankRuehl" w:hint="cs"/>
          <w:rtl/>
        </w:rPr>
        <w:t>-</w:t>
      </w:r>
      <w:r>
        <w:rPr>
          <w:rStyle w:val="default"/>
          <w:rFonts w:cs="FrankRuehl" w:hint="cs"/>
          <w:rtl/>
        </w:rPr>
        <w:t>1969;</w:t>
      </w:r>
    </w:p>
    <w:p w:rsidR="00C91EED" w:rsidRDefault="00C91EED" w:rsidP="00C91EED">
      <w:pPr>
        <w:pStyle w:val="P33"/>
        <w:spacing w:before="72"/>
        <w:ind w:left="1474" w:right="1134"/>
        <w:rPr>
          <w:rStyle w:val="default"/>
          <w:rFonts w:cs="FrankRuehl" w:hint="cs"/>
          <w:rtl/>
        </w:rPr>
      </w:pPr>
      <w:r>
        <w:rPr>
          <w:lang w:val="he-IL"/>
        </w:rPr>
        <w:pict>
          <v:rect id="_x0000_s2178" style="position:absolute;left:0;text-align:left;margin-left:464.5pt;margin-top:8.05pt;width:75.05pt;height:19.35pt;z-index:251699200" o:allowincell="f" filled="f" stroked="f" strokecolor="lime" strokeweight=".25pt">
            <v:textbox style="mso-next-textbox:#_x0000_s2178" inset="0,0,0,0">
              <w:txbxContent>
                <w:p w:rsidR="00C91EED" w:rsidRDefault="00C91EED" w:rsidP="00C91EED">
                  <w:pPr>
                    <w:spacing w:line="160" w:lineRule="exact"/>
                    <w:jc w:val="left"/>
                    <w:rPr>
                      <w:rFonts w:cs="Miriam"/>
                      <w:noProof/>
                      <w:szCs w:val="18"/>
                      <w:rtl/>
                    </w:rPr>
                  </w:pPr>
                  <w:r>
                    <w:rPr>
                      <w:rFonts w:cs="Miriam" w:hint="cs"/>
                      <w:szCs w:val="18"/>
                      <w:rtl/>
                    </w:rPr>
                    <w:t>(תיקון מס' 26) תשפ"ג-2023</w:t>
                  </w:r>
                </w:p>
              </w:txbxContent>
            </v:textbox>
            <w10:anchorlock/>
          </v:rect>
        </w:pict>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חוק המנוי בתוספת הרביעית; חוב מכוח פסקת משנה זו לא ייגבה באמצעות פקודת המסים (גבייה) אף אם אותה פקודה חלה עליו; </w:t>
      </w:r>
    </w:p>
    <w:p w:rsidR="00C91EED" w:rsidRPr="007E46A2" w:rsidRDefault="00C91EED" w:rsidP="00C91EED">
      <w:pPr>
        <w:pStyle w:val="P00"/>
        <w:spacing w:before="0"/>
        <w:ind w:left="1474" w:right="1134"/>
        <w:rPr>
          <w:rFonts w:ascii="FrankRuehl" w:hAnsi="FrankRuehl"/>
          <w:vanish/>
          <w:color w:val="FF0000"/>
          <w:szCs w:val="20"/>
          <w:shd w:val="clear" w:color="auto" w:fill="FFFF99"/>
          <w:rtl/>
        </w:rPr>
      </w:pPr>
      <w:bookmarkStart w:id="15" w:name="Rov90"/>
      <w:r w:rsidRPr="007E46A2">
        <w:rPr>
          <w:rFonts w:ascii="FrankRuehl" w:hAnsi="FrankRuehl"/>
          <w:vanish/>
          <w:color w:val="FF0000"/>
          <w:szCs w:val="20"/>
          <w:shd w:val="clear" w:color="auto" w:fill="FFFF99"/>
          <w:rtl/>
        </w:rPr>
        <w:t>מיום 1.6.2023</w:t>
      </w:r>
    </w:p>
    <w:p w:rsidR="00C91EED" w:rsidRPr="007E46A2" w:rsidRDefault="00C91EED" w:rsidP="00C91EED">
      <w:pPr>
        <w:pStyle w:val="P00"/>
        <w:spacing w:before="0"/>
        <w:ind w:left="1474"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26</w:t>
      </w:r>
    </w:p>
    <w:p w:rsidR="00C91EED" w:rsidRPr="007E46A2" w:rsidRDefault="00C91EED" w:rsidP="00C91EED">
      <w:pPr>
        <w:pStyle w:val="P00"/>
        <w:spacing w:before="0"/>
        <w:ind w:left="1474" w:right="1134"/>
        <w:rPr>
          <w:rFonts w:ascii="FrankRuehl" w:hAnsi="FrankRuehl"/>
          <w:vanish/>
          <w:szCs w:val="20"/>
          <w:shd w:val="clear" w:color="auto" w:fill="FFFF99"/>
          <w:rtl/>
        </w:rPr>
      </w:pPr>
      <w:hyperlink r:id="rId37" w:history="1">
        <w:r w:rsidRPr="007E46A2">
          <w:rPr>
            <w:rStyle w:val="Hyperlink"/>
            <w:rFonts w:ascii="FrankRuehl" w:hAnsi="FrankRuehl"/>
            <w:vanish/>
            <w:szCs w:val="20"/>
            <w:shd w:val="clear" w:color="auto" w:fill="FFFF99"/>
            <w:rtl/>
          </w:rPr>
          <w:t>ס"ח תשפ"ג מס' 3045</w:t>
        </w:r>
      </w:hyperlink>
      <w:r w:rsidRPr="007E46A2">
        <w:rPr>
          <w:rFonts w:ascii="FrankRuehl" w:hAnsi="FrankRuehl"/>
          <w:vanish/>
          <w:szCs w:val="20"/>
          <w:shd w:val="clear" w:color="auto" w:fill="FFFF99"/>
          <w:rtl/>
        </w:rPr>
        <w:t xml:space="preserve"> מיום 31.5.2023 עמ' 148 (</w:t>
      </w:r>
      <w:hyperlink r:id="rId38" w:history="1">
        <w:r w:rsidRPr="007E46A2">
          <w:rPr>
            <w:rStyle w:val="Hyperlink"/>
            <w:rFonts w:ascii="FrankRuehl" w:hAnsi="FrankRuehl"/>
            <w:vanish/>
            <w:szCs w:val="20"/>
            <w:shd w:val="clear" w:color="auto" w:fill="FFFF99"/>
            <w:rtl/>
          </w:rPr>
          <w:t>ה"ח 1612</w:t>
        </w:r>
      </w:hyperlink>
      <w:r w:rsidRPr="007E46A2">
        <w:rPr>
          <w:rFonts w:ascii="FrankRuehl" w:hAnsi="FrankRuehl"/>
          <w:vanish/>
          <w:szCs w:val="20"/>
          <w:shd w:val="clear" w:color="auto" w:fill="FFFF99"/>
          <w:rtl/>
        </w:rPr>
        <w:t>)</w:t>
      </w:r>
    </w:p>
    <w:p w:rsidR="00C91EED" w:rsidRPr="00C91EED" w:rsidRDefault="00C91EED" w:rsidP="00C91EED">
      <w:pPr>
        <w:pStyle w:val="P00"/>
        <w:spacing w:before="0"/>
        <w:ind w:left="1474" w:right="1134"/>
        <w:rPr>
          <w:rFonts w:ascii="FrankRuehl" w:hAnsi="FrankRuehl"/>
          <w:sz w:val="2"/>
          <w:szCs w:val="2"/>
          <w:shd w:val="clear" w:color="auto" w:fill="FFFF99"/>
          <w:rtl/>
        </w:rPr>
      </w:pPr>
      <w:r w:rsidRPr="007E46A2">
        <w:rPr>
          <w:rFonts w:ascii="FrankRuehl" w:hAnsi="FrankRuehl" w:hint="cs"/>
          <w:b/>
          <w:bCs/>
          <w:vanish/>
          <w:szCs w:val="20"/>
          <w:shd w:val="clear" w:color="auto" w:fill="FFFF99"/>
          <w:rtl/>
        </w:rPr>
        <w:t>הוספת פסקת משנה (7)(ז) להגדרת "חוב"</w:t>
      </w:r>
      <w:bookmarkEnd w:id="15"/>
    </w:p>
    <w:p w:rsidR="005D3032" w:rsidRDefault="005D3032">
      <w:pPr>
        <w:pStyle w:val="P22"/>
        <w:spacing w:before="72"/>
        <w:ind w:left="1021" w:right="1134"/>
        <w:rPr>
          <w:rStyle w:val="default"/>
          <w:rFonts w:cs="FrankRuehl"/>
          <w:rtl/>
        </w:rPr>
      </w:pPr>
      <w:r>
        <w:rPr>
          <w:rtl/>
          <w:lang w:val="he-IL"/>
        </w:rPr>
        <w:pict>
          <v:shape id="_x0000_s2072" type="#_x0000_t202" style="position:absolute;left:0;text-align:left;margin-left:470.25pt;margin-top:7.1pt;width:1in;height:35.75pt;z-index:251623424" filled="f" stroked="f">
            <v:textbox inset="1mm,0,1mm,0">
              <w:txbxContent>
                <w:p w:rsidR="001F4C15" w:rsidRDefault="001F4C15">
                  <w:pPr>
                    <w:spacing w:line="160" w:lineRule="exact"/>
                    <w:jc w:val="left"/>
                    <w:rPr>
                      <w:rFonts w:cs="Miriam" w:hint="cs"/>
                      <w:szCs w:val="18"/>
                      <w:rtl/>
                    </w:rPr>
                  </w:pPr>
                  <w:r>
                    <w:rPr>
                      <w:rFonts w:cs="Miriam" w:hint="cs"/>
                      <w:szCs w:val="18"/>
                      <w:rtl/>
                    </w:rPr>
                    <w:t>(תיקון מס' 2) תשס"ג-2003</w:t>
                  </w:r>
                </w:p>
                <w:p w:rsidR="001F4C15" w:rsidRDefault="001F4C15">
                  <w:pPr>
                    <w:spacing w:line="160" w:lineRule="exact"/>
                    <w:jc w:val="left"/>
                    <w:rPr>
                      <w:rFonts w:cs="Miriam" w:hint="cs"/>
                      <w:szCs w:val="18"/>
                      <w:rtl/>
                    </w:rPr>
                  </w:pPr>
                  <w:r>
                    <w:rPr>
                      <w:rFonts w:cs="Miriam" w:hint="cs"/>
                      <w:szCs w:val="18"/>
                      <w:rtl/>
                    </w:rPr>
                    <w:t>(תיקון מס' 13) תשע"ב-2011</w:t>
                  </w:r>
                </w:p>
              </w:txbxContent>
            </v:textbox>
          </v:shape>
        </w:pict>
      </w:r>
      <w:r>
        <w:rPr>
          <w:rStyle w:val="default"/>
          <w:rFonts w:cs="FrankRuehl"/>
          <w:rtl/>
        </w:rPr>
        <w:t>(8)</w:t>
      </w:r>
      <w:r>
        <w:rPr>
          <w:rStyle w:val="default"/>
          <w:rFonts w:cs="FrankRuehl"/>
          <w:rtl/>
        </w:rPr>
        <w:tab/>
      </w:r>
      <w:r>
        <w:rPr>
          <w:rStyle w:val="default"/>
          <w:rFonts w:cs="FrankRuehl" w:hint="cs"/>
          <w:rtl/>
        </w:rPr>
        <w:t>הוצאות שפסק בית משפט או גוף המוסמך להטיל על פי דין קנס אזרחי או עיצום כספי לטובת אוצר המדינה או קרן;</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bookmarkStart w:id="16" w:name="Rov52"/>
      <w:r w:rsidRPr="007E46A2">
        <w:rPr>
          <w:rFonts w:hint="cs"/>
          <w:vanish/>
          <w:color w:val="FF0000"/>
          <w:sz w:val="20"/>
          <w:szCs w:val="20"/>
          <w:shd w:val="clear" w:color="auto" w:fill="FFFF99"/>
          <w:rtl/>
        </w:rPr>
        <w:t>מיום 19.8.2003</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5D3032" w:rsidRPr="007E46A2" w:rsidRDefault="005D3032">
      <w:pPr>
        <w:pStyle w:val="P00"/>
        <w:spacing w:before="0"/>
        <w:ind w:left="1021" w:right="1134"/>
        <w:rPr>
          <w:rStyle w:val="default"/>
          <w:rFonts w:hint="cs"/>
          <w:vanish/>
          <w:shd w:val="clear" w:color="auto" w:fill="FFFF99"/>
          <w:rtl/>
        </w:rPr>
      </w:pPr>
      <w:hyperlink r:id="rId39"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568 (</w:t>
      </w:r>
      <w:hyperlink r:id="rId40"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5D3032" w:rsidRPr="007E46A2" w:rsidRDefault="005D3032">
      <w:pPr>
        <w:pStyle w:val="P22"/>
        <w:ind w:left="1021"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(8)</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 xml:space="preserve">הוצאות שפסק בית משפט </w:t>
      </w:r>
      <w:r w:rsidRPr="007E46A2">
        <w:rPr>
          <w:rStyle w:val="default"/>
          <w:rFonts w:cs="FrankRuehl" w:hint="cs"/>
          <w:vanish/>
          <w:sz w:val="22"/>
          <w:szCs w:val="22"/>
          <w:u w:val="single"/>
          <w:shd w:val="clear" w:color="auto" w:fill="FFFF99"/>
          <w:rtl/>
        </w:rPr>
        <w:t>או גוף המוסמך להטיל על פי דין קנס אזרחי או עיצום כספי</w:t>
      </w:r>
      <w:r w:rsidRPr="007E46A2">
        <w:rPr>
          <w:rStyle w:val="default"/>
          <w:rFonts w:cs="FrankRuehl" w:hint="cs"/>
          <w:vanish/>
          <w:sz w:val="22"/>
          <w:szCs w:val="22"/>
          <w:shd w:val="clear" w:color="auto" w:fill="FFFF99"/>
          <w:rtl/>
        </w:rPr>
        <w:t xml:space="preserve"> לטובת אוצר המדינה </w:t>
      </w:r>
      <w:r w:rsidRPr="007E46A2">
        <w:rPr>
          <w:rStyle w:val="default"/>
          <w:rFonts w:cs="FrankRuehl" w:hint="cs"/>
          <w:vanish/>
          <w:sz w:val="22"/>
          <w:szCs w:val="22"/>
          <w:u w:val="single"/>
          <w:shd w:val="clear" w:color="auto" w:fill="FFFF99"/>
          <w:rtl/>
        </w:rPr>
        <w:t>או קרן</w:t>
      </w:r>
      <w:r w:rsidRPr="007E46A2">
        <w:rPr>
          <w:rStyle w:val="default"/>
          <w:rFonts w:cs="FrankRuehl" w:hint="cs"/>
          <w:vanish/>
          <w:sz w:val="22"/>
          <w:szCs w:val="22"/>
          <w:shd w:val="clear" w:color="auto" w:fill="FFFF99"/>
          <w:rtl/>
        </w:rPr>
        <w:t>;</w:t>
      </w:r>
    </w:p>
    <w:p w:rsidR="005D3032" w:rsidRPr="007E46A2" w:rsidRDefault="005D3032">
      <w:pPr>
        <w:pStyle w:val="P22"/>
        <w:spacing w:before="0"/>
        <w:ind w:left="1021" w:right="1134"/>
        <w:rPr>
          <w:rStyle w:val="default"/>
          <w:rFonts w:cs="FrankRuehl" w:hint="cs"/>
          <w:vanish/>
          <w:sz w:val="22"/>
          <w:szCs w:val="22"/>
          <w:shd w:val="clear" w:color="auto" w:fill="FFFF99"/>
          <w:rtl/>
        </w:rPr>
      </w:pPr>
      <w:r w:rsidRPr="007E46A2">
        <w:rPr>
          <w:rStyle w:val="default"/>
          <w:rFonts w:cs="FrankRuehl"/>
          <w:vanish/>
          <w:sz w:val="22"/>
          <w:szCs w:val="22"/>
          <w:shd w:val="clear" w:color="auto" w:fill="FFFF99"/>
          <w:rtl/>
        </w:rPr>
        <w:t>ו</w:t>
      </w:r>
      <w:r w:rsidRPr="007E46A2">
        <w:rPr>
          <w:rStyle w:val="default"/>
          <w:rFonts w:cs="FrankRuehl" w:hint="cs"/>
          <w:vanish/>
          <w:sz w:val="22"/>
          <w:szCs w:val="22"/>
          <w:shd w:val="clear" w:color="auto" w:fill="FFFF99"/>
          <w:rtl/>
        </w:rPr>
        <w:t>הכל לרבות הפרשי הצמדה וריבית, ותוספת פיגורים, שנוספו לכל אחד מהסכומים האמורים על פי דין, ולמעט חוב המשולם לרשות מקומית;</w:t>
      </w:r>
    </w:p>
    <w:p w:rsidR="00243097" w:rsidRPr="007E46A2" w:rsidRDefault="00243097" w:rsidP="00243097">
      <w:pPr>
        <w:pStyle w:val="P00"/>
        <w:spacing w:before="0"/>
        <w:ind w:left="1021" w:right="1134"/>
        <w:rPr>
          <w:rFonts w:hint="cs"/>
          <w:vanish/>
          <w:szCs w:val="20"/>
          <w:shd w:val="clear" w:color="auto" w:fill="FFFF99"/>
          <w:rtl/>
        </w:rPr>
      </w:pPr>
    </w:p>
    <w:p w:rsidR="00243097" w:rsidRPr="007E46A2" w:rsidRDefault="00243097" w:rsidP="00243097">
      <w:pPr>
        <w:pStyle w:val="P00"/>
        <w:spacing w:before="0"/>
        <w:ind w:left="1021" w:right="1134"/>
        <w:rPr>
          <w:rStyle w:val="default"/>
          <w:rFonts w:cs="FrankRuehl" w:hint="cs"/>
          <w:vanish/>
          <w:color w:val="FF0000"/>
          <w:szCs w:val="20"/>
          <w:shd w:val="clear" w:color="auto" w:fill="FFFF99"/>
          <w:rtl/>
        </w:rPr>
      </w:pPr>
      <w:r w:rsidRPr="007E46A2">
        <w:rPr>
          <w:rStyle w:val="default"/>
          <w:rFonts w:cs="FrankRuehl" w:hint="cs"/>
          <w:vanish/>
          <w:color w:val="FF0000"/>
          <w:szCs w:val="20"/>
          <w:shd w:val="clear" w:color="auto" w:fill="FFFF99"/>
          <w:rtl/>
        </w:rPr>
        <w:t>מיום 16.3.2012</w:t>
      </w:r>
    </w:p>
    <w:p w:rsidR="00243097" w:rsidRPr="007E46A2" w:rsidRDefault="00243097" w:rsidP="00243097">
      <w:pPr>
        <w:pStyle w:val="P00"/>
        <w:spacing w:before="0"/>
        <w:ind w:left="1021"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13</w:t>
      </w:r>
    </w:p>
    <w:p w:rsidR="00243097" w:rsidRPr="007E46A2" w:rsidRDefault="00243097" w:rsidP="00243097">
      <w:pPr>
        <w:pStyle w:val="P00"/>
        <w:spacing w:before="0"/>
        <w:ind w:left="1021" w:right="1134"/>
        <w:rPr>
          <w:rStyle w:val="default"/>
          <w:rFonts w:cs="FrankRuehl" w:hint="cs"/>
          <w:vanish/>
          <w:szCs w:val="20"/>
          <w:shd w:val="clear" w:color="auto" w:fill="FFFF99"/>
          <w:rtl/>
        </w:rPr>
      </w:pPr>
      <w:hyperlink r:id="rId41" w:history="1">
        <w:r w:rsidRPr="007E46A2">
          <w:rPr>
            <w:rStyle w:val="Hyperlink"/>
            <w:rFonts w:hint="cs"/>
            <w:vanish/>
            <w:szCs w:val="20"/>
            <w:shd w:val="clear" w:color="auto" w:fill="FFFF99"/>
            <w:rtl/>
          </w:rPr>
          <w:t>ס"ח תשע"ב מס' 2321</w:t>
        </w:r>
      </w:hyperlink>
      <w:r w:rsidRPr="007E46A2">
        <w:rPr>
          <w:rStyle w:val="default"/>
          <w:rFonts w:cs="FrankRuehl" w:hint="cs"/>
          <w:vanish/>
          <w:szCs w:val="20"/>
          <w:shd w:val="clear" w:color="auto" w:fill="FFFF99"/>
          <w:rtl/>
        </w:rPr>
        <w:t xml:space="preserve"> מיום 16.11.2011 עמ' 27 (</w:t>
      </w:r>
      <w:hyperlink r:id="rId42" w:history="1">
        <w:r w:rsidRPr="007E46A2">
          <w:rPr>
            <w:rStyle w:val="Hyperlink"/>
            <w:rFonts w:hint="cs"/>
            <w:vanish/>
            <w:szCs w:val="20"/>
            <w:shd w:val="clear" w:color="auto" w:fill="FFFF99"/>
            <w:rtl/>
          </w:rPr>
          <w:t>ה"ח 556</w:t>
        </w:r>
      </w:hyperlink>
      <w:r w:rsidRPr="007E46A2">
        <w:rPr>
          <w:rStyle w:val="default"/>
          <w:rFonts w:cs="FrankRuehl" w:hint="cs"/>
          <w:vanish/>
          <w:szCs w:val="20"/>
          <w:shd w:val="clear" w:color="auto" w:fill="FFFF99"/>
          <w:rtl/>
        </w:rPr>
        <w:t>)</w:t>
      </w:r>
    </w:p>
    <w:p w:rsidR="00243097" w:rsidRPr="007E46A2" w:rsidRDefault="00243097" w:rsidP="00243097">
      <w:pPr>
        <w:pStyle w:val="P22"/>
        <w:ind w:left="1021"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(8)</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הוצאות שפסק בית משפט או גוף המוסמך להטיל על פי דין קנס אזרחי או עיצום כספי לטובת אוצר המדינה או קרן;</w:t>
      </w:r>
    </w:p>
    <w:p w:rsidR="00243097" w:rsidRPr="00243097" w:rsidRDefault="00243097" w:rsidP="00243097">
      <w:pPr>
        <w:pStyle w:val="P22"/>
        <w:spacing w:before="0"/>
        <w:ind w:left="1021" w:right="1134"/>
        <w:rPr>
          <w:rStyle w:val="default"/>
          <w:rFonts w:cs="FrankRuehl" w:hint="cs"/>
          <w:strike/>
          <w:sz w:val="2"/>
          <w:szCs w:val="2"/>
          <w:shd w:val="clear" w:color="auto" w:fill="FFFF99"/>
          <w:rtl/>
        </w:rPr>
      </w:pPr>
      <w:r w:rsidRPr="007E46A2">
        <w:rPr>
          <w:rStyle w:val="default"/>
          <w:rFonts w:cs="FrankRuehl"/>
          <w:strike/>
          <w:vanish/>
          <w:sz w:val="22"/>
          <w:szCs w:val="22"/>
          <w:shd w:val="clear" w:color="auto" w:fill="FFFF99"/>
          <w:rtl/>
        </w:rPr>
        <w:t>ו</w:t>
      </w:r>
      <w:r w:rsidRPr="007E46A2">
        <w:rPr>
          <w:rStyle w:val="default"/>
          <w:rFonts w:cs="FrankRuehl" w:hint="cs"/>
          <w:strike/>
          <w:vanish/>
          <w:sz w:val="22"/>
          <w:szCs w:val="22"/>
          <w:shd w:val="clear" w:color="auto" w:fill="FFFF99"/>
          <w:rtl/>
        </w:rPr>
        <w:t>הכל לרבות הפרשי הצמדה וריבית, ותוספת פיגורים, שנוספו לכל אחד מהסכומים האמורים על פי דין, ולמעט חוב המשולם לרשות מקומית;</w:t>
      </w:r>
      <w:bookmarkEnd w:id="16"/>
    </w:p>
    <w:p w:rsidR="005D3032" w:rsidRDefault="00E15558" w:rsidP="00E15558">
      <w:pPr>
        <w:pStyle w:val="P22"/>
        <w:spacing w:before="72"/>
        <w:ind w:left="1021" w:right="1134"/>
        <w:rPr>
          <w:rStyle w:val="default"/>
          <w:rFonts w:cs="FrankRuehl" w:hint="cs"/>
          <w:rtl/>
        </w:rPr>
      </w:pPr>
      <w:r>
        <w:rPr>
          <w:rtl/>
          <w:lang w:val="he-IL"/>
        </w:rPr>
        <w:pict>
          <v:shape id="_x0000_s2132" type="#_x0000_t202" style="position:absolute;left:0;text-align:left;margin-left:470.25pt;margin-top:7.1pt;width:1in;height:19.7pt;z-index:251661312" filled="f" stroked="f">
            <v:textbox inset="1mm,0,1mm,0">
              <w:txbxContent>
                <w:p w:rsidR="001F4C15" w:rsidRDefault="001F4C15" w:rsidP="00E15558">
                  <w:pPr>
                    <w:spacing w:line="160" w:lineRule="exact"/>
                    <w:jc w:val="left"/>
                    <w:rPr>
                      <w:rFonts w:cs="Miriam" w:hint="cs"/>
                      <w:szCs w:val="18"/>
                      <w:rtl/>
                    </w:rPr>
                  </w:pPr>
                  <w:r>
                    <w:rPr>
                      <w:rFonts w:cs="Miriam" w:hint="cs"/>
                      <w:szCs w:val="18"/>
                      <w:rtl/>
                    </w:rPr>
                    <w:t>(תיקון מס' 2) תשס"ג-2003</w:t>
                  </w:r>
                </w:p>
              </w:txbxContent>
            </v:textbox>
          </v:shape>
        </w:pict>
      </w:r>
      <w:r>
        <w:rPr>
          <w:rStyle w:val="default"/>
          <w:rFonts w:cs="FrankRuehl" w:hint="cs"/>
          <w:rtl/>
        </w:rPr>
        <w:t>(</w:t>
      </w:r>
      <w:r w:rsidR="005D3032">
        <w:rPr>
          <w:rStyle w:val="default"/>
          <w:rFonts w:cs="FrankRuehl" w:hint="cs"/>
          <w:rtl/>
        </w:rPr>
        <w:t>9)</w:t>
      </w:r>
      <w:r w:rsidR="005D3032">
        <w:rPr>
          <w:rStyle w:val="default"/>
          <w:rFonts w:cs="FrankRuehl" w:hint="cs"/>
          <w:rtl/>
        </w:rPr>
        <w:tab/>
        <w:t>כפל ההוצאות שהוצאו כמפורט להלן:</w:t>
      </w:r>
    </w:p>
    <w:p w:rsidR="005D3032" w:rsidRDefault="005D3032">
      <w:pPr>
        <w:pStyle w:val="P22"/>
        <w:spacing w:before="72"/>
        <w:ind w:left="1474" w:right="1134"/>
        <w:rPr>
          <w:rStyle w:val="default"/>
          <w:rFonts w:cs="FrankRuehl" w:hint="cs"/>
          <w:rtl/>
        </w:rPr>
      </w:pPr>
      <w:r>
        <w:rPr>
          <w:rStyle w:val="default"/>
          <w:rFonts w:cs="FrankRuehl" w:hint="cs"/>
          <w:rtl/>
        </w:rPr>
        <w:t>(א)</w:t>
      </w:r>
      <w:r>
        <w:rPr>
          <w:rStyle w:val="default"/>
          <w:rFonts w:cs="FrankRuehl" w:hint="cs"/>
          <w:rtl/>
        </w:rPr>
        <w:tab/>
        <w:t>לשם ביצוע הוראה, הודעה או צו בענין מפגע לפי סעיף 71ב לפקודת בריאות העם, 1940;</w:t>
      </w:r>
    </w:p>
    <w:p w:rsidR="005D3032" w:rsidRDefault="005D3032">
      <w:pPr>
        <w:pStyle w:val="P22"/>
        <w:spacing w:before="72"/>
        <w:ind w:left="1474" w:right="1134"/>
        <w:rPr>
          <w:rStyle w:val="default"/>
          <w:rFonts w:cs="FrankRuehl" w:hint="cs"/>
          <w:rtl/>
        </w:rPr>
      </w:pPr>
      <w:r>
        <w:rPr>
          <w:rStyle w:val="default"/>
          <w:rFonts w:cs="FrankRuehl" w:hint="cs"/>
          <w:rtl/>
        </w:rPr>
        <w:t>(ב)</w:t>
      </w:r>
      <w:r>
        <w:rPr>
          <w:rStyle w:val="default"/>
          <w:rFonts w:cs="FrankRuehl" w:hint="cs"/>
          <w:rtl/>
        </w:rPr>
        <w:tab/>
        <w:t>לשם ביצוע צו לסילור מפגע לפי סעיף 11ב(ב) לחוק למניעת מפגעים, התשכ"א-1961;</w:t>
      </w:r>
    </w:p>
    <w:p w:rsidR="005D3032" w:rsidRDefault="005D3032">
      <w:pPr>
        <w:pStyle w:val="P22"/>
        <w:spacing w:before="72"/>
        <w:ind w:left="1474" w:right="1134"/>
        <w:rPr>
          <w:rStyle w:val="default"/>
          <w:rFonts w:cs="FrankRuehl" w:hint="cs"/>
          <w:rtl/>
        </w:rPr>
      </w:pPr>
      <w:r>
        <w:rPr>
          <w:rStyle w:val="default"/>
          <w:rFonts w:cs="FrankRuehl" w:hint="cs"/>
          <w:rtl/>
        </w:rPr>
        <w:t>(ג)</w:t>
      </w:r>
      <w:r>
        <w:rPr>
          <w:rStyle w:val="default"/>
          <w:rFonts w:cs="FrankRuehl" w:hint="cs"/>
          <w:rtl/>
        </w:rPr>
        <w:tab/>
        <w:t>לשם הריסתו, הסרתו או סילוקו של שלט לפי סעיף 8(ב) לחוק הדרכים (שילוט), התשכ"ו-1966;</w:t>
      </w:r>
    </w:p>
    <w:p w:rsidR="005D3032" w:rsidRDefault="00EF6C23" w:rsidP="00EF6C23">
      <w:pPr>
        <w:pStyle w:val="P22"/>
        <w:spacing w:before="72"/>
        <w:ind w:left="1474" w:right="1134"/>
        <w:rPr>
          <w:rStyle w:val="default"/>
          <w:rFonts w:cs="FrankRuehl" w:hint="cs"/>
          <w:rtl/>
        </w:rPr>
      </w:pPr>
      <w:r>
        <w:rPr>
          <w:rFonts w:hint="cs"/>
          <w:rtl/>
          <w:lang w:eastAsia="en-US"/>
        </w:rPr>
        <w:pict>
          <v:shape id="_x0000_s2109" type="#_x0000_t202" style="position:absolute;left:0;text-align:left;margin-left:470.25pt;margin-top:7.1pt;width:1in;height:16.8pt;z-index:251642880" filled="f" stroked="f">
            <v:textbox inset="1mm,0,1mm,0">
              <w:txbxContent>
                <w:p w:rsidR="001F4C15" w:rsidRDefault="001F4C15" w:rsidP="00EF6C23">
                  <w:pPr>
                    <w:spacing w:line="160" w:lineRule="exact"/>
                    <w:jc w:val="left"/>
                    <w:rPr>
                      <w:rFonts w:cs="Miriam" w:hint="cs"/>
                      <w:szCs w:val="18"/>
                      <w:rtl/>
                    </w:rPr>
                  </w:pPr>
                  <w:r>
                    <w:rPr>
                      <w:rFonts w:cs="Miriam" w:hint="cs"/>
                      <w:szCs w:val="18"/>
                      <w:rtl/>
                    </w:rPr>
                    <w:t>(תיקון מס' 12) תשע"א-2011</w:t>
                  </w:r>
                </w:p>
              </w:txbxContent>
            </v:textbox>
            <w10:anchorlock/>
          </v:shape>
        </w:pict>
      </w:r>
      <w:r w:rsidR="005D3032">
        <w:rPr>
          <w:rStyle w:val="default"/>
          <w:rFonts w:cs="FrankRuehl" w:hint="cs"/>
          <w:rtl/>
        </w:rPr>
        <w:t>(ד)</w:t>
      </w:r>
      <w:r w:rsidR="005D3032">
        <w:rPr>
          <w:rStyle w:val="default"/>
          <w:rFonts w:cs="FrankRuehl" w:hint="cs"/>
          <w:rtl/>
        </w:rPr>
        <w:tab/>
        <w:t xml:space="preserve">לשם ביצוע צו </w:t>
      </w:r>
      <w:r>
        <w:rPr>
          <w:rStyle w:val="default"/>
          <w:rFonts w:cs="FrankRuehl" w:hint="cs"/>
          <w:rtl/>
        </w:rPr>
        <w:t>לשמירת הניקיון</w:t>
      </w:r>
      <w:r w:rsidR="005D3032">
        <w:rPr>
          <w:rStyle w:val="default"/>
          <w:rFonts w:cs="FrankRuehl" w:hint="cs"/>
          <w:rtl/>
        </w:rPr>
        <w:t xml:space="preserve"> לפי סעיף 13ב(ב) לחוק שמירת הניקיון, התשמ"ד-1984;</w:t>
      </w:r>
    </w:p>
    <w:p w:rsidR="005D3032" w:rsidRDefault="005D3032">
      <w:pPr>
        <w:pStyle w:val="P22"/>
        <w:spacing w:before="72"/>
        <w:ind w:left="1474" w:right="1134"/>
        <w:rPr>
          <w:rStyle w:val="default"/>
          <w:rFonts w:cs="FrankRuehl" w:hint="cs"/>
          <w:rtl/>
        </w:rPr>
      </w:pPr>
      <w:r>
        <w:rPr>
          <w:rStyle w:val="default"/>
          <w:rFonts w:cs="FrankRuehl" w:hint="cs"/>
          <w:rtl/>
        </w:rPr>
        <w:t>(ה)</w:t>
      </w:r>
      <w:r>
        <w:rPr>
          <w:rStyle w:val="default"/>
          <w:rFonts w:cs="FrankRuehl" w:hint="cs"/>
          <w:rtl/>
        </w:rPr>
        <w:tab/>
        <w:t>לשם ביצוע צו פינוי רעלים או צו להחזרת המצב לקדמותו, לפי סעיף 16א(ב) לחוק החומרים המסוכנים, התשנ"ג-1993;</w:t>
      </w:r>
    </w:p>
    <w:p w:rsidR="005D3032" w:rsidRDefault="005D3032">
      <w:pPr>
        <w:pStyle w:val="P22"/>
        <w:spacing w:before="72"/>
        <w:ind w:left="1474" w:right="1134"/>
        <w:rPr>
          <w:rStyle w:val="default"/>
          <w:rFonts w:cs="FrankRuehl" w:hint="cs"/>
          <w:rtl/>
        </w:rPr>
      </w:pPr>
      <w:r>
        <w:rPr>
          <w:rtl/>
          <w:lang w:val="he-IL"/>
        </w:rPr>
        <w:pict>
          <v:shape id="_x0000_s2093" type="#_x0000_t202" style="position:absolute;left:0;text-align:left;margin-left:470.25pt;margin-top:7.1pt;width:1in;height:16.8pt;z-index:251633664" filled="f" stroked="f">
            <v:textbox inset="1mm,0,1mm,0">
              <w:txbxContent>
                <w:p w:rsidR="001F4C15" w:rsidRDefault="001F4C15">
                  <w:pPr>
                    <w:spacing w:line="160" w:lineRule="exact"/>
                    <w:jc w:val="left"/>
                    <w:rPr>
                      <w:rFonts w:cs="Miriam" w:hint="cs"/>
                      <w:szCs w:val="18"/>
                      <w:rtl/>
                    </w:rPr>
                  </w:pPr>
                  <w:r>
                    <w:rPr>
                      <w:rFonts w:cs="Miriam" w:hint="cs"/>
                      <w:szCs w:val="18"/>
                      <w:rtl/>
                    </w:rPr>
                    <w:t>(תיקון מס' 4) תשס"ו-2006</w:t>
                  </w:r>
                </w:p>
              </w:txbxContent>
            </v:textbox>
            <w10:anchorlock/>
          </v:shape>
        </w:pict>
      </w:r>
      <w:r>
        <w:rPr>
          <w:rStyle w:val="default"/>
          <w:rFonts w:cs="FrankRuehl" w:hint="cs"/>
          <w:rtl/>
        </w:rPr>
        <w:t>(ו)</w:t>
      </w:r>
      <w:r>
        <w:rPr>
          <w:rStyle w:val="default"/>
          <w:rFonts w:cs="FrankRuehl" w:hint="cs"/>
          <w:rtl/>
        </w:rPr>
        <w:tab/>
      </w:r>
      <w:r>
        <w:rPr>
          <w:rStyle w:val="default"/>
          <w:rFonts w:cs="FrankRuehl"/>
          <w:rtl/>
        </w:rPr>
        <w:t>לשם ביצוע צו לסילוק מקור קרינה, לפי סעיף 15 לחוק הקרינה הבלתי מייננת, התשס"ו</w:t>
      </w:r>
      <w:r>
        <w:rPr>
          <w:rStyle w:val="default"/>
          <w:rFonts w:cs="FrankRuehl" w:hint="cs"/>
          <w:rtl/>
        </w:rPr>
        <w:t>-2005;</w:t>
      </w:r>
    </w:p>
    <w:p w:rsidR="0086092A" w:rsidRDefault="0086092A" w:rsidP="0086092A">
      <w:pPr>
        <w:pStyle w:val="P22"/>
        <w:spacing w:before="72"/>
        <w:ind w:left="1474" w:right="1134"/>
        <w:rPr>
          <w:rStyle w:val="default"/>
          <w:rFonts w:cs="FrankRuehl" w:hint="cs"/>
          <w:rtl/>
        </w:rPr>
      </w:pPr>
      <w:r w:rsidRPr="0086092A">
        <w:rPr>
          <w:rStyle w:val="default"/>
          <w:rFonts w:cs="FrankRuehl"/>
          <w:rtl/>
        </w:rPr>
        <w:pict>
          <v:shape id="_x0000_s2107" type="#_x0000_t202" style="position:absolute;left:0;text-align:left;margin-left:470.25pt;margin-top:7.1pt;width:1in;height:16.8pt;z-index:251640832" filled="f" stroked="f">
            <v:textbox inset="1mm,0,1mm,0">
              <w:txbxContent>
                <w:p w:rsidR="001F4C15" w:rsidRDefault="001F4C15" w:rsidP="0086092A">
                  <w:pPr>
                    <w:spacing w:line="160" w:lineRule="exact"/>
                    <w:jc w:val="left"/>
                    <w:rPr>
                      <w:rFonts w:cs="Miriam" w:hint="cs"/>
                      <w:szCs w:val="18"/>
                      <w:rtl/>
                    </w:rPr>
                  </w:pPr>
                  <w:r>
                    <w:rPr>
                      <w:rFonts w:cs="Miriam" w:hint="cs"/>
                      <w:szCs w:val="18"/>
                      <w:rtl/>
                    </w:rPr>
                    <w:t>(תיקון מס' 7) תשס"ח-2008</w:t>
                  </w:r>
                </w:p>
              </w:txbxContent>
            </v:textbox>
            <w10:anchorlock/>
          </v:shape>
        </w:pict>
      </w:r>
      <w:r>
        <w:rPr>
          <w:rStyle w:val="default"/>
          <w:rFonts w:cs="FrankRuehl" w:hint="cs"/>
          <w:rtl/>
        </w:rPr>
        <w:t>(</w:t>
      </w:r>
      <w:r w:rsidRPr="0086092A">
        <w:rPr>
          <w:rStyle w:val="default"/>
          <w:rFonts w:cs="FrankRuehl" w:hint="cs"/>
          <w:rtl/>
        </w:rPr>
        <w:t xml:space="preserve"> ז)</w:t>
      </w:r>
      <w:r w:rsidRPr="0086092A">
        <w:rPr>
          <w:rStyle w:val="default"/>
          <w:rFonts w:cs="FrankRuehl" w:hint="cs"/>
          <w:rtl/>
        </w:rPr>
        <w:tab/>
        <w:t>לשם ביצוע צווים לפי סעיפים 45, 46 ו-48 לחוק אוויר נקי, התשס"ח-2008</w:t>
      </w:r>
      <w:r>
        <w:rPr>
          <w:rStyle w:val="default"/>
          <w:rFonts w:cs="FrankRuehl" w:hint="cs"/>
          <w:rtl/>
        </w:rPr>
        <w:t>;</w:t>
      </w:r>
    </w:p>
    <w:p w:rsidR="002F0680" w:rsidRPr="00EF453D" w:rsidRDefault="002F0680" w:rsidP="002F0680">
      <w:pPr>
        <w:pStyle w:val="P22"/>
        <w:spacing w:before="72"/>
        <w:ind w:left="1474" w:right="1134"/>
        <w:rPr>
          <w:rStyle w:val="default"/>
          <w:rFonts w:cs="FrankRuehl" w:hint="cs"/>
          <w:rtl/>
        </w:rPr>
      </w:pPr>
      <w:r w:rsidRPr="00EF453D">
        <w:rPr>
          <w:rStyle w:val="default"/>
          <w:rFonts w:cs="FrankRuehl"/>
          <w:rtl/>
        </w:rPr>
        <w:pict>
          <v:shape id="_x0000_s2108" type="#_x0000_t202" style="position:absolute;left:0;text-align:left;margin-left:470.25pt;margin-top:7.1pt;width:1in;height:16.8pt;z-index:251641856" filled="f" stroked="f">
            <v:textbox inset="1mm,0,1mm,0">
              <w:txbxContent>
                <w:p w:rsidR="001F4C15" w:rsidRDefault="001F4C15" w:rsidP="002F0680">
                  <w:pPr>
                    <w:spacing w:line="160" w:lineRule="exact"/>
                    <w:jc w:val="left"/>
                    <w:rPr>
                      <w:rFonts w:cs="Miriam" w:hint="cs"/>
                      <w:szCs w:val="18"/>
                      <w:rtl/>
                    </w:rPr>
                  </w:pPr>
                  <w:r>
                    <w:rPr>
                      <w:rFonts w:cs="Miriam" w:hint="cs"/>
                      <w:szCs w:val="18"/>
                      <w:rtl/>
                    </w:rPr>
                    <w:t>(תיקון מס' 11) תשע"א-2011</w:t>
                  </w:r>
                </w:p>
              </w:txbxContent>
            </v:textbox>
            <w10:anchorlock/>
          </v:shape>
        </w:pict>
      </w:r>
      <w:r w:rsidRPr="00EF453D">
        <w:rPr>
          <w:rStyle w:val="default"/>
          <w:rFonts w:cs="FrankRuehl" w:hint="cs"/>
          <w:rtl/>
        </w:rPr>
        <w:t>( ח)</w:t>
      </w:r>
      <w:r w:rsidRPr="00EF453D">
        <w:rPr>
          <w:rStyle w:val="default"/>
          <w:rFonts w:cs="FrankRuehl" w:hint="cs"/>
          <w:rtl/>
        </w:rPr>
        <w:tab/>
        <w:t>לשם ביצוע צו מינהלי לעניין אסבסט, לפי סעיף 49 לחוק למניעת מפגעי אסבסט ואבק מזיק, התשע"א-2011;</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bookmarkStart w:id="17" w:name="Rov45"/>
      <w:r w:rsidRPr="007E46A2">
        <w:rPr>
          <w:rFonts w:hint="cs"/>
          <w:vanish/>
          <w:color w:val="FF0000"/>
          <w:sz w:val="20"/>
          <w:szCs w:val="20"/>
          <w:shd w:val="clear" w:color="auto" w:fill="FFFF99"/>
          <w:rtl/>
        </w:rPr>
        <w:t>מיום 19.8.2003</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5D3032" w:rsidRPr="007E46A2" w:rsidRDefault="005D3032">
      <w:pPr>
        <w:pStyle w:val="P00"/>
        <w:spacing w:before="0"/>
        <w:ind w:left="1021" w:right="1134"/>
        <w:rPr>
          <w:rStyle w:val="default"/>
          <w:rFonts w:hint="cs"/>
          <w:vanish/>
          <w:shd w:val="clear" w:color="auto" w:fill="FFFF99"/>
          <w:rtl/>
        </w:rPr>
      </w:pPr>
      <w:hyperlink r:id="rId43"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568 (</w:t>
      </w:r>
      <w:hyperlink r:id="rId44"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vanish/>
          <w:sz w:val="2"/>
          <w:szCs w:val="2"/>
          <w:shd w:val="clear" w:color="auto" w:fill="FFFF99"/>
          <w:rtl/>
        </w:rPr>
      </w:pPr>
      <w:r w:rsidRPr="007E46A2">
        <w:rPr>
          <w:rFonts w:hint="cs"/>
          <w:b/>
          <w:bCs/>
          <w:vanish/>
          <w:sz w:val="20"/>
          <w:szCs w:val="20"/>
          <w:shd w:val="clear" w:color="auto" w:fill="FFFF99"/>
          <w:rtl/>
        </w:rPr>
        <w:t>הוספת פסקה (9)</w:t>
      </w:r>
      <w:r w:rsidR="00A45EBA" w:rsidRPr="007E46A2">
        <w:rPr>
          <w:rFonts w:hint="cs"/>
          <w:b/>
          <w:bCs/>
          <w:vanish/>
          <w:sz w:val="20"/>
          <w:szCs w:val="20"/>
          <w:shd w:val="clear" w:color="auto" w:fill="FFFF99"/>
          <w:rtl/>
        </w:rPr>
        <w:t xml:space="preserve"> להגדרת "חוב"</w:t>
      </w:r>
    </w:p>
    <w:p w:rsidR="005D3032" w:rsidRPr="007E46A2" w:rsidRDefault="005D3032">
      <w:pPr>
        <w:pStyle w:val="P00"/>
        <w:spacing w:before="0"/>
        <w:ind w:left="1021" w:right="1134"/>
        <w:rPr>
          <w:rFonts w:hint="cs"/>
          <w:vanish/>
          <w:szCs w:val="20"/>
          <w:shd w:val="clear" w:color="auto" w:fill="FFFF99"/>
          <w:rtl/>
        </w:rPr>
      </w:pPr>
    </w:p>
    <w:p w:rsidR="005D3032" w:rsidRPr="007E46A2" w:rsidRDefault="005D3032">
      <w:pPr>
        <w:pStyle w:val="P22"/>
        <w:spacing w:before="0"/>
        <w:ind w:left="1021" w:right="1134"/>
        <w:rPr>
          <w:rStyle w:val="default"/>
          <w:rFonts w:cs="FrankRuehl" w:hint="cs"/>
          <w:vanish/>
          <w:color w:val="FF0000"/>
          <w:szCs w:val="20"/>
          <w:shd w:val="clear" w:color="auto" w:fill="FFFF99"/>
          <w:rtl/>
        </w:rPr>
      </w:pPr>
      <w:r w:rsidRPr="007E46A2">
        <w:rPr>
          <w:rStyle w:val="default"/>
          <w:rFonts w:cs="FrankRuehl" w:hint="cs"/>
          <w:vanish/>
          <w:color w:val="FF0000"/>
          <w:szCs w:val="20"/>
          <w:shd w:val="clear" w:color="auto" w:fill="FFFF99"/>
          <w:rtl/>
        </w:rPr>
        <w:t>מיום 1.1.2007</w:t>
      </w:r>
    </w:p>
    <w:p w:rsidR="005D3032" w:rsidRPr="007E46A2" w:rsidRDefault="005D3032">
      <w:pPr>
        <w:pStyle w:val="P22"/>
        <w:spacing w:before="0"/>
        <w:ind w:left="1021" w:right="1134"/>
        <w:rPr>
          <w:rStyle w:val="default"/>
          <w:rFonts w:cs="FrankRuehl" w:hint="cs"/>
          <w:b/>
          <w:bCs/>
          <w:vanish/>
          <w:szCs w:val="20"/>
          <w:shd w:val="clear" w:color="auto" w:fill="FFFF99"/>
          <w:rtl/>
        </w:rPr>
      </w:pPr>
      <w:r w:rsidRPr="007E46A2">
        <w:rPr>
          <w:rStyle w:val="default"/>
          <w:rFonts w:cs="FrankRuehl" w:hint="cs"/>
          <w:b/>
          <w:bCs/>
          <w:vanish/>
          <w:szCs w:val="20"/>
          <w:shd w:val="clear" w:color="auto" w:fill="FFFF99"/>
          <w:rtl/>
        </w:rPr>
        <w:t>תיקון מס' 4</w:t>
      </w:r>
    </w:p>
    <w:p w:rsidR="005D3032" w:rsidRPr="007E46A2" w:rsidRDefault="005D3032">
      <w:pPr>
        <w:pStyle w:val="P22"/>
        <w:spacing w:before="0"/>
        <w:ind w:left="1021" w:right="1134"/>
        <w:rPr>
          <w:rStyle w:val="default"/>
          <w:rFonts w:cs="FrankRuehl" w:hint="cs"/>
          <w:vanish/>
          <w:szCs w:val="20"/>
          <w:shd w:val="clear" w:color="auto" w:fill="FFFF99"/>
          <w:rtl/>
        </w:rPr>
      </w:pPr>
      <w:hyperlink r:id="rId45" w:history="1">
        <w:r w:rsidRPr="007E46A2">
          <w:rPr>
            <w:rStyle w:val="Hyperlink"/>
            <w:rFonts w:hint="cs"/>
            <w:vanish/>
            <w:szCs w:val="20"/>
            <w:shd w:val="clear" w:color="auto" w:fill="FFFF99"/>
            <w:rtl/>
          </w:rPr>
          <w:t>ס"ח תשס"ו מס' 2046</w:t>
        </w:r>
      </w:hyperlink>
      <w:r w:rsidRPr="007E46A2">
        <w:rPr>
          <w:rStyle w:val="default"/>
          <w:rFonts w:cs="FrankRuehl" w:hint="cs"/>
          <w:vanish/>
          <w:szCs w:val="20"/>
          <w:shd w:val="clear" w:color="auto" w:fill="FFFF99"/>
          <w:rtl/>
        </w:rPr>
        <w:t xml:space="preserve"> מיום 1.1.2006 עמ' 167 (</w:t>
      </w:r>
      <w:hyperlink r:id="rId46" w:history="1">
        <w:r w:rsidRPr="007E46A2">
          <w:rPr>
            <w:rStyle w:val="Hyperlink"/>
            <w:rFonts w:hint="cs"/>
            <w:vanish/>
            <w:szCs w:val="20"/>
            <w:shd w:val="clear" w:color="auto" w:fill="FFFF99"/>
            <w:rtl/>
          </w:rPr>
          <w:t>ה"ח 184</w:t>
        </w:r>
      </w:hyperlink>
      <w:r w:rsidRPr="007E46A2">
        <w:rPr>
          <w:rStyle w:val="default"/>
          <w:rFonts w:cs="FrankRuehl" w:hint="cs"/>
          <w:vanish/>
          <w:szCs w:val="20"/>
          <w:shd w:val="clear" w:color="auto" w:fill="FFFF99"/>
          <w:rtl/>
        </w:rPr>
        <w:t>)</w:t>
      </w:r>
    </w:p>
    <w:p w:rsidR="005D3032" w:rsidRPr="007E46A2" w:rsidRDefault="00A45EBA">
      <w:pPr>
        <w:pStyle w:val="P22"/>
        <w:spacing w:before="0"/>
        <w:ind w:left="1021"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הוספת פסקת משנה</w:t>
      </w:r>
      <w:r w:rsidR="005D3032" w:rsidRPr="007E46A2">
        <w:rPr>
          <w:rStyle w:val="default"/>
          <w:rFonts w:cs="FrankRuehl" w:hint="cs"/>
          <w:b/>
          <w:bCs/>
          <w:vanish/>
          <w:szCs w:val="20"/>
          <w:shd w:val="clear" w:color="auto" w:fill="FFFF99"/>
          <w:rtl/>
        </w:rPr>
        <w:t xml:space="preserve"> (9)(ו)</w:t>
      </w:r>
      <w:r w:rsidRPr="007E46A2">
        <w:rPr>
          <w:rStyle w:val="default"/>
          <w:rFonts w:cs="FrankRuehl" w:hint="cs"/>
          <w:b/>
          <w:bCs/>
          <w:vanish/>
          <w:szCs w:val="20"/>
          <w:shd w:val="clear" w:color="auto" w:fill="FFFF99"/>
          <w:rtl/>
        </w:rPr>
        <w:t xml:space="preserve"> להגדרת "חוב"</w:t>
      </w:r>
    </w:p>
    <w:p w:rsidR="00B77BE2" w:rsidRPr="007E46A2" w:rsidRDefault="00B77BE2">
      <w:pPr>
        <w:pStyle w:val="P22"/>
        <w:spacing w:before="0"/>
        <w:ind w:left="1021" w:right="1134"/>
        <w:rPr>
          <w:rStyle w:val="default"/>
          <w:rFonts w:cs="FrankRuehl" w:hint="cs"/>
          <w:vanish/>
          <w:szCs w:val="20"/>
          <w:shd w:val="clear" w:color="auto" w:fill="FFFF99"/>
          <w:rtl/>
        </w:rPr>
      </w:pPr>
    </w:p>
    <w:p w:rsidR="00B77BE2" w:rsidRPr="007E46A2" w:rsidRDefault="00B77BE2" w:rsidP="003F6478">
      <w:pPr>
        <w:pStyle w:val="P22"/>
        <w:spacing w:before="0"/>
        <w:ind w:left="1021" w:right="1134"/>
        <w:rPr>
          <w:rStyle w:val="default"/>
          <w:rFonts w:cs="FrankRuehl" w:hint="cs"/>
          <w:vanish/>
          <w:color w:val="FF0000"/>
          <w:szCs w:val="20"/>
          <w:shd w:val="clear" w:color="auto" w:fill="FFFF99"/>
          <w:rtl/>
        </w:rPr>
      </w:pPr>
      <w:r w:rsidRPr="007E46A2">
        <w:rPr>
          <w:rStyle w:val="default"/>
          <w:rFonts w:cs="FrankRuehl" w:hint="cs"/>
          <w:vanish/>
          <w:color w:val="FF0000"/>
          <w:szCs w:val="20"/>
          <w:shd w:val="clear" w:color="auto" w:fill="FFFF99"/>
          <w:rtl/>
        </w:rPr>
        <w:t>מיום 1.1.2011</w:t>
      </w:r>
    </w:p>
    <w:p w:rsidR="00B77BE2" w:rsidRPr="007E46A2" w:rsidRDefault="00B77BE2" w:rsidP="003F6478">
      <w:pPr>
        <w:pStyle w:val="P22"/>
        <w:spacing w:before="0"/>
        <w:ind w:left="1021"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7</w:t>
      </w:r>
    </w:p>
    <w:p w:rsidR="00B77BE2" w:rsidRPr="007E46A2" w:rsidRDefault="00B77BE2" w:rsidP="003F6478">
      <w:pPr>
        <w:pStyle w:val="P22"/>
        <w:spacing w:before="0"/>
        <w:ind w:left="1021" w:right="1134"/>
        <w:rPr>
          <w:rStyle w:val="default"/>
          <w:rFonts w:cs="FrankRuehl" w:hint="cs"/>
          <w:vanish/>
          <w:szCs w:val="20"/>
          <w:shd w:val="clear" w:color="auto" w:fill="FFFF99"/>
          <w:rtl/>
        </w:rPr>
      </w:pPr>
      <w:hyperlink r:id="rId47" w:history="1">
        <w:r w:rsidRPr="007E46A2">
          <w:rPr>
            <w:rStyle w:val="Hyperlink"/>
            <w:rFonts w:hint="cs"/>
            <w:vanish/>
            <w:szCs w:val="20"/>
            <w:shd w:val="clear" w:color="auto" w:fill="FFFF99"/>
            <w:rtl/>
          </w:rPr>
          <w:t>ס"ח תשס"ח מס' 2174</w:t>
        </w:r>
      </w:hyperlink>
      <w:r w:rsidRPr="007E46A2">
        <w:rPr>
          <w:rStyle w:val="default"/>
          <w:rFonts w:cs="FrankRuehl" w:hint="cs"/>
          <w:vanish/>
          <w:szCs w:val="20"/>
          <w:shd w:val="clear" w:color="auto" w:fill="FFFF99"/>
          <w:rtl/>
        </w:rPr>
        <w:t xml:space="preserve"> מיום 31.7.2008 עמ' 784 (</w:t>
      </w:r>
      <w:hyperlink r:id="rId48" w:history="1">
        <w:r w:rsidRPr="007E46A2">
          <w:rPr>
            <w:rStyle w:val="Hyperlink"/>
            <w:rFonts w:hint="cs"/>
            <w:vanish/>
            <w:szCs w:val="20"/>
            <w:shd w:val="clear" w:color="auto" w:fill="FFFF99"/>
            <w:rtl/>
          </w:rPr>
          <w:t>ה"ח 111</w:t>
        </w:r>
      </w:hyperlink>
      <w:r w:rsidRPr="007E46A2">
        <w:rPr>
          <w:rStyle w:val="default"/>
          <w:rFonts w:cs="FrankRuehl" w:hint="cs"/>
          <w:vanish/>
          <w:szCs w:val="20"/>
          <w:shd w:val="clear" w:color="auto" w:fill="FFFF99"/>
          <w:rtl/>
        </w:rPr>
        <w:t xml:space="preserve">, </w:t>
      </w:r>
      <w:hyperlink r:id="rId49" w:history="1">
        <w:r w:rsidRPr="007E46A2">
          <w:rPr>
            <w:rStyle w:val="Hyperlink"/>
            <w:rFonts w:hint="cs"/>
            <w:vanish/>
            <w:szCs w:val="20"/>
            <w:shd w:val="clear" w:color="auto" w:fill="FFFF99"/>
            <w:rtl/>
          </w:rPr>
          <w:t>ה"ח 210</w:t>
        </w:r>
      </w:hyperlink>
      <w:r w:rsidRPr="007E46A2">
        <w:rPr>
          <w:rStyle w:val="default"/>
          <w:rFonts w:cs="FrankRuehl" w:hint="cs"/>
          <w:vanish/>
          <w:szCs w:val="20"/>
          <w:shd w:val="clear" w:color="auto" w:fill="FFFF99"/>
          <w:rtl/>
        </w:rPr>
        <w:t>)</w:t>
      </w:r>
    </w:p>
    <w:p w:rsidR="00B77BE2" w:rsidRPr="007E46A2" w:rsidRDefault="00A45EBA" w:rsidP="0086092A">
      <w:pPr>
        <w:pStyle w:val="P22"/>
        <w:spacing w:before="0"/>
        <w:ind w:left="1021"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הוספת פסקת משנה</w:t>
      </w:r>
      <w:r w:rsidR="00B77BE2" w:rsidRPr="007E46A2">
        <w:rPr>
          <w:rStyle w:val="default"/>
          <w:rFonts w:cs="FrankRuehl" w:hint="cs"/>
          <w:b/>
          <w:bCs/>
          <w:vanish/>
          <w:szCs w:val="20"/>
          <w:shd w:val="clear" w:color="auto" w:fill="FFFF99"/>
          <w:rtl/>
        </w:rPr>
        <w:t xml:space="preserve"> (9)(ז)</w:t>
      </w:r>
      <w:r w:rsidRPr="007E46A2">
        <w:rPr>
          <w:rStyle w:val="default"/>
          <w:rFonts w:cs="FrankRuehl" w:hint="cs"/>
          <w:b/>
          <w:bCs/>
          <w:vanish/>
          <w:szCs w:val="20"/>
          <w:shd w:val="clear" w:color="auto" w:fill="FFFF99"/>
          <w:rtl/>
        </w:rPr>
        <w:t xml:space="preserve"> להגדרת "חוב"</w:t>
      </w:r>
    </w:p>
    <w:p w:rsidR="002F0680" w:rsidRPr="007E46A2" w:rsidRDefault="002F0680" w:rsidP="0086092A">
      <w:pPr>
        <w:pStyle w:val="P22"/>
        <w:spacing w:before="0"/>
        <w:ind w:left="1021" w:right="1134"/>
        <w:rPr>
          <w:rStyle w:val="default"/>
          <w:rFonts w:cs="FrankRuehl" w:hint="cs"/>
          <w:vanish/>
          <w:szCs w:val="20"/>
          <w:shd w:val="clear" w:color="auto" w:fill="FFFF99"/>
          <w:rtl/>
        </w:rPr>
      </w:pPr>
    </w:p>
    <w:p w:rsidR="002F0680" w:rsidRPr="007E46A2" w:rsidRDefault="002F0680" w:rsidP="0086092A">
      <w:pPr>
        <w:pStyle w:val="P22"/>
        <w:spacing w:before="0"/>
        <w:ind w:left="1021" w:right="1134"/>
        <w:rPr>
          <w:rStyle w:val="default"/>
          <w:rFonts w:cs="FrankRuehl" w:hint="cs"/>
          <w:vanish/>
          <w:color w:val="FF0000"/>
          <w:szCs w:val="20"/>
          <w:shd w:val="clear" w:color="auto" w:fill="FFFF99"/>
          <w:rtl/>
        </w:rPr>
      </w:pPr>
      <w:r w:rsidRPr="007E46A2">
        <w:rPr>
          <w:rStyle w:val="default"/>
          <w:rFonts w:cs="FrankRuehl" w:hint="cs"/>
          <w:vanish/>
          <w:color w:val="FF0000"/>
          <w:szCs w:val="20"/>
          <w:shd w:val="clear" w:color="auto" w:fill="FFFF99"/>
          <w:rtl/>
        </w:rPr>
        <w:t>מיום 4.8.2011</w:t>
      </w:r>
    </w:p>
    <w:p w:rsidR="002F0680" w:rsidRPr="007E46A2" w:rsidRDefault="002F0680" w:rsidP="0086092A">
      <w:pPr>
        <w:pStyle w:val="P22"/>
        <w:spacing w:before="0"/>
        <w:ind w:left="1021"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11</w:t>
      </w:r>
    </w:p>
    <w:p w:rsidR="002F0680" w:rsidRPr="007E46A2" w:rsidRDefault="002F0680" w:rsidP="0086092A">
      <w:pPr>
        <w:pStyle w:val="P22"/>
        <w:spacing w:before="0"/>
        <w:ind w:left="1021" w:right="1134"/>
        <w:rPr>
          <w:rStyle w:val="default"/>
          <w:rFonts w:cs="FrankRuehl" w:hint="cs"/>
          <w:vanish/>
          <w:szCs w:val="20"/>
          <w:shd w:val="clear" w:color="auto" w:fill="FFFF99"/>
          <w:rtl/>
        </w:rPr>
      </w:pPr>
      <w:hyperlink r:id="rId50" w:history="1">
        <w:r w:rsidRPr="007E46A2">
          <w:rPr>
            <w:rStyle w:val="Hyperlink"/>
            <w:rFonts w:hint="cs"/>
            <w:vanish/>
            <w:szCs w:val="20"/>
            <w:shd w:val="clear" w:color="auto" w:fill="FFFF99"/>
            <w:rtl/>
          </w:rPr>
          <w:t>ס"ח תשע"א מס' 2288</w:t>
        </w:r>
      </w:hyperlink>
      <w:r w:rsidRPr="007E46A2">
        <w:rPr>
          <w:rStyle w:val="default"/>
          <w:rFonts w:cs="FrankRuehl" w:hint="cs"/>
          <w:vanish/>
          <w:szCs w:val="20"/>
          <w:shd w:val="clear" w:color="auto" w:fill="FFFF99"/>
          <w:rtl/>
        </w:rPr>
        <w:t xml:space="preserve"> מיום 4.4.2011 עמ' 726 (</w:t>
      </w:r>
      <w:hyperlink r:id="rId51" w:history="1">
        <w:r w:rsidRPr="007E46A2">
          <w:rPr>
            <w:rStyle w:val="Hyperlink"/>
            <w:rFonts w:hint="cs"/>
            <w:vanish/>
            <w:szCs w:val="20"/>
            <w:shd w:val="clear" w:color="auto" w:fill="FFFF99"/>
            <w:rtl/>
          </w:rPr>
          <w:t>ה"ח 461</w:t>
        </w:r>
      </w:hyperlink>
      <w:r w:rsidRPr="007E46A2">
        <w:rPr>
          <w:rStyle w:val="default"/>
          <w:rFonts w:cs="FrankRuehl" w:hint="cs"/>
          <w:vanish/>
          <w:szCs w:val="20"/>
          <w:shd w:val="clear" w:color="auto" w:fill="FFFF99"/>
          <w:rtl/>
        </w:rPr>
        <w:t>)</w:t>
      </w:r>
    </w:p>
    <w:p w:rsidR="002F0680" w:rsidRPr="007E46A2" w:rsidRDefault="002F0680" w:rsidP="00EF453D">
      <w:pPr>
        <w:pStyle w:val="P22"/>
        <w:spacing w:before="0"/>
        <w:ind w:left="1021"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הוספת פסקה משנה (9)(ח) להגדרת "חוב"</w:t>
      </w:r>
    </w:p>
    <w:p w:rsidR="00EF6C23" w:rsidRPr="007E46A2" w:rsidRDefault="00EF6C23" w:rsidP="00EF6C23">
      <w:pPr>
        <w:pStyle w:val="P00"/>
        <w:spacing w:before="0"/>
        <w:ind w:left="1021" w:right="1134"/>
        <w:rPr>
          <w:rStyle w:val="default"/>
          <w:rFonts w:cs="FrankRuehl" w:hint="cs"/>
          <w:vanish/>
          <w:szCs w:val="20"/>
          <w:shd w:val="clear" w:color="auto" w:fill="FFFF99"/>
          <w:rtl/>
        </w:rPr>
      </w:pPr>
    </w:p>
    <w:p w:rsidR="00EF6C23" w:rsidRPr="007E46A2" w:rsidRDefault="00EF6C23" w:rsidP="00EF6C23">
      <w:pPr>
        <w:pStyle w:val="P00"/>
        <w:spacing w:before="0"/>
        <w:ind w:left="1474" w:right="1134"/>
        <w:rPr>
          <w:rStyle w:val="default"/>
          <w:rFonts w:cs="FrankRuehl" w:hint="cs"/>
          <w:vanish/>
          <w:color w:val="FF0000"/>
          <w:szCs w:val="20"/>
          <w:shd w:val="clear" w:color="auto" w:fill="FFFF99"/>
          <w:rtl/>
        </w:rPr>
      </w:pPr>
      <w:r w:rsidRPr="007E46A2">
        <w:rPr>
          <w:rStyle w:val="default"/>
          <w:rFonts w:cs="FrankRuehl" w:hint="cs"/>
          <w:vanish/>
          <w:color w:val="FF0000"/>
          <w:szCs w:val="20"/>
          <w:shd w:val="clear" w:color="auto" w:fill="FFFF99"/>
          <w:rtl/>
        </w:rPr>
        <w:t>מיום 1.10.2011</w:t>
      </w:r>
    </w:p>
    <w:p w:rsidR="00EF6C23" w:rsidRPr="007E46A2" w:rsidRDefault="00EF6C23" w:rsidP="00EF6C23">
      <w:pPr>
        <w:pStyle w:val="P00"/>
        <w:spacing w:before="0"/>
        <w:ind w:left="1474"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12</w:t>
      </w:r>
    </w:p>
    <w:p w:rsidR="00EF6C23" w:rsidRPr="007E46A2" w:rsidRDefault="00EF6C23" w:rsidP="00EF6C23">
      <w:pPr>
        <w:pStyle w:val="P00"/>
        <w:spacing w:before="0"/>
        <w:ind w:left="1474" w:right="1134"/>
        <w:rPr>
          <w:rStyle w:val="default"/>
          <w:rFonts w:cs="FrankRuehl" w:hint="cs"/>
          <w:vanish/>
          <w:szCs w:val="20"/>
          <w:shd w:val="clear" w:color="auto" w:fill="FFFF99"/>
          <w:rtl/>
        </w:rPr>
      </w:pPr>
      <w:hyperlink r:id="rId52" w:history="1">
        <w:r w:rsidRPr="007E46A2">
          <w:rPr>
            <w:rStyle w:val="Hyperlink"/>
            <w:rFonts w:hint="cs"/>
            <w:vanish/>
            <w:szCs w:val="20"/>
            <w:shd w:val="clear" w:color="auto" w:fill="FFFF99"/>
            <w:rtl/>
          </w:rPr>
          <w:t>ס"ח תשע"א מס' 2313</w:t>
        </w:r>
      </w:hyperlink>
      <w:r w:rsidRPr="007E46A2">
        <w:rPr>
          <w:rStyle w:val="default"/>
          <w:rFonts w:cs="FrankRuehl" w:hint="cs"/>
          <w:vanish/>
          <w:szCs w:val="20"/>
          <w:shd w:val="clear" w:color="auto" w:fill="FFFF99"/>
          <w:rtl/>
        </w:rPr>
        <w:t xml:space="preserve"> מיום 15.8.2011 עמ' 1067 (</w:t>
      </w:r>
      <w:hyperlink r:id="rId53" w:history="1">
        <w:r w:rsidRPr="007E46A2">
          <w:rPr>
            <w:rStyle w:val="Hyperlink"/>
            <w:rFonts w:hint="cs"/>
            <w:vanish/>
            <w:szCs w:val="20"/>
            <w:shd w:val="clear" w:color="auto" w:fill="FFFF99"/>
            <w:rtl/>
          </w:rPr>
          <w:t>ה"ח 546</w:t>
        </w:r>
      </w:hyperlink>
      <w:r w:rsidRPr="007E46A2">
        <w:rPr>
          <w:rStyle w:val="default"/>
          <w:rFonts w:cs="FrankRuehl" w:hint="cs"/>
          <w:vanish/>
          <w:szCs w:val="20"/>
          <w:shd w:val="clear" w:color="auto" w:fill="FFFF99"/>
          <w:rtl/>
        </w:rPr>
        <w:t>)</w:t>
      </w:r>
    </w:p>
    <w:p w:rsidR="00EF6C23" w:rsidRPr="00EF6C23" w:rsidRDefault="00EF6C23" w:rsidP="00EF6C23">
      <w:pPr>
        <w:pStyle w:val="P22"/>
        <w:ind w:left="1474" w:right="1134"/>
        <w:rPr>
          <w:rStyle w:val="default"/>
          <w:rFonts w:cs="FrankRuehl" w:hint="cs"/>
          <w:sz w:val="2"/>
          <w:szCs w:val="2"/>
          <w:rtl/>
        </w:rPr>
      </w:pPr>
      <w:r w:rsidRPr="007E46A2">
        <w:rPr>
          <w:rStyle w:val="default"/>
          <w:rFonts w:cs="FrankRuehl" w:hint="cs"/>
          <w:vanish/>
          <w:sz w:val="22"/>
          <w:szCs w:val="22"/>
          <w:shd w:val="clear" w:color="auto" w:fill="FFFF99"/>
          <w:rtl/>
        </w:rPr>
        <w:t>(ד)</w:t>
      </w:r>
      <w:r w:rsidRPr="007E46A2">
        <w:rPr>
          <w:rStyle w:val="default"/>
          <w:rFonts w:cs="FrankRuehl" w:hint="cs"/>
          <w:vanish/>
          <w:sz w:val="22"/>
          <w:szCs w:val="22"/>
          <w:shd w:val="clear" w:color="auto" w:fill="FFFF99"/>
          <w:rtl/>
        </w:rPr>
        <w:tab/>
        <w:t xml:space="preserve">לשם ביצוע </w:t>
      </w:r>
      <w:r w:rsidRPr="007E46A2">
        <w:rPr>
          <w:rStyle w:val="default"/>
          <w:rFonts w:cs="FrankRuehl" w:hint="cs"/>
          <w:strike/>
          <w:vanish/>
          <w:sz w:val="22"/>
          <w:szCs w:val="22"/>
          <w:shd w:val="clear" w:color="auto" w:fill="FFFF99"/>
          <w:rtl/>
        </w:rPr>
        <w:t>צו ניקוי</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צו לשמירת הניקיון</w:t>
      </w:r>
      <w:r w:rsidRPr="007E46A2">
        <w:rPr>
          <w:rStyle w:val="default"/>
          <w:rFonts w:cs="FrankRuehl" w:hint="cs"/>
          <w:vanish/>
          <w:sz w:val="22"/>
          <w:szCs w:val="22"/>
          <w:shd w:val="clear" w:color="auto" w:fill="FFFF99"/>
          <w:rtl/>
        </w:rPr>
        <w:t xml:space="preserve"> לפי סעיף 13ב(ב) לחוק שמירת הניקיון, התשמ"ד-1984;</w:t>
      </w:r>
      <w:bookmarkEnd w:id="17"/>
    </w:p>
    <w:p w:rsidR="005D3032" w:rsidRDefault="005D3032">
      <w:pPr>
        <w:pStyle w:val="P22"/>
        <w:spacing w:before="72"/>
        <w:ind w:left="1021" w:right="1134"/>
        <w:rPr>
          <w:rStyle w:val="default"/>
          <w:rFonts w:cs="FrankRuehl" w:hint="cs"/>
          <w:rtl/>
        </w:rPr>
      </w:pPr>
      <w:r>
        <w:rPr>
          <w:rtl/>
          <w:lang w:val="he-IL"/>
        </w:rPr>
        <w:pict>
          <v:shape id="_x0000_s2082" type="#_x0000_t202" style="position:absolute;left:0;text-align:left;margin-left:470.25pt;margin-top:7.1pt;width:1in;height:20.55pt;z-index:251630592" filled="f" stroked="f">
            <v:textbox style="mso-next-textbox:#_x0000_s2082" inset="1mm,0,1mm,0">
              <w:txbxContent>
                <w:p w:rsidR="001F4C15" w:rsidRDefault="001F4C15">
                  <w:pPr>
                    <w:spacing w:line="160" w:lineRule="exact"/>
                    <w:jc w:val="left"/>
                    <w:rPr>
                      <w:rFonts w:cs="Miriam" w:hint="cs"/>
                      <w:szCs w:val="18"/>
                      <w:rtl/>
                    </w:rPr>
                  </w:pPr>
                  <w:r>
                    <w:rPr>
                      <w:rFonts w:cs="Miriam" w:hint="cs"/>
                      <w:szCs w:val="18"/>
                      <w:rtl/>
                    </w:rPr>
                    <w:t>(תיקון מס' 3) תשס"ה-2005</w:t>
                  </w:r>
                </w:p>
              </w:txbxContent>
            </v:textbox>
            <w10:anchorlock/>
          </v:shape>
        </w:pict>
      </w:r>
      <w:r>
        <w:rPr>
          <w:rStyle w:val="default"/>
          <w:rFonts w:cs="FrankRuehl" w:hint="cs"/>
          <w:rtl/>
        </w:rPr>
        <w:t>(10)</w:t>
      </w:r>
      <w:r>
        <w:rPr>
          <w:rStyle w:val="default"/>
          <w:rFonts w:cs="FrankRuehl" w:hint="cs"/>
          <w:rtl/>
        </w:rPr>
        <w:tab/>
        <w:t>הוצאות הרחקה שנקבעו בצו הרחקה לפי הוראות סעיף 13 לחוק הכניסה לישראל, התשי"ב-1952;</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bookmarkStart w:id="18" w:name="Rov26"/>
      <w:r w:rsidRPr="007E46A2">
        <w:rPr>
          <w:rFonts w:hint="cs"/>
          <w:vanish/>
          <w:color w:val="FF0000"/>
          <w:sz w:val="20"/>
          <w:szCs w:val="20"/>
          <w:shd w:val="clear" w:color="auto" w:fill="FFFF99"/>
          <w:rtl/>
        </w:rPr>
        <w:t>מיום 1.1.2005</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7E46A2">
        <w:rPr>
          <w:rFonts w:hint="cs"/>
          <w:b/>
          <w:bCs/>
          <w:vanish/>
          <w:sz w:val="20"/>
          <w:szCs w:val="20"/>
          <w:shd w:val="clear" w:color="auto" w:fill="FFFF99"/>
          <w:rtl/>
        </w:rPr>
        <w:t>תיקון מס' 3</w:t>
      </w:r>
    </w:p>
    <w:p w:rsidR="005D3032" w:rsidRPr="007E46A2" w:rsidRDefault="005D3032">
      <w:pPr>
        <w:pStyle w:val="P00"/>
        <w:spacing w:before="0"/>
        <w:ind w:left="1021" w:right="1134"/>
        <w:rPr>
          <w:rStyle w:val="default"/>
          <w:rFonts w:hint="cs"/>
          <w:vanish/>
          <w:shd w:val="clear" w:color="auto" w:fill="FFFF99"/>
          <w:rtl/>
        </w:rPr>
      </w:pPr>
      <w:hyperlink r:id="rId54" w:history="1">
        <w:r w:rsidRPr="007E46A2">
          <w:rPr>
            <w:rStyle w:val="Hyperlink"/>
            <w:rFonts w:hint="cs"/>
            <w:vanish/>
            <w:szCs w:val="20"/>
            <w:shd w:val="clear" w:color="auto" w:fill="FFFF99"/>
            <w:rtl/>
          </w:rPr>
          <w:t>ס"ח תשס"ה מס' 1997</w:t>
        </w:r>
      </w:hyperlink>
      <w:r w:rsidRPr="007E46A2">
        <w:rPr>
          <w:rFonts w:hint="cs"/>
          <w:vanish/>
          <w:szCs w:val="20"/>
          <w:shd w:val="clear" w:color="auto" w:fill="FFFF99"/>
          <w:rtl/>
        </w:rPr>
        <w:t xml:space="preserve"> מיום 11.4.2005 עמ' 419 (</w:t>
      </w:r>
      <w:hyperlink r:id="rId55" w:history="1">
        <w:r w:rsidRPr="007E46A2">
          <w:rPr>
            <w:rStyle w:val="Hyperlink"/>
            <w:rFonts w:hint="cs"/>
            <w:vanish/>
            <w:szCs w:val="20"/>
            <w:shd w:val="clear" w:color="auto" w:fill="FFFF99"/>
            <w:rtl/>
          </w:rPr>
          <w:t>ה"ח 143</w:t>
        </w:r>
      </w:hyperlink>
      <w:r w:rsidRPr="007E46A2">
        <w:rPr>
          <w:rFonts w:hint="cs"/>
          <w:vanish/>
          <w:szCs w:val="20"/>
          <w:shd w:val="clear" w:color="auto" w:fill="FFFF99"/>
          <w:rtl/>
        </w:rPr>
        <w:t>)</w:t>
      </w:r>
    </w:p>
    <w:p w:rsidR="005D3032" w:rsidRDefault="005D3032" w:rsidP="00A45EBA">
      <w:pPr>
        <w:pStyle w:val="footnote"/>
        <w:tabs>
          <w:tab w:val="left" w:pos="624"/>
          <w:tab w:val="left" w:pos="1021"/>
          <w:tab w:val="left" w:pos="1474"/>
          <w:tab w:val="left" w:pos="1928"/>
          <w:tab w:val="left" w:pos="2381"/>
          <w:tab w:val="left" w:pos="2835"/>
          <w:tab w:val="right" w:leader="dot" w:pos="6259"/>
        </w:tabs>
        <w:ind w:left="1021" w:right="1134"/>
        <w:rPr>
          <w:rFonts w:hint="cs"/>
          <w:b/>
          <w:bCs/>
          <w:sz w:val="2"/>
          <w:szCs w:val="2"/>
          <w:shd w:val="clear" w:color="auto" w:fill="FFFF99"/>
          <w:rtl/>
        </w:rPr>
      </w:pPr>
      <w:r w:rsidRPr="007E46A2">
        <w:rPr>
          <w:rFonts w:hint="cs"/>
          <w:b/>
          <w:bCs/>
          <w:vanish/>
          <w:sz w:val="20"/>
          <w:szCs w:val="20"/>
          <w:shd w:val="clear" w:color="auto" w:fill="FFFF99"/>
          <w:rtl/>
        </w:rPr>
        <w:t>הוספת פסקה (10</w:t>
      </w:r>
      <w:r w:rsidR="00A45EBA" w:rsidRPr="007E46A2">
        <w:rPr>
          <w:rFonts w:hint="cs"/>
          <w:b/>
          <w:bCs/>
          <w:vanish/>
          <w:sz w:val="20"/>
          <w:szCs w:val="20"/>
          <w:shd w:val="clear" w:color="auto" w:fill="FFFF99"/>
          <w:rtl/>
        </w:rPr>
        <w:t>) להגדרת "חוב"</w:t>
      </w:r>
      <w:bookmarkEnd w:id="18"/>
    </w:p>
    <w:p w:rsidR="005D3032" w:rsidRDefault="005D3032">
      <w:pPr>
        <w:pStyle w:val="P22"/>
        <w:spacing w:before="72"/>
        <w:ind w:left="1021" w:right="1134"/>
        <w:rPr>
          <w:rStyle w:val="default"/>
          <w:rFonts w:cs="FrankRuehl" w:hint="cs"/>
          <w:rtl/>
        </w:rPr>
      </w:pPr>
      <w:r>
        <w:rPr>
          <w:rtl/>
          <w:lang w:val="he-IL"/>
        </w:rPr>
        <w:pict>
          <v:shape id="_x0000_s2094" type="#_x0000_t202" style="position:absolute;left:0;text-align:left;margin-left:470.25pt;margin-top:7.1pt;width:1in;height:16.8pt;z-index:251634688" filled="f" stroked="f">
            <v:textbox inset="1mm,0,1mm,0">
              <w:txbxContent>
                <w:p w:rsidR="001F4C15" w:rsidRDefault="001F4C15">
                  <w:pPr>
                    <w:spacing w:line="160" w:lineRule="exact"/>
                    <w:jc w:val="left"/>
                    <w:rPr>
                      <w:rFonts w:cs="Miriam" w:hint="cs"/>
                      <w:szCs w:val="18"/>
                      <w:rtl/>
                    </w:rPr>
                  </w:pPr>
                  <w:r>
                    <w:rPr>
                      <w:rFonts w:cs="Miriam" w:hint="cs"/>
                      <w:szCs w:val="18"/>
                      <w:rtl/>
                    </w:rPr>
                    <w:t>(תיקון מס' 5) תשס"ח-2008</w:t>
                  </w:r>
                </w:p>
              </w:txbxContent>
            </v:textbox>
          </v:shape>
        </w:pict>
      </w:r>
      <w:r>
        <w:rPr>
          <w:rStyle w:val="default"/>
          <w:rFonts w:cs="FrankRuehl" w:hint="cs"/>
          <w:rtl/>
        </w:rPr>
        <w:t>(11)</w:t>
      </w:r>
      <w:r>
        <w:rPr>
          <w:rStyle w:val="default"/>
          <w:rFonts w:cs="FrankRuehl" w:hint="cs"/>
          <w:rtl/>
        </w:rPr>
        <w:tab/>
        <w:t xml:space="preserve">תשלומים שבהם חבים זכאים לייצוג לפי סעיף 23 לחוק </w:t>
      </w:r>
      <w:r w:rsidR="009F2759">
        <w:rPr>
          <w:rStyle w:val="default"/>
          <w:rFonts w:cs="FrankRuehl" w:hint="cs"/>
          <w:rtl/>
        </w:rPr>
        <w:t>הסניגוריה הציבורית, התשנ"ו-1995;</w:t>
      </w:r>
    </w:p>
    <w:p w:rsidR="009F2759" w:rsidRPr="007E46A2" w:rsidRDefault="009F2759" w:rsidP="009F2759">
      <w:pPr>
        <w:pStyle w:val="P22"/>
        <w:spacing w:before="0"/>
        <w:ind w:left="1021" w:right="1134"/>
        <w:rPr>
          <w:rStyle w:val="default"/>
          <w:rFonts w:cs="FrankRuehl" w:hint="cs"/>
          <w:vanish/>
          <w:color w:val="FF0000"/>
          <w:szCs w:val="20"/>
          <w:shd w:val="clear" w:color="auto" w:fill="FFFF99"/>
          <w:rtl/>
        </w:rPr>
      </w:pPr>
      <w:bookmarkStart w:id="19" w:name="Rov41"/>
      <w:r w:rsidRPr="007E46A2">
        <w:rPr>
          <w:rStyle w:val="default"/>
          <w:rFonts w:cs="FrankRuehl" w:hint="cs"/>
          <w:vanish/>
          <w:color w:val="FF0000"/>
          <w:szCs w:val="20"/>
          <w:shd w:val="clear" w:color="auto" w:fill="FFFF99"/>
          <w:rtl/>
        </w:rPr>
        <w:t>מיום 20.1.2008</w:t>
      </w:r>
    </w:p>
    <w:p w:rsidR="009F2759" w:rsidRPr="007E46A2" w:rsidRDefault="009F2759" w:rsidP="009F2759">
      <w:pPr>
        <w:pStyle w:val="P22"/>
        <w:spacing w:before="0"/>
        <w:ind w:left="1021"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5</w:t>
      </w:r>
    </w:p>
    <w:p w:rsidR="009F2759" w:rsidRPr="007E46A2" w:rsidRDefault="009F2759" w:rsidP="009F2759">
      <w:pPr>
        <w:pStyle w:val="P22"/>
        <w:spacing w:before="0"/>
        <w:ind w:left="1021" w:right="1134"/>
        <w:rPr>
          <w:rStyle w:val="default"/>
          <w:rFonts w:cs="FrankRuehl" w:hint="cs"/>
          <w:vanish/>
          <w:szCs w:val="20"/>
          <w:shd w:val="clear" w:color="auto" w:fill="FFFF99"/>
          <w:rtl/>
        </w:rPr>
      </w:pPr>
      <w:hyperlink r:id="rId56" w:history="1">
        <w:r w:rsidRPr="007E46A2">
          <w:rPr>
            <w:rStyle w:val="Hyperlink"/>
            <w:rFonts w:hint="cs"/>
            <w:vanish/>
            <w:szCs w:val="20"/>
            <w:shd w:val="clear" w:color="auto" w:fill="FFFF99"/>
            <w:rtl/>
          </w:rPr>
          <w:t>ס"ח תשס"ח מס' 2128</w:t>
        </w:r>
      </w:hyperlink>
      <w:r w:rsidRPr="007E46A2">
        <w:rPr>
          <w:rStyle w:val="default"/>
          <w:rFonts w:cs="FrankRuehl" w:hint="cs"/>
          <w:vanish/>
          <w:szCs w:val="20"/>
          <w:shd w:val="clear" w:color="auto" w:fill="FFFF99"/>
          <w:rtl/>
        </w:rPr>
        <w:t xml:space="preserve"> מיום 20.1.2008 עמ' 146 (</w:t>
      </w:r>
      <w:hyperlink r:id="rId57" w:history="1">
        <w:r w:rsidRPr="007E46A2">
          <w:rPr>
            <w:rStyle w:val="Hyperlink"/>
            <w:rFonts w:hint="cs"/>
            <w:vanish/>
            <w:szCs w:val="20"/>
            <w:shd w:val="clear" w:color="auto" w:fill="FFFF99"/>
            <w:rtl/>
          </w:rPr>
          <w:t>ה"ח 293</w:t>
        </w:r>
      </w:hyperlink>
      <w:r w:rsidRPr="007E46A2">
        <w:rPr>
          <w:rStyle w:val="default"/>
          <w:rFonts w:cs="FrankRuehl" w:hint="cs"/>
          <w:vanish/>
          <w:szCs w:val="20"/>
          <w:shd w:val="clear" w:color="auto" w:fill="FFFF99"/>
          <w:rtl/>
        </w:rPr>
        <w:t>)</w:t>
      </w:r>
    </w:p>
    <w:p w:rsidR="009F2759" w:rsidRDefault="009F2759" w:rsidP="00A45EBA">
      <w:pPr>
        <w:pStyle w:val="P22"/>
        <w:spacing w:before="0"/>
        <w:ind w:left="1021" w:right="1134"/>
        <w:rPr>
          <w:rStyle w:val="default"/>
          <w:rFonts w:cs="FrankRuehl" w:hint="cs"/>
          <w:sz w:val="2"/>
          <w:szCs w:val="2"/>
          <w:rtl/>
        </w:rPr>
      </w:pPr>
      <w:r w:rsidRPr="007E46A2">
        <w:rPr>
          <w:rStyle w:val="default"/>
          <w:rFonts w:cs="FrankRuehl" w:hint="cs"/>
          <w:b/>
          <w:bCs/>
          <w:vanish/>
          <w:szCs w:val="20"/>
          <w:shd w:val="clear" w:color="auto" w:fill="FFFF99"/>
          <w:rtl/>
        </w:rPr>
        <w:t>הוספת פסקה (11</w:t>
      </w:r>
      <w:r w:rsidR="00A45EBA" w:rsidRPr="007E46A2">
        <w:rPr>
          <w:rStyle w:val="default"/>
          <w:rFonts w:cs="FrankRuehl" w:hint="cs"/>
          <w:b/>
          <w:bCs/>
          <w:vanish/>
          <w:szCs w:val="20"/>
          <w:shd w:val="clear" w:color="auto" w:fill="FFFF99"/>
          <w:rtl/>
        </w:rPr>
        <w:t>) להגדרת "חוב"</w:t>
      </w:r>
      <w:bookmarkEnd w:id="19"/>
    </w:p>
    <w:p w:rsidR="009F2759" w:rsidRDefault="009F2759" w:rsidP="009F2759">
      <w:pPr>
        <w:pStyle w:val="P22"/>
        <w:spacing w:before="72"/>
        <w:ind w:left="1021" w:right="1134"/>
        <w:rPr>
          <w:rStyle w:val="default"/>
          <w:rFonts w:cs="FrankRuehl" w:hint="cs"/>
          <w:rtl/>
        </w:rPr>
      </w:pPr>
      <w:r>
        <w:rPr>
          <w:rtl/>
          <w:lang w:eastAsia="en-US"/>
        </w:rPr>
        <w:pict>
          <v:shape id="_x0000_s2100" type="#_x0000_t202" style="position:absolute;left:0;text-align:left;margin-left:470.25pt;margin-top:7.1pt;width:1in;height:16.8pt;z-index:251636736" filled="f" stroked="f">
            <v:textbox inset="1mm,0,1mm,0">
              <w:txbxContent>
                <w:p w:rsidR="001F4C15" w:rsidRDefault="001F4C15" w:rsidP="009F2759">
                  <w:pPr>
                    <w:spacing w:line="160" w:lineRule="exact"/>
                    <w:jc w:val="left"/>
                    <w:rPr>
                      <w:rFonts w:cs="Miriam" w:hint="cs"/>
                      <w:szCs w:val="18"/>
                      <w:rtl/>
                    </w:rPr>
                  </w:pPr>
                  <w:r>
                    <w:rPr>
                      <w:rFonts w:cs="Miriam" w:hint="cs"/>
                      <w:szCs w:val="18"/>
                      <w:rtl/>
                    </w:rPr>
                    <w:t>(תיקון מס' 6) תשס"ח-2008</w:t>
                  </w:r>
                </w:p>
              </w:txbxContent>
            </v:textbox>
          </v:shape>
        </w:pict>
      </w:r>
      <w:r w:rsidRPr="009F2759">
        <w:rPr>
          <w:rStyle w:val="default"/>
          <w:rFonts w:cs="FrankRuehl" w:hint="cs"/>
          <w:rtl/>
        </w:rPr>
        <w:t>(12)</w:t>
      </w:r>
      <w:r w:rsidRPr="009F2759">
        <w:rPr>
          <w:rStyle w:val="default"/>
          <w:rFonts w:cs="FrankRuehl" w:hint="cs"/>
          <w:rtl/>
        </w:rPr>
        <w:tab/>
        <w:t xml:space="preserve">סכום שיש להעבירו לאוצר המדינה לפי סעיף </w:t>
      </w:r>
      <w:r w:rsidR="00A45EBA">
        <w:rPr>
          <w:rStyle w:val="default"/>
          <w:rFonts w:cs="FrankRuehl" w:hint="cs"/>
          <w:rtl/>
        </w:rPr>
        <w:t>28כה2 לחוק המפלגות, התשנ"ב-1992;</w:t>
      </w:r>
    </w:p>
    <w:p w:rsidR="00A45EBA" w:rsidRPr="007E46A2" w:rsidRDefault="00A45EBA" w:rsidP="00A45EBA">
      <w:pPr>
        <w:pStyle w:val="P00"/>
        <w:spacing w:before="0"/>
        <w:ind w:left="1021" w:right="1134"/>
        <w:rPr>
          <w:rStyle w:val="default"/>
          <w:rFonts w:cs="FrankRuehl" w:hint="cs"/>
          <w:vanish/>
          <w:color w:val="FF0000"/>
          <w:szCs w:val="20"/>
          <w:shd w:val="clear" w:color="auto" w:fill="FFFF99"/>
          <w:rtl/>
        </w:rPr>
      </w:pPr>
      <w:bookmarkStart w:id="20" w:name="Rov42"/>
      <w:r w:rsidRPr="007E46A2">
        <w:rPr>
          <w:rStyle w:val="default"/>
          <w:rFonts w:cs="FrankRuehl" w:hint="cs"/>
          <w:vanish/>
          <w:color w:val="FF0000"/>
          <w:szCs w:val="20"/>
          <w:shd w:val="clear" w:color="auto" w:fill="FFFF99"/>
          <w:rtl/>
        </w:rPr>
        <w:t>מיום 8.8.2008</w:t>
      </w:r>
    </w:p>
    <w:p w:rsidR="00A45EBA" w:rsidRPr="007E46A2" w:rsidRDefault="00A45EBA" w:rsidP="00A45EBA">
      <w:pPr>
        <w:pStyle w:val="P00"/>
        <w:spacing w:before="0"/>
        <w:ind w:left="1021"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6</w:t>
      </w:r>
    </w:p>
    <w:p w:rsidR="00A45EBA" w:rsidRPr="007E46A2" w:rsidRDefault="00A45EBA" w:rsidP="00A45EBA">
      <w:pPr>
        <w:pStyle w:val="P00"/>
        <w:spacing w:before="0"/>
        <w:ind w:left="1021" w:right="1134"/>
        <w:rPr>
          <w:rStyle w:val="default"/>
          <w:rFonts w:cs="FrankRuehl" w:hint="cs"/>
          <w:vanish/>
          <w:szCs w:val="20"/>
          <w:shd w:val="clear" w:color="auto" w:fill="FFFF99"/>
          <w:rtl/>
        </w:rPr>
      </w:pPr>
      <w:hyperlink r:id="rId58" w:history="1">
        <w:r w:rsidRPr="007E46A2">
          <w:rPr>
            <w:rStyle w:val="Hyperlink"/>
            <w:rFonts w:hint="cs"/>
            <w:vanish/>
            <w:szCs w:val="20"/>
            <w:shd w:val="clear" w:color="auto" w:fill="FFFF99"/>
            <w:rtl/>
          </w:rPr>
          <w:t>ס"ח תשס"ח מס' 2160</w:t>
        </w:r>
      </w:hyperlink>
      <w:r w:rsidRPr="007E46A2">
        <w:rPr>
          <w:rStyle w:val="default"/>
          <w:rFonts w:cs="FrankRuehl" w:hint="cs"/>
          <w:vanish/>
          <w:szCs w:val="20"/>
          <w:shd w:val="clear" w:color="auto" w:fill="FFFF99"/>
          <w:rtl/>
        </w:rPr>
        <w:t xml:space="preserve"> מיום 3.7.2008 עמ' 594 (</w:t>
      </w:r>
      <w:hyperlink r:id="rId59" w:history="1">
        <w:r w:rsidRPr="007E46A2">
          <w:rPr>
            <w:rStyle w:val="Hyperlink"/>
            <w:rFonts w:hint="cs"/>
            <w:vanish/>
            <w:szCs w:val="20"/>
            <w:shd w:val="clear" w:color="auto" w:fill="FFFF99"/>
            <w:rtl/>
          </w:rPr>
          <w:t>ה"ח 130</w:t>
        </w:r>
      </w:hyperlink>
      <w:r w:rsidRPr="007E46A2">
        <w:rPr>
          <w:rStyle w:val="default"/>
          <w:rFonts w:cs="FrankRuehl" w:hint="cs"/>
          <w:vanish/>
          <w:szCs w:val="20"/>
          <w:shd w:val="clear" w:color="auto" w:fill="FFFF99"/>
          <w:rtl/>
        </w:rPr>
        <w:t>)</w:t>
      </w:r>
    </w:p>
    <w:p w:rsidR="00A45EBA" w:rsidRPr="009F2759" w:rsidRDefault="00A45EBA" w:rsidP="00A45EBA">
      <w:pPr>
        <w:pStyle w:val="P00"/>
        <w:spacing w:before="0"/>
        <w:ind w:left="1021" w:right="1134"/>
        <w:rPr>
          <w:rStyle w:val="default"/>
          <w:rFonts w:cs="FrankRuehl" w:hint="cs"/>
          <w:b/>
          <w:bCs/>
          <w:sz w:val="2"/>
          <w:szCs w:val="2"/>
          <w:shd w:val="clear" w:color="auto" w:fill="FFFF99"/>
          <w:rtl/>
        </w:rPr>
      </w:pPr>
      <w:r w:rsidRPr="007E46A2">
        <w:rPr>
          <w:rStyle w:val="default"/>
          <w:rFonts w:cs="FrankRuehl" w:hint="cs"/>
          <w:b/>
          <w:bCs/>
          <w:vanish/>
          <w:szCs w:val="20"/>
          <w:shd w:val="clear" w:color="auto" w:fill="FFFF99"/>
          <w:rtl/>
        </w:rPr>
        <w:t>הוספת פסקה (12) להגדרת "חוב"</w:t>
      </w:r>
      <w:bookmarkEnd w:id="20"/>
    </w:p>
    <w:p w:rsidR="00A45EBA" w:rsidRDefault="00A45EBA" w:rsidP="00A45EBA">
      <w:pPr>
        <w:pStyle w:val="P22"/>
        <w:spacing w:before="72"/>
        <w:ind w:left="1021" w:right="1134"/>
        <w:rPr>
          <w:rStyle w:val="default"/>
          <w:rFonts w:cs="FrankRuehl" w:hint="cs"/>
          <w:rtl/>
        </w:rPr>
      </w:pPr>
      <w:r>
        <w:rPr>
          <w:rtl/>
          <w:lang w:eastAsia="en-US"/>
        </w:rPr>
        <w:pict>
          <v:shape id="_x0000_s2101" type="#_x0000_t202" style="position:absolute;left:0;text-align:left;margin-left:470.25pt;margin-top:7.1pt;width:1in;height:16.8pt;z-index:251637760" filled="f" stroked="f">
            <v:textbox inset="1mm,0,1mm,0">
              <w:txbxContent>
                <w:p w:rsidR="001F4C15" w:rsidRDefault="001F4C15" w:rsidP="00A45EBA">
                  <w:pPr>
                    <w:spacing w:line="160" w:lineRule="exact"/>
                    <w:jc w:val="left"/>
                    <w:rPr>
                      <w:rFonts w:cs="Miriam" w:hint="cs"/>
                      <w:szCs w:val="18"/>
                      <w:rtl/>
                    </w:rPr>
                  </w:pPr>
                  <w:r>
                    <w:rPr>
                      <w:rFonts w:cs="Miriam" w:hint="cs"/>
                      <w:szCs w:val="18"/>
                      <w:rtl/>
                    </w:rPr>
                    <w:t>(תיקון מס' 8) תשס"ט-2009</w:t>
                  </w:r>
                </w:p>
              </w:txbxContent>
            </v:textbox>
          </v:shape>
        </w:pict>
      </w:r>
      <w:r w:rsidRPr="009F2759">
        <w:rPr>
          <w:rStyle w:val="default"/>
          <w:rFonts w:cs="FrankRuehl" w:hint="cs"/>
          <w:rtl/>
        </w:rPr>
        <w:t>(</w:t>
      </w:r>
      <w:r>
        <w:rPr>
          <w:rStyle w:val="default"/>
          <w:rFonts w:cs="FrankRuehl" w:hint="cs"/>
          <w:rtl/>
        </w:rPr>
        <w:t>13)</w:t>
      </w:r>
      <w:r>
        <w:rPr>
          <w:rStyle w:val="default"/>
          <w:rFonts w:cs="FrankRuehl" w:hint="cs"/>
          <w:rtl/>
        </w:rPr>
        <w:tab/>
        <w:t xml:space="preserve">סכום שיש לשלמו למדינה לפי דין ושפקודת המסים (גבייה) חלה עליו, ובלבד ששר המשפטים והשר הנוגע בדבר (להלן </w:t>
      </w:r>
      <w:r>
        <w:rPr>
          <w:rStyle w:val="default"/>
          <w:rFonts w:cs="FrankRuehl"/>
          <w:rtl/>
        </w:rPr>
        <w:t>–</w:t>
      </w:r>
      <w:r>
        <w:rPr>
          <w:rStyle w:val="default"/>
          <w:rFonts w:cs="FrankRuehl" w:hint="cs"/>
          <w:rtl/>
        </w:rPr>
        <w:t xml:space="preserve"> השרים) אישרו לגבותו לפי הצעת מנהל המרכז וחשב המשרד הממשלתי הנוגע בדבר; ההודעה על אישור כאמור תפורסם ברשומות; אישרו השרים כאמור, לא ייגבה החוב באמצעות פקודת המסים (גבייה);</w:t>
      </w:r>
    </w:p>
    <w:p w:rsidR="00A45EBA" w:rsidRPr="007E46A2" w:rsidRDefault="00A45EBA" w:rsidP="00A45EBA">
      <w:pPr>
        <w:pStyle w:val="P00"/>
        <w:spacing w:before="0"/>
        <w:ind w:left="1021" w:right="1134"/>
        <w:rPr>
          <w:rStyle w:val="default"/>
          <w:rFonts w:cs="FrankRuehl" w:hint="cs"/>
          <w:vanish/>
          <w:szCs w:val="20"/>
          <w:shd w:val="clear" w:color="auto" w:fill="FFFF99"/>
          <w:rtl/>
        </w:rPr>
      </w:pPr>
      <w:bookmarkStart w:id="21" w:name="Rov46"/>
      <w:r w:rsidRPr="007E46A2">
        <w:rPr>
          <w:rStyle w:val="default"/>
          <w:rFonts w:cs="FrankRuehl" w:hint="cs"/>
          <w:vanish/>
          <w:color w:val="FF0000"/>
          <w:szCs w:val="20"/>
          <w:shd w:val="clear" w:color="auto" w:fill="FFFF99"/>
          <w:rtl/>
        </w:rPr>
        <w:t>מיום 15.7.2009</w:t>
      </w:r>
    </w:p>
    <w:p w:rsidR="00A45EBA" w:rsidRPr="007E46A2" w:rsidRDefault="00A45EBA" w:rsidP="00A45EBA">
      <w:pPr>
        <w:pStyle w:val="P00"/>
        <w:spacing w:before="0"/>
        <w:ind w:left="1021"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8</w:t>
      </w:r>
    </w:p>
    <w:p w:rsidR="00A45EBA" w:rsidRPr="007E46A2" w:rsidRDefault="00A45EBA" w:rsidP="00A45EBA">
      <w:pPr>
        <w:pStyle w:val="P00"/>
        <w:spacing w:before="0"/>
        <w:ind w:left="1021" w:right="1134"/>
        <w:rPr>
          <w:rStyle w:val="default"/>
          <w:rFonts w:cs="FrankRuehl" w:hint="cs"/>
          <w:vanish/>
          <w:szCs w:val="20"/>
          <w:shd w:val="clear" w:color="auto" w:fill="FFFF99"/>
          <w:rtl/>
        </w:rPr>
      </w:pPr>
      <w:hyperlink r:id="rId60" w:history="1">
        <w:r w:rsidRPr="007E46A2">
          <w:rPr>
            <w:rStyle w:val="Hyperlink"/>
            <w:rFonts w:hint="cs"/>
            <w:vanish/>
            <w:szCs w:val="20"/>
            <w:shd w:val="clear" w:color="auto" w:fill="FFFF99"/>
            <w:rtl/>
          </w:rPr>
          <w:t>ס"ח תשס"ט מס' 2203</w:t>
        </w:r>
      </w:hyperlink>
      <w:r w:rsidRPr="007E46A2">
        <w:rPr>
          <w:rStyle w:val="default"/>
          <w:rFonts w:cs="FrankRuehl" w:hint="cs"/>
          <w:vanish/>
          <w:szCs w:val="20"/>
          <w:shd w:val="clear" w:color="auto" w:fill="FFFF99"/>
          <w:rtl/>
        </w:rPr>
        <w:t xml:space="preserve"> מיום 23.7.2009 עמ' 205 (</w:t>
      </w:r>
      <w:hyperlink r:id="rId61" w:history="1">
        <w:r w:rsidRPr="007E46A2">
          <w:rPr>
            <w:rStyle w:val="Hyperlink"/>
            <w:rFonts w:hint="cs"/>
            <w:vanish/>
            <w:szCs w:val="20"/>
            <w:shd w:val="clear" w:color="auto" w:fill="FFFF99"/>
            <w:rtl/>
          </w:rPr>
          <w:t>ה"ח 436</w:t>
        </w:r>
      </w:hyperlink>
      <w:r w:rsidRPr="007E46A2">
        <w:rPr>
          <w:rStyle w:val="default"/>
          <w:rFonts w:cs="FrankRuehl" w:hint="cs"/>
          <w:vanish/>
          <w:szCs w:val="20"/>
          <w:shd w:val="clear" w:color="auto" w:fill="FFFF99"/>
          <w:rtl/>
        </w:rPr>
        <w:t>)</w:t>
      </w:r>
    </w:p>
    <w:p w:rsidR="00A45EBA" w:rsidRPr="00A45EBA" w:rsidRDefault="00A45EBA" w:rsidP="00A45EBA">
      <w:pPr>
        <w:pStyle w:val="P00"/>
        <w:spacing w:before="0"/>
        <w:ind w:left="1021" w:right="1134"/>
        <w:rPr>
          <w:rStyle w:val="default"/>
          <w:rFonts w:cs="FrankRuehl" w:hint="cs"/>
          <w:sz w:val="2"/>
          <w:szCs w:val="2"/>
          <w:shd w:val="clear" w:color="auto" w:fill="FFFF99"/>
          <w:rtl/>
        </w:rPr>
      </w:pPr>
      <w:r w:rsidRPr="007E46A2">
        <w:rPr>
          <w:rStyle w:val="default"/>
          <w:rFonts w:cs="FrankRuehl" w:hint="cs"/>
          <w:b/>
          <w:bCs/>
          <w:vanish/>
          <w:szCs w:val="20"/>
          <w:shd w:val="clear" w:color="auto" w:fill="FFFF99"/>
          <w:rtl/>
        </w:rPr>
        <w:t>הוספת פסקה (13) להגדרת "חוב"</w:t>
      </w:r>
      <w:bookmarkEnd w:id="21"/>
    </w:p>
    <w:p w:rsidR="00A45EBA" w:rsidRDefault="00A45EBA" w:rsidP="00A45EBA">
      <w:pPr>
        <w:pStyle w:val="P22"/>
        <w:spacing w:before="72"/>
        <w:ind w:left="1021" w:right="1134"/>
        <w:rPr>
          <w:rStyle w:val="default"/>
          <w:rFonts w:cs="FrankRuehl" w:hint="cs"/>
          <w:rtl/>
        </w:rPr>
      </w:pPr>
      <w:r>
        <w:rPr>
          <w:rtl/>
          <w:lang w:eastAsia="en-US"/>
        </w:rPr>
        <w:pict>
          <v:shape id="_x0000_s2102" type="#_x0000_t202" style="position:absolute;left:0;text-align:left;margin-left:470.25pt;margin-top:7.1pt;width:1in;height:16.8pt;z-index:251638784" filled="f" stroked="f">
            <v:textbox inset="1mm,0,1mm,0">
              <w:txbxContent>
                <w:p w:rsidR="001F4C15" w:rsidRDefault="001F4C15" w:rsidP="00A45EBA">
                  <w:pPr>
                    <w:spacing w:line="160" w:lineRule="exact"/>
                    <w:jc w:val="left"/>
                    <w:rPr>
                      <w:rFonts w:cs="Miriam" w:hint="cs"/>
                      <w:szCs w:val="18"/>
                      <w:rtl/>
                    </w:rPr>
                  </w:pPr>
                  <w:r>
                    <w:rPr>
                      <w:rFonts w:cs="Miriam" w:hint="cs"/>
                      <w:szCs w:val="18"/>
                      <w:rtl/>
                    </w:rPr>
                    <w:t>(תיקון מס' 8) תשס"ט-2009</w:t>
                  </w:r>
                </w:p>
              </w:txbxContent>
            </v:textbox>
          </v:shape>
        </w:pict>
      </w:r>
      <w:r w:rsidRPr="009F2759">
        <w:rPr>
          <w:rStyle w:val="default"/>
          <w:rFonts w:cs="FrankRuehl" w:hint="cs"/>
          <w:rtl/>
        </w:rPr>
        <w:t>(</w:t>
      </w:r>
      <w:r>
        <w:rPr>
          <w:rStyle w:val="default"/>
          <w:rFonts w:cs="FrankRuehl" w:hint="cs"/>
          <w:rtl/>
        </w:rPr>
        <w:t>14)</w:t>
      </w:r>
      <w:r>
        <w:rPr>
          <w:rStyle w:val="default"/>
          <w:rFonts w:cs="FrankRuehl" w:hint="cs"/>
          <w:rtl/>
        </w:rPr>
        <w:tab/>
        <w:t>מס, אגרה, היטל או תשלום חובה אחר שיש לשלמו למדינה לפי דין, שסכומו נקבע בחיקוק, ושפקודת המסים (גבייה) לא חלה עליו, ובלבד ששר המשפטים, בהסכמת השר הנוגע בדבר, קבע אותו בצו, באישור ועדת החוקה חוק ומשפט של הכנסת, ולאחר שהשרים אישרו לגבותו באמצעות המרכז, לפי הצעת מנהל המרכז וחשב המשרד הממשלתי הנוגע בדבר;</w:t>
      </w:r>
    </w:p>
    <w:p w:rsidR="007874F6" w:rsidRPr="007E46A2" w:rsidRDefault="007874F6" w:rsidP="007874F6">
      <w:pPr>
        <w:pStyle w:val="P00"/>
        <w:spacing w:before="0"/>
        <w:ind w:left="1021" w:right="1134"/>
        <w:rPr>
          <w:rStyle w:val="default"/>
          <w:rFonts w:cs="FrankRuehl" w:hint="cs"/>
          <w:vanish/>
          <w:szCs w:val="20"/>
          <w:shd w:val="clear" w:color="auto" w:fill="FFFF99"/>
          <w:rtl/>
        </w:rPr>
      </w:pPr>
      <w:bookmarkStart w:id="22" w:name="Rov47"/>
      <w:r w:rsidRPr="007E46A2">
        <w:rPr>
          <w:rStyle w:val="default"/>
          <w:rFonts w:cs="FrankRuehl" w:hint="cs"/>
          <w:vanish/>
          <w:color w:val="FF0000"/>
          <w:szCs w:val="20"/>
          <w:shd w:val="clear" w:color="auto" w:fill="FFFF99"/>
          <w:rtl/>
        </w:rPr>
        <w:t>מיום 15.7.2009</w:t>
      </w:r>
    </w:p>
    <w:p w:rsidR="007874F6" w:rsidRPr="007E46A2" w:rsidRDefault="007874F6" w:rsidP="007874F6">
      <w:pPr>
        <w:pStyle w:val="P00"/>
        <w:spacing w:before="0"/>
        <w:ind w:left="1021"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8</w:t>
      </w:r>
    </w:p>
    <w:p w:rsidR="007874F6" w:rsidRPr="007E46A2" w:rsidRDefault="007874F6" w:rsidP="007874F6">
      <w:pPr>
        <w:pStyle w:val="P00"/>
        <w:spacing w:before="0"/>
        <w:ind w:left="1021" w:right="1134"/>
        <w:rPr>
          <w:rStyle w:val="default"/>
          <w:rFonts w:cs="FrankRuehl" w:hint="cs"/>
          <w:vanish/>
          <w:szCs w:val="20"/>
          <w:shd w:val="clear" w:color="auto" w:fill="FFFF99"/>
          <w:rtl/>
        </w:rPr>
      </w:pPr>
      <w:hyperlink r:id="rId62" w:history="1">
        <w:r w:rsidRPr="007E46A2">
          <w:rPr>
            <w:rStyle w:val="Hyperlink"/>
            <w:rFonts w:hint="cs"/>
            <w:vanish/>
            <w:szCs w:val="20"/>
            <w:shd w:val="clear" w:color="auto" w:fill="FFFF99"/>
            <w:rtl/>
          </w:rPr>
          <w:t>ס"ח תשס"ט מס' 2203</w:t>
        </w:r>
      </w:hyperlink>
      <w:r w:rsidRPr="007E46A2">
        <w:rPr>
          <w:rStyle w:val="default"/>
          <w:rFonts w:cs="FrankRuehl" w:hint="cs"/>
          <w:vanish/>
          <w:szCs w:val="20"/>
          <w:shd w:val="clear" w:color="auto" w:fill="FFFF99"/>
          <w:rtl/>
        </w:rPr>
        <w:t xml:space="preserve"> מיום 23.7.2009 עמ' 205 (</w:t>
      </w:r>
      <w:hyperlink r:id="rId63" w:history="1">
        <w:r w:rsidRPr="007E46A2">
          <w:rPr>
            <w:rStyle w:val="Hyperlink"/>
            <w:rFonts w:hint="cs"/>
            <w:vanish/>
            <w:szCs w:val="20"/>
            <w:shd w:val="clear" w:color="auto" w:fill="FFFF99"/>
            <w:rtl/>
          </w:rPr>
          <w:t>ה"ח 436</w:t>
        </w:r>
      </w:hyperlink>
      <w:r w:rsidRPr="007E46A2">
        <w:rPr>
          <w:rStyle w:val="default"/>
          <w:rFonts w:cs="FrankRuehl" w:hint="cs"/>
          <w:vanish/>
          <w:szCs w:val="20"/>
          <w:shd w:val="clear" w:color="auto" w:fill="FFFF99"/>
          <w:rtl/>
        </w:rPr>
        <w:t>)</w:t>
      </w:r>
    </w:p>
    <w:p w:rsidR="007874F6" w:rsidRPr="00A45EBA" w:rsidRDefault="007874F6" w:rsidP="007874F6">
      <w:pPr>
        <w:pStyle w:val="P00"/>
        <w:spacing w:before="0"/>
        <w:ind w:left="1021" w:right="1134"/>
        <w:rPr>
          <w:rStyle w:val="default"/>
          <w:rFonts w:cs="FrankRuehl" w:hint="cs"/>
          <w:sz w:val="2"/>
          <w:szCs w:val="2"/>
          <w:shd w:val="clear" w:color="auto" w:fill="FFFF99"/>
          <w:rtl/>
        </w:rPr>
      </w:pPr>
      <w:r w:rsidRPr="007E46A2">
        <w:rPr>
          <w:rStyle w:val="default"/>
          <w:rFonts w:cs="FrankRuehl" w:hint="cs"/>
          <w:b/>
          <w:bCs/>
          <w:vanish/>
          <w:szCs w:val="20"/>
          <w:shd w:val="clear" w:color="auto" w:fill="FFFF99"/>
          <w:rtl/>
        </w:rPr>
        <w:t>הוספת פסקה (14) להגדרת "חוב"</w:t>
      </w:r>
      <w:bookmarkEnd w:id="22"/>
    </w:p>
    <w:p w:rsidR="007874F6" w:rsidRPr="00B36815" w:rsidRDefault="007874F6" w:rsidP="007874F6">
      <w:pPr>
        <w:pStyle w:val="P22"/>
        <w:spacing w:before="72"/>
        <w:ind w:left="1021" w:right="1134"/>
        <w:rPr>
          <w:rStyle w:val="default"/>
          <w:rFonts w:cs="FrankRuehl" w:hint="cs"/>
          <w:rtl/>
        </w:rPr>
      </w:pPr>
      <w:r w:rsidRPr="00B36815">
        <w:rPr>
          <w:rtl/>
          <w:lang w:eastAsia="en-US"/>
        </w:rPr>
        <w:pict>
          <v:shape id="_x0000_s2125" type="#_x0000_t202" style="position:absolute;left:0;text-align:left;margin-left:470.25pt;margin-top:7.1pt;width:1in;height:16.8pt;z-index:251655168" filled="f" stroked="f">
            <v:textbox inset="1mm,0,1mm,0">
              <w:txbxContent>
                <w:p w:rsidR="001F4C15" w:rsidRDefault="001F4C15" w:rsidP="007874F6">
                  <w:pPr>
                    <w:spacing w:line="160" w:lineRule="exact"/>
                    <w:jc w:val="left"/>
                    <w:rPr>
                      <w:rFonts w:cs="Miriam" w:hint="cs"/>
                      <w:szCs w:val="18"/>
                      <w:rtl/>
                    </w:rPr>
                  </w:pPr>
                  <w:r>
                    <w:rPr>
                      <w:rFonts w:cs="Miriam" w:hint="cs"/>
                      <w:szCs w:val="18"/>
                      <w:rtl/>
                    </w:rPr>
                    <w:t>(תיקון מס' 17) תשע"ז-2017</w:t>
                  </w:r>
                </w:p>
              </w:txbxContent>
            </v:textbox>
          </v:shape>
        </w:pict>
      </w:r>
      <w:r w:rsidRPr="00B36815">
        <w:rPr>
          <w:rStyle w:val="default"/>
          <w:rFonts w:cs="FrankRuehl" w:hint="cs"/>
          <w:rtl/>
        </w:rPr>
        <w:t>(15)</w:t>
      </w:r>
      <w:r w:rsidRPr="00B36815">
        <w:rPr>
          <w:rStyle w:val="default"/>
          <w:rFonts w:cs="FrankRuehl" w:hint="cs"/>
          <w:rtl/>
        </w:rPr>
        <w:tab/>
        <w:t>סכום שיש להעבירו לאוצר המדינה לפי סעיף 10ג(טו) לחוק מימון מפלגות, התשל"ג-1973;</w:t>
      </w:r>
    </w:p>
    <w:p w:rsidR="007874F6" w:rsidRPr="007E46A2" w:rsidRDefault="007874F6" w:rsidP="007874F6">
      <w:pPr>
        <w:pStyle w:val="P00"/>
        <w:spacing w:before="0"/>
        <w:ind w:left="1021" w:right="1134"/>
        <w:rPr>
          <w:rStyle w:val="default"/>
          <w:rFonts w:cs="FrankRuehl" w:hint="cs"/>
          <w:vanish/>
          <w:color w:val="FF0000"/>
          <w:szCs w:val="20"/>
          <w:shd w:val="clear" w:color="auto" w:fill="FFFF99"/>
          <w:rtl/>
        </w:rPr>
      </w:pPr>
      <w:bookmarkStart w:id="23" w:name="Rov66"/>
      <w:r w:rsidRPr="007E46A2">
        <w:rPr>
          <w:rStyle w:val="default"/>
          <w:rFonts w:cs="FrankRuehl" w:hint="cs"/>
          <w:vanish/>
          <w:color w:val="FF0000"/>
          <w:szCs w:val="20"/>
          <w:shd w:val="clear" w:color="auto" w:fill="FFFF99"/>
          <w:rtl/>
        </w:rPr>
        <w:t>מיום 28.9.2017</w:t>
      </w:r>
    </w:p>
    <w:p w:rsidR="007874F6" w:rsidRPr="007E46A2" w:rsidRDefault="007874F6" w:rsidP="007874F6">
      <w:pPr>
        <w:pStyle w:val="P00"/>
        <w:spacing w:before="0"/>
        <w:ind w:left="1021"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17</w:t>
      </w:r>
    </w:p>
    <w:p w:rsidR="007874F6" w:rsidRPr="007E46A2" w:rsidRDefault="007874F6" w:rsidP="007874F6">
      <w:pPr>
        <w:pStyle w:val="P00"/>
        <w:spacing w:before="0"/>
        <w:ind w:left="1021" w:right="1134"/>
        <w:rPr>
          <w:rStyle w:val="default"/>
          <w:rFonts w:cs="FrankRuehl" w:hint="cs"/>
          <w:vanish/>
          <w:szCs w:val="20"/>
          <w:shd w:val="clear" w:color="auto" w:fill="FFFF99"/>
          <w:rtl/>
        </w:rPr>
      </w:pPr>
      <w:hyperlink r:id="rId64" w:history="1">
        <w:r w:rsidRPr="007E46A2">
          <w:rPr>
            <w:rStyle w:val="Hyperlink"/>
            <w:rFonts w:hint="cs"/>
            <w:vanish/>
            <w:szCs w:val="20"/>
            <w:shd w:val="clear" w:color="auto" w:fill="FFFF99"/>
            <w:rtl/>
          </w:rPr>
          <w:t>ס"ח תשע"ז מס' 2619</w:t>
        </w:r>
      </w:hyperlink>
      <w:r w:rsidRPr="007E46A2">
        <w:rPr>
          <w:rStyle w:val="default"/>
          <w:rFonts w:cs="FrankRuehl" w:hint="cs"/>
          <w:vanish/>
          <w:szCs w:val="20"/>
          <w:shd w:val="clear" w:color="auto" w:fill="FFFF99"/>
          <w:rtl/>
        </w:rPr>
        <w:t xml:space="preserve"> מיום 28.3.2017 עמ' 526 (</w:t>
      </w:r>
      <w:hyperlink r:id="rId65" w:history="1">
        <w:r w:rsidRPr="007E46A2">
          <w:rPr>
            <w:rStyle w:val="Hyperlink"/>
            <w:rFonts w:hint="cs"/>
            <w:vanish/>
            <w:szCs w:val="20"/>
            <w:shd w:val="clear" w:color="auto" w:fill="FFFF99"/>
            <w:rtl/>
          </w:rPr>
          <w:t>ה"ח 678</w:t>
        </w:r>
      </w:hyperlink>
      <w:r w:rsidRPr="007E46A2">
        <w:rPr>
          <w:rStyle w:val="default"/>
          <w:rFonts w:cs="FrankRuehl" w:hint="cs"/>
          <w:vanish/>
          <w:szCs w:val="20"/>
          <w:shd w:val="clear" w:color="auto" w:fill="FFFF99"/>
          <w:rtl/>
        </w:rPr>
        <w:t>)</w:t>
      </w:r>
    </w:p>
    <w:p w:rsidR="007874F6" w:rsidRPr="00B36815" w:rsidRDefault="007874F6" w:rsidP="00B36815">
      <w:pPr>
        <w:pStyle w:val="P00"/>
        <w:spacing w:before="0"/>
        <w:ind w:left="1021" w:right="1134"/>
        <w:rPr>
          <w:rStyle w:val="default"/>
          <w:rFonts w:cs="FrankRuehl"/>
          <w:b/>
          <w:bCs/>
          <w:sz w:val="2"/>
          <w:szCs w:val="2"/>
          <w:shd w:val="clear" w:color="auto" w:fill="FFFF99"/>
          <w:rtl/>
        </w:rPr>
      </w:pPr>
      <w:r w:rsidRPr="007E46A2">
        <w:rPr>
          <w:rStyle w:val="default"/>
          <w:rFonts w:cs="FrankRuehl" w:hint="cs"/>
          <w:b/>
          <w:bCs/>
          <w:vanish/>
          <w:szCs w:val="20"/>
          <w:shd w:val="clear" w:color="auto" w:fill="FFFF99"/>
          <w:rtl/>
        </w:rPr>
        <w:t>הוספת פסקה (15) להגדרת "חוב"</w:t>
      </w:r>
      <w:bookmarkEnd w:id="23"/>
    </w:p>
    <w:p w:rsidR="00E15558" w:rsidRPr="00B36815" w:rsidRDefault="00E15558" w:rsidP="00E15558">
      <w:pPr>
        <w:pStyle w:val="P22"/>
        <w:spacing w:before="72"/>
        <w:ind w:left="1021" w:right="1134"/>
        <w:rPr>
          <w:rStyle w:val="default"/>
          <w:rFonts w:cs="FrankRuehl" w:hint="cs"/>
          <w:rtl/>
        </w:rPr>
      </w:pPr>
      <w:r w:rsidRPr="00B36815">
        <w:rPr>
          <w:rtl/>
          <w:lang w:eastAsia="en-US"/>
        </w:rPr>
        <w:pict>
          <v:shape id="_x0000_s2133" type="#_x0000_t202" style="position:absolute;left:0;text-align:left;margin-left:470.25pt;margin-top:7.1pt;width:1in;height:16.8pt;z-index:251662336" filled="f" stroked="f">
            <v:textbox inset="1mm,0,1mm,0">
              <w:txbxContent>
                <w:p w:rsidR="001F4C15" w:rsidRDefault="001F4C15" w:rsidP="00E15558">
                  <w:pPr>
                    <w:spacing w:line="160" w:lineRule="exact"/>
                    <w:jc w:val="left"/>
                    <w:rPr>
                      <w:rFonts w:cs="Miriam" w:hint="cs"/>
                      <w:szCs w:val="18"/>
                      <w:rtl/>
                    </w:rPr>
                  </w:pPr>
                  <w:r>
                    <w:rPr>
                      <w:rFonts w:cs="Miriam" w:hint="cs"/>
                      <w:szCs w:val="18"/>
                      <w:rtl/>
                    </w:rPr>
                    <w:t>(תיקון מס' 19) תשע"ח-2018</w:t>
                  </w:r>
                </w:p>
              </w:txbxContent>
            </v:textbox>
          </v:shape>
        </w:pict>
      </w:r>
      <w:r w:rsidRPr="00B36815">
        <w:rPr>
          <w:rStyle w:val="default"/>
          <w:rFonts w:cs="FrankRuehl" w:hint="cs"/>
          <w:rtl/>
        </w:rPr>
        <w:t>(</w:t>
      </w:r>
      <w:r>
        <w:rPr>
          <w:rStyle w:val="default"/>
          <w:rFonts w:cs="FrankRuehl" w:hint="cs"/>
          <w:rtl/>
        </w:rPr>
        <w:t>16)</w:t>
      </w:r>
      <w:r>
        <w:rPr>
          <w:rStyle w:val="default"/>
          <w:rFonts w:cs="FrankRuehl"/>
          <w:rtl/>
        </w:rPr>
        <w:tab/>
      </w:r>
      <w:r>
        <w:rPr>
          <w:rStyle w:val="default"/>
          <w:rFonts w:cs="FrankRuehl" w:hint="cs"/>
          <w:rtl/>
        </w:rPr>
        <w:t xml:space="preserve">קנס שהטיל בית משפט או קנס מינהלי, המשולם לקופת ועדה מקומית כמשמעותה בחוק התכנון והבנייה, התשכ"ה-1965 (בחוק זה </w:t>
      </w:r>
      <w:r>
        <w:rPr>
          <w:rStyle w:val="default"/>
          <w:rFonts w:cs="FrankRuehl"/>
          <w:rtl/>
        </w:rPr>
        <w:t>–</w:t>
      </w:r>
      <w:r>
        <w:rPr>
          <w:rStyle w:val="default"/>
          <w:rFonts w:cs="FrankRuehl" w:hint="cs"/>
          <w:rtl/>
        </w:rPr>
        <w:t xml:space="preserve"> ועדה מקומית), ובלבד ששר המשפטים אישר לגבותו לפי הצעת מנהל המרכז ויושב ראש הוועדה המקומית; הודעה על אישור כאמור תפורסם ברשומות; אישר השר כאמור, לא ייגבה הקנס באמצעות פקודת המסים (גבייה)</w:t>
      </w:r>
      <w:r w:rsidRPr="00B36815">
        <w:rPr>
          <w:rStyle w:val="default"/>
          <w:rFonts w:cs="FrankRuehl" w:hint="cs"/>
          <w:rtl/>
        </w:rPr>
        <w:t>;</w:t>
      </w:r>
    </w:p>
    <w:p w:rsidR="00E15558" w:rsidRPr="007E46A2" w:rsidRDefault="00E15558" w:rsidP="00E15558">
      <w:pPr>
        <w:pStyle w:val="P00"/>
        <w:spacing w:before="0"/>
        <w:ind w:left="1021" w:right="1134"/>
        <w:rPr>
          <w:vanish/>
          <w:color w:val="FF0000"/>
          <w:szCs w:val="20"/>
          <w:shd w:val="clear" w:color="auto" w:fill="FFFF99"/>
          <w:rtl/>
        </w:rPr>
      </w:pPr>
      <w:bookmarkStart w:id="24" w:name="Rov69"/>
      <w:r w:rsidRPr="007E46A2">
        <w:rPr>
          <w:rFonts w:hint="cs"/>
          <w:vanish/>
          <w:color w:val="FF0000"/>
          <w:szCs w:val="20"/>
          <w:shd w:val="clear" w:color="auto" w:fill="FFFF99"/>
          <w:rtl/>
        </w:rPr>
        <w:t>מיום 6.7.2018</w:t>
      </w:r>
    </w:p>
    <w:p w:rsidR="00E15558" w:rsidRPr="007E46A2" w:rsidRDefault="00E15558" w:rsidP="00E15558">
      <w:pPr>
        <w:pStyle w:val="P00"/>
        <w:spacing w:before="0"/>
        <w:ind w:left="1021" w:right="1134"/>
        <w:rPr>
          <w:vanish/>
          <w:szCs w:val="20"/>
          <w:shd w:val="clear" w:color="auto" w:fill="FFFF99"/>
          <w:rtl/>
        </w:rPr>
      </w:pPr>
      <w:r w:rsidRPr="007E46A2">
        <w:rPr>
          <w:rFonts w:hint="cs"/>
          <w:b/>
          <w:bCs/>
          <w:vanish/>
          <w:szCs w:val="20"/>
          <w:shd w:val="clear" w:color="auto" w:fill="FFFF99"/>
          <w:rtl/>
        </w:rPr>
        <w:t>תיקון מס' 19</w:t>
      </w:r>
    </w:p>
    <w:p w:rsidR="00E15558" w:rsidRPr="007E46A2" w:rsidRDefault="00E15558" w:rsidP="00E15558">
      <w:pPr>
        <w:pStyle w:val="P00"/>
        <w:spacing w:before="0"/>
        <w:ind w:left="1021" w:right="1134"/>
        <w:rPr>
          <w:vanish/>
          <w:szCs w:val="20"/>
          <w:shd w:val="clear" w:color="auto" w:fill="FFFF99"/>
          <w:rtl/>
        </w:rPr>
      </w:pPr>
      <w:hyperlink r:id="rId66" w:history="1">
        <w:r w:rsidRPr="007E46A2">
          <w:rPr>
            <w:rStyle w:val="Hyperlink"/>
            <w:rFonts w:hint="cs"/>
            <w:vanish/>
            <w:szCs w:val="20"/>
            <w:shd w:val="clear" w:color="auto" w:fill="FFFF99"/>
            <w:rtl/>
          </w:rPr>
          <w:t>ס"ח תשע"ח מס' 2722</w:t>
        </w:r>
      </w:hyperlink>
      <w:r w:rsidRPr="007E46A2">
        <w:rPr>
          <w:rFonts w:hint="cs"/>
          <w:vanish/>
          <w:szCs w:val="20"/>
          <w:shd w:val="clear" w:color="auto" w:fill="FFFF99"/>
          <w:rtl/>
        </w:rPr>
        <w:t xml:space="preserve"> מיום 6.6.2018 עמ' 684 (</w:t>
      </w:r>
      <w:hyperlink r:id="rId67" w:history="1">
        <w:r w:rsidRPr="007E46A2">
          <w:rPr>
            <w:rStyle w:val="Hyperlink"/>
            <w:rFonts w:hint="cs"/>
            <w:vanish/>
            <w:szCs w:val="20"/>
            <w:shd w:val="clear" w:color="auto" w:fill="FFFF99"/>
            <w:rtl/>
          </w:rPr>
          <w:t>ה"ח 1209</w:t>
        </w:r>
      </w:hyperlink>
      <w:r w:rsidRPr="007E46A2">
        <w:rPr>
          <w:rFonts w:hint="cs"/>
          <w:vanish/>
          <w:szCs w:val="20"/>
          <w:shd w:val="clear" w:color="auto" w:fill="FFFF99"/>
          <w:rtl/>
        </w:rPr>
        <w:t>)</w:t>
      </w:r>
    </w:p>
    <w:p w:rsidR="00E15558" w:rsidRPr="00E15558" w:rsidRDefault="00E15558" w:rsidP="00E15558">
      <w:pPr>
        <w:pStyle w:val="P00"/>
        <w:spacing w:before="0"/>
        <w:ind w:left="1021" w:right="1134"/>
        <w:rPr>
          <w:sz w:val="2"/>
          <w:szCs w:val="2"/>
          <w:shd w:val="clear" w:color="auto" w:fill="FFFF99"/>
          <w:rtl/>
        </w:rPr>
      </w:pPr>
      <w:r w:rsidRPr="007E46A2">
        <w:rPr>
          <w:rFonts w:hint="cs"/>
          <w:b/>
          <w:bCs/>
          <w:vanish/>
          <w:szCs w:val="20"/>
          <w:shd w:val="clear" w:color="auto" w:fill="FFFF99"/>
          <w:rtl/>
        </w:rPr>
        <w:t>הוספת פסקה (16) להגדרת "חוב"</w:t>
      </w:r>
      <w:bookmarkEnd w:id="24"/>
    </w:p>
    <w:p w:rsidR="00E15558" w:rsidRPr="00D405F5" w:rsidRDefault="00E15558" w:rsidP="00E15558">
      <w:pPr>
        <w:pStyle w:val="P22"/>
        <w:spacing w:before="72"/>
        <w:ind w:left="1021" w:right="1134"/>
        <w:rPr>
          <w:rStyle w:val="default"/>
          <w:rFonts w:cs="FrankRuehl" w:hint="cs"/>
          <w:rtl/>
        </w:rPr>
      </w:pPr>
      <w:r w:rsidRPr="00D405F5">
        <w:rPr>
          <w:rtl/>
          <w:lang w:eastAsia="en-US"/>
        </w:rPr>
        <w:pict>
          <v:shape id="_x0000_s2135" type="#_x0000_t202" style="position:absolute;left:0;text-align:left;margin-left:470.25pt;margin-top:7.1pt;width:1in;height:27.45pt;z-index:251664384" filled="f" stroked="f">
            <v:textbox inset="1mm,0,1mm,0">
              <w:txbxContent>
                <w:p w:rsidR="001F4C15" w:rsidRDefault="001F4C15" w:rsidP="00E15558">
                  <w:pPr>
                    <w:spacing w:line="160" w:lineRule="exact"/>
                    <w:jc w:val="left"/>
                    <w:rPr>
                      <w:rFonts w:cs="Miriam" w:hint="cs"/>
                      <w:szCs w:val="18"/>
                      <w:rtl/>
                    </w:rPr>
                  </w:pPr>
                  <w:r>
                    <w:rPr>
                      <w:rFonts w:cs="Miriam" w:hint="cs"/>
                      <w:szCs w:val="18"/>
                      <w:rtl/>
                    </w:rPr>
                    <w:t>(תיקון מס' 19 הוראת שעה) תשע"ח-2018</w:t>
                  </w:r>
                </w:p>
              </w:txbxContent>
            </v:textbox>
          </v:shape>
        </w:pict>
      </w:r>
      <w:r w:rsidRPr="00D405F5">
        <w:rPr>
          <w:rStyle w:val="default"/>
          <w:rFonts w:cs="FrankRuehl" w:hint="cs"/>
          <w:rtl/>
        </w:rPr>
        <w:t>(</w:t>
      </w:r>
      <w:r w:rsidR="00B61264" w:rsidRPr="00D405F5">
        <w:rPr>
          <w:rStyle w:val="default"/>
          <w:rFonts w:cs="FrankRuehl" w:hint="cs"/>
          <w:rtl/>
        </w:rPr>
        <w:t>16א) קנס שהטיל בית משפט, קנס מינהלי או קנס כאמור בפסקה (3), המשולם לקופת רשות מקומית, ובלבד ששר המשפטים אישר לגבותו לפי הצעת מנהל המרכז וראש הרשות המקומית; אישר השר כאמור, לא ייגבה הקנס באמצעות פקודת המסים (גבייה); השר רשאי לבטל את האישור בכל עת, והוא יבטלו לבקשת ראש הרשות המקומית אלא אם כן סבר שיש טעמים המצדיקים אחרת; הודעה על אישור והודעה על ביטול אישור כאמור יפורסמו ברשומות</w:t>
      </w:r>
      <w:r w:rsidRPr="00D405F5">
        <w:rPr>
          <w:rStyle w:val="default"/>
          <w:rFonts w:cs="FrankRuehl" w:hint="cs"/>
          <w:rtl/>
        </w:rPr>
        <w:t>;</w:t>
      </w:r>
    </w:p>
    <w:p w:rsidR="00B61264" w:rsidRPr="007E46A2" w:rsidRDefault="00B61264" w:rsidP="00B61264">
      <w:pPr>
        <w:pStyle w:val="P00"/>
        <w:spacing w:before="0"/>
        <w:ind w:left="1021" w:right="1134"/>
        <w:rPr>
          <w:rFonts w:ascii="FrankRuehl" w:hAnsi="FrankRuehl"/>
          <w:vanish/>
          <w:szCs w:val="20"/>
          <w:shd w:val="clear" w:color="auto" w:fill="FFFF99"/>
          <w:rtl/>
        </w:rPr>
      </w:pPr>
      <w:bookmarkStart w:id="25" w:name="Rov85"/>
      <w:r w:rsidRPr="007E46A2">
        <w:rPr>
          <w:rFonts w:ascii="FrankRuehl" w:hAnsi="FrankRuehl"/>
          <w:vanish/>
          <w:color w:val="FF0000"/>
          <w:szCs w:val="20"/>
          <w:shd w:val="clear" w:color="auto" w:fill="FFFF99"/>
          <w:rtl/>
        </w:rPr>
        <w:t>מיום 1.1.2019 עד יום 31.12.202</w:t>
      </w:r>
      <w:r w:rsidR="004A4E40" w:rsidRPr="007E46A2">
        <w:rPr>
          <w:rFonts w:ascii="FrankRuehl" w:hAnsi="FrankRuehl" w:hint="cs"/>
          <w:vanish/>
          <w:color w:val="FF0000"/>
          <w:szCs w:val="20"/>
          <w:shd w:val="clear" w:color="auto" w:fill="FFFF99"/>
          <w:rtl/>
        </w:rPr>
        <w:t>6</w:t>
      </w:r>
    </w:p>
    <w:p w:rsidR="00B61264" w:rsidRPr="007E46A2" w:rsidRDefault="00B61264" w:rsidP="00B61264">
      <w:pPr>
        <w:pStyle w:val="P00"/>
        <w:spacing w:before="0"/>
        <w:ind w:left="1021"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19 הוראת שעה</w:t>
      </w:r>
    </w:p>
    <w:p w:rsidR="00B61264" w:rsidRPr="007E46A2" w:rsidRDefault="00B61264" w:rsidP="00B61264">
      <w:pPr>
        <w:pStyle w:val="P00"/>
        <w:spacing w:before="0"/>
        <w:ind w:left="1021" w:right="1134"/>
        <w:rPr>
          <w:rFonts w:ascii="FrankRuehl" w:hAnsi="FrankRuehl"/>
          <w:vanish/>
          <w:szCs w:val="20"/>
          <w:shd w:val="clear" w:color="auto" w:fill="FFFF99"/>
          <w:rtl/>
        </w:rPr>
      </w:pPr>
      <w:hyperlink r:id="rId68" w:history="1">
        <w:r w:rsidRPr="007E46A2">
          <w:rPr>
            <w:rStyle w:val="Hyperlink"/>
            <w:rFonts w:ascii="FrankRuehl" w:hAnsi="FrankRuehl"/>
            <w:vanish/>
            <w:szCs w:val="20"/>
            <w:shd w:val="clear" w:color="auto" w:fill="FFFF99"/>
            <w:rtl/>
          </w:rPr>
          <w:t>ס"ח תשע"ח מס' 2722</w:t>
        </w:r>
      </w:hyperlink>
      <w:r w:rsidRPr="007E46A2">
        <w:rPr>
          <w:rFonts w:ascii="FrankRuehl" w:hAnsi="FrankRuehl"/>
          <w:vanish/>
          <w:szCs w:val="20"/>
          <w:shd w:val="clear" w:color="auto" w:fill="FFFF99"/>
          <w:rtl/>
        </w:rPr>
        <w:t xml:space="preserve"> מיום 6.6.2018 עמ' 688 (</w:t>
      </w:r>
      <w:hyperlink r:id="rId69" w:history="1">
        <w:r w:rsidRPr="007E46A2">
          <w:rPr>
            <w:rStyle w:val="Hyperlink"/>
            <w:rFonts w:ascii="FrankRuehl" w:hAnsi="FrankRuehl"/>
            <w:vanish/>
            <w:szCs w:val="20"/>
            <w:shd w:val="clear" w:color="auto" w:fill="FFFF99"/>
            <w:rtl/>
          </w:rPr>
          <w:t>ה"ח 1209</w:t>
        </w:r>
      </w:hyperlink>
      <w:r w:rsidRPr="007E46A2">
        <w:rPr>
          <w:rFonts w:ascii="FrankRuehl" w:hAnsi="FrankRuehl"/>
          <w:vanish/>
          <w:szCs w:val="20"/>
          <w:shd w:val="clear" w:color="auto" w:fill="FFFF99"/>
          <w:rtl/>
        </w:rPr>
        <w:t>)</w:t>
      </w:r>
    </w:p>
    <w:p w:rsidR="004A4E40" w:rsidRPr="007E46A2" w:rsidRDefault="004A4E40" w:rsidP="004A4E40">
      <w:pPr>
        <w:pStyle w:val="P00"/>
        <w:spacing w:before="0"/>
        <w:ind w:left="1021" w:right="1134"/>
        <w:rPr>
          <w:vanish/>
          <w:szCs w:val="20"/>
          <w:shd w:val="clear" w:color="auto" w:fill="FFFF99"/>
          <w:rtl/>
        </w:rPr>
      </w:pPr>
      <w:r w:rsidRPr="007E46A2">
        <w:rPr>
          <w:rFonts w:hint="cs"/>
          <w:b/>
          <w:bCs/>
          <w:vanish/>
          <w:szCs w:val="20"/>
          <w:shd w:val="clear" w:color="auto" w:fill="FFFF99"/>
          <w:rtl/>
        </w:rPr>
        <w:t>תיקון מס' 19 הוראת שעה (תיקון)</w:t>
      </w:r>
    </w:p>
    <w:p w:rsidR="004A4E40" w:rsidRPr="007E46A2" w:rsidRDefault="004A4E40" w:rsidP="004A4E40">
      <w:pPr>
        <w:pStyle w:val="P00"/>
        <w:spacing w:before="0"/>
        <w:ind w:left="1021" w:right="1134"/>
        <w:rPr>
          <w:vanish/>
          <w:szCs w:val="20"/>
          <w:shd w:val="clear" w:color="auto" w:fill="FFFF99"/>
          <w:rtl/>
        </w:rPr>
      </w:pPr>
      <w:hyperlink r:id="rId70" w:history="1">
        <w:r w:rsidRPr="007E46A2">
          <w:rPr>
            <w:rStyle w:val="Hyperlink"/>
            <w:rFonts w:hint="cs"/>
            <w:vanish/>
            <w:szCs w:val="20"/>
            <w:shd w:val="clear" w:color="auto" w:fill="FFFF99"/>
            <w:rtl/>
          </w:rPr>
          <w:t>ס"ח תשפ"ג מס' 3019</w:t>
        </w:r>
      </w:hyperlink>
      <w:r w:rsidRPr="007E46A2">
        <w:rPr>
          <w:rFonts w:hint="cs"/>
          <w:vanish/>
          <w:szCs w:val="20"/>
          <w:shd w:val="clear" w:color="auto" w:fill="FFFF99"/>
          <w:rtl/>
        </w:rPr>
        <w:t xml:space="preserve"> מיום 12.2.2023 עמ' 32 (</w:t>
      </w:r>
      <w:hyperlink r:id="rId71" w:history="1">
        <w:r w:rsidRPr="007E46A2">
          <w:rPr>
            <w:rStyle w:val="Hyperlink"/>
            <w:rFonts w:hint="cs"/>
            <w:vanish/>
            <w:szCs w:val="20"/>
            <w:shd w:val="clear" w:color="auto" w:fill="FFFF99"/>
            <w:rtl/>
          </w:rPr>
          <w:t>ה"ח 1591</w:t>
        </w:r>
      </w:hyperlink>
      <w:r w:rsidRPr="007E46A2">
        <w:rPr>
          <w:rFonts w:hint="cs"/>
          <w:vanish/>
          <w:szCs w:val="20"/>
          <w:shd w:val="clear" w:color="auto" w:fill="FFFF99"/>
          <w:rtl/>
        </w:rPr>
        <w:t>)</w:t>
      </w:r>
    </w:p>
    <w:p w:rsidR="00B61264" w:rsidRPr="00D405F5" w:rsidRDefault="00B61264" w:rsidP="00D405F5">
      <w:pPr>
        <w:pStyle w:val="P00"/>
        <w:spacing w:before="0"/>
        <w:ind w:left="1021" w:right="1134"/>
        <w:rPr>
          <w:rFonts w:ascii="FrankRuehl" w:hAnsi="FrankRuehl"/>
          <w:b/>
          <w:bCs/>
          <w:sz w:val="2"/>
          <w:szCs w:val="2"/>
          <w:shd w:val="clear" w:color="auto" w:fill="FFFF99"/>
          <w:rtl/>
        </w:rPr>
      </w:pPr>
      <w:r w:rsidRPr="007E46A2">
        <w:rPr>
          <w:rFonts w:ascii="FrankRuehl" w:hAnsi="FrankRuehl"/>
          <w:b/>
          <w:bCs/>
          <w:vanish/>
          <w:szCs w:val="20"/>
          <w:shd w:val="clear" w:color="auto" w:fill="FFFF99"/>
          <w:rtl/>
        </w:rPr>
        <w:t>הוספת פסקה (16א) להגדרת "חוב"</w:t>
      </w:r>
      <w:bookmarkEnd w:id="25"/>
    </w:p>
    <w:p w:rsidR="00C91EED" w:rsidRPr="00D405F5" w:rsidRDefault="00C91EED" w:rsidP="00C91EED">
      <w:pPr>
        <w:pStyle w:val="P22"/>
        <w:spacing w:before="72"/>
        <w:ind w:left="1021" w:right="1134"/>
        <w:rPr>
          <w:rStyle w:val="default"/>
          <w:rFonts w:cs="FrankRuehl" w:hint="cs"/>
          <w:rtl/>
        </w:rPr>
      </w:pPr>
      <w:r w:rsidRPr="00D405F5">
        <w:rPr>
          <w:rtl/>
          <w:lang w:eastAsia="en-US"/>
        </w:rPr>
        <w:pict>
          <v:shape id="_x0000_s2179" type="#_x0000_t202" style="position:absolute;left:0;text-align:left;margin-left:470.25pt;margin-top:7.1pt;width:1in;height:18.95pt;z-index:251700224" filled="f" stroked="f">
            <v:textbox inset="1mm,0,1mm,0">
              <w:txbxContent>
                <w:p w:rsidR="00C91EED" w:rsidRDefault="00C91EED" w:rsidP="00C91EED">
                  <w:pPr>
                    <w:spacing w:line="160" w:lineRule="exact"/>
                    <w:jc w:val="left"/>
                    <w:rPr>
                      <w:rFonts w:cs="Miriam" w:hint="cs"/>
                      <w:szCs w:val="18"/>
                      <w:rtl/>
                    </w:rPr>
                  </w:pPr>
                  <w:r>
                    <w:rPr>
                      <w:rFonts w:cs="Miriam" w:hint="cs"/>
                      <w:szCs w:val="18"/>
                      <w:rtl/>
                    </w:rPr>
                    <w:t>(תיקון מס' 26) תשפ"ג-2023</w:t>
                  </w:r>
                </w:p>
              </w:txbxContent>
            </v:textbox>
          </v:shape>
        </w:pict>
      </w:r>
      <w:r w:rsidRPr="00D405F5">
        <w:rPr>
          <w:rStyle w:val="default"/>
          <w:rFonts w:cs="FrankRuehl" w:hint="cs"/>
          <w:rtl/>
        </w:rPr>
        <w:t>(16</w:t>
      </w:r>
      <w:r>
        <w:rPr>
          <w:rStyle w:val="default"/>
          <w:rFonts w:cs="FrankRuehl" w:hint="cs"/>
          <w:rtl/>
        </w:rPr>
        <w:t>ב</w:t>
      </w:r>
      <w:r w:rsidRPr="00D405F5">
        <w:rPr>
          <w:rStyle w:val="default"/>
          <w:rFonts w:cs="FrankRuehl" w:hint="cs"/>
          <w:rtl/>
        </w:rPr>
        <w:t xml:space="preserve">) קנס </w:t>
      </w:r>
      <w:r>
        <w:rPr>
          <w:rStyle w:val="default"/>
          <w:rFonts w:cs="FrankRuehl" w:hint="cs"/>
          <w:rtl/>
        </w:rPr>
        <w:t>או הוצאות שהטילו ועדת משמעת, ועדת אתיקה או בית דין מכוח חוק המנוי בתוספת החמישית</w:t>
      </w:r>
      <w:r w:rsidRPr="00D405F5">
        <w:rPr>
          <w:rStyle w:val="default"/>
          <w:rFonts w:cs="FrankRuehl" w:hint="cs"/>
          <w:rtl/>
        </w:rPr>
        <w:t>;</w:t>
      </w:r>
    </w:p>
    <w:p w:rsidR="00C91EED" w:rsidRPr="007E46A2" w:rsidRDefault="00C91EED" w:rsidP="00C91EED">
      <w:pPr>
        <w:pStyle w:val="P00"/>
        <w:spacing w:before="0"/>
        <w:ind w:left="1021" w:right="1134"/>
        <w:rPr>
          <w:rFonts w:ascii="FrankRuehl" w:hAnsi="FrankRuehl"/>
          <w:vanish/>
          <w:color w:val="FF0000"/>
          <w:szCs w:val="20"/>
          <w:shd w:val="clear" w:color="auto" w:fill="FFFF99"/>
          <w:rtl/>
        </w:rPr>
      </w:pPr>
      <w:bookmarkStart w:id="26" w:name="Rov91"/>
      <w:r w:rsidRPr="007E46A2">
        <w:rPr>
          <w:rFonts w:ascii="FrankRuehl" w:hAnsi="FrankRuehl"/>
          <w:vanish/>
          <w:color w:val="FF0000"/>
          <w:szCs w:val="20"/>
          <w:shd w:val="clear" w:color="auto" w:fill="FFFF99"/>
          <w:rtl/>
        </w:rPr>
        <w:t>מיום 1.6.2023</w:t>
      </w:r>
    </w:p>
    <w:p w:rsidR="00C91EED" w:rsidRPr="007E46A2" w:rsidRDefault="00C91EED" w:rsidP="00C91EED">
      <w:pPr>
        <w:pStyle w:val="P00"/>
        <w:spacing w:before="0"/>
        <w:ind w:left="1021"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26</w:t>
      </w:r>
    </w:p>
    <w:p w:rsidR="00C91EED" w:rsidRPr="007E46A2" w:rsidRDefault="00C91EED" w:rsidP="00C91EED">
      <w:pPr>
        <w:pStyle w:val="P00"/>
        <w:spacing w:before="0"/>
        <w:ind w:left="1021" w:right="1134"/>
        <w:rPr>
          <w:rFonts w:ascii="FrankRuehl" w:hAnsi="FrankRuehl"/>
          <w:vanish/>
          <w:szCs w:val="20"/>
          <w:shd w:val="clear" w:color="auto" w:fill="FFFF99"/>
          <w:rtl/>
        </w:rPr>
      </w:pPr>
      <w:hyperlink r:id="rId72" w:history="1">
        <w:r w:rsidRPr="007E46A2">
          <w:rPr>
            <w:rStyle w:val="Hyperlink"/>
            <w:rFonts w:ascii="FrankRuehl" w:hAnsi="FrankRuehl"/>
            <w:vanish/>
            <w:szCs w:val="20"/>
            <w:shd w:val="clear" w:color="auto" w:fill="FFFF99"/>
            <w:rtl/>
          </w:rPr>
          <w:t>ס"ח תשפ"ג מס' 3045</w:t>
        </w:r>
      </w:hyperlink>
      <w:r w:rsidRPr="007E46A2">
        <w:rPr>
          <w:rFonts w:ascii="FrankRuehl" w:hAnsi="FrankRuehl"/>
          <w:vanish/>
          <w:szCs w:val="20"/>
          <w:shd w:val="clear" w:color="auto" w:fill="FFFF99"/>
          <w:rtl/>
        </w:rPr>
        <w:t xml:space="preserve"> מיום 31.5.2023 עמ' 148 (</w:t>
      </w:r>
      <w:hyperlink r:id="rId73" w:history="1">
        <w:r w:rsidRPr="007E46A2">
          <w:rPr>
            <w:rStyle w:val="Hyperlink"/>
            <w:rFonts w:ascii="FrankRuehl" w:hAnsi="FrankRuehl"/>
            <w:vanish/>
            <w:szCs w:val="20"/>
            <w:shd w:val="clear" w:color="auto" w:fill="FFFF99"/>
            <w:rtl/>
          </w:rPr>
          <w:t>ה"ח 1612</w:t>
        </w:r>
      </w:hyperlink>
      <w:r w:rsidRPr="007E46A2">
        <w:rPr>
          <w:rFonts w:ascii="FrankRuehl" w:hAnsi="FrankRuehl"/>
          <w:vanish/>
          <w:szCs w:val="20"/>
          <w:shd w:val="clear" w:color="auto" w:fill="FFFF99"/>
          <w:rtl/>
        </w:rPr>
        <w:t>)</w:t>
      </w:r>
    </w:p>
    <w:p w:rsidR="00C91EED" w:rsidRPr="00C91EED" w:rsidRDefault="00C91EED" w:rsidP="00C91EED">
      <w:pPr>
        <w:pStyle w:val="P00"/>
        <w:spacing w:before="0"/>
        <w:ind w:left="1021" w:right="1134"/>
        <w:rPr>
          <w:rFonts w:ascii="FrankRuehl" w:hAnsi="FrankRuehl"/>
          <w:sz w:val="2"/>
          <w:szCs w:val="2"/>
          <w:shd w:val="clear" w:color="auto" w:fill="FFFF99"/>
          <w:rtl/>
        </w:rPr>
      </w:pPr>
      <w:r w:rsidRPr="007E46A2">
        <w:rPr>
          <w:rFonts w:ascii="FrankRuehl" w:hAnsi="FrankRuehl" w:hint="cs"/>
          <w:b/>
          <w:bCs/>
          <w:vanish/>
          <w:szCs w:val="20"/>
          <w:shd w:val="clear" w:color="auto" w:fill="FFFF99"/>
          <w:rtl/>
        </w:rPr>
        <w:t>הוספת פסקה (16ב) להגדרת "חוב"</w:t>
      </w:r>
      <w:bookmarkEnd w:id="26"/>
    </w:p>
    <w:p w:rsidR="00E15558" w:rsidRPr="00B36815" w:rsidRDefault="00E15558" w:rsidP="00E15558">
      <w:pPr>
        <w:pStyle w:val="P22"/>
        <w:spacing w:before="72"/>
        <w:ind w:left="1021" w:right="1134"/>
        <w:rPr>
          <w:rStyle w:val="default"/>
          <w:rFonts w:cs="FrankRuehl" w:hint="cs"/>
          <w:rtl/>
        </w:rPr>
      </w:pPr>
      <w:r w:rsidRPr="00B36815">
        <w:rPr>
          <w:rtl/>
          <w:lang w:eastAsia="en-US"/>
        </w:rPr>
        <w:pict>
          <v:shape id="_x0000_s2134" type="#_x0000_t202" style="position:absolute;left:0;text-align:left;margin-left:470.25pt;margin-top:7.1pt;width:1in;height:16.8pt;z-index:251663360" filled="f" stroked="f">
            <v:textbox inset="1mm,0,1mm,0">
              <w:txbxContent>
                <w:p w:rsidR="001F4C15" w:rsidRDefault="001F4C15" w:rsidP="00E15558">
                  <w:pPr>
                    <w:spacing w:line="160" w:lineRule="exact"/>
                    <w:jc w:val="left"/>
                    <w:rPr>
                      <w:rFonts w:cs="Miriam" w:hint="cs"/>
                      <w:szCs w:val="18"/>
                      <w:rtl/>
                    </w:rPr>
                  </w:pPr>
                  <w:r>
                    <w:rPr>
                      <w:rFonts w:cs="Miriam" w:hint="cs"/>
                      <w:szCs w:val="18"/>
                      <w:rtl/>
                    </w:rPr>
                    <w:t>(תיקון מס' 19) תשע"ח-2018</w:t>
                  </w:r>
                </w:p>
              </w:txbxContent>
            </v:textbox>
          </v:shape>
        </w:pict>
      </w:r>
      <w:r w:rsidRPr="00B36815">
        <w:rPr>
          <w:rStyle w:val="default"/>
          <w:rFonts w:cs="FrankRuehl" w:hint="cs"/>
          <w:rtl/>
        </w:rPr>
        <w:t>(</w:t>
      </w:r>
      <w:r>
        <w:rPr>
          <w:rStyle w:val="default"/>
          <w:rFonts w:cs="FrankRuehl" w:hint="cs"/>
          <w:rtl/>
        </w:rPr>
        <w:t>17)</w:t>
      </w:r>
      <w:r>
        <w:rPr>
          <w:rStyle w:val="default"/>
          <w:rFonts w:cs="FrankRuehl"/>
          <w:rtl/>
        </w:rPr>
        <w:tab/>
      </w:r>
      <w:r>
        <w:rPr>
          <w:rStyle w:val="default"/>
          <w:rFonts w:cs="FrankRuehl" w:hint="cs"/>
          <w:rtl/>
        </w:rPr>
        <w:t>כל חוב אחר שנקבע בחוק שיחולו עליו הוראות חוק זה</w:t>
      </w:r>
      <w:r w:rsidRPr="00B36815">
        <w:rPr>
          <w:rStyle w:val="default"/>
          <w:rFonts w:cs="FrankRuehl" w:hint="cs"/>
          <w:rtl/>
        </w:rPr>
        <w:t>;</w:t>
      </w:r>
    </w:p>
    <w:p w:rsidR="00E15558" w:rsidRPr="007E46A2" w:rsidRDefault="00E15558" w:rsidP="00E15558">
      <w:pPr>
        <w:pStyle w:val="P00"/>
        <w:spacing w:before="0"/>
        <w:ind w:left="1021" w:right="1134"/>
        <w:rPr>
          <w:vanish/>
          <w:color w:val="FF0000"/>
          <w:szCs w:val="20"/>
          <w:shd w:val="clear" w:color="auto" w:fill="FFFF99"/>
          <w:rtl/>
        </w:rPr>
      </w:pPr>
      <w:bookmarkStart w:id="27" w:name="Rov70"/>
      <w:r w:rsidRPr="007E46A2">
        <w:rPr>
          <w:rFonts w:hint="cs"/>
          <w:vanish/>
          <w:color w:val="FF0000"/>
          <w:szCs w:val="20"/>
          <w:shd w:val="clear" w:color="auto" w:fill="FFFF99"/>
          <w:rtl/>
        </w:rPr>
        <w:t>מיום 6.7.2018</w:t>
      </w:r>
    </w:p>
    <w:p w:rsidR="00E15558" w:rsidRPr="007E46A2" w:rsidRDefault="00E15558" w:rsidP="00E15558">
      <w:pPr>
        <w:pStyle w:val="P00"/>
        <w:spacing w:before="0"/>
        <w:ind w:left="1021" w:right="1134"/>
        <w:rPr>
          <w:vanish/>
          <w:szCs w:val="20"/>
          <w:shd w:val="clear" w:color="auto" w:fill="FFFF99"/>
          <w:rtl/>
        </w:rPr>
      </w:pPr>
      <w:r w:rsidRPr="007E46A2">
        <w:rPr>
          <w:rFonts w:hint="cs"/>
          <w:b/>
          <w:bCs/>
          <w:vanish/>
          <w:szCs w:val="20"/>
          <w:shd w:val="clear" w:color="auto" w:fill="FFFF99"/>
          <w:rtl/>
        </w:rPr>
        <w:t>תיקון מס' 19</w:t>
      </w:r>
    </w:p>
    <w:p w:rsidR="00E15558" w:rsidRPr="007E46A2" w:rsidRDefault="00E15558" w:rsidP="00E15558">
      <w:pPr>
        <w:pStyle w:val="P00"/>
        <w:spacing w:before="0"/>
        <w:ind w:left="1021" w:right="1134"/>
        <w:rPr>
          <w:vanish/>
          <w:szCs w:val="20"/>
          <w:shd w:val="clear" w:color="auto" w:fill="FFFF99"/>
          <w:rtl/>
        </w:rPr>
      </w:pPr>
      <w:hyperlink r:id="rId74" w:history="1">
        <w:r w:rsidRPr="007E46A2">
          <w:rPr>
            <w:rStyle w:val="Hyperlink"/>
            <w:rFonts w:hint="cs"/>
            <w:vanish/>
            <w:szCs w:val="20"/>
            <w:shd w:val="clear" w:color="auto" w:fill="FFFF99"/>
            <w:rtl/>
          </w:rPr>
          <w:t>ס"ח תשע"ח מס' 2722</w:t>
        </w:r>
      </w:hyperlink>
      <w:r w:rsidRPr="007E46A2">
        <w:rPr>
          <w:rFonts w:hint="cs"/>
          <w:vanish/>
          <w:szCs w:val="20"/>
          <w:shd w:val="clear" w:color="auto" w:fill="FFFF99"/>
          <w:rtl/>
        </w:rPr>
        <w:t xml:space="preserve"> מיום 6.6.2018 עמ' 684 (</w:t>
      </w:r>
      <w:hyperlink r:id="rId75" w:history="1">
        <w:r w:rsidRPr="007E46A2">
          <w:rPr>
            <w:rStyle w:val="Hyperlink"/>
            <w:rFonts w:hint="cs"/>
            <w:vanish/>
            <w:szCs w:val="20"/>
            <w:shd w:val="clear" w:color="auto" w:fill="FFFF99"/>
            <w:rtl/>
          </w:rPr>
          <w:t>ה"ח 1209</w:t>
        </w:r>
      </w:hyperlink>
      <w:r w:rsidRPr="007E46A2">
        <w:rPr>
          <w:rFonts w:hint="cs"/>
          <w:vanish/>
          <w:szCs w:val="20"/>
          <w:shd w:val="clear" w:color="auto" w:fill="FFFF99"/>
          <w:rtl/>
        </w:rPr>
        <w:t>)</w:t>
      </w:r>
    </w:p>
    <w:p w:rsidR="00E15558" w:rsidRPr="00E15558" w:rsidRDefault="00E15558" w:rsidP="00E15558">
      <w:pPr>
        <w:pStyle w:val="P00"/>
        <w:spacing w:before="0"/>
        <w:ind w:left="1021" w:right="1134"/>
        <w:rPr>
          <w:sz w:val="2"/>
          <w:szCs w:val="2"/>
          <w:shd w:val="clear" w:color="auto" w:fill="FFFF99"/>
          <w:rtl/>
        </w:rPr>
      </w:pPr>
      <w:r w:rsidRPr="007E46A2">
        <w:rPr>
          <w:rFonts w:hint="cs"/>
          <w:b/>
          <w:bCs/>
          <w:vanish/>
          <w:szCs w:val="20"/>
          <w:shd w:val="clear" w:color="auto" w:fill="FFFF99"/>
          <w:rtl/>
        </w:rPr>
        <w:t>הוספת פסקה (17) להגדרת "חוב"</w:t>
      </w:r>
      <w:bookmarkEnd w:id="27"/>
    </w:p>
    <w:p w:rsidR="005D3032" w:rsidRDefault="005D303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חייב" </w:t>
      </w:r>
      <w:r w:rsidR="00E15558">
        <w:rPr>
          <w:rStyle w:val="default"/>
          <w:rFonts w:cs="FrankRuehl"/>
          <w:rtl/>
        </w:rPr>
        <w:t>–</w:t>
      </w:r>
      <w:r>
        <w:rPr>
          <w:rStyle w:val="default"/>
          <w:rFonts w:cs="FrankRuehl" w:hint="cs"/>
          <w:rtl/>
        </w:rPr>
        <w:t xml:space="preserve"> מי שבמועד שנקבע, על פי ד</w:t>
      </w:r>
      <w:r>
        <w:rPr>
          <w:rStyle w:val="default"/>
          <w:rFonts w:cs="FrankRuehl"/>
          <w:rtl/>
        </w:rPr>
        <w:t>י</w:t>
      </w:r>
      <w:r>
        <w:rPr>
          <w:rStyle w:val="default"/>
          <w:rFonts w:cs="FrankRuehl" w:hint="cs"/>
          <w:rtl/>
        </w:rPr>
        <w:t>ן או על פי פסק דין של בית משפט, לא שילם חוב, כולו או מקצתו;</w:t>
      </w:r>
    </w:p>
    <w:p w:rsidR="005D3032" w:rsidRDefault="005D3032">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מידע" </w:t>
      </w:r>
      <w:r w:rsidR="00E15558">
        <w:rPr>
          <w:rStyle w:val="default"/>
          <w:rFonts w:cs="FrankRuehl"/>
          <w:rtl/>
        </w:rPr>
        <w:t>–</w:t>
      </w:r>
      <w:r>
        <w:rPr>
          <w:rStyle w:val="default"/>
          <w:rFonts w:cs="FrankRuehl" w:hint="cs"/>
          <w:rtl/>
        </w:rPr>
        <w:t xml:space="preserve"> אחד מאלה </w:t>
      </w:r>
      <w:r>
        <w:rPr>
          <w:rStyle w:val="default"/>
          <w:rFonts w:cs="FrankRuehl"/>
          <w:rtl/>
        </w:rPr>
        <w:t>–</w:t>
      </w:r>
    </w:p>
    <w:p w:rsidR="005D3032" w:rsidRDefault="005D3032">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נתונים מרישום שחובה לנהל על פי חוק לגבי רכושו של אדם;</w:t>
      </w:r>
    </w:p>
    <w:p w:rsidR="005D3032" w:rsidRDefault="005D3032">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נתונים ממאגר מידע כמשמעותו בחוק הגנת הפרטיות, תשמ"א</w:t>
      </w:r>
      <w:r w:rsidR="00E15558">
        <w:rPr>
          <w:rStyle w:val="default"/>
          <w:rFonts w:cs="FrankRuehl" w:hint="cs"/>
          <w:rtl/>
        </w:rPr>
        <w:t>-</w:t>
      </w:r>
      <w:r>
        <w:rPr>
          <w:rStyle w:val="default"/>
          <w:rFonts w:cs="FrankRuehl" w:hint="cs"/>
          <w:rtl/>
        </w:rPr>
        <w:t>1981, ככל שהם מתייחסים לזכויותיו של חייב, ובכלל זה מספרי חשב</w:t>
      </w:r>
      <w:r>
        <w:rPr>
          <w:rStyle w:val="default"/>
          <w:rFonts w:cs="FrankRuehl"/>
          <w:rtl/>
        </w:rPr>
        <w:t>ו</w:t>
      </w:r>
      <w:r>
        <w:rPr>
          <w:rStyle w:val="default"/>
          <w:rFonts w:cs="FrankRuehl" w:hint="cs"/>
          <w:rtl/>
        </w:rPr>
        <w:t>ן בנק מכל סוג שהוא ופרטים מזהים אחרים של חשבון בנק, ככל שהם מתייחסים לזכויות החייב בחשבון הבנק;</w:t>
      </w:r>
    </w:p>
    <w:p w:rsidR="005D3032" w:rsidRDefault="005D3032">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מקום עבודתו של החייב;</w:t>
      </w:r>
    </w:p>
    <w:p w:rsidR="005D3032" w:rsidRDefault="005D3032">
      <w:pPr>
        <w:pStyle w:val="P22"/>
        <w:spacing w:before="72"/>
        <w:ind w:left="1021" w:right="1134"/>
        <w:rPr>
          <w:rStyle w:val="default"/>
          <w:rFonts w:cs="FrankRuehl" w:hint="cs"/>
          <w:rtl/>
        </w:rPr>
      </w:pPr>
      <w:r>
        <w:rPr>
          <w:rtl/>
          <w:lang w:val="he-IL"/>
        </w:rPr>
        <w:pict>
          <v:shape id="_x0000_s2074" type="#_x0000_t202" style="position:absolute;left:0;text-align:left;margin-left:470.25pt;margin-top:4.1pt;width:1in;height:22.4pt;z-index:251624448" filled="f" stroked="f">
            <v:textbox inset="1mm,,1mm">
              <w:txbxContent>
                <w:p w:rsidR="001F4C15" w:rsidRDefault="001F4C15">
                  <w:pPr>
                    <w:spacing w:line="160" w:lineRule="exact"/>
                    <w:jc w:val="left"/>
                    <w:rPr>
                      <w:rFonts w:cs="Miriam" w:hint="cs"/>
                      <w:szCs w:val="18"/>
                      <w:rtl/>
                    </w:rPr>
                  </w:pPr>
                  <w:r>
                    <w:rPr>
                      <w:rFonts w:cs="Miriam" w:hint="cs"/>
                      <w:szCs w:val="18"/>
                      <w:rtl/>
                    </w:rPr>
                    <w:t>(תיקון מס' 2) תשס"ג-2003</w:t>
                  </w:r>
                </w:p>
              </w:txbxContent>
            </v:textbox>
          </v:shape>
        </w:pict>
      </w:r>
      <w:r>
        <w:rPr>
          <w:rStyle w:val="default"/>
          <w:rFonts w:cs="FrankRuehl"/>
          <w:rtl/>
        </w:rPr>
        <w:t>(4)</w:t>
      </w:r>
      <w:r>
        <w:rPr>
          <w:rStyle w:val="default"/>
          <w:rFonts w:cs="FrankRuehl"/>
          <w:rtl/>
        </w:rPr>
        <w:tab/>
      </w:r>
      <w:r>
        <w:rPr>
          <w:rStyle w:val="default"/>
          <w:rFonts w:cs="FrankRuehl" w:hint="cs"/>
          <w:rtl/>
        </w:rPr>
        <w:t>פרטי הזהות הבאים: השם, השם הקודם, מספר הזהות ופרטים על דרכון ישראלי או זר, המען לרבות מען קודם ומספר הטלפון;</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bookmarkStart w:id="28" w:name="Rov27"/>
      <w:r w:rsidRPr="007E46A2">
        <w:rPr>
          <w:rFonts w:hint="cs"/>
          <w:vanish/>
          <w:color w:val="FF0000"/>
          <w:sz w:val="20"/>
          <w:szCs w:val="20"/>
          <w:shd w:val="clear" w:color="auto" w:fill="FFFF99"/>
          <w:rtl/>
        </w:rPr>
        <w:t>מיום 19.8.2003</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5D3032" w:rsidRPr="007E46A2" w:rsidRDefault="005D3032">
      <w:pPr>
        <w:pStyle w:val="P00"/>
        <w:spacing w:before="0"/>
        <w:ind w:left="1021" w:right="1134"/>
        <w:rPr>
          <w:rStyle w:val="default"/>
          <w:rFonts w:hint="cs"/>
          <w:vanish/>
          <w:shd w:val="clear" w:color="auto" w:fill="FFFF99"/>
          <w:rtl/>
        </w:rPr>
      </w:pPr>
      <w:hyperlink r:id="rId76"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569 (</w:t>
      </w:r>
      <w:hyperlink r:id="rId77"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5D3032" w:rsidRDefault="005D3032">
      <w:pPr>
        <w:pStyle w:val="P22"/>
        <w:ind w:left="1021" w:right="1134"/>
        <w:rPr>
          <w:rStyle w:val="default"/>
          <w:rFonts w:cs="FrankRuehl" w:hint="cs"/>
          <w:sz w:val="2"/>
          <w:szCs w:val="2"/>
          <w:rtl/>
        </w:rPr>
      </w:pPr>
      <w:r w:rsidRPr="007E46A2">
        <w:rPr>
          <w:rStyle w:val="default"/>
          <w:rFonts w:cs="FrankRuehl"/>
          <w:vanish/>
          <w:sz w:val="22"/>
          <w:szCs w:val="22"/>
          <w:shd w:val="clear" w:color="auto" w:fill="FFFF99"/>
          <w:rtl/>
        </w:rPr>
        <w:t>(4)</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 xml:space="preserve">פרטי הזהות הבאים: השם, השם הקודם, מספר הזהות ופרטים על דרכון ישראלי או זר, המען </w:t>
      </w:r>
      <w:r w:rsidRPr="007E46A2">
        <w:rPr>
          <w:rStyle w:val="default"/>
          <w:rFonts w:cs="FrankRuehl" w:hint="cs"/>
          <w:vanish/>
          <w:sz w:val="22"/>
          <w:szCs w:val="22"/>
          <w:u w:val="single"/>
          <w:shd w:val="clear" w:color="auto" w:fill="FFFF99"/>
          <w:rtl/>
        </w:rPr>
        <w:t>לרבות מען קודם</w:t>
      </w:r>
      <w:r w:rsidRPr="007E46A2">
        <w:rPr>
          <w:rStyle w:val="default"/>
          <w:rFonts w:cs="FrankRuehl" w:hint="cs"/>
          <w:vanish/>
          <w:sz w:val="22"/>
          <w:szCs w:val="22"/>
          <w:shd w:val="clear" w:color="auto" w:fill="FFFF99"/>
          <w:rtl/>
        </w:rPr>
        <w:t xml:space="preserve"> ומספר הטלפון;</w:t>
      </w:r>
      <w:bookmarkEnd w:id="28"/>
    </w:p>
    <w:p w:rsidR="005D3032" w:rsidRDefault="005D3032">
      <w:pPr>
        <w:pStyle w:val="P22"/>
        <w:spacing w:before="72"/>
        <w:ind w:left="1021" w:right="1134"/>
        <w:rPr>
          <w:rStyle w:val="default"/>
          <w:rFonts w:cs="FrankRuehl" w:hint="cs"/>
          <w:rtl/>
        </w:rPr>
      </w:pPr>
      <w:r>
        <w:rPr>
          <w:rStyle w:val="default"/>
          <w:rFonts w:cs="FrankRuehl"/>
          <w:rtl/>
        </w:rPr>
        <w:t>(5)</w:t>
      </w:r>
      <w:r>
        <w:rPr>
          <w:rStyle w:val="default"/>
          <w:rFonts w:cs="FrankRuehl"/>
          <w:rtl/>
        </w:rPr>
        <w:tab/>
      </w:r>
      <w:r>
        <w:rPr>
          <w:rStyle w:val="default"/>
          <w:rFonts w:cs="FrankRuehl" w:hint="cs"/>
          <w:rtl/>
        </w:rPr>
        <w:t>לענין חייב שהוא תאגיד, העובדה ש</w:t>
      </w:r>
      <w:r>
        <w:rPr>
          <w:rStyle w:val="default"/>
          <w:rFonts w:cs="FrankRuehl"/>
          <w:rtl/>
        </w:rPr>
        <w:t>ה</w:t>
      </w:r>
      <w:r>
        <w:rPr>
          <w:rStyle w:val="default"/>
          <w:rFonts w:cs="FrankRuehl" w:hint="cs"/>
          <w:rtl/>
        </w:rPr>
        <w:t>תאגיד פעיל ושיש לו מחזור עסקים;</w:t>
      </w:r>
    </w:p>
    <w:p w:rsidR="005D3032" w:rsidRDefault="005D3032">
      <w:pPr>
        <w:pStyle w:val="P22"/>
        <w:spacing w:before="72"/>
        <w:ind w:left="1021" w:right="1134"/>
        <w:rPr>
          <w:rStyle w:val="default"/>
          <w:rFonts w:cs="FrankRuehl" w:hint="cs"/>
          <w:rtl/>
        </w:rPr>
      </w:pPr>
      <w:r>
        <w:rPr>
          <w:rtl/>
          <w:lang w:val="he-IL"/>
        </w:rPr>
        <w:pict>
          <v:shape id="_x0000_s2075" type="#_x0000_t202" style="position:absolute;left:0;text-align:left;margin-left:470.25pt;margin-top:2.7pt;width:1in;height:22.4pt;z-index:251625472" filled="f" stroked="f">
            <v:textbox inset="1mm,,1mm">
              <w:txbxContent>
                <w:p w:rsidR="001F4C15" w:rsidRDefault="001F4C15">
                  <w:pPr>
                    <w:spacing w:line="160" w:lineRule="exact"/>
                    <w:jc w:val="left"/>
                    <w:rPr>
                      <w:rFonts w:cs="Miriam" w:hint="cs"/>
                      <w:szCs w:val="18"/>
                      <w:rtl/>
                    </w:rPr>
                  </w:pPr>
                  <w:r>
                    <w:rPr>
                      <w:rFonts w:cs="Miriam" w:hint="cs"/>
                      <w:szCs w:val="18"/>
                      <w:rtl/>
                    </w:rPr>
                    <w:t>(תיקון מס' 2) תשס"ג-2003</w:t>
                  </w:r>
                </w:p>
              </w:txbxContent>
            </v:textbox>
          </v:shape>
        </w:pict>
      </w:r>
      <w:r>
        <w:rPr>
          <w:rStyle w:val="default"/>
          <w:rFonts w:cs="FrankRuehl" w:hint="cs"/>
          <w:rtl/>
        </w:rPr>
        <w:t>(6)</w:t>
      </w:r>
      <w:r>
        <w:rPr>
          <w:rStyle w:val="default"/>
          <w:rFonts w:cs="FrankRuehl" w:hint="cs"/>
          <w:rtl/>
        </w:rPr>
        <w:tab/>
        <w:t>נתונים המצביעים על מקום הימצאו של החייב;</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vanish/>
          <w:sz w:val="20"/>
          <w:szCs w:val="20"/>
          <w:shd w:val="clear" w:color="auto" w:fill="FFFF99"/>
          <w:rtl/>
        </w:rPr>
      </w:pPr>
      <w:bookmarkStart w:id="29" w:name="Rov28"/>
      <w:r w:rsidRPr="007E46A2">
        <w:rPr>
          <w:rFonts w:hint="cs"/>
          <w:vanish/>
          <w:color w:val="FF0000"/>
          <w:sz w:val="20"/>
          <w:szCs w:val="20"/>
          <w:shd w:val="clear" w:color="auto" w:fill="FFFF99"/>
          <w:rtl/>
        </w:rPr>
        <w:t>מיום 19.8.2003</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5D3032" w:rsidRPr="007E46A2" w:rsidRDefault="005D3032">
      <w:pPr>
        <w:pStyle w:val="P00"/>
        <w:spacing w:before="0"/>
        <w:ind w:left="1021" w:right="1134"/>
        <w:rPr>
          <w:rStyle w:val="default"/>
          <w:rFonts w:hint="cs"/>
          <w:vanish/>
          <w:shd w:val="clear" w:color="auto" w:fill="FFFF99"/>
          <w:rtl/>
        </w:rPr>
      </w:pPr>
      <w:hyperlink r:id="rId78"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569 (</w:t>
      </w:r>
      <w:hyperlink r:id="rId79"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5D3032" w:rsidRDefault="005D3032">
      <w:pPr>
        <w:pStyle w:val="footnote"/>
        <w:tabs>
          <w:tab w:val="left" w:pos="624"/>
          <w:tab w:val="left" w:pos="1021"/>
          <w:tab w:val="left" w:pos="1474"/>
          <w:tab w:val="left" w:pos="1928"/>
          <w:tab w:val="left" w:pos="2381"/>
          <w:tab w:val="left" w:pos="2835"/>
          <w:tab w:val="right" w:leader="dot" w:pos="6259"/>
        </w:tabs>
        <w:ind w:left="1021" w:right="1134"/>
        <w:rPr>
          <w:rFonts w:hint="cs"/>
          <w:b/>
          <w:bCs/>
          <w:sz w:val="2"/>
          <w:szCs w:val="2"/>
          <w:shd w:val="clear" w:color="auto" w:fill="FFFF99"/>
          <w:rtl/>
        </w:rPr>
      </w:pPr>
      <w:r w:rsidRPr="007E46A2">
        <w:rPr>
          <w:rFonts w:hint="cs"/>
          <w:b/>
          <w:bCs/>
          <w:vanish/>
          <w:sz w:val="20"/>
          <w:szCs w:val="20"/>
          <w:shd w:val="clear" w:color="auto" w:fill="FFFF99"/>
          <w:rtl/>
        </w:rPr>
        <w:t>הוספת פסקה 6</w:t>
      </w:r>
      <w:bookmarkEnd w:id="29"/>
    </w:p>
    <w:p w:rsidR="005D3032" w:rsidRDefault="005D3032">
      <w:pPr>
        <w:pStyle w:val="P00"/>
        <w:spacing w:before="72"/>
        <w:ind w:left="0" w:right="1134"/>
        <w:rPr>
          <w:rStyle w:val="default"/>
          <w:rFonts w:cs="FrankRuehl" w:hint="cs"/>
          <w:rtl/>
        </w:rPr>
      </w:pPr>
      <w:r>
        <w:rPr>
          <w:rtl/>
          <w:lang w:eastAsia="en-US"/>
        </w:rPr>
        <w:pict>
          <v:shape id="_x0000_s2089" type="#_x0000_t202" style="position:absolute;left:0;text-align:left;margin-left:470.35pt;margin-top:7.1pt;width:1in;height:17.55pt;z-index:251631616" filled="f" stroked="f">
            <v:textbox inset="1mm,0,1mm,0">
              <w:txbxContent>
                <w:p w:rsidR="001F4C15" w:rsidRDefault="001F4C15">
                  <w:pPr>
                    <w:spacing w:line="160" w:lineRule="exact"/>
                    <w:jc w:val="left"/>
                    <w:rPr>
                      <w:rFonts w:cs="Miriam" w:hint="cs"/>
                      <w:szCs w:val="18"/>
                      <w:rtl/>
                    </w:rPr>
                  </w:pPr>
                  <w:r>
                    <w:rPr>
                      <w:rFonts w:cs="Miriam" w:hint="cs"/>
                      <w:szCs w:val="18"/>
                      <w:rtl/>
                    </w:rPr>
                    <w:t>(תיקון מס' 2) תשס"ג-2003</w:t>
                  </w:r>
                </w:p>
              </w:txbxContent>
            </v:textbox>
          </v:shape>
        </w:pict>
      </w:r>
      <w:r>
        <w:rPr>
          <w:rStyle w:val="default"/>
          <w:rFonts w:cs="FrankRuehl" w:hint="cs"/>
          <w:rtl/>
        </w:rPr>
        <w:tab/>
        <w:t xml:space="preserve">"קרן" </w:t>
      </w:r>
      <w:r>
        <w:rPr>
          <w:rStyle w:val="default"/>
          <w:rFonts w:cs="FrankRuehl"/>
          <w:rtl/>
        </w:rPr>
        <w:t>–</w:t>
      </w:r>
      <w:r>
        <w:rPr>
          <w:rStyle w:val="default"/>
          <w:rFonts w:cs="FrankRuehl" w:hint="cs"/>
          <w:rtl/>
        </w:rPr>
        <w:t xml:space="preserve"> קרן שהוקמה לפי חוק באחריות משרד ממשרדי הממשלה, שלה יועדו כספי חוב וששר המשפטים קבע אותה בצו באישו</w:t>
      </w:r>
      <w:r w:rsidR="00243097">
        <w:rPr>
          <w:rStyle w:val="default"/>
          <w:rFonts w:cs="FrankRuehl" w:hint="cs"/>
          <w:rtl/>
        </w:rPr>
        <w:t>ר ועדת החוקה חוק ומשפט של הכנסת;</w:t>
      </w:r>
    </w:p>
    <w:p w:rsidR="00243097" w:rsidRPr="007E46A2" w:rsidRDefault="00243097" w:rsidP="00243097">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30" w:name="Rov29"/>
      <w:r w:rsidRPr="007E46A2">
        <w:rPr>
          <w:rFonts w:hint="cs"/>
          <w:vanish/>
          <w:color w:val="FF0000"/>
          <w:sz w:val="20"/>
          <w:szCs w:val="20"/>
          <w:shd w:val="clear" w:color="auto" w:fill="FFFF99"/>
          <w:rtl/>
        </w:rPr>
        <w:t>מיום 19.8.2003</w:t>
      </w:r>
    </w:p>
    <w:p w:rsidR="00243097" w:rsidRPr="007E46A2" w:rsidRDefault="00243097" w:rsidP="00243097">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243097" w:rsidRPr="007E46A2" w:rsidRDefault="00243097" w:rsidP="00243097">
      <w:pPr>
        <w:pStyle w:val="P00"/>
        <w:spacing w:before="0"/>
        <w:ind w:left="0" w:right="1134"/>
        <w:rPr>
          <w:rStyle w:val="default"/>
          <w:rFonts w:hint="cs"/>
          <w:vanish/>
          <w:shd w:val="clear" w:color="auto" w:fill="FFFF99"/>
          <w:rtl/>
        </w:rPr>
      </w:pPr>
      <w:hyperlink r:id="rId80"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569 (</w:t>
      </w:r>
      <w:hyperlink r:id="rId81"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243097" w:rsidRDefault="00243097" w:rsidP="00243097">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shd w:val="clear" w:color="auto" w:fill="FFFF99"/>
          <w:rtl/>
        </w:rPr>
      </w:pPr>
      <w:r w:rsidRPr="007E46A2">
        <w:rPr>
          <w:rFonts w:hint="cs"/>
          <w:b/>
          <w:bCs/>
          <w:vanish/>
          <w:sz w:val="20"/>
          <w:szCs w:val="20"/>
          <w:shd w:val="clear" w:color="auto" w:fill="FFFF99"/>
          <w:rtl/>
        </w:rPr>
        <w:t>הוספת הגדרת "קרן"</w:t>
      </w:r>
      <w:bookmarkEnd w:id="30"/>
    </w:p>
    <w:p w:rsidR="00243097" w:rsidRPr="007041FE" w:rsidRDefault="00243097" w:rsidP="00243097">
      <w:pPr>
        <w:pStyle w:val="P00"/>
        <w:spacing w:before="72"/>
        <w:ind w:left="0" w:right="1134"/>
        <w:rPr>
          <w:rStyle w:val="default"/>
          <w:rFonts w:cs="FrankRuehl" w:hint="cs"/>
          <w:rtl/>
        </w:rPr>
      </w:pPr>
      <w:r w:rsidRPr="007041FE">
        <w:rPr>
          <w:rtl/>
          <w:lang w:eastAsia="en-US"/>
        </w:rPr>
        <w:pict>
          <v:shape id="_x0000_s2113" type="#_x0000_t202" style="position:absolute;left:0;text-align:left;margin-left:470.35pt;margin-top:7.1pt;width:1in;height:17.55pt;z-index:251644928" filled="f" stroked="f">
            <v:textbox inset="1mm,0,1mm,0">
              <w:txbxContent>
                <w:p w:rsidR="001F4C15" w:rsidRDefault="001F4C15" w:rsidP="00243097">
                  <w:pPr>
                    <w:spacing w:line="160" w:lineRule="exact"/>
                    <w:jc w:val="left"/>
                    <w:rPr>
                      <w:rFonts w:cs="Miriam" w:hint="cs"/>
                      <w:szCs w:val="18"/>
                      <w:rtl/>
                    </w:rPr>
                  </w:pPr>
                  <w:r>
                    <w:rPr>
                      <w:rFonts w:cs="Miriam" w:hint="cs"/>
                      <w:szCs w:val="18"/>
                      <w:rtl/>
                    </w:rPr>
                    <w:t>(תיקון מס' 13) תשע"ב-2011</w:t>
                  </w:r>
                </w:p>
              </w:txbxContent>
            </v:textbox>
          </v:shape>
        </w:pict>
      </w:r>
      <w:r w:rsidRPr="007041FE">
        <w:rPr>
          <w:rStyle w:val="default"/>
          <w:rFonts w:cs="FrankRuehl" w:hint="cs"/>
          <w:rtl/>
        </w:rPr>
        <w:tab/>
        <w:t xml:space="preserve">"רשם לענייני המרכז" </w:t>
      </w:r>
      <w:r w:rsidRPr="007041FE">
        <w:rPr>
          <w:rStyle w:val="default"/>
          <w:rFonts w:cs="FrankRuehl"/>
          <w:rtl/>
        </w:rPr>
        <w:t>–</w:t>
      </w:r>
      <w:r w:rsidRPr="007041FE">
        <w:rPr>
          <w:rStyle w:val="default"/>
          <w:rFonts w:cs="FrankRuehl" w:hint="cs"/>
          <w:rtl/>
        </w:rPr>
        <w:t xml:space="preserve"> כמשמעותו בסעיף 6א(א).</w:t>
      </w:r>
    </w:p>
    <w:p w:rsidR="00243097" w:rsidRPr="007E46A2" w:rsidRDefault="00243097" w:rsidP="00243097">
      <w:pPr>
        <w:pStyle w:val="P00"/>
        <w:spacing w:before="0"/>
        <w:ind w:left="0" w:right="1134"/>
        <w:rPr>
          <w:rStyle w:val="default"/>
          <w:rFonts w:cs="FrankRuehl" w:hint="cs"/>
          <w:vanish/>
          <w:color w:val="FF0000"/>
          <w:szCs w:val="20"/>
          <w:shd w:val="clear" w:color="auto" w:fill="FFFF99"/>
          <w:rtl/>
        </w:rPr>
      </w:pPr>
      <w:bookmarkStart w:id="31" w:name="Rov53"/>
      <w:r w:rsidRPr="007E46A2">
        <w:rPr>
          <w:rStyle w:val="default"/>
          <w:rFonts w:cs="FrankRuehl" w:hint="cs"/>
          <w:vanish/>
          <w:color w:val="FF0000"/>
          <w:szCs w:val="20"/>
          <w:shd w:val="clear" w:color="auto" w:fill="FFFF99"/>
          <w:rtl/>
        </w:rPr>
        <w:t>מיום 16.3.2012</w:t>
      </w:r>
    </w:p>
    <w:p w:rsidR="00243097" w:rsidRPr="007E46A2" w:rsidRDefault="00243097" w:rsidP="00243097">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13</w:t>
      </w:r>
    </w:p>
    <w:p w:rsidR="00243097" w:rsidRPr="007E46A2" w:rsidRDefault="00243097" w:rsidP="00243097">
      <w:pPr>
        <w:pStyle w:val="P00"/>
        <w:spacing w:before="0"/>
        <w:ind w:left="0" w:right="1134"/>
        <w:rPr>
          <w:rStyle w:val="default"/>
          <w:rFonts w:cs="FrankRuehl" w:hint="cs"/>
          <w:vanish/>
          <w:szCs w:val="20"/>
          <w:shd w:val="clear" w:color="auto" w:fill="FFFF99"/>
          <w:rtl/>
        </w:rPr>
      </w:pPr>
      <w:hyperlink r:id="rId82" w:history="1">
        <w:r w:rsidRPr="007E46A2">
          <w:rPr>
            <w:rStyle w:val="Hyperlink"/>
            <w:rFonts w:hint="cs"/>
            <w:vanish/>
            <w:szCs w:val="20"/>
            <w:shd w:val="clear" w:color="auto" w:fill="FFFF99"/>
            <w:rtl/>
          </w:rPr>
          <w:t>ס"ח תשע"ב מס' 2321</w:t>
        </w:r>
      </w:hyperlink>
      <w:r w:rsidRPr="007E46A2">
        <w:rPr>
          <w:rStyle w:val="default"/>
          <w:rFonts w:cs="FrankRuehl" w:hint="cs"/>
          <w:vanish/>
          <w:szCs w:val="20"/>
          <w:shd w:val="clear" w:color="auto" w:fill="FFFF99"/>
          <w:rtl/>
        </w:rPr>
        <w:t xml:space="preserve"> מיום 16.11.2011 עמ' 27 (</w:t>
      </w:r>
      <w:hyperlink r:id="rId83" w:history="1">
        <w:r w:rsidRPr="007E46A2">
          <w:rPr>
            <w:rStyle w:val="Hyperlink"/>
            <w:rFonts w:hint="cs"/>
            <w:vanish/>
            <w:szCs w:val="20"/>
            <w:shd w:val="clear" w:color="auto" w:fill="FFFF99"/>
            <w:rtl/>
          </w:rPr>
          <w:t>ה"ח 556</w:t>
        </w:r>
      </w:hyperlink>
      <w:r w:rsidRPr="007E46A2">
        <w:rPr>
          <w:rStyle w:val="default"/>
          <w:rFonts w:cs="FrankRuehl" w:hint="cs"/>
          <w:vanish/>
          <w:szCs w:val="20"/>
          <w:shd w:val="clear" w:color="auto" w:fill="FFFF99"/>
          <w:rtl/>
        </w:rPr>
        <w:t>)</w:t>
      </w:r>
    </w:p>
    <w:p w:rsidR="00243097" w:rsidRPr="007041FE" w:rsidRDefault="00243097" w:rsidP="007041FE">
      <w:pPr>
        <w:pStyle w:val="P00"/>
        <w:spacing w:before="0"/>
        <w:ind w:left="0" w:right="1134"/>
        <w:rPr>
          <w:rStyle w:val="default"/>
          <w:rFonts w:cs="FrankRuehl" w:hint="cs"/>
          <w:b/>
          <w:bCs/>
          <w:sz w:val="2"/>
          <w:szCs w:val="2"/>
          <w:shd w:val="clear" w:color="auto" w:fill="FFFF99"/>
          <w:rtl/>
        </w:rPr>
      </w:pPr>
      <w:r w:rsidRPr="007E46A2">
        <w:rPr>
          <w:rStyle w:val="default"/>
          <w:rFonts w:cs="FrankRuehl" w:hint="cs"/>
          <w:b/>
          <w:bCs/>
          <w:vanish/>
          <w:szCs w:val="20"/>
          <w:shd w:val="clear" w:color="auto" w:fill="FFFF99"/>
          <w:rtl/>
        </w:rPr>
        <w:t>הוספת הגדרת "רשם לענייני המרכז"</w:t>
      </w:r>
      <w:bookmarkEnd w:id="31"/>
    </w:p>
    <w:p w:rsidR="005D3032" w:rsidRDefault="005D3032" w:rsidP="007C65B5">
      <w:pPr>
        <w:pStyle w:val="P00"/>
        <w:spacing w:before="72"/>
        <w:ind w:left="0" w:right="1134"/>
        <w:rPr>
          <w:rStyle w:val="default"/>
          <w:rFonts w:cs="FrankRuehl"/>
          <w:rtl/>
        </w:rPr>
      </w:pPr>
      <w:bookmarkStart w:id="32" w:name="Seif2"/>
      <w:bookmarkEnd w:id="32"/>
      <w:r>
        <w:rPr>
          <w:lang w:val="he-IL"/>
        </w:rPr>
        <w:pict>
          <v:rect id="_x0000_s2052" style="position:absolute;left:0;text-align:left;margin-left:464.5pt;margin-top:8.05pt;width:75.05pt;height:54.2pt;z-index:251608064" o:allowincell="f" filled="f" stroked="f" strokecolor="lime" strokeweight=".25pt">
            <v:textbox style="mso-next-textbox:#_x0000_s2052" inset="0,0,0,0">
              <w:txbxContent>
                <w:p w:rsidR="001F4C15" w:rsidRDefault="001F4C15">
                  <w:pPr>
                    <w:spacing w:line="160" w:lineRule="exact"/>
                    <w:jc w:val="left"/>
                    <w:rPr>
                      <w:rFonts w:cs="Miriam" w:hint="cs"/>
                      <w:noProof/>
                      <w:szCs w:val="18"/>
                      <w:rtl/>
                    </w:rPr>
                  </w:pPr>
                  <w:r>
                    <w:rPr>
                      <w:rFonts w:cs="Miriam"/>
                      <w:szCs w:val="18"/>
                      <w:rtl/>
                    </w:rPr>
                    <w:t>ה</w:t>
                  </w:r>
                  <w:r>
                    <w:rPr>
                      <w:rFonts w:cs="Miriam" w:hint="cs"/>
                      <w:szCs w:val="18"/>
                      <w:rtl/>
                    </w:rPr>
                    <w:t>מרכז לגביית קנסות, אגרות והוצאות</w:t>
                  </w:r>
                </w:p>
                <w:p w:rsidR="001F4C15" w:rsidRDefault="001F4C15">
                  <w:pPr>
                    <w:spacing w:line="160" w:lineRule="exact"/>
                    <w:jc w:val="left"/>
                    <w:rPr>
                      <w:rFonts w:cs="Miriam"/>
                      <w:noProof/>
                      <w:szCs w:val="18"/>
                      <w:rtl/>
                    </w:rPr>
                  </w:pPr>
                  <w:r>
                    <w:rPr>
                      <w:rFonts w:cs="Miriam" w:hint="cs"/>
                      <w:noProof/>
                      <w:szCs w:val="18"/>
                      <w:rtl/>
                    </w:rPr>
                    <w:t xml:space="preserve">(תיקון מס' 9) </w:t>
                  </w:r>
                  <w:r>
                    <w:rPr>
                      <w:rFonts w:cs="Miriam"/>
                      <w:noProof/>
                      <w:szCs w:val="18"/>
                      <w:rtl/>
                    </w:rPr>
                    <w:br/>
                  </w:r>
                  <w:r>
                    <w:rPr>
                      <w:rFonts w:cs="Miriam" w:hint="cs"/>
                      <w:noProof/>
                      <w:szCs w:val="18"/>
                      <w:rtl/>
                    </w:rPr>
                    <w:t>תש"ע-2009</w:t>
                  </w:r>
                </w:p>
                <w:p w:rsidR="001F4C15" w:rsidRDefault="001F4C15">
                  <w:pPr>
                    <w:spacing w:line="160" w:lineRule="exact"/>
                    <w:jc w:val="left"/>
                    <w:rPr>
                      <w:rFonts w:cs="Miriam" w:hint="cs"/>
                      <w:noProof/>
                      <w:szCs w:val="18"/>
                      <w:rtl/>
                    </w:rPr>
                  </w:pPr>
                  <w:r>
                    <w:rPr>
                      <w:rFonts w:cs="Miriam" w:hint="cs"/>
                      <w:noProof/>
                      <w:szCs w:val="18"/>
                      <w:rtl/>
                    </w:rPr>
                    <w:t>(תיקון מס' 19) תשע"ח-2018</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שר המשפטים יקים מרכז לגביית קנסות, אגרות והוצאות (</w:t>
      </w:r>
      <w:r w:rsidR="00D664C4">
        <w:rPr>
          <w:rStyle w:val="default"/>
          <w:rFonts w:cs="FrankRuehl" w:hint="cs"/>
          <w:rtl/>
        </w:rPr>
        <w:t>בחוק זה</w:t>
      </w:r>
      <w:r>
        <w:rPr>
          <w:rStyle w:val="default"/>
          <w:rFonts w:cs="FrankRuehl" w:hint="cs"/>
          <w:rtl/>
        </w:rPr>
        <w:t xml:space="preserve"> </w:t>
      </w:r>
      <w:r w:rsidR="00B61264">
        <w:rPr>
          <w:rStyle w:val="default"/>
          <w:rFonts w:cs="FrankRuehl"/>
          <w:rtl/>
        </w:rPr>
        <w:t>–</w:t>
      </w:r>
      <w:r>
        <w:rPr>
          <w:rStyle w:val="default"/>
          <w:rFonts w:cs="FrankRuehl" w:hint="cs"/>
          <w:rtl/>
        </w:rPr>
        <w:t xml:space="preserve"> המרכז), אשר תפקידו לגבות חובות; הוא ימנה, בהתייעצות עם שר האוצר, מנהל למרכז.</w:t>
      </w:r>
    </w:p>
    <w:p w:rsidR="00D664C4" w:rsidRDefault="00D664C4" w:rsidP="007C65B5">
      <w:pPr>
        <w:pStyle w:val="P00"/>
        <w:spacing w:before="72"/>
        <w:ind w:left="0" w:right="1134"/>
        <w:rPr>
          <w:rStyle w:val="default"/>
          <w:rFonts w:cs="FrankRuehl"/>
          <w:rtl/>
        </w:rPr>
      </w:pPr>
    </w:p>
    <w:p w:rsidR="00D664C4" w:rsidRDefault="00D664C4" w:rsidP="00D664C4">
      <w:pPr>
        <w:pStyle w:val="P00"/>
        <w:spacing w:before="72"/>
        <w:ind w:left="0" w:right="1134"/>
        <w:rPr>
          <w:rStyle w:val="default"/>
          <w:rFonts w:cs="FrankRuehl"/>
          <w:rtl/>
        </w:rPr>
      </w:pPr>
      <w:r>
        <w:rPr>
          <w:rtl/>
          <w:lang w:eastAsia="en-US"/>
        </w:rPr>
        <w:pict>
          <v:shape id="_x0000_s2139" type="#_x0000_t202" style="position:absolute;left:0;text-align:left;margin-left:470.25pt;margin-top:7.1pt;width:1in;height:16.8pt;z-index:251666432" filled="f" stroked="f">
            <v:textbox inset="1mm,0,1mm,0">
              <w:txbxContent>
                <w:p w:rsidR="001F4C15" w:rsidRDefault="001F4C15" w:rsidP="00D664C4">
                  <w:pPr>
                    <w:spacing w:line="160" w:lineRule="exact"/>
                    <w:jc w:val="left"/>
                    <w:rPr>
                      <w:rFonts w:cs="Miriam" w:hint="cs"/>
                      <w:szCs w:val="18"/>
                      <w:rtl/>
                    </w:rPr>
                  </w:pPr>
                  <w:r>
                    <w:rPr>
                      <w:rFonts w:cs="Miriam" w:hint="cs"/>
                      <w:szCs w:val="18"/>
                      <w:rtl/>
                    </w:rPr>
                    <w:t>(תיקון מס' 19) תשע"ח-2018</w:t>
                  </w:r>
                </w:p>
              </w:txbxContent>
            </v:textbox>
          </v:shape>
        </w:pict>
      </w:r>
      <w:r>
        <w:rPr>
          <w:rtl/>
        </w:rPr>
        <w:tab/>
      </w:r>
      <w:r>
        <w:rPr>
          <w:rStyle w:val="default"/>
          <w:rFonts w:cs="FrankRuehl" w:hint="cs"/>
          <w:rtl/>
        </w:rPr>
        <w:t>(ב)</w:t>
      </w:r>
      <w:r>
        <w:rPr>
          <w:rStyle w:val="default"/>
          <w:rFonts w:cs="FrankRuehl"/>
          <w:rtl/>
        </w:rPr>
        <w:tab/>
      </w:r>
      <w:r>
        <w:rPr>
          <w:rStyle w:val="default"/>
          <w:rFonts w:cs="FrankRuehl" w:hint="cs"/>
          <w:rtl/>
        </w:rPr>
        <w:t>מנהל המרכז רשאי לאצול מסמכויותיו לסגנו, והוא רשאי</w:t>
      </w:r>
      <w:r>
        <w:rPr>
          <w:rStyle w:val="default"/>
          <w:rFonts w:cs="FrankRuehl"/>
          <w:rtl/>
        </w:rPr>
        <w:t xml:space="preserve"> </w:t>
      </w:r>
      <w:r>
        <w:rPr>
          <w:rStyle w:val="default"/>
          <w:rFonts w:cs="FrankRuehl" w:hint="cs"/>
          <w:rtl/>
        </w:rPr>
        <w:t>למנותו להיות ממלא מקומו בעת העדרו.</w:t>
      </w:r>
    </w:p>
    <w:p w:rsidR="00D664C4" w:rsidRPr="00D664C4" w:rsidRDefault="00D664C4" w:rsidP="00D664C4">
      <w:pPr>
        <w:pStyle w:val="P00"/>
        <w:spacing w:before="72"/>
        <w:ind w:left="0" w:right="1134"/>
        <w:rPr>
          <w:rStyle w:val="default"/>
          <w:rFonts w:cs="FrankRuehl"/>
          <w:rtl/>
        </w:rPr>
      </w:pPr>
      <w:r>
        <w:rPr>
          <w:rtl/>
          <w:lang w:eastAsia="en-US"/>
        </w:rPr>
        <w:pict>
          <v:shape id="_x0000_s2138" type="#_x0000_t202" style="position:absolute;left:0;text-align:left;margin-left:470.25pt;margin-top:7.1pt;width:1in;height:16.8pt;z-index:251665408" filled="f" stroked="f">
            <v:textbox inset="1mm,0,1mm,0">
              <w:txbxContent>
                <w:p w:rsidR="001F4C15" w:rsidRDefault="001F4C15" w:rsidP="00D664C4">
                  <w:pPr>
                    <w:spacing w:line="160" w:lineRule="exact"/>
                    <w:jc w:val="left"/>
                    <w:rPr>
                      <w:rFonts w:cs="Miriam" w:hint="cs"/>
                      <w:szCs w:val="18"/>
                      <w:rtl/>
                    </w:rPr>
                  </w:pPr>
                  <w:r>
                    <w:rPr>
                      <w:rFonts w:cs="Miriam" w:hint="cs"/>
                      <w:szCs w:val="18"/>
                      <w:rtl/>
                    </w:rPr>
                    <w:t>(תיקון מס' 19) תשע"ח-2018</w:t>
                  </w:r>
                </w:p>
              </w:txbxContent>
            </v:textbox>
          </v:shape>
        </w:pict>
      </w:r>
      <w:r>
        <w:rPr>
          <w:rtl/>
        </w:rPr>
        <w:tab/>
      </w:r>
      <w:r>
        <w:rPr>
          <w:rStyle w:val="default"/>
          <w:rFonts w:cs="FrankRuehl" w:hint="cs"/>
          <w:rtl/>
        </w:rPr>
        <w:t>(</w:t>
      </w:r>
      <w:r w:rsidRPr="00D664C4">
        <w:rPr>
          <w:rStyle w:val="default"/>
          <w:rFonts w:cs="FrankRuehl" w:hint="cs"/>
          <w:rtl/>
        </w:rPr>
        <w:t>ב1)</w:t>
      </w:r>
      <w:r w:rsidRPr="00D664C4">
        <w:rPr>
          <w:rStyle w:val="default"/>
          <w:rFonts w:cs="FrankRuehl"/>
          <w:rtl/>
        </w:rPr>
        <w:tab/>
      </w:r>
      <w:r w:rsidRPr="00D664C4">
        <w:rPr>
          <w:rStyle w:val="default"/>
          <w:rFonts w:cs="FrankRuehl" w:hint="cs"/>
          <w:rtl/>
        </w:rPr>
        <w:t>מנהל המרכז רשאי לאצול מסמכויותיו גם לעובד המרכז בעל ותק מקצועי של חמש שנים לפחות, שעבר הכשרה מתאימה בתחום הסמכויות שיהיו נתונות לו, ובלבד שלא יאצול לעובד כאמור את הסמכויות האלה:</w:t>
      </w:r>
    </w:p>
    <w:p w:rsidR="00D664C4" w:rsidRPr="00D664C4" w:rsidRDefault="00D664C4" w:rsidP="00D664C4">
      <w:pPr>
        <w:pStyle w:val="P00"/>
        <w:spacing w:before="72"/>
        <w:ind w:left="1021" w:right="1134"/>
        <w:rPr>
          <w:rStyle w:val="default"/>
          <w:rFonts w:cs="FrankRuehl"/>
          <w:rtl/>
        </w:rPr>
      </w:pPr>
      <w:r w:rsidRPr="00D664C4">
        <w:rPr>
          <w:rStyle w:val="default"/>
          <w:rFonts w:cs="FrankRuehl" w:hint="cs"/>
          <w:rtl/>
        </w:rPr>
        <w:t>(1)</w:t>
      </w:r>
      <w:r w:rsidRPr="00D664C4">
        <w:rPr>
          <w:rStyle w:val="default"/>
          <w:rFonts w:cs="FrankRuehl"/>
          <w:rtl/>
        </w:rPr>
        <w:tab/>
      </w:r>
      <w:r w:rsidRPr="00D664C4">
        <w:rPr>
          <w:rStyle w:val="default"/>
          <w:rFonts w:cs="FrankRuehl" w:hint="cs"/>
          <w:rtl/>
        </w:rPr>
        <w:t>הסמכות למינוי גובה;</w:t>
      </w:r>
    </w:p>
    <w:p w:rsidR="00D664C4" w:rsidRPr="00D664C4" w:rsidRDefault="00D664C4" w:rsidP="00D664C4">
      <w:pPr>
        <w:pStyle w:val="P22"/>
        <w:spacing w:before="72"/>
        <w:ind w:left="1021" w:right="1134"/>
        <w:rPr>
          <w:rStyle w:val="default"/>
          <w:rFonts w:cs="FrankRuehl"/>
          <w:rtl/>
        </w:rPr>
      </w:pPr>
      <w:r w:rsidRPr="00B36815">
        <w:rPr>
          <w:rtl/>
          <w:lang w:eastAsia="en-US"/>
        </w:rPr>
        <w:pict>
          <v:shape id="_x0000_s2141" type="#_x0000_t202" style="position:absolute;left:0;text-align:left;margin-left:470.25pt;margin-top:7.1pt;width:1in;height:29.05pt;z-index:251668480" filled="f" stroked="f">
            <v:textbox inset="1mm,0,1mm,0">
              <w:txbxContent>
                <w:p w:rsidR="001F4C15" w:rsidRDefault="001F4C15" w:rsidP="00D664C4">
                  <w:pPr>
                    <w:spacing w:line="160" w:lineRule="exact"/>
                    <w:jc w:val="left"/>
                    <w:rPr>
                      <w:rFonts w:cs="Miriam" w:hint="cs"/>
                      <w:szCs w:val="18"/>
                      <w:rtl/>
                    </w:rPr>
                  </w:pPr>
                  <w:r>
                    <w:rPr>
                      <w:rFonts w:cs="Miriam" w:hint="cs"/>
                      <w:szCs w:val="18"/>
                      <w:rtl/>
                    </w:rPr>
                    <w:t>(תיקון מס' 19 הוראת שעה) תשע"ח-2018</w:t>
                  </w:r>
                </w:p>
              </w:txbxContent>
            </v:textbox>
          </v:shape>
        </w:pict>
      </w:r>
      <w:r w:rsidRPr="00B36815">
        <w:rPr>
          <w:rStyle w:val="default"/>
          <w:rFonts w:cs="FrankRuehl" w:hint="cs"/>
          <w:rtl/>
        </w:rPr>
        <w:t>(</w:t>
      </w:r>
      <w:r w:rsidRPr="00D664C4">
        <w:rPr>
          <w:rStyle w:val="default"/>
          <w:rFonts w:cs="FrankRuehl" w:hint="cs"/>
          <w:rtl/>
        </w:rPr>
        <w:t>2)</w:t>
      </w:r>
      <w:r w:rsidRPr="00D664C4">
        <w:rPr>
          <w:rStyle w:val="default"/>
          <w:rFonts w:cs="FrankRuehl"/>
          <w:rtl/>
        </w:rPr>
        <w:tab/>
      </w:r>
      <w:r w:rsidRPr="00D664C4">
        <w:rPr>
          <w:rStyle w:val="default"/>
          <w:rFonts w:cs="FrankRuehl" w:hint="cs"/>
          <w:rtl/>
        </w:rPr>
        <w:t>הסמכות למתן הצעה לגביית חוב באמצעות המרכז, כאמור בפסקאות (13), (14)</w:t>
      </w:r>
      <w:r w:rsidR="00D405F5">
        <w:rPr>
          <w:rStyle w:val="default"/>
          <w:rFonts w:cs="FrankRuehl" w:hint="cs"/>
          <w:rtl/>
        </w:rPr>
        <w:t>,</w:t>
      </w:r>
      <w:r w:rsidRPr="00D664C4">
        <w:rPr>
          <w:rStyle w:val="default"/>
          <w:rFonts w:cs="FrankRuehl" w:hint="cs"/>
          <w:rtl/>
        </w:rPr>
        <w:t xml:space="preserve"> (16)</w:t>
      </w:r>
      <w:r w:rsidR="00D405F5">
        <w:rPr>
          <w:rStyle w:val="default"/>
          <w:rFonts w:cs="FrankRuehl" w:hint="cs"/>
          <w:rtl/>
        </w:rPr>
        <w:t xml:space="preserve"> או (16א)</w:t>
      </w:r>
      <w:r w:rsidRPr="00D664C4">
        <w:rPr>
          <w:rStyle w:val="default"/>
          <w:rFonts w:cs="FrankRuehl" w:hint="cs"/>
          <w:rtl/>
        </w:rPr>
        <w:t xml:space="preserve"> להגדרה "חוב";</w:t>
      </w:r>
    </w:p>
    <w:p w:rsidR="00D664C4" w:rsidRPr="00D664C4" w:rsidRDefault="00D664C4" w:rsidP="00D664C4">
      <w:pPr>
        <w:pStyle w:val="P00"/>
        <w:spacing w:before="72"/>
        <w:ind w:left="1021" w:right="1134"/>
        <w:rPr>
          <w:rStyle w:val="default"/>
          <w:rFonts w:cs="FrankRuehl"/>
          <w:rtl/>
        </w:rPr>
      </w:pPr>
      <w:r w:rsidRPr="00D664C4">
        <w:rPr>
          <w:rStyle w:val="default"/>
          <w:rFonts w:cs="FrankRuehl" w:hint="cs"/>
          <w:rtl/>
        </w:rPr>
        <w:t>(3)</w:t>
      </w:r>
      <w:r w:rsidRPr="00D664C4">
        <w:rPr>
          <w:rStyle w:val="default"/>
          <w:rFonts w:cs="FrankRuehl"/>
          <w:rtl/>
        </w:rPr>
        <w:tab/>
      </w:r>
      <w:r w:rsidRPr="00D664C4">
        <w:rPr>
          <w:rStyle w:val="default"/>
          <w:rFonts w:cs="FrankRuehl" w:hint="cs"/>
          <w:rtl/>
        </w:rPr>
        <w:t>הסמכות למתן הצעה לקבלת תשלום לפי סעיף 2ב;</w:t>
      </w:r>
    </w:p>
    <w:p w:rsidR="00D664C4" w:rsidRPr="00D664C4" w:rsidRDefault="00D664C4" w:rsidP="00D664C4">
      <w:pPr>
        <w:pStyle w:val="P00"/>
        <w:spacing w:before="72"/>
        <w:ind w:left="1021" w:right="1134"/>
        <w:rPr>
          <w:rStyle w:val="default"/>
          <w:rFonts w:cs="FrankRuehl"/>
          <w:rtl/>
        </w:rPr>
      </w:pPr>
      <w:r w:rsidRPr="00D664C4">
        <w:rPr>
          <w:rStyle w:val="default"/>
          <w:rFonts w:cs="FrankRuehl" w:hint="cs"/>
          <w:rtl/>
        </w:rPr>
        <w:t>(4)</w:t>
      </w:r>
      <w:r w:rsidRPr="00D664C4">
        <w:rPr>
          <w:rStyle w:val="default"/>
          <w:rFonts w:cs="FrankRuehl"/>
          <w:rtl/>
        </w:rPr>
        <w:tab/>
      </w:r>
      <w:r w:rsidRPr="00D664C4">
        <w:rPr>
          <w:rStyle w:val="default"/>
          <w:rFonts w:cs="FrankRuehl" w:hint="cs"/>
          <w:rtl/>
        </w:rPr>
        <w:t>הסמכות לפנות לרשם לענייני המרכז בבקשה לפי סעיפים 5(ד), 7, 7א או 8;</w:t>
      </w:r>
    </w:p>
    <w:p w:rsidR="00D664C4" w:rsidRPr="00D664C4" w:rsidRDefault="00D664C4" w:rsidP="00D664C4">
      <w:pPr>
        <w:pStyle w:val="P00"/>
        <w:spacing w:before="72"/>
        <w:ind w:left="1021" w:right="1134"/>
        <w:rPr>
          <w:rStyle w:val="default"/>
          <w:rFonts w:cs="FrankRuehl"/>
          <w:rtl/>
        </w:rPr>
      </w:pPr>
      <w:r w:rsidRPr="00D664C4">
        <w:rPr>
          <w:rStyle w:val="default"/>
          <w:rFonts w:cs="FrankRuehl" w:hint="cs"/>
          <w:rtl/>
        </w:rPr>
        <w:t>(5)</w:t>
      </w:r>
      <w:r w:rsidRPr="00D664C4">
        <w:rPr>
          <w:rStyle w:val="default"/>
          <w:rFonts w:cs="FrankRuehl"/>
          <w:rtl/>
        </w:rPr>
        <w:tab/>
      </w:r>
      <w:r w:rsidRPr="00D664C4">
        <w:rPr>
          <w:rStyle w:val="default"/>
          <w:rFonts w:cs="FrankRuehl" w:hint="cs"/>
          <w:rtl/>
        </w:rPr>
        <w:t>הסמכות לקבוע כללים לפי סעיף 5ב(ב)</w:t>
      </w:r>
      <w:r w:rsidR="00C91EED">
        <w:rPr>
          <w:rStyle w:val="default"/>
          <w:rFonts w:cs="FrankRuehl" w:hint="cs"/>
          <w:rtl/>
        </w:rPr>
        <w:t>;</w:t>
      </w:r>
    </w:p>
    <w:p w:rsidR="00C91EED" w:rsidRPr="00D664C4" w:rsidRDefault="00C91EED" w:rsidP="00C91EED">
      <w:pPr>
        <w:pStyle w:val="P22"/>
        <w:spacing w:before="72"/>
        <w:ind w:left="1021" w:right="1134"/>
        <w:rPr>
          <w:rStyle w:val="default"/>
          <w:rFonts w:cs="FrankRuehl"/>
          <w:rtl/>
        </w:rPr>
      </w:pPr>
      <w:r w:rsidRPr="00B36815">
        <w:rPr>
          <w:rtl/>
          <w:lang w:eastAsia="en-US"/>
        </w:rPr>
        <w:pict>
          <v:shape id="_x0000_s2180" type="#_x0000_t202" style="position:absolute;left:0;text-align:left;margin-left:470.25pt;margin-top:7.1pt;width:1in;height:20.55pt;z-index:251701248" filled="f" stroked="f">
            <v:textbox inset="1mm,0,1mm,0">
              <w:txbxContent>
                <w:p w:rsidR="00C91EED" w:rsidRDefault="00C91EED" w:rsidP="00C91EED">
                  <w:pPr>
                    <w:spacing w:line="160" w:lineRule="exact"/>
                    <w:jc w:val="left"/>
                    <w:rPr>
                      <w:rFonts w:cs="Miriam" w:hint="cs"/>
                      <w:szCs w:val="18"/>
                      <w:rtl/>
                    </w:rPr>
                  </w:pPr>
                  <w:r>
                    <w:rPr>
                      <w:rFonts w:cs="Miriam" w:hint="cs"/>
                      <w:szCs w:val="18"/>
                      <w:rtl/>
                    </w:rPr>
                    <w:t>(תיקון מס' 26) תשפ"ג-2023</w:t>
                  </w:r>
                </w:p>
              </w:txbxContent>
            </v:textbox>
          </v:shape>
        </w:pict>
      </w:r>
      <w:r w:rsidRPr="00B36815">
        <w:rPr>
          <w:rStyle w:val="default"/>
          <w:rFonts w:cs="FrankRuehl" w:hint="cs"/>
          <w:rtl/>
        </w:rPr>
        <w:t>(</w:t>
      </w:r>
      <w:r>
        <w:rPr>
          <w:rStyle w:val="default"/>
          <w:rFonts w:cs="FrankRuehl" w:hint="cs"/>
          <w:rtl/>
        </w:rPr>
        <w:t>6</w:t>
      </w:r>
      <w:r w:rsidRPr="00D664C4">
        <w:rPr>
          <w:rStyle w:val="default"/>
          <w:rFonts w:cs="FrankRuehl" w:hint="cs"/>
          <w:rtl/>
        </w:rPr>
        <w:t>)</w:t>
      </w:r>
      <w:r w:rsidRPr="00D664C4">
        <w:rPr>
          <w:rStyle w:val="default"/>
          <w:rFonts w:cs="FrankRuehl"/>
          <w:rtl/>
        </w:rPr>
        <w:tab/>
      </w:r>
      <w:r>
        <w:rPr>
          <w:rStyle w:val="default"/>
          <w:rFonts w:cs="FrankRuehl" w:hint="cs"/>
          <w:rtl/>
        </w:rPr>
        <w:t>הסמכות להורות על ביצוע תחליף המצאה לפי סעיף 5(ג).</w:t>
      </w:r>
    </w:p>
    <w:p w:rsidR="005D3032" w:rsidRDefault="00D664C4" w:rsidP="00D664C4">
      <w:pPr>
        <w:pStyle w:val="P00"/>
        <w:spacing w:before="72"/>
        <w:ind w:left="0" w:right="1134"/>
        <w:rPr>
          <w:rStyle w:val="default"/>
          <w:rFonts w:cs="FrankRuehl" w:hint="cs"/>
          <w:rtl/>
        </w:rPr>
      </w:pPr>
      <w:r>
        <w:rPr>
          <w:rtl/>
          <w:lang w:eastAsia="en-US"/>
        </w:rPr>
        <w:pict>
          <v:shape id="_x0000_s2140" type="#_x0000_t202" style="position:absolute;left:0;text-align:left;margin-left:470.25pt;margin-top:7.1pt;width:1in;height:16.8pt;z-index:251667456" filled="f" stroked="f">
            <v:textbox inset="1mm,0,1mm,0">
              <w:txbxContent>
                <w:p w:rsidR="001F4C15" w:rsidRDefault="001F4C15" w:rsidP="00D664C4">
                  <w:pPr>
                    <w:spacing w:line="160" w:lineRule="exact"/>
                    <w:jc w:val="left"/>
                    <w:rPr>
                      <w:rFonts w:cs="Miriam" w:hint="cs"/>
                      <w:szCs w:val="18"/>
                      <w:rtl/>
                    </w:rPr>
                  </w:pPr>
                  <w:r>
                    <w:rPr>
                      <w:rFonts w:cs="Miriam" w:hint="cs"/>
                      <w:szCs w:val="18"/>
                      <w:rtl/>
                    </w:rPr>
                    <w:t>(תיקון מס' 19) תשע"ח-2018</w:t>
                  </w:r>
                </w:p>
              </w:txbxContent>
            </v:textbox>
          </v:shape>
        </w:pict>
      </w:r>
      <w:r>
        <w:rPr>
          <w:rtl/>
        </w:rPr>
        <w:tab/>
      </w:r>
      <w:r>
        <w:rPr>
          <w:rStyle w:val="default"/>
          <w:rFonts w:cs="FrankRuehl" w:hint="cs"/>
          <w:rtl/>
        </w:rPr>
        <w:t>(</w:t>
      </w:r>
      <w:r w:rsidR="005D3032">
        <w:rPr>
          <w:rStyle w:val="default"/>
          <w:rFonts w:cs="FrankRuehl" w:hint="cs"/>
          <w:rtl/>
        </w:rPr>
        <w:t>ג)</w:t>
      </w:r>
      <w:r w:rsidR="005D3032">
        <w:rPr>
          <w:rStyle w:val="default"/>
          <w:rFonts w:cs="FrankRuehl"/>
          <w:rtl/>
        </w:rPr>
        <w:tab/>
      </w:r>
      <w:r w:rsidR="005D3032">
        <w:rPr>
          <w:rStyle w:val="default"/>
          <w:rFonts w:cs="FrankRuehl" w:hint="cs"/>
          <w:rtl/>
        </w:rPr>
        <w:t>למנהל המרכז יהיו גם הסמכויות הנתונות לסגנו; לסגן מנהל המרכז יהיו הסמכויות הנתונות לגובה.</w:t>
      </w:r>
    </w:p>
    <w:p w:rsidR="007C65B5" w:rsidRPr="007E46A2" w:rsidRDefault="007C65B5" w:rsidP="007C65B5">
      <w:pPr>
        <w:pStyle w:val="P00"/>
        <w:spacing w:before="0"/>
        <w:ind w:left="0" w:right="1134"/>
        <w:rPr>
          <w:rStyle w:val="default"/>
          <w:rFonts w:cs="FrankRuehl" w:hint="cs"/>
          <w:vanish/>
          <w:color w:val="FF0000"/>
          <w:szCs w:val="20"/>
          <w:shd w:val="clear" w:color="auto" w:fill="FFFF99"/>
          <w:rtl/>
        </w:rPr>
      </w:pPr>
      <w:bookmarkStart w:id="33" w:name="Rov72"/>
      <w:r w:rsidRPr="007E46A2">
        <w:rPr>
          <w:rStyle w:val="default"/>
          <w:rFonts w:cs="FrankRuehl" w:hint="cs"/>
          <w:vanish/>
          <w:color w:val="FF0000"/>
          <w:szCs w:val="20"/>
          <w:shd w:val="clear" w:color="auto" w:fill="FFFF99"/>
          <w:rtl/>
        </w:rPr>
        <w:t>מיום 31.12.2009</w:t>
      </w:r>
    </w:p>
    <w:p w:rsidR="007C65B5" w:rsidRPr="007E46A2" w:rsidRDefault="007C65B5" w:rsidP="007C65B5">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9</w:t>
      </w:r>
    </w:p>
    <w:p w:rsidR="007C65B5" w:rsidRPr="007E46A2" w:rsidRDefault="007C65B5" w:rsidP="007C65B5">
      <w:pPr>
        <w:pStyle w:val="P00"/>
        <w:spacing w:before="0"/>
        <w:ind w:left="0" w:right="1134"/>
        <w:rPr>
          <w:rStyle w:val="default"/>
          <w:rFonts w:cs="FrankRuehl" w:hint="cs"/>
          <w:vanish/>
          <w:szCs w:val="20"/>
          <w:shd w:val="clear" w:color="auto" w:fill="FFFF99"/>
          <w:rtl/>
        </w:rPr>
      </w:pPr>
      <w:hyperlink r:id="rId84" w:history="1">
        <w:r w:rsidRPr="007E46A2">
          <w:rPr>
            <w:rStyle w:val="Hyperlink"/>
            <w:rFonts w:hint="cs"/>
            <w:vanish/>
            <w:szCs w:val="20"/>
            <w:shd w:val="clear" w:color="auto" w:fill="FFFF99"/>
            <w:rtl/>
          </w:rPr>
          <w:t>ס"ח תש"ע מס' 2220</w:t>
        </w:r>
      </w:hyperlink>
      <w:r w:rsidRPr="007E46A2">
        <w:rPr>
          <w:rStyle w:val="default"/>
          <w:rFonts w:cs="FrankRuehl" w:hint="cs"/>
          <w:vanish/>
          <w:szCs w:val="20"/>
          <w:shd w:val="clear" w:color="auto" w:fill="FFFF99"/>
          <w:rtl/>
        </w:rPr>
        <w:t xml:space="preserve"> מיום 31.12.2009 עמ' 296 (</w:t>
      </w:r>
      <w:hyperlink r:id="rId85" w:history="1">
        <w:r w:rsidRPr="007E46A2">
          <w:rPr>
            <w:rStyle w:val="Hyperlink"/>
            <w:rFonts w:hint="cs"/>
            <w:vanish/>
            <w:szCs w:val="20"/>
            <w:shd w:val="clear" w:color="auto" w:fill="FFFF99"/>
            <w:rtl/>
          </w:rPr>
          <w:t>ה"ח 460</w:t>
        </w:r>
      </w:hyperlink>
      <w:r w:rsidRPr="007E46A2">
        <w:rPr>
          <w:rStyle w:val="default"/>
          <w:rFonts w:cs="FrankRuehl" w:hint="cs"/>
          <w:vanish/>
          <w:szCs w:val="20"/>
          <w:shd w:val="clear" w:color="auto" w:fill="FFFF99"/>
          <w:rtl/>
        </w:rPr>
        <w:t>)</w:t>
      </w:r>
    </w:p>
    <w:p w:rsidR="007C65B5" w:rsidRPr="007E46A2" w:rsidRDefault="007C65B5" w:rsidP="007C65B5">
      <w:pPr>
        <w:pStyle w:val="P00"/>
        <w:ind w:left="0" w:right="1134"/>
        <w:rPr>
          <w:rStyle w:val="default"/>
          <w:rFonts w:cs="FrankRuehl"/>
          <w:vanish/>
          <w:sz w:val="22"/>
          <w:szCs w:val="22"/>
          <w:shd w:val="clear" w:color="auto" w:fill="FFFF99"/>
          <w:rtl/>
        </w:rPr>
      </w:pPr>
      <w:r w:rsidRPr="007E46A2">
        <w:rPr>
          <w:rStyle w:val="big-number"/>
          <w:vanish/>
          <w:sz w:val="22"/>
          <w:szCs w:val="22"/>
          <w:shd w:val="clear" w:color="auto" w:fill="FFFF99"/>
          <w:rtl/>
        </w:rPr>
        <w:tab/>
      </w:r>
      <w:r w:rsidRPr="007E46A2">
        <w:rPr>
          <w:rStyle w:val="default"/>
          <w:rFonts w:cs="FrankRuehl"/>
          <w:vanish/>
          <w:sz w:val="22"/>
          <w:szCs w:val="22"/>
          <w:shd w:val="clear" w:color="auto" w:fill="FFFF99"/>
          <w:rtl/>
        </w:rPr>
        <w:t>(</w:t>
      </w:r>
      <w:r w:rsidRPr="007E46A2">
        <w:rPr>
          <w:rStyle w:val="default"/>
          <w:rFonts w:cs="FrankRuehl" w:hint="cs"/>
          <w:vanish/>
          <w:sz w:val="22"/>
          <w:szCs w:val="22"/>
          <w:shd w:val="clear" w:color="auto" w:fill="FFFF99"/>
          <w:rtl/>
        </w:rPr>
        <w:t>א)</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 xml:space="preserve">שר המשפטים יקים מרכז לגביית קנסות, אגרות והוצאות (להלן </w:t>
      </w:r>
      <w:r w:rsidR="00D664C4" w:rsidRPr="007E46A2">
        <w:rPr>
          <w:rStyle w:val="default"/>
          <w:rFonts w:cs="FrankRuehl"/>
          <w:vanish/>
          <w:sz w:val="22"/>
          <w:szCs w:val="22"/>
          <w:shd w:val="clear" w:color="auto" w:fill="FFFF99"/>
          <w:rtl/>
        </w:rPr>
        <w:t>–</w:t>
      </w:r>
      <w:r w:rsidRPr="007E46A2">
        <w:rPr>
          <w:rStyle w:val="default"/>
          <w:rFonts w:cs="FrankRuehl" w:hint="cs"/>
          <w:vanish/>
          <w:sz w:val="22"/>
          <w:szCs w:val="22"/>
          <w:shd w:val="clear" w:color="auto" w:fill="FFFF99"/>
          <w:rtl/>
        </w:rPr>
        <w:t xml:space="preserve"> המרכז), אשר תפקידו לגבות חובות; הוא ימנה, בהתייעצות עם שר האוצר, מנהל למרכז </w:t>
      </w:r>
      <w:r w:rsidRPr="007E46A2">
        <w:rPr>
          <w:rStyle w:val="default"/>
          <w:rFonts w:cs="FrankRuehl" w:hint="cs"/>
          <w:strike/>
          <w:vanish/>
          <w:sz w:val="22"/>
          <w:szCs w:val="22"/>
          <w:shd w:val="clear" w:color="auto" w:fill="FFFF99"/>
          <w:rtl/>
        </w:rPr>
        <w:t>שיהיה כפוף למנהל בתי</w:t>
      </w:r>
      <w:r w:rsidRPr="007E46A2">
        <w:rPr>
          <w:rStyle w:val="default"/>
          <w:rFonts w:cs="FrankRuehl"/>
          <w:strike/>
          <w:vanish/>
          <w:sz w:val="22"/>
          <w:szCs w:val="22"/>
          <w:shd w:val="clear" w:color="auto" w:fill="FFFF99"/>
          <w:rtl/>
        </w:rPr>
        <w:t xml:space="preserve"> </w:t>
      </w:r>
      <w:r w:rsidRPr="007E46A2">
        <w:rPr>
          <w:rStyle w:val="default"/>
          <w:rFonts w:cs="FrankRuehl" w:hint="cs"/>
          <w:strike/>
          <w:vanish/>
          <w:sz w:val="22"/>
          <w:szCs w:val="22"/>
          <w:shd w:val="clear" w:color="auto" w:fill="FFFF99"/>
          <w:rtl/>
        </w:rPr>
        <w:t>המשפט</w:t>
      </w:r>
      <w:r w:rsidRPr="007E46A2">
        <w:rPr>
          <w:rStyle w:val="default"/>
          <w:rFonts w:cs="FrankRuehl" w:hint="cs"/>
          <w:vanish/>
          <w:sz w:val="22"/>
          <w:szCs w:val="22"/>
          <w:shd w:val="clear" w:color="auto" w:fill="FFFF99"/>
          <w:rtl/>
        </w:rPr>
        <w:t>.</w:t>
      </w:r>
    </w:p>
    <w:p w:rsidR="00B61264" w:rsidRPr="007E46A2" w:rsidRDefault="00B61264" w:rsidP="00B61264">
      <w:pPr>
        <w:pStyle w:val="P00"/>
        <w:spacing w:before="0"/>
        <w:ind w:left="0" w:right="1134"/>
        <w:rPr>
          <w:rFonts w:ascii="FrankRuehl" w:hAnsi="FrankRuehl"/>
          <w:vanish/>
          <w:szCs w:val="20"/>
          <w:shd w:val="clear" w:color="auto" w:fill="FFFF99"/>
          <w:rtl/>
        </w:rPr>
      </w:pPr>
    </w:p>
    <w:p w:rsidR="00B61264" w:rsidRPr="007E46A2" w:rsidRDefault="00B61264" w:rsidP="00B61264">
      <w:pPr>
        <w:pStyle w:val="P00"/>
        <w:spacing w:before="0"/>
        <w:ind w:left="0" w:right="1134"/>
        <w:rPr>
          <w:rFonts w:ascii="FrankRuehl" w:hAnsi="FrankRuehl"/>
          <w:vanish/>
          <w:color w:val="FF0000"/>
          <w:szCs w:val="20"/>
          <w:shd w:val="clear" w:color="auto" w:fill="FFFF99"/>
          <w:rtl/>
        </w:rPr>
      </w:pPr>
      <w:r w:rsidRPr="007E46A2">
        <w:rPr>
          <w:rFonts w:ascii="FrankRuehl" w:hAnsi="FrankRuehl"/>
          <w:vanish/>
          <w:color w:val="FF0000"/>
          <w:szCs w:val="20"/>
          <w:shd w:val="clear" w:color="auto" w:fill="FFFF99"/>
          <w:rtl/>
        </w:rPr>
        <w:t>מיום 6.7.2018</w:t>
      </w:r>
    </w:p>
    <w:p w:rsidR="00B61264" w:rsidRPr="007E46A2" w:rsidRDefault="00B61264" w:rsidP="00B61264">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19</w:t>
      </w:r>
    </w:p>
    <w:p w:rsidR="00B61264" w:rsidRPr="007E46A2" w:rsidRDefault="00B61264" w:rsidP="00B61264">
      <w:pPr>
        <w:pStyle w:val="P00"/>
        <w:spacing w:before="0"/>
        <w:ind w:left="0" w:right="1134"/>
        <w:rPr>
          <w:rFonts w:ascii="FrankRuehl" w:hAnsi="FrankRuehl"/>
          <w:vanish/>
          <w:szCs w:val="20"/>
          <w:shd w:val="clear" w:color="auto" w:fill="FFFF99"/>
          <w:rtl/>
        </w:rPr>
      </w:pPr>
      <w:hyperlink r:id="rId86" w:history="1">
        <w:r w:rsidRPr="007E46A2">
          <w:rPr>
            <w:rStyle w:val="Hyperlink"/>
            <w:rFonts w:ascii="FrankRuehl" w:hAnsi="FrankRuehl"/>
            <w:vanish/>
            <w:szCs w:val="20"/>
            <w:shd w:val="clear" w:color="auto" w:fill="FFFF99"/>
            <w:rtl/>
          </w:rPr>
          <w:t>ס"ח תשע"ח מס' 2722</w:t>
        </w:r>
      </w:hyperlink>
      <w:r w:rsidRPr="007E46A2">
        <w:rPr>
          <w:rFonts w:ascii="FrankRuehl" w:hAnsi="FrankRuehl"/>
          <w:vanish/>
          <w:szCs w:val="20"/>
          <w:shd w:val="clear" w:color="auto" w:fill="FFFF99"/>
          <w:rtl/>
        </w:rPr>
        <w:t xml:space="preserve"> מיום 6.6.2018 עמ' 684 (</w:t>
      </w:r>
      <w:hyperlink r:id="rId87" w:history="1">
        <w:r w:rsidRPr="007E46A2">
          <w:rPr>
            <w:rStyle w:val="Hyperlink"/>
            <w:rFonts w:ascii="FrankRuehl" w:hAnsi="FrankRuehl"/>
            <w:vanish/>
            <w:szCs w:val="20"/>
            <w:shd w:val="clear" w:color="auto" w:fill="FFFF99"/>
            <w:rtl/>
          </w:rPr>
          <w:t>ה"ח 1209</w:t>
        </w:r>
      </w:hyperlink>
      <w:r w:rsidRPr="007E46A2">
        <w:rPr>
          <w:rFonts w:ascii="FrankRuehl" w:hAnsi="FrankRuehl"/>
          <w:vanish/>
          <w:szCs w:val="20"/>
          <w:shd w:val="clear" w:color="auto" w:fill="FFFF99"/>
          <w:rtl/>
        </w:rPr>
        <w:t>)</w:t>
      </w:r>
    </w:p>
    <w:p w:rsidR="00B61264" w:rsidRPr="007E46A2" w:rsidRDefault="00B61264" w:rsidP="00B61264">
      <w:pPr>
        <w:pStyle w:val="P00"/>
        <w:ind w:left="0"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2.</w:t>
      </w:r>
      <w:r w:rsidRPr="007E46A2">
        <w:rPr>
          <w:rStyle w:val="default"/>
          <w:rFonts w:cs="FrankRuehl"/>
          <w:vanish/>
          <w:sz w:val="22"/>
          <w:szCs w:val="22"/>
          <w:shd w:val="clear" w:color="auto" w:fill="FFFF99"/>
          <w:rtl/>
        </w:rPr>
        <w:tab/>
        <w:t>(</w:t>
      </w:r>
      <w:r w:rsidRPr="007E46A2">
        <w:rPr>
          <w:rStyle w:val="default"/>
          <w:rFonts w:cs="FrankRuehl" w:hint="cs"/>
          <w:vanish/>
          <w:sz w:val="22"/>
          <w:szCs w:val="22"/>
          <w:shd w:val="clear" w:color="auto" w:fill="FFFF99"/>
          <w:rtl/>
        </w:rPr>
        <w:t>א)</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 xml:space="preserve">שר המשפטים יקים מרכז לגביית קנסות, אגרות והוצאות </w:t>
      </w:r>
      <w:r w:rsidRPr="007E46A2">
        <w:rPr>
          <w:rStyle w:val="default"/>
          <w:rFonts w:cs="FrankRuehl" w:hint="cs"/>
          <w:strike/>
          <w:vanish/>
          <w:sz w:val="22"/>
          <w:szCs w:val="22"/>
          <w:shd w:val="clear" w:color="auto" w:fill="FFFF99"/>
          <w:rtl/>
        </w:rPr>
        <w:t xml:space="preserve">(להלן </w:t>
      </w:r>
      <w:r w:rsidRPr="007E46A2">
        <w:rPr>
          <w:rStyle w:val="default"/>
          <w:rFonts w:cs="FrankRuehl"/>
          <w:strike/>
          <w:vanish/>
          <w:sz w:val="22"/>
          <w:szCs w:val="22"/>
          <w:shd w:val="clear" w:color="auto" w:fill="FFFF99"/>
          <w:rtl/>
        </w:rPr>
        <w:t>–</w:t>
      </w:r>
      <w:r w:rsidRPr="007E46A2">
        <w:rPr>
          <w:rStyle w:val="default"/>
          <w:rFonts w:cs="FrankRuehl" w:hint="cs"/>
          <w:strike/>
          <w:vanish/>
          <w:sz w:val="22"/>
          <w:szCs w:val="22"/>
          <w:shd w:val="clear" w:color="auto" w:fill="FFFF99"/>
          <w:rtl/>
        </w:rPr>
        <w:t xml:space="preserve"> המרכז)</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 xml:space="preserve">(בחוק זה </w:t>
      </w:r>
      <w:r w:rsidRPr="007E46A2">
        <w:rPr>
          <w:rStyle w:val="default"/>
          <w:rFonts w:cs="FrankRuehl"/>
          <w:vanish/>
          <w:sz w:val="22"/>
          <w:szCs w:val="22"/>
          <w:u w:val="single"/>
          <w:shd w:val="clear" w:color="auto" w:fill="FFFF99"/>
          <w:rtl/>
        </w:rPr>
        <w:t>–</w:t>
      </w:r>
      <w:r w:rsidRPr="007E46A2">
        <w:rPr>
          <w:rStyle w:val="default"/>
          <w:rFonts w:cs="FrankRuehl" w:hint="cs"/>
          <w:vanish/>
          <w:sz w:val="22"/>
          <w:szCs w:val="22"/>
          <w:u w:val="single"/>
          <w:shd w:val="clear" w:color="auto" w:fill="FFFF99"/>
          <w:rtl/>
        </w:rPr>
        <w:t xml:space="preserve"> המרכז)</w:t>
      </w:r>
      <w:r w:rsidRPr="007E46A2">
        <w:rPr>
          <w:rStyle w:val="default"/>
          <w:rFonts w:cs="FrankRuehl" w:hint="cs"/>
          <w:vanish/>
          <w:sz w:val="22"/>
          <w:szCs w:val="22"/>
          <w:shd w:val="clear" w:color="auto" w:fill="FFFF99"/>
          <w:rtl/>
        </w:rPr>
        <w:t>, אשר תפקידו לגבות חובות; הוא ימנה, בהתייעצות עם שר האוצר, מנהל למרכז.</w:t>
      </w:r>
    </w:p>
    <w:p w:rsidR="00B61264" w:rsidRPr="007E46A2" w:rsidRDefault="00B61264" w:rsidP="00B61264">
      <w:pPr>
        <w:pStyle w:val="P00"/>
        <w:spacing w:before="0"/>
        <w:ind w:left="0"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ab/>
        <w:t>(</w:t>
      </w:r>
      <w:r w:rsidRPr="007E46A2">
        <w:rPr>
          <w:rStyle w:val="default"/>
          <w:rFonts w:cs="FrankRuehl" w:hint="cs"/>
          <w:vanish/>
          <w:sz w:val="22"/>
          <w:szCs w:val="22"/>
          <w:shd w:val="clear" w:color="auto" w:fill="FFFF99"/>
          <w:rtl/>
        </w:rPr>
        <w:t>ב)</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 xml:space="preserve">מנהל המרכז רשאי לאצול מסמכויותיו </w:t>
      </w:r>
      <w:r w:rsidRPr="007E46A2">
        <w:rPr>
          <w:rStyle w:val="default"/>
          <w:rFonts w:cs="FrankRuehl" w:hint="cs"/>
          <w:strike/>
          <w:vanish/>
          <w:sz w:val="22"/>
          <w:szCs w:val="22"/>
          <w:shd w:val="clear" w:color="auto" w:fill="FFFF99"/>
          <w:rtl/>
        </w:rPr>
        <w:t>לסגניו</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לסגנו</w:t>
      </w:r>
      <w:r w:rsidRPr="007E46A2">
        <w:rPr>
          <w:rStyle w:val="default"/>
          <w:rFonts w:cs="FrankRuehl" w:hint="cs"/>
          <w:vanish/>
          <w:sz w:val="22"/>
          <w:szCs w:val="22"/>
          <w:shd w:val="clear" w:color="auto" w:fill="FFFF99"/>
          <w:rtl/>
        </w:rPr>
        <w:t>, והוא רשאי</w:t>
      </w:r>
      <w:r w:rsidRPr="007E46A2">
        <w:rPr>
          <w:rStyle w:val="default"/>
          <w:rFonts w:cs="FrankRuehl"/>
          <w:vanish/>
          <w:sz w:val="22"/>
          <w:szCs w:val="22"/>
          <w:shd w:val="clear" w:color="auto" w:fill="FFFF99"/>
          <w:rtl/>
        </w:rPr>
        <w:t xml:space="preserve"> </w:t>
      </w:r>
      <w:r w:rsidRPr="007E46A2">
        <w:rPr>
          <w:rStyle w:val="default"/>
          <w:rFonts w:cs="FrankRuehl" w:hint="cs"/>
          <w:strike/>
          <w:vanish/>
          <w:sz w:val="22"/>
          <w:szCs w:val="22"/>
          <w:shd w:val="clear" w:color="auto" w:fill="FFFF99"/>
          <w:rtl/>
        </w:rPr>
        <w:t>למנות אחד מהם</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למנותו</w:t>
      </w:r>
      <w:r w:rsidRPr="007E46A2">
        <w:rPr>
          <w:rStyle w:val="default"/>
          <w:rFonts w:cs="FrankRuehl" w:hint="cs"/>
          <w:vanish/>
          <w:sz w:val="22"/>
          <w:szCs w:val="22"/>
          <w:shd w:val="clear" w:color="auto" w:fill="FFFF99"/>
          <w:rtl/>
        </w:rPr>
        <w:t xml:space="preserve"> להיות ממלא מקומו בעת העדרו.</w:t>
      </w:r>
    </w:p>
    <w:p w:rsidR="00B61264" w:rsidRPr="007E46A2" w:rsidRDefault="00B61264" w:rsidP="00B61264">
      <w:pPr>
        <w:pStyle w:val="P00"/>
        <w:spacing w:before="0"/>
        <w:ind w:left="0" w:right="1134"/>
        <w:rPr>
          <w:rStyle w:val="default"/>
          <w:rFonts w:cs="FrankRuehl"/>
          <w:vanish/>
          <w:sz w:val="22"/>
          <w:szCs w:val="22"/>
          <w:u w:val="single"/>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u w:val="single"/>
          <w:shd w:val="clear" w:color="auto" w:fill="FFFF99"/>
          <w:rtl/>
        </w:rPr>
        <w:t>(ב1)</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מנהל המרכז רשאי לאצול מסמכויותיו גם לעובד המרכז בעל ותק מקצועי של חמש שנים לפחות, שעבר הכשרה מתאימה בתחום הסמכויות שיהיו נתונות לו, ובלבד שלא יאצול לעובד כאמור את הסמכויות האלה:</w:t>
      </w:r>
    </w:p>
    <w:p w:rsidR="00B61264" w:rsidRPr="007E46A2" w:rsidRDefault="00B61264" w:rsidP="00B61264">
      <w:pPr>
        <w:pStyle w:val="P00"/>
        <w:spacing w:before="0"/>
        <w:ind w:left="1021" w:right="1134"/>
        <w:rPr>
          <w:rStyle w:val="default"/>
          <w:rFonts w:cs="FrankRuehl"/>
          <w:vanish/>
          <w:sz w:val="22"/>
          <w:szCs w:val="22"/>
          <w:u w:val="single"/>
          <w:shd w:val="clear" w:color="auto" w:fill="FFFF99"/>
          <w:rtl/>
        </w:rPr>
      </w:pPr>
      <w:r w:rsidRPr="007E46A2">
        <w:rPr>
          <w:rStyle w:val="default"/>
          <w:rFonts w:cs="FrankRuehl" w:hint="cs"/>
          <w:vanish/>
          <w:sz w:val="22"/>
          <w:szCs w:val="22"/>
          <w:u w:val="single"/>
          <w:shd w:val="clear" w:color="auto" w:fill="FFFF99"/>
          <w:rtl/>
        </w:rPr>
        <w:t>(1)</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הסמכות למינוי גובה;</w:t>
      </w:r>
    </w:p>
    <w:p w:rsidR="00B61264" w:rsidRPr="007E46A2" w:rsidRDefault="00B61264" w:rsidP="00B61264">
      <w:pPr>
        <w:pStyle w:val="P00"/>
        <w:spacing w:before="0"/>
        <w:ind w:left="1021" w:right="1134"/>
        <w:rPr>
          <w:rStyle w:val="default"/>
          <w:rFonts w:cs="FrankRuehl"/>
          <w:vanish/>
          <w:sz w:val="22"/>
          <w:szCs w:val="22"/>
          <w:u w:val="single"/>
          <w:shd w:val="clear" w:color="auto" w:fill="FFFF99"/>
          <w:rtl/>
        </w:rPr>
      </w:pPr>
      <w:r w:rsidRPr="007E46A2">
        <w:rPr>
          <w:rStyle w:val="default"/>
          <w:rFonts w:cs="FrankRuehl" w:hint="cs"/>
          <w:vanish/>
          <w:sz w:val="22"/>
          <w:szCs w:val="22"/>
          <w:u w:val="single"/>
          <w:shd w:val="clear" w:color="auto" w:fill="FFFF99"/>
          <w:rtl/>
        </w:rPr>
        <w:t>(2)</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הסמכות למתן הצעה לגביית חוב באמצעות המרכז, כאמור בפסקאות (13), (14) או (16) להגדרה "חוב";</w:t>
      </w:r>
    </w:p>
    <w:p w:rsidR="00B61264" w:rsidRPr="007E46A2" w:rsidRDefault="00B61264" w:rsidP="00B61264">
      <w:pPr>
        <w:pStyle w:val="P00"/>
        <w:spacing w:before="0"/>
        <w:ind w:left="1021" w:right="1134"/>
        <w:rPr>
          <w:rStyle w:val="default"/>
          <w:rFonts w:cs="FrankRuehl"/>
          <w:vanish/>
          <w:sz w:val="22"/>
          <w:szCs w:val="22"/>
          <w:u w:val="single"/>
          <w:shd w:val="clear" w:color="auto" w:fill="FFFF99"/>
          <w:rtl/>
        </w:rPr>
      </w:pPr>
      <w:r w:rsidRPr="007E46A2">
        <w:rPr>
          <w:rStyle w:val="default"/>
          <w:rFonts w:cs="FrankRuehl" w:hint="cs"/>
          <w:vanish/>
          <w:sz w:val="22"/>
          <w:szCs w:val="22"/>
          <w:u w:val="single"/>
          <w:shd w:val="clear" w:color="auto" w:fill="FFFF99"/>
          <w:rtl/>
        </w:rPr>
        <w:t>(3)</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הסמכות למתן הצעה לקבלת תשלום לפי סעיף 2ב;</w:t>
      </w:r>
    </w:p>
    <w:p w:rsidR="00B61264" w:rsidRPr="007E46A2" w:rsidRDefault="00B61264" w:rsidP="00B61264">
      <w:pPr>
        <w:pStyle w:val="P00"/>
        <w:spacing w:before="0"/>
        <w:ind w:left="1021" w:right="1134"/>
        <w:rPr>
          <w:rStyle w:val="default"/>
          <w:rFonts w:cs="FrankRuehl"/>
          <w:vanish/>
          <w:sz w:val="22"/>
          <w:szCs w:val="22"/>
          <w:u w:val="single"/>
          <w:shd w:val="clear" w:color="auto" w:fill="FFFF99"/>
          <w:rtl/>
        </w:rPr>
      </w:pPr>
      <w:r w:rsidRPr="007E46A2">
        <w:rPr>
          <w:rStyle w:val="default"/>
          <w:rFonts w:cs="FrankRuehl" w:hint="cs"/>
          <w:vanish/>
          <w:sz w:val="22"/>
          <w:szCs w:val="22"/>
          <w:u w:val="single"/>
          <w:shd w:val="clear" w:color="auto" w:fill="FFFF99"/>
          <w:rtl/>
        </w:rPr>
        <w:t>(4)</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הסמכות לפנות לרשם לענייני המרכז בבקשה לפי סעיפים 5(ד), 7, 7א או 8;</w:t>
      </w:r>
    </w:p>
    <w:p w:rsidR="00B61264" w:rsidRPr="007E46A2" w:rsidRDefault="00B61264" w:rsidP="00B61264">
      <w:pPr>
        <w:pStyle w:val="P00"/>
        <w:spacing w:before="0"/>
        <w:ind w:left="1021" w:right="1134"/>
        <w:rPr>
          <w:rStyle w:val="default"/>
          <w:rFonts w:cs="FrankRuehl"/>
          <w:vanish/>
          <w:sz w:val="22"/>
          <w:szCs w:val="22"/>
          <w:shd w:val="clear" w:color="auto" w:fill="FFFF99"/>
          <w:rtl/>
        </w:rPr>
      </w:pPr>
      <w:r w:rsidRPr="007E46A2">
        <w:rPr>
          <w:rStyle w:val="default"/>
          <w:rFonts w:cs="FrankRuehl" w:hint="cs"/>
          <w:vanish/>
          <w:sz w:val="22"/>
          <w:szCs w:val="22"/>
          <w:u w:val="single"/>
          <w:shd w:val="clear" w:color="auto" w:fill="FFFF99"/>
          <w:rtl/>
        </w:rPr>
        <w:t>(5)</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הסמכות לקבוע כללים לפי סעיף 5ב(ב).</w:t>
      </w:r>
    </w:p>
    <w:p w:rsidR="00B61264" w:rsidRPr="007E46A2" w:rsidRDefault="00B61264" w:rsidP="00B61264">
      <w:pPr>
        <w:pStyle w:val="P00"/>
        <w:spacing w:before="0"/>
        <w:ind w:left="0" w:right="1134"/>
        <w:rPr>
          <w:rStyle w:val="default"/>
          <w:rFonts w:cs="FrankRuehl" w:hint="cs"/>
          <w:vanish/>
          <w:sz w:val="22"/>
          <w:szCs w:val="22"/>
          <w:shd w:val="clear" w:color="auto" w:fill="FFFF99"/>
          <w:rtl/>
        </w:rPr>
      </w:pPr>
      <w:r w:rsidRPr="007E46A2">
        <w:rPr>
          <w:rStyle w:val="default"/>
          <w:rFonts w:cs="FrankRuehl"/>
          <w:vanish/>
          <w:sz w:val="22"/>
          <w:szCs w:val="22"/>
          <w:shd w:val="clear" w:color="auto" w:fill="FFFF99"/>
          <w:rtl/>
        </w:rPr>
        <w:tab/>
        <w:t>(</w:t>
      </w:r>
      <w:r w:rsidRPr="007E46A2">
        <w:rPr>
          <w:rStyle w:val="default"/>
          <w:rFonts w:cs="FrankRuehl" w:hint="cs"/>
          <w:vanish/>
          <w:sz w:val="22"/>
          <w:szCs w:val="22"/>
          <w:shd w:val="clear" w:color="auto" w:fill="FFFF99"/>
          <w:rtl/>
        </w:rPr>
        <w:t>ג)</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 xml:space="preserve">למנהל המרכז יהיו גם הסמכויות הנתונות </w:t>
      </w:r>
      <w:r w:rsidRPr="007E46A2">
        <w:rPr>
          <w:rStyle w:val="default"/>
          <w:rFonts w:cs="FrankRuehl" w:hint="cs"/>
          <w:strike/>
          <w:vanish/>
          <w:sz w:val="22"/>
          <w:szCs w:val="22"/>
          <w:shd w:val="clear" w:color="auto" w:fill="FFFF99"/>
          <w:rtl/>
        </w:rPr>
        <w:t>לסגניו</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לסגנו</w:t>
      </w:r>
      <w:r w:rsidRPr="007E46A2">
        <w:rPr>
          <w:rStyle w:val="default"/>
          <w:rFonts w:cs="FrankRuehl" w:hint="cs"/>
          <w:vanish/>
          <w:sz w:val="22"/>
          <w:szCs w:val="22"/>
          <w:shd w:val="clear" w:color="auto" w:fill="FFFF99"/>
          <w:rtl/>
        </w:rPr>
        <w:t>; לסגן מנהל המרכז יהיו הסמכויות הנתונות לגובה.</w:t>
      </w:r>
    </w:p>
    <w:p w:rsidR="00B61264" w:rsidRPr="007E46A2" w:rsidRDefault="00B61264" w:rsidP="00B61264">
      <w:pPr>
        <w:pStyle w:val="P00"/>
        <w:spacing w:before="0"/>
        <w:ind w:left="0" w:right="1134"/>
        <w:rPr>
          <w:rFonts w:hint="cs"/>
          <w:vanish/>
          <w:szCs w:val="20"/>
          <w:shd w:val="clear" w:color="auto" w:fill="FFFF99"/>
          <w:rtl/>
        </w:rPr>
      </w:pPr>
    </w:p>
    <w:p w:rsidR="00B61264" w:rsidRPr="007E46A2" w:rsidRDefault="00B61264" w:rsidP="00C86539">
      <w:pPr>
        <w:pStyle w:val="P00"/>
        <w:spacing w:before="0"/>
        <w:ind w:left="1021" w:right="1134"/>
        <w:rPr>
          <w:vanish/>
          <w:szCs w:val="20"/>
          <w:shd w:val="clear" w:color="auto" w:fill="FFFF99"/>
          <w:rtl/>
        </w:rPr>
      </w:pPr>
      <w:r w:rsidRPr="007E46A2">
        <w:rPr>
          <w:rFonts w:hint="cs"/>
          <w:vanish/>
          <w:color w:val="FF0000"/>
          <w:szCs w:val="20"/>
          <w:shd w:val="clear" w:color="auto" w:fill="FFFF99"/>
          <w:rtl/>
        </w:rPr>
        <w:t>מיום 1.1.2019 עד יום 31.12.202</w:t>
      </w:r>
      <w:r w:rsidR="006560D0" w:rsidRPr="007E46A2">
        <w:rPr>
          <w:rFonts w:hint="cs"/>
          <w:vanish/>
          <w:color w:val="FF0000"/>
          <w:szCs w:val="20"/>
          <w:shd w:val="clear" w:color="auto" w:fill="FFFF99"/>
          <w:rtl/>
        </w:rPr>
        <w:t>6</w:t>
      </w:r>
    </w:p>
    <w:p w:rsidR="00B61264" w:rsidRPr="007E46A2" w:rsidRDefault="00B61264" w:rsidP="00C86539">
      <w:pPr>
        <w:pStyle w:val="P00"/>
        <w:spacing w:before="0"/>
        <w:ind w:left="1021" w:right="1134"/>
        <w:rPr>
          <w:vanish/>
          <w:szCs w:val="20"/>
          <w:shd w:val="clear" w:color="auto" w:fill="FFFF99"/>
          <w:rtl/>
        </w:rPr>
      </w:pPr>
      <w:r w:rsidRPr="007E46A2">
        <w:rPr>
          <w:rFonts w:hint="cs"/>
          <w:b/>
          <w:bCs/>
          <w:vanish/>
          <w:szCs w:val="20"/>
          <w:shd w:val="clear" w:color="auto" w:fill="FFFF99"/>
          <w:rtl/>
        </w:rPr>
        <w:t>תיקון מס' 19 הוראת שעה</w:t>
      </w:r>
    </w:p>
    <w:p w:rsidR="00B61264" w:rsidRPr="007E46A2" w:rsidRDefault="00B61264" w:rsidP="00C86539">
      <w:pPr>
        <w:pStyle w:val="P00"/>
        <w:spacing w:before="0"/>
        <w:ind w:left="1021" w:right="1134"/>
        <w:rPr>
          <w:vanish/>
          <w:szCs w:val="20"/>
          <w:shd w:val="clear" w:color="auto" w:fill="FFFF99"/>
          <w:rtl/>
        </w:rPr>
      </w:pPr>
      <w:hyperlink r:id="rId88" w:history="1">
        <w:r w:rsidRPr="007E46A2">
          <w:rPr>
            <w:rStyle w:val="Hyperlink"/>
            <w:rFonts w:hint="cs"/>
            <w:vanish/>
            <w:szCs w:val="20"/>
            <w:shd w:val="clear" w:color="auto" w:fill="FFFF99"/>
            <w:rtl/>
          </w:rPr>
          <w:t>ס"ח תשע"ח מס' 2722</w:t>
        </w:r>
      </w:hyperlink>
      <w:r w:rsidRPr="007E46A2">
        <w:rPr>
          <w:rFonts w:hint="cs"/>
          <w:vanish/>
          <w:szCs w:val="20"/>
          <w:shd w:val="clear" w:color="auto" w:fill="FFFF99"/>
          <w:rtl/>
        </w:rPr>
        <w:t xml:space="preserve"> מיום 6.6.2018 עמ' 688 (</w:t>
      </w:r>
      <w:hyperlink r:id="rId89" w:history="1">
        <w:r w:rsidRPr="007E46A2">
          <w:rPr>
            <w:rStyle w:val="Hyperlink"/>
            <w:rFonts w:hint="cs"/>
            <w:vanish/>
            <w:szCs w:val="20"/>
            <w:shd w:val="clear" w:color="auto" w:fill="FFFF99"/>
            <w:rtl/>
          </w:rPr>
          <w:t>ה"ח 1209</w:t>
        </w:r>
      </w:hyperlink>
      <w:r w:rsidRPr="007E46A2">
        <w:rPr>
          <w:rFonts w:hint="cs"/>
          <w:vanish/>
          <w:szCs w:val="20"/>
          <w:shd w:val="clear" w:color="auto" w:fill="FFFF99"/>
          <w:rtl/>
        </w:rPr>
        <w:t>)</w:t>
      </w:r>
    </w:p>
    <w:p w:rsidR="006560D0" w:rsidRPr="007E46A2" w:rsidRDefault="006560D0" w:rsidP="006560D0">
      <w:pPr>
        <w:pStyle w:val="P00"/>
        <w:spacing w:before="0"/>
        <w:ind w:left="1021" w:right="1134"/>
        <w:rPr>
          <w:vanish/>
          <w:szCs w:val="20"/>
          <w:shd w:val="clear" w:color="auto" w:fill="FFFF99"/>
          <w:rtl/>
        </w:rPr>
      </w:pPr>
      <w:r w:rsidRPr="007E46A2">
        <w:rPr>
          <w:rFonts w:hint="cs"/>
          <w:b/>
          <w:bCs/>
          <w:vanish/>
          <w:szCs w:val="20"/>
          <w:shd w:val="clear" w:color="auto" w:fill="FFFF99"/>
          <w:rtl/>
        </w:rPr>
        <w:t>תיקון מס' 19 הוראת שעה (תיקון)</w:t>
      </w:r>
    </w:p>
    <w:p w:rsidR="006560D0" w:rsidRPr="007E46A2" w:rsidRDefault="006560D0" w:rsidP="006560D0">
      <w:pPr>
        <w:pStyle w:val="P00"/>
        <w:spacing w:before="0"/>
        <w:ind w:left="1021" w:right="1134"/>
        <w:rPr>
          <w:vanish/>
          <w:szCs w:val="20"/>
          <w:shd w:val="clear" w:color="auto" w:fill="FFFF99"/>
          <w:rtl/>
        </w:rPr>
      </w:pPr>
      <w:hyperlink r:id="rId90" w:history="1">
        <w:r w:rsidRPr="007E46A2">
          <w:rPr>
            <w:rStyle w:val="Hyperlink"/>
            <w:rFonts w:hint="cs"/>
            <w:vanish/>
            <w:szCs w:val="20"/>
            <w:shd w:val="clear" w:color="auto" w:fill="FFFF99"/>
            <w:rtl/>
          </w:rPr>
          <w:t>ס"ח תשפ"ג מס' 3019</w:t>
        </w:r>
      </w:hyperlink>
      <w:r w:rsidRPr="007E46A2">
        <w:rPr>
          <w:rFonts w:hint="cs"/>
          <w:vanish/>
          <w:szCs w:val="20"/>
          <w:shd w:val="clear" w:color="auto" w:fill="FFFF99"/>
          <w:rtl/>
        </w:rPr>
        <w:t xml:space="preserve"> מיום 12.2.2023 עמ' 32 (</w:t>
      </w:r>
      <w:hyperlink r:id="rId91" w:history="1">
        <w:r w:rsidRPr="007E46A2">
          <w:rPr>
            <w:rStyle w:val="Hyperlink"/>
            <w:rFonts w:hint="cs"/>
            <w:vanish/>
            <w:szCs w:val="20"/>
            <w:shd w:val="clear" w:color="auto" w:fill="FFFF99"/>
            <w:rtl/>
          </w:rPr>
          <w:t>ה"ח 1591</w:t>
        </w:r>
      </w:hyperlink>
      <w:r w:rsidRPr="007E46A2">
        <w:rPr>
          <w:rFonts w:hint="cs"/>
          <w:vanish/>
          <w:szCs w:val="20"/>
          <w:shd w:val="clear" w:color="auto" w:fill="FFFF99"/>
          <w:rtl/>
        </w:rPr>
        <w:t>)</w:t>
      </w:r>
    </w:p>
    <w:p w:rsidR="00C91EED" w:rsidRPr="007E46A2" w:rsidRDefault="00B61264" w:rsidP="00C86539">
      <w:pPr>
        <w:pStyle w:val="P00"/>
        <w:ind w:left="1021" w:right="1134"/>
        <w:rPr>
          <w:rStyle w:val="default"/>
          <w:rFonts w:cs="FrankRuehl"/>
          <w:vanish/>
          <w:sz w:val="22"/>
          <w:szCs w:val="22"/>
          <w:shd w:val="clear" w:color="auto" w:fill="FFFF99"/>
          <w:rtl/>
        </w:rPr>
      </w:pPr>
      <w:r w:rsidRPr="007E46A2">
        <w:rPr>
          <w:rStyle w:val="default"/>
          <w:rFonts w:cs="FrankRuehl" w:hint="cs"/>
          <w:vanish/>
          <w:sz w:val="22"/>
          <w:szCs w:val="22"/>
          <w:shd w:val="clear" w:color="auto" w:fill="FFFF99"/>
          <w:rtl/>
        </w:rPr>
        <w:t>(2)</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 xml:space="preserve">הסמכות למתן הצעה לגביית חוב באמצעות המרכז, כאמור בפסקאות (13), (14) </w:t>
      </w:r>
      <w:r w:rsidRPr="007E46A2">
        <w:rPr>
          <w:rStyle w:val="default"/>
          <w:rFonts w:cs="FrankRuehl" w:hint="cs"/>
          <w:strike/>
          <w:vanish/>
          <w:sz w:val="22"/>
          <w:szCs w:val="22"/>
          <w:shd w:val="clear" w:color="auto" w:fill="FFFF99"/>
          <w:rtl/>
        </w:rPr>
        <w:t>או (16)</w:t>
      </w:r>
      <w:r w:rsidRPr="007E46A2">
        <w:rPr>
          <w:rStyle w:val="default"/>
          <w:rFonts w:cs="FrankRuehl" w:hint="cs"/>
          <w:vanish/>
          <w:sz w:val="22"/>
          <w:szCs w:val="22"/>
          <w:shd w:val="clear" w:color="auto" w:fill="FFFF99"/>
          <w:rtl/>
        </w:rPr>
        <w:t xml:space="preserve"> </w:t>
      </w:r>
      <w:r w:rsidR="00D664C4" w:rsidRPr="007E46A2">
        <w:rPr>
          <w:rStyle w:val="default"/>
          <w:rFonts w:cs="FrankRuehl" w:hint="cs"/>
          <w:vanish/>
          <w:sz w:val="22"/>
          <w:szCs w:val="22"/>
          <w:u w:val="single"/>
          <w:shd w:val="clear" w:color="auto" w:fill="FFFF99"/>
          <w:rtl/>
        </w:rPr>
        <w:t>(16) או (16א)</w:t>
      </w:r>
      <w:r w:rsidRPr="007E46A2">
        <w:rPr>
          <w:rStyle w:val="default"/>
          <w:rFonts w:cs="FrankRuehl" w:hint="cs"/>
          <w:vanish/>
          <w:sz w:val="22"/>
          <w:szCs w:val="22"/>
          <w:shd w:val="clear" w:color="auto" w:fill="FFFF99"/>
          <w:rtl/>
        </w:rPr>
        <w:t xml:space="preserve"> להגדרה "חוב"</w:t>
      </w:r>
      <w:r w:rsidR="00C91EED" w:rsidRPr="007E46A2">
        <w:rPr>
          <w:rStyle w:val="default"/>
          <w:rFonts w:cs="FrankRuehl" w:hint="cs"/>
          <w:vanish/>
          <w:sz w:val="22"/>
          <w:szCs w:val="22"/>
          <w:shd w:val="clear" w:color="auto" w:fill="FFFF99"/>
          <w:rtl/>
        </w:rPr>
        <w:t>;</w:t>
      </w:r>
    </w:p>
    <w:p w:rsidR="00C91EED" w:rsidRPr="007E46A2" w:rsidRDefault="00C91EED" w:rsidP="00C91EED">
      <w:pPr>
        <w:pStyle w:val="P00"/>
        <w:spacing w:before="0"/>
        <w:ind w:left="1021" w:right="1134"/>
        <w:rPr>
          <w:vanish/>
          <w:szCs w:val="20"/>
          <w:rtl/>
        </w:rPr>
      </w:pPr>
    </w:p>
    <w:p w:rsidR="00C91EED" w:rsidRPr="007E46A2" w:rsidRDefault="00C91EED" w:rsidP="00C91EED">
      <w:pPr>
        <w:pStyle w:val="P00"/>
        <w:spacing w:before="0"/>
        <w:ind w:left="1021" w:right="1134"/>
        <w:rPr>
          <w:rFonts w:ascii="FrankRuehl" w:hAnsi="FrankRuehl"/>
          <w:vanish/>
          <w:color w:val="FF0000"/>
          <w:szCs w:val="20"/>
          <w:shd w:val="clear" w:color="auto" w:fill="FFFF99"/>
          <w:rtl/>
        </w:rPr>
      </w:pPr>
      <w:r w:rsidRPr="007E46A2">
        <w:rPr>
          <w:rFonts w:ascii="FrankRuehl" w:hAnsi="FrankRuehl"/>
          <w:vanish/>
          <w:color w:val="FF0000"/>
          <w:szCs w:val="20"/>
          <w:shd w:val="clear" w:color="auto" w:fill="FFFF99"/>
          <w:rtl/>
        </w:rPr>
        <w:t>מיום 1.6.2023</w:t>
      </w:r>
    </w:p>
    <w:p w:rsidR="00C91EED" w:rsidRPr="007E46A2" w:rsidRDefault="00C91EED" w:rsidP="00C91EED">
      <w:pPr>
        <w:pStyle w:val="P00"/>
        <w:spacing w:before="0"/>
        <w:ind w:left="1021"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26</w:t>
      </w:r>
    </w:p>
    <w:p w:rsidR="00C91EED" w:rsidRPr="007E46A2" w:rsidRDefault="00C91EED" w:rsidP="00C91EED">
      <w:pPr>
        <w:pStyle w:val="P00"/>
        <w:spacing w:before="0"/>
        <w:ind w:left="1021" w:right="1134"/>
        <w:rPr>
          <w:rFonts w:ascii="FrankRuehl" w:hAnsi="FrankRuehl"/>
          <w:vanish/>
          <w:szCs w:val="20"/>
          <w:shd w:val="clear" w:color="auto" w:fill="FFFF99"/>
          <w:rtl/>
        </w:rPr>
      </w:pPr>
      <w:hyperlink r:id="rId92" w:history="1">
        <w:r w:rsidRPr="007E46A2">
          <w:rPr>
            <w:rStyle w:val="Hyperlink"/>
            <w:rFonts w:ascii="FrankRuehl" w:hAnsi="FrankRuehl"/>
            <w:vanish/>
            <w:szCs w:val="20"/>
            <w:shd w:val="clear" w:color="auto" w:fill="FFFF99"/>
            <w:rtl/>
          </w:rPr>
          <w:t>ס"ח תשפ"ג מס' 3045</w:t>
        </w:r>
      </w:hyperlink>
      <w:r w:rsidRPr="007E46A2">
        <w:rPr>
          <w:rFonts w:ascii="FrankRuehl" w:hAnsi="FrankRuehl"/>
          <w:vanish/>
          <w:szCs w:val="20"/>
          <w:shd w:val="clear" w:color="auto" w:fill="FFFF99"/>
          <w:rtl/>
        </w:rPr>
        <w:t xml:space="preserve"> מיום 31.5.2023 עמ' 148 (</w:t>
      </w:r>
      <w:hyperlink r:id="rId93" w:history="1">
        <w:r w:rsidRPr="007E46A2">
          <w:rPr>
            <w:rStyle w:val="Hyperlink"/>
            <w:rFonts w:ascii="FrankRuehl" w:hAnsi="FrankRuehl"/>
            <w:vanish/>
            <w:szCs w:val="20"/>
            <w:shd w:val="clear" w:color="auto" w:fill="FFFF99"/>
            <w:rtl/>
          </w:rPr>
          <w:t>ה"ח 1612</w:t>
        </w:r>
      </w:hyperlink>
      <w:r w:rsidRPr="007E46A2">
        <w:rPr>
          <w:rFonts w:ascii="FrankRuehl" w:hAnsi="FrankRuehl"/>
          <w:vanish/>
          <w:szCs w:val="20"/>
          <w:shd w:val="clear" w:color="auto" w:fill="FFFF99"/>
          <w:rtl/>
        </w:rPr>
        <w:t>)</w:t>
      </w:r>
    </w:p>
    <w:p w:rsidR="00B61264" w:rsidRPr="00C86539" w:rsidRDefault="00C91EED" w:rsidP="00C91EED">
      <w:pPr>
        <w:pStyle w:val="P00"/>
        <w:spacing w:before="0"/>
        <w:ind w:left="1021" w:right="1134"/>
        <w:rPr>
          <w:rStyle w:val="default"/>
          <w:rFonts w:cs="FrankRuehl"/>
          <w:sz w:val="2"/>
          <w:szCs w:val="2"/>
          <w:shd w:val="clear" w:color="auto" w:fill="FFFF99"/>
          <w:rtl/>
        </w:rPr>
      </w:pPr>
      <w:r w:rsidRPr="007E46A2">
        <w:rPr>
          <w:rFonts w:ascii="FrankRuehl" w:hAnsi="FrankRuehl" w:hint="cs"/>
          <w:b/>
          <w:bCs/>
          <w:vanish/>
          <w:szCs w:val="20"/>
          <w:shd w:val="clear" w:color="auto" w:fill="FFFF99"/>
          <w:rtl/>
        </w:rPr>
        <w:t>הוספת פסקה 2(ב1)(6)</w:t>
      </w:r>
      <w:bookmarkEnd w:id="33"/>
    </w:p>
    <w:p w:rsidR="005D3032" w:rsidRDefault="005D3032">
      <w:pPr>
        <w:pStyle w:val="P00"/>
        <w:spacing w:before="72"/>
        <w:ind w:left="0" w:right="1134"/>
        <w:rPr>
          <w:rStyle w:val="default"/>
          <w:rFonts w:cs="FrankRuehl"/>
          <w:rtl/>
        </w:rPr>
      </w:pPr>
      <w:bookmarkStart w:id="34" w:name="Seif15"/>
      <w:bookmarkEnd w:id="34"/>
      <w:r>
        <w:rPr>
          <w:rFonts w:cs="Miriam"/>
          <w:szCs w:val="32"/>
          <w:rtl/>
          <w:lang w:val="he-IL"/>
        </w:rPr>
        <w:pict>
          <v:shape id="_x0000_s2077" type="#_x0000_t202" style="position:absolute;left:0;text-align:left;margin-left:470.25pt;margin-top:5.55pt;width:1in;height:39.2pt;z-index:251626496" filled="f" stroked="f">
            <v:textbox inset="1mm,,1mm">
              <w:txbxContent>
                <w:p w:rsidR="001F4C15" w:rsidRDefault="001F4C15">
                  <w:pPr>
                    <w:spacing w:line="160" w:lineRule="exact"/>
                    <w:jc w:val="left"/>
                    <w:rPr>
                      <w:rFonts w:cs="Miriam" w:hint="cs"/>
                      <w:szCs w:val="18"/>
                      <w:rtl/>
                    </w:rPr>
                  </w:pPr>
                  <w:r>
                    <w:rPr>
                      <w:rFonts w:cs="Miriam" w:hint="cs"/>
                      <w:szCs w:val="18"/>
                      <w:rtl/>
                    </w:rPr>
                    <w:t>הפרשי הצמדה וריבית</w:t>
                  </w:r>
                </w:p>
                <w:p w:rsidR="001F4C15" w:rsidRDefault="001F4C15">
                  <w:pPr>
                    <w:spacing w:line="160" w:lineRule="exact"/>
                    <w:jc w:val="left"/>
                    <w:rPr>
                      <w:rFonts w:cs="Miriam" w:hint="cs"/>
                      <w:szCs w:val="18"/>
                      <w:rtl/>
                    </w:rPr>
                  </w:pPr>
                  <w:r>
                    <w:rPr>
                      <w:rFonts w:cs="Miriam" w:hint="cs"/>
                      <w:szCs w:val="18"/>
                      <w:rtl/>
                    </w:rPr>
                    <w:t>(תיקון מס' 2) תשס"ג-2003</w:t>
                  </w:r>
                </w:p>
              </w:txbxContent>
            </v:textbox>
          </v:shape>
        </w:pict>
      </w:r>
      <w:r>
        <w:rPr>
          <w:rStyle w:val="default"/>
          <w:rFonts w:cs="Miriam" w:hint="cs"/>
          <w:sz w:val="32"/>
          <w:szCs w:val="32"/>
          <w:rtl/>
        </w:rPr>
        <w:t>2</w:t>
      </w:r>
      <w:r>
        <w:rPr>
          <w:rStyle w:val="default"/>
          <w:rFonts w:cs="FrankRuehl" w:hint="cs"/>
          <w:rtl/>
        </w:rPr>
        <w:t>א.</w:t>
      </w:r>
      <w:r>
        <w:rPr>
          <w:rStyle w:val="default"/>
          <w:rFonts w:cs="FrankRuehl" w:hint="cs"/>
          <w:rtl/>
        </w:rPr>
        <w:tab/>
        <w:t>באין הוראה אחרת בדין או בהחלטה של בית משפט, לענין פיגור בתשלום החוב, ייווספו על סכום החוב הפרשי הצמדה וריבית ממועד שנקבע על פי דין או בהחלטה, לפי הענין, ואם לא נקבע מועד כאמור מיום  מתן ההחלטה, והכל עד מועד התשלום בפועל.</w:t>
      </w:r>
    </w:p>
    <w:p w:rsidR="00C86539" w:rsidRPr="007E46A2" w:rsidRDefault="00C86539" w:rsidP="00C86539">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35" w:name="Rov30"/>
      <w:r w:rsidRPr="007E46A2">
        <w:rPr>
          <w:rFonts w:hint="cs"/>
          <w:vanish/>
          <w:color w:val="FF0000"/>
          <w:sz w:val="20"/>
          <w:szCs w:val="20"/>
          <w:shd w:val="clear" w:color="auto" w:fill="FFFF99"/>
          <w:rtl/>
        </w:rPr>
        <w:t>מיום 19.8.2003</w:t>
      </w:r>
    </w:p>
    <w:p w:rsidR="00C86539" w:rsidRPr="007E46A2" w:rsidRDefault="00C86539" w:rsidP="00C86539">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C86539" w:rsidRPr="007E46A2" w:rsidRDefault="00C86539" w:rsidP="00C86539">
      <w:pPr>
        <w:pStyle w:val="P00"/>
        <w:spacing w:before="0"/>
        <w:ind w:left="0" w:right="1134"/>
        <w:rPr>
          <w:rStyle w:val="default"/>
          <w:rFonts w:hint="cs"/>
          <w:vanish/>
          <w:shd w:val="clear" w:color="auto" w:fill="FFFF99"/>
          <w:rtl/>
        </w:rPr>
      </w:pPr>
      <w:hyperlink r:id="rId94"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569 (</w:t>
      </w:r>
      <w:hyperlink r:id="rId95"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C86539" w:rsidRDefault="00C86539" w:rsidP="00C86539">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shd w:val="clear" w:color="auto" w:fill="FFFF99"/>
          <w:rtl/>
        </w:rPr>
      </w:pPr>
      <w:r w:rsidRPr="007E46A2">
        <w:rPr>
          <w:rFonts w:hint="cs"/>
          <w:b/>
          <w:bCs/>
          <w:vanish/>
          <w:sz w:val="20"/>
          <w:szCs w:val="20"/>
          <w:shd w:val="clear" w:color="auto" w:fill="FFFF99"/>
          <w:rtl/>
        </w:rPr>
        <w:t>הוספת סעיף 2א</w:t>
      </w:r>
      <w:bookmarkEnd w:id="35"/>
    </w:p>
    <w:p w:rsidR="00C86539" w:rsidRDefault="00C86539" w:rsidP="00C86539">
      <w:pPr>
        <w:pStyle w:val="P00"/>
        <w:spacing w:before="72"/>
        <w:ind w:left="0" w:right="1134"/>
        <w:rPr>
          <w:rStyle w:val="default"/>
          <w:rFonts w:cs="FrankRuehl"/>
          <w:rtl/>
        </w:rPr>
      </w:pPr>
      <w:bookmarkStart w:id="36" w:name="Seif27"/>
      <w:bookmarkEnd w:id="36"/>
      <w:r>
        <w:rPr>
          <w:rFonts w:cs="Miriam"/>
          <w:szCs w:val="32"/>
          <w:rtl/>
          <w:lang w:val="he-IL"/>
        </w:rPr>
        <w:pict>
          <v:shape id="_x0000_s2142" type="#_x0000_t202" style="position:absolute;left:0;text-align:left;margin-left:470.25pt;margin-top:7.1pt;width:1in;height:44.25pt;z-index:251669504" filled="f" stroked="f">
            <v:textbox inset="1mm,0,1mm,0">
              <w:txbxContent>
                <w:p w:rsidR="001F4C15" w:rsidRDefault="001F4C15" w:rsidP="00C86539">
                  <w:pPr>
                    <w:spacing w:line="160" w:lineRule="exact"/>
                    <w:jc w:val="left"/>
                    <w:rPr>
                      <w:rFonts w:cs="Miriam"/>
                      <w:szCs w:val="18"/>
                      <w:rtl/>
                    </w:rPr>
                  </w:pPr>
                  <w:r>
                    <w:rPr>
                      <w:rFonts w:cs="Miriam" w:hint="cs"/>
                      <w:szCs w:val="18"/>
                      <w:rtl/>
                    </w:rPr>
                    <w:t>קבלת תשלום בעד חוב שטרם חלף המועד לתשלומו</w:t>
                  </w:r>
                </w:p>
                <w:p w:rsidR="001F4C15" w:rsidRDefault="001F4C15" w:rsidP="00C86539">
                  <w:pPr>
                    <w:spacing w:line="160" w:lineRule="exact"/>
                    <w:jc w:val="left"/>
                    <w:rPr>
                      <w:rFonts w:cs="Miriam" w:hint="cs"/>
                      <w:szCs w:val="18"/>
                      <w:rtl/>
                    </w:rPr>
                  </w:pPr>
                  <w:r>
                    <w:rPr>
                      <w:rFonts w:cs="Miriam" w:hint="cs"/>
                      <w:szCs w:val="18"/>
                      <w:rtl/>
                    </w:rPr>
                    <w:t>(תיקון מס' 19) תשע"ח-2018</w:t>
                  </w:r>
                </w:p>
              </w:txbxContent>
            </v:textbox>
          </v:shape>
        </w:pict>
      </w:r>
      <w:r>
        <w:rPr>
          <w:rStyle w:val="default"/>
          <w:rFonts w:cs="Miriam" w:hint="cs"/>
          <w:sz w:val="32"/>
          <w:szCs w:val="32"/>
          <w:rtl/>
        </w:rPr>
        <w:t>2</w:t>
      </w:r>
      <w:r>
        <w:rPr>
          <w:rStyle w:val="default"/>
          <w:rFonts w:cs="FrankRuehl" w:hint="cs"/>
          <w:rtl/>
        </w:rPr>
        <w:t>ב.</w:t>
      </w:r>
      <w:r>
        <w:rPr>
          <w:rStyle w:val="default"/>
          <w:rFonts w:cs="FrankRuehl" w:hint="cs"/>
          <w:rtl/>
        </w:rPr>
        <w:tab/>
        <w:t>(א)</w:t>
      </w:r>
      <w:r>
        <w:rPr>
          <w:rStyle w:val="default"/>
          <w:rFonts w:cs="FrankRuehl"/>
          <w:rtl/>
        </w:rPr>
        <w:tab/>
      </w:r>
      <w:r>
        <w:rPr>
          <w:rStyle w:val="default"/>
          <w:rFonts w:cs="FrankRuehl" w:hint="cs"/>
          <w:rtl/>
        </w:rPr>
        <w:t>המרכז רשאי לקבל מאדם תשלום בעד חוב שטרם חלף המועד לתשלומו, ובלבד ששר המשפטים והשר הנוגע בדבר אישרו לקבלו לפי הצעת מנהל המרכז וחשב הגוף הנוגע בדבר; הודעה על אישור כאמור תפורסם ברשומות</w:t>
      </w:r>
      <w:r w:rsidR="00A94CB6">
        <w:rPr>
          <w:rStyle w:val="a7"/>
          <w:rtl/>
        </w:rPr>
        <w:footnoteReference w:id="2"/>
      </w:r>
      <w:r>
        <w:rPr>
          <w:rStyle w:val="default"/>
          <w:rFonts w:cs="FrankRuehl" w:hint="cs"/>
          <w:rtl/>
        </w:rPr>
        <w:t>.</w:t>
      </w:r>
    </w:p>
    <w:p w:rsidR="00C86539" w:rsidRDefault="00C86539" w:rsidP="00C8653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מידע שהגיע למרכז לפי סעיף קטן (א) ישמש רק לצורך קבלת תשלום כאמור באותו סעיף קטן.</w:t>
      </w:r>
    </w:p>
    <w:p w:rsidR="00C86539" w:rsidRDefault="00C86539" w:rsidP="00C8653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הסמכויות לפי חוק זה, למעט הסמכות לקבל תשלום בעד חוב לפי סעיף זה, יחולו לעניין חוב כאמור בסעיף קטן (א) רק לאחר שחלף המועד לתשלומו.</w:t>
      </w:r>
    </w:p>
    <w:p w:rsidR="00C86539" w:rsidRPr="007E46A2" w:rsidRDefault="00C86539" w:rsidP="00C86539">
      <w:pPr>
        <w:pStyle w:val="P00"/>
        <w:spacing w:before="0"/>
        <w:ind w:left="0" w:right="1134"/>
        <w:rPr>
          <w:rFonts w:ascii="FrankRuehl" w:hAnsi="FrankRuehl"/>
          <w:vanish/>
          <w:color w:val="FF0000"/>
          <w:szCs w:val="20"/>
          <w:shd w:val="clear" w:color="auto" w:fill="FFFF99"/>
          <w:rtl/>
        </w:rPr>
      </w:pPr>
      <w:bookmarkStart w:id="37" w:name="Rov73"/>
      <w:r w:rsidRPr="007E46A2">
        <w:rPr>
          <w:rFonts w:ascii="FrankRuehl" w:hAnsi="FrankRuehl"/>
          <w:vanish/>
          <w:color w:val="FF0000"/>
          <w:szCs w:val="20"/>
          <w:shd w:val="clear" w:color="auto" w:fill="FFFF99"/>
          <w:rtl/>
        </w:rPr>
        <w:t>מיום 6.7.2018</w:t>
      </w:r>
    </w:p>
    <w:p w:rsidR="00C86539" w:rsidRPr="007E46A2" w:rsidRDefault="00C86539" w:rsidP="00C86539">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19</w:t>
      </w:r>
    </w:p>
    <w:p w:rsidR="00C86539" w:rsidRPr="007E46A2" w:rsidRDefault="00C86539" w:rsidP="00C86539">
      <w:pPr>
        <w:pStyle w:val="P00"/>
        <w:spacing w:before="0"/>
        <w:ind w:left="0" w:right="1134"/>
        <w:rPr>
          <w:rFonts w:ascii="FrankRuehl" w:hAnsi="FrankRuehl"/>
          <w:vanish/>
          <w:szCs w:val="20"/>
          <w:shd w:val="clear" w:color="auto" w:fill="FFFF99"/>
          <w:rtl/>
        </w:rPr>
      </w:pPr>
      <w:hyperlink r:id="rId96" w:history="1">
        <w:r w:rsidRPr="007E46A2">
          <w:rPr>
            <w:rStyle w:val="Hyperlink"/>
            <w:rFonts w:ascii="FrankRuehl" w:hAnsi="FrankRuehl"/>
            <w:vanish/>
            <w:szCs w:val="20"/>
            <w:shd w:val="clear" w:color="auto" w:fill="FFFF99"/>
            <w:rtl/>
          </w:rPr>
          <w:t>ס"ח תשע"ח מס' 2722</w:t>
        </w:r>
      </w:hyperlink>
      <w:r w:rsidRPr="007E46A2">
        <w:rPr>
          <w:rFonts w:ascii="FrankRuehl" w:hAnsi="FrankRuehl"/>
          <w:vanish/>
          <w:szCs w:val="20"/>
          <w:shd w:val="clear" w:color="auto" w:fill="FFFF99"/>
          <w:rtl/>
        </w:rPr>
        <w:t xml:space="preserve"> מיום 6.6.2018 עמ' 68</w:t>
      </w:r>
      <w:r w:rsidRPr="007E46A2">
        <w:rPr>
          <w:rFonts w:ascii="FrankRuehl" w:hAnsi="FrankRuehl" w:hint="cs"/>
          <w:vanish/>
          <w:szCs w:val="20"/>
          <w:shd w:val="clear" w:color="auto" w:fill="FFFF99"/>
          <w:rtl/>
        </w:rPr>
        <w:t>5</w:t>
      </w:r>
      <w:r w:rsidRPr="007E46A2">
        <w:rPr>
          <w:rFonts w:ascii="FrankRuehl" w:hAnsi="FrankRuehl"/>
          <w:vanish/>
          <w:szCs w:val="20"/>
          <w:shd w:val="clear" w:color="auto" w:fill="FFFF99"/>
          <w:rtl/>
        </w:rPr>
        <w:t xml:space="preserve"> (</w:t>
      </w:r>
      <w:hyperlink r:id="rId97" w:history="1">
        <w:r w:rsidRPr="007E46A2">
          <w:rPr>
            <w:rStyle w:val="Hyperlink"/>
            <w:rFonts w:ascii="FrankRuehl" w:hAnsi="FrankRuehl"/>
            <w:vanish/>
            <w:szCs w:val="20"/>
            <w:shd w:val="clear" w:color="auto" w:fill="FFFF99"/>
            <w:rtl/>
          </w:rPr>
          <w:t>ה"ח 1209</w:t>
        </w:r>
      </w:hyperlink>
      <w:r w:rsidRPr="007E46A2">
        <w:rPr>
          <w:rFonts w:ascii="FrankRuehl" w:hAnsi="FrankRuehl"/>
          <w:vanish/>
          <w:szCs w:val="20"/>
          <w:shd w:val="clear" w:color="auto" w:fill="FFFF99"/>
          <w:rtl/>
        </w:rPr>
        <w:t>)</w:t>
      </w:r>
    </w:p>
    <w:p w:rsidR="00C86539" w:rsidRPr="00D033B7" w:rsidRDefault="00C86539" w:rsidP="00D033B7">
      <w:pPr>
        <w:pStyle w:val="P00"/>
        <w:spacing w:before="0"/>
        <w:ind w:left="0" w:right="1134"/>
        <w:rPr>
          <w:rFonts w:ascii="FrankRuehl" w:hAnsi="FrankRuehl"/>
          <w:sz w:val="2"/>
          <w:szCs w:val="2"/>
          <w:shd w:val="clear" w:color="auto" w:fill="FFFF99"/>
          <w:rtl/>
        </w:rPr>
      </w:pPr>
      <w:r w:rsidRPr="007E46A2">
        <w:rPr>
          <w:rFonts w:ascii="FrankRuehl" w:hAnsi="FrankRuehl" w:hint="cs"/>
          <w:b/>
          <w:bCs/>
          <w:vanish/>
          <w:szCs w:val="20"/>
          <w:shd w:val="clear" w:color="auto" w:fill="FFFF99"/>
          <w:rtl/>
        </w:rPr>
        <w:t>הוספת סעיף 2ב</w:t>
      </w:r>
      <w:bookmarkEnd w:id="37"/>
    </w:p>
    <w:p w:rsidR="005D3032" w:rsidRDefault="005D3032">
      <w:pPr>
        <w:pStyle w:val="P00"/>
        <w:spacing w:before="72"/>
        <w:ind w:left="0" w:right="1134"/>
        <w:rPr>
          <w:rStyle w:val="default"/>
          <w:rFonts w:cs="FrankRuehl"/>
          <w:rtl/>
        </w:rPr>
      </w:pPr>
      <w:bookmarkStart w:id="38" w:name="Seif3"/>
      <w:bookmarkEnd w:id="38"/>
      <w:r>
        <w:rPr>
          <w:lang w:val="he-IL"/>
        </w:rPr>
        <w:pict>
          <v:rect id="_x0000_s2053" style="position:absolute;left:0;text-align:left;margin-left:464.5pt;margin-top:8.05pt;width:75.05pt;height:8pt;z-index:251609088" o:allowincell="f" filled="f" stroked="f" strokecolor="lime" strokeweight=".25pt">
            <v:textbox style="mso-next-textbox:#_x0000_s2053" inset="0,0,0,0">
              <w:txbxContent>
                <w:p w:rsidR="001F4C15" w:rsidRDefault="001F4C15">
                  <w:pPr>
                    <w:spacing w:line="160" w:lineRule="exact"/>
                    <w:jc w:val="left"/>
                    <w:rPr>
                      <w:rFonts w:cs="Miriam"/>
                      <w:noProof/>
                      <w:szCs w:val="18"/>
                      <w:rtl/>
                    </w:rPr>
                  </w:pPr>
                  <w:r>
                    <w:rPr>
                      <w:rFonts w:cs="Miriam"/>
                      <w:szCs w:val="18"/>
                      <w:rtl/>
                    </w:rPr>
                    <w:t>ג</w:t>
                  </w:r>
                  <w:r>
                    <w:rPr>
                      <w:rFonts w:cs="Miriam" w:hint="cs"/>
                      <w:szCs w:val="18"/>
                      <w:rtl/>
                    </w:rPr>
                    <w:t>ביית חוב</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חוב שלא שולם במועדו ייגבה באמצעות </w:t>
      </w:r>
      <w:r>
        <w:rPr>
          <w:rStyle w:val="default"/>
          <w:rFonts w:cs="FrankRuehl"/>
          <w:rtl/>
        </w:rPr>
        <w:t>ג</w:t>
      </w:r>
      <w:r>
        <w:rPr>
          <w:rStyle w:val="default"/>
          <w:rFonts w:cs="FrankRuehl" w:hint="cs"/>
          <w:rtl/>
        </w:rPr>
        <w:t>ובה שמינה מנהל המרכז.</w:t>
      </w:r>
    </w:p>
    <w:p w:rsidR="005D3032" w:rsidRDefault="005D303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חוב ייגבה בהתאם להוראות חוק זה, ובשינויים המחוייבים בהתאם להוראות פקודת המסים (גביה); לענין זה, יראו את החוב כמס וסמכויותיהם של גובה מסים, של פקיד גביה ושל הממונה על הגביה לפי הפקודה האמורה יהיו נתונות בהתאמה לגובה, לסגן מנהל המ</w:t>
      </w:r>
      <w:r>
        <w:rPr>
          <w:rStyle w:val="default"/>
          <w:rFonts w:cs="FrankRuehl"/>
          <w:rtl/>
        </w:rPr>
        <w:t>ר</w:t>
      </w:r>
      <w:r>
        <w:rPr>
          <w:rStyle w:val="default"/>
          <w:rFonts w:cs="FrankRuehl" w:hint="cs"/>
          <w:rtl/>
        </w:rPr>
        <w:t>כז ולמנהל המרכז.</w:t>
      </w:r>
    </w:p>
    <w:p w:rsidR="005D3032" w:rsidRDefault="005D303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מנהל המרכז יקבע מה הם ההליכים שיש לנקוט לשם גביית החוב שהמרכז מופקד על גבייתו, ואת סדר נקיטתם.</w:t>
      </w:r>
    </w:p>
    <w:p w:rsidR="00D033B7" w:rsidRPr="00D033B7" w:rsidRDefault="00D033B7" w:rsidP="00D033B7">
      <w:pPr>
        <w:pStyle w:val="P00"/>
        <w:spacing w:before="72"/>
        <w:ind w:left="0" w:right="1134"/>
        <w:rPr>
          <w:rStyle w:val="default"/>
          <w:rFonts w:cs="FrankRuehl"/>
          <w:rtl/>
        </w:rPr>
      </w:pPr>
      <w:r>
        <w:rPr>
          <w:rtl/>
          <w:lang w:eastAsia="en-US"/>
        </w:rPr>
        <w:pict>
          <v:shape id="_x0000_s2144" type="#_x0000_t202" style="position:absolute;left:0;text-align:left;margin-left:470.25pt;margin-top:7.1pt;width:1in;height:16.8pt;z-index:251671552" filled="f" stroked="f">
            <v:textbox inset="1mm,0,1mm,0">
              <w:txbxContent>
                <w:p w:rsidR="001F4C15" w:rsidRDefault="001F4C15" w:rsidP="00D033B7">
                  <w:pPr>
                    <w:spacing w:line="160" w:lineRule="exact"/>
                    <w:jc w:val="left"/>
                    <w:rPr>
                      <w:rFonts w:cs="Miriam" w:hint="cs"/>
                      <w:szCs w:val="18"/>
                      <w:rtl/>
                    </w:rPr>
                  </w:pPr>
                  <w:r>
                    <w:rPr>
                      <w:rFonts w:cs="Miriam" w:hint="cs"/>
                      <w:szCs w:val="18"/>
                      <w:rtl/>
                    </w:rPr>
                    <w:t>(תיקון מס' 19) תשע"ח-2018</w:t>
                  </w:r>
                </w:p>
              </w:txbxContent>
            </v:textbox>
          </v:shape>
        </w:pict>
      </w:r>
      <w:r>
        <w:rPr>
          <w:rtl/>
        </w:rPr>
        <w:tab/>
      </w:r>
      <w:r>
        <w:rPr>
          <w:rStyle w:val="default"/>
          <w:rFonts w:cs="FrankRuehl" w:hint="cs"/>
          <w:rtl/>
        </w:rPr>
        <w:t>(ד)</w:t>
      </w:r>
      <w:r>
        <w:rPr>
          <w:rStyle w:val="default"/>
          <w:rFonts w:cs="FrankRuehl"/>
          <w:rtl/>
        </w:rPr>
        <w:tab/>
      </w:r>
      <w:r w:rsidRPr="00D033B7">
        <w:rPr>
          <w:rStyle w:val="default"/>
          <w:rFonts w:cs="FrankRuehl" w:hint="cs"/>
          <w:rtl/>
        </w:rPr>
        <w:t>חייב אדם בחובות מסוגים שונים כמפורט בהגדרה "חוב", יהיה סדר זקיפת הכספים שישולמו לחשבון כל חוב בשיעור יחסי לגובה החובות, אלא אם כן ביקש החייב כי תשלום ייזקף לחשבון חוב מסוים.</w:t>
      </w:r>
    </w:p>
    <w:p w:rsidR="00D033B7" w:rsidRPr="00D033B7" w:rsidRDefault="00D033B7" w:rsidP="00D033B7">
      <w:pPr>
        <w:pStyle w:val="P00"/>
        <w:spacing w:before="72"/>
        <w:ind w:left="0" w:right="1134"/>
        <w:rPr>
          <w:rStyle w:val="default"/>
          <w:rFonts w:cs="FrankRuehl" w:hint="cs"/>
          <w:rtl/>
        </w:rPr>
      </w:pPr>
      <w:r>
        <w:rPr>
          <w:rtl/>
          <w:lang w:eastAsia="en-US"/>
        </w:rPr>
        <w:pict>
          <v:shape id="_x0000_s2143" type="#_x0000_t202" style="position:absolute;left:0;text-align:left;margin-left:470.25pt;margin-top:7.1pt;width:1in;height:16.8pt;z-index:251670528" filled="f" stroked="f">
            <v:textbox inset="1mm,0,1mm,0">
              <w:txbxContent>
                <w:p w:rsidR="001F4C15" w:rsidRDefault="001F4C15" w:rsidP="00D033B7">
                  <w:pPr>
                    <w:spacing w:line="160" w:lineRule="exact"/>
                    <w:jc w:val="left"/>
                    <w:rPr>
                      <w:rFonts w:cs="Miriam" w:hint="cs"/>
                      <w:szCs w:val="18"/>
                      <w:rtl/>
                    </w:rPr>
                  </w:pPr>
                  <w:r>
                    <w:rPr>
                      <w:rFonts w:cs="Miriam" w:hint="cs"/>
                      <w:szCs w:val="18"/>
                      <w:rtl/>
                    </w:rPr>
                    <w:t>(תיקון מס' 19) תשע"ח-2018</w:t>
                  </w:r>
                </w:p>
              </w:txbxContent>
            </v:textbox>
          </v:shape>
        </w:pict>
      </w:r>
      <w:r>
        <w:rPr>
          <w:rtl/>
        </w:rPr>
        <w:tab/>
      </w:r>
      <w:r>
        <w:rPr>
          <w:rStyle w:val="default"/>
          <w:rFonts w:cs="FrankRuehl" w:hint="cs"/>
          <w:rtl/>
        </w:rPr>
        <w:t>(</w:t>
      </w:r>
      <w:r w:rsidRPr="00D033B7">
        <w:rPr>
          <w:rStyle w:val="default"/>
          <w:rFonts w:cs="FrankRuehl" w:hint="cs"/>
          <w:rtl/>
        </w:rPr>
        <w:t>ד1)</w:t>
      </w:r>
      <w:r w:rsidRPr="00D033B7">
        <w:rPr>
          <w:rStyle w:val="default"/>
          <w:rFonts w:cs="FrankRuehl"/>
          <w:rtl/>
        </w:rPr>
        <w:tab/>
      </w:r>
      <w:r w:rsidRPr="00D033B7">
        <w:rPr>
          <w:rStyle w:val="default"/>
          <w:rFonts w:cs="FrankRuehl" w:hint="cs"/>
          <w:rtl/>
        </w:rPr>
        <w:t>על אף האמור בסעיף קטן (ד), חייב אדם גם בחוב שהוא פיצוי כאמור בפסקה (6) להגדרה "חוב", ייזקפו כספים שישולמו לחשבון החוב תחילה לחשבון חוב הפיצוי כאמור.</w:t>
      </w:r>
    </w:p>
    <w:p w:rsidR="00F50CC2" w:rsidRDefault="00F50CC2" w:rsidP="00F50CC2">
      <w:pPr>
        <w:pStyle w:val="P00"/>
        <w:spacing w:before="72"/>
        <w:ind w:left="0" w:right="1134"/>
        <w:rPr>
          <w:rStyle w:val="default"/>
          <w:rFonts w:cs="FrankRuehl" w:hint="cs"/>
          <w:rtl/>
        </w:rPr>
      </w:pPr>
      <w:r>
        <w:rPr>
          <w:rtl/>
          <w:lang w:eastAsia="en-US"/>
        </w:rPr>
        <w:pict>
          <v:shape id="_x0000_s2123" type="#_x0000_t202" style="position:absolute;left:0;text-align:left;margin-left:470.25pt;margin-top:7.1pt;width:1in;height:16.8pt;z-index:251654144" filled="f" stroked="f">
            <v:textbox inset="1mm,0,1mm,0">
              <w:txbxContent>
                <w:p w:rsidR="001F4C15" w:rsidRDefault="001F4C15" w:rsidP="00F50CC2">
                  <w:pPr>
                    <w:spacing w:line="160" w:lineRule="exact"/>
                    <w:jc w:val="left"/>
                    <w:rPr>
                      <w:rFonts w:cs="Miriam" w:hint="cs"/>
                      <w:szCs w:val="18"/>
                      <w:rtl/>
                    </w:rPr>
                  </w:pPr>
                  <w:r>
                    <w:rPr>
                      <w:rFonts w:cs="Miriam" w:hint="cs"/>
                      <w:szCs w:val="18"/>
                      <w:rtl/>
                    </w:rPr>
                    <w:t>(תיקון מס' 8) תשס"ט-2009</w:t>
                  </w:r>
                </w:p>
              </w:txbxContent>
            </v:textbox>
          </v:shape>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אין בהוראות סעי</w:t>
      </w:r>
      <w:r>
        <w:rPr>
          <w:rStyle w:val="default"/>
          <w:rFonts w:cs="FrankRuehl"/>
          <w:rtl/>
        </w:rPr>
        <w:t>ף</w:t>
      </w:r>
      <w:r>
        <w:rPr>
          <w:rStyle w:val="default"/>
          <w:rFonts w:cs="FrankRuehl" w:hint="cs"/>
          <w:rtl/>
        </w:rPr>
        <w:t xml:space="preserve"> זה כדי לפגוע בדרכי גביה אחרות הקבועות בחיקוק </w:t>
      </w:r>
      <w:r w:rsidRPr="00A45EBA">
        <w:rPr>
          <w:rStyle w:val="default"/>
          <w:rFonts w:cs="FrankRuehl" w:hint="cs"/>
          <w:rtl/>
        </w:rPr>
        <w:t>אלא אם כן נקבע במפורש אחרת בחוק</w:t>
      </w:r>
      <w:r>
        <w:rPr>
          <w:rStyle w:val="default"/>
          <w:rFonts w:cs="FrankRuehl" w:hint="cs"/>
          <w:rtl/>
        </w:rPr>
        <w:t>.</w:t>
      </w:r>
    </w:p>
    <w:p w:rsidR="005D3032" w:rsidRDefault="00A45EBA" w:rsidP="00F50CC2">
      <w:pPr>
        <w:pStyle w:val="P00"/>
        <w:spacing w:before="72"/>
        <w:ind w:left="0" w:right="1134"/>
        <w:rPr>
          <w:rStyle w:val="default"/>
          <w:rFonts w:cs="FrankRuehl" w:hint="cs"/>
          <w:rtl/>
        </w:rPr>
      </w:pPr>
      <w:r>
        <w:rPr>
          <w:rtl/>
          <w:lang w:eastAsia="en-US"/>
        </w:rPr>
        <w:pict>
          <v:shape id="_x0000_s2103" type="#_x0000_t202" style="position:absolute;left:0;text-align:left;margin-left:470.25pt;margin-top:7.1pt;width:1in;height:16.8pt;z-index:251639808" filled="f" stroked="f">
            <v:textbox inset="1mm,0,1mm,0">
              <w:txbxContent>
                <w:p w:rsidR="001F4C15" w:rsidRDefault="001F4C15" w:rsidP="00F50CC2">
                  <w:pPr>
                    <w:spacing w:line="160" w:lineRule="exact"/>
                    <w:jc w:val="left"/>
                    <w:rPr>
                      <w:rFonts w:cs="Miriam" w:hint="cs"/>
                      <w:szCs w:val="18"/>
                      <w:rtl/>
                    </w:rPr>
                  </w:pPr>
                  <w:r>
                    <w:rPr>
                      <w:rFonts w:cs="Miriam" w:hint="cs"/>
                      <w:szCs w:val="18"/>
                      <w:rtl/>
                    </w:rPr>
                    <w:t>(תיקון מס' 15) תשע"ד-2014</w:t>
                  </w:r>
                </w:p>
              </w:txbxContent>
            </v:textbox>
          </v:shape>
        </w:pict>
      </w:r>
      <w:r w:rsidR="005D3032">
        <w:rPr>
          <w:rtl/>
        </w:rPr>
        <w:tab/>
      </w:r>
      <w:r w:rsidR="005D3032">
        <w:rPr>
          <w:rStyle w:val="default"/>
          <w:rFonts w:cs="FrankRuehl"/>
          <w:rtl/>
        </w:rPr>
        <w:t>(</w:t>
      </w:r>
      <w:r w:rsidR="00F50CC2">
        <w:rPr>
          <w:rStyle w:val="default"/>
          <w:rFonts w:cs="FrankRuehl" w:hint="cs"/>
          <w:rtl/>
        </w:rPr>
        <w:t>ו)</w:t>
      </w:r>
      <w:r w:rsidR="00F50CC2">
        <w:rPr>
          <w:rStyle w:val="default"/>
          <w:rFonts w:cs="FrankRuehl" w:hint="cs"/>
          <w:rtl/>
        </w:rPr>
        <w:tab/>
        <w:t>לשם גביית חוב לפי סעיף קטן (ב), רשאי מנהל המרכז לעקל גם רכב של החייב החונה ברשות הרבים, ובלבד שמתקיים המפורט להלן, לפי העניין:</w:t>
      </w:r>
    </w:p>
    <w:p w:rsidR="00F50CC2" w:rsidRDefault="00F50CC2" w:rsidP="00F50CC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הרכב חונה סמוך לחצריו של החייב;</w:t>
      </w:r>
    </w:p>
    <w:p w:rsidR="00F50CC2" w:rsidRDefault="00F50CC2" w:rsidP="00F50CC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אם הרכב אינו חונה סמוך לחצריו של החייב </w:t>
      </w:r>
      <w:r>
        <w:rPr>
          <w:rStyle w:val="default"/>
          <w:rFonts w:cs="FrankRuehl"/>
          <w:rtl/>
        </w:rPr>
        <w:t>–</w:t>
      </w:r>
      <w:r>
        <w:rPr>
          <w:rStyle w:val="default"/>
          <w:rFonts w:cs="FrankRuehl" w:hint="cs"/>
          <w:rtl/>
        </w:rPr>
        <w:t xml:space="preserve"> מתקיימים תנאים אלה:</w:t>
      </w:r>
    </w:p>
    <w:p w:rsidR="00F50CC2" w:rsidRDefault="00F50CC2" w:rsidP="00F50CC2">
      <w:pPr>
        <w:pStyle w:val="P00"/>
        <w:spacing w:before="72"/>
        <w:ind w:left="1474" w:right="1134"/>
        <w:rPr>
          <w:rStyle w:val="default"/>
          <w:rFonts w:cs="FrankRuehl" w:hint="cs"/>
          <w:rtl/>
        </w:rPr>
      </w:pPr>
      <w:r>
        <w:rPr>
          <w:rStyle w:val="default"/>
          <w:rFonts w:cs="FrankRuehl" w:hint="cs"/>
          <w:rtl/>
        </w:rPr>
        <w:t>(א)</w:t>
      </w:r>
      <w:r>
        <w:rPr>
          <w:rStyle w:val="default"/>
          <w:rFonts w:cs="FrankRuehl" w:hint="cs"/>
          <w:rtl/>
        </w:rPr>
        <w:tab/>
        <w:t>לעיקול קדם עיקול ברישום של הרכב במשרד הרישוי ונשלחה לחייב הודעה על כך;</w:t>
      </w:r>
    </w:p>
    <w:p w:rsidR="00F50CC2" w:rsidRDefault="00F50CC2" w:rsidP="00F50CC2">
      <w:pPr>
        <w:pStyle w:val="P00"/>
        <w:spacing w:before="72"/>
        <w:ind w:left="1474" w:right="1134"/>
        <w:rPr>
          <w:rStyle w:val="default"/>
          <w:rFonts w:cs="FrankRuehl" w:hint="cs"/>
          <w:rtl/>
        </w:rPr>
      </w:pPr>
      <w:r>
        <w:rPr>
          <w:rStyle w:val="default"/>
          <w:rFonts w:cs="FrankRuehl" w:hint="cs"/>
          <w:rtl/>
        </w:rPr>
        <w:t>(ב)</w:t>
      </w:r>
      <w:r>
        <w:rPr>
          <w:rStyle w:val="default"/>
          <w:rFonts w:cs="FrankRuehl" w:hint="cs"/>
          <w:rtl/>
        </w:rPr>
        <w:tab/>
        <w:t xml:space="preserve">מנהל המרכז עשה מאמץ ממשי להודיע, סמוך לפני העיקול, לחייב, ואם הוא תאגיד </w:t>
      </w:r>
      <w:r>
        <w:rPr>
          <w:rStyle w:val="default"/>
          <w:rFonts w:cs="FrankRuehl"/>
          <w:rtl/>
        </w:rPr>
        <w:t>–</w:t>
      </w:r>
      <w:r>
        <w:rPr>
          <w:rStyle w:val="default"/>
          <w:rFonts w:cs="FrankRuehl" w:hint="cs"/>
          <w:rtl/>
        </w:rPr>
        <w:t xml:space="preserve"> למי שנוהג דרך קבע ברכב, לבא כוחו של החייב או למשרד הרשום של התאגיד, על הכוונה לעקל את הרכב;</w:t>
      </w:r>
    </w:p>
    <w:p w:rsidR="00F50CC2" w:rsidRDefault="00F50CC2" w:rsidP="00F50CC2">
      <w:pPr>
        <w:pStyle w:val="P00"/>
        <w:spacing w:before="72"/>
        <w:ind w:left="1474" w:right="1134"/>
        <w:rPr>
          <w:rStyle w:val="default"/>
          <w:rFonts w:cs="FrankRuehl" w:hint="cs"/>
          <w:rtl/>
        </w:rPr>
      </w:pPr>
      <w:r>
        <w:rPr>
          <w:rStyle w:val="default"/>
          <w:rFonts w:cs="FrankRuehl" w:hint="cs"/>
          <w:rtl/>
        </w:rPr>
        <w:t>(ג)</w:t>
      </w:r>
      <w:r>
        <w:rPr>
          <w:rStyle w:val="default"/>
          <w:rFonts w:cs="FrankRuehl" w:hint="cs"/>
          <w:rtl/>
        </w:rPr>
        <w:tab/>
        <w:t>הרכב אינו רשום כרכב של נכה על פי הרישום במשרד הרישוי.</w:t>
      </w:r>
    </w:p>
    <w:p w:rsidR="009F2B95" w:rsidRPr="003521A7" w:rsidRDefault="009F2B95" w:rsidP="009F2B95">
      <w:pPr>
        <w:pStyle w:val="P00"/>
        <w:spacing w:before="72"/>
        <w:ind w:left="0" w:right="1134"/>
        <w:rPr>
          <w:rStyle w:val="default"/>
          <w:rFonts w:cs="FrankRuehl"/>
          <w:rtl/>
        </w:rPr>
      </w:pPr>
      <w:r w:rsidRPr="003521A7">
        <w:rPr>
          <w:rtl/>
          <w:lang w:eastAsia="en-US"/>
        </w:rPr>
        <w:pict>
          <v:shape id="_x0000_s2161" type="#_x0000_t202" style="position:absolute;left:0;text-align:left;margin-left:470.25pt;margin-top:7.1pt;width:1in;height:16.8pt;z-index:251683840" filled="f" stroked="f">
            <v:textbox inset="1mm,0,1mm,0">
              <w:txbxContent>
                <w:p w:rsidR="009F2B95" w:rsidRDefault="009F2B95" w:rsidP="009F2B95">
                  <w:pPr>
                    <w:spacing w:line="160" w:lineRule="exact"/>
                    <w:jc w:val="left"/>
                    <w:rPr>
                      <w:rFonts w:cs="Miriam" w:hint="cs"/>
                      <w:szCs w:val="18"/>
                      <w:rtl/>
                    </w:rPr>
                  </w:pPr>
                  <w:r>
                    <w:rPr>
                      <w:rFonts w:cs="Miriam" w:hint="cs"/>
                      <w:szCs w:val="18"/>
                      <w:rtl/>
                    </w:rPr>
                    <w:t>(תיקון מס' 20) תשע"ט-2018</w:t>
                  </w:r>
                </w:p>
              </w:txbxContent>
            </v:textbox>
          </v:shape>
        </w:pict>
      </w:r>
      <w:r w:rsidRPr="003521A7">
        <w:rPr>
          <w:rtl/>
        </w:rPr>
        <w:tab/>
      </w:r>
      <w:r w:rsidRPr="003521A7">
        <w:rPr>
          <w:rStyle w:val="default"/>
          <w:rFonts w:cs="FrankRuehl"/>
          <w:rtl/>
        </w:rPr>
        <w:t>(</w:t>
      </w:r>
      <w:r w:rsidRPr="003521A7">
        <w:rPr>
          <w:rStyle w:val="default"/>
          <w:rFonts w:cs="FrankRuehl" w:hint="cs"/>
          <w:rtl/>
        </w:rPr>
        <w:t>ז)</w:t>
      </w:r>
      <w:r w:rsidRPr="003521A7">
        <w:rPr>
          <w:rStyle w:val="default"/>
          <w:rFonts w:cs="FrankRuehl" w:hint="cs"/>
          <w:rtl/>
        </w:rPr>
        <w:tab/>
        <w:t>קיבלה רשות האכיפה והגבייה הודעה ממבטח על שינוי מצבו של רכב מעוקל לפי סעיף 108ב לחוק הפיקוח על הביטוח, רשאי מנהל המרכז להטיל עיקול בידי צד שלישי על זכות החייב לתגמולים אצל המבטח.</w:t>
      </w:r>
    </w:p>
    <w:p w:rsidR="009F2B95" w:rsidRPr="003521A7" w:rsidRDefault="009F2B95" w:rsidP="009F2B95">
      <w:pPr>
        <w:pStyle w:val="P00"/>
        <w:spacing w:before="72"/>
        <w:ind w:left="0" w:right="1134"/>
        <w:rPr>
          <w:rStyle w:val="default"/>
          <w:rFonts w:cs="FrankRuehl"/>
          <w:rtl/>
        </w:rPr>
      </w:pPr>
      <w:r w:rsidRPr="003521A7">
        <w:rPr>
          <w:rtl/>
          <w:lang w:eastAsia="en-US"/>
        </w:rPr>
        <w:pict>
          <v:shape id="_x0000_s2162" type="#_x0000_t202" style="position:absolute;left:0;text-align:left;margin-left:470.25pt;margin-top:7.1pt;width:1in;height:16.8pt;z-index:251684864" filled="f" stroked="f">
            <v:textbox inset="1mm,0,1mm,0">
              <w:txbxContent>
                <w:p w:rsidR="009F2B95" w:rsidRDefault="009F2B95" w:rsidP="009F2B95">
                  <w:pPr>
                    <w:spacing w:line="160" w:lineRule="exact"/>
                    <w:jc w:val="left"/>
                    <w:rPr>
                      <w:rFonts w:cs="Miriam" w:hint="cs"/>
                      <w:szCs w:val="18"/>
                      <w:rtl/>
                    </w:rPr>
                  </w:pPr>
                  <w:r>
                    <w:rPr>
                      <w:rFonts w:cs="Miriam" w:hint="cs"/>
                      <w:szCs w:val="18"/>
                      <w:rtl/>
                    </w:rPr>
                    <w:t>(תיקון מס' 20) תשע"ט-2018</w:t>
                  </w:r>
                </w:p>
              </w:txbxContent>
            </v:textbox>
          </v:shape>
        </w:pict>
      </w:r>
      <w:r w:rsidRPr="003521A7">
        <w:rPr>
          <w:rtl/>
        </w:rPr>
        <w:tab/>
      </w:r>
      <w:r w:rsidRPr="003521A7">
        <w:rPr>
          <w:rStyle w:val="default"/>
          <w:rFonts w:cs="FrankRuehl"/>
          <w:rtl/>
        </w:rPr>
        <w:t>(</w:t>
      </w:r>
      <w:r w:rsidRPr="003521A7">
        <w:rPr>
          <w:rStyle w:val="default"/>
          <w:rFonts w:cs="FrankRuehl" w:hint="cs"/>
          <w:rtl/>
        </w:rPr>
        <w:t>ח)</w:t>
      </w:r>
      <w:r w:rsidRPr="003521A7">
        <w:rPr>
          <w:rStyle w:val="default"/>
          <w:rFonts w:cs="FrankRuehl" w:hint="cs"/>
          <w:rtl/>
        </w:rPr>
        <w:tab/>
        <w:t>בהליך למימוש תגמולים שהם חלף רכב שנגנב או רכב באובדן שהוטל עליהם עיקול כאמור בסעיף קטן (ז), ישקול מנהל המרכז שיקולים דומים לאלה שהיה שוקל בהליך למימוש רכב שעוקל, בשינויים המחויבים; פירעון החוב באמצעות מימוש התגמולים כפוף להעברת הבעלות ברכב למבטח על פי ייפוי כוח מטעם החייב להעברת הבעלות ברכב או על פי צו של הרשם לענייני המרכז שיורה כאמור לרשות הרישוי אלא אם כן התקיימו נסיבות חריגות המצדיקות אחרת ומטעמים שיירשמו.</w:t>
      </w:r>
    </w:p>
    <w:p w:rsidR="009F2B95" w:rsidRPr="003521A7" w:rsidRDefault="009F2B95" w:rsidP="009F2B95">
      <w:pPr>
        <w:pStyle w:val="P00"/>
        <w:spacing w:before="72"/>
        <w:ind w:left="0" w:right="1134"/>
        <w:rPr>
          <w:rStyle w:val="default"/>
          <w:rFonts w:cs="FrankRuehl" w:hint="cs"/>
          <w:rtl/>
        </w:rPr>
      </w:pPr>
      <w:r w:rsidRPr="003521A7">
        <w:rPr>
          <w:rtl/>
          <w:lang w:eastAsia="en-US"/>
        </w:rPr>
        <w:pict>
          <v:shape id="_x0000_s2163" type="#_x0000_t202" style="position:absolute;left:0;text-align:left;margin-left:470.25pt;margin-top:7.1pt;width:1in;height:16.8pt;z-index:251685888" filled="f" stroked="f">
            <v:textbox inset="1mm,0,1mm,0">
              <w:txbxContent>
                <w:p w:rsidR="009F2B95" w:rsidRDefault="009F2B95" w:rsidP="009F2B95">
                  <w:pPr>
                    <w:spacing w:line="160" w:lineRule="exact"/>
                    <w:jc w:val="left"/>
                    <w:rPr>
                      <w:rFonts w:cs="Miriam" w:hint="cs"/>
                      <w:szCs w:val="18"/>
                      <w:rtl/>
                    </w:rPr>
                  </w:pPr>
                  <w:r>
                    <w:rPr>
                      <w:rFonts w:cs="Miriam" w:hint="cs"/>
                      <w:szCs w:val="18"/>
                      <w:rtl/>
                    </w:rPr>
                    <w:t>(תיקון מס' 20) תשע"ט-2018</w:t>
                  </w:r>
                </w:p>
              </w:txbxContent>
            </v:textbox>
          </v:shape>
        </w:pict>
      </w:r>
      <w:r w:rsidRPr="003521A7">
        <w:rPr>
          <w:rtl/>
        </w:rPr>
        <w:tab/>
      </w:r>
      <w:r w:rsidRPr="003521A7">
        <w:rPr>
          <w:rStyle w:val="default"/>
          <w:rFonts w:cs="FrankRuehl"/>
          <w:rtl/>
        </w:rPr>
        <w:t>(</w:t>
      </w:r>
      <w:r w:rsidRPr="003521A7">
        <w:rPr>
          <w:rStyle w:val="default"/>
          <w:rFonts w:cs="FrankRuehl" w:hint="cs"/>
          <w:rtl/>
        </w:rPr>
        <w:t>ט)</w:t>
      </w:r>
      <w:r w:rsidRPr="003521A7">
        <w:rPr>
          <w:rStyle w:val="default"/>
          <w:rFonts w:cs="FrankRuehl" w:hint="cs"/>
          <w:rtl/>
        </w:rPr>
        <w:tab/>
        <w:t>חלפו 60 ימים מיום שהתקבלה הודעה לפי סעיף 108ב לחוק הפיקוח על הביטוח, יבטל מנהל המרכז את העיקול, ויודיע על כך לרשות הרישוי ולצדדים הנוגעים בדבר.</w:t>
      </w:r>
    </w:p>
    <w:p w:rsidR="009F2B95" w:rsidRPr="003521A7" w:rsidRDefault="009F2B95" w:rsidP="009F2B95">
      <w:pPr>
        <w:pStyle w:val="P00"/>
        <w:spacing w:before="72"/>
        <w:ind w:left="0" w:right="1134"/>
        <w:rPr>
          <w:rStyle w:val="default"/>
          <w:rFonts w:cs="FrankRuehl"/>
          <w:rtl/>
        </w:rPr>
      </w:pPr>
      <w:r w:rsidRPr="003521A7">
        <w:rPr>
          <w:rtl/>
          <w:lang w:eastAsia="en-US"/>
        </w:rPr>
        <w:pict>
          <v:shape id="_x0000_s2164" type="#_x0000_t202" style="position:absolute;left:0;text-align:left;margin-left:470.25pt;margin-top:7.1pt;width:1in;height:16.8pt;z-index:251686912" filled="f" stroked="f">
            <v:textbox inset="1mm,0,1mm,0">
              <w:txbxContent>
                <w:p w:rsidR="009F2B95" w:rsidRDefault="009F2B95" w:rsidP="009F2B95">
                  <w:pPr>
                    <w:spacing w:line="160" w:lineRule="exact"/>
                    <w:jc w:val="left"/>
                    <w:rPr>
                      <w:rFonts w:cs="Miriam" w:hint="cs"/>
                      <w:szCs w:val="18"/>
                      <w:rtl/>
                    </w:rPr>
                  </w:pPr>
                  <w:r>
                    <w:rPr>
                      <w:rFonts w:cs="Miriam" w:hint="cs"/>
                      <w:szCs w:val="18"/>
                      <w:rtl/>
                    </w:rPr>
                    <w:t>(תיקון מס' 20) תשע"ט-2018</w:t>
                  </w:r>
                </w:p>
              </w:txbxContent>
            </v:textbox>
          </v:shape>
        </w:pict>
      </w:r>
      <w:r w:rsidRPr="003521A7">
        <w:rPr>
          <w:rtl/>
        </w:rPr>
        <w:tab/>
      </w:r>
      <w:r w:rsidRPr="003521A7">
        <w:rPr>
          <w:rStyle w:val="default"/>
          <w:rFonts w:cs="FrankRuehl"/>
          <w:rtl/>
        </w:rPr>
        <w:t>(</w:t>
      </w:r>
      <w:r w:rsidRPr="003521A7">
        <w:rPr>
          <w:rStyle w:val="default"/>
          <w:rFonts w:cs="FrankRuehl" w:hint="cs"/>
          <w:rtl/>
        </w:rPr>
        <w:t>י)</w:t>
      </w:r>
      <w:r w:rsidRPr="003521A7">
        <w:rPr>
          <w:rStyle w:val="default"/>
          <w:rFonts w:cs="FrankRuehl" w:hint="cs"/>
          <w:rtl/>
        </w:rPr>
        <w:tab/>
        <w:t xml:space="preserve">בסעיף זה </w:t>
      </w:r>
      <w:r w:rsidRPr="003521A7">
        <w:rPr>
          <w:rStyle w:val="default"/>
          <w:rFonts w:cs="FrankRuehl"/>
          <w:rtl/>
        </w:rPr>
        <w:t>–</w:t>
      </w:r>
    </w:p>
    <w:p w:rsidR="009F2B95" w:rsidRPr="003521A7" w:rsidRDefault="009F2B95" w:rsidP="009F2B95">
      <w:pPr>
        <w:pStyle w:val="P00"/>
        <w:spacing w:before="72"/>
        <w:ind w:left="0" w:right="1134"/>
        <w:rPr>
          <w:rStyle w:val="default"/>
          <w:rFonts w:cs="FrankRuehl"/>
          <w:rtl/>
        </w:rPr>
      </w:pPr>
      <w:r w:rsidRPr="003521A7">
        <w:rPr>
          <w:rStyle w:val="default"/>
          <w:rFonts w:cs="FrankRuehl"/>
          <w:rtl/>
        </w:rPr>
        <w:tab/>
      </w:r>
      <w:r w:rsidRPr="003521A7">
        <w:rPr>
          <w:rStyle w:val="default"/>
          <w:rFonts w:cs="FrankRuehl" w:hint="cs"/>
          <w:rtl/>
        </w:rPr>
        <w:t xml:space="preserve">"חוק הפיקוח על הביטוח" </w:t>
      </w:r>
      <w:r w:rsidRPr="003521A7">
        <w:rPr>
          <w:rStyle w:val="default"/>
          <w:rFonts w:cs="FrankRuehl"/>
          <w:rtl/>
        </w:rPr>
        <w:t>–</w:t>
      </w:r>
      <w:r w:rsidRPr="003521A7">
        <w:rPr>
          <w:rStyle w:val="default"/>
          <w:rFonts w:cs="FrankRuehl" w:hint="cs"/>
          <w:rtl/>
        </w:rPr>
        <w:t xml:space="preserve"> חוק הפיקוח על שירותים פיננסיים (ביטוח), התשמ"א-1981;</w:t>
      </w:r>
    </w:p>
    <w:p w:rsidR="009F2B95" w:rsidRPr="003521A7" w:rsidRDefault="009F2B95" w:rsidP="009F2B95">
      <w:pPr>
        <w:pStyle w:val="P00"/>
        <w:spacing w:before="72"/>
        <w:ind w:left="0" w:right="1134"/>
        <w:rPr>
          <w:rStyle w:val="default"/>
          <w:rFonts w:cs="FrankRuehl"/>
          <w:rtl/>
        </w:rPr>
      </w:pPr>
      <w:r w:rsidRPr="003521A7">
        <w:rPr>
          <w:rStyle w:val="default"/>
          <w:rFonts w:cs="FrankRuehl"/>
          <w:rtl/>
        </w:rPr>
        <w:tab/>
      </w:r>
      <w:r w:rsidRPr="003521A7">
        <w:rPr>
          <w:rStyle w:val="default"/>
          <w:rFonts w:cs="FrankRuehl" w:hint="cs"/>
          <w:rtl/>
        </w:rPr>
        <w:t xml:space="preserve">"מבטח" </w:t>
      </w:r>
      <w:r w:rsidRPr="003521A7">
        <w:rPr>
          <w:rStyle w:val="default"/>
          <w:rFonts w:cs="FrankRuehl"/>
          <w:rtl/>
        </w:rPr>
        <w:t>–</w:t>
      </w:r>
      <w:r w:rsidRPr="003521A7">
        <w:rPr>
          <w:rStyle w:val="default"/>
          <w:rFonts w:cs="FrankRuehl" w:hint="cs"/>
          <w:rtl/>
        </w:rPr>
        <w:t xml:space="preserve"> כהגדרתו בחוק הפיקוח על הביטוח;</w:t>
      </w:r>
    </w:p>
    <w:p w:rsidR="009F2B95" w:rsidRPr="003521A7" w:rsidRDefault="009F2B95" w:rsidP="009F2B95">
      <w:pPr>
        <w:pStyle w:val="P00"/>
        <w:spacing w:before="72"/>
        <w:ind w:left="0" w:right="1134"/>
        <w:rPr>
          <w:rStyle w:val="default"/>
          <w:rFonts w:cs="FrankRuehl" w:hint="cs"/>
          <w:rtl/>
        </w:rPr>
      </w:pPr>
      <w:r w:rsidRPr="003521A7">
        <w:rPr>
          <w:rStyle w:val="default"/>
          <w:rFonts w:cs="FrankRuehl"/>
          <w:rtl/>
        </w:rPr>
        <w:tab/>
      </w:r>
      <w:r w:rsidRPr="003521A7">
        <w:rPr>
          <w:rStyle w:val="default"/>
          <w:rFonts w:cs="FrankRuehl" w:hint="cs"/>
          <w:rtl/>
        </w:rPr>
        <w:t xml:space="preserve">"רכב באובדן" </w:t>
      </w:r>
      <w:r w:rsidRPr="003521A7">
        <w:rPr>
          <w:rStyle w:val="default"/>
          <w:rFonts w:cs="FrankRuehl"/>
          <w:rtl/>
        </w:rPr>
        <w:t>–</w:t>
      </w:r>
      <w:r w:rsidRPr="003521A7">
        <w:rPr>
          <w:rStyle w:val="default"/>
          <w:rFonts w:cs="FrankRuehl" w:hint="cs"/>
          <w:rtl/>
        </w:rPr>
        <w:t xml:space="preserve"> כהגדרתו בסעיף 108ב לחוק הפיקוח על הביטוח.</w:t>
      </w:r>
    </w:p>
    <w:p w:rsidR="006F56CE" w:rsidRPr="007E46A2" w:rsidRDefault="006F56CE" w:rsidP="006F56CE">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39" w:name="Rov84"/>
      <w:r w:rsidRPr="007E46A2">
        <w:rPr>
          <w:rFonts w:hint="cs"/>
          <w:vanish/>
          <w:color w:val="FF0000"/>
          <w:sz w:val="20"/>
          <w:szCs w:val="20"/>
          <w:shd w:val="clear" w:color="auto" w:fill="FFFF99"/>
          <w:rtl/>
        </w:rPr>
        <w:t>מיום 19.8.2003</w:t>
      </w:r>
    </w:p>
    <w:p w:rsidR="006F56CE" w:rsidRPr="007E46A2" w:rsidRDefault="006F56CE" w:rsidP="006F56CE">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6F56CE" w:rsidRPr="007E46A2" w:rsidRDefault="006F56CE" w:rsidP="006F56CE">
      <w:pPr>
        <w:pStyle w:val="P00"/>
        <w:spacing w:before="0"/>
        <w:ind w:left="0" w:right="1134"/>
        <w:rPr>
          <w:rStyle w:val="default"/>
          <w:rFonts w:hint="cs"/>
          <w:vanish/>
          <w:shd w:val="clear" w:color="auto" w:fill="FFFF99"/>
          <w:rtl/>
        </w:rPr>
      </w:pPr>
      <w:hyperlink r:id="rId98"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569 (</w:t>
      </w:r>
      <w:hyperlink r:id="rId99"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6F56CE" w:rsidRPr="007E46A2" w:rsidRDefault="006F56CE" w:rsidP="006F56CE">
      <w:pPr>
        <w:pStyle w:val="P00"/>
        <w:ind w:left="0" w:right="1134"/>
        <w:rPr>
          <w:rStyle w:val="default"/>
          <w:rFonts w:cs="FrankRuehl" w:hint="cs"/>
          <w:vanish/>
          <w:sz w:val="22"/>
          <w:szCs w:val="22"/>
          <w:shd w:val="clear" w:color="auto" w:fill="FFFF99"/>
          <w:rtl/>
        </w:rPr>
      </w:pPr>
      <w:r w:rsidRPr="007E46A2">
        <w:rPr>
          <w:rStyle w:val="default"/>
          <w:rFonts w:cs="FrankRuehl" w:hint="cs"/>
          <w:vanish/>
          <w:sz w:val="22"/>
          <w:szCs w:val="22"/>
          <w:shd w:val="clear" w:color="auto" w:fill="FFFF99"/>
          <w:rtl/>
        </w:rPr>
        <w:tab/>
      </w:r>
      <w:r w:rsidRPr="007E46A2">
        <w:rPr>
          <w:rStyle w:val="default"/>
          <w:rFonts w:cs="FrankRuehl"/>
          <w:vanish/>
          <w:sz w:val="22"/>
          <w:szCs w:val="22"/>
          <w:shd w:val="clear" w:color="auto" w:fill="FFFF99"/>
          <w:rtl/>
        </w:rPr>
        <w:t>(</w:t>
      </w:r>
      <w:r w:rsidRPr="007E46A2">
        <w:rPr>
          <w:rStyle w:val="default"/>
          <w:rFonts w:cs="FrankRuehl" w:hint="cs"/>
          <w:vanish/>
          <w:sz w:val="22"/>
          <w:szCs w:val="22"/>
          <w:shd w:val="clear" w:color="auto" w:fill="FFFF99"/>
          <w:rtl/>
        </w:rPr>
        <w:t>ד)</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חייב אדם בחובות, מסוגים שונים, כמפורט בהגדרת "חוב" שבסעיף 1, ייזקף כל סכום שישולם לחשבון החוב לפי הסדר הבא: פיצוי כאמור בפסקה (6), קנ</w:t>
      </w:r>
      <w:r w:rsidRPr="007E46A2">
        <w:rPr>
          <w:rStyle w:val="default"/>
          <w:rFonts w:cs="FrankRuehl"/>
          <w:vanish/>
          <w:sz w:val="22"/>
          <w:szCs w:val="22"/>
          <w:shd w:val="clear" w:color="auto" w:fill="FFFF99"/>
          <w:rtl/>
        </w:rPr>
        <w:t>ס</w:t>
      </w:r>
      <w:r w:rsidRPr="007E46A2">
        <w:rPr>
          <w:rStyle w:val="default"/>
          <w:rFonts w:cs="FrankRuehl" w:hint="cs"/>
          <w:vanish/>
          <w:sz w:val="22"/>
          <w:szCs w:val="22"/>
          <w:shd w:val="clear" w:color="auto" w:fill="FFFF99"/>
          <w:rtl/>
        </w:rPr>
        <w:t xml:space="preserve"> בשל בזיון בית משפט כאמור בפסקה (5), קנס בשל עבירה של ברירת משפט כאמור בפסקה (3), קנס מינהלי כאמור בפסקה (2), קנס אזרחי או עיצום כספי כאמור בפסקה (4), קנס לפי מועד תשלומו כאמור בפסקה (1), </w:t>
      </w:r>
      <w:r w:rsidRPr="007E46A2">
        <w:rPr>
          <w:rStyle w:val="default"/>
          <w:rFonts w:cs="FrankRuehl" w:hint="cs"/>
          <w:vanish/>
          <w:sz w:val="22"/>
          <w:szCs w:val="22"/>
          <w:u w:val="single"/>
          <w:shd w:val="clear" w:color="auto" w:fill="FFFF99"/>
          <w:rtl/>
        </w:rPr>
        <w:t xml:space="preserve">התחייבות להימנע מעבירה או הערבות לכך כאמור בפסקה </w:t>
      </w:r>
      <w:r w:rsidRPr="007E46A2">
        <w:rPr>
          <w:rStyle w:val="default"/>
          <w:rFonts w:cs="FrankRuehl"/>
          <w:vanish/>
          <w:sz w:val="22"/>
          <w:szCs w:val="22"/>
          <w:u w:val="single"/>
          <w:shd w:val="clear" w:color="auto" w:fill="FFFF99"/>
          <w:rtl/>
        </w:rPr>
        <w:br/>
      </w:r>
      <w:r w:rsidRPr="007E46A2">
        <w:rPr>
          <w:rStyle w:val="default"/>
          <w:rFonts w:cs="FrankRuehl" w:hint="cs"/>
          <w:vanish/>
          <w:sz w:val="22"/>
          <w:szCs w:val="22"/>
          <w:u w:val="single"/>
          <w:shd w:val="clear" w:color="auto" w:fill="FFFF99"/>
          <w:rtl/>
        </w:rPr>
        <w:t>(5א), ערובה כאמור בפסקה (5ב), ערובה כאמור בפסקה (5ג), כפל ההוצאות כאמור בפסקה (9),</w:t>
      </w:r>
      <w:r w:rsidRPr="007E46A2">
        <w:rPr>
          <w:rStyle w:val="default"/>
          <w:rFonts w:cs="FrankRuehl" w:hint="cs"/>
          <w:vanish/>
          <w:sz w:val="22"/>
          <w:szCs w:val="22"/>
          <w:shd w:val="clear" w:color="auto" w:fill="FFFF99"/>
          <w:rtl/>
        </w:rPr>
        <w:t xml:space="preserve"> אגרות כאמור בפסקה (7) והוצאות כאמור בפסקה (8).</w:t>
      </w:r>
    </w:p>
    <w:p w:rsidR="006F56CE" w:rsidRPr="007E46A2" w:rsidRDefault="006F56CE" w:rsidP="006F56CE">
      <w:pPr>
        <w:pStyle w:val="P22"/>
        <w:spacing w:before="0"/>
        <w:ind w:left="0" w:right="1134"/>
        <w:rPr>
          <w:rStyle w:val="default"/>
          <w:rFonts w:cs="FrankRuehl" w:hint="cs"/>
          <w:vanish/>
          <w:szCs w:val="20"/>
          <w:shd w:val="clear" w:color="auto" w:fill="FFFF99"/>
          <w:rtl/>
        </w:rPr>
      </w:pPr>
    </w:p>
    <w:p w:rsidR="006F56CE" w:rsidRPr="007E46A2" w:rsidRDefault="006F56CE" w:rsidP="006F56CE">
      <w:pPr>
        <w:pStyle w:val="P22"/>
        <w:spacing w:before="0"/>
        <w:ind w:left="0" w:right="1134"/>
        <w:rPr>
          <w:rStyle w:val="default"/>
          <w:rFonts w:cs="FrankRuehl" w:hint="cs"/>
          <w:vanish/>
          <w:color w:val="FF0000"/>
          <w:szCs w:val="20"/>
          <w:shd w:val="clear" w:color="auto" w:fill="FFFF99"/>
          <w:rtl/>
        </w:rPr>
      </w:pPr>
      <w:r w:rsidRPr="007E46A2">
        <w:rPr>
          <w:rStyle w:val="default"/>
          <w:rFonts w:cs="FrankRuehl" w:hint="cs"/>
          <w:vanish/>
          <w:color w:val="FF0000"/>
          <w:szCs w:val="20"/>
          <w:shd w:val="clear" w:color="auto" w:fill="FFFF99"/>
          <w:rtl/>
        </w:rPr>
        <w:t>מיום 20.1.2008</w:t>
      </w:r>
    </w:p>
    <w:p w:rsidR="006F56CE" w:rsidRPr="007E46A2" w:rsidRDefault="006F56CE" w:rsidP="006F56CE">
      <w:pPr>
        <w:pStyle w:val="P22"/>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5</w:t>
      </w:r>
    </w:p>
    <w:p w:rsidR="006F56CE" w:rsidRPr="007E46A2" w:rsidRDefault="006F56CE" w:rsidP="006F56CE">
      <w:pPr>
        <w:pStyle w:val="P22"/>
        <w:spacing w:before="0"/>
        <w:ind w:left="0" w:right="1134"/>
        <w:rPr>
          <w:rStyle w:val="default"/>
          <w:rFonts w:cs="FrankRuehl" w:hint="cs"/>
          <w:vanish/>
          <w:szCs w:val="20"/>
          <w:shd w:val="clear" w:color="auto" w:fill="FFFF99"/>
          <w:rtl/>
        </w:rPr>
      </w:pPr>
      <w:hyperlink r:id="rId100" w:history="1">
        <w:r w:rsidRPr="007E46A2">
          <w:rPr>
            <w:rStyle w:val="Hyperlink"/>
            <w:rFonts w:hint="cs"/>
            <w:vanish/>
            <w:szCs w:val="20"/>
            <w:shd w:val="clear" w:color="auto" w:fill="FFFF99"/>
            <w:rtl/>
          </w:rPr>
          <w:t>ס"ח תשס"ח מס' 2128</w:t>
        </w:r>
      </w:hyperlink>
      <w:r w:rsidRPr="007E46A2">
        <w:rPr>
          <w:rStyle w:val="default"/>
          <w:rFonts w:cs="FrankRuehl" w:hint="cs"/>
          <w:vanish/>
          <w:szCs w:val="20"/>
          <w:shd w:val="clear" w:color="auto" w:fill="FFFF99"/>
          <w:rtl/>
        </w:rPr>
        <w:t xml:space="preserve"> מיום 20.1.2008 עמ' 146 (</w:t>
      </w:r>
      <w:hyperlink r:id="rId101" w:history="1">
        <w:r w:rsidRPr="007E46A2">
          <w:rPr>
            <w:rStyle w:val="Hyperlink"/>
            <w:rFonts w:hint="cs"/>
            <w:vanish/>
            <w:szCs w:val="20"/>
            <w:shd w:val="clear" w:color="auto" w:fill="FFFF99"/>
            <w:rtl/>
          </w:rPr>
          <w:t>ה"ח 293</w:t>
        </w:r>
      </w:hyperlink>
      <w:r w:rsidRPr="007E46A2">
        <w:rPr>
          <w:rStyle w:val="default"/>
          <w:rFonts w:cs="FrankRuehl" w:hint="cs"/>
          <w:vanish/>
          <w:szCs w:val="20"/>
          <w:shd w:val="clear" w:color="auto" w:fill="FFFF99"/>
          <w:rtl/>
        </w:rPr>
        <w:t>)</w:t>
      </w:r>
    </w:p>
    <w:p w:rsidR="006F56CE" w:rsidRPr="007E46A2" w:rsidRDefault="006F56CE" w:rsidP="006F56CE">
      <w:pPr>
        <w:pStyle w:val="P00"/>
        <w:ind w:left="0" w:right="1134"/>
        <w:rPr>
          <w:rStyle w:val="default"/>
          <w:rFonts w:cs="FrankRuehl" w:hint="cs"/>
          <w:vanish/>
          <w:sz w:val="22"/>
          <w:szCs w:val="22"/>
          <w:shd w:val="clear" w:color="auto" w:fill="FFFF99"/>
          <w:rtl/>
        </w:rPr>
      </w:pPr>
      <w:r w:rsidRPr="007E46A2">
        <w:rPr>
          <w:rStyle w:val="default"/>
          <w:rFonts w:cs="FrankRuehl" w:hint="cs"/>
          <w:vanish/>
          <w:sz w:val="22"/>
          <w:szCs w:val="22"/>
          <w:shd w:val="clear" w:color="auto" w:fill="FFFF99"/>
          <w:rtl/>
        </w:rPr>
        <w:tab/>
      </w:r>
      <w:r w:rsidRPr="007E46A2">
        <w:rPr>
          <w:rStyle w:val="default"/>
          <w:rFonts w:cs="FrankRuehl"/>
          <w:vanish/>
          <w:sz w:val="22"/>
          <w:szCs w:val="22"/>
          <w:shd w:val="clear" w:color="auto" w:fill="FFFF99"/>
          <w:rtl/>
        </w:rPr>
        <w:t>(</w:t>
      </w:r>
      <w:r w:rsidRPr="007E46A2">
        <w:rPr>
          <w:rStyle w:val="default"/>
          <w:rFonts w:cs="FrankRuehl" w:hint="cs"/>
          <w:vanish/>
          <w:sz w:val="22"/>
          <w:szCs w:val="22"/>
          <w:shd w:val="clear" w:color="auto" w:fill="FFFF99"/>
          <w:rtl/>
        </w:rPr>
        <w:t>ד)</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חייב אדם בחובות, מסוגים שונים, כמפורט בהגדרת "חוב" שבסעיף 1, ייזקף כל סכום שישולם לחשבון החוב לפי הסדר הבא: פיצוי כאמור בפסקה (6), קנ</w:t>
      </w:r>
      <w:r w:rsidRPr="007E46A2">
        <w:rPr>
          <w:rStyle w:val="default"/>
          <w:rFonts w:cs="FrankRuehl"/>
          <w:vanish/>
          <w:sz w:val="22"/>
          <w:szCs w:val="22"/>
          <w:shd w:val="clear" w:color="auto" w:fill="FFFF99"/>
          <w:rtl/>
        </w:rPr>
        <w:t>ס</w:t>
      </w:r>
      <w:r w:rsidRPr="007E46A2">
        <w:rPr>
          <w:rStyle w:val="default"/>
          <w:rFonts w:cs="FrankRuehl" w:hint="cs"/>
          <w:vanish/>
          <w:sz w:val="22"/>
          <w:szCs w:val="22"/>
          <w:shd w:val="clear" w:color="auto" w:fill="FFFF99"/>
          <w:rtl/>
        </w:rPr>
        <w:t xml:space="preserve"> בשל בזיון בית משפט כאמור בפסקה (5), קנס בשל עבירה של ברירת משפט כאמור בפסקה (3), קנס מינהלי כאמור בפסקה (2), קנס אזרחי או עיצום כספי כאמור בפסקה (4), קנס לפי מועד תשלומו כאמור בפסקה (1), התחייבות להימנע מעבירה או הערבות לכך כאמור בפסקה (5א), ערובה כאמור בפסקה (5ב), ערובה כאמור בפסקה (5ג), כפל ההוצאות כאמור בפסקה (9), אגרות כאמור בפסקה (7) </w:t>
      </w:r>
      <w:r w:rsidRPr="007E46A2">
        <w:rPr>
          <w:rStyle w:val="default"/>
          <w:rFonts w:cs="FrankRuehl" w:hint="cs"/>
          <w:strike/>
          <w:vanish/>
          <w:sz w:val="22"/>
          <w:szCs w:val="22"/>
          <w:shd w:val="clear" w:color="auto" w:fill="FFFF99"/>
          <w:rtl/>
        </w:rPr>
        <w:t>והוצאות כאמור בפסקה (8)</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תשלומים כאמור בפסקה (11), הוצאות כאמור בפסקה (8) והוצאות הרחקה כאמור בפסקה (10)</w:t>
      </w:r>
      <w:r w:rsidRPr="007E46A2">
        <w:rPr>
          <w:rStyle w:val="default"/>
          <w:rFonts w:cs="FrankRuehl" w:hint="cs"/>
          <w:vanish/>
          <w:sz w:val="22"/>
          <w:szCs w:val="22"/>
          <w:shd w:val="clear" w:color="auto" w:fill="FFFF99"/>
          <w:rtl/>
        </w:rPr>
        <w:t>.</w:t>
      </w:r>
    </w:p>
    <w:p w:rsidR="006F56CE" w:rsidRPr="007E46A2" w:rsidRDefault="006F56CE" w:rsidP="006F56CE">
      <w:pPr>
        <w:pStyle w:val="P00"/>
        <w:ind w:left="0" w:right="1134"/>
        <w:rPr>
          <w:rStyle w:val="default"/>
          <w:rFonts w:cs="FrankRuehl" w:hint="cs"/>
          <w:vanish/>
          <w:sz w:val="22"/>
          <w:szCs w:val="22"/>
          <w:shd w:val="clear" w:color="auto" w:fill="FFFF99"/>
          <w:rtl/>
        </w:rPr>
      </w:pPr>
    </w:p>
    <w:p w:rsidR="006F56CE" w:rsidRPr="007E46A2" w:rsidRDefault="006F56CE" w:rsidP="006F56CE">
      <w:pPr>
        <w:pStyle w:val="P00"/>
        <w:spacing w:before="0"/>
        <w:ind w:left="0" w:right="1134"/>
        <w:rPr>
          <w:rStyle w:val="default"/>
          <w:rFonts w:cs="FrankRuehl" w:hint="cs"/>
          <w:vanish/>
          <w:color w:val="FF0000"/>
          <w:szCs w:val="20"/>
          <w:shd w:val="clear" w:color="auto" w:fill="FFFF99"/>
          <w:rtl/>
        </w:rPr>
      </w:pPr>
      <w:r w:rsidRPr="007E46A2">
        <w:rPr>
          <w:rStyle w:val="default"/>
          <w:rFonts w:cs="FrankRuehl" w:hint="cs"/>
          <w:vanish/>
          <w:color w:val="FF0000"/>
          <w:szCs w:val="20"/>
          <w:shd w:val="clear" w:color="auto" w:fill="FFFF99"/>
          <w:rtl/>
        </w:rPr>
        <w:t>מיום 8.8.2008</w:t>
      </w:r>
    </w:p>
    <w:p w:rsidR="006F56CE" w:rsidRPr="007E46A2" w:rsidRDefault="006F56CE" w:rsidP="006F56CE">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6</w:t>
      </w:r>
    </w:p>
    <w:p w:rsidR="006F56CE" w:rsidRPr="007E46A2" w:rsidRDefault="006F56CE" w:rsidP="006F56CE">
      <w:pPr>
        <w:pStyle w:val="P00"/>
        <w:spacing w:before="0"/>
        <w:ind w:left="0" w:right="1134"/>
        <w:rPr>
          <w:rStyle w:val="default"/>
          <w:rFonts w:cs="FrankRuehl" w:hint="cs"/>
          <w:vanish/>
          <w:szCs w:val="20"/>
          <w:shd w:val="clear" w:color="auto" w:fill="FFFF99"/>
          <w:rtl/>
        </w:rPr>
      </w:pPr>
      <w:hyperlink r:id="rId102" w:history="1">
        <w:r w:rsidRPr="007E46A2">
          <w:rPr>
            <w:rStyle w:val="Hyperlink"/>
            <w:rFonts w:hint="cs"/>
            <w:vanish/>
            <w:szCs w:val="20"/>
            <w:shd w:val="clear" w:color="auto" w:fill="FFFF99"/>
            <w:rtl/>
          </w:rPr>
          <w:t>ס"ח תשס"ח מס' 2160</w:t>
        </w:r>
      </w:hyperlink>
      <w:r w:rsidRPr="007E46A2">
        <w:rPr>
          <w:rStyle w:val="default"/>
          <w:rFonts w:cs="FrankRuehl" w:hint="cs"/>
          <w:vanish/>
          <w:szCs w:val="20"/>
          <w:shd w:val="clear" w:color="auto" w:fill="FFFF99"/>
          <w:rtl/>
        </w:rPr>
        <w:t xml:space="preserve"> מיום 3.7.2008 עמ' 594 (</w:t>
      </w:r>
      <w:hyperlink r:id="rId103" w:history="1">
        <w:r w:rsidRPr="007E46A2">
          <w:rPr>
            <w:rStyle w:val="Hyperlink"/>
            <w:rFonts w:hint="cs"/>
            <w:vanish/>
            <w:szCs w:val="20"/>
            <w:shd w:val="clear" w:color="auto" w:fill="FFFF99"/>
            <w:rtl/>
          </w:rPr>
          <w:t>ה"ח 130</w:t>
        </w:r>
      </w:hyperlink>
      <w:r w:rsidRPr="007E46A2">
        <w:rPr>
          <w:rStyle w:val="default"/>
          <w:rFonts w:cs="FrankRuehl" w:hint="cs"/>
          <w:vanish/>
          <w:szCs w:val="20"/>
          <w:shd w:val="clear" w:color="auto" w:fill="FFFF99"/>
          <w:rtl/>
        </w:rPr>
        <w:t>)</w:t>
      </w:r>
    </w:p>
    <w:p w:rsidR="006F56CE" w:rsidRPr="007E46A2" w:rsidRDefault="006F56CE" w:rsidP="006F56CE">
      <w:pPr>
        <w:pStyle w:val="P00"/>
        <w:ind w:left="0" w:right="1134"/>
        <w:rPr>
          <w:rStyle w:val="default"/>
          <w:rFonts w:cs="FrankRuehl" w:hint="cs"/>
          <w:vanish/>
          <w:sz w:val="22"/>
          <w:szCs w:val="22"/>
          <w:shd w:val="clear" w:color="auto" w:fill="FFFF99"/>
          <w:rtl/>
        </w:rPr>
      </w:pPr>
      <w:r w:rsidRPr="007E46A2">
        <w:rPr>
          <w:rStyle w:val="default"/>
          <w:rFonts w:cs="FrankRuehl" w:hint="cs"/>
          <w:vanish/>
          <w:sz w:val="22"/>
          <w:szCs w:val="22"/>
          <w:shd w:val="clear" w:color="auto" w:fill="FFFF99"/>
          <w:rtl/>
        </w:rPr>
        <w:tab/>
      </w:r>
      <w:r w:rsidRPr="007E46A2">
        <w:rPr>
          <w:rStyle w:val="default"/>
          <w:rFonts w:cs="FrankRuehl"/>
          <w:vanish/>
          <w:sz w:val="22"/>
          <w:szCs w:val="22"/>
          <w:shd w:val="clear" w:color="auto" w:fill="FFFF99"/>
          <w:rtl/>
        </w:rPr>
        <w:t>(</w:t>
      </w:r>
      <w:r w:rsidRPr="007E46A2">
        <w:rPr>
          <w:rStyle w:val="default"/>
          <w:rFonts w:cs="FrankRuehl" w:hint="cs"/>
          <w:vanish/>
          <w:sz w:val="22"/>
          <w:szCs w:val="22"/>
          <w:shd w:val="clear" w:color="auto" w:fill="FFFF99"/>
          <w:rtl/>
        </w:rPr>
        <w:t>ד)</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 xml:space="preserve">חייב אדם בחובות, מסוגים שונים, כמפורט בהגדרת "חוב" שבסעיף 1, ייזקף כל סכום שישולם לחשבון החוב לפי הסדר הבא: פיצוי כאמור בפסקה (6), </w:t>
      </w:r>
      <w:r w:rsidRPr="007E46A2">
        <w:rPr>
          <w:rStyle w:val="default"/>
          <w:rFonts w:cs="FrankRuehl" w:hint="cs"/>
          <w:vanish/>
          <w:sz w:val="22"/>
          <w:szCs w:val="22"/>
          <w:u w:val="single"/>
          <w:shd w:val="clear" w:color="auto" w:fill="FFFF99"/>
          <w:rtl/>
        </w:rPr>
        <w:t>סכום כאמור בפסקה (12),</w:t>
      </w:r>
      <w:r w:rsidRPr="007E46A2">
        <w:rPr>
          <w:rStyle w:val="default"/>
          <w:rFonts w:cs="FrankRuehl" w:hint="cs"/>
          <w:vanish/>
          <w:sz w:val="22"/>
          <w:szCs w:val="22"/>
          <w:shd w:val="clear" w:color="auto" w:fill="FFFF99"/>
          <w:rtl/>
        </w:rPr>
        <w:t xml:space="preserve"> קנ</w:t>
      </w:r>
      <w:r w:rsidRPr="007E46A2">
        <w:rPr>
          <w:rStyle w:val="default"/>
          <w:rFonts w:cs="FrankRuehl"/>
          <w:vanish/>
          <w:sz w:val="22"/>
          <w:szCs w:val="22"/>
          <w:shd w:val="clear" w:color="auto" w:fill="FFFF99"/>
          <w:rtl/>
        </w:rPr>
        <w:t>ס</w:t>
      </w:r>
      <w:r w:rsidRPr="007E46A2">
        <w:rPr>
          <w:rStyle w:val="default"/>
          <w:rFonts w:cs="FrankRuehl" w:hint="cs"/>
          <w:vanish/>
          <w:sz w:val="22"/>
          <w:szCs w:val="22"/>
          <w:shd w:val="clear" w:color="auto" w:fill="FFFF99"/>
          <w:rtl/>
        </w:rPr>
        <w:t xml:space="preserve"> בשל בזיון בית משפט כאמור בפסקה (5), קנס בשל עבירה של ברירת משפט כאמור בפסקה (3), קנס מינהלי כאמור בפסקה (2), קנס אזרחי או עיצום כספי כאמור בפסקה (4), קנס לפי מועד תשלומו כאמור בפסקה (1), התחייבות להימנע מעבירה או הערבות לכך כאמור בפסקה (5א), ערובה כאמור בפסקה (5ב), ערובה כאמור בפסקה (5ג), כפל ההוצאות כאמור בפסקה (9), אגרות כאמור בפסקה (7) תשלומים כאמור בפסקה (11), הוצאות כאמור בפסקה (8) והוצאות הרחקה כאמור בפסקה (10).</w:t>
      </w:r>
    </w:p>
    <w:p w:rsidR="006F56CE" w:rsidRPr="007E46A2" w:rsidRDefault="006F56CE" w:rsidP="006F56CE">
      <w:pPr>
        <w:pStyle w:val="P00"/>
        <w:spacing w:before="0"/>
        <w:ind w:left="0" w:right="1134"/>
        <w:rPr>
          <w:rStyle w:val="default"/>
          <w:rFonts w:cs="FrankRuehl" w:hint="cs"/>
          <w:vanish/>
          <w:szCs w:val="20"/>
          <w:shd w:val="clear" w:color="auto" w:fill="FFFF99"/>
          <w:rtl/>
        </w:rPr>
      </w:pPr>
    </w:p>
    <w:p w:rsidR="006F56CE" w:rsidRPr="007E46A2" w:rsidRDefault="006F56CE" w:rsidP="006F56CE">
      <w:pPr>
        <w:pStyle w:val="P00"/>
        <w:spacing w:before="0"/>
        <w:ind w:left="0" w:right="1134"/>
        <w:rPr>
          <w:rStyle w:val="default"/>
          <w:rFonts w:cs="FrankRuehl" w:hint="cs"/>
          <w:vanish/>
          <w:szCs w:val="20"/>
          <w:shd w:val="clear" w:color="auto" w:fill="FFFF99"/>
          <w:rtl/>
        </w:rPr>
      </w:pPr>
      <w:r w:rsidRPr="007E46A2">
        <w:rPr>
          <w:rStyle w:val="default"/>
          <w:rFonts w:cs="FrankRuehl" w:hint="cs"/>
          <w:vanish/>
          <w:color w:val="FF0000"/>
          <w:szCs w:val="20"/>
          <w:shd w:val="clear" w:color="auto" w:fill="FFFF99"/>
          <w:rtl/>
        </w:rPr>
        <w:t>מיום 15.7.2009</w:t>
      </w:r>
    </w:p>
    <w:p w:rsidR="006F56CE" w:rsidRPr="007E46A2" w:rsidRDefault="006F56CE" w:rsidP="006F56CE">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8</w:t>
      </w:r>
    </w:p>
    <w:p w:rsidR="006F56CE" w:rsidRPr="007E46A2" w:rsidRDefault="006F56CE" w:rsidP="006F56CE">
      <w:pPr>
        <w:pStyle w:val="P00"/>
        <w:spacing w:before="0"/>
        <w:ind w:left="0" w:right="1134"/>
        <w:rPr>
          <w:rStyle w:val="default"/>
          <w:rFonts w:cs="FrankRuehl" w:hint="cs"/>
          <w:vanish/>
          <w:szCs w:val="20"/>
          <w:shd w:val="clear" w:color="auto" w:fill="FFFF99"/>
          <w:rtl/>
        </w:rPr>
      </w:pPr>
      <w:hyperlink r:id="rId104" w:history="1">
        <w:r w:rsidRPr="007E46A2">
          <w:rPr>
            <w:rStyle w:val="Hyperlink"/>
            <w:rFonts w:hint="cs"/>
            <w:vanish/>
            <w:szCs w:val="20"/>
            <w:shd w:val="clear" w:color="auto" w:fill="FFFF99"/>
            <w:rtl/>
          </w:rPr>
          <w:t>ס"ח תשס"ט מס' 2203</w:t>
        </w:r>
      </w:hyperlink>
      <w:r w:rsidRPr="007E46A2">
        <w:rPr>
          <w:rStyle w:val="default"/>
          <w:rFonts w:cs="FrankRuehl" w:hint="cs"/>
          <w:vanish/>
          <w:szCs w:val="20"/>
          <w:shd w:val="clear" w:color="auto" w:fill="FFFF99"/>
          <w:rtl/>
        </w:rPr>
        <w:t xml:space="preserve"> מיום 23.7.2009 עמ' 205 (</w:t>
      </w:r>
      <w:hyperlink r:id="rId105" w:history="1">
        <w:r w:rsidRPr="007E46A2">
          <w:rPr>
            <w:rStyle w:val="Hyperlink"/>
            <w:rFonts w:hint="cs"/>
            <w:vanish/>
            <w:szCs w:val="20"/>
            <w:shd w:val="clear" w:color="auto" w:fill="FFFF99"/>
            <w:rtl/>
          </w:rPr>
          <w:t>ה"ח 436</w:t>
        </w:r>
      </w:hyperlink>
      <w:r w:rsidRPr="007E46A2">
        <w:rPr>
          <w:rStyle w:val="default"/>
          <w:rFonts w:cs="FrankRuehl" w:hint="cs"/>
          <w:vanish/>
          <w:szCs w:val="20"/>
          <w:shd w:val="clear" w:color="auto" w:fill="FFFF99"/>
          <w:rtl/>
        </w:rPr>
        <w:t>)</w:t>
      </w:r>
    </w:p>
    <w:p w:rsidR="006F56CE" w:rsidRPr="007E46A2" w:rsidRDefault="006F56CE" w:rsidP="006F56CE">
      <w:pPr>
        <w:pStyle w:val="P00"/>
        <w:ind w:left="0" w:right="1134"/>
        <w:rPr>
          <w:rStyle w:val="default"/>
          <w:rFonts w:cs="FrankRuehl" w:hint="cs"/>
          <w:vanish/>
          <w:sz w:val="22"/>
          <w:szCs w:val="22"/>
          <w:shd w:val="clear" w:color="auto" w:fill="FFFF99"/>
          <w:rtl/>
        </w:rPr>
      </w:pPr>
      <w:r w:rsidRPr="007E46A2">
        <w:rPr>
          <w:vanish/>
          <w:sz w:val="22"/>
          <w:szCs w:val="22"/>
          <w:shd w:val="clear" w:color="auto" w:fill="FFFF99"/>
          <w:rtl/>
        </w:rPr>
        <w:tab/>
      </w:r>
      <w:r w:rsidRPr="007E46A2">
        <w:rPr>
          <w:rStyle w:val="default"/>
          <w:rFonts w:cs="FrankRuehl"/>
          <w:vanish/>
          <w:sz w:val="22"/>
          <w:szCs w:val="22"/>
          <w:shd w:val="clear" w:color="auto" w:fill="FFFF99"/>
          <w:rtl/>
        </w:rPr>
        <w:t>(</w:t>
      </w:r>
      <w:r w:rsidRPr="007E46A2">
        <w:rPr>
          <w:rStyle w:val="default"/>
          <w:rFonts w:cs="FrankRuehl" w:hint="cs"/>
          <w:vanish/>
          <w:sz w:val="22"/>
          <w:szCs w:val="22"/>
          <w:shd w:val="clear" w:color="auto" w:fill="FFFF99"/>
          <w:rtl/>
        </w:rPr>
        <w:t>ה)</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אין בהוראות סעי</w:t>
      </w:r>
      <w:r w:rsidRPr="007E46A2">
        <w:rPr>
          <w:rStyle w:val="default"/>
          <w:rFonts w:cs="FrankRuehl"/>
          <w:vanish/>
          <w:sz w:val="22"/>
          <w:szCs w:val="22"/>
          <w:shd w:val="clear" w:color="auto" w:fill="FFFF99"/>
          <w:rtl/>
        </w:rPr>
        <w:t>ף</w:t>
      </w:r>
      <w:r w:rsidRPr="007E46A2">
        <w:rPr>
          <w:rStyle w:val="default"/>
          <w:rFonts w:cs="FrankRuehl" w:hint="cs"/>
          <w:vanish/>
          <w:sz w:val="22"/>
          <w:szCs w:val="22"/>
          <w:shd w:val="clear" w:color="auto" w:fill="FFFF99"/>
          <w:rtl/>
        </w:rPr>
        <w:t xml:space="preserve"> זה כדי לפגוע בדרכי גביה אחרות הקבועות בחיקוק </w:t>
      </w:r>
      <w:r w:rsidRPr="007E46A2">
        <w:rPr>
          <w:rStyle w:val="default"/>
          <w:rFonts w:cs="FrankRuehl" w:hint="cs"/>
          <w:vanish/>
          <w:sz w:val="22"/>
          <w:szCs w:val="22"/>
          <w:u w:val="single"/>
          <w:shd w:val="clear" w:color="auto" w:fill="FFFF99"/>
          <w:rtl/>
        </w:rPr>
        <w:t>אלא אם כן נקבע במפורש אחרת בחוק</w:t>
      </w:r>
      <w:r w:rsidRPr="007E46A2">
        <w:rPr>
          <w:rStyle w:val="default"/>
          <w:rFonts w:cs="FrankRuehl" w:hint="cs"/>
          <w:vanish/>
          <w:sz w:val="22"/>
          <w:szCs w:val="22"/>
          <w:shd w:val="clear" w:color="auto" w:fill="FFFF99"/>
          <w:rtl/>
        </w:rPr>
        <w:t>.</w:t>
      </w:r>
    </w:p>
    <w:p w:rsidR="00F50CC2" w:rsidRPr="007E46A2" w:rsidRDefault="00F50CC2" w:rsidP="00F50CC2">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Cs w:val="20"/>
          <w:shd w:val="clear" w:color="auto" w:fill="FFFF99"/>
          <w:rtl/>
        </w:rPr>
      </w:pPr>
    </w:p>
    <w:p w:rsidR="00F50CC2" w:rsidRPr="007E46A2" w:rsidRDefault="00F50CC2" w:rsidP="00F50CC2">
      <w:pPr>
        <w:pStyle w:val="page"/>
        <w:widowControl/>
        <w:tabs>
          <w:tab w:val="left" w:pos="624"/>
          <w:tab w:val="left" w:pos="1021"/>
          <w:tab w:val="left" w:pos="1474"/>
          <w:tab w:val="left" w:pos="1928"/>
          <w:tab w:val="left" w:pos="2381"/>
          <w:tab w:val="left" w:pos="2835"/>
        </w:tabs>
        <w:ind w:right="1134"/>
        <w:rPr>
          <w:rStyle w:val="default"/>
          <w:rFonts w:cs="FrankRuehl" w:hint="cs"/>
          <w:vanish/>
          <w:color w:val="FF0000"/>
          <w:position w:val="0"/>
          <w:szCs w:val="20"/>
          <w:shd w:val="clear" w:color="auto" w:fill="FFFF99"/>
          <w:rtl/>
        </w:rPr>
      </w:pPr>
      <w:r w:rsidRPr="007E46A2">
        <w:rPr>
          <w:rStyle w:val="default"/>
          <w:rFonts w:cs="FrankRuehl" w:hint="cs"/>
          <w:vanish/>
          <w:color w:val="FF0000"/>
          <w:position w:val="0"/>
          <w:szCs w:val="20"/>
          <w:shd w:val="clear" w:color="auto" w:fill="FFFF99"/>
          <w:rtl/>
        </w:rPr>
        <w:t>מיום 15.7.2014</w:t>
      </w:r>
    </w:p>
    <w:p w:rsidR="00F50CC2" w:rsidRPr="007E46A2" w:rsidRDefault="00F50CC2" w:rsidP="00F50CC2">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Cs w:val="20"/>
          <w:shd w:val="clear" w:color="auto" w:fill="FFFF99"/>
          <w:rtl/>
        </w:rPr>
      </w:pPr>
      <w:r w:rsidRPr="007E46A2">
        <w:rPr>
          <w:rStyle w:val="default"/>
          <w:rFonts w:cs="FrankRuehl" w:hint="cs"/>
          <w:b/>
          <w:bCs/>
          <w:vanish/>
          <w:position w:val="0"/>
          <w:szCs w:val="20"/>
          <w:shd w:val="clear" w:color="auto" w:fill="FFFF99"/>
          <w:rtl/>
        </w:rPr>
        <w:t>תיקון מס' 15</w:t>
      </w:r>
    </w:p>
    <w:p w:rsidR="00F50CC2" w:rsidRPr="007E46A2" w:rsidRDefault="00F50CC2" w:rsidP="00F50CC2">
      <w:pPr>
        <w:pStyle w:val="page"/>
        <w:widowControl/>
        <w:tabs>
          <w:tab w:val="left" w:pos="624"/>
          <w:tab w:val="left" w:pos="1021"/>
          <w:tab w:val="left" w:pos="1474"/>
          <w:tab w:val="left" w:pos="1928"/>
          <w:tab w:val="left" w:pos="2381"/>
          <w:tab w:val="left" w:pos="2835"/>
        </w:tabs>
        <w:ind w:right="1134"/>
        <w:rPr>
          <w:rStyle w:val="default"/>
          <w:rFonts w:cs="FrankRuehl" w:hint="cs"/>
          <w:vanish/>
          <w:position w:val="0"/>
          <w:szCs w:val="20"/>
          <w:shd w:val="clear" w:color="auto" w:fill="FFFF99"/>
          <w:rtl/>
        </w:rPr>
      </w:pPr>
      <w:hyperlink r:id="rId106" w:history="1">
        <w:r w:rsidRPr="007E46A2">
          <w:rPr>
            <w:rStyle w:val="Hyperlink"/>
            <w:rFonts w:cs="FrankRuehl" w:hint="cs"/>
            <w:vanish/>
            <w:position w:val="0"/>
            <w:szCs w:val="20"/>
            <w:shd w:val="clear" w:color="auto" w:fill="FFFF99"/>
            <w:rtl/>
          </w:rPr>
          <w:t>ס"ח תשע"ד מס' 2458</w:t>
        </w:r>
      </w:hyperlink>
      <w:r w:rsidRPr="007E46A2">
        <w:rPr>
          <w:rStyle w:val="default"/>
          <w:rFonts w:cs="FrankRuehl" w:hint="cs"/>
          <w:vanish/>
          <w:position w:val="0"/>
          <w:szCs w:val="20"/>
          <w:shd w:val="clear" w:color="auto" w:fill="FFFF99"/>
          <w:rtl/>
        </w:rPr>
        <w:t xml:space="preserve"> מיום 15.7.2014 עמ' 593 (</w:t>
      </w:r>
      <w:hyperlink r:id="rId107" w:history="1">
        <w:r w:rsidRPr="007E46A2">
          <w:rPr>
            <w:rStyle w:val="Hyperlink"/>
            <w:rFonts w:cs="FrankRuehl" w:hint="cs"/>
            <w:vanish/>
            <w:position w:val="0"/>
            <w:szCs w:val="20"/>
            <w:shd w:val="clear" w:color="auto" w:fill="FFFF99"/>
            <w:rtl/>
          </w:rPr>
          <w:t>ה"ח 771</w:t>
        </w:r>
      </w:hyperlink>
      <w:r w:rsidRPr="007E46A2">
        <w:rPr>
          <w:rStyle w:val="default"/>
          <w:rFonts w:cs="FrankRuehl" w:hint="cs"/>
          <w:vanish/>
          <w:position w:val="0"/>
          <w:szCs w:val="20"/>
          <w:shd w:val="clear" w:color="auto" w:fill="FFFF99"/>
          <w:rtl/>
        </w:rPr>
        <w:t>)</w:t>
      </w:r>
    </w:p>
    <w:p w:rsidR="00F50CC2" w:rsidRPr="007E46A2" w:rsidRDefault="00F50CC2" w:rsidP="00F50CC2">
      <w:pPr>
        <w:pStyle w:val="page"/>
        <w:widowControl/>
        <w:tabs>
          <w:tab w:val="left" w:pos="624"/>
          <w:tab w:val="left" w:pos="1021"/>
          <w:tab w:val="left" w:pos="1474"/>
          <w:tab w:val="left" w:pos="1928"/>
          <w:tab w:val="left" w:pos="2381"/>
          <w:tab w:val="left" w:pos="2835"/>
        </w:tabs>
        <w:ind w:right="1134"/>
        <w:rPr>
          <w:rStyle w:val="default"/>
          <w:rFonts w:cs="FrankRuehl"/>
          <w:vanish/>
          <w:position w:val="0"/>
          <w:szCs w:val="20"/>
          <w:shd w:val="clear" w:color="auto" w:fill="FFFF99"/>
          <w:rtl/>
        </w:rPr>
      </w:pPr>
      <w:r w:rsidRPr="007E46A2">
        <w:rPr>
          <w:rStyle w:val="default"/>
          <w:rFonts w:cs="FrankRuehl" w:hint="cs"/>
          <w:b/>
          <w:bCs/>
          <w:vanish/>
          <w:position w:val="0"/>
          <w:szCs w:val="20"/>
          <w:shd w:val="clear" w:color="auto" w:fill="FFFF99"/>
          <w:rtl/>
        </w:rPr>
        <w:t>הוספת סעיף קטן 3(ו)</w:t>
      </w:r>
    </w:p>
    <w:p w:rsidR="00D033B7" w:rsidRPr="007E46A2" w:rsidRDefault="00D033B7" w:rsidP="00D033B7">
      <w:pPr>
        <w:pStyle w:val="P00"/>
        <w:spacing w:before="0"/>
        <w:ind w:left="0" w:right="1134"/>
        <w:rPr>
          <w:rFonts w:ascii="FrankRuehl" w:hAnsi="FrankRuehl"/>
          <w:vanish/>
          <w:szCs w:val="20"/>
          <w:shd w:val="clear" w:color="auto" w:fill="FFFF99"/>
          <w:rtl/>
        </w:rPr>
      </w:pPr>
    </w:p>
    <w:p w:rsidR="00D033B7" w:rsidRPr="007E46A2" w:rsidRDefault="00D033B7" w:rsidP="00D033B7">
      <w:pPr>
        <w:pStyle w:val="P00"/>
        <w:spacing w:before="0"/>
        <w:ind w:left="0" w:right="1134"/>
        <w:rPr>
          <w:rFonts w:ascii="FrankRuehl" w:hAnsi="FrankRuehl"/>
          <w:vanish/>
          <w:color w:val="FF0000"/>
          <w:szCs w:val="20"/>
          <w:shd w:val="clear" w:color="auto" w:fill="FFFF99"/>
          <w:rtl/>
        </w:rPr>
      </w:pPr>
      <w:r w:rsidRPr="007E46A2">
        <w:rPr>
          <w:rFonts w:ascii="FrankRuehl" w:hAnsi="FrankRuehl"/>
          <w:vanish/>
          <w:color w:val="FF0000"/>
          <w:szCs w:val="20"/>
          <w:shd w:val="clear" w:color="auto" w:fill="FFFF99"/>
          <w:rtl/>
        </w:rPr>
        <w:t>מיום 6.7.2018</w:t>
      </w:r>
    </w:p>
    <w:p w:rsidR="00D033B7" w:rsidRPr="007E46A2" w:rsidRDefault="00D033B7" w:rsidP="00D033B7">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19</w:t>
      </w:r>
    </w:p>
    <w:p w:rsidR="00D033B7" w:rsidRPr="007E46A2" w:rsidRDefault="00D033B7" w:rsidP="00D033B7">
      <w:pPr>
        <w:pStyle w:val="P00"/>
        <w:spacing w:before="0"/>
        <w:ind w:left="0" w:right="1134"/>
        <w:rPr>
          <w:rFonts w:ascii="FrankRuehl" w:hAnsi="FrankRuehl"/>
          <w:vanish/>
          <w:szCs w:val="20"/>
          <w:shd w:val="clear" w:color="auto" w:fill="FFFF99"/>
          <w:rtl/>
        </w:rPr>
      </w:pPr>
      <w:hyperlink r:id="rId108" w:history="1">
        <w:r w:rsidRPr="007E46A2">
          <w:rPr>
            <w:rStyle w:val="Hyperlink"/>
            <w:rFonts w:ascii="FrankRuehl" w:hAnsi="FrankRuehl"/>
            <w:vanish/>
            <w:szCs w:val="20"/>
            <w:shd w:val="clear" w:color="auto" w:fill="FFFF99"/>
            <w:rtl/>
          </w:rPr>
          <w:t>ס"ח תשע"ח מס' 2722</w:t>
        </w:r>
      </w:hyperlink>
      <w:r w:rsidRPr="007E46A2">
        <w:rPr>
          <w:rFonts w:ascii="FrankRuehl" w:hAnsi="FrankRuehl"/>
          <w:vanish/>
          <w:szCs w:val="20"/>
          <w:shd w:val="clear" w:color="auto" w:fill="FFFF99"/>
          <w:rtl/>
        </w:rPr>
        <w:t xml:space="preserve"> מיום 6.6.2018 עמ' 68</w:t>
      </w:r>
      <w:r w:rsidRPr="007E46A2">
        <w:rPr>
          <w:rFonts w:ascii="FrankRuehl" w:hAnsi="FrankRuehl" w:hint="cs"/>
          <w:vanish/>
          <w:szCs w:val="20"/>
          <w:shd w:val="clear" w:color="auto" w:fill="FFFF99"/>
          <w:rtl/>
        </w:rPr>
        <w:t>5</w:t>
      </w:r>
      <w:r w:rsidRPr="007E46A2">
        <w:rPr>
          <w:rFonts w:ascii="FrankRuehl" w:hAnsi="FrankRuehl"/>
          <w:vanish/>
          <w:szCs w:val="20"/>
          <w:shd w:val="clear" w:color="auto" w:fill="FFFF99"/>
          <w:rtl/>
        </w:rPr>
        <w:t xml:space="preserve"> (</w:t>
      </w:r>
      <w:hyperlink r:id="rId109" w:history="1">
        <w:r w:rsidRPr="007E46A2">
          <w:rPr>
            <w:rStyle w:val="Hyperlink"/>
            <w:rFonts w:ascii="FrankRuehl" w:hAnsi="FrankRuehl"/>
            <w:vanish/>
            <w:szCs w:val="20"/>
            <w:shd w:val="clear" w:color="auto" w:fill="FFFF99"/>
            <w:rtl/>
          </w:rPr>
          <w:t>ה"ח 1209</w:t>
        </w:r>
      </w:hyperlink>
      <w:r w:rsidRPr="007E46A2">
        <w:rPr>
          <w:rFonts w:ascii="FrankRuehl" w:hAnsi="FrankRuehl"/>
          <w:vanish/>
          <w:szCs w:val="20"/>
          <w:shd w:val="clear" w:color="auto" w:fill="FFFF99"/>
          <w:rtl/>
        </w:rPr>
        <w:t>)</w:t>
      </w:r>
    </w:p>
    <w:p w:rsidR="00D033B7" w:rsidRPr="007E46A2" w:rsidRDefault="00D033B7" w:rsidP="00D033B7">
      <w:pPr>
        <w:pStyle w:val="P00"/>
        <w:ind w:left="0" w:right="1134"/>
        <w:rPr>
          <w:rStyle w:val="default"/>
          <w:rFonts w:cs="FrankRuehl"/>
          <w:strike/>
          <w:vanish/>
          <w:sz w:val="22"/>
          <w:szCs w:val="22"/>
          <w:shd w:val="clear" w:color="auto" w:fill="FFFF99"/>
          <w:rtl/>
        </w:rPr>
      </w:pPr>
      <w:r w:rsidRPr="007E46A2">
        <w:rPr>
          <w:rStyle w:val="default"/>
          <w:rFonts w:cs="FrankRuehl" w:hint="cs"/>
          <w:vanish/>
          <w:sz w:val="22"/>
          <w:szCs w:val="22"/>
          <w:shd w:val="clear" w:color="auto" w:fill="FFFF99"/>
          <w:rtl/>
        </w:rPr>
        <w:tab/>
      </w:r>
      <w:r w:rsidRPr="007E46A2">
        <w:rPr>
          <w:rStyle w:val="default"/>
          <w:rFonts w:cs="FrankRuehl"/>
          <w:strike/>
          <w:vanish/>
          <w:sz w:val="22"/>
          <w:szCs w:val="22"/>
          <w:shd w:val="clear" w:color="auto" w:fill="FFFF99"/>
          <w:rtl/>
        </w:rPr>
        <w:t>(</w:t>
      </w:r>
      <w:r w:rsidRPr="007E46A2">
        <w:rPr>
          <w:rStyle w:val="default"/>
          <w:rFonts w:cs="FrankRuehl" w:hint="cs"/>
          <w:strike/>
          <w:vanish/>
          <w:sz w:val="22"/>
          <w:szCs w:val="22"/>
          <w:shd w:val="clear" w:color="auto" w:fill="FFFF99"/>
          <w:rtl/>
        </w:rPr>
        <w:t>ד)</w:t>
      </w:r>
      <w:r w:rsidRPr="007E46A2">
        <w:rPr>
          <w:rStyle w:val="default"/>
          <w:rFonts w:cs="FrankRuehl"/>
          <w:strike/>
          <w:vanish/>
          <w:sz w:val="22"/>
          <w:szCs w:val="22"/>
          <w:shd w:val="clear" w:color="auto" w:fill="FFFF99"/>
          <w:rtl/>
        </w:rPr>
        <w:tab/>
      </w:r>
      <w:r w:rsidRPr="007E46A2">
        <w:rPr>
          <w:rStyle w:val="default"/>
          <w:rFonts w:cs="FrankRuehl" w:hint="cs"/>
          <w:strike/>
          <w:vanish/>
          <w:sz w:val="22"/>
          <w:szCs w:val="22"/>
          <w:shd w:val="clear" w:color="auto" w:fill="FFFF99"/>
          <w:rtl/>
        </w:rPr>
        <w:t>חייב אדם בחובות, מסוגים שונים, כמפורט בהגדרת "חוב" שבסעיף 1, ייזקף כל סכום שישולם לחשבון החוב לפי הסדר הבא: פיצוי כאמור בפסקה (6), סכום כאמור בפסקה (12), קנ</w:t>
      </w:r>
      <w:r w:rsidRPr="007E46A2">
        <w:rPr>
          <w:rStyle w:val="default"/>
          <w:rFonts w:cs="FrankRuehl"/>
          <w:strike/>
          <w:vanish/>
          <w:sz w:val="22"/>
          <w:szCs w:val="22"/>
          <w:shd w:val="clear" w:color="auto" w:fill="FFFF99"/>
          <w:rtl/>
        </w:rPr>
        <w:t>ס</w:t>
      </w:r>
      <w:r w:rsidRPr="007E46A2">
        <w:rPr>
          <w:rStyle w:val="default"/>
          <w:rFonts w:cs="FrankRuehl" w:hint="cs"/>
          <w:strike/>
          <w:vanish/>
          <w:sz w:val="22"/>
          <w:szCs w:val="22"/>
          <w:shd w:val="clear" w:color="auto" w:fill="FFFF99"/>
          <w:rtl/>
        </w:rPr>
        <w:t xml:space="preserve"> בשל בזיון בית משפט כאמור בפסקה (5), קנס בשל עבירה של ברירת משפט כאמור בפסקה (3), קנס מינהלי כאמור בפסקה (2), קנס אזרחי או עיצום כספי כאמור בפסקה (4), קנס לפי מועד תשלומו כאמור בפסקה (1), התחייבות להימנע מעבירה או הערבות לכך כאמור בפסקה (5א), ערובה כאמור בפסקה (5ב), ערובה כאמור בפסקה (5ג), כפל ההוצאות כאמור בפסקה (9), אגרות כאמור בפסקה (7) תשלומים כאמור בפסקה (11), הוצאות כאמור בפסקה (8) והוצאות הרחקה כאמור בפסקה (10).</w:t>
      </w:r>
    </w:p>
    <w:p w:rsidR="00D033B7" w:rsidRPr="007E46A2" w:rsidRDefault="00D033B7" w:rsidP="00D033B7">
      <w:pPr>
        <w:pStyle w:val="P00"/>
        <w:spacing w:before="0"/>
        <w:ind w:left="0"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u w:val="single"/>
          <w:shd w:val="clear" w:color="auto" w:fill="FFFF99"/>
          <w:rtl/>
        </w:rPr>
        <w:t>(ד)</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חייב אדם בחובות מסוגים שונים כמפורט בהגדרה "חוב", יהיה סדר זקיפת הכספים שישולמו לחשבון כל חוב בשיעור יחסי לגובה החובות, אלא אם כן ביקש החייב כי תשלום ייזקף לחשבון חוב מסוים.</w:t>
      </w:r>
    </w:p>
    <w:p w:rsidR="00D033B7" w:rsidRPr="007E46A2" w:rsidRDefault="00D033B7" w:rsidP="00D033B7">
      <w:pPr>
        <w:pStyle w:val="P00"/>
        <w:spacing w:before="0"/>
        <w:ind w:left="0"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u w:val="single"/>
          <w:shd w:val="clear" w:color="auto" w:fill="FFFF99"/>
          <w:rtl/>
        </w:rPr>
        <w:t>(ד1)</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על אף האמור בסעיף קטן (ד), חייב אדם גם בחוב שהוא פיצוי כאמור בפסקה (6) להגדרה "חוב", ייזקפו כספים שישולמו לחשבון החוב תחילה לחשבון חוב הפיצוי כאמור.</w:t>
      </w:r>
    </w:p>
    <w:p w:rsidR="009F2B95" w:rsidRPr="007E46A2" w:rsidRDefault="009F2B95" w:rsidP="00D033B7">
      <w:pPr>
        <w:pStyle w:val="P00"/>
        <w:spacing w:before="0"/>
        <w:ind w:left="0" w:right="1134"/>
        <w:rPr>
          <w:rStyle w:val="default"/>
          <w:rFonts w:ascii="FrankRuehl" w:hAnsi="FrankRuehl" w:cs="FrankRuehl"/>
          <w:vanish/>
          <w:szCs w:val="20"/>
          <w:shd w:val="clear" w:color="auto" w:fill="FFFF99"/>
          <w:rtl/>
        </w:rPr>
      </w:pPr>
    </w:p>
    <w:p w:rsidR="009F2B95" w:rsidRPr="007E46A2" w:rsidRDefault="009F2B95" w:rsidP="009F2B95">
      <w:pPr>
        <w:pStyle w:val="P00"/>
        <w:spacing w:before="0"/>
        <w:ind w:left="0" w:right="1134"/>
        <w:rPr>
          <w:rStyle w:val="default"/>
          <w:rFonts w:ascii="FrankRuehl" w:hAnsi="FrankRuehl" w:cs="FrankRuehl"/>
          <w:vanish/>
          <w:color w:val="FF0000"/>
          <w:szCs w:val="20"/>
          <w:shd w:val="clear" w:color="auto" w:fill="FFFF99"/>
          <w:rtl/>
        </w:rPr>
      </w:pPr>
      <w:r w:rsidRPr="007E46A2">
        <w:rPr>
          <w:rStyle w:val="default"/>
          <w:rFonts w:ascii="FrankRuehl" w:hAnsi="FrankRuehl" w:cs="FrankRuehl"/>
          <w:vanish/>
          <w:color w:val="FF0000"/>
          <w:szCs w:val="20"/>
          <w:shd w:val="clear" w:color="auto" w:fill="FFFF99"/>
          <w:rtl/>
        </w:rPr>
        <w:t>מיום 7.2.2019</w:t>
      </w:r>
    </w:p>
    <w:p w:rsidR="009F2B95" w:rsidRPr="007E46A2" w:rsidRDefault="009F2B95" w:rsidP="009F2B95">
      <w:pPr>
        <w:pStyle w:val="P00"/>
        <w:spacing w:before="0"/>
        <w:ind w:left="0" w:right="1134"/>
        <w:rPr>
          <w:rStyle w:val="default"/>
          <w:rFonts w:ascii="FrankRuehl" w:hAnsi="FrankRuehl" w:cs="FrankRuehl"/>
          <w:vanish/>
          <w:szCs w:val="20"/>
          <w:shd w:val="clear" w:color="auto" w:fill="FFFF99"/>
          <w:rtl/>
        </w:rPr>
      </w:pPr>
      <w:r w:rsidRPr="007E46A2">
        <w:rPr>
          <w:rStyle w:val="default"/>
          <w:rFonts w:ascii="FrankRuehl" w:hAnsi="FrankRuehl" w:cs="FrankRuehl"/>
          <w:b/>
          <w:bCs/>
          <w:vanish/>
          <w:szCs w:val="20"/>
          <w:shd w:val="clear" w:color="auto" w:fill="FFFF99"/>
          <w:rtl/>
        </w:rPr>
        <w:t xml:space="preserve">תיקון מס' </w:t>
      </w:r>
      <w:r w:rsidRPr="007E46A2">
        <w:rPr>
          <w:rStyle w:val="default"/>
          <w:rFonts w:ascii="FrankRuehl" w:hAnsi="FrankRuehl" w:cs="FrankRuehl" w:hint="cs"/>
          <w:b/>
          <w:bCs/>
          <w:vanish/>
          <w:szCs w:val="20"/>
          <w:shd w:val="clear" w:color="auto" w:fill="FFFF99"/>
          <w:rtl/>
        </w:rPr>
        <w:t>20</w:t>
      </w:r>
    </w:p>
    <w:p w:rsidR="009F2B95" w:rsidRPr="007E46A2" w:rsidRDefault="009F2B95" w:rsidP="009F2B95">
      <w:pPr>
        <w:pStyle w:val="P00"/>
        <w:spacing w:before="0"/>
        <w:ind w:left="0" w:right="1134"/>
        <w:rPr>
          <w:rStyle w:val="default"/>
          <w:rFonts w:ascii="FrankRuehl" w:hAnsi="FrankRuehl" w:cs="FrankRuehl"/>
          <w:vanish/>
          <w:szCs w:val="20"/>
          <w:shd w:val="clear" w:color="auto" w:fill="FFFF99"/>
          <w:rtl/>
        </w:rPr>
      </w:pPr>
      <w:hyperlink r:id="rId110" w:history="1">
        <w:r w:rsidRPr="007E46A2">
          <w:rPr>
            <w:rStyle w:val="Hyperlink"/>
            <w:rFonts w:ascii="FrankRuehl" w:hAnsi="FrankRuehl"/>
            <w:vanish/>
            <w:szCs w:val="20"/>
            <w:shd w:val="clear" w:color="auto" w:fill="FFFF99"/>
            <w:rtl/>
          </w:rPr>
          <w:t>ס"ח תשע"ט מס' 2755</w:t>
        </w:r>
      </w:hyperlink>
      <w:r w:rsidRPr="007E46A2">
        <w:rPr>
          <w:rStyle w:val="default"/>
          <w:rFonts w:ascii="FrankRuehl" w:hAnsi="FrankRuehl" w:cs="FrankRuehl"/>
          <w:vanish/>
          <w:szCs w:val="20"/>
          <w:shd w:val="clear" w:color="auto" w:fill="FFFF99"/>
          <w:rtl/>
        </w:rPr>
        <w:t xml:space="preserve"> מיום 7.11.2018 עמ' 4</w:t>
      </w:r>
      <w:r w:rsidRPr="007E46A2">
        <w:rPr>
          <w:rStyle w:val="default"/>
          <w:rFonts w:ascii="FrankRuehl" w:hAnsi="FrankRuehl" w:cs="FrankRuehl" w:hint="cs"/>
          <w:vanish/>
          <w:szCs w:val="20"/>
          <w:shd w:val="clear" w:color="auto" w:fill="FFFF99"/>
          <w:rtl/>
        </w:rPr>
        <w:t>2</w:t>
      </w:r>
      <w:r w:rsidRPr="007E46A2">
        <w:rPr>
          <w:rStyle w:val="default"/>
          <w:rFonts w:ascii="FrankRuehl" w:hAnsi="FrankRuehl" w:cs="FrankRuehl"/>
          <w:vanish/>
          <w:szCs w:val="20"/>
          <w:shd w:val="clear" w:color="auto" w:fill="FFFF99"/>
          <w:rtl/>
        </w:rPr>
        <w:t xml:space="preserve"> (</w:t>
      </w:r>
      <w:hyperlink r:id="rId111" w:history="1">
        <w:r w:rsidRPr="007E46A2">
          <w:rPr>
            <w:rStyle w:val="Hyperlink"/>
            <w:rFonts w:ascii="FrankRuehl" w:hAnsi="FrankRuehl"/>
            <w:vanish/>
            <w:szCs w:val="20"/>
            <w:shd w:val="clear" w:color="auto" w:fill="FFFF99"/>
            <w:rtl/>
          </w:rPr>
          <w:t>ה"ח 801</w:t>
        </w:r>
      </w:hyperlink>
      <w:r w:rsidRPr="007E46A2">
        <w:rPr>
          <w:rStyle w:val="default"/>
          <w:rFonts w:ascii="FrankRuehl" w:hAnsi="FrankRuehl" w:cs="FrankRuehl"/>
          <w:vanish/>
          <w:szCs w:val="20"/>
          <w:shd w:val="clear" w:color="auto" w:fill="FFFF99"/>
          <w:rtl/>
        </w:rPr>
        <w:t>)</w:t>
      </w:r>
    </w:p>
    <w:p w:rsidR="009F2B95" w:rsidRPr="003521A7" w:rsidRDefault="009F2B95" w:rsidP="003521A7">
      <w:pPr>
        <w:pStyle w:val="P00"/>
        <w:spacing w:before="0"/>
        <w:ind w:left="0" w:right="1134"/>
        <w:rPr>
          <w:rStyle w:val="default"/>
          <w:rFonts w:ascii="FrankRuehl" w:hAnsi="FrankRuehl" w:cs="FrankRuehl"/>
          <w:b/>
          <w:bCs/>
          <w:sz w:val="2"/>
          <w:szCs w:val="2"/>
          <w:shd w:val="clear" w:color="auto" w:fill="FFFF99"/>
          <w:rtl/>
        </w:rPr>
      </w:pPr>
      <w:r w:rsidRPr="007E46A2">
        <w:rPr>
          <w:rStyle w:val="default"/>
          <w:rFonts w:ascii="FrankRuehl" w:hAnsi="FrankRuehl" w:cs="FrankRuehl" w:hint="cs"/>
          <w:b/>
          <w:bCs/>
          <w:vanish/>
          <w:szCs w:val="20"/>
          <w:shd w:val="clear" w:color="auto" w:fill="FFFF99"/>
          <w:rtl/>
        </w:rPr>
        <w:t>הוספת סעיפים קטנים 3(ז)-3(י)</w:t>
      </w:r>
      <w:bookmarkEnd w:id="39"/>
    </w:p>
    <w:p w:rsidR="006F56CE" w:rsidRPr="00C2742A" w:rsidRDefault="006F56CE" w:rsidP="00B643F9">
      <w:pPr>
        <w:pStyle w:val="P00"/>
        <w:spacing w:before="72"/>
        <w:ind w:left="0" w:right="1134"/>
        <w:rPr>
          <w:rStyle w:val="default"/>
          <w:rFonts w:cs="FrankRuehl" w:hint="cs"/>
          <w:rtl/>
        </w:rPr>
      </w:pPr>
      <w:bookmarkStart w:id="40" w:name="Seif26"/>
      <w:bookmarkEnd w:id="40"/>
      <w:r w:rsidRPr="00C2742A">
        <w:rPr>
          <w:lang w:val="he-IL"/>
        </w:rPr>
        <w:pict>
          <v:rect id="_x0000_s2122" style="position:absolute;left:0;text-align:left;margin-left:464.5pt;margin-top:8.05pt;width:75.05pt;height:44.05pt;z-index:251653120" o:allowincell="f" filled="f" stroked="f" strokecolor="lime" strokeweight=".25pt">
            <v:textbox style="mso-next-textbox:#_x0000_s2122" inset="0,0,0,0">
              <w:txbxContent>
                <w:p w:rsidR="001F4C15" w:rsidRDefault="001F4C15" w:rsidP="006F56CE">
                  <w:pPr>
                    <w:spacing w:line="160" w:lineRule="exact"/>
                    <w:jc w:val="left"/>
                    <w:rPr>
                      <w:rFonts w:cs="Miriam" w:hint="cs"/>
                      <w:szCs w:val="18"/>
                      <w:rtl/>
                    </w:rPr>
                  </w:pPr>
                  <w:r>
                    <w:rPr>
                      <w:rFonts w:cs="Miriam" w:hint="cs"/>
                      <w:szCs w:val="18"/>
                      <w:rtl/>
                    </w:rPr>
                    <w:t xml:space="preserve">פיצוי </w:t>
                  </w:r>
                  <w:r w:rsidR="00AA00E1">
                    <w:rPr>
                      <w:rFonts w:cs="Miriam" w:hint="cs"/>
                      <w:szCs w:val="18"/>
                      <w:rtl/>
                    </w:rPr>
                    <w:t>ל</w:t>
                  </w:r>
                  <w:r>
                    <w:rPr>
                      <w:rFonts w:cs="Miriam" w:hint="cs"/>
                      <w:szCs w:val="18"/>
                      <w:rtl/>
                    </w:rPr>
                    <w:t>ניזוק מעבירה</w:t>
                  </w:r>
                </w:p>
                <w:p w:rsidR="001F4C15" w:rsidRDefault="001F4C15" w:rsidP="006F56CE">
                  <w:pPr>
                    <w:spacing w:line="160" w:lineRule="exact"/>
                    <w:jc w:val="left"/>
                    <w:rPr>
                      <w:rFonts w:cs="Miriam"/>
                      <w:szCs w:val="18"/>
                      <w:rtl/>
                    </w:rPr>
                  </w:pPr>
                  <w:r>
                    <w:rPr>
                      <w:rFonts w:cs="Miriam" w:hint="cs"/>
                      <w:szCs w:val="18"/>
                      <w:rtl/>
                    </w:rPr>
                    <w:t>(תיקון מס' 14) תשע"ב-2012</w:t>
                  </w:r>
                </w:p>
                <w:p w:rsidR="009B56FA" w:rsidRDefault="009B56FA" w:rsidP="006F56CE">
                  <w:pPr>
                    <w:spacing w:line="160" w:lineRule="exact"/>
                    <w:jc w:val="left"/>
                    <w:rPr>
                      <w:rFonts w:cs="Miriam" w:hint="cs"/>
                      <w:noProof/>
                      <w:szCs w:val="18"/>
                      <w:rtl/>
                    </w:rPr>
                  </w:pPr>
                  <w:r>
                    <w:rPr>
                      <w:rFonts w:cs="Miriam" w:hint="cs"/>
                      <w:szCs w:val="18"/>
                      <w:rtl/>
                    </w:rPr>
                    <w:t>(תיקון מס' 25) תשפ"ב-2022</w:t>
                  </w:r>
                </w:p>
              </w:txbxContent>
            </v:textbox>
            <w10:anchorlock/>
          </v:rect>
        </w:pict>
      </w:r>
      <w:r w:rsidRPr="00C2742A">
        <w:rPr>
          <w:rStyle w:val="big-number"/>
          <w:rtl/>
        </w:rPr>
        <w:t>3</w:t>
      </w:r>
      <w:r w:rsidRPr="00C2742A">
        <w:rPr>
          <w:rStyle w:val="default"/>
          <w:rFonts w:cs="FrankRuehl" w:hint="cs"/>
          <w:rtl/>
        </w:rPr>
        <w:t>א</w:t>
      </w:r>
      <w:r w:rsidRPr="00C2742A">
        <w:rPr>
          <w:rStyle w:val="default"/>
          <w:rFonts w:cs="FrankRuehl"/>
          <w:rtl/>
        </w:rPr>
        <w:t>.</w:t>
      </w:r>
      <w:r w:rsidRPr="00C2742A">
        <w:rPr>
          <w:rStyle w:val="default"/>
          <w:rFonts w:cs="FrankRuehl"/>
          <w:rtl/>
        </w:rPr>
        <w:tab/>
        <w:t>(</w:t>
      </w:r>
      <w:r w:rsidRPr="00C2742A">
        <w:rPr>
          <w:rStyle w:val="default"/>
          <w:rFonts w:cs="FrankRuehl" w:hint="cs"/>
          <w:rtl/>
        </w:rPr>
        <w:t>א)</w:t>
      </w:r>
      <w:r w:rsidRPr="00C2742A">
        <w:rPr>
          <w:rStyle w:val="default"/>
          <w:rFonts w:cs="FrankRuehl"/>
          <w:rtl/>
        </w:rPr>
        <w:tab/>
      </w:r>
      <w:r w:rsidRPr="00C2742A">
        <w:rPr>
          <w:rStyle w:val="default"/>
          <w:rFonts w:cs="FrankRuehl" w:hint="cs"/>
          <w:rtl/>
        </w:rPr>
        <w:t xml:space="preserve">הורה בית המשפט לנאשם לשלם פיצוי כאמור בפסקה (6) להגדרה "חוב" לניזוק מעבירה </w:t>
      </w:r>
      <w:r w:rsidR="00AA00E1" w:rsidRPr="00AA00E1">
        <w:rPr>
          <w:rStyle w:val="default"/>
          <w:rFonts w:cs="FrankRuehl" w:hint="cs"/>
          <w:rtl/>
        </w:rPr>
        <w:t>המנויה בתוספת השלישית</w:t>
      </w:r>
      <w:r w:rsidRPr="00C2742A">
        <w:rPr>
          <w:rStyle w:val="default"/>
          <w:rFonts w:cs="FrankRuehl" w:hint="cs"/>
          <w:rtl/>
        </w:rPr>
        <w:t>, ישלם המרכז לניזוק את סכום הפיצוי שנפסק, עד לתקרה של 10,000 שקלים חדשים, בניכוי הסכום ששילם החייב, במועד ובתנאים שקבע שר המשפטים, באישור ועדת החוקה חוק ומשפט של הכנסת.</w:t>
      </w:r>
    </w:p>
    <w:p w:rsidR="006F56CE" w:rsidRDefault="006F56CE" w:rsidP="006F56CE">
      <w:pPr>
        <w:pStyle w:val="P00"/>
        <w:spacing w:before="72"/>
        <w:ind w:left="0" w:right="1134"/>
        <w:rPr>
          <w:rStyle w:val="default"/>
          <w:rFonts w:cs="FrankRuehl"/>
          <w:rtl/>
        </w:rPr>
      </w:pPr>
      <w:r w:rsidRPr="00C2742A">
        <w:rPr>
          <w:rStyle w:val="default"/>
          <w:rFonts w:cs="FrankRuehl" w:hint="cs"/>
          <w:rtl/>
        </w:rPr>
        <w:tab/>
        <w:t>(ב)</w:t>
      </w:r>
      <w:r w:rsidRPr="00C2742A">
        <w:rPr>
          <w:rStyle w:val="default"/>
          <w:rFonts w:cs="FrankRuehl" w:hint="cs"/>
          <w:rtl/>
        </w:rPr>
        <w:tab/>
        <w:t>שילם המרכז פיצוי לניזוק לפי סעיף קטן (א), ייזקף כל סכום שישולם לחשבון החוב, עד לסכום הפיצוי ששילם המרכז כאמור, לטובת אוצר המדינה, בתוספת ריבית החשב הכללי כמשמעותה בהודעה בדבר שיעור ריבית החשב הכללי כפי שהיא מתפרסמת ברשומות.</w:t>
      </w:r>
    </w:p>
    <w:p w:rsidR="00AA00E1" w:rsidRPr="00AA00E1" w:rsidRDefault="00AA00E1" w:rsidP="00AA00E1">
      <w:pPr>
        <w:pStyle w:val="P00"/>
        <w:spacing w:before="72"/>
        <w:ind w:left="0" w:right="1134"/>
        <w:rPr>
          <w:rStyle w:val="default"/>
          <w:rFonts w:cs="FrankRuehl"/>
          <w:rtl/>
        </w:rPr>
      </w:pPr>
      <w:r w:rsidRPr="001F4C15">
        <w:rPr>
          <w:rStyle w:val="default"/>
          <w:rFonts w:cs="FrankRuehl"/>
          <w:rtl/>
        </w:rPr>
        <w:pict>
          <v:shape id="_x0000_s2176" type="#_x0000_t202" style="position:absolute;left:0;text-align:left;margin-left:470.25pt;margin-top:7.1pt;width:1in;height:16.8pt;z-index:251697152" filled="f" stroked="f">
            <v:textbox inset="1mm,0,1mm,0">
              <w:txbxContent>
                <w:p w:rsidR="00AA00E1" w:rsidRDefault="00AA00E1" w:rsidP="00AA00E1">
                  <w:pPr>
                    <w:spacing w:line="160" w:lineRule="exact"/>
                    <w:jc w:val="left"/>
                    <w:rPr>
                      <w:rFonts w:cs="Miriam" w:hint="cs"/>
                      <w:szCs w:val="18"/>
                      <w:rtl/>
                    </w:rPr>
                  </w:pPr>
                  <w:r>
                    <w:rPr>
                      <w:rFonts w:cs="Miriam" w:hint="cs"/>
                      <w:szCs w:val="18"/>
                      <w:rtl/>
                    </w:rPr>
                    <w:t>(תיקון מס' 25) תשפ"ב-2022</w:t>
                  </w:r>
                </w:p>
              </w:txbxContent>
            </v:textbox>
          </v:shape>
        </w:pict>
      </w:r>
      <w:r w:rsidRPr="001F4C15">
        <w:rPr>
          <w:rStyle w:val="default"/>
          <w:rFonts w:cs="FrankRuehl"/>
          <w:rtl/>
        </w:rPr>
        <w:tab/>
      </w:r>
      <w:r>
        <w:rPr>
          <w:rStyle w:val="default"/>
          <w:rFonts w:cs="FrankRuehl" w:hint="cs"/>
          <w:rtl/>
        </w:rPr>
        <w:t>(ג)</w:t>
      </w:r>
      <w:r>
        <w:rPr>
          <w:rStyle w:val="default"/>
          <w:rFonts w:cs="FrankRuehl" w:hint="cs"/>
          <w:rtl/>
        </w:rPr>
        <w:tab/>
      </w:r>
      <w:r w:rsidRPr="00AA00E1">
        <w:rPr>
          <w:rStyle w:val="default"/>
          <w:rFonts w:cs="FrankRuehl" w:hint="cs"/>
          <w:rtl/>
        </w:rPr>
        <w:t xml:space="preserve">שר המשפטים, בהסכמת שר האוצר ובאישור ועדת החוקה, חוק ומשפט של הכנסת, רשאי, בצו </w:t>
      </w:r>
      <w:r w:rsidRPr="00AA00E1">
        <w:rPr>
          <w:rStyle w:val="default"/>
          <w:rFonts w:cs="FrankRuehl"/>
          <w:rtl/>
        </w:rPr>
        <w:t>–</w:t>
      </w:r>
    </w:p>
    <w:p w:rsidR="00AA00E1" w:rsidRPr="00AA00E1" w:rsidRDefault="00AA00E1" w:rsidP="00AA00E1">
      <w:pPr>
        <w:pStyle w:val="P00"/>
        <w:spacing w:before="72"/>
        <w:ind w:left="1021" w:right="1134"/>
        <w:rPr>
          <w:rStyle w:val="default"/>
          <w:rFonts w:cs="FrankRuehl"/>
          <w:rtl/>
        </w:rPr>
      </w:pPr>
      <w:r w:rsidRPr="00AA00E1">
        <w:rPr>
          <w:rStyle w:val="default"/>
          <w:rFonts w:cs="FrankRuehl" w:hint="cs"/>
          <w:rtl/>
        </w:rPr>
        <w:t>(1)</w:t>
      </w:r>
      <w:r w:rsidRPr="00AA00E1">
        <w:rPr>
          <w:rStyle w:val="default"/>
          <w:rFonts w:cs="FrankRuehl"/>
          <w:rtl/>
        </w:rPr>
        <w:tab/>
      </w:r>
      <w:r w:rsidRPr="00AA00E1">
        <w:rPr>
          <w:rStyle w:val="default"/>
          <w:rFonts w:cs="FrankRuehl" w:hint="cs"/>
          <w:rtl/>
        </w:rPr>
        <w:t>להוסיף עבירות לתוספת השלישית;</w:t>
      </w:r>
    </w:p>
    <w:p w:rsidR="00AA00E1" w:rsidRPr="00AA00E1" w:rsidRDefault="00AA00E1" w:rsidP="00AA00E1">
      <w:pPr>
        <w:pStyle w:val="P00"/>
        <w:spacing w:before="72"/>
        <w:ind w:left="1021" w:right="1134"/>
        <w:rPr>
          <w:rStyle w:val="default"/>
          <w:rFonts w:cs="FrankRuehl"/>
          <w:rtl/>
        </w:rPr>
      </w:pPr>
      <w:r w:rsidRPr="00AA00E1">
        <w:rPr>
          <w:rStyle w:val="default"/>
          <w:rFonts w:cs="FrankRuehl" w:hint="cs"/>
          <w:rtl/>
        </w:rPr>
        <w:t>(2)</w:t>
      </w:r>
      <w:r w:rsidRPr="00AA00E1">
        <w:rPr>
          <w:rStyle w:val="default"/>
          <w:rFonts w:cs="FrankRuehl"/>
          <w:rtl/>
        </w:rPr>
        <w:tab/>
      </w:r>
      <w:r w:rsidRPr="00AA00E1">
        <w:rPr>
          <w:rStyle w:val="default"/>
          <w:rFonts w:cs="FrankRuehl" w:hint="cs"/>
          <w:rtl/>
        </w:rPr>
        <w:t>להגדיל את הסכום האמור בסעיף קטן (א).</w:t>
      </w:r>
    </w:p>
    <w:p w:rsidR="006F56CE" w:rsidRPr="007E46A2" w:rsidRDefault="006F56CE" w:rsidP="006F56CE">
      <w:pPr>
        <w:pStyle w:val="P00"/>
        <w:spacing w:before="0"/>
        <w:ind w:left="0" w:right="1134"/>
        <w:rPr>
          <w:rStyle w:val="default"/>
          <w:rFonts w:cs="FrankRuehl" w:hint="cs"/>
          <w:vanish/>
          <w:color w:val="FF0000"/>
          <w:szCs w:val="20"/>
          <w:shd w:val="clear" w:color="auto" w:fill="FFFF99"/>
          <w:rtl/>
        </w:rPr>
      </w:pPr>
      <w:bookmarkStart w:id="41" w:name="Rov65"/>
      <w:r w:rsidRPr="007E46A2">
        <w:rPr>
          <w:rStyle w:val="default"/>
          <w:rFonts w:cs="FrankRuehl" w:hint="cs"/>
          <w:vanish/>
          <w:color w:val="FF0000"/>
          <w:szCs w:val="20"/>
          <w:shd w:val="clear" w:color="auto" w:fill="FFFF99"/>
          <w:rtl/>
        </w:rPr>
        <w:t>מיום 1.1.2013</w:t>
      </w:r>
    </w:p>
    <w:p w:rsidR="006F56CE" w:rsidRPr="007E46A2" w:rsidRDefault="006F56CE" w:rsidP="006F56CE">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14</w:t>
      </w:r>
    </w:p>
    <w:p w:rsidR="006F56CE" w:rsidRPr="007E46A2" w:rsidRDefault="006F56CE" w:rsidP="006F56CE">
      <w:pPr>
        <w:pStyle w:val="P00"/>
        <w:spacing w:before="0"/>
        <w:ind w:left="0" w:right="1134"/>
        <w:rPr>
          <w:rStyle w:val="default"/>
          <w:rFonts w:cs="FrankRuehl" w:hint="cs"/>
          <w:vanish/>
          <w:szCs w:val="20"/>
          <w:shd w:val="clear" w:color="auto" w:fill="FFFF99"/>
          <w:rtl/>
        </w:rPr>
      </w:pPr>
      <w:hyperlink r:id="rId112" w:history="1">
        <w:r w:rsidRPr="007E46A2">
          <w:rPr>
            <w:rStyle w:val="Hyperlink"/>
            <w:rFonts w:hint="cs"/>
            <w:vanish/>
            <w:szCs w:val="20"/>
            <w:shd w:val="clear" w:color="auto" w:fill="FFFF99"/>
            <w:rtl/>
          </w:rPr>
          <w:t>ס"ח תשע"ב מס' 2337</w:t>
        </w:r>
      </w:hyperlink>
      <w:r w:rsidRPr="007E46A2">
        <w:rPr>
          <w:rStyle w:val="default"/>
          <w:rFonts w:cs="FrankRuehl" w:hint="cs"/>
          <w:vanish/>
          <w:szCs w:val="20"/>
          <w:shd w:val="clear" w:color="auto" w:fill="FFFF99"/>
          <w:rtl/>
        </w:rPr>
        <w:t xml:space="preserve"> מיום 16.2.2012 עמ' 170 (</w:t>
      </w:r>
      <w:hyperlink r:id="rId113" w:history="1">
        <w:r w:rsidRPr="007E46A2">
          <w:rPr>
            <w:rStyle w:val="Hyperlink"/>
            <w:rFonts w:hint="cs"/>
            <w:vanish/>
            <w:szCs w:val="20"/>
            <w:shd w:val="clear" w:color="auto" w:fill="FFFF99"/>
            <w:rtl/>
          </w:rPr>
          <w:t>ה"ח 400</w:t>
        </w:r>
      </w:hyperlink>
      <w:r w:rsidRPr="007E46A2">
        <w:rPr>
          <w:rStyle w:val="default"/>
          <w:rFonts w:cs="FrankRuehl" w:hint="cs"/>
          <w:vanish/>
          <w:szCs w:val="20"/>
          <w:shd w:val="clear" w:color="auto" w:fill="FFFF99"/>
          <w:rtl/>
        </w:rPr>
        <w:t>)</w:t>
      </w:r>
    </w:p>
    <w:p w:rsidR="006F56CE" w:rsidRPr="007E46A2" w:rsidRDefault="006F56CE" w:rsidP="00C2742A">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הוספת סעיף 3א</w:t>
      </w:r>
    </w:p>
    <w:p w:rsidR="00123460" w:rsidRPr="007E46A2" w:rsidRDefault="00123460" w:rsidP="00C2742A">
      <w:pPr>
        <w:pStyle w:val="P00"/>
        <w:spacing w:before="0"/>
        <w:ind w:left="0" w:right="1134"/>
        <w:rPr>
          <w:rStyle w:val="default"/>
          <w:rFonts w:cs="FrankRuehl" w:hint="cs"/>
          <w:vanish/>
          <w:szCs w:val="20"/>
          <w:shd w:val="clear" w:color="auto" w:fill="FFFF99"/>
          <w:rtl/>
        </w:rPr>
      </w:pPr>
    </w:p>
    <w:p w:rsidR="00123460" w:rsidRPr="007E46A2" w:rsidRDefault="00123460" w:rsidP="00C2742A">
      <w:pPr>
        <w:pStyle w:val="P00"/>
        <w:spacing w:before="0"/>
        <w:ind w:left="0" w:right="1134"/>
        <w:rPr>
          <w:rStyle w:val="default"/>
          <w:rFonts w:cs="FrankRuehl" w:hint="cs"/>
          <w:vanish/>
          <w:color w:val="FF0000"/>
          <w:szCs w:val="20"/>
          <w:shd w:val="clear" w:color="auto" w:fill="FFFF99"/>
          <w:rtl/>
        </w:rPr>
      </w:pPr>
      <w:r w:rsidRPr="007E46A2">
        <w:rPr>
          <w:rStyle w:val="default"/>
          <w:rFonts w:cs="FrankRuehl" w:hint="cs"/>
          <w:vanish/>
          <w:color w:val="FF0000"/>
          <w:szCs w:val="20"/>
          <w:shd w:val="clear" w:color="auto" w:fill="FFFF99"/>
          <w:rtl/>
        </w:rPr>
        <w:t>מיום 16.8.2015</w:t>
      </w:r>
    </w:p>
    <w:p w:rsidR="00123460" w:rsidRPr="007E46A2" w:rsidRDefault="00123460" w:rsidP="00C2742A">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16</w:t>
      </w:r>
    </w:p>
    <w:p w:rsidR="00123460" w:rsidRPr="007E46A2" w:rsidRDefault="00123460" w:rsidP="00123460">
      <w:pPr>
        <w:pStyle w:val="P00"/>
        <w:spacing w:before="0"/>
        <w:ind w:left="0" w:right="1134"/>
        <w:rPr>
          <w:rStyle w:val="default"/>
          <w:rFonts w:cs="FrankRuehl" w:hint="cs"/>
          <w:vanish/>
          <w:szCs w:val="20"/>
          <w:shd w:val="clear" w:color="auto" w:fill="FFFF99"/>
          <w:rtl/>
        </w:rPr>
      </w:pPr>
      <w:hyperlink r:id="rId114" w:history="1">
        <w:r w:rsidRPr="007E46A2">
          <w:rPr>
            <w:rStyle w:val="Hyperlink"/>
            <w:rFonts w:hint="cs"/>
            <w:vanish/>
            <w:szCs w:val="20"/>
            <w:shd w:val="clear" w:color="auto" w:fill="FFFF99"/>
            <w:rtl/>
          </w:rPr>
          <w:t>ס"ח תשע"ה מס' 2482</w:t>
        </w:r>
      </w:hyperlink>
      <w:r w:rsidRPr="007E46A2">
        <w:rPr>
          <w:rStyle w:val="default"/>
          <w:rFonts w:cs="FrankRuehl" w:hint="cs"/>
          <w:vanish/>
          <w:szCs w:val="20"/>
          <w:shd w:val="clear" w:color="auto" w:fill="FFFF99"/>
          <w:rtl/>
        </w:rPr>
        <w:t xml:space="preserve"> מיום 16.12.2014 עמ' 79 (</w:t>
      </w:r>
      <w:hyperlink r:id="rId115" w:history="1">
        <w:r w:rsidRPr="007E46A2">
          <w:rPr>
            <w:rStyle w:val="Hyperlink"/>
            <w:rFonts w:hint="cs"/>
            <w:vanish/>
            <w:szCs w:val="20"/>
            <w:shd w:val="clear" w:color="auto" w:fill="FFFF99"/>
            <w:rtl/>
          </w:rPr>
          <w:t>ה"ח 575</w:t>
        </w:r>
      </w:hyperlink>
      <w:r w:rsidRPr="007E46A2">
        <w:rPr>
          <w:rStyle w:val="default"/>
          <w:rFonts w:cs="FrankRuehl" w:hint="cs"/>
          <w:vanish/>
          <w:szCs w:val="20"/>
          <w:shd w:val="clear" w:color="auto" w:fill="FFFF99"/>
          <w:rtl/>
        </w:rPr>
        <w:t>)</w:t>
      </w:r>
    </w:p>
    <w:p w:rsidR="00AA14B7" w:rsidRPr="007E46A2" w:rsidRDefault="00123460" w:rsidP="00123460">
      <w:pPr>
        <w:pStyle w:val="P00"/>
        <w:ind w:left="0"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ab/>
        <w:t>(</w:t>
      </w:r>
      <w:r w:rsidRPr="007E46A2">
        <w:rPr>
          <w:rStyle w:val="default"/>
          <w:rFonts w:cs="FrankRuehl" w:hint="cs"/>
          <w:vanish/>
          <w:sz w:val="22"/>
          <w:szCs w:val="22"/>
          <w:shd w:val="clear" w:color="auto" w:fill="FFFF99"/>
          <w:rtl/>
        </w:rPr>
        <w:t>א)</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 xml:space="preserve">הורה בית המשפט לנאשם לשלם פיצוי כאמור בפסקה (6) להגדרה "חוב" לניזוק מעבירה </w:t>
      </w:r>
      <w:r w:rsidRPr="007E46A2">
        <w:rPr>
          <w:rStyle w:val="default"/>
          <w:rFonts w:cs="FrankRuehl" w:hint="cs"/>
          <w:strike/>
          <w:vanish/>
          <w:sz w:val="22"/>
          <w:szCs w:val="22"/>
          <w:shd w:val="clear" w:color="auto" w:fill="FFFF99"/>
          <w:rtl/>
        </w:rPr>
        <w:t>שביום החלטת בית המשפט</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שבעת ביצוע העבירה</w:t>
      </w:r>
      <w:r w:rsidRPr="007E46A2">
        <w:rPr>
          <w:rStyle w:val="default"/>
          <w:rFonts w:cs="FrankRuehl" w:hint="cs"/>
          <w:vanish/>
          <w:sz w:val="22"/>
          <w:szCs w:val="22"/>
          <w:shd w:val="clear" w:color="auto" w:fill="FFFF99"/>
          <w:rtl/>
        </w:rPr>
        <w:t xml:space="preserve"> היה קטין, ישלם המרכז לניזוק את סכום הפיצוי שנפסק, עד לתקרה של 10,000 שקלים חדשים, בניכוי הסכום ששילם החייב, במועד ובתנאים שקבע שר המשפטים, באישור ועדת החוקה חוק ומשפט של הכנסת</w:t>
      </w:r>
      <w:r w:rsidR="00AA14B7" w:rsidRPr="007E46A2">
        <w:rPr>
          <w:rStyle w:val="default"/>
          <w:rFonts w:cs="FrankRuehl" w:hint="cs"/>
          <w:vanish/>
          <w:sz w:val="22"/>
          <w:szCs w:val="22"/>
          <w:shd w:val="clear" w:color="auto" w:fill="FFFF99"/>
          <w:rtl/>
        </w:rPr>
        <w:t>.</w:t>
      </w:r>
    </w:p>
    <w:p w:rsidR="00AA14B7" w:rsidRPr="007E46A2" w:rsidRDefault="00AA14B7" w:rsidP="00AA14B7">
      <w:pPr>
        <w:pStyle w:val="P00"/>
        <w:spacing w:before="0"/>
        <w:ind w:left="0" w:right="1134"/>
        <w:rPr>
          <w:rStyle w:val="default"/>
          <w:rFonts w:cs="FrankRuehl"/>
          <w:vanish/>
          <w:szCs w:val="20"/>
          <w:shd w:val="clear" w:color="auto" w:fill="FFFF99"/>
          <w:rtl/>
        </w:rPr>
      </w:pPr>
    </w:p>
    <w:p w:rsidR="00AA14B7" w:rsidRPr="007E46A2" w:rsidRDefault="00AA14B7" w:rsidP="00AA14B7">
      <w:pPr>
        <w:pStyle w:val="P00"/>
        <w:spacing w:before="0"/>
        <w:ind w:left="0" w:right="1134"/>
        <w:rPr>
          <w:rStyle w:val="default"/>
          <w:rFonts w:cs="FrankRuehl"/>
          <w:vanish/>
          <w:color w:val="FF0000"/>
          <w:szCs w:val="20"/>
          <w:shd w:val="clear" w:color="auto" w:fill="FFFF99"/>
          <w:rtl/>
        </w:rPr>
      </w:pPr>
      <w:r w:rsidRPr="007E46A2">
        <w:rPr>
          <w:rStyle w:val="default"/>
          <w:rFonts w:cs="FrankRuehl" w:hint="cs"/>
          <w:vanish/>
          <w:color w:val="FF0000"/>
          <w:szCs w:val="20"/>
          <w:shd w:val="clear" w:color="auto" w:fill="FFFF99"/>
          <w:rtl/>
        </w:rPr>
        <w:t>מיום 6.10.2022</w:t>
      </w:r>
    </w:p>
    <w:p w:rsidR="00AA14B7" w:rsidRPr="007E46A2" w:rsidRDefault="00AA14B7" w:rsidP="00AA14B7">
      <w:pPr>
        <w:pStyle w:val="P00"/>
        <w:spacing w:before="0"/>
        <w:ind w:left="0" w:right="1134"/>
        <w:rPr>
          <w:rStyle w:val="default"/>
          <w:rFonts w:cs="FrankRuehl"/>
          <w:vanish/>
          <w:szCs w:val="20"/>
          <w:shd w:val="clear" w:color="auto" w:fill="FFFF99"/>
          <w:rtl/>
        </w:rPr>
      </w:pPr>
      <w:r w:rsidRPr="007E46A2">
        <w:rPr>
          <w:rStyle w:val="default"/>
          <w:rFonts w:cs="FrankRuehl" w:hint="cs"/>
          <w:b/>
          <w:bCs/>
          <w:vanish/>
          <w:szCs w:val="20"/>
          <w:shd w:val="clear" w:color="auto" w:fill="FFFF99"/>
          <w:rtl/>
        </w:rPr>
        <w:t>תיקון מס' 25</w:t>
      </w:r>
    </w:p>
    <w:p w:rsidR="00AA14B7" w:rsidRPr="007E46A2" w:rsidRDefault="00AA14B7" w:rsidP="00AA14B7">
      <w:pPr>
        <w:pStyle w:val="P00"/>
        <w:spacing w:before="0"/>
        <w:ind w:left="0" w:right="1134"/>
        <w:rPr>
          <w:rStyle w:val="default"/>
          <w:rFonts w:cs="FrankRuehl"/>
          <w:vanish/>
          <w:szCs w:val="20"/>
          <w:shd w:val="clear" w:color="auto" w:fill="FFFF99"/>
          <w:rtl/>
        </w:rPr>
      </w:pPr>
      <w:hyperlink r:id="rId116" w:history="1">
        <w:r w:rsidRPr="007E46A2">
          <w:rPr>
            <w:rStyle w:val="Hyperlink"/>
            <w:rFonts w:hint="cs"/>
            <w:vanish/>
            <w:szCs w:val="20"/>
            <w:shd w:val="clear" w:color="auto" w:fill="FFFF99"/>
            <w:rtl/>
          </w:rPr>
          <w:t>ס"ח תשפ"ב מס' 2997</w:t>
        </w:r>
      </w:hyperlink>
      <w:r w:rsidRPr="007E46A2">
        <w:rPr>
          <w:rStyle w:val="default"/>
          <w:rFonts w:cs="FrankRuehl" w:hint="cs"/>
          <w:vanish/>
          <w:szCs w:val="20"/>
          <w:shd w:val="clear" w:color="auto" w:fill="FFFF99"/>
          <w:rtl/>
        </w:rPr>
        <w:t xml:space="preserve"> מיום 6.7.2022 עמ' 1010 (</w:t>
      </w:r>
      <w:hyperlink r:id="rId117" w:history="1">
        <w:r w:rsidRPr="007E46A2">
          <w:rPr>
            <w:rStyle w:val="Hyperlink"/>
            <w:rFonts w:hint="cs"/>
            <w:vanish/>
            <w:szCs w:val="20"/>
            <w:shd w:val="clear" w:color="auto" w:fill="FFFF99"/>
            <w:rtl/>
          </w:rPr>
          <w:t>ה"ח 1463</w:t>
        </w:r>
      </w:hyperlink>
      <w:r w:rsidRPr="007E46A2">
        <w:rPr>
          <w:rStyle w:val="default"/>
          <w:rFonts w:cs="FrankRuehl" w:hint="cs"/>
          <w:vanish/>
          <w:szCs w:val="20"/>
          <w:shd w:val="clear" w:color="auto" w:fill="FFFF99"/>
          <w:rtl/>
        </w:rPr>
        <w:t>)</w:t>
      </w:r>
    </w:p>
    <w:p w:rsidR="00AA14B7" w:rsidRPr="007E46A2" w:rsidRDefault="00AA14B7" w:rsidP="00AA14B7">
      <w:pPr>
        <w:pStyle w:val="P00"/>
        <w:ind w:left="0" w:right="1134"/>
        <w:rPr>
          <w:rStyle w:val="default"/>
          <w:rFonts w:ascii="Miriam" w:hAnsi="Miriam" w:cs="Miriam"/>
          <w:vanish/>
          <w:sz w:val="16"/>
          <w:szCs w:val="16"/>
          <w:shd w:val="clear" w:color="auto" w:fill="FFFF99"/>
          <w:rtl/>
        </w:rPr>
      </w:pPr>
      <w:r w:rsidRPr="007E46A2">
        <w:rPr>
          <w:rStyle w:val="default"/>
          <w:rFonts w:ascii="Miriam" w:hAnsi="Miriam" w:cs="Miriam"/>
          <w:strike/>
          <w:vanish/>
          <w:sz w:val="16"/>
          <w:szCs w:val="16"/>
          <w:shd w:val="clear" w:color="auto" w:fill="FFFF99"/>
          <w:rtl/>
        </w:rPr>
        <w:t>פיצוי לקטין שניזוק מעבירה</w:t>
      </w:r>
      <w:r w:rsidRPr="007E46A2">
        <w:rPr>
          <w:rStyle w:val="default"/>
          <w:rFonts w:ascii="Miriam" w:hAnsi="Miriam" w:cs="Miriam" w:hint="cs"/>
          <w:vanish/>
          <w:sz w:val="16"/>
          <w:szCs w:val="16"/>
          <w:shd w:val="clear" w:color="auto" w:fill="FFFF99"/>
          <w:rtl/>
        </w:rPr>
        <w:t xml:space="preserve"> </w:t>
      </w:r>
      <w:r w:rsidRPr="007E46A2">
        <w:rPr>
          <w:rStyle w:val="default"/>
          <w:rFonts w:ascii="Miriam" w:hAnsi="Miriam" w:cs="Miriam" w:hint="cs"/>
          <w:vanish/>
          <w:sz w:val="16"/>
          <w:szCs w:val="16"/>
          <w:u w:val="single"/>
          <w:shd w:val="clear" w:color="auto" w:fill="FFFF99"/>
          <w:rtl/>
        </w:rPr>
        <w:t>פיצוי לניזוק מעבירה</w:t>
      </w:r>
    </w:p>
    <w:p w:rsidR="00AA14B7" w:rsidRPr="007E46A2" w:rsidRDefault="00AA14B7" w:rsidP="00AA14B7">
      <w:pPr>
        <w:pStyle w:val="P00"/>
        <w:spacing w:before="0"/>
        <w:ind w:left="0" w:right="1134"/>
        <w:rPr>
          <w:rStyle w:val="default"/>
          <w:rFonts w:cs="FrankRuehl" w:hint="cs"/>
          <w:vanish/>
          <w:sz w:val="22"/>
          <w:szCs w:val="22"/>
          <w:shd w:val="clear" w:color="auto" w:fill="FFFF99"/>
          <w:rtl/>
        </w:rPr>
      </w:pPr>
      <w:r w:rsidRPr="007E46A2">
        <w:rPr>
          <w:rStyle w:val="default"/>
          <w:rFonts w:cs="FrankRuehl"/>
          <w:vanish/>
          <w:sz w:val="22"/>
          <w:szCs w:val="22"/>
          <w:shd w:val="clear" w:color="auto" w:fill="FFFF99"/>
          <w:rtl/>
        </w:rPr>
        <w:t>3</w:t>
      </w:r>
      <w:r w:rsidRPr="007E46A2">
        <w:rPr>
          <w:rStyle w:val="default"/>
          <w:rFonts w:cs="FrankRuehl" w:hint="cs"/>
          <w:vanish/>
          <w:sz w:val="22"/>
          <w:szCs w:val="22"/>
          <w:shd w:val="clear" w:color="auto" w:fill="FFFF99"/>
          <w:rtl/>
        </w:rPr>
        <w:t>א</w:t>
      </w:r>
      <w:r w:rsidRPr="007E46A2">
        <w:rPr>
          <w:rStyle w:val="default"/>
          <w:rFonts w:cs="FrankRuehl"/>
          <w:vanish/>
          <w:sz w:val="22"/>
          <w:szCs w:val="22"/>
          <w:shd w:val="clear" w:color="auto" w:fill="FFFF99"/>
          <w:rtl/>
        </w:rPr>
        <w:t>.</w:t>
      </w:r>
      <w:r w:rsidRPr="007E46A2">
        <w:rPr>
          <w:rStyle w:val="default"/>
          <w:rFonts w:cs="FrankRuehl"/>
          <w:vanish/>
          <w:sz w:val="22"/>
          <w:szCs w:val="22"/>
          <w:shd w:val="clear" w:color="auto" w:fill="FFFF99"/>
          <w:rtl/>
        </w:rPr>
        <w:tab/>
        <w:t>(</w:t>
      </w:r>
      <w:r w:rsidRPr="007E46A2">
        <w:rPr>
          <w:rStyle w:val="default"/>
          <w:rFonts w:cs="FrankRuehl" w:hint="cs"/>
          <w:vanish/>
          <w:sz w:val="22"/>
          <w:szCs w:val="22"/>
          <w:shd w:val="clear" w:color="auto" w:fill="FFFF99"/>
          <w:rtl/>
        </w:rPr>
        <w:t>א)</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 xml:space="preserve">הורה בית המשפט לנאשם לשלם פיצוי כאמור בפסקה (6) להגדרה "חוב" לניזוק מעבירה </w:t>
      </w:r>
      <w:r w:rsidRPr="007E46A2">
        <w:rPr>
          <w:rStyle w:val="default"/>
          <w:rFonts w:cs="FrankRuehl" w:hint="cs"/>
          <w:strike/>
          <w:vanish/>
          <w:sz w:val="22"/>
          <w:szCs w:val="22"/>
          <w:shd w:val="clear" w:color="auto" w:fill="FFFF99"/>
          <w:rtl/>
        </w:rPr>
        <w:t>שבעת ביצוע העבירה היה קטין</w:t>
      </w:r>
      <w:r w:rsidR="00595834" w:rsidRPr="007E46A2">
        <w:rPr>
          <w:rStyle w:val="default"/>
          <w:rFonts w:cs="FrankRuehl" w:hint="cs"/>
          <w:vanish/>
          <w:sz w:val="22"/>
          <w:szCs w:val="22"/>
          <w:shd w:val="clear" w:color="auto" w:fill="FFFF99"/>
          <w:rtl/>
        </w:rPr>
        <w:t xml:space="preserve"> </w:t>
      </w:r>
      <w:r w:rsidR="00595834" w:rsidRPr="007E46A2">
        <w:rPr>
          <w:rStyle w:val="default"/>
          <w:rFonts w:cs="FrankRuehl" w:hint="cs"/>
          <w:vanish/>
          <w:sz w:val="22"/>
          <w:szCs w:val="22"/>
          <w:u w:val="single"/>
          <w:shd w:val="clear" w:color="auto" w:fill="FFFF99"/>
          <w:rtl/>
        </w:rPr>
        <w:t>המנויה בתוספת השלישית</w:t>
      </w:r>
      <w:r w:rsidRPr="007E46A2">
        <w:rPr>
          <w:rStyle w:val="default"/>
          <w:rFonts w:cs="FrankRuehl" w:hint="cs"/>
          <w:vanish/>
          <w:sz w:val="22"/>
          <w:szCs w:val="22"/>
          <w:shd w:val="clear" w:color="auto" w:fill="FFFF99"/>
          <w:rtl/>
        </w:rPr>
        <w:t>, ישלם המרכז לניזוק את סכום הפיצוי שנפסק, עד לתקרה של 10,000 שקלים חדשים, בניכוי הסכום ששילם החייב, במועד ובתנאים שקבע שר המשפטים, באישור ועדת החוקה חוק ומשפט של הכנסת.</w:t>
      </w:r>
    </w:p>
    <w:p w:rsidR="00AA14B7" w:rsidRPr="007E46A2" w:rsidRDefault="00AA14B7" w:rsidP="00AA14B7">
      <w:pPr>
        <w:pStyle w:val="P00"/>
        <w:spacing w:before="0"/>
        <w:ind w:left="0" w:right="1134"/>
        <w:rPr>
          <w:rStyle w:val="default"/>
          <w:rFonts w:cs="FrankRuehl"/>
          <w:vanish/>
          <w:sz w:val="22"/>
          <w:szCs w:val="22"/>
          <w:shd w:val="clear" w:color="auto" w:fill="FFFF99"/>
          <w:rtl/>
        </w:rPr>
      </w:pPr>
      <w:r w:rsidRPr="007E46A2">
        <w:rPr>
          <w:rStyle w:val="default"/>
          <w:rFonts w:cs="FrankRuehl" w:hint="cs"/>
          <w:vanish/>
          <w:sz w:val="22"/>
          <w:szCs w:val="22"/>
          <w:shd w:val="clear" w:color="auto" w:fill="FFFF99"/>
          <w:rtl/>
        </w:rPr>
        <w:tab/>
        <w:t>(ב)</w:t>
      </w:r>
      <w:r w:rsidRPr="007E46A2">
        <w:rPr>
          <w:rStyle w:val="default"/>
          <w:rFonts w:cs="FrankRuehl" w:hint="cs"/>
          <w:vanish/>
          <w:sz w:val="22"/>
          <w:szCs w:val="22"/>
          <w:shd w:val="clear" w:color="auto" w:fill="FFFF99"/>
          <w:rtl/>
        </w:rPr>
        <w:tab/>
        <w:t>שילם המרכז פיצוי לניזוק לפי סעיף קטן (א), ייזקף כל סכום שישולם לחשבון החוב, עד לסכום הפיצוי ששילם המרכז כאמור, לטובת אוצר המדינה, בתוספת ריבית החשב הכללי כמשמעותה בהודעה בדבר שיעור ריבית החשב הכללי כפי שהיא מתפרסמת ברשומות.</w:t>
      </w:r>
    </w:p>
    <w:p w:rsidR="00595834" w:rsidRPr="007E46A2" w:rsidRDefault="00595834" w:rsidP="00AA14B7">
      <w:pPr>
        <w:pStyle w:val="P00"/>
        <w:spacing w:before="0"/>
        <w:ind w:left="0" w:right="1134"/>
        <w:rPr>
          <w:rStyle w:val="default"/>
          <w:rFonts w:cs="FrankRuehl"/>
          <w:vanish/>
          <w:sz w:val="22"/>
          <w:szCs w:val="22"/>
          <w:u w:val="single"/>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u w:val="single"/>
          <w:shd w:val="clear" w:color="auto" w:fill="FFFF99"/>
          <w:rtl/>
        </w:rPr>
        <w:t>(ג)</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 xml:space="preserve">שר המשפטים, בהסכמת שר האוצר ובאישור ועדת החוקה, חוק ומשפט של הכנסת, רשאי, בצו </w:t>
      </w:r>
      <w:r w:rsidRPr="007E46A2">
        <w:rPr>
          <w:rStyle w:val="default"/>
          <w:rFonts w:cs="FrankRuehl"/>
          <w:vanish/>
          <w:sz w:val="22"/>
          <w:szCs w:val="22"/>
          <w:u w:val="single"/>
          <w:shd w:val="clear" w:color="auto" w:fill="FFFF99"/>
          <w:rtl/>
        </w:rPr>
        <w:t>–</w:t>
      </w:r>
    </w:p>
    <w:p w:rsidR="00595834" w:rsidRPr="007E46A2" w:rsidRDefault="00595834" w:rsidP="00595834">
      <w:pPr>
        <w:pStyle w:val="P00"/>
        <w:spacing w:before="0"/>
        <w:ind w:left="1021" w:right="1134"/>
        <w:rPr>
          <w:rStyle w:val="default"/>
          <w:rFonts w:cs="FrankRuehl"/>
          <w:vanish/>
          <w:sz w:val="22"/>
          <w:szCs w:val="22"/>
          <w:u w:val="single"/>
          <w:shd w:val="clear" w:color="auto" w:fill="FFFF99"/>
          <w:rtl/>
        </w:rPr>
      </w:pPr>
      <w:r w:rsidRPr="007E46A2">
        <w:rPr>
          <w:rStyle w:val="default"/>
          <w:rFonts w:cs="FrankRuehl" w:hint="cs"/>
          <w:vanish/>
          <w:sz w:val="22"/>
          <w:szCs w:val="22"/>
          <w:u w:val="single"/>
          <w:shd w:val="clear" w:color="auto" w:fill="FFFF99"/>
          <w:rtl/>
        </w:rPr>
        <w:t>(1)</w:t>
      </w:r>
      <w:r w:rsidRPr="007E46A2">
        <w:rPr>
          <w:rStyle w:val="default"/>
          <w:rFonts w:cs="FrankRuehl"/>
          <w:vanish/>
          <w:sz w:val="22"/>
          <w:szCs w:val="22"/>
          <w:u w:val="single"/>
          <w:shd w:val="clear" w:color="auto" w:fill="FFFF99"/>
          <w:rtl/>
        </w:rPr>
        <w:tab/>
      </w:r>
      <w:r w:rsidR="009B56FA" w:rsidRPr="007E46A2">
        <w:rPr>
          <w:rStyle w:val="default"/>
          <w:rFonts w:cs="FrankRuehl" w:hint="cs"/>
          <w:vanish/>
          <w:sz w:val="22"/>
          <w:szCs w:val="22"/>
          <w:u w:val="single"/>
          <w:shd w:val="clear" w:color="auto" w:fill="FFFF99"/>
          <w:rtl/>
        </w:rPr>
        <w:t>להוסיף עבירות לתוספת השלישית;</w:t>
      </w:r>
    </w:p>
    <w:p w:rsidR="00123460" w:rsidRPr="00123460" w:rsidRDefault="009B56FA" w:rsidP="009B56FA">
      <w:pPr>
        <w:pStyle w:val="P00"/>
        <w:spacing w:before="0"/>
        <w:ind w:left="1021" w:right="1134"/>
        <w:rPr>
          <w:rStyle w:val="default"/>
          <w:rFonts w:cs="FrankRuehl" w:hint="cs"/>
          <w:sz w:val="2"/>
          <w:szCs w:val="2"/>
          <w:rtl/>
        </w:rPr>
      </w:pPr>
      <w:r w:rsidRPr="007E46A2">
        <w:rPr>
          <w:rStyle w:val="default"/>
          <w:rFonts w:cs="FrankRuehl" w:hint="cs"/>
          <w:vanish/>
          <w:sz w:val="22"/>
          <w:szCs w:val="22"/>
          <w:u w:val="single"/>
          <w:shd w:val="clear" w:color="auto" w:fill="FFFF99"/>
          <w:rtl/>
        </w:rPr>
        <w:t>(2)</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להגדיל את הסכום האמור בסעיף קטן (א).</w:t>
      </w:r>
      <w:bookmarkEnd w:id="41"/>
    </w:p>
    <w:p w:rsidR="005D3032" w:rsidRDefault="005D3032">
      <w:pPr>
        <w:pStyle w:val="P00"/>
        <w:spacing w:before="72"/>
        <w:ind w:left="0" w:right="1134"/>
        <w:rPr>
          <w:rStyle w:val="default"/>
          <w:rFonts w:cs="FrankRuehl"/>
          <w:rtl/>
        </w:rPr>
      </w:pPr>
      <w:bookmarkStart w:id="42" w:name="Seif4"/>
      <w:bookmarkEnd w:id="42"/>
      <w:r>
        <w:rPr>
          <w:lang w:val="he-IL"/>
        </w:rPr>
        <w:pict>
          <v:rect id="_x0000_s2054" style="position:absolute;left:0;text-align:left;margin-left:464.5pt;margin-top:8.05pt;width:75.05pt;height:16pt;z-index:251610112" o:allowincell="f" filled="f" stroked="f" strokecolor="lime" strokeweight=".25pt">
            <v:textbox style="mso-next-textbox:#_x0000_s2054" inset="0,0,0,0">
              <w:txbxContent>
                <w:p w:rsidR="001F4C15" w:rsidRDefault="001F4C15">
                  <w:pPr>
                    <w:spacing w:line="160" w:lineRule="exact"/>
                    <w:jc w:val="left"/>
                    <w:rPr>
                      <w:rFonts w:cs="Miriam"/>
                      <w:noProof/>
                      <w:szCs w:val="18"/>
                      <w:rtl/>
                    </w:rPr>
                  </w:pPr>
                  <w:r>
                    <w:rPr>
                      <w:rFonts w:cs="Miriam"/>
                      <w:szCs w:val="18"/>
                      <w:rtl/>
                    </w:rPr>
                    <w:t>ה</w:t>
                  </w:r>
                  <w:r>
                    <w:rPr>
                      <w:rFonts w:cs="Miriam" w:hint="cs"/>
                      <w:szCs w:val="18"/>
                      <w:rtl/>
                    </w:rPr>
                    <w:t>וצאות גבייה ותשלום החוב</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ההוצאות לנקיטת הליכי הגביה על פי חוק זה, כפי שייקבעו, יחולו על החייב, ודינן, לכל דבר וענין, כדין החוב.</w:t>
      </w:r>
    </w:p>
    <w:p w:rsidR="005D3032" w:rsidRDefault="005D303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כספים ששולמו על חשבון החוב, עקב הליכים לפי חוק זה, ייזקפו תחילה ל</w:t>
      </w:r>
      <w:r>
        <w:rPr>
          <w:rStyle w:val="default"/>
          <w:rFonts w:cs="FrankRuehl"/>
          <w:rtl/>
        </w:rPr>
        <w:t>ח</w:t>
      </w:r>
      <w:r>
        <w:rPr>
          <w:rStyle w:val="default"/>
          <w:rFonts w:cs="FrankRuehl" w:hint="cs"/>
          <w:rtl/>
        </w:rPr>
        <w:t>שבון ההוצאות לפי סעיף קטן (א), ולאחר מכן לחשבון החוב לפי הסדר הבא: תוספת פיגורים, ריבית וקרן כולל הפרשי הצמדה.</w:t>
      </w:r>
    </w:p>
    <w:p w:rsidR="005D3032" w:rsidRDefault="005D303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הוראת סעיף קטן (ב), בדבר זקיפת תשלום לחשבון ההוצאות תחילה, לא תחול על חוב שהוא פיצוי כאמור בפסקה (6) להגדרת "חוב" שבסעיף 1.</w:t>
      </w:r>
    </w:p>
    <w:p w:rsidR="005D3032" w:rsidRDefault="005D3032">
      <w:pPr>
        <w:pStyle w:val="P00"/>
        <w:spacing w:before="72"/>
        <w:ind w:left="0" w:right="1134"/>
        <w:rPr>
          <w:rStyle w:val="default"/>
          <w:rFonts w:cs="FrankRuehl"/>
          <w:rtl/>
        </w:rPr>
      </w:pPr>
      <w:bookmarkStart w:id="43" w:name="Seif5"/>
      <w:bookmarkEnd w:id="43"/>
      <w:r>
        <w:rPr>
          <w:lang w:val="he-IL"/>
        </w:rPr>
        <w:pict>
          <v:rect id="_x0000_s2055" style="position:absolute;left:0;text-align:left;margin-left:464.5pt;margin-top:8.05pt;width:75.05pt;height:25.9pt;z-index:251611136" o:allowincell="f" filled="f" stroked="f" strokecolor="lime" strokeweight=".25pt">
            <v:textbox style="mso-next-textbox:#_x0000_s2055" inset="0,0,0,0">
              <w:txbxContent>
                <w:p w:rsidR="001F4C15" w:rsidRDefault="001F4C15">
                  <w:pPr>
                    <w:spacing w:line="160" w:lineRule="exact"/>
                    <w:jc w:val="left"/>
                    <w:rPr>
                      <w:rFonts w:cs="Miriam"/>
                      <w:noProof/>
                      <w:szCs w:val="18"/>
                      <w:rtl/>
                    </w:rPr>
                  </w:pPr>
                  <w:r>
                    <w:rPr>
                      <w:rFonts w:cs="Miriam"/>
                      <w:szCs w:val="18"/>
                      <w:rtl/>
                    </w:rPr>
                    <w:t>ד</w:t>
                  </w:r>
                  <w:r>
                    <w:rPr>
                      <w:rFonts w:cs="Miriam" w:hint="cs"/>
                      <w:szCs w:val="18"/>
                      <w:rtl/>
                    </w:rPr>
                    <w:t>רישת תשלום</w:t>
                  </w:r>
                </w:p>
                <w:p w:rsidR="001F4C15" w:rsidRDefault="001F4C15">
                  <w:pPr>
                    <w:spacing w:line="160" w:lineRule="exact"/>
                    <w:jc w:val="left"/>
                    <w:rPr>
                      <w:rFonts w:cs="Miriam"/>
                      <w:noProof/>
                      <w:szCs w:val="18"/>
                      <w:rtl/>
                    </w:rPr>
                  </w:pPr>
                  <w:r>
                    <w:rPr>
                      <w:rFonts w:cs="Miriam" w:hint="cs"/>
                      <w:noProof/>
                      <w:szCs w:val="18"/>
                      <w:rtl/>
                    </w:rPr>
                    <w:t xml:space="preserve">(תיקון מס' </w:t>
                  </w:r>
                  <w:r w:rsidR="00941046">
                    <w:rPr>
                      <w:rFonts w:cs="Miriam" w:hint="cs"/>
                      <w:noProof/>
                      <w:szCs w:val="18"/>
                      <w:rtl/>
                    </w:rPr>
                    <w:t>26) תשפ"ג-2023</w:t>
                  </w:r>
                </w:p>
              </w:txbxContent>
            </v:textbox>
            <w10:anchorlock/>
          </v:rect>
        </w:pict>
      </w:r>
      <w:r>
        <w:rPr>
          <w:rStyle w:val="big-number"/>
          <w:rtl/>
        </w:rPr>
        <w:t>5.</w:t>
      </w:r>
      <w:r>
        <w:rPr>
          <w:rStyle w:val="big-number"/>
          <w:rtl/>
        </w:rPr>
        <w:tab/>
      </w:r>
      <w:r w:rsidR="001F4C15">
        <w:rPr>
          <w:rStyle w:val="default"/>
          <w:rFonts w:cs="FrankRuehl" w:hint="cs"/>
          <w:rtl/>
        </w:rPr>
        <w:t>(א)</w:t>
      </w:r>
      <w:r w:rsidR="001F4C15">
        <w:rPr>
          <w:rStyle w:val="default"/>
          <w:rFonts w:cs="FrankRuehl"/>
          <w:rtl/>
        </w:rPr>
        <w:tab/>
      </w:r>
      <w:r w:rsidR="00941046" w:rsidRPr="00941046">
        <w:rPr>
          <w:rStyle w:val="default"/>
          <w:rFonts w:cs="FrankRuehl" w:hint="cs"/>
          <w:rtl/>
        </w:rPr>
        <w:t xml:space="preserve">לא יינקטו הליכים לגביית החוב לפי חוק זה בטרם תישלח לחייב דרישה לתשלום החוב במקביל בשתי דרכים </w:t>
      </w:r>
      <w:r w:rsidR="00941046" w:rsidRPr="00941046">
        <w:rPr>
          <w:rStyle w:val="default"/>
          <w:rFonts w:cs="FrankRuehl"/>
          <w:rtl/>
        </w:rPr>
        <w:t>–</w:t>
      </w:r>
      <w:r w:rsidR="00941046" w:rsidRPr="00941046">
        <w:rPr>
          <w:rStyle w:val="default"/>
          <w:rFonts w:cs="FrankRuehl" w:hint="cs"/>
          <w:rtl/>
        </w:rPr>
        <w:t xml:space="preserve"> האחת בדואר רגיל והשנייה בהמצאה, ובהן יצוין המועד שבו על החייב לשלם את החוב (להלן </w:t>
      </w:r>
      <w:r w:rsidR="00941046" w:rsidRPr="00941046">
        <w:rPr>
          <w:rStyle w:val="default"/>
          <w:rFonts w:cs="FrankRuehl"/>
          <w:rtl/>
        </w:rPr>
        <w:t>–</w:t>
      </w:r>
      <w:r w:rsidR="00941046" w:rsidRPr="00941046">
        <w:rPr>
          <w:rStyle w:val="default"/>
          <w:rFonts w:cs="FrankRuehl" w:hint="cs"/>
          <w:rtl/>
        </w:rPr>
        <w:t xml:space="preserve"> הדרישה לתשלום החוב</w:t>
      </w:r>
      <w:r w:rsidR="001F4C15" w:rsidRPr="001F4C15">
        <w:rPr>
          <w:rStyle w:val="default"/>
          <w:rFonts w:cs="FrankRuehl" w:hint="cs"/>
          <w:rtl/>
        </w:rPr>
        <w:t>)</w:t>
      </w:r>
      <w:r>
        <w:rPr>
          <w:rStyle w:val="default"/>
          <w:rFonts w:cs="FrankRuehl" w:hint="cs"/>
          <w:rtl/>
        </w:rPr>
        <w:t>.</w:t>
      </w:r>
    </w:p>
    <w:p w:rsidR="001F4C15" w:rsidRPr="00D033B7" w:rsidRDefault="001F4C15" w:rsidP="001F4C15">
      <w:pPr>
        <w:pStyle w:val="P00"/>
        <w:spacing w:before="72"/>
        <w:ind w:left="0" w:right="1134"/>
        <w:rPr>
          <w:rStyle w:val="default"/>
          <w:rFonts w:cs="FrankRuehl" w:hint="cs"/>
          <w:rtl/>
        </w:rPr>
      </w:pPr>
      <w:r w:rsidRPr="001F4C15">
        <w:rPr>
          <w:rStyle w:val="default"/>
          <w:rFonts w:cs="FrankRuehl"/>
          <w:rtl/>
        </w:rPr>
        <w:pict>
          <v:shape id="_x0000_s2146" type="#_x0000_t202" style="position:absolute;left:0;text-align:left;margin-left:470.25pt;margin-top:7.1pt;width:1in;height:33.2pt;z-index:251672576" filled="f" stroked="f">
            <v:textbox inset="1mm,0,1mm,0">
              <w:txbxContent>
                <w:p w:rsidR="001F4C15" w:rsidRDefault="001F4C15" w:rsidP="001F4C15">
                  <w:pPr>
                    <w:spacing w:line="160" w:lineRule="exact"/>
                    <w:jc w:val="left"/>
                    <w:rPr>
                      <w:rFonts w:cs="Miriam"/>
                      <w:szCs w:val="18"/>
                      <w:rtl/>
                    </w:rPr>
                  </w:pPr>
                  <w:r>
                    <w:rPr>
                      <w:rFonts w:cs="Miriam" w:hint="cs"/>
                      <w:szCs w:val="18"/>
                      <w:rtl/>
                    </w:rPr>
                    <w:t>(תיקון מס' 19) תשע"ח-2018</w:t>
                  </w:r>
                </w:p>
                <w:p w:rsidR="00941046" w:rsidRDefault="00941046" w:rsidP="001F4C15">
                  <w:pPr>
                    <w:spacing w:line="160" w:lineRule="exact"/>
                    <w:jc w:val="left"/>
                    <w:rPr>
                      <w:rFonts w:cs="Miriam" w:hint="cs"/>
                      <w:szCs w:val="18"/>
                      <w:rtl/>
                    </w:rPr>
                  </w:pPr>
                  <w:r>
                    <w:rPr>
                      <w:rFonts w:cs="Miriam" w:hint="cs"/>
                      <w:szCs w:val="18"/>
                      <w:rtl/>
                    </w:rPr>
                    <w:t>(תיקון מס' 26) תשפ"ג-2023</w:t>
                  </w:r>
                </w:p>
              </w:txbxContent>
            </v:textbox>
          </v:shape>
        </w:pict>
      </w:r>
      <w:r w:rsidRPr="001F4C15">
        <w:rPr>
          <w:rStyle w:val="default"/>
          <w:rFonts w:cs="FrankRuehl"/>
          <w:rtl/>
        </w:rPr>
        <w:tab/>
      </w:r>
      <w:r>
        <w:rPr>
          <w:rStyle w:val="default"/>
          <w:rFonts w:cs="FrankRuehl" w:hint="cs"/>
          <w:rtl/>
        </w:rPr>
        <w:t>(</w:t>
      </w:r>
      <w:r w:rsidRPr="001F4C15">
        <w:rPr>
          <w:rStyle w:val="default"/>
          <w:rFonts w:cs="FrankRuehl" w:hint="cs"/>
          <w:rtl/>
        </w:rPr>
        <w:t>ב)</w:t>
      </w:r>
      <w:r w:rsidRPr="001F4C15">
        <w:rPr>
          <w:rStyle w:val="default"/>
          <w:rFonts w:cs="FrankRuehl"/>
          <w:rtl/>
        </w:rPr>
        <w:tab/>
      </w:r>
      <w:r w:rsidRPr="001F4C15">
        <w:rPr>
          <w:rStyle w:val="default"/>
          <w:rFonts w:cs="FrankRuehl" w:hint="cs"/>
          <w:rtl/>
        </w:rPr>
        <w:t xml:space="preserve">בלי לגרוע מהוראות סעיף קטן (א), פנה חייב למרכז בקשר לחוב מסוים ומפרטי הפנייה עולה כי קיבל את הדרישה לתשלום החוב, יראו אותו כמי שהומצאה לו </w:t>
      </w:r>
      <w:r w:rsidR="00941046" w:rsidRPr="00941046">
        <w:rPr>
          <w:rStyle w:val="default"/>
          <w:rFonts w:cs="FrankRuehl" w:hint="cs"/>
          <w:rtl/>
        </w:rPr>
        <w:t>הדרישה לתשלום החוב</w:t>
      </w:r>
      <w:r w:rsidRPr="001F4C15">
        <w:rPr>
          <w:rStyle w:val="default"/>
          <w:rFonts w:cs="FrankRuehl" w:hint="cs"/>
          <w:rtl/>
        </w:rPr>
        <w:t>, אלא אם כן הורה מנהל המרכז אחרת; במעמד פניית החייב למרכז כאמור, יימסרו לו, ככל הניתן, פרטי החוב המעודכנים והסבר על משמעות פנייתו כאמור בסעיף קטן זה</w:t>
      </w:r>
      <w:r w:rsidRPr="00D033B7">
        <w:rPr>
          <w:rStyle w:val="default"/>
          <w:rFonts w:cs="FrankRuehl" w:hint="cs"/>
          <w:rtl/>
        </w:rPr>
        <w:t>.</w:t>
      </w:r>
    </w:p>
    <w:p w:rsidR="001F4C15" w:rsidRPr="00D033B7" w:rsidRDefault="001F4C15" w:rsidP="00A452AC">
      <w:pPr>
        <w:pStyle w:val="P00"/>
        <w:spacing w:before="72"/>
        <w:ind w:left="1021" w:right="1134" w:hanging="1021"/>
        <w:rPr>
          <w:rStyle w:val="default"/>
          <w:rFonts w:cs="FrankRuehl" w:hint="cs"/>
          <w:rtl/>
        </w:rPr>
      </w:pPr>
      <w:r w:rsidRPr="001F4C15">
        <w:rPr>
          <w:rStyle w:val="default"/>
          <w:rFonts w:cs="FrankRuehl"/>
          <w:rtl/>
        </w:rPr>
        <w:pict>
          <v:shape id="_x0000_s2147" type="#_x0000_t202" style="position:absolute;left:0;text-align:left;margin-left:470.25pt;margin-top:7.1pt;width:1in;height:34.45pt;z-index:251673600" filled="f" stroked="f">
            <v:textbox inset="1mm,0,1mm,0">
              <w:txbxContent>
                <w:p w:rsidR="001F4C15" w:rsidRDefault="001F4C15" w:rsidP="001F4C15">
                  <w:pPr>
                    <w:spacing w:line="160" w:lineRule="exact"/>
                    <w:jc w:val="left"/>
                    <w:rPr>
                      <w:rFonts w:cs="Miriam"/>
                      <w:szCs w:val="18"/>
                      <w:rtl/>
                    </w:rPr>
                  </w:pPr>
                  <w:r>
                    <w:rPr>
                      <w:rFonts w:cs="Miriam" w:hint="cs"/>
                      <w:szCs w:val="18"/>
                      <w:rtl/>
                    </w:rPr>
                    <w:t>(תיקון מס' 19) תשע"ח-2018</w:t>
                  </w:r>
                </w:p>
                <w:p w:rsidR="00A452AC" w:rsidRDefault="00A452AC" w:rsidP="001F4C15">
                  <w:pPr>
                    <w:spacing w:line="160" w:lineRule="exact"/>
                    <w:jc w:val="left"/>
                    <w:rPr>
                      <w:rFonts w:cs="Miriam" w:hint="cs"/>
                      <w:szCs w:val="18"/>
                      <w:rtl/>
                    </w:rPr>
                  </w:pPr>
                  <w:r>
                    <w:rPr>
                      <w:rFonts w:cs="Miriam" w:hint="cs"/>
                      <w:szCs w:val="18"/>
                      <w:rtl/>
                    </w:rPr>
                    <w:t>(תיקון מס' 26) תשפ"ג-2023</w:t>
                  </w:r>
                </w:p>
              </w:txbxContent>
            </v:textbox>
          </v:shape>
        </w:pict>
      </w:r>
      <w:r w:rsidRPr="001F4C15">
        <w:rPr>
          <w:rStyle w:val="default"/>
          <w:rFonts w:cs="FrankRuehl"/>
          <w:rtl/>
        </w:rPr>
        <w:tab/>
      </w:r>
      <w:r>
        <w:rPr>
          <w:rStyle w:val="default"/>
          <w:rFonts w:cs="FrankRuehl" w:hint="cs"/>
          <w:rtl/>
        </w:rPr>
        <w:t>(</w:t>
      </w:r>
      <w:r w:rsidRPr="001F4C15">
        <w:rPr>
          <w:rStyle w:val="default"/>
          <w:rFonts w:cs="FrankRuehl" w:hint="cs"/>
          <w:rtl/>
        </w:rPr>
        <w:t>ג)</w:t>
      </w:r>
      <w:r w:rsidRPr="001F4C15">
        <w:rPr>
          <w:rStyle w:val="default"/>
          <w:rFonts w:cs="FrankRuehl"/>
          <w:rtl/>
        </w:rPr>
        <w:tab/>
      </w:r>
      <w:r w:rsidR="00A452AC">
        <w:rPr>
          <w:rStyle w:val="default"/>
          <w:rFonts w:cs="FrankRuehl" w:hint="cs"/>
          <w:rtl/>
        </w:rPr>
        <w:t>(1)</w:t>
      </w:r>
      <w:r w:rsidR="00A452AC">
        <w:rPr>
          <w:rStyle w:val="default"/>
          <w:rFonts w:cs="FrankRuehl"/>
          <w:rtl/>
        </w:rPr>
        <w:tab/>
      </w:r>
      <w:r w:rsidRPr="001F4C15">
        <w:rPr>
          <w:rStyle w:val="default"/>
          <w:rFonts w:cs="FrankRuehl" w:hint="cs"/>
          <w:rtl/>
        </w:rPr>
        <w:t xml:space="preserve">מצא מנהל המרכז שלא ניתן לבצע </w:t>
      </w:r>
      <w:r w:rsidR="00A452AC" w:rsidRPr="00A452AC">
        <w:rPr>
          <w:rStyle w:val="default"/>
          <w:rFonts w:cs="FrankRuehl" w:hint="cs"/>
          <w:rtl/>
        </w:rPr>
        <w:t>המצאה לפי סעיף קטן (א)</w:t>
      </w:r>
      <w:r w:rsidRPr="001F4C15">
        <w:rPr>
          <w:rStyle w:val="default"/>
          <w:rFonts w:cs="FrankRuehl" w:hint="cs"/>
          <w:rtl/>
        </w:rPr>
        <w:t>, רשאי הוא לפנות לרשם לענייני מרכז בבקשה להורות על ביצוע תחליף המצאה של דרישת התשלום הנוספת כאמור בסימן ד' בפרק ל"ב לתקנות סדר הדין האזרחי, התשמ"ד-1984; בקשה לפי סעיף קטן זה תוגש בכתב ויצורף לה תצהיר לשם אימות הסיבה המונעת את ביצוע ההמצאה</w:t>
      </w:r>
      <w:r w:rsidR="00A452AC">
        <w:rPr>
          <w:rStyle w:val="default"/>
          <w:rFonts w:cs="FrankRuehl" w:hint="cs"/>
          <w:rtl/>
        </w:rPr>
        <w:t>;</w:t>
      </w:r>
    </w:p>
    <w:p w:rsidR="00A452AC" w:rsidRPr="00A452AC" w:rsidRDefault="00A452AC" w:rsidP="00A452AC">
      <w:pPr>
        <w:pStyle w:val="P00"/>
        <w:spacing w:before="72"/>
        <w:ind w:left="1021" w:right="1134"/>
        <w:rPr>
          <w:rStyle w:val="default"/>
          <w:rFonts w:cs="FrankRuehl"/>
          <w:rtl/>
        </w:rPr>
      </w:pPr>
      <w:r w:rsidRPr="00A452AC">
        <w:rPr>
          <w:rStyle w:val="default"/>
          <w:rFonts w:cs="FrankRuehl"/>
          <w:rtl/>
        </w:rPr>
        <w:pict>
          <v:shape id="_x0000_s2181" type="#_x0000_t202" style="position:absolute;left:0;text-align:left;margin-left:470.25pt;margin-top:7.1pt;width:1in;height:18.95pt;z-index:251702272" filled="f" stroked="f">
            <v:textbox inset="1mm,0,1mm,0">
              <w:txbxContent>
                <w:p w:rsidR="00A452AC" w:rsidRDefault="00A452AC" w:rsidP="00A452AC">
                  <w:pPr>
                    <w:spacing w:line="160" w:lineRule="exact"/>
                    <w:jc w:val="left"/>
                    <w:rPr>
                      <w:rFonts w:cs="Miriam" w:hint="cs"/>
                      <w:szCs w:val="18"/>
                      <w:rtl/>
                    </w:rPr>
                  </w:pPr>
                  <w:r>
                    <w:rPr>
                      <w:rFonts w:cs="Miriam" w:hint="cs"/>
                      <w:szCs w:val="18"/>
                      <w:rtl/>
                    </w:rPr>
                    <w:t>(תיקון מס' 26) תשפ"ג-2023</w:t>
                  </w:r>
                </w:p>
              </w:txbxContent>
            </v:textbox>
          </v:shape>
        </w:pict>
      </w:r>
      <w:r w:rsidRPr="00D405F5">
        <w:rPr>
          <w:rStyle w:val="default"/>
          <w:rFonts w:cs="FrankRuehl" w:hint="cs"/>
          <w:rtl/>
        </w:rPr>
        <w:t>(</w:t>
      </w:r>
      <w:r>
        <w:rPr>
          <w:rStyle w:val="default"/>
          <w:rFonts w:cs="FrankRuehl" w:hint="cs"/>
          <w:rtl/>
        </w:rPr>
        <w:t>2</w:t>
      </w:r>
      <w:r w:rsidRPr="00D405F5">
        <w:rPr>
          <w:rStyle w:val="default"/>
          <w:rFonts w:cs="FrankRuehl" w:hint="cs"/>
          <w:rtl/>
        </w:rPr>
        <w:t>)</w:t>
      </w:r>
      <w:r>
        <w:rPr>
          <w:rStyle w:val="default"/>
          <w:rFonts w:cs="FrankRuehl"/>
          <w:rtl/>
        </w:rPr>
        <w:tab/>
      </w:r>
      <w:r w:rsidRPr="00A452AC">
        <w:rPr>
          <w:rStyle w:val="default"/>
          <w:rFonts w:cs="FrankRuehl" w:hint="cs"/>
          <w:rtl/>
        </w:rPr>
        <w:t>על אף האמור בפסקה (1), מנהל המרכז או סגנו רשאי להורות על ביצוע תחליף המצאה של דרישת תשלום החוב כאמור בסעיף 164 לתקנות סדר הדין האזרחי, התשע"ט-2018, אם התקיימו כל אלה:</w:t>
      </w:r>
    </w:p>
    <w:p w:rsidR="00A452AC" w:rsidRPr="00A452AC" w:rsidRDefault="00A452AC" w:rsidP="00A452AC">
      <w:pPr>
        <w:pStyle w:val="P00"/>
        <w:spacing w:before="72"/>
        <w:ind w:left="1474" w:right="1134"/>
        <w:rPr>
          <w:rStyle w:val="default"/>
          <w:rFonts w:cs="FrankRuehl"/>
          <w:rtl/>
        </w:rPr>
      </w:pPr>
      <w:r w:rsidRPr="00A452AC">
        <w:rPr>
          <w:rStyle w:val="default"/>
          <w:rFonts w:cs="FrankRuehl" w:hint="cs"/>
          <w:rtl/>
        </w:rPr>
        <w:t>(א)</w:t>
      </w:r>
      <w:r w:rsidRPr="00A452AC">
        <w:rPr>
          <w:rStyle w:val="default"/>
          <w:rFonts w:cs="FrankRuehl"/>
          <w:rtl/>
        </w:rPr>
        <w:tab/>
      </w:r>
      <w:r w:rsidRPr="00A452AC">
        <w:rPr>
          <w:rStyle w:val="default"/>
          <w:rFonts w:cs="FrankRuehl" w:hint="cs"/>
          <w:rtl/>
        </w:rPr>
        <w:t>הוטל קנס על ידי בית המשפט, והחייב נכח בעת מתן גזר הדין;</w:t>
      </w:r>
    </w:p>
    <w:p w:rsidR="00A452AC" w:rsidRPr="00A452AC" w:rsidRDefault="00A452AC" w:rsidP="00A452AC">
      <w:pPr>
        <w:pStyle w:val="P00"/>
        <w:spacing w:before="72"/>
        <w:ind w:left="1474" w:right="1134"/>
        <w:rPr>
          <w:rStyle w:val="default"/>
          <w:rFonts w:cs="FrankRuehl"/>
          <w:rtl/>
        </w:rPr>
      </w:pPr>
      <w:r w:rsidRPr="00A452AC">
        <w:rPr>
          <w:rStyle w:val="default"/>
          <w:rFonts w:cs="FrankRuehl" w:hint="cs"/>
          <w:rtl/>
        </w:rPr>
        <w:t>(ב)</w:t>
      </w:r>
      <w:r w:rsidRPr="00A452AC">
        <w:rPr>
          <w:rStyle w:val="default"/>
          <w:rFonts w:cs="FrankRuehl"/>
          <w:rtl/>
        </w:rPr>
        <w:tab/>
      </w:r>
      <w:r w:rsidRPr="00A452AC">
        <w:rPr>
          <w:rStyle w:val="default"/>
          <w:rFonts w:cs="FrankRuehl" w:hint="cs"/>
          <w:rtl/>
        </w:rPr>
        <w:t>לא חלפו שנתיים ממתן גזר הדין;</w:t>
      </w:r>
    </w:p>
    <w:p w:rsidR="00A452AC" w:rsidRPr="00A452AC" w:rsidRDefault="00A452AC" w:rsidP="00A452AC">
      <w:pPr>
        <w:pStyle w:val="P00"/>
        <w:spacing w:before="72"/>
        <w:ind w:left="1474" w:right="1134"/>
        <w:rPr>
          <w:rStyle w:val="default"/>
          <w:rFonts w:cs="FrankRuehl"/>
          <w:rtl/>
        </w:rPr>
      </w:pPr>
      <w:r w:rsidRPr="00A452AC">
        <w:rPr>
          <w:rStyle w:val="default"/>
          <w:rFonts w:cs="FrankRuehl" w:hint="cs"/>
          <w:rtl/>
        </w:rPr>
        <w:t>(ג)</w:t>
      </w:r>
      <w:r w:rsidRPr="00A452AC">
        <w:rPr>
          <w:rStyle w:val="default"/>
          <w:rFonts w:cs="FrankRuehl"/>
          <w:rtl/>
        </w:rPr>
        <w:tab/>
      </w:r>
      <w:r w:rsidRPr="00A452AC">
        <w:rPr>
          <w:rStyle w:val="default"/>
          <w:rFonts w:cs="FrankRuehl" w:hint="cs"/>
          <w:rtl/>
        </w:rPr>
        <w:t>לא היה ניתן לבצע המצאה של דרישת התשלום לחייב בכל אחת מכתובות החייב שיש באפשרות מנהל המרכז או עובד המרכז שהוא הסמיך לכך לקבל לפי סעיף 6;</w:t>
      </w:r>
    </w:p>
    <w:p w:rsidR="00A452AC" w:rsidRPr="00A452AC" w:rsidRDefault="00A452AC" w:rsidP="00A452AC">
      <w:pPr>
        <w:pStyle w:val="P00"/>
        <w:spacing w:before="72"/>
        <w:ind w:left="1021" w:right="1134"/>
        <w:rPr>
          <w:rStyle w:val="default"/>
          <w:rFonts w:cs="FrankRuehl"/>
          <w:rtl/>
        </w:rPr>
      </w:pPr>
      <w:r w:rsidRPr="00A452AC">
        <w:rPr>
          <w:rStyle w:val="default"/>
          <w:rFonts w:cs="FrankRuehl"/>
          <w:rtl/>
        </w:rPr>
        <w:pict>
          <v:shape id="_x0000_s2182" type="#_x0000_t202" style="position:absolute;left:0;text-align:left;margin-left:470.25pt;margin-top:7.1pt;width:1in;height:18.95pt;z-index:251703296" filled="f" stroked="f">
            <v:textbox inset="1mm,0,1mm,0">
              <w:txbxContent>
                <w:p w:rsidR="00A452AC" w:rsidRDefault="00A452AC" w:rsidP="00A452AC">
                  <w:pPr>
                    <w:spacing w:line="160" w:lineRule="exact"/>
                    <w:jc w:val="left"/>
                    <w:rPr>
                      <w:rFonts w:cs="Miriam" w:hint="cs"/>
                      <w:szCs w:val="18"/>
                      <w:rtl/>
                    </w:rPr>
                  </w:pPr>
                  <w:r>
                    <w:rPr>
                      <w:rFonts w:cs="Miriam" w:hint="cs"/>
                      <w:szCs w:val="18"/>
                      <w:rtl/>
                    </w:rPr>
                    <w:t>(תיקון מס' 26) תשפ"ג-2023</w:t>
                  </w:r>
                </w:p>
              </w:txbxContent>
            </v:textbox>
          </v:shape>
        </w:pict>
      </w:r>
      <w:r w:rsidRPr="00D405F5">
        <w:rPr>
          <w:rStyle w:val="default"/>
          <w:rFonts w:cs="FrankRuehl" w:hint="cs"/>
          <w:rtl/>
        </w:rPr>
        <w:t>(</w:t>
      </w:r>
      <w:r>
        <w:rPr>
          <w:rStyle w:val="default"/>
          <w:rFonts w:cs="FrankRuehl" w:hint="cs"/>
          <w:rtl/>
        </w:rPr>
        <w:t>3</w:t>
      </w:r>
      <w:r w:rsidRPr="00D405F5">
        <w:rPr>
          <w:rStyle w:val="default"/>
          <w:rFonts w:cs="FrankRuehl" w:hint="cs"/>
          <w:rtl/>
        </w:rPr>
        <w:t>)</w:t>
      </w:r>
      <w:r>
        <w:rPr>
          <w:rStyle w:val="default"/>
          <w:rFonts w:cs="FrankRuehl"/>
          <w:rtl/>
        </w:rPr>
        <w:tab/>
      </w:r>
      <w:r w:rsidRPr="00A452AC">
        <w:rPr>
          <w:rStyle w:val="default"/>
          <w:rFonts w:cs="FrankRuehl" w:hint="cs"/>
          <w:rtl/>
        </w:rPr>
        <w:t>מנהל המרכז או סגנו יורה על דרך ביצוע תחליף ההמצאה כאמור בפסקה (2) בדרך הנראית לו מתאימה ביותר להבאת דרישת התשלום לידיעת החייב, לאחר שבחן את מאפייני החייב ואת הסיבות למניעת ההמצאה, וינמק את החלטתו;</w:t>
      </w:r>
    </w:p>
    <w:p w:rsidR="00A452AC" w:rsidRPr="00A452AC" w:rsidRDefault="00A452AC" w:rsidP="00A452AC">
      <w:pPr>
        <w:pStyle w:val="P00"/>
        <w:spacing w:before="72"/>
        <w:ind w:left="1021" w:right="1134"/>
        <w:rPr>
          <w:rStyle w:val="default"/>
          <w:rFonts w:cs="FrankRuehl"/>
          <w:rtl/>
        </w:rPr>
      </w:pPr>
      <w:r w:rsidRPr="00A452AC">
        <w:rPr>
          <w:rStyle w:val="default"/>
          <w:rFonts w:cs="FrankRuehl"/>
          <w:rtl/>
        </w:rPr>
        <w:pict>
          <v:shape id="_x0000_s2183" type="#_x0000_t202" style="position:absolute;left:0;text-align:left;margin-left:470.25pt;margin-top:7.1pt;width:1in;height:18.95pt;z-index:251704320" filled="f" stroked="f">
            <v:textbox inset="1mm,0,1mm,0">
              <w:txbxContent>
                <w:p w:rsidR="00A452AC" w:rsidRDefault="00A452AC" w:rsidP="00A452AC">
                  <w:pPr>
                    <w:spacing w:line="160" w:lineRule="exact"/>
                    <w:jc w:val="left"/>
                    <w:rPr>
                      <w:rFonts w:cs="Miriam" w:hint="cs"/>
                      <w:szCs w:val="18"/>
                      <w:rtl/>
                    </w:rPr>
                  </w:pPr>
                  <w:r>
                    <w:rPr>
                      <w:rFonts w:cs="Miriam" w:hint="cs"/>
                      <w:szCs w:val="18"/>
                      <w:rtl/>
                    </w:rPr>
                    <w:t>(תיקון מס' 26) תשפ"ג-2023</w:t>
                  </w:r>
                </w:p>
              </w:txbxContent>
            </v:textbox>
          </v:shape>
        </w:pict>
      </w:r>
      <w:r w:rsidRPr="00D405F5">
        <w:rPr>
          <w:rStyle w:val="default"/>
          <w:rFonts w:cs="FrankRuehl" w:hint="cs"/>
          <w:rtl/>
        </w:rPr>
        <w:t>(</w:t>
      </w:r>
      <w:r>
        <w:rPr>
          <w:rStyle w:val="default"/>
          <w:rFonts w:cs="FrankRuehl" w:hint="cs"/>
          <w:rtl/>
        </w:rPr>
        <w:t>4</w:t>
      </w:r>
      <w:r w:rsidRPr="00D405F5">
        <w:rPr>
          <w:rStyle w:val="default"/>
          <w:rFonts w:cs="FrankRuehl" w:hint="cs"/>
          <w:rtl/>
        </w:rPr>
        <w:t>)</w:t>
      </w:r>
      <w:r>
        <w:rPr>
          <w:rStyle w:val="default"/>
          <w:rFonts w:cs="FrankRuehl"/>
          <w:rtl/>
        </w:rPr>
        <w:tab/>
      </w:r>
      <w:r w:rsidRPr="00A452AC">
        <w:rPr>
          <w:rStyle w:val="default"/>
          <w:rFonts w:cs="FrankRuehl" w:hint="cs"/>
          <w:rtl/>
        </w:rPr>
        <w:t>מנהל רשות האכיפה והגבייה, כהגדרתו בסעיף 1 לחוק ההוצאה לפועל, ידווח לוועדת החוקה, חוק ומשפט של הכנסת, מדי שנה, על אופן היישום של פסקאות (2) ו-(3).</w:t>
      </w:r>
    </w:p>
    <w:p w:rsidR="001F4C15" w:rsidRPr="001F4C15" w:rsidRDefault="001F4C15" w:rsidP="001F4C15">
      <w:pPr>
        <w:pStyle w:val="P00"/>
        <w:spacing w:before="72"/>
        <w:ind w:left="1021" w:right="1134" w:hanging="1021"/>
        <w:rPr>
          <w:rStyle w:val="default"/>
          <w:rFonts w:cs="FrankRuehl"/>
          <w:rtl/>
        </w:rPr>
      </w:pPr>
      <w:r>
        <w:rPr>
          <w:rtl/>
          <w:lang w:eastAsia="en-US"/>
        </w:rPr>
        <w:pict>
          <v:shape id="_x0000_s2148" type="#_x0000_t202" style="position:absolute;left:0;text-align:left;margin-left:470.25pt;margin-top:7.1pt;width:1in;height:33.15pt;z-index:251674624" filled="f" stroked="f">
            <v:textbox inset="1mm,0,1mm,0">
              <w:txbxContent>
                <w:p w:rsidR="001F4C15" w:rsidRDefault="001F4C15" w:rsidP="001F4C15">
                  <w:pPr>
                    <w:spacing w:line="160" w:lineRule="exact"/>
                    <w:jc w:val="left"/>
                    <w:rPr>
                      <w:rFonts w:cs="Miriam"/>
                      <w:szCs w:val="18"/>
                      <w:rtl/>
                    </w:rPr>
                  </w:pPr>
                  <w:r>
                    <w:rPr>
                      <w:rFonts w:cs="Miriam" w:hint="cs"/>
                      <w:szCs w:val="18"/>
                      <w:rtl/>
                    </w:rPr>
                    <w:t>(תיקון מס' 19) תשע"ח-2018</w:t>
                  </w:r>
                </w:p>
                <w:p w:rsidR="00A452AC" w:rsidRDefault="00A452AC" w:rsidP="001F4C15">
                  <w:pPr>
                    <w:spacing w:line="160" w:lineRule="exact"/>
                    <w:jc w:val="left"/>
                    <w:rPr>
                      <w:rFonts w:cs="Miriam" w:hint="cs"/>
                      <w:szCs w:val="18"/>
                      <w:rtl/>
                    </w:rPr>
                  </w:pPr>
                  <w:r>
                    <w:rPr>
                      <w:rFonts w:cs="Miriam" w:hint="cs"/>
                      <w:szCs w:val="18"/>
                      <w:rtl/>
                    </w:rPr>
                    <w:t>(תיקון מס' 26) תשפ"ג-2023</w:t>
                  </w:r>
                </w:p>
              </w:txbxContent>
            </v:textbox>
          </v:shape>
        </w:pict>
      </w:r>
      <w:r>
        <w:rPr>
          <w:rtl/>
        </w:rPr>
        <w:tab/>
      </w:r>
      <w:r>
        <w:rPr>
          <w:rStyle w:val="default"/>
          <w:rFonts w:cs="FrankRuehl" w:hint="cs"/>
          <w:rtl/>
        </w:rPr>
        <w:t>(</w:t>
      </w:r>
      <w:r w:rsidRPr="001F4C15">
        <w:rPr>
          <w:rStyle w:val="default"/>
          <w:rFonts w:cs="FrankRuehl" w:hint="cs"/>
          <w:rtl/>
        </w:rPr>
        <w:t>ד)</w:t>
      </w:r>
      <w:r w:rsidRPr="001F4C15">
        <w:rPr>
          <w:rStyle w:val="default"/>
          <w:rFonts w:cs="FrankRuehl"/>
          <w:rtl/>
        </w:rPr>
        <w:tab/>
      </w:r>
      <w:r w:rsidRPr="001F4C15">
        <w:rPr>
          <w:rStyle w:val="default"/>
          <w:rFonts w:cs="FrankRuehl" w:hint="cs"/>
          <w:rtl/>
        </w:rPr>
        <w:t>(1)</w:t>
      </w:r>
      <w:r w:rsidRPr="001F4C15">
        <w:rPr>
          <w:rStyle w:val="default"/>
          <w:rFonts w:cs="FrankRuehl"/>
          <w:rtl/>
        </w:rPr>
        <w:tab/>
      </w:r>
      <w:r w:rsidRPr="001F4C15">
        <w:rPr>
          <w:rStyle w:val="default"/>
          <w:rFonts w:cs="FrankRuehl" w:hint="cs"/>
          <w:rtl/>
        </w:rPr>
        <w:t xml:space="preserve">על אף האמור בסעיף קטן (א), מצא מנהל המרכז כי מתקיים אחד מאלה, רשאי הוא לפנות לרשם לענייני מרכז בבקשה לקבלת אישור לנקיטת הליכים לגביית חוב בטרם שתישלח לחייב </w:t>
      </w:r>
      <w:r w:rsidR="00A452AC" w:rsidRPr="00A452AC">
        <w:rPr>
          <w:rStyle w:val="default"/>
          <w:rFonts w:cs="FrankRuehl" w:hint="cs"/>
          <w:rtl/>
        </w:rPr>
        <w:t>הדרישה לתשלום החוב</w:t>
      </w:r>
      <w:r w:rsidRPr="001F4C15">
        <w:rPr>
          <w:rStyle w:val="default"/>
          <w:rFonts w:cs="FrankRuehl" w:hint="cs"/>
          <w:rtl/>
        </w:rPr>
        <w:t xml:space="preserve"> (בסעיף זה </w:t>
      </w:r>
      <w:r w:rsidRPr="001F4C15">
        <w:rPr>
          <w:rStyle w:val="default"/>
          <w:rFonts w:cs="FrankRuehl"/>
          <w:rtl/>
        </w:rPr>
        <w:t>–</w:t>
      </w:r>
      <w:r w:rsidRPr="001F4C15">
        <w:rPr>
          <w:rStyle w:val="default"/>
          <w:rFonts w:cs="FrankRuehl" w:hint="cs"/>
          <w:rtl/>
        </w:rPr>
        <w:t xml:space="preserve"> אישור לנקיטת הליכים בטרם משלוח דרישת תשלום):</w:t>
      </w:r>
    </w:p>
    <w:p w:rsidR="001F4C15" w:rsidRPr="001F4C15" w:rsidRDefault="001F4C15" w:rsidP="001F4C15">
      <w:pPr>
        <w:pStyle w:val="P00"/>
        <w:spacing w:before="72"/>
        <w:ind w:left="1474" w:right="1134"/>
        <w:rPr>
          <w:rStyle w:val="default"/>
          <w:rFonts w:cs="FrankRuehl"/>
          <w:rtl/>
        </w:rPr>
      </w:pPr>
      <w:r w:rsidRPr="001F4C15">
        <w:rPr>
          <w:rStyle w:val="default"/>
          <w:rFonts w:cs="FrankRuehl" w:hint="cs"/>
          <w:rtl/>
        </w:rPr>
        <w:t>(א)</w:t>
      </w:r>
      <w:r w:rsidRPr="001F4C15">
        <w:rPr>
          <w:rStyle w:val="default"/>
          <w:rFonts w:cs="FrankRuehl"/>
          <w:rtl/>
        </w:rPr>
        <w:tab/>
      </w:r>
      <w:r w:rsidRPr="001F4C15">
        <w:rPr>
          <w:rStyle w:val="default"/>
          <w:rFonts w:cs="FrankRuehl" w:hint="cs"/>
          <w:rtl/>
        </w:rPr>
        <w:t>קיים חשש סביר כי החייב יעלים נכסים עם קבלת דרישת התשלום;</w:t>
      </w:r>
    </w:p>
    <w:p w:rsidR="001F4C15" w:rsidRPr="001F4C15" w:rsidRDefault="001F4C15" w:rsidP="001F4C15">
      <w:pPr>
        <w:pStyle w:val="P00"/>
        <w:spacing w:before="72"/>
        <w:ind w:left="1474" w:right="1134"/>
        <w:rPr>
          <w:rStyle w:val="default"/>
          <w:rFonts w:cs="FrankRuehl"/>
          <w:rtl/>
        </w:rPr>
      </w:pPr>
      <w:r w:rsidRPr="001F4C15">
        <w:rPr>
          <w:rStyle w:val="default"/>
          <w:rFonts w:cs="FrankRuehl" w:hint="cs"/>
          <w:rtl/>
        </w:rPr>
        <w:t>(ב)</w:t>
      </w:r>
      <w:r w:rsidRPr="001F4C15">
        <w:rPr>
          <w:rStyle w:val="default"/>
          <w:rFonts w:cs="FrankRuehl"/>
          <w:rtl/>
        </w:rPr>
        <w:tab/>
      </w:r>
      <w:r w:rsidRPr="001F4C15">
        <w:rPr>
          <w:rStyle w:val="default"/>
          <w:rFonts w:cs="FrankRuehl" w:hint="cs"/>
          <w:rtl/>
        </w:rPr>
        <w:t>קיים חשש סביר שהחייב עומד לצאת את הארץ;</w:t>
      </w:r>
    </w:p>
    <w:p w:rsidR="001F4C15" w:rsidRPr="001F4C15" w:rsidRDefault="001F4C15" w:rsidP="001F4C15">
      <w:pPr>
        <w:pStyle w:val="P00"/>
        <w:spacing w:before="72"/>
        <w:ind w:left="1021" w:right="1134"/>
        <w:rPr>
          <w:rStyle w:val="default"/>
          <w:rFonts w:cs="FrankRuehl"/>
          <w:rtl/>
        </w:rPr>
      </w:pPr>
      <w:r w:rsidRPr="001F4C15">
        <w:rPr>
          <w:rStyle w:val="default"/>
          <w:rFonts w:cs="FrankRuehl" w:hint="cs"/>
          <w:rtl/>
        </w:rPr>
        <w:t>(2)</w:t>
      </w:r>
      <w:r w:rsidRPr="001F4C15">
        <w:rPr>
          <w:rStyle w:val="default"/>
          <w:rFonts w:cs="FrankRuehl"/>
          <w:rtl/>
        </w:rPr>
        <w:tab/>
      </w:r>
      <w:r w:rsidRPr="001F4C15">
        <w:rPr>
          <w:rStyle w:val="default"/>
          <w:rFonts w:cs="FrankRuehl" w:hint="cs"/>
          <w:rtl/>
        </w:rPr>
        <w:t>לבקשה כאמור בפסקה (1) יצרף מנהל המרכז תצהיר לשם אימות העובדות הכלולות בבקשה;</w:t>
      </w:r>
    </w:p>
    <w:p w:rsidR="001F4C15" w:rsidRPr="001F4C15" w:rsidRDefault="001F4C15" w:rsidP="001F4C15">
      <w:pPr>
        <w:pStyle w:val="P00"/>
        <w:spacing w:before="72"/>
        <w:ind w:left="1021" w:right="1134"/>
        <w:rPr>
          <w:rStyle w:val="default"/>
          <w:rFonts w:cs="FrankRuehl"/>
          <w:rtl/>
        </w:rPr>
      </w:pPr>
      <w:r w:rsidRPr="001F4C15">
        <w:rPr>
          <w:rStyle w:val="default"/>
          <w:rFonts w:cs="FrankRuehl" w:hint="cs"/>
          <w:rtl/>
        </w:rPr>
        <w:t>(3)</w:t>
      </w:r>
      <w:r w:rsidRPr="001F4C15">
        <w:rPr>
          <w:rStyle w:val="default"/>
          <w:rFonts w:cs="FrankRuehl"/>
          <w:rtl/>
        </w:rPr>
        <w:tab/>
      </w:r>
      <w:r w:rsidRPr="001F4C15">
        <w:rPr>
          <w:rStyle w:val="default"/>
          <w:rFonts w:cs="FrankRuehl" w:hint="cs"/>
          <w:rtl/>
        </w:rPr>
        <w:t>הרשם לענייני מרכז ייתן אישור לנקיטת הליכים בטרם משלוח דרישת תשלום אם ראה שנסיבות העניין מצדיקות זאת.</w:t>
      </w:r>
    </w:p>
    <w:p w:rsidR="00D033B7" w:rsidRPr="007E46A2" w:rsidRDefault="00D033B7" w:rsidP="00D033B7">
      <w:pPr>
        <w:pStyle w:val="P00"/>
        <w:spacing w:before="0"/>
        <w:ind w:left="0" w:right="1134"/>
        <w:rPr>
          <w:rFonts w:ascii="FrankRuehl" w:hAnsi="FrankRuehl"/>
          <w:vanish/>
          <w:color w:val="FF0000"/>
          <w:szCs w:val="20"/>
          <w:shd w:val="clear" w:color="auto" w:fill="FFFF99"/>
          <w:rtl/>
        </w:rPr>
      </w:pPr>
      <w:bookmarkStart w:id="44" w:name="Rov75"/>
      <w:r w:rsidRPr="007E46A2">
        <w:rPr>
          <w:rFonts w:ascii="FrankRuehl" w:hAnsi="FrankRuehl"/>
          <w:vanish/>
          <w:color w:val="FF0000"/>
          <w:szCs w:val="20"/>
          <w:shd w:val="clear" w:color="auto" w:fill="FFFF99"/>
          <w:rtl/>
        </w:rPr>
        <w:t>מיום 6.7.2018</w:t>
      </w:r>
    </w:p>
    <w:p w:rsidR="00D033B7" w:rsidRPr="007E46A2" w:rsidRDefault="00D033B7" w:rsidP="00D033B7">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19</w:t>
      </w:r>
    </w:p>
    <w:p w:rsidR="00D033B7" w:rsidRPr="007E46A2" w:rsidRDefault="00D033B7" w:rsidP="00D033B7">
      <w:pPr>
        <w:pStyle w:val="P00"/>
        <w:spacing w:before="0"/>
        <w:ind w:left="0" w:right="1134"/>
        <w:rPr>
          <w:rFonts w:ascii="FrankRuehl" w:hAnsi="FrankRuehl"/>
          <w:vanish/>
          <w:szCs w:val="20"/>
          <w:shd w:val="clear" w:color="auto" w:fill="FFFF99"/>
          <w:rtl/>
        </w:rPr>
      </w:pPr>
      <w:hyperlink r:id="rId118" w:history="1">
        <w:r w:rsidRPr="007E46A2">
          <w:rPr>
            <w:rStyle w:val="Hyperlink"/>
            <w:rFonts w:ascii="FrankRuehl" w:hAnsi="FrankRuehl"/>
            <w:vanish/>
            <w:szCs w:val="20"/>
            <w:shd w:val="clear" w:color="auto" w:fill="FFFF99"/>
            <w:rtl/>
          </w:rPr>
          <w:t>ס"ח תשע"ח מס' 2722</w:t>
        </w:r>
      </w:hyperlink>
      <w:r w:rsidRPr="007E46A2">
        <w:rPr>
          <w:rFonts w:ascii="FrankRuehl" w:hAnsi="FrankRuehl"/>
          <w:vanish/>
          <w:szCs w:val="20"/>
          <w:shd w:val="clear" w:color="auto" w:fill="FFFF99"/>
          <w:rtl/>
        </w:rPr>
        <w:t xml:space="preserve"> מיום 6.6.2018 עמ' 68</w:t>
      </w:r>
      <w:r w:rsidRPr="007E46A2">
        <w:rPr>
          <w:rFonts w:ascii="FrankRuehl" w:hAnsi="FrankRuehl" w:hint="cs"/>
          <w:vanish/>
          <w:szCs w:val="20"/>
          <w:shd w:val="clear" w:color="auto" w:fill="FFFF99"/>
          <w:rtl/>
        </w:rPr>
        <w:t>5</w:t>
      </w:r>
      <w:r w:rsidRPr="007E46A2">
        <w:rPr>
          <w:rFonts w:ascii="FrankRuehl" w:hAnsi="FrankRuehl"/>
          <w:vanish/>
          <w:szCs w:val="20"/>
          <w:shd w:val="clear" w:color="auto" w:fill="FFFF99"/>
          <w:rtl/>
        </w:rPr>
        <w:t xml:space="preserve"> (</w:t>
      </w:r>
      <w:hyperlink r:id="rId119" w:history="1">
        <w:r w:rsidRPr="007E46A2">
          <w:rPr>
            <w:rStyle w:val="Hyperlink"/>
            <w:rFonts w:ascii="FrankRuehl" w:hAnsi="FrankRuehl"/>
            <w:vanish/>
            <w:szCs w:val="20"/>
            <w:shd w:val="clear" w:color="auto" w:fill="FFFF99"/>
            <w:rtl/>
          </w:rPr>
          <w:t>ה"ח 1209</w:t>
        </w:r>
      </w:hyperlink>
      <w:r w:rsidRPr="007E46A2">
        <w:rPr>
          <w:rFonts w:ascii="FrankRuehl" w:hAnsi="FrankRuehl"/>
          <w:vanish/>
          <w:szCs w:val="20"/>
          <w:shd w:val="clear" w:color="auto" w:fill="FFFF99"/>
          <w:rtl/>
        </w:rPr>
        <w:t>)</w:t>
      </w:r>
    </w:p>
    <w:p w:rsidR="00D033B7" w:rsidRPr="007E46A2" w:rsidRDefault="00D033B7" w:rsidP="00D033B7">
      <w:pPr>
        <w:pStyle w:val="P00"/>
        <w:ind w:left="0"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5.</w:t>
      </w:r>
      <w:r w:rsidRPr="007E46A2">
        <w:rPr>
          <w:rStyle w:val="default"/>
          <w:rFonts w:cs="FrankRuehl"/>
          <w:vanish/>
          <w:sz w:val="22"/>
          <w:szCs w:val="22"/>
          <w:shd w:val="clear" w:color="auto" w:fill="FFFF99"/>
          <w:rtl/>
        </w:rPr>
        <w:tab/>
      </w:r>
      <w:r w:rsidRPr="007E46A2">
        <w:rPr>
          <w:rStyle w:val="default"/>
          <w:rFonts w:cs="FrankRuehl" w:hint="cs"/>
          <w:vanish/>
          <w:sz w:val="22"/>
          <w:szCs w:val="22"/>
          <w:u w:val="single"/>
          <w:shd w:val="clear" w:color="auto" w:fill="FFFF99"/>
          <w:rtl/>
        </w:rPr>
        <w:t>(א)</w:t>
      </w:r>
      <w:r w:rsidRPr="007E46A2">
        <w:rPr>
          <w:rStyle w:val="default"/>
          <w:rFonts w:cs="FrankRuehl"/>
          <w:vanish/>
          <w:sz w:val="22"/>
          <w:szCs w:val="22"/>
          <w:shd w:val="clear" w:color="auto" w:fill="FFFF99"/>
          <w:rtl/>
        </w:rPr>
        <w:tab/>
        <w:t>ל</w:t>
      </w:r>
      <w:r w:rsidRPr="007E46A2">
        <w:rPr>
          <w:rStyle w:val="default"/>
          <w:rFonts w:cs="FrankRuehl" w:hint="cs"/>
          <w:vanish/>
          <w:sz w:val="22"/>
          <w:szCs w:val="22"/>
          <w:shd w:val="clear" w:color="auto" w:fill="FFFF99"/>
          <w:rtl/>
        </w:rPr>
        <w:t xml:space="preserve">א יינקטו </w:t>
      </w:r>
      <w:r w:rsidRPr="007E46A2">
        <w:rPr>
          <w:rStyle w:val="default"/>
          <w:rFonts w:cs="FrankRuehl" w:hint="cs"/>
          <w:strike/>
          <w:vanish/>
          <w:sz w:val="22"/>
          <w:szCs w:val="22"/>
          <w:shd w:val="clear" w:color="auto" w:fill="FFFF99"/>
          <w:rtl/>
        </w:rPr>
        <w:t>צעדים</w:t>
      </w:r>
      <w:r w:rsidR="006E74CA" w:rsidRPr="007E46A2">
        <w:rPr>
          <w:rStyle w:val="default"/>
          <w:rFonts w:cs="FrankRuehl" w:hint="cs"/>
          <w:vanish/>
          <w:sz w:val="22"/>
          <w:szCs w:val="22"/>
          <w:shd w:val="clear" w:color="auto" w:fill="FFFF99"/>
          <w:rtl/>
        </w:rPr>
        <w:t xml:space="preserve"> </w:t>
      </w:r>
      <w:r w:rsidR="006E74CA" w:rsidRPr="007E46A2">
        <w:rPr>
          <w:rStyle w:val="default"/>
          <w:rFonts w:cs="FrankRuehl" w:hint="cs"/>
          <w:vanish/>
          <w:sz w:val="22"/>
          <w:szCs w:val="22"/>
          <w:u w:val="single"/>
          <w:shd w:val="clear" w:color="auto" w:fill="FFFF99"/>
          <w:rtl/>
        </w:rPr>
        <w:t>הליכים</w:t>
      </w:r>
      <w:r w:rsidRPr="007E46A2">
        <w:rPr>
          <w:rStyle w:val="default"/>
          <w:rFonts w:cs="FrankRuehl" w:hint="cs"/>
          <w:vanish/>
          <w:sz w:val="22"/>
          <w:szCs w:val="22"/>
          <w:shd w:val="clear" w:color="auto" w:fill="FFFF99"/>
          <w:rtl/>
        </w:rPr>
        <w:t xml:space="preserve"> לגביית החוב לפי חוק זה בטרם תישלח לחייב דרישה לתשלום החוב ובה יצויין המועד שבו על החייב לשלם את החוב; לא שילם החייב את החוב, תישלח לו דרישה נוספת שתומצא בדרך הקבועה בפרק ל"ב לתקנות סדר הדין האזרחי, תשמ"ד-1984</w:t>
      </w:r>
      <w:r w:rsidR="006E74CA" w:rsidRPr="007E46A2">
        <w:rPr>
          <w:rStyle w:val="default"/>
          <w:rFonts w:cs="FrankRuehl" w:hint="cs"/>
          <w:vanish/>
          <w:sz w:val="22"/>
          <w:szCs w:val="22"/>
          <w:shd w:val="clear" w:color="auto" w:fill="FFFF99"/>
          <w:rtl/>
        </w:rPr>
        <w:t xml:space="preserve"> </w:t>
      </w:r>
      <w:r w:rsidR="005518D4" w:rsidRPr="007E46A2">
        <w:rPr>
          <w:rStyle w:val="default"/>
          <w:rFonts w:cs="FrankRuehl" w:hint="cs"/>
          <w:vanish/>
          <w:sz w:val="22"/>
          <w:szCs w:val="22"/>
          <w:u w:val="single"/>
          <w:shd w:val="clear" w:color="auto" w:fill="FFFF99"/>
          <w:rtl/>
        </w:rPr>
        <w:t xml:space="preserve">(בסעיף זה </w:t>
      </w:r>
      <w:r w:rsidR="005518D4" w:rsidRPr="007E46A2">
        <w:rPr>
          <w:rStyle w:val="default"/>
          <w:rFonts w:cs="FrankRuehl"/>
          <w:vanish/>
          <w:sz w:val="22"/>
          <w:szCs w:val="22"/>
          <w:u w:val="single"/>
          <w:shd w:val="clear" w:color="auto" w:fill="FFFF99"/>
          <w:rtl/>
        </w:rPr>
        <w:t>–</w:t>
      </w:r>
      <w:r w:rsidR="005518D4" w:rsidRPr="007E46A2">
        <w:rPr>
          <w:rStyle w:val="default"/>
          <w:rFonts w:cs="FrankRuehl" w:hint="cs"/>
          <w:vanish/>
          <w:sz w:val="22"/>
          <w:szCs w:val="22"/>
          <w:u w:val="single"/>
          <w:shd w:val="clear" w:color="auto" w:fill="FFFF99"/>
          <w:rtl/>
        </w:rPr>
        <w:t xml:space="preserve"> דרישת תשלום נוספת)</w:t>
      </w:r>
      <w:r w:rsidRPr="007E46A2">
        <w:rPr>
          <w:rStyle w:val="default"/>
          <w:rFonts w:cs="FrankRuehl" w:hint="cs"/>
          <w:vanish/>
          <w:sz w:val="22"/>
          <w:szCs w:val="22"/>
          <w:shd w:val="clear" w:color="auto" w:fill="FFFF99"/>
          <w:rtl/>
        </w:rPr>
        <w:t>.</w:t>
      </w:r>
    </w:p>
    <w:p w:rsidR="005518D4" w:rsidRPr="007E46A2" w:rsidRDefault="005518D4" w:rsidP="005518D4">
      <w:pPr>
        <w:pStyle w:val="P00"/>
        <w:spacing w:before="0"/>
        <w:ind w:left="0"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u w:val="single"/>
          <w:shd w:val="clear" w:color="auto" w:fill="FFFF99"/>
          <w:rtl/>
        </w:rPr>
        <w:t>(ב)</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בלי לגרוע מהוראות סעיף קטן (א), פנה חייב למרכז בקשר לחוב מסוים ומפרטי הפנייה עולה כי קיבל את הדרישה לתשלום החוב או את דרישת התשלום הנוספת, יראו אותו כמי שהומצאה לו דרישת התשלום הנוספת לעניין אותו חוב, אלא אם כן הורה מנהל המרכז אחרת; במעמד פניית החייב למרכז כאמור, יימסרו לו, ככל הניתן, פרטי החוב המעודכנים והסבר על משמעות פנייתו כאמור בסעיף קטן זה.</w:t>
      </w:r>
    </w:p>
    <w:p w:rsidR="005518D4" w:rsidRPr="007E46A2" w:rsidRDefault="005518D4" w:rsidP="005518D4">
      <w:pPr>
        <w:pStyle w:val="P00"/>
        <w:spacing w:before="0"/>
        <w:ind w:left="0"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u w:val="single"/>
          <w:shd w:val="clear" w:color="auto" w:fill="FFFF99"/>
          <w:rtl/>
        </w:rPr>
        <w:t>(ג)</w:t>
      </w:r>
      <w:r w:rsidRPr="007E46A2">
        <w:rPr>
          <w:rStyle w:val="default"/>
          <w:rFonts w:cs="FrankRuehl"/>
          <w:vanish/>
          <w:sz w:val="22"/>
          <w:szCs w:val="22"/>
          <w:u w:val="single"/>
          <w:shd w:val="clear" w:color="auto" w:fill="FFFF99"/>
          <w:rtl/>
        </w:rPr>
        <w:tab/>
      </w:r>
      <w:r w:rsidR="00D56DD4" w:rsidRPr="007E46A2">
        <w:rPr>
          <w:rStyle w:val="default"/>
          <w:rFonts w:cs="FrankRuehl" w:hint="cs"/>
          <w:vanish/>
          <w:sz w:val="22"/>
          <w:szCs w:val="22"/>
          <w:u w:val="single"/>
          <w:shd w:val="clear" w:color="auto" w:fill="FFFF99"/>
          <w:rtl/>
        </w:rPr>
        <w:t>מצא מנהל המרכז שלא ניתן לבצע המצאה של דרישת תשלום נוספת לחייב, רשאי הוא לפנות לרשם לענייני מרכז בבקשה להורות על ביצוע תחליף המצאה של דרישת התשלום הנוספת כאמור בסימן ד' בפרק ל"ב לתקנות סדר הדין האזרחי, התשמ"ד-1984; בקשה לפי סעיף קטן זה תוגש בכתב ויצורף לה תצהיר לשם אימות הסיבה המונעת את ביצוע ההמצאה.</w:t>
      </w:r>
    </w:p>
    <w:p w:rsidR="00D56DD4" w:rsidRPr="007E46A2" w:rsidRDefault="00D56DD4" w:rsidP="001F4C15">
      <w:pPr>
        <w:pStyle w:val="P00"/>
        <w:spacing w:before="0"/>
        <w:ind w:left="1021" w:right="1134" w:hanging="1021"/>
        <w:rPr>
          <w:rStyle w:val="default"/>
          <w:rFonts w:cs="FrankRuehl"/>
          <w:vanish/>
          <w:sz w:val="22"/>
          <w:szCs w:val="22"/>
          <w:u w:val="single"/>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u w:val="single"/>
          <w:shd w:val="clear" w:color="auto" w:fill="FFFF99"/>
          <w:rtl/>
        </w:rPr>
        <w:t>(ד)</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(1)</w:t>
      </w:r>
      <w:r w:rsidRPr="007E46A2">
        <w:rPr>
          <w:rStyle w:val="default"/>
          <w:rFonts w:cs="FrankRuehl"/>
          <w:vanish/>
          <w:sz w:val="22"/>
          <w:szCs w:val="22"/>
          <w:u w:val="single"/>
          <w:shd w:val="clear" w:color="auto" w:fill="FFFF99"/>
          <w:rtl/>
        </w:rPr>
        <w:tab/>
      </w:r>
      <w:r w:rsidR="00BD0061" w:rsidRPr="007E46A2">
        <w:rPr>
          <w:rStyle w:val="default"/>
          <w:rFonts w:cs="FrankRuehl" w:hint="cs"/>
          <w:vanish/>
          <w:sz w:val="22"/>
          <w:szCs w:val="22"/>
          <w:u w:val="single"/>
          <w:shd w:val="clear" w:color="auto" w:fill="FFFF99"/>
          <w:rtl/>
        </w:rPr>
        <w:t xml:space="preserve">על אף האמור בסעיף קטן (א), מצא מנהל המרכז כי מתקיים אחד מאלה, רשאי הוא לפנות לרשם לענייני מרכז בבקשה לקבלת אישור לנקיטת הליכים לגביית חוב בטרם שתישלח לחייב דרישת תשלום או דרישת תשלום נוספת (בסעיף זה </w:t>
      </w:r>
      <w:r w:rsidR="00BD0061" w:rsidRPr="007E46A2">
        <w:rPr>
          <w:rStyle w:val="default"/>
          <w:rFonts w:cs="FrankRuehl"/>
          <w:vanish/>
          <w:sz w:val="22"/>
          <w:szCs w:val="22"/>
          <w:u w:val="single"/>
          <w:shd w:val="clear" w:color="auto" w:fill="FFFF99"/>
          <w:rtl/>
        </w:rPr>
        <w:t>–</w:t>
      </w:r>
      <w:r w:rsidR="00BD0061" w:rsidRPr="007E46A2">
        <w:rPr>
          <w:rStyle w:val="default"/>
          <w:rFonts w:cs="FrankRuehl" w:hint="cs"/>
          <w:vanish/>
          <w:sz w:val="22"/>
          <w:szCs w:val="22"/>
          <w:u w:val="single"/>
          <w:shd w:val="clear" w:color="auto" w:fill="FFFF99"/>
          <w:rtl/>
        </w:rPr>
        <w:t xml:space="preserve"> אישור לנקיטת הליכים בטרם משלוח </w:t>
      </w:r>
      <w:r w:rsidR="001F4C15" w:rsidRPr="007E46A2">
        <w:rPr>
          <w:rStyle w:val="default"/>
          <w:rFonts w:cs="FrankRuehl" w:hint="cs"/>
          <w:vanish/>
          <w:sz w:val="22"/>
          <w:szCs w:val="22"/>
          <w:u w:val="single"/>
          <w:shd w:val="clear" w:color="auto" w:fill="FFFF99"/>
          <w:rtl/>
        </w:rPr>
        <w:t>דרישת תשלום):</w:t>
      </w:r>
    </w:p>
    <w:p w:rsidR="001F4C15" w:rsidRPr="007E46A2" w:rsidRDefault="001F4C15" w:rsidP="001F4C15">
      <w:pPr>
        <w:pStyle w:val="P00"/>
        <w:spacing w:before="0"/>
        <w:ind w:left="1474" w:right="1134"/>
        <w:rPr>
          <w:rStyle w:val="default"/>
          <w:rFonts w:cs="FrankRuehl"/>
          <w:vanish/>
          <w:sz w:val="22"/>
          <w:szCs w:val="22"/>
          <w:u w:val="single"/>
          <w:shd w:val="clear" w:color="auto" w:fill="FFFF99"/>
          <w:rtl/>
        </w:rPr>
      </w:pPr>
      <w:r w:rsidRPr="007E46A2">
        <w:rPr>
          <w:rStyle w:val="default"/>
          <w:rFonts w:cs="FrankRuehl" w:hint="cs"/>
          <w:vanish/>
          <w:sz w:val="22"/>
          <w:szCs w:val="22"/>
          <w:u w:val="single"/>
          <w:shd w:val="clear" w:color="auto" w:fill="FFFF99"/>
          <w:rtl/>
        </w:rPr>
        <w:t>(א)</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קיים חשש סביר כי החייב יעלים נכסים עם קבלת דרישת התשלום;</w:t>
      </w:r>
    </w:p>
    <w:p w:rsidR="001F4C15" w:rsidRPr="007E46A2" w:rsidRDefault="001F4C15" w:rsidP="001F4C15">
      <w:pPr>
        <w:pStyle w:val="P00"/>
        <w:spacing w:before="0"/>
        <w:ind w:left="1474" w:right="1134"/>
        <w:rPr>
          <w:rStyle w:val="default"/>
          <w:rFonts w:cs="FrankRuehl"/>
          <w:vanish/>
          <w:sz w:val="22"/>
          <w:szCs w:val="22"/>
          <w:u w:val="single"/>
          <w:shd w:val="clear" w:color="auto" w:fill="FFFF99"/>
          <w:rtl/>
        </w:rPr>
      </w:pPr>
      <w:r w:rsidRPr="007E46A2">
        <w:rPr>
          <w:rStyle w:val="default"/>
          <w:rFonts w:cs="FrankRuehl" w:hint="cs"/>
          <w:vanish/>
          <w:sz w:val="22"/>
          <w:szCs w:val="22"/>
          <w:u w:val="single"/>
          <w:shd w:val="clear" w:color="auto" w:fill="FFFF99"/>
          <w:rtl/>
        </w:rPr>
        <w:t>(ב)</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קיים חשש סביר שהחייב עומד לצאת את הארץ;</w:t>
      </w:r>
    </w:p>
    <w:p w:rsidR="001F4C15" w:rsidRPr="007E46A2" w:rsidRDefault="001F4C15" w:rsidP="001F4C15">
      <w:pPr>
        <w:pStyle w:val="P00"/>
        <w:spacing w:before="0"/>
        <w:ind w:left="1021" w:right="1134"/>
        <w:rPr>
          <w:rStyle w:val="default"/>
          <w:rFonts w:cs="FrankRuehl"/>
          <w:vanish/>
          <w:sz w:val="22"/>
          <w:szCs w:val="22"/>
          <w:u w:val="single"/>
          <w:shd w:val="clear" w:color="auto" w:fill="FFFF99"/>
          <w:rtl/>
        </w:rPr>
      </w:pPr>
      <w:r w:rsidRPr="007E46A2">
        <w:rPr>
          <w:rStyle w:val="default"/>
          <w:rFonts w:cs="FrankRuehl" w:hint="cs"/>
          <w:vanish/>
          <w:sz w:val="22"/>
          <w:szCs w:val="22"/>
          <w:u w:val="single"/>
          <w:shd w:val="clear" w:color="auto" w:fill="FFFF99"/>
          <w:rtl/>
        </w:rPr>
        <w:t>(2)</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לבקשה כאמור בפסקה (1) יצרף מנהל המרכז תצהיר לשם אימות העובדות הכלולות בבקשה;</w:t>
      </w:r>
    </w:p>
    <w:p w:rsidR="00861C21" w:rsidRPr="007E46A2" w:rsidRDefault="001F4C15" w:rsidP="001F4C15">
      <w:pPr>
        <w:pStyle w:val="P00"/>
        <w:spacing w:before="0"/>
        <w:ind w:left="1021" w:right="1134"/>
        <w:rPr>
          <w:rStyle w:val="default"/>
          <w:rFonts w:cs="FrankRuehl"/>
          <w:vanish/>
          <w:sz w:val="22"/>
          <w:szCs w:val="22"/>
          <w:u w:val="single"/>
          <w:shd w:val="clear" w:color="auto" w:fill="FFFF99"/>
          <w:rtl/>
        </w:rPr>
      </w:pPr>
      <w:r w:rsidRPr="007E46A2">
        <w:rPr>
          <w:rStyle w:val="default"/>
          <w:rFonts w:cs="FrankRuehl" w:hint="cs"/>
          <w:vanish/>
          <w:sz w:val="22"/>
          <w:szCs w:val="22"/>
          <w:u w:val="single"/>
          <w:shd w:val="clear" w:color="auto" w:fill="FFFF99"/>
          <w:rtl/>
        </w:rPr>
        <w:t>(3)</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הרשם לענייני מרכז ייתן אישור לנקיטת הליכים בטרם משלוח דרישת תשלום אם ראה שנסיבות העניין מצדיקות זאת</w:t>
      </w:r>
      <w:r w:rsidR="00861C21" w:rsidRPr="007E46A2">
        <w:rPr>
          <w:rStyle w:val="default"/>
          <w:rFonts w:cs="FrankRuehl" w:hint="cs"/>
          <w:vanish/>
          <w:sz w:val="22"/>
          <w:szCs w:val="22"/>
          <w:u w:val="single"/>
          <w:shd w:val="clear" w:color="auto" w:fill="FFFF99"/>
          <w:rtl/>
        </w:rPr>
        <w:t>.</w:t>
      </w:r>
    </w:p>
    <w:p w:rsidR="00941046" w:rsidRPr="007E46A2" w:rsidRDefault="00941046" w:rsidP="00941046">
      <w:pPr>
        <w:pStyle w:val="P00"/>
        <w:spacing w:before="0"/>
        <w:ind w:left="0" w:right="1134"/>
        <w:rPr>
          <w:rStyle w:val="default"/>
          <w:rFonts w:cs="FrankRuehl"/>
          <w:vanish/>
          <w:szCs w:val="20"/>
          <w:shd w:val="clear" w:color="auto" w:fill="FFFF99"/>
          <w:rtl/>
        </w:rPr>
      </w:pPr>
      <w:bookmarkStart w:id="45" w:name="_Hlk136434135"/>
    </w:p>
    <w:p w:rsidR="00941046" w:rsidRPr="007E46A2" w:rsidRDefault="00941046" w:rsidP="00941046">
      <w:pPr>
        <w:pStyle w:val="P00"/>
        <w:spacing w:before="0"/>
        <w:ind w:left="0" w:right="1134"/>
        <w:rPr>
          <w:rFonts w:ascii="FrankRuehl" w:hAnsi="FrankRuehl"/>
          <w:vanish/>
          <w:color w:val="FF0000"/>
          <w:szCs w:val="20"/>
          <w:shd w:val="clear" w:color="auto" w:fill="FFFF99"/>
          <w:rtl/>
        </w:rPr>
      </w:pPr>
      <w:r w:rsidRPr="007E46A2">
        <w:rPr>
          <w:rFonts w:ascii="FrankRuehl" w:hAnsi="FrankRuehl"/>
          <w:vanish/>
          <w:color w:val="FF0000"/>
          <w:szCs w:val="20"/>
          <w:shd w:val="clear" w:color="auto" w:fill="FFFF99"/>
          <w:rtl/>
        </w:rPr>
        <w:t>מיום 1.6.2023</w:t>
      </w:r>
    </w:p>
    <w:p w:rsidR="00941046" w:rsidRPr="007E46A2" w:rsidRDefault="00941046" w:rsidP="00941046">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26</w:t>
      </w:r>
    </w:p>
    <w:p w:rsidR="00941046" w:rsidRPr="007E46A2" w:rsidRDefault="00941046" w:rsidP="00941046">
      <w:pPr>
        <w:pStyle w:val="P00"/>
        <w:spacing w:before="0"/>
        <w:ind w:left="0" w:right="1134"/>
        <w:rPr>
          <w:rFonts w:ascii="FrankRuehl" w:hAnsi="FrankRuehl"/>
          <w:vanish/>
          <w:szCs w:val="20"/>
          <w:shd w:val="clear" w:color="auto" w:fill="FFFF99"/>
          <w:rtl/>
        </w:rPr>
      </w:pPr>
      <w:hyperlink r:id="rId120" w:history="1">
        <w:r w:rsidRPr="007E46A2">
          <w:rPr>
            <w:rStyle w:val="Hyperlink"/>
            <w:rFonts w:ascii="FrankRuehl" w:hAnsi="FrankRuehl"/>
            <w:vanish/>
            <w:szCs w:val="20"/>
            <w:shd w:val="clear" w:color="auto" w:fill="FFFF99"/>
            <w:rtl/>
          </w:rPr>
          <w:t>ס"ח תשפ"ג מס' 3045</w:t>
        </w:r>
      </w:hyperlink>
      <w:r w:rsidRPr="007E46A2">
        <w:rPr>
          <w:rFonts w:ascii="FrankRuehl" w:hAnsi="FrankRuehl"/>
          <w:vanish/>
          <w:szCs w:val="20"/>
          <w:shd w:val="clear" w:color="auto" w:fill="FFFF99"/>
          <w:rtl/>
        </w:rPr>
        <w:t xml:space="preserve"> מיום 31.5.2023 עמ' 148 (</w:t>
      </w:r>
      <w:hyperlink r:id="rId121" w:history="1">
        <w:r w:rsidRPr="007E46A2">
          <w:rPr>
            <w:rStyle w:val="Hyperlink"/>
            <w:rFonts w:ascii="FrankRuehl" w:hAnsi="FrankRuehl"/>
            <w:vanish/>
            <w:szCs w:val="20"/>
            <w:shd w:val="clear" w:color="auto" w:fill="FFFF99"/>
            <w:rtl/>
          </w:rPr>
          <w:t>ה"ח 1612</w:t>
        </w:r>
      </w:hyperlink>
      <w:r w:rsidRPr="007E46A2">
        <w:rPr>
          <w:rFonts w:ascii="FrankRuehl" w:hAnsi="FrankRuehl"/>
          <w:vanish/>
          <w:szCs w:val="20"/>
          <w:shd w:val="clear" w:color="auto" w:fill="FFFF99"/>
          <w:rtl/>
        </w:rPr>
        <w:t>)</w:t>
      </w:r>
    </w:p>
    <w:bookmarkEnd w:id="45"/>
    <w:p w:rsidR="00941046" w:rsidRPr="007E46A2" w:rsidRDefault="00941046" w:rsidP="00941046">
      <w:pPr>
        <w:pStyle w:val="P00"/>
        <w:ind w:left="0"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5.</w:t>
      </w:r>
      <w:r w:rsidRPr="007E46A2">
        <w:rPr>
          <w:rStyle w:val="default"/>
          <w:rFonts w:cs="FrankRuehl"/>
          <w:vanish/>
          <w:sz w:val="22"/>
          <w:szCs w:val="22"/>
          <w:shd w:val="clear" w:color="auto" w:fill="FFFF99"/>
          <w:rtl/>
        </w:rPr>
        <w:tab/>
      </w:r>
      <w:r w:rsidRPr="007E46A2">
        <w:rPr>
          <w:rStyle w:val="default"/>
          <w:rFonts w:cs="FrankRuehl" w:hint="cs"/>
          <w:strike/>
          <w:vanish/>
          <w:sz w:val="22"/>
          <w:szCs w:val="22"/>
          <w:shd w:val="clear" w:color="auto" w:fill="FFFF99"/>
          <w:rtl/>
        </w:rPr>
        <w:t>(א)</w:t>
      </w:r>
      <w:r w:rsidRPr="007E46A2">
        <w:rPr>
          <w:rStyle w:val="default"/>
          <w:rFonts w:cs="FrankRuehl"/>
          <w:strike/>
          <w:vanish/>
          <w:sz w:val="22"/>
          <w:szCs w:val="22"/>
          <w:shd w:val="clear" w:color="auto" w:fill="FFFF99"/>
          <w:rtl/>
        </w:rPr>
        <w:tab/>
        <w:t>ל</w:t>
      </w:r>
      <w:r w:rsidRPr="007E46A2">
        <w:rPr>
          <w:rStyle w:val="default"/>
          <w:rFonts w:cs="FrankRuehl" w:hint="cs"/>
          <w:strike/>
          <w:vanish/>
          <w:sz w:val="22"/>
          <w:szCs w:val="22"/>
          <w:shd w:val="clear" w:color="auto" w:fill="FFFF99"/>
          <w:rtl/>
        </w:rPr>
        <w:t xml:space="preserve">א יינקטו הליכים לגביית החוב לפי חוק זה בטרם תישלח לחייב דרישה לתשלום החוב ובה יצויין המועד שבו על החייב לשלם את החוב; לא שילם החייב את החוב, תישלח לו דרישה נוספת שתומצא בדרך הקבועה בפרק ל"ב לתקנות סדר הדין האזרחי, תשמ"ד-1984 (בסעיף זה </w:t>
      </w:r>
      <w:r w:rsidRPr="007E46A2">
        <w:rPr>
          <w:rStyle w:val="default"/>
          <w:rFonts w:cs="FrankRuehl"/>
          <w:strike/>
          <w:vanish/>
          <w:sz w:val="22"/>
          <w:szCs w:val="22"/>
          <w:shd w:val="clear" w:color="auto" w:fill="FFFF99"/>
          <w:rtl/>
        </w:rPr>
        <w:t>–</w:t>
      </w:r>
      <w:r w:rsidRPr="007E46A2">
        <w:rPr>
          <w:rStyle w:val="default"/>
          <w:rFonts w:cs="FrankRuehl" w:hint="cs"/>
          <w:strike/>
          <w:vanish/>
          <w:sz w:val="22"/>
          <w:szCs w:val="22"/>
          <w:shd w:val="clear" w:color="auto" w:fill="FFFF99"/>
          <w:rtl/>
        </w:rPr>
        <w:t xml:space="preserve"> דרישת תשלום נוספת).</w:t>
      </w:r>
    </w:p>
    <w:p w:rsidR="00941046" w:rsidRPr="007E46A2" w:rsidRDefault="00941046" w:rsidP="00941046">
      <w:pPr>
        <w:pStyle w:val="P00"/>
        <w:spacing w:before="0"/>
        <w:ind w:left="0"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u w:val="single"/>
          <w:shd w:val="clear" w:color="auto" w:fill="FFFF99"/>
          <w:rtl/>
        </w:rPr>
        <w:t>(א)</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 xml:space="preserve">לא יינקטו הליכים לגביית החוב לפי חוק זה בטרם תישלח לחייב דרישה לתשלום החוב במקביל בשתי דרכים </w:t>
      </w:r>
      <w:r w:rsidRPr="007E46A2">
        <w:rPr>
          <w:rStyle w:val="default"/>
          <w:rFonts w:cs="FrankRuehl"/>
          <w:vanish/>
          <w:sz w:val="22"/>
          <w:szCs w:val="22"/>
          <w:u w:val="single"/>
          <w:shd w:val="clear" w:color="auto" w:fill="FFFF99"/>
          <w:rtl/>
        </w:rPr>
        <w:t>–</w:t>
      </w:r>
      <w:r w:rsidRPr="007E46A2">
        <w:rPr>
          <w:rStyle w:val="default"/>
          <w:rFonts w:cs="FrankRuehl" w:hint="cs"/>
          <w:vanish/>
          <w:sz w:val="22"/>
          <w:szCs w:val="22"/>
          <w:u w:val="single"/>
          <w:shd w:val="clear" w:color="auto" w:fill="FFFF99"/>
          <w:rtl/>
        </w:rPr>
        <w:t xml:space="preserve"> האחת בדואר רגיל והשנייה בהמצאה, ובהן יצוין המועד שבו על החייב לשלם את החוב (להלן </w:t>
      </w:r>
      <w:r w:rsidRPr="007E46A2">
        <w:rPr>
          <w:rStyle w:val="default"/>
          <w:rFonts w:cs="FrankRuehl"/>
          <w:vanish/>
          <w:sz w:val="22"/>
          <w:szCs w:val="22"/>
          <w:u w:val="single"/>
          <w:shd w:val="clear" w:color="auto" w:fill="FFFF99"/>
          <w:rtl/>
        </w:rPr>
        <w:t>–</w:t>
      </w:r>
      <w:r w:rsidRPr="007E46A2">
        <w:rPr>
          <w:rStyle w:val="default"/>
          <w:rFonts w:cs="FrankRuehl" w:hint="cs"/>
          <w:vanish/>
          <w:sz w:val="22"/>
          <w:szCs w:val="22"/>
          <w:u w:val="single"/>
          <w:shd w:val="clear" w:color="auto" w:fill="FFFF99"/>
          <w:rtl/>
        </w:rPr>
        <w:t xml:space="preserve"> הדרישה לתשלום החוב).</w:t>
      </w:r>
    </w:p>
    <w:p w:rsidR="00941046" w:rsidRPr="007E46A2" w:rsidRDefault="00941046" w:rsidP="00941046">
      <w:pPr>
        <w:pStyle w:val="P00"/>
        <w:spacing w:before="0"/>
        <w:ind w:left="0"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(ב)</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 xml:space="preserve">בלי לגרוע מהוראות סעיף קטן (א), פנה חייב למרכז בקשר לחוב מסוים ומפרטי הפנייה עולה כי קיבל את הדרישה לתשלום החוב </w:t>
      </w:r>
      <w:r w:rsidRPr="007E46A2">
        <w:rPr>
          <w:rStyle w:val="default"/>
          <w:rFonts w:cs="FrankRuehl" w:hint="cs"/>
          <w:strike/>
          <w:vanish/>
          <w:sz w:val="22"/>
          <w:szCs w:val="22"/>
          <w:shd w:val="clear" w:color="auto" w:fill="FFFF99"/>
          <w:rtl/>
        </w:rPr>
        <w:t>או את דרישת התשלום הנוספת</w:t>
      </w:r>
      <w:r w:rsidRPr="007E46A2">
        <w:rPr>
          <w:rStyle w:val="default"/>
          <w:rFonts w:cs="FrankRuehl" w:hint="cs"/>
          <w:vanish/>
          <w:sz w:val="22"/>
          <w:szCs w:val="22"/>
          <w:shd w:val="clear" w:color="auto" w:fill="FFFF99"/>
          <w:rtl/>
        </w:rPr>
        <w:t xml:space="preserve">, יראו אותו כמי שהומצאה לו </w:t>
      </w:r>
      <w:r w:rsidRPr="007E46A2">
        <w:rPr>
          <w:rStyle w:val="default"/>
          <w:rFonts w:cs="FrankRuehl" w:hint="cs"/>
          <w:strike/>
          <w:vanish/>
          <w:sz w:val="22"/>
          <w:szCs w:val="22"/>
          <w:shd w:val="clear" w:color="auto" w:fill="FFFF99"/>
          <w:rtl/>
        </w:rPr>
        <w:t>דרישת התשלום הנוספת לעניין אותו חוב</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הדרישה לתשלום החוב</w:t>
      </w:r>
      <w:r w:rsidRPr="007E46A2">
        <w:rPr>
          <w:rStyle w:val="default"/>
          <w:rFonts w:cs="FrankRuehl" w:hint="cs"/>
          <w:vanish/>
          <w:sz w:val="22"/>
          <w:szCs w:val="22"/>
          <w:shd w:val="clear" w:color="auto" w:fill="FFFF99"/>
          <w:rtl/>
        </w:rPr>
        <w:t>, אלא אם כן הורה מנהל המרכז אחרת; במעמד פניית החייב למרכז כאמור, יימסרו לו, ככל הניתן, פרטי החוב המעודכנים והסבר על משמעות פנייתו כאמור בסעיף קטן זה.</w:t>
      </w:r>
    </w:p>
    <w:p w:rsidR="00941046" w:rsidRPr="007E46A2" w:rsidRDefault="00941046" w:rsidP="00941046">
      <w:pPr>
        <w:pStyle w:val="P00"/>
        <w:spacing w:before="0"/>
        <w:ind w:left="1021" w:right="1134" w:hanging="1021"/>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(ג)</w:t>
      </w:r>
      <w:r w:rsidRPr="007E46A2">
        <w:rPr>
          <w:rStyle w:val="default"/>
          <w:rFonts w:cs="FrankRuehl"/>
          <w:vanish/>
          <w:sz w:val="22"/>
          <w:szCs w:val="22"/>
          <w:shd w:val="clear" w:color="auto" w:fill="FFFF99"/>
          <w:rtl/>
        </w:rPr>
        <w:tab/>
      </w:r>
      <w:r w:rsidRPr="007E46A2">
        <w:rPr>
          <w:rStyle w:val="default"/>
          <w:rFonts w:cs="FrankRuehl" w:hint="cs"/>
          <w:vanish/>
          <w:sz w:val="22"/>
          <w:szCs w:val="22"/>
          <w:u w:val="single"/>
          <w:shd w:val="clear" w:color="auto" w:fill="FFFF99"/>
          <w:rtl/>
        </w:rPr>
        <w:t>(1)</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 xml:space="preserve">מצא מנהל המרכז שלא ניתן לבצע </w:t>
      </w:r>
      <w:r w:rsidRPr="007E46A2">
        <w:rPr>
          <w:rStyle w:val="default"/>
          <w:rFonts w:cs="FrankRuehl" w:hint="cs"/>
          <w:strike/>
          <w:vanish/>
          <w:sz w:val="22"/>
          <w:szCs w:val="22"/>
          <w:shd w:val="clear" w:color="auto" w:fill="FFFF99"/>
          <w:rtl/>
        </w:rPr>
        <w:t>המצאה של דרישת תשלום נוספת לחייב</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המצאה לפי סעיף קטן (א)</w:t>
      </w:r>
      <w:r w:rsidRPr="007E46A2">
        <w:rPr>
          <w:rStyle w:val="default"/>
          <w:rFonts w:cs="FrankRuehl" w:hint="cs"/>
          <w:vanish/>
          <w:sz w:val="22"/>
          <w:szCs w:val="22"/>
          <w:shd w:val="clear" w:color="auto" w:fill="FFFF99"/>
          <w:rtl/>
        </w:rPr>
        <w:t>, רשאי הוא לפנות לרשם לענייני מרכז בבקשה להורות על ביצוע תחליף המצאה של דרישת התשלום הנוספת כאמור בסימן ד' בפרק ל"ב לתקנות סדר הדין האזרחי, התשמ"ד-1984; בקשה לפי סעיף קטן זה תוגש בכתב ויצורף לה תצהיר לשם אימות הסיבה המונעת את ביצוע ההמצאה;</w:t>
      </w:r>
    </w:p>
    <w:p w:rsidR="00941046" w:rsidRPr="007E46A2" w:rsidRDefault="00941046" w:rsidP="00941046">
      <w:pPr>
        <w:pStyle w:val="P00"/>
        <w:spacing w:before="0"/>
        <w:ind w:left="1021" w:right="1134"/>
        <w:rPr>
          <w:rStyle w:val="default"/>
          <w:rFonts w:cs="FrankRuehl"/>
          <w:vanish/>
          <w:sz w:val="22"/>
          <w:szCs w:val="22"/>
          <w:u w:val="single"/>
          <w:shd w:val="clear" w:color="auto" w:fill="FFFF99"/>
          <w:rtl/>
        </w:rPr>
      </w:pPr>
      <w:r w:rsidRPr="007E46A2">
        <w:rPr>
          <w:rStyle w:val="default"/>
          <w:rFonts w:cs="FrankRuehl" w:hint="cs"/>
          <w:vanish/>
          <w:sz w:val="22"/>
          <w:szCs w:val="22"/>
          <w:u w:val="single"/>
          <w:shd w:val="clear" w:color="auto" w:fill="FFFF99"/>
          <w:rtl/>
        </w:rPr>
        <w:t>(2)</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על אף האמור בפסקה (1), מנהל המרכז או סגנו רשאי להורות על ביצוע תחליף המצאה של דרישת תשלום החוב כאמור בסעיף 164 לתקנות סדר הדין האזרחי, התשע"ט-2018, אם התקיימו כל אלה:</w:t>
      </w:r>
    </w:p>
    <w:p w:rsidR="00941046" w:rsidRPr="007E46A2" w:rsidRDefault="00941046" w:rsidP="00941046">
      <w:pPr>
        <w:pStyle w:val="P00"/>
        <w:spacing w:before="0"/>
        <w:ind w:left="1474" w:right="1134"/>
        <w:rPr>
          <w:rStyle w:val="default"/>
          <w:rFonts w:cs="FrankRuehl"/>
          <w:vanish/>
          <w:sz w:val="22"/>
          <w:szCs w:val="22"/>
          <w:u w:val="single"/>
          <w:shd w:val="clear" w:color="auto" w:fill="FFFF99"/>
          <w:rtl/>
        </w:rPr>
      </w:pPr>
      <w:r w:rsidRPr="007E46A2">
        <w:rPr>
          <w:rStyle w:val="default"/>
          <w:rFonts w:cs="FrankRuehl" w:hint="cs"/>
          <w:vanish/>
          <w:sz w:val="22"/>
          <w:szCs w:val="22"/>
          <w:u w:val="single"/>
          <w:shd w:val="clear" w:color="auto" w:fill="FFFF99"/>
          <w:rtl/>
        </w:rPr>
        <w:t>(א)</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הוטל קנס על ידי בית המשפט, והחייב נכח בעת מתן גזר הדין;</w:t>
      </w:r>
    </w:p>
    <w:p w:rsidR="00941046" w:rsidRPr="007E46A2" w:rsidRDefault="00941046" w:rsidP="00941046">
      <w:pPr>
        <w:pStyle w:val="P00"/>
        <w:spacing w:before="0"/>
        <w:ind w:left="1474" w:right="1134"/>
        <w:rPr>
          <w:rStyle w:val="default"/>
          <w:rFonts w:cs="FrankRuehl"/>
          <w:vanish/>
          <w:sz w:val="22"/>
          <w:szCs w:val="22"/>
          <w:u w:val="single"/>
          <w:shd w:val="clear" w:color="auto" w:fill="FFFF99"/>
          <w:rtl/>
        </w:rPr>
      </w:pPr>
      <w:r w:rsidRPr="007E46A2">
        <w:rPr>
          <w:rStyle w:val="default"/>
          <w:rFonts w:cs="FrankRuehl" w:hint="cs"/>
          <w:vanish/>
          <w:sz w:val="22"/>
          <w:szCs w:val="22"/>
          <w:u w:val="single"/>
          <w:shd w:val="clear" w:color="auto" w:fill="FFFF99"/>
          <w:rtl/>
        </w:rPr>
        <w:t>(ב)</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לא חלפו שנתיים ממתן גזר הדין;</w:t>
      </w:r>
    </w:p>
    <w:p w:rsidR="00941046" w:rsidRPr="007E46A2" w:rsidRDefault="00941046" w:rsidP="00941046">
      <w:pPr>
        <w:pStyle w:val="P00"/>
        <w:spacing w:before="0"/>
        <w:ind w:left="1474" w:right="1134"/>
        <w:rPr>
          <w:rStyle w:val="default"/>
          <w:rFonts w:cs="FrankRuehl"/>
          <w:vanish/>
          <w:sz w:val="22"/>
          <w:szCs w:val="22"/>
          <w:u w:val="single"/>
          <w:shd w:val="clear" w:color="auto" w:fill="FFFF99"/>
          <w:rtl/>
        </w:rPr>
      </w:pPr>
      <w:r w:rsidRPr="007E46A2">
        <w:rPr>
          <w:rStyle w:val="default"/>
          <w:rFonts w:cs="FrankRuehl" w:hint="cs"/>
          <w:vanish/>
          <w:sz w:val="22"/>
          <w:szCs w:val="22"/>
          <w:u w:val="single"/>
          <w:shd w:val="clear" w:color="auto" w:fill="FFFF99"/>
          <w:rtl/>
        </w:rPr>
        <w:t>(ג)</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לא היה ניתן לבצע המצאה של דרישת התשלום לחייב בכל אחת מכתובות החייב שיש באפשרות מנהל המרכז או עובד המרכז שהוא הסמיך לכך לקבל לפי סעיף 6;</w:t>
      </w:r>
    </w:p>
    <w:p w:rsidR="00941046" w:rsidRPr="007E46A2" w:rsidRDefault="00941046" w:rsidP="00941046">
      <w:pPr>
        <w:pStyle w:val="P00"/>
        <w:spacing w:before="0"/>
        <w:ind w:left="1021" w:right="1134"/>
        <w:rPr>
          <w:rStyle w:val="default"/>
          <w:rFonts w:cs="FrankRuehl"/>
          <w:vanish/>
          <w:sz w:val="22"/>
          <w:szCs w:val="22"/>
          <w:u w:val="single"/>
          <w:shd w:val="clear" w:color="auto" w:fill="FFFF99"/>
          <w:rtl/>
        </w:rPr>
      </w:pPr>
      <w:r w:rsidRPr="007E46A2">
        <w:rPr>
          <w:rStyle w:val="default"/>
          <w:rFonts w:cs="FrankRuehl" w:hint="cs"/>
          <w:vanish/>
          <w:sz w:val="22"/>
          <w:szCs w:val="22"/>
          <w:u w:val="single"/>
          <w:shd w:val="clear" w:color="auto" w:fill="FFFF99"/>
          <w:rtl/>
        </w:rPr>
        <w:t>(3)</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מנהל המרכז או סגנו יורה על דרך ביצוע תחליף ההמצאה כאמור בפסקה (2) בדרך הנראית לו מתאימה ביותר להבאת דרישת התשלום לידיעת החייב, לאחר שבחן את מאפייני החייב ואת הסיבות למניעת ההמצאה, וינמק את החלטתו;</w:t>
      </w:r>
    </w:p>
    <w:p w:rsidR="00941046" w:rsidRPr="007E46A2" w:rsidRDefault="00941046" w:rsidP="00941046">
      <w:pPr>
        <w:pStyle w:val="P00"/>
        <w:spacing w:before="0"/>
        <w:ind w:left="1021" w:right="1134"/>
        <w:rPr>
          <w:rStyle w:val="default"/>
          <w:rFonts w:cs="FrankRuehl"/>
          <w:vanish/>
          <w:sz w:val="22"/>
          <w:szCs w:val="22"/>
          <w:u w:val="single"/>
          <w:shd w:val="clear" w:color="auto" w:fill="FFFF99"/>
          <w:rtl/>
        </w:rPr>
      </w:pPr>
      <w:r w:rsidRPr="007E46A2">
        <w:rPr>
          <w:rStyle w:val="default"/>
          <w:rFonts w:cs="FrankRuehl" w:hint="cs"/>
          <w:vanish/>
          <w:sz w:val="22"/>
          <w:szCs w:val="22"/>
          <w:u w:val="single"/>
          <w:shd w:val="clear" w:color="auto" w:fill="FFFF99"/>
          <w:rtl/>
        </w:rPr>
        <w:t>(4)</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מנהל רשות האכיפה והגבייה, כהגדרתו בסעיף 1 לחוק ההוצאה לפועל, ידווח לוועדת החוקה, חוק ומשפט של הכנסת, מדי שנה, על אופן היישום של פסקאות (2) ו-(3).</w:t>
      </w:r>
    </w:p>
    <w:p w:rsidR="00941046" w:rsidRPr="007E46A2" w:rsidRDefault="00941046" w:rsidP="00941046">
      <w:pPr>
        <w:pStyle w:val="P00"/>
        <w:spacing w:before="0"/>
        <w:ind w:left="1021" w:right="1134" w:hanging="1021"/>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(ד)</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(1)</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 xml:space="preserve">על אף האמור בסעיף קטן (א), מצא מנהל המרכז כי מתקיים אחד מאלה, רשאי הוא לפנות לרשם לענייני מרכז בבקשה לקבלת אישור לנקיטת הליכים לגביית חוב בטרם שתישלח לחייב </w:t>
      </w:r>
      <w:r w:rsidRPr="007E46A2">
        <w:rPr>
          <w:rStyle w:val="default"/>
          <w:rFonts w:cs="FrankRuehl" w:hint="cs"/>
          <w:strike/>
          <w:vanish/>
          <w:sz w:val="22"/>
          <w:szCs w:val="22"/>
          <w:shd w:val="clear" w:color="auto" w:fill="FFFF99"/>
          <w:rtl/>
        </w:rPr>
        <w:t>דרישת תשלום או דרישת תשלום נוספת</w:t>
      </w:r>
      <w:r w:rsidR="00A452AC" w:rsidRPr="007E46A2">
        <w:rPr>
          <w:rStyle w:val="default"/>
          <w:rFonts w:cs="FrankRuehl" w:hint="cs"/>
          <w:vanish/>
          <w:sz w:val="22"/>
          <w:szCs w:val="22"/>
          <w:shd w:val="clear" w:color="auto" w:fill="FFFF99"/>
          <w:rtl/>
        </w:rPr>
        <w:t xml:space="preserve"> </w:t>
      </w:r>
      <w:r w:rsidR="00A452AC" w:rsidRPr="007E46A2">
        <w:rPr>
          <w:rStyle w:val="default"/>
          <w:rFonts w:cs="FrankRuehl" w:hint="cs"/>
          <w:vanish/>
          <w:sz w:val="22"/>
          <w:szCs w:val="22"/>
          <w:u w:val="single"/>
          <w:shd w:val="clear" w:color="auto" w:fill="FFFF99"/>
          <w:rtl/>
        </w:rPr>
        <w:t>הדרישה לתשלום החוב</w:t>
      </w:r>
      <w:r w:rsidRPr="007E46A2">
        <w:rPr>
          <w:rStyle w:val="default"/>
          <w:rFonts w:cs="FrankRuehl" w:hint="cs"/>
          <w:vanish/>
          <w:sz w:val="22"/>
          <w:szCs w:val="22"/>
          <w:shd w:val="clear" w:color="auto" w:fill="FFFF99"/>
          <w:rtl/>
        </w:rPr>
        <w:t xml:space="preserve"> (בסעיף זה </w:t>
      </w:r>
      <w:r w:rsidRPr="007E46A2">
        <w:rPr>
          <w:rStyle w:val="default"/>
          <w:rFonts w:cs="FrankRuehl"/>
          <w:vanish/>
          <w:sz w:val="22"/>
          <w:szCs w:val="22"/>
          <w:shd w:val="clear" w:color="auto" w:fill="FFFF99"/>
          <w:rtl/>
        </w:rPr>
        <w:t>–</w:t>
      </w:r>
      <w:r w:rsidRPr="007E46A2">
        <w:rPr>
          <w:rStyle w:val="default"/>
          <w:rFonts w:cs="FrankRuehl" w:hint="cs"/>
          <w:vanish/>
          <w:sz w:val="22"/>
          <w:szCs w:val="22"/>
          <w:shd w:val="clear" w:color="auto" w:fill="FFFF99"/>
          <w:rtl/>
        </w:rPr>
        <w:t xml:space="preserve"> אישור לנקיטת הליכים בטרם משלוח דרישת תשלום):</w:t>
      </w:r>
    </w:p>
    <w:p w:rsidR="00941046" w:rsidRPr="007E46A2" w:rsidRDefault="00941046" w:rsidP="00941046">
      <w:pPr>
        <w:pStyle w:val="P00"/>
        <w:spacing w:before="0"/>
        <w:ind w:left="1474" w:right="1134"/>
        <w:rPr>
          <w:rStyle w:val="default"/>
          <w:rFonts w:cs="FrankRuehl"/>
          <w:vanish/>
          <w:sz w:val="22"/>
          <w:szCs w:val="22"/>
          <w:shd w:val="clear" w:color="auto" w:fill="FFFF99"/>
          <w:rtl/>
        </w:rPr>
      </w:pPr>
      <w:r w:rsidRPr="007E46A2">
        <w:rPr>
          <w:rStyle w:val="default"/>
          <w:rFonts w:cs="FrankRuehl" w:hint="cs"/>
          <w:vanish/>
          <w:sz w:val="22"/>
          <w:szCs w:val="22"/>
          <w:shd w:val="clear" w:color="auto" w:fill="FFFF99"/>
          <w:rtl/>
        </w:rPr>
        <w:t>(א)</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קיים חשש סביר כי החייב יעלים נכסים עם קבלת דרישת התשלום;</w:t>
      </w:r>
    </w:p>
    <w:p w:rsidR="00941046" w:rsidRPr="007E46A2" w:rsidRDefault="00941046" w:rsidP="00941046">
      <w:pPr>
        <w:pStyle w:val="P00"/>
        <w:spacing w:before="0"/>
        <w:ind w:left="1474" w:right="1134"/>
        <w:rPr>
          <w:rStyle w:val="default"/>
          <w:rFonts w:cs="FrankRuehl"/>
          <w:vanish/>
          <w:sz w:val="22"/>
          <w:szCs w:val="22"/>
          <w:shd w:val="clear" w:color="auto" w:fill="FFFF99"/>
          <w:rtl/>
        </w:rPr>
      </w:pPr>
      <w:r w:rsidRPr="007E46A2">
        <w:rPr>
          <w:rStyle w:val="default"/>
          <w:rFonts w:cs="FrankRuehl" w:hint="cs"/>
          <w:vanish/>
          <w:sz w:val="22"/>
          <w:szCs w:val="22"/>
          <w:shd w:val="clear" w:color="auto" w:fill="FFFF99"/>
          <w:rtl/>
        </w:rPr>
        <w:t>(ב)</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קיים חשש סביר שהחייב עומד לצאת את הארץ;</w:t>
      </w:r>
    </w:p>
    <w:p w:rsidR="00941046" w:rsidRPr="007E46A2" w:rsidRDefault="00941046" w:rsidP="00941046">
      <w:pPr>
        <w:pStyle w:val="P00"/>
        <w:spacing w:before="0"/>
        <w:ind w:left="1021" w:right="1134"/>
        <w:rPr>
          <w:rStyle w:val="default"/>
          <w:rFonts w:cs="FrankRuehl"/>
          <w:vanish/>
          <w:sz w:val="22"/>
          <w:szCs w:val="22"/>
          <w:shd w:val="clear" w:color="auto" w:fill="FFFF99"/>
          <w:rtl/>
        </w:rPr>
      </w:pPr>
      <w:r w:rsidRPr="007E46A2">
        <w:rPr>
          <w:rStyle w:val="default"/>
          <w:rFonts w:cs="FrankRuehl" w:hint="cs"/>
          <w:vanish/>
          <w:sz w:val="22"/>
          <w:szCs w:val="22"/>
          <w:shd w:val="clear" w:color="auto" w:fill="FFFF99"/>
          <w:rtl/>
        </w:rPr>
        <w:t>(2)</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לבקשה כאמור בפסקה (1) יצרף מנהל המרכז תצהיר לשם אימות העובדות הכלולות בבקשה;</w:t>
      </w:r>
    </w:p>
    <w:p w:rsidR="00941046" w:rsidRPr="007E46A2" w:rsidRDefault="00941046" w:rsidP="00941046">
      <w:pPr>
        <w:pStyle w:val="P00"/>
        <w:spacing w:before="0"/>
        <w:ind w:left="1021" w:right="1134"/>
        <w:rPr>
          <w:rStyle w:val="default"/>
          <w:rFonts w:cs="FrankRuehl"/>
          <w:vanish/>
          <w:sz w:val="22"/>
          <w:szCs w:val="22"/>
          <w:shd w:val="clear" w:color="auto" w:fill="FFFF99"/>
          <w:rtl/>
        </w:rPr>
      </w:pPr>
      <w:r w:rsidRPr="007E46A2">
        <w:rPr>
          <w:rStyle w:val="default"/>
          <w:rFonts w:cs="FrankRuehl" w:hint="cs"/>
          <w:vanish/>
          <w:sz w:val="22"/>
          <w:szCs w:val="22"/>
          <w:shd w:val="clear" w:color="auto" w:fill="FFFF99"/>
          <w:rtl/>
        </w:rPr>
        <w:t>(3)</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הרשם לענייני מרכז ייתן אישור לנקיטת הליכים בטרם משלוח דרישת תשלום אם ראה שנסיבות העניין מצדיקות זאת.</w:t>
      </w:r>
    </w:p>
    <w:p w:rsidR="00941046" w:rsidRPr="007E46A2" w:rsidRDefault="00941046" w:rsidP="00861C21">
      <w:pPr>
        <w:pStyle w:val="P00"/>
        <w:spacing w:before="0"/>
        <w:ind w:left="0" w:right="1134"/>
        <w:rPr>
          <w:rStyle w:val="default"/>
          <w:rFonts w:ascii="FrankRuehl" w:hAnsi="FrankRuehl" w:cs="FrankRuehl"/>
          <w:vanish/>
          <w:szCs w:val="20"/>
          <w:shd w:val="clear" w:color="auto" w:fill="FFFF99"/>
          <w:rtl/>
        </w:rPr>
      </w:pPr>
    </w:p>
    <w:p w:rsidR="00861C21" w:rsidRPr="007E46A2" w:rsidRDefault="00861C21" w:rsidP="00861C21">
      <w:pPr>
        <w:pStyle w:val="P00"/>
        <w:spacing w:before="0"/>
        <w:ind w:left="0" w:right="1134"/>
        <w:rPr>
          <w:rStyle w:val="default"/>
          <w:rFonts w:ascii="FrankRuehl" w:hAnsi="FrankRuehl" w:cs="FrankRuehl"/>
          <w:vanish/>
          <w:color w:val="FF0000"/>
          <w:szCs w:val="20"/>
          <w:shd w:val="clear" w:color="auto" w:fill="FFFF99"/>
          <w:rtl/>
        </w:rPr>
      </w:pPr>
      <w:r w:rsidRPr="007E46A2">
        <w:rPr>
          <w:rStyle w:val="default"/>
          <w:rFonts w:ascii="FrankRuehl" w:hAnsi="FrankRuehl" w:cs="FrankRuehl"/>
          <w:vanish/>
          <w:color w:val="FF0000"/>
          <w:szCs w:val="20"/>
          <w:shd w:val="clear" w:color="auto" w:fill="FFFF99"/>
          <w:rtl/>
        </w:rPr>
        <w:t>מיום 27.</w:t>
      </w:r>
      <w:r w:rsidR="005153AD" w:rsidRPr="007E46A2">
        <w:rPr>
          <w:rStyle w:val="default"/>
          <w:rFonts w:ascii="FrankRuehl" w:hAnsi="FrankRuehl" w:cs="FrankRuehl" w:hint="cs"/>
          <w:vanish/>
          <w:color w:val="FF0000"/>
          <w:szCs w:val="20"/>
          <w:shd w:val="clear" w:color="auto" w:fill="FFFF99"/>
          <w:rtl/>
        </w:rPr>
        <w:t>6</w:t>
      </w:r>
      <w:r w:rsidRPr="007E46A2">
        <w:rPr>
          <w:rStyle w:val="default"/>
          <w:rFonts w:ascii="FrankRuehl" w:hAnsi="FrankRuehl" w:cs="FrankRuehl"/>
          <w:vanish/>
          <w:color w:val="FF0000"/>
          <w:szCs w:val="20"/>
          <w:shd w:val="clear" w:color="auto" w:fill="FFFF99"/>
          <w:rtl/>
        </w:rPr>
        <w:t>.2023</w:t>
      </w:r>
    </w:p>
    <w:p w:rsidR="00861C21" w:rsidRPr="007E46A2" w:rsidRDefault="00861C21" w:rsidP="00861C21">
      <w:pPr>
        <w:pStyle w:val="P00"/>
        <w:spacing w:before="0"/>
        <w:ind w:left="0" w:right="1134"/>
        <w:rPr>
          <w:rStyle w:val="default"/>
          <w:rFonts w:ascii="FrankRuehl" w:hAnsi="FrankRuehl" w:cs="FrankRuehl"/>
          <w:vanish/>
          <w:szCs w:val="20"/>
          <w:shd w:val="clear" w:color="auto" w:fill="FFFF99"/>
          <w:rtl/>
        </w:rPr>
      </w:pPr>
      <w:r w:rsidRPr="007E46A2">
        <w:rPr>
          <w:rStyle w:val="default"/>
          <w:rFonts w:ascii="FrankRuehl" w:hAnsi="FrankRuehl" w:cs="FrankRuehl"/>
          <w:b/>
          <w:bCs/>
          <w:vanish/>
          <w:szCs w:val="20"/>
          <w:shd w:val="clear" w:color="auto" w:fill="FFFF99"/>
          <w:rtl/>
        </w:rPr>
        <w:t xml:space="preserve">תיקון מס' </w:t>
      </w:r>
      <w:r w:rsidRPr="007E46A2">
        <w:rPr>
          <w:rStyle w:val="default"/>
          <w:rFonts w:ascii="FrankRuehl" w:hAnsi="FrankRuehl" w:cs="FrankRuehl" w:hint="cs"/>
          <w:b/>
          <w:bCs/>
          <w:vanish/>
          <w:szCs w:val="20"/>
          <w:shd w:val="clear" w:color="auto" w:fill="FFFF99"/>
          <w:rtl/>
        </w:rPr>
        <w:t>23</w:t>
      </w:r>
    </w:p>
    <w:p w:rsidR="00861C21" w:rsidRPr="007E46A2" w:rsidRDefault="00861C21" w:rsidP="00861C21">
      <w:pPr>
        <w:pStyle w:val="P00"/>
        <w:spacing w:before="0"/>
        <w:ind w:left="0" w:right="1134"/>
        <w:rPr>
          <w:rStyle w:val="default"/>
          <w:rFonts w:ascii="FrankRuehl" w:hAnsi="FrankRuehl" w:cs="FrankRuehl"/>
          <w:vanish/>
          <w:szCs w:val="20"/>
          <w:shd w:val="clear" w:color="auto" w:fill="FFFF99"/>
          <w:rtl/>
        </w:rPr>
      </w:pPr>
      <w:hyperlink r:id="rId122" w:history="1">
        <w:r w:rsidRPr="007E46A2">
          <w:rPr>
            <w:rStyle w:val="Hyperlink"/>
            <w:rFonts w:ascii="FrankRuehl" w:hAnsi="FrankRuehl"/>
            <w:vanish/>
            <w:szCs w:val="20"/>
            <w:shd w:val="clear" w:color="auto" w:fill="FFFF99"/>
            <w:rtl/>
          </w:rPr>
          <w:t>ס"ח תשפ"ב מס' 2980</w:t>
        </w:r>
      </w:hyperlink>
      <w:r w:rsidRPr="007E46A2">
        <w:rPr>
          <w:rStyle w:val="default"/>
          <w:rFonts w:ascii="FrankRuehl" w:hAnsi="FrankRuehl" w:cs="FrankRuehl"/>
          <w:vanish/>
          <w:szCs w:val="20"/>
          <w:shd w:val="clear" w:color="auto" w:fill="FFFF99"/>
          <w:rtl/>
        </w:rPr>
        <w:t xml:space="preserve"> מיום 27.6.2022 עמ' 888 (</w:t>
      </w:r>
      <w:hyperlink r:id="rId123" w:history="1">
        <w:r w:rsidRPr="007E46A2">
          <w:rPr>
            <w:rStyle w:val="Hyperlink"/>
            <w:rFonts w:ascii="FrankRuehl" w:hAnsi="FrankRuehl"/>
            <w:vanish/>
            <w:szCs w:val="20"/>
            <w:shd w:val="clear" w:color="auto" w:fill="FFFF99"/>
            <w:rtl/>
          </w:rPr>
          <w:t>ה"ח 1443</w:t>
        </w:r>
      </w:hyperlink>
      <w:r w:rsidRPr="007E46A2">
        <w:rPr>
          <w:rStyle w:val="default"/>
          <w:rFonts w:ascii="FrankRuehl" w:hAnsi="FrankRuehl" w:cs="FrankRuehl"/>
          <w:vanish/>
          <w:szCs w:val="20"/>
          <w:shd w:val="clear" w:color="auto" w:fill="FFFF99"/>
          <w:rtl/>
        </w:rPr>
        <w:t>)</w:t>
      </w:r>
    </w:p>
    <w:p w:rsidR="005153AD" w:rsidRPr="007E46A2" w:rsidRDefault="005153AD" w:rsidP="005153AD">
      <w:pPr>
        <w:pStyle w:val="P00"/>
        <w:spacing w:before="0"/>
        <w:ind w:left="0" w:right="1134"/>
        <w:rPr>
          <w:rStyle w:val="default"/>
          <w:rFonts w:ascii="FrankRuehl" w:hAnsi="FrankRuehl" w:cs="FrankRuehl"/>
          <w:vanish/>
          <w:szCs w:val="20"/>
          <w:shd w:val="clear" w:color="auto" w:fill="FFFF99"/>
          <w:rtl/>
        </w:rPr>
      </w:pPr>
      <w:r w:rsidRPr="007E46A2">
        <w:rPr>
          <w:rStyle w:val="default"/>
          <w:rFonts w:ascii="FrankRuehl" w:hAnsi="FrankRuehl" w:cs="FrankRuehl"/>
          <w:b/>
          <w:bCs/>
          <w:vanish/>
          <w:szCs w:val="20"/>
          <w:shd w:val="clear" w:color="auto" w:fill="FFFF99"/>
          <w:rtl/>
        </w:rPr>
        <w:t>צו תשפ"ג-2023</w:t>
      </w:r>
    </w:p>
    <w:p w:rsidR="005153AD" w:rsidRPr="007E46A2" w:rsidRDefault="005153AD" w:rsidP="005153AD">
      <w:pPr>
        <w:pStyle w:val="P00"/>
        <w:spacing w:before="0"/>
        <w:ind w:left="0" w:right="1134"/>
        <w:rPr>
          <w:rStyle w:val="default"/>
          <w:rFonts w:ascii="FrankRuehl" w:hAnsi="FrankRuehl" w:cs="FrankRuehl"/>
          <w:vanish/>
          <w:szCs w:val="20"/>
          <w:shd w:val="clear" w:color="auto" w:fill="FFFF99"/>
          <w:rtl/>
        </w:rPr>
      </w:pPr>
      <w:hyperlink r:id="rId124" w:history="1">
        <w:r w:rsidRPr="007E46A2">
          <w:rPr>
            <w:rStyle w:val="Hyperlink"/>
            <w:rFonts w:ascii="FrankRuehl" w:hAnsi="FrankRuehl"/>
            <w:vanish/>
            <w:szCs w:val="20"/>
            <w:shd w:val="clear" w:color="auto" w:fill="FFFF99"/>
            <w:rtl/>
          </w:rPr>
          <w:t>ק"ת תשפ"ג מס' 10534</w:t>
        </w:r>
      </w:hyperlink>
      <w:r w:rsidRPr="007E46A2">
        <w:rPr>
          <w:rStyle w:val="default"/>
          <w:rFonts w:ascii="FrankRuehl" w:hAnsi="FrankRuehl" w:cs="FrankRuehl"/>
          <w:vanish/>
          <w:szCs w:val="20"/>
          <w:shd w:val="clear" w:color="auto" w:fill="FFFF99"/>
          <w:rtl/>
        </w:rPr>
        <w:t xml:space="preserve"> מיום 26.1.2023 עמ' 962</w:t>
      </w:r>
    </w:p>
    <w:p w:rsidR="00861C21" w:rsidRPr="007E46A2" w:rsidRDefault="00861C21" w:rsidP="00861C21">
      <w:pPr>
        <w:pStyle w:val="P00"/>
        <w:ind w:left="0"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(א)</w:t>
      </w:r>
      <w:r w:rsidRPr="007E46A2">
        <w:rPr>
          <w:rStyle w:val="default"/>
          <w:rFonts w:cs="FrankRuehl"/>
          <w:vanish/>
          <w:sz w:val="22"/>
          <w:szCs w:val="22"/>
          <w:shd w:val="clear" w:color="auto" w:fill="FFFF99"/>
          <w:rtl/>
        </w:rPr>
        <w:tab/>
        <w:t>ל</w:t>
      </w:r>
      <w:r w:rsidRPr="007E46A2">
        <w:rPr>
          <w:rStyle w:val="default"/>
          <w:rFonts w:cs="FrankRuehl" w:hint="cs"/>
          <w:vanish/>
          <w:sz w:val="22"/>
          <w:szCs w:val="22"/>
          <w:shd w:val="clear" w:color="auto" w:fill="FFFF99"/>
          <w:rtl/>
        </w:rPr>
        <w:t xml:space="preserve">א יינקטו הליכים לגביית החוב לפי חוק זה בטרם תישלח לחייב דרישה לתשלום החוב ובה יצויין המועד שבו על החייב לשלם את החוב; לא שילם החייב את החוב, תישלח לו דרישה נוספת שתומצא </w:t>
      </w:r>
      <w:r w:rsidRPr="007E46A2">
        <w:rPr>
          <w:rStyle w:val="default"/>
          <w:rFonts w:cs="FrankRuehl" w:hint="cs"/>
          <w:strike/>
          <w:vanish/>
          <w:sz w:val="22"/>
          <w:szCs w:val="22"/>
          <w:shd w:val="clear" w:color="auto" w:fill="FFFF99"/>
          <w:rtl/>
        </w:rPr>
        <w:t xml:space="preserve">בדרך הקבועה בפרק ל"ב לתקנות סדר הדין האזרחי, תשמ"ד-1984 (בסעיף זה </w:t>
      </w:r>
      <w:r w:rsidRPr="007E46A2">
        <w:rPr>
          <w:rStyle w:val="default"/>
          <w:rFonts w:cs="FrankRuehl"/>
          <w:strike/>
          <w:vanish/>
          <w:sz w:val="22"/>
          <w:szCs w:val="22"/>
          <w:shd w:val="clear" w:color="auto" w:fill="FFFF99"/>
          <w:rtl/>
        </w:rPr>
        <w:t>–</w:t>
      </w:r>
      <w:r w:rsidRPr="007E46A2">
        <w:rPr>
          <w:rStyle w:val="default"/>
          <w:rFonts w:cs="FrankRuehl" w:hint="cs"/>
          <w:strike/>
          <w:vanish/>
          <w:sz w:val="22"/>
          <w:szCs w:val="22"/>
          <w:shd w:val="clear" w:color="auto" w:fill="FFFF99"/>
          <w:rtl/>
        </w:rPr>
        <w:t xml:space="preserve"> דרישת תשלום נוספת)</w:t>
      </w:r>
      <w:r w:rsidR="00EA1DF7" w:rsidRPr="007E46A2">
        <w:rPr>
          <w:rStyle w:val="default"/>
          <w:rFonts w:cs="FrankRuehl" w:hint="cs"/>
          <w:vanish/>
          <w:sz w:val="22"/>
          <w:szCs w:val="22"/>
          <w:shd w:val="clear" w:color="auto" w:fill="FFFF99"/>
          <w:rtl/>
        </w:rPr>
        <w:t xml:space="preserve"> </w:t>
      </w:r>
      <w:r w:rsidR="00EA1DF7" w:rsidRPr="007E46A2">
        <w:rPr>
          <w:rStyle w:val="default"/>
          <w:rFonts w:cs="FrankRuehl" w:hint="cs"/>
          <w:vanish/>
          <w:sz w:val="22"/>
          <w:szCs w:val="22"/>
          <w:u w:val="single"/>
          <w:shd w:val="clear" w:color="auto" w:fill="FFFF99"/>
          <w:rtl/>
        </w:rPr>
        <w:t xml:space="preserve">בדרך הקבועה בפרק י"ט לתקנות סדר הדין האזרחי, התשע"ט-2018, או בדרך שמתקיימים לגביה התנאים הקבועים בסעיפים 3ו או 3ז לחוק תקשורת דיגיטלית עם גופים ציבוריים, התשע"ח-2018 (בסעיף זה </w:t>
      </w:r>
      <w:r w:rsidR="00EA1DF7" w:rsidRPr="007E46A2">
        <w:rPr>
          <w:rStyle w:val="default"/>
          <w:rFonts w:cs="FrankRuehl"/>
          <w:vanish/>
          <w:sz w:val="22"/>
          <w:szCs w:val="22"/>
          <w:u w:val="single"/>
          <w:shd w:val="clear" w:color="auto" w:fill="FFFF99"/>
          <w:rtl/>
        </w:rPr>
        <w:t>–</w:t>
      </w:r>
      <w:r w:rsidR="00EA1DF7" w:rsidRPr="007E46A2">
        <w:rPr>
          <w:rStyle w:val="default"/>
          <w:rFonts w:cs="FrankRuehl" w:hint="cs"/>
          <w:vanish/>
          <w:sz w:val="22"/>
          <w:szCs w:val="22"/>
          <w:u w:val="single"/>
          <w:shd w:val="clear" w:color="auto" w:fill="FFFF99"/>
          <w:rtl/>
        </w:rPr>
        <w:t xml:space="preserve"> דרישת תשלום נוספת)</w:t>
      </w:r>
      <w:r w:rsidRPr="007E46A2">
        <w:rPr>
          <w:rStyle w:val="default"/>
          <w:rFonts w:cs="FrankRuehl" w:hint="cs"/>
          <w:vanish/>
          <w:sz w:val="22"/>
          <w:szCs w:val="22"/>
          <w:shd w:val="clear" w:color="auto" w:fill="FFFF99"/>
          <w:rtl/>
        </w:rPr>
        <w:t>.</w:t>
      </w:r>
    </w:p>
    <w:p w:rsidR="00861C21" w:rsidRPr="007E46A2" w:rsidRDefault="00861C21" w:rsidP="00861C21">
      <w:pPr>
        <w:pStyle w:val="P00"/>
        <w:spacing w:before="0"/>
        <w:ind w:left="0"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(ב)</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בלי לגרוע מהוראות סעיף קטן (א), פנה חייב למרכז בקשר לחוב מסוים ומפרטי הפנייה עולה כי קיבל את הדרישה לתשלום החוב או את דרישת התשלום הנוספת, יראו אותו כמי שהומצאה לו דרישת התשלום הנוספת לעניין אותו חוב, אלא אם כן הורה מנהל המרכז אחרת; במעמד פניית החייב למרכז כאמור, יימסרו לו, ככל הניתן, פרטי החוב המעודכנים והסבר על משמעות פנייתו כאמור בסעיף קטן זה.</w:t>
      </w:r>
    </w:p>
    <w:p w:rsidR="00A15287" w:rsidRPr="007E46A2" w:rsidRDefault="00861C21" w:rsidP="00A452AC">
      <w:pPr>
        <w:pStyle w:val="P00"/>
        <w:spacing w:before="0"/>
        <w:ind w:left="1021" w:right="1134" w:hanging="1021"/>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(ג)</w:t>
      </w:r>
      <w:r w:rsidRPr="007E46A2">
        <w:rPr>
          <w:rStyle w:val="default"/>
          <w:rFonts w:cs="FrankRuehl"/>
          <w:vanish/>
          <w:sz w:val="22"/>
          <w:szCs w:val="22"/>
          <w:shd w:val="clear" w:color="auto" w:fill="FFFF99"/>
          <w:rtl/>
        </w:rPr>
        <w:tab/>
      </w:r>
      <w:r w:rsidR="00A452AC" w:rsidRPr="007E46A2">
        <w:rPr>
          <w:rStyle w:val="default"/>
          <w:rFonts w:cs="FrankRuehl" w:hint="cs"/>
          <w:vanish/>
          <w:sz w:val="22"/>
          <w:szCs w:val="22"/>
          <w:shd w:val="clear" w:color="auto" w:fill="FFFF99"/>
          <w:rtl/>
        </w:rPr>
        <w:t>(1)</w:t>
      </w:r>
      <w:r w:rsidR="00A452AC"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 xml:space="preserve">מצא מנהל המרכז שלא ניתן לבצע </w:t>
      </w:r>
      <w:r w:rsidR="00A452AC" w:rsidRPr="007E46A2">
        <w:rPr>
          <w:rStyle w:val="default"/>
          <w:rFonts w:cs="FrankRuehl" w:hint="cs"/>
          <w:vanish/>
          <w:sz w:val="22"/>
          <w:szCs w:val="22"/>
          <w:shd w:val="clear" w:color="auto" w:fill="FFFF99"/>
          <w:rtl/>
        </w:rPr>
        <w:t>המצאה לפי סעיף קטן (א)</w:t>
      </w:r>
      <w:r w:rsidRPr="007E46A2">
        <w:rPr>
          <w:rStyle w:val="default"/>
          <w:rFonts w:cs="FrankRuehl" w:hint="cs"/>
          <w:vanish/>
          <w:sz w:val="22"/>
          <w:szCs w:val="22"/>
          <w:shd w:val="clear" w:color="auto" w:fill="FFFF99"/>
          <w:rtl/>
        </w:rPr>
        <w:t xml:space="preserve">, רשאי הוא לפנות לרשם לענייני מרכז בבקשה להורות על ביצוע תחליף המצאה של דרישת התשלום הנוספת כאמור </w:t>
      </w:r>
      <w:r w:rsidRPr="007E46A2">
        <w:rPr>
          <w:rStyle w:val="default"/>
          <w:rFonts w:cs="FrankRuehl" w:hint="cs"/>
          <w:strike/>
          <w:vanish/>
          <w:sz w:val="22"/>
          <w:szCs w:val="22"/>
          <w:shd w:val="clear" w:color="auto" w:fill="FFFF99"/>
          <w:rtl/>
        </w:rPr>
        <w:t>בסימן ד' בפרק ל"ב לתקנות סדר הדין האזרחי, התשמ"ד-1984</w:t>
      </w:r>
      <w:r w:rsidR="00EA1DF7" w:rsidRPr="007E46A2">
        <w:rPr>
          <w:rStyle w:val="default"/>
          <w:rFonts w:cs="FrankRuehl" w:hint="cs"/>
          <w:vanish/>
          <w:sz w:val="22"/>
          <w:szCs w:val="22"/>
          <w:shd w:val="clear" w:color="auto" w:fill="FFFF99"/>
          <w:rtl/>
        </w:rPr>
        <w:t xml:space="preserve"> </w:t>
      </w:r>
      <w:r w:rsidR="00EA1DF7" w:rsidRPr="007E46A2">
        <w:rPr>
          <w:rStyle w:val="default"/>
          <w:rFonts w:cs="FrankRuehl" w:hint="cs"/>
          <w:vanish/>
          <w:sz w:val="22"/>
          <w:szCs w:val="22"/>
          <w:u w:val="single"/>
          <w:shd w:val="clear" w:color="auto" w:fill="FFFF99"/>
          <w:rtl/>
        </w:rPr>
        <w:t>בסעיף 164 לתקנות סדר הדין האזרחי, התשע"ט-2018</w:t>
      </w:r>
      <w:r w:rsidRPr="007E46A2">
        <w:rPr>
          <w:rStyle w:val="default"/>
          <w:rFonts w:cs="FrankRuehl" w:hint="cs"/>
          <w:vanish/>
          <w:sz w:val="22"/>
          <w:szCs w:val="22"/>
          <w:shd w:val="clear" w:color="auto" w:fill="FFFF99"/>
          <w:rtl/>
        </w:rPr>
        <w:t>; בקשה לפי סעיף קטן זה תוגש בכתב ויצורף לה תצהיר לשם אימות הסיבה המונעת את ביצוע ההמצאה</w:t>
      </w:r>
      <w:r w:rsidR="00A15287" w:rsidRPr="007E46A2">
        <w:rPr>
          <w:rStyle w:val="default"/>
          <w:rFonts w:cs="FrankRuehl" w:hint="cs"/>
          <w:vanish/>
          <w:sz w:val="22"/>
          <w:szCs w:val="22"/>
          <w:shd w:val="clear" w:color="auto" w:fill="FFFF99"/>
          <w:rtl/>
        </w:rPr>
        <w:t>;</w:t>
      </w:r>
    </w:p>
    <w:p w:rsidR="00A15287" w:rsidRPr="007E46A2" w:rsidRDefault="00A15287" w:rsidP="00A15287">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 xml:space="preserve">תיקון מס' </w:t>
      </w:r>
      <w:r w:rsidRPr="007E46A2">
        <w:rPr>
          <w:rFonts w:ascii="FrankRuehl" w:hAnsi="FrankRuehl" w:hint="cs"/>
          <w:b/>
          <w:bCs/>
          <w:vanish/>
          <w:szCs w:val="20"/>
          <w:shd w:val="clear" w:color="auto" w:fill="FFFF99"/>
          <w:rtl/>
        </w:rPr>
        <w:t>23 (תיקון)</w:t>
      </w:r>
    </w:p>
    <w:p w:rsidR="00A15287" w:rsidRPr="007E46A2" w:rsidRDefault="00A15287" w:rsidP="00A15287">
      <w:pPr>
        <w:pStyle w:val="P00"/>
        <w:spacing w:before="0"/>
        <w:ind w:left="0" w:right="1134"/>
        <w:rPr>
          <w:rFonts w:ascii="FrankRuehl" w:hAnsi="FrankRuehl"/>
          <w:vanish/>
          <w:szCs w:val="20"/>
          <w:shd w:val="clear" w:color="auto" w:fill="FFFF99"/>
          <w:rtl/>
        </w:rPr>
      </w:pPr>
      <w:hyperlink r:id="rId125" w:history="1">
        <w:r w:rsidRPr="007E46A2">
          <w:rPr>
            <w:rStyle w:val="Hyperlink"/>
            <w:rFonts w:ascii="FrankRuehl" w:hAnsi="FrankRuehl"/>
            <w:vanish/>
            <w:szCs w:val="20"/>
            <w:shd w:val="clear" w:color="auto" w:fill="FFFF99"/>
            <w:rtl/>
          </w:rPr>
          <w:t>ס"ח תשפ"ג מס' 3045</w:t>
        </w:r>
      </w:hyperlink>
      <w:r w:rsidRPr="007E46A2">
        <w:rPr>
          <w:rFonts w:ascii="FrankRuehl" w:hAnsi="FrankRuehl"/>
          <w:vanish/>
          <w:szCs w:val="20"/>
          <w:shd w:val="clear" w:color="auto" w:fill="FFFF99"/>
          <w:rtl/>
        </w:rPr>
        <w:t xml:space="preserve"> מיום 31.5.2023 עמ' 148 (</w:t>
      </w:r>
      <w:hyperlink r:id="rId126" w:history="1">
        <w:r w:rsidRPr="007E46A2">
          <w:rPr>
            <w:rStyle w:val="Hyperlink"/>
            <w:rFonts w:ascii="FrankRuehl" w:hAnsi="FrankRuehl"/>
            <w:vanish/>
            <w:szCs w:val="20"/>
            <w:shd w:val="clear" w:color="auto" w:fill="FFFF99"/>
            <w:rtl/>
          </w:rPr>
          <w:t>ה"ח 1612</w:t>
        </w:r>
      </w:hyperlink>
      <w:r w:rsidRPr="007E46A2">
        <w:rPr>
          <w:rFonts w:ascii="FrankRuehl" w:hAnsi="FrankRuehl"/>
          <w:vanish/>
          <w:szCs w:val="20"/>
          <w:shd w:val="clear" w:color="auto" w:fill="FFFF99"/>
          <w:rtl/>
        </w:rPr>
        <w:t>)</w:t>
      </w:r>
    </w:p>
    <w:p w:rsidR="00A15287" w:rsidRPr="007E46A2" w:rsidRDefault="009E0A20" w:rsidP="00A15287">
      <w:pPr>
        <w:pStyle w:val="P00"/>
        <w:spacing w:before="0"/>
        <w:ind w:left="0" w:right="1134"/>
        <w:rPr>
          <w:rFonts w:ascii="FrankRuehl" w:hAnsi="FrankRuehl"/>
          <w:vanish/>
          <w:szCs w:val="20"/>
          <w:shd w:val="clear" w:color="auto" w:fill="FFFF99"/>
          <w:rtl/>
        </w:rPr>
      </w:pPr>
      <w:r w:rsidRPr="007E46A2">
        <w:rPr>
          <w:rFonts w:ascii="FrankRuehl" w:hAnsi="FrankRuehl" w:hint="cs"/>
          <w:vanish/>
          <w:szCs w:val="20"/>
          <w:shd w:val="clear" w:color="auto" w:fill="FFFF99"/>
          <w:rtl/>
        </w:rPr>
        <w:t>[התיקון בסעיף 3 לחוק ההתייעלות הכלכלית לא תואם לנוסח החדש של סעיף 5(א) לפי תיקון מס' 26]</w:t>
      </w:r>
    </w:p>
    <w:p w:rsidR="00A15287" w:rsidRPr="007E46A2" w:rsidRDefault="009E0A20" w:rsidP="00A15287">
      <w:pPr>
        <w:pStyle w:val="P00"/>
        <w:spacing w:before="0"/>
        <w:ind w:left="0" w:right="1134"/>
        <w:rPr>
          <w:rFonts w:ascii="FrankRuehl" w:hAnsi="FrankRuehl" w:hint="cs"/>
          <w:vanish/>
          <w:szCs w:val="20"/>
          <w:rtl/>
        </w:rPr>
      </w:pPr>
      <w:r w:rsidRPr="007E46A2">
        <w:rPr>
          <w:rFonts w:ascii="FrankRuehl" w:hAnsi="FrankRuehl" w:hint="cs"/>
          <w:vanish/>
          <w:szCs w:val="20"/>
          <w:rt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2pt;height:57pt">
            <v:imagedata r:id="rId127" o:title=""/>
          </v:shape>
        </w:pict>
      </w:r>
    </w:p>
    <w:p w:rsidR="001F4C15" w:rsidRPr="001F4C15" w:rsidRDefault="00A452AC" w:rsidP="00A452AC">
      <w:pPr>
        <w:pStyle w:val="P00"/>
        <w:spacing w:before="0"/>
        <w:ind w:left="1021" w:right="1134" w:hanging="1021"/>
        <w:rPr>
          <w:rStyle w:val="default"/>
          <w:rFonts w:cs="FrankRuehl"/>
          <w:sz w:val="2"/>
          <w:szCs w:val="2"/>
          <w:shd w:val="clear" w:color="auto" w:fill="FFFF99"/>
          <w:rtl/>
        </w:rPr>
      </w:pPr>
      <w:r w:rsidRPr="007E46A2">
        <w:rPr>
          <w:rStyle w:val="default"/>
          <w:rFonts w:cs="FrankRuehl" w:hint="cs"/>
          <w:vanish/>
          <w:sz w:val="22"/>
          <w:szCs w:val="22"/>
          <w:shd w:val="clear" w:color="auto" w:fill="FFFF99"/>
          <w:rtl/>
        </w:rPr>
        <w:t>;</w:t>
      </w:r>
      <w:bookmarkEnd w:id="44"/>
    </w:p>
    <w:p w:rsidR="005D3032" w:rsidRDefault="005D3032">
      <w:pPr>
        <w:pStyle w:val="P00"/>
        <w:spacing w:before="72"/>
        <w:ind w:left="0" w:right="1134"/>
        <w:rPr>
          <w:rStyle w:val="default"/>
          <w:rFonts w:cs="FrankRuehl" w:hint="cs"/>
          <w:rtl/>
        </w:rPr>
      </w:pPr>
      <w:bookmarkStart w:id="46" w:name="Seif16"/>
      <w:bookmarkEnd w:id="46"/>
      <w:r>
        <w:rPr>
          <w:rFonts w:cs="Miriam"/>
          <w:szCs w:val="32"/>
          <w:rtl/>
          <w:lang w:val="he-IL"/>
        </w:rPr>
        <w:pict>
          <v:shape id="_x0000_s2079" type="#_x0000_t202" style="position:absolute;left:0;text-align:left;margin-left:470.25pt;margin-top:1.05pt;width:1in;height:39.2pt;z-index:251627520" filled="f" stroked="f">
            <v:textbox inset="1mm,,1mm">
              <w:txbxContent>
                <w:p w:rsidR="001F4C15" w:rsidRDefault="001F4C15">
                  <w:pPr>
                    <w:spacing w:line="160" w:lineRule="exact"/>
                    <w:jc w:val="left"/>
                    <w:rPr>
                      <w:rFonts w:cs="Miriam" w:hint="cs"/>
                      <w:szCs w:val="18"/>
                      <w:rtl/>
                    </w:rPr>
                  </w:pPr>
                  <w:r>
                    <w:rPr>
                      <w:rFonts w:cs="Miriam" w:hint="cs"/>
                      <w:szCs w:val="18"/>
                      <w:rtl/>
                    </w:rPr>
                    <w:t>החלטה הטעונה הבהרה</w:t>
                  </w:r>
                </w:p>
                <w:p w:rsidR="001F4C15" w:rsidRDefault="001F4C15">
                  <w:pPr>
                    <w:spacing w:line="160" w:lineRule="exact"/>
                    <w:jc w:val="left"/>
                    <w:rPr>
                      <w:rFonts w:cs="Miriam" w:hint="cs"/>
                      <w:szCs w:val="18"/>
                      <w:rtl/>
                    </w:rPr>
                  </w:pPr>
                  <w:r>
                    <w:rPr>
                      <w:rFonts w:cs="Miriam" w:hint="cs"/>
                      <w:szCs w:val="18"/>
                      <w:rtl/>
                    </w:rPr>
                    <w:t>(תיקון מס' 2) תשס"ג-2003</w:t>
                  </w:r>
                </w:p>
              </w:txbxContent>
            </v:textbox>
          </v:shape>
        </w:pict>
      </w:r>
      <w:r>
        <w:rPr>
          <w:rStyle w:val="default"/>
          <w:rFonts w:cs="Miriam" w:hint="cs"/>
          <w:sz w:val="32"/>
          <w:szCs w:val="32"/>
          <w:rtl/>
        </w:rPr>
        <w:t>5</w:t>
      </w:r>
      <w:r>
        <w:rPr>
          <w:rStyle w:val="default"/>
          <w:rFonts w:cs="FrankRuehl" w:hint="cs"/>
          <w:rtl/>
        </w:rPr>
        <w:t>א.</w:t>
      </w:r>
      <w:r>
        <w:rPr>
          <w:rStyle w:val="default"/>
          <w:rFonts w:cs="FrankRuehl" w:hint="cs"/>
          <w:rtl/>
        </w:rPr>
        <w:tab/>
        <w:t>(א)</w:t>
      </w:r>
      <w:r>
        <w:rPr>
          <w:rStyle w:val="default"/>
          <w:rFonts w:cs="FrankRuehl" w:hint="cs"/>
          <w:rtl/>
        </w:rPr>
        <w:tab/>
        <w:t>סבר מנהל המרכז שהחלטה לענין תשלום חוב, או חלק ממנה, טעונה הבהרה לשם ביצועה, רשאי הוא מי שהוא הסמיך לכך, לפנות בכתב לבית המשפט או לגוף שנתן את ההחלטה, לפי הענין, כדי לקבל הבהרה; אין בפניה זו כדי לעכב את ביצועו של אותו חלק של ההחלטה שלא התבקשה לגביו הבהרה.</w:t>
      </w:r>
    </w:p>
    <w:p w:rsidR="005D3032" w:rsidRDefault="005D3032">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התקיים דיון בבקשת הבהרה כאמור בסעיף קטן (א), יזמין בית המשפט או הגוף שלפניו מתבררת הבקשה, את החייב.</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47" w:name="Rov39"/>
      <w:r w:rsidRPr="007E46A2">
        <w:rPr>
          <w:rFonts w:hint="cs"/>
          <w:vanish/>
          <w:color w:val="FF0000"/>
          <w:sz w:val="20"/>
          <w:szCs w:val="20"/>
          <w:shd w:val="clear" w:color="auto" w:fill="FFFF99"/>
          <w:rtl/>
        </w:rPr>
        <w:t>מיום 19.8.2003</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5D3032" w:rsidRPr="007E46A2" w:rsidRDefault="005D3032">
      <w:pPr>
        <w:pStyle w:val="P00"/>
        <w:spacing w:before="0"/>
        <w:ind w:left="0" w:right="1134"/>
        <w:rPr>
          <w:rStyle w:val="default"/>
          <w:rFonts w:hint="cs"/>
          <w:vanish/>
          <w:shd w:val="clear" w:color="auto" w:fill="FFFF99"/>
          <w:rtl/>
        </w:rPr>
      </w:pPr>
      <w:hyperlink r:id="rId128"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569 (</w:t>
      </w:r>
      <w:hyperlink r:id="rId129"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5D3032" w:rsidRDefault="005D3032">
      <w:pPr>
        <w:pStyle w:val="footnote"/>
        <w:tabs>
          <w:tab w:val="left" w:pos="624"/>
          <w:tab w:val="left" w:pos="1021"/>
          <w:tab w:val="left" w:pos="1474"/>
          <w:tab w:val="left" w:pos="1928"/>
          <w:tab w:val="left" w:pos="2381"/>
          <w:tab w:val="left" w:pos="2835"/>
          <w:tab w:val="right" w:leader="dot" w:pos="6259"/>
        </w:tabs>
        <w:ind w:left="0" w:right="1134"/>
        <w:rPr>
          <w:rFonts w:hint="cs"/>
          <w:b/>
          <w:bCs/>
          <w:sz w:val="2"/>
          <w:szCs w:val="2"/>
          <w:shd w:val="clear" w:color="auto" w:fill="FFFF99"/>
          <w:rtl/>
        </w:rPr>
      </w:pPr>
      <w:r w:rsidRPr="007E46A2">
        <w:rPr>
          <w:rFonts w:hint="cs"/>
          <w:b/>
          <w:bCs/>
          <w:vanish/>
          <w:sz w:val="20"/>
          <w:szCs w:val="20"/>
          <w:shd w:val="clear" w:color="auto" w:fill="FFFF99"/>
          <w:rtl/>
        </w:rPr>
        <w:t>הוספת סעיף 5א</w:t>
      </w:r>
      <w:bookmarkEnd w:id="47"/>
    </w:p>
    <w:p w:rsidR="001F4C15" w:rsidRPr="001F4C15" w:rsidRDefault="005D3032" w:rsidP="001F4C15">
      <w:pPr>
        <w:pStyle w:val="P00"/>
        <w:spacing w:before="72"/>
        <w:ind w:left="0" w:right="1134"/>
        <w:rPr>
          <w:rStyle w:val="default"/>
          <w:rFonts w:cs="FrankRuehl"/>
          <w:rtl/>
        </w:rPr>
      </w:pPr>
      <w:bookmarkStart w:id="48" w:name="Seif17"/>
      <w:bookmarkEnd w:id="48"/>
      <w:r>
        <w:rPr>
          <w:rFonts w:cs="Miriam"/>
          <w:szCs w:val="32"/>
          <w:rtl/>
          <w:lang w:val="he-IL"/>
        </w:rPr>
        <w:pict>
          <v:shape id="_x0000_s2080" type="#_x0000_t202" style="position:absolute;left:0;text-align:left;margin-left:462pt;margin-top:7.1pt;width:80.25pt;height:50.3pt;z-index:251628544" filled="f" stroked="f">
            <v:textbox inset="1mm,0,1mm,0">
              <w:txbxContent>
                <w:p w:rsidR="001F4C15" w:rsidRDefault="001F4C15">
                  <w:pPr>
                    <w:spacing w:line="160" w:lineRule="exact"/>
                    <w:jc w:val="left"/>
                    <w:rPr>
                      <w:rFonts w:cs="Miriam" w:hint="cs"/>
                      <w:szCs w:val="18"/>
                      <w:rtl/>
                    </w:rPr>
                  </w:pPr>
                  <w:r>
                    <w:rPr>
                      <w:rFonts w:cs="Miriam" w:hint="cs"/>
                      <w:szCs w:val="18"/>
                      <w:rtl/>
                    </w:rPr>
                    <w:t>סמכות המנהל לפרוס או לדחות תשלום חוב</w:t>
                  </w:r>
                </w:p>
                <w:p w:rsidR="001F4C15" w:rsidRDefault="001F4C15">
                  <w:pPr>
                    <w:spacing w:line="160" w:lineRule="exact"/>
                    <w:jc w:val="left"/>
                    <w:rPr>
                      <w:rFonts w:cs="Miriam"/>
                      <w:szCs w:val="18"/>
                      <w:rtl/>
                    </w:rPr>
                  </w:pPr>
                  <w:r>
                    <w:rPr>
                      <w:rFonts w:cs="Miriam" w:hint="cs"/>
                      <w:szCs w:val="18"/>
                      <w:rtl/>
                    </w:rPr>
                    <w:t xml:space="preserve">(תיקון מס' 2) </w:t>
                  </w:r>
                  <w:r>
                    <w:rPr>
                      <w:rFonts w:cs="Miriam"/>
                      <w:szCs w:val="18"/>
                      <w:rtl/>
                    </w:rPr>
                    <w:br/>
                  </w:r>
                  <w:r>
                    <w:rPr>
                      <w:rFonts w:cs="Miriam" w:hint="cs"/>
                      <w:szCs w:val="18"/>
                      <w:rtl/>
                    </w:rPr>
                    <w:t>תשס"ג-2003</w:t>
                  </w:r>
                </w:p>
                <w:p w:rsidR="001F4C15" w:rsidRDefault="001F4C15">
                  <w:pPr>
                    <w:spacing w:line="160" w:lineRule="exact"/>
                    <w:jc w:val="left"/>
                    <w:rPr>
                      <w:rFonts w:cs="Miriam" w:hint="cs"/>
                      <w:szCs w:val="18"/>
                      <w:rtl/>
                    </w:rPr>
                  </w:pPr>
                  <w:r>
                    <w:rPr>
                      <w:rFonts w:cs="Miriam" w:hint="cs"/>
                      <w:szCs w:val="18"/>
                      <w:rtl/>
                    </w:rPr>
                    <w:t>(תיקון מס' 19) תשע"ח-2018</w:t>
                  </w:r>
                </w:p>
              </w:txbxContent>
            </v:textbox>
          </v:shape>
        </w:pict>
      </w:r>
      <w:r>
        <w:rPr>
          <w:rStyle w:val="default"/>
          <w:rFonts w:cs="Miriam" w:hint="cs"/>
          <w:sz w:val="32"/>
          <w:szCs w:val="32"/>
          <w:rtl/>
        </w:rPr>
        <w:t>5</w:t>
      </w:r>
      <w:r>
        <w:rPr>
          <w:rStyle w:val="default"/>
          <w:rFonts w:cs="FrankRuehl" w:hint="cs"/>
          <w:rtl/>
        </w:rPr>
        <w:t>ב.</w:t>
      </w:r>
      <w:r>
        <w:rPr>
          <w:rStyle w:val="default"/>
          <w:rFonts w:cs="FrankRuehl" w:hint="cs"/>
          <w:rtl/>
        </w:rPr>
        <w:tab/>
        <w:t>(א)</w:t>
      </w:r>
      <w:r>
        <w:rPr>
          <w:rStyle w:val="default"/>
          <w:rFonts w:cs="FrankRuehl" w:hint="cs"/>
          <w:rtl/>
        </w:rPr>
        <w:tab/>
      </w:r>
      <w:r w:rsidR="001F4C15" w:rsidRPr="001F4C15">
        <w:rPr>
          <w:rStyle w:val="default"/>
          <w:rFonts w:cs="FrankRuehl" w:hint="cs"/>
          <w:rtl/>
        </w:rPr>
        <w:t>מנהל המרכז רשאי, על פי בקשתו של חייב, לפרוס או לדחות את תשלומו של חוב, באחד מאלה:</w:t>
      </w:r>
    </w:p>
    <w:p w:rsidR="001F4C15" w:rsidRPr="001F4C15" w:rsidRDefault="001F4C15" w:rsidP="001F4C15">
      <w:pPr>
        <w:pStyle w:val="P00"/>
        <w:spacing w:before="72"/>
        <w:ind w:left="1021" w:right="1134"/>
        <w:rPr>
          <w:rStyle w:val="default"/>
          <w:rFonts w:cs="FrankRuehl"/>
          <w:rtl/>
        </w:rPr>
      </w:pPr>
      <w:r w:rsidRPr="001F4C15">
        <w:rPr>
          <w:rStyle w:val="default"/>
          <w:rFonts w:cs="FrankRuehl" w:hint="cs"/>
          <w:rtl/>
        </w:rPr>
        <w:t>(1)</w:t>
      </w:r>
      <w:r w:rsidRPr="001F4C15">
        <w:rPr>
          <w:rStyle w:val="default"/>
          <w:rFonts w:cs="FrankRuehl"/>
          <w:rtl/>
        </w:rPr>
        <w:tab/>
      </w:r>
      <w:r w:rsidRPr="001F4C15">
        <w:rPr>
          <w:rStyle w:val="default"/>
          <w:rFonts w:cs="FrankRuehl" w:hint="cs"/>
          <w:rtl/>
        </w:rPr>
        <w:t>בהתאם לכללים לפי סעיף קטן (ב);</w:t>
      </w:r>
    </w:p>
    <w:p w:rsidR="001F4C15" w:rsidRPr="001F4C15" w:rsidRDefault="001F4C15" w:rsidP="001F4C15">
      <w:pPr>
        <w:pStyle w:val="P00"/>
        <w:spacing w:before="72"/>
        <w:ind w:left="1021" w:right="1134"/>
        <w:rPr>
          <w:rStyle w:val="default"/>
          <w:rFonts w:cs="FrankRuehl"/>
          <w:rtl/>
        </w:rPr>
      </w:pPr>
      <w:r w:rsidRPr="001F4C15">
        <w:rPr>
          <w:rStyle w:val="default"/>
          <w:rFonts w:cs="FrankRuehl" w:hint="cs"/>
          <w:rtl/>
        </w:rPr>
        <w:t>(2)</w:t>
      </w:r>
      <w:r w:rsidRPr="001F4C15">
        <w:rPr>
          <w:rStyle w:val="default"/>
          <w:rFonts w:cs="FrankRuehl"/>
          <w:rtl/>
        </w:rPr>
        <w:tab/>
      </w:r>
      <w:r w:rsidRPr="001F4C15">
        <w:rPr>
          <w:rStyle w:val="default"/>
          <w:rFonts w:cs="FrankRuehl" w:hint="cs"/>
          <w:rtl/>
        </w:rPr>
        <w:t>אם שוכנע כי היום סיבות סבירות לאי-תשלום החוב, כולו או חלקו, במועדו, או כי קיימות נסיבות אישיות מיוחדות של החייב המצדיקות פריסה או דחייה של התשלום כאמור.</w:t>
      </w:r>
    </w:p>
    <w:p w:rsidR="005D3032" w:rsidRDefault="001F4C15" w:rsidP="001F4C15">
      <w:pPr>
        <w:pStyle w:val="P00"/>
        <w:spacing w:before="72"/>
        <w:ind w:left="0" w:right="1134"/>
        <w:rPr>
          <w:rStyle w:val="default"/>
          <w:rFonts w:cs="FrankRuehl" w:hint="cs"/>
          <w:rtl/>
        </w:rPr>
      </w:pPr>
      <w:r w:rsidRPr="001F4C15">
        <w:rPr>
          <w:rStyle w:val="default"/>
          <w:rFonts w:cs="FrankRuehl"/>
          <w:rtl/>
        </w:rPr>
        <w:pict>
          <v:shape id="_x0000_s2150" type="#_x0000_t202" style="position:absolute;left:0;text-align:left;margin-left:470.25pt;margin-top:7.1pt;width:1in;height:16.8pt;z-index:251675648" filled="f" stroked="f">
            <v:textbox inset="1mm,0,1mm,0">
              <w:txbxContent>
                <w:p w:rsidR="001F4C15" w:rsidRDefault="001F4C15" w:rsidP="001F4C15">
                  <w:pPr>
                    <w:spacing w:line="160" w:lineRule="exact"/>
                    <w:jc w:val="left"/>
                    <w:rPr>
                      <w:rFonts w:cs="Miriam" w:hint="cs"/>
                      <w:szCs w:val="18"/>
                      <w:rtl/>
                    </w:rPr>
                  </w:pPr>
                  <w:r>
                    <w:rPr>
                      <w:rFonts w:cs="Miriam" w:hint="cs"/>
                      <w:szCs w:val="18"/>
                      <w:rtl/>
                    </w:rPr>
                    <w:t>(תיקון מס' 19) תשע"ח-2018</w:t>
                  </w:r>
                </w:p>
              </w:txbxContent>
            </v:textbox>
          </v:shape>
        </w:pict>
      </w:r>
      <w:r w:rsidRPr="001F4C15">
        <w:rPr>
          <w:rStyle w:val="default"/>
          <w:rFonts w:cs="FrankRuehl"/>
          <w:rtl/>
        </w:rPr>
        <w:tab/>
      </w:r>
      <w:r>
        <w:rPr>
          <w:rStyle w:val="default"/>
          <w:rFonts w:cs="FrankRuehl" w:hint="cs"/>
          <w:rtl/>
        </w:rPr>
        <w:t>(</w:t>
      </w:r>
      <w:r w:rsidR="005D3032">
        <w:rPr>
          <w:rStyle w:val="default"/>
          <w:rFonts w:cs="FrankRuehl" w:hint="cs"/>
          <w:rtl/>
        </w:rPr>
        <w:t>ב)</w:t>
      </w:r>
      <w:r w:rsidR="005D3032">
        <w:rPr>
          <w:rStyle w:val="default"/>
          <w:rFonts w:cs="FrankRuehl" w:hint="cs"/>
          <w:rtl/>
        </w:rPr>
        <w:tab/>
      </w:r>
      <w:r w:rsidRPr="001F4C15">
        <w:rPr>
          <w:rStyle w:val="default"/>
          <w:rFonts w:cs="FrankRuehl" w:hint="cs"/>
          <w:rtl/>
        </w:rPr>
        <w:t>מנהל המרכז רשאי לקבוע בכללים הוראות לעניין פריסה או דחייה של תשלום חוב לפי הוראות סעיף זה; הכללים יפורסמו ברשומות</w:t>
      </w:r>
      <w:r w:rsidR="005D3032">
        <w:rPr>
          <w:rStyle w:val="default"/>
          <w:rFonts w:cs="FrankRuehl" w:hint="cs"/>
          <w:rtl/>
        </w:rPr>
        <w:t>.</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49" w:name="Rov76"/>
      <w:r w:rsidRPr="007E46A2">
        <w:rPr>
          <w:rFonts w:hint="cs"/>
          <w:vanish/>
          <w:color w:val="FF0000"/>
          <w:sz w:val="20"/>
          <w:szCs w:val="20"/>
          <w:shd w:val="clear" w:color="auto" w:fill="FFFF99"/>
          <w:rtl/>
        </w:rPr>
        <w:t>מיום 19.8.2003</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5D3032" w:rsidRPr="007E46A2" w:rsidRDefault="005D3032">
      <w:pPr>
        <w:pStyle w:val="P00"/>
        <w:spacing w:before="0"/>
        <w:ind w:left="0" w:right="1134"/>
        <w:rPr>
          <w:rStyle w:val="default"/>
          <w:rFonts w:hint="cs"/>
          <w:vanish/>
          <w:shd w:val="clear" w:color="auto" w:fill="FFFF99"/>
          <w:rtl/>
        </w:rPr>
      </w:pPr>
      <w:hyperlink r:id="rId130"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569 (</w:t>
      </w:r>
      <w:hyperlink r:id="rId131"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0" w:right="1134"/>
        <w:rPr>
          <w:vanish/>
          <w:sz w:val="20"/>
          <w:szCs w:val="20"/>
          <w:shd w:val="clear" w:color="auto" w:fill="FFFF99"/>
          <w:rtl/>
        </w:rPr>
      </w:pPr>
      <w:r w:rsidRPr="007E46A2">
        <w:rPr>
          <w:rFonts w:hint="cs"/>
          <w:b/>
          <w:bCs/>
          <w:vanish/>
          <w:sz w:val="20"/>
          <w:szCs w:val="20"/>
          <w:shd w:val="clear" w:color="auto" w:fill="FFFF99"/>
          <w:rtl/>
        </w:rPr>
        <w:t>הוספת סעיף 5ב</w:t>
      </w:r>
    </w:p>
    <w:p w:rsidR="001F4C15" w:rsidRPr="007E46A2" w:rsidRDefault="001F4C15" w:rsidP="001F4C15">
      <w:pPr>
        <w:pStyle w:val="P00"/>
        <w:spacing w:before="0"/>
        <w:ind w:left="0" w:right="1134"/>
        <w:rPr>
          <w:rFonts w:ascii="FrankRuehl" w:hAnsi="FrankRuehl"/>
          <w:vanish/>
          <w:szCs w:val="20"/>
          <w:shd w:val="clear" w:color="auto" w:fill="FFFF99"/>
          <w:rtl/>
        </w:rPr>
      </w:pPr>
    </w:p>
    <w:p w:rsidR="001F4C15" w:rsidRPr="007E46A2" w:rsidRDefault="001F4C15" w:rsidP="001F4C15">
      <w:pPr>
        <w:pStyle w:val="P00"/>
        <w:spacing w:before="0"/>
        <w:ind w:left="0" w:right="1134"/>
        <w:rPr>
          <w:rFonts w:ascii="FrankRuehl" w:hAnsi="FrankRuehl"/>
          <w:vanish/>
          <w:color w:val="FF0000"/>
          <w:szCs w:val="20"/>
          <w:shd w:val="clear" w:color="auto" w:fill="FFFF99"/>
          <w:rtl/>
        </w:rPr>
      </w:pPr>
      <w:r w:rsidRPr="007E46A2">
        <w:rPr>
          <w:rFonts w:ascii="FrankRuehl" w:hAnsi="FrankRuehl"/>
          <w:vanish/>
          <w:color w:val="FF0000"/>
          <w:szCs w:val="20"/>
          <w:shd w:val="clear" w:color="auto" w:fill="FFFF99"/>
          <w:rtl/>
        </w:rPr>
        <w:t>מיום 6.7.2018</w:t>
      </w:r>
    </w:p>
    <w:p w:rsidR="001F4C15" w:rsidRPr="007E46A2" w:rsidRDefault="001F4C15" w:rsidP="001F4C15">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19</w:t>
      </w:r>
    </w:p>
    <w:p w:rsidR="001F4C15" w:rsidRPr="007E46A2" w:rsidRDefault="001F4C15" w:rsidP="001F4C15">
      <w:pPr>
        <w:pStyle w:val="P00"/>
        <w:spacing w:before="0"/>
        <w:ind w:left="0" w:right="1134"/>
        <w:rPr>
          <w:rFonts w:ascii="FrankRuehl" w:hAnsi="FrankRuehl"/>
          <w:vanish/>
          <w:szCs w:val="20"/>
          <w:shd w:val="clear" w:color="auto" w:fill="FFFF99"/>
          <w:rtl/>
        </w:rPr>
      </w:pPr>
      <w:hyperlink r:id="rId132" w:history="1">
        <w:r w:rsidRPr="007E46A2">
          <w:rPr>
            <w:rStyle w:val="Hyperlink"/>
            <w:rFonts w:ascii="FrankRuehl" w:hAnsi="FrankRuehl"/>
            <w:vanish/>
            <w:szCs w:val="20"/>
            <w:shd w:val="clear" w:color="auto" w:fill="FFFF99"/>
            <w:rtl/>
          </w:rPr>
          <w:t>ס"ח תשע"ח מס' 2722</w:t>
        </w:r>
      </w:hyperlink>
      <w:r w:rsidRPr="007E46A2">
        <w:rPr>
          <w:rFonts w:ascii="FrankRuehl" w:hAnsi="FrankRuehl"/>
          <w:vanish/>
          <w:szCs w:val="20"/>
          <w:shd w:val="clear" w:color="auto" w:fill="FFFF99"/>
          <w:rtl/>
        </w:rPr>
        <w:t xml:space="preserve"> מיום 6.6.2018 עמ' 68</w:t>
      </w:r>
      <w:r w:rsidRPr="007E46A2">
        <w:rPr>
          <w:rFonts w:ascii="FrankRuehl" w:hAnsi="FrankRuehl" w:hint="cs"/>
          <w:vanish/>
          <w:szCs w:val="20"/>
          <w:shd w:val="clear" w:color="auto" w:fill="FFFF99"/>
          <w:rtl/>
        </w:rPr>
        <w:t>6</w:t>
      </w:r>
      <w:r w:rsidRPr="007E46A2">
        <w:rPr>
          <w:rFonts w:ascii="FrankRuehl" w:hAnsi="FrankRuehl"/>
          <w:vanish/>
          <w:szCs w:val="20"/>
          <w:shd w:val="clear" w:color="auto" w:fill="FFFF99"/>
          <w:rtl/>
        </w:rPr>
        <w:t xml:space="preserve"> (</w:t>
      </w:r>
      <w:hyperlink r:id="rId133" w:history="1">
        <w:r w:rsidRPr="007E46A2">
          <w:rPr>
            <w:rStyle w:val="Hyperlink"/>
            <w:rFonts w:ascii="FrankRuehl" w:hAnsi="FrankRuehl"/>
            <w:vanish/>
            <w:szCs w:val="20"/>
            <w:shd w:val="clear" w:color="auto" w:fill="FFFF99"/>
            <w:rtl/>
          </w:rPr>
          <w:t>ה"ח 1209</w:t>
        </w:r>
      </w:hyperlink>
      <w:r w:rsidRPr="007E46A2">
        <w:rPr>
          <w:rFonts w:ascii="FrankRuehl" w:hAnsi="FrankRuehl"/>
          <w:vanish/>
          <w:szCs w:val="20"/>
          <w:shd w:val="clear" w:color="auto" w:fill="FFFF99"/>
          <w:rtl/>
        </w:rPr>
        <w:t>)</w:t>
      </w:r>
    </w:p>
    <w:p w:rsidR="001F4C15" w:rsidRPr="007E46A2" w:rsidRDefault="001F4C15" w:rsidP="001F4C15">
      <w:pPr>
        <w:pStyle w:val="P00"/>
        <w:ind w:left="0" w:right="1134"/>
        <w:rPr>
          <w:rStyle w:val="default"/>
          <w:rFonts w:cs="FrankRuehl" w:hint="cs"/>
          <w:vanish/>
          <w:sz w:val="22"/>
          <w:szCs w:val="22"/>
          <w:shd w:val="clear" w:color="auto" w:fill="FFFF99"/>
          <w:rtl/>
        </w:rPr>
      </w:pPr>
      <w:r w:rsidRPr="007E46A2">
        <w:rPr>
          <w:rStyle w:val="default"/>
          <w:rFonts w:cs="FrankRuehl" w:hint="cs"/>
          <w:vanish/>
          <w:sz w:val="22"/>
          <w:szCs w:val="22"/>
          <w:shd w:val="clear" w:color="auto" w:fill="FFFF99"/>
          <w:rtl/>
        </w:rPr>
        <w:t>5ב.</w:t>
      </w:r>
      <w:r w:rsidRPr="007E46A2">
        <w:rPr>
          <w:rStyle w:val="default"/>
          <w:rFonts w:cs="FrankRuehl" w:hint="cs"/>
          <w:vanish/>
          <w:sz w:val="22"/>
          <w:szCs w:val="22"/>
          <w:shd w:val="clear" w:color="auto" w:fill="FFFF99"/>
          <w:rtl/>
        </w:rPr>
        <w:tab/>
      </w:r>
      <w:r w:rsidRPr="007E46A2">
        <w:rPr>
          <w:rStyle w:val="default"/>
          <w:rFonts w:cs="FrankRuehl" w:hint="cs"/>
          <w:strike/>
          <w:vanish/>
          <w:sz w:val="22"/>
          <w:szCs w:val="22"/>
          <w:shd w:val="clear" w:color="auto" w:fill="FFFF99"/>
          <w:rtl/>
        </w:rPr>
        <w:t>(א)</w:t>
      </w:r>
      <w:r w:rsidRPr="007E46A2">
        <w:rPr>
          <w:rStyle w:val="default"/>
          <w:rFonts w:cs="FrankRuehl" w:hint="cs"/>
          <w:strike/>
          <w:vanish/>
          <w:sz w:val="22"/>
          <w:szCs w:val="22"/>
          <w:shd w:val="clear" w:color="auto" w:fill="FFFF99"/>
          <w:rtl/>
        </w:rPr>
        <w:tab/>
        <w:t>מנהל המרכז רשאי, על פי בקשתו של חייב, לפרוס או לדחות את תשלומו של חוב, אם שוכנע כי היו סיבות סבירות לאי תשלום החוב, כולו או חלקו, במועדו, או כי קיימות נסיבות אישיות מיוחדות של החייב המצדיקות פריסה או דחיה של התשלום כאמור.</w:t>
      </w:r>
    </w:p>
    <w:p w:rsidR="001F4C15" w:rsidRPr="007E46A2" w:rsidRDefault="001F4C15" w:rsidP="001F4C15">
      <w:pPr>
        <w:pStyle w:val="P00"/>
        <w:spacing w:before="0"/>
        <w:ind w:left="0" w:right="1134"/>
        <w:rPr>
          <w:rStyle w:val="default"/>
          <w:rFonts w:cs="FrankRuehl"/>
          <w:strike/>
          <w:vanish/>
          <w:sz w:val="22"/>
          <w:szCs w:val="22"/>
          <w:shd w:val="clear" w:color="auto" w:fill="FFFF99"/>
          <w:rtl/>
        </w:rPr>
      </w:pPr>
      <w:r w:rsidRPr="007E46A2">
        <w:rPr>
          <w:rStyle w:val="default"/>
          <w:rFonts w:cs="FrankRuehl" w:hint="cs"/>
          <w:vanish/>
          <w:sz w:val="22"/>
          <w:szCs w:val="22"/>
          <w:shd w:val="clear" w:color="auto" w:fill="FFFF99"/>
          <w:rtl/>
        </w:rPr>
        <w:tab/>
      </w:r>
      <w:r w:rsidRPr="007E46A2">
        <w:rPr>
          <w:rStyle w:val="default"/>
          <w:rFonts w:cs="FrankRuehl" w:hint="cs"/>
          <w:strike/>
          <w:vanish/>
          <w:sz w:val="22"/>
          <w:szCs w:val="22"/>
          <w:shd w:val="clear" w:color="auto" w:fill="FFFF99"/>
          <w:rtl/>
        </w:rPr>
        <w:t>(ב)</w:t>
      </w:r>
      <w:r w:rsidRPr="007E46A2">
        <w:rPr>
          <w:rStyle w:val="default"/>
          <w:rFonts w:cs="FrankRuehl" w:hint="cs"/>
          <w:strike/>
          <w:vanish/>
          <w:sz w:val="22"/>
          <w:szCs w:val="22"/>
          <w:shd w:val="clear" w:color="auto" w:fill="FFFF99"/>
          <w:rtl/>
        </w:rPr>
        <w:tab/>
        <w:t>שר המשפטים, בהסכמת שר האוצר, רשאי לקבוע הוראות לענין פריסה או דחיה של תשלום חוב לפי הוראות סעיף זה.</w:t>
      </w:r>
    </w:p>
    <w:p w:rsidR="001F4C15" w:rsidRPr="007E46A2" w:rsidRDefault="001F4C15" w:rsidP="001F4C15">
      <w:pPr>
        <w:pStyle w:val="P00"/>
        <w:spacing w:before="0"/>
        <w:ind w:left="0" w:right="1134"/>
        <w:rPr>
          <w:rStyle w:val="default"/>
          <w:rFonts w:cs="FrankRuehl"/>
          <w:vanish/>
          <w:sz w:val="22"/>
          <w:szCs w:val="22"/>
          <w:u w:val="single"/>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u w:val="single"/>
          <w:shd w:val="clear" w:color="auto" w:fill="FFFF99"/>
          <w:rtl/>
        </w:rPr>
        <w:t>(א)</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מנהל המרכז רשאי, על פי בקשתו של חייב, לפרוס או לדחות את תשלומו של חוב, באחד מאלה:</w:t>
      </w:r>
    </w:p>
    <w:p w:rsidR="001F4C15" w:rsidRPr="007E46A2" w:rsidRDefault="001F4C15" w:rsidP="001F4C15">
      <w:pPr>
        <w:pStyle w:val="P00"/>
        <w:spacing w:before="0"/>
        <w:ind w:left="1021" w:right="1134"/>
        <w:rPr>
          <w:rStyle w:val="default"/>
          <w:rFonts w:cs="FrankRuehl"/>
          <w:vanish/>
          <w:sz w:val="22"/>
          <w:szCs w:val="22"/>
          <w:u w:val="single"/>
          <w:shd w:val="clear" w:color="auto" w:fill="FFFF99"/>
          <w:rtl/>
        </w:rPr>
      </w:pPr>
      <w:r w:rsidRPr="007E46A2">
        <w:rPr>
          <w:rStyle w:val="default"/>
          <w:rFonts w:cs="FrankRuehl" w:hint="cs"/>
          <w:vanish/>
          <w:sz w:val="22"/>
          <w:szCs w:val="22"/>
          <w:u w:val="single"/>
          <w:shd w:val="clear" w:color="auto" w:fill="FFFF99"/>
          <w:rtl/>
        </w:rPr>
        <w:t>(1)</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בהתאם לכללים לפי סעיף קטן (ב);</w:t>
      </w:r>
    </w:p>
    <w:p w:rsidR="001F4C15" w:rsidRPr="007E46A2" w:rsidRDefault="001F4C15" w:rsidP="001F4C15">
      <w:pPr>
        <w:pStyle w:val="P00"/>
        <w:spacing w:before="0"/>
        <w:ind w:left="1021" w:right="1134"/>
        <w:rPr>
          <w:rStyle w:val="default"/>
          <w:rFonts w:cs="FrankRuehl"/>
          <w:vanish/>
          <w:sz w:val="22"/>
          <w:szCs w:val="22"/>
          <w:shd w:val="clear" w:color="auto" w:fill="FFFF99"/>
          <w:rtl/>
        </w:rPr>
      </w:pPr>
      <w:r w:rsidRPr="007E46A2">
        <w:rPr>
          <w:rStyle w:val="default"/>
          <w:rFonts w:cs="FrankRuehl" w:hint="cs"/>
          <w:vanish/>
          <w:sz w:val="22"/>
          <w:szCs w:val="22"/>
          <w:u w:val="single"/>
          <w:shd w:val="clear" w:color="auto" w:fill="FFFF99"/>
          <w:rtl/>
        </w:rPr>
        <w:t>(2)</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אם שוכנע כי היום סיבות סבירות לאי-תשלום החוב, כולו או חלקו, במועדו, או כי קיימות נסיבות אישיות מיוחדות של החייב המצדיקות פריסה או דחייה של התשלום כאמור.</w:t>
      </w:r>
    </w:p>
    <w:p w:rsidR="001F4C15" w:rsidRPr="001F4C15" w:rsidRDefault="001F4C15" w:rsidP="001F4C15">
      <w:pPr>
        <w:pStyle w:val="P00"/>
        <w:spacing w:before="0"/>
        <w:ind w:left="0" w:right="1134"/>
        <w:rPr>
          <w:rStyle w:val="default"/>
          <w:rFonts w:cs="FrankRuehl" w:hint="cs"/>
          <w:sz w:val="2"/>
          <w:szCs w:val="2"/>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u w:val="single"/>
          <w:shd w:val="clear" w:color="auto" w:fill="FFFF99"/>
          <w:rtl/>
        </w:rPr>
        <w:t>(ב)</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מנהל המרכז רשאי לקבוע בכללים הוראות לעניין פריסה או דחייה של תשלום חוב לפי הוראות סעיף זה; הכללים יפורסמו ברשומות.</w:t>
      </w:r>
      <w:bookmarkEnd w:id="49"/>
    </w:p>
    <w:p w:rsidR="005D3032" w:rsidRDefault="005D3032" w:rsidP="007041FE">
      <w:pPr>
        <w:pStyle w:val="P00"/>
        <w:spacing w:before="72"/>
        <w:ind w:left="0" w:right="1134"/>
        <w:rPr>
          <w:rStyle w:val="default"/>
          <w:rFonts w:cs="FrankRuehl"/>
          <w:rtl/>
        </w:rPr>
      </w:pPr>
      <w:bookmarkStart w:id="50" w:name="Seif18"/>
      <w:bookmarkEnd w:id="50"/>
      <w:r>
        <w:rPr>
          <w:rFonts w:cs="Miriam"/>
          <w:szCs w:val="32"/>
          <w:rtl/>
          <w:lang w:val="he-IL"/>
        </w:rPr>
        <w:pict>
          <v:shape id="_x0000_s2081" type="#_x0000_t202" style="position:absolute;left:0;text-align:left;margin-left:470.25pt;margin-top:7.1pt;width:1in;height:93.3pt;z-index:251629568" filled="f" stroked="f">
            <v:textbox style="mso-next-textbox:#_x0000_s2081" inset="1mm,0,1mm,0">
              <w:txbxContent>
                <w:p w:rsidR="001F4C15" w:rsidRDefault="001F4C15">
                  <w:pPr>
                    <w:spacing w:line="160" w:lineRule="exact"/>
                    <w:jc w:val="left"/>
                    <w:rPr>
                      <w:rFonts w:cs="Miriam" w:hint="cs"/>
                      <w:szCs w:val="18"/>
                      <w:rtl/>
                    </w:rPr>
                  </w:pPr>
                  <w:r>
                    <w:rPr>
                      <w:rFonts w:cs="Miriam" w:hint="cs"/>
                      <w:szCs w:val="18"/>
                      <w:rtl/>
                    </w:rPr>
                    <w:t>סמכות לפטור מתשלום תוספת פיגורים</w:t>
                  </w:r>
                </w:p>
                <w:p w:rsidR="001F4C15" w:rsidRDefault="001F4C15">
                  <w:pPr>
                    <w:spacing w:line="160" w:lineRule="exact"/>
                    <w:jc w:val="left"/>
                    <w:rPr>
                      <w:rFonts w:cs="Miriam" w:hint="cs"/>
                      <w:szCs w:val="18"/>
                      <w:rtl/>
                    </w:rPr>
                  </w:pPr>
                  <w:r>
                    <w:rPr>
                      <w:rFonts w:cs="Miriam" w:hint="cs"/>
                      <w:szCs w:val="18"/>
                      <w:rtl/>
                    </w:rPr>
                    <w:t>(תיקון מס' 2) תשס"ג-2003</w:t>
                  </w:r>
                </w:p>
                <w:p w:rsidR="001F4C15" w:rsidRDefault="001F4C15">
                  <w:pPr>
                    <w:spacing w:line="160" w:lineRule="exact"/>
                    <w:jc w:val="left"/>
                    <w:rPr>
                      <w:rFonts w:cs="Miriam" w:hint="cs"/>
                      <w:szCs w:val="18"/>
                      <w:rtl/>
                    </w:rPr>
                  </w:pPr>
                  <w:r>
                    <w:rPr>
                      <w:rFonts w:cs="Miriam" w:hint="cs"/>
                      <w:szCs w:val="18"/>
                      <w:rtl/>
                    </w:rPr>
                    <w:t>(תיקון מס' 9) תש"ע-2009</w:t>
                  </w:r>
                </w:p>
                <w:p w:rsidR="001F4C15" w:rsidRDefault="001F4C15">
                  <w:pPr>
                    <w:spacing w:line="160" w:lineRule="exact"/>
                    <w:jc w:val="left"/>
                    <w:rPr>
                      <w:rFonts w:cs="Miriam"/>
                      <w:szCs w:val="18"/>
                      <w:rtl/>
                    </w:rPr>
                  </w:pPr>
                  <w:r>
                    <w:rPr>
                      <w:rFonts w:cs="Miriam" w:hint="cs"/>
                      <w:szCs w:val="18"/>
                      <w:rtl/>
                    </w:rPr>
                    <w:t>(תיקון מס' 13) תשע"ב-2011</w:t>
                  </w:r>
                </w:p>
                <w:p w:rsidR="001F4C15" w:rsidRDefault="001F4C15">
                  <w:pPr>
                    <w:spacing w:line="160" w:lineRule="exact"/>
                    <w:jc w:val="left"/>
                    <w:rPr>
                      <w:rFonts w:cs="Miriam" w:hint="cs"/>
                      <w:szCs w:val="18"/>
                      <w:rtl/>
                    </w:rPr>
                  </w:pPr>
                  <w:r>
                    <w:rPr>
                      <w:rFonts w:cs="Miriam" w:hint="cs"/>
                      <w:szCs w:val="18"/>
                      <w:rtl/>
                    </w:rPr>
                    <w:t>(תיקון מס' 19) תשע"ח-2018</w:t>
                  </w:r>
                </w:p>
              </w:txbxContent>
            </v:textbox>
          </v:shape>
        </w:pict>
      </w:r>
      <w:r>
        <w:rPr>
          <w:rStyle w:val="default"/>
          <w:rFonts w:cs="Miriam" w:hint="cs"/>
          <w:sz w:val="32"/>
          <w:szCs w:val="32"/>
          <w:rtl/>
        </w:rPr>
        <w:t>5</w:t>
      </w:r>
      <w:r>
        <w:rPr>
          <w:rStyle w:val="default"/>
          <w:rFonts w:cs="FrankRuehl" w:hint="cs"/>
          <w:rtl/>
        </w:rPr>
        <w:t>ג.</w:t>
      </w:r>
      <w:r>
        <w:rPr>
          <w:rStyle w:val="default"/>
          <w:rFonts w:cs="FrankRuehl" w:hint="cs"/>
          <w:rtl/>
        </w:rPr>
        <w:tab/>
      </w:r>
      <w:r w:rsidR="001F4C15">
        <w:rPr>
          <w:rStyle w:val="default"/>
          <w:rFonts w:cs="FrankRuehl" w:hint="cs"/>
          <w:rtl/>
        </w:rPr>
        <w:t>מנהל המרכז</w:t>
      </w:r>
      <w:r>
        <w:rPr>
          <w:rStyle w:val="default"/>
          <w:rFonts w:cs="FrankRuehl" w:hint="cs"/>
          <w:rtl/>
        </w:rPr>
        <w:t xml:space="preserve"> רשאי לפטור חייב, על פי בקשתו, מתשלום תוספת פיגורים, כולה או חלקה, שהיתוספה על פי דין לחוב </w:t>
      </w:r>
      <w:r w:rsidR="007041FE" w:rsidRPr="007041FE">
        <w:rPr>
          <w:rStyle w:val="default"/>
          <w:rFonts w:cs="FrankRuehl" w:hint="cs"/>
          <w:rtl/>
        </w:rPr>
        <w:t>כהגדרתו בסעיף 1, למעט לפי פסקה (6) להגדרה "חוב"</w:t>
      </w:r>
      <w:r>
        <w:rPr>
          <w:rStyle w:val="default"/>
          <w:rFonts w:cs="FrankRuehl" w:hint="cs"/>
          <w:rtl/>
        </w:rPr>
        <w:t>, אם שוכנע כי היו סיבות סבירות לאי תשלום החוב, כולו או חלקו, במועדו, או כי קיימות נסיבות אישיות מיוחדות של החייב המצדיקות פטור כאמור.</w:t>
      </w:r>
    </w:p>
    <w:p w:rsidR="001F4C15" w:rsidRPr="007E46A2" w:rsidRDefault="001F4C15" w:rsidP="001F4C1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51" w:name="Rov49"/>
      <w:r w:rsidRPr="007E46A2">
        <w:rPr>
          <w:rFonts w:hint="cs"/>
          <w:vanish/>
          <w:color w:val="FF0000"/>
          <w:sz w:val="20"/>
          <w:szCs w:val="20"/>
          <w:shd w:val="clear" w:color="auto" w:fill="FFFF99"/>
          <w:rtl/>
        </w:rPr>
        <w:t>מיום 19.8.2003</w:t>
      </w:r>
    </w:p>
    <w:p w:rsidR="001F4C15" w:rsidRPr="007E46A2" w:rsidRDefault="001F4C15" w:rsidP="001F4C15">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1F4C15" w:rsidRPr="007E46A2" w:rsidRDefault="001F4C15" w:rsidP="001F4C15">
      <w:pPr>
        <w:pStyle w:val="P00"/>
        <w:spacing w:before="0"/>
        <w:ind w:left="0" w:right="1134"/>
        <w:rPr>
          <w:rStyle w:val="default"/>
          <w:rFonts w:hint="cs"/>
          <w:vanish/>
          <w:shd w:val="clear" w:color="auto" w:fill="FFFF99"/>
          <w:rtl/>
        </w:rPr>
      </w:pPr>
      <w:hyperlink r:id="rId134"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569 (</w:t>
      </w:r>
      <w:hyperlink r:id="rId135"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1F4C15" w:rsidRPr="007E46A2" w:rsidRDefault="001F4C15" w:rsidP="001F4C1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r w:rsidRPr="007E46A2">
        <w:rPr>
          <w:rFonts w:hint="cs"/>
          <w:b/>
          <w:bCs/>
          <w:vanish/>
          <w:sz w:val="20"/>
          <w:szCs w:val="20"/>
          <w:shd w:val="clear" w:color="auto" w:fill="FFFF99"/>
          <w:rtl/>
        </w:rPr>
        <w:t>הוספת סעיף 5ג</w:t>
      </w:r>
    </w:p>
    <w:p w:rsidR="001F4C15" w:rsidRPr="007E46A2" w:rsidRDefault="001F4C15" w:rsidP="001F4C15">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p>
    <w:p w:rsidR="001F4C15" w:rsidRPr="007E46A2" w:rsidRDefault="001F4C15" w:rsidP="001F4C15">
      <w:pPr>
        <w:pStyle w:val="P00"/>
        <w:spacing w:before="0"/>
        <w:ind w:left="0" w:right="1134"/>
        <w:rPr>
          <w:rStyle w:val="default"/>
          <w:rFonts w:cs="FrankRuehl" w:hint="cs"/>
          <w:vanish/>
          <w:color w:val="FF0000"/>
          <w:szCs w:val="20"/>
          <w:shd w:val="clear" w:color="auto" w:fill="FFFF99"/>
          <w:rtl/>
        </w:rPr>
      </w:pPr>
      <w:r w:rsidRPr="007E46A2">
        <w:rPr>
          <w:rStyle w:val="default"/>
          <w:rFonts w:cs="FrankRuehl" w:hint="cs"/>
          <w:vanish/>
          <w:color w:val="FF0000"/>
          <w:szCs w:val="20"/>
          <w:shd w:val="clear" w:color="auto" w:fill="FFFF99"/>
          <w:rtl/>
        </w:rPr>
        <w:t>מיום 31.12.2009</w:t>
      </w:r>
    </w:p>
    <w:p w:rsidR="001F4C15" w:rsidRPr="007E46A2" w:rsidRDefault="001F4C15" w:rsidP="001F4C15">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9</w:t>
      </w:r>
    </w:p>
    <w:p w:rsidR="001F4C15" w:rsidRPr="007E46A2" w:rsidRDefault="001F4C15" w:rsidP="001F4C15">
      <w:pPr>
        <w:pStyle w:val="P00"/>
        <w:spacing w:before="0"/>
        <w:ind w:left="0" w:right="1134"/>
        <w:rPr>
          <w:rStyle w:val="default"/>
          <w:rFonts w:cs="FrankRuehl" w:hint="cs"/>
          <w:vanish/>
          <w:szCs w:val="20"/>
          <w:shd w:val="clear" w:color="auto" w:fill="FFFF99"/>
          <w:rtl/>
        </w:rPr>
      </w:pPr>
      <w:hyperlink r:id="rId136" w:history="1">
        <w:r w:rsidRPr="007E46A2">
          <w:rPr>
            <w:rStyle w:val="Hyperlink"/>
            <w:rFonts w:hint="cs"/>
            <w:vanish/>
            <w:szCs w:val="20"/>
            <w:shd w:val="clear" w:color="auto" w:fill="FFFF99"/>
            <w:rtl/>
          </w:rPr>
          <w:t>ס"ח תש"ע מס' 2220</w:t>
        </w:r>
      </w:hyperlink>
      <w:r w:rsidRPr="007E46A2">
        <w:rPr>
          <w:rStyle w:val="default"/>
          <w:rFonts w:cs="FrankRuehl" w:hint="cs"/>
          <w:vanish/>
          <w:szCs w:val="20"/>
          <w:shd w:val="clear" w:color="auto" w:fill="FFFF99"/>
          <w:rtl/>
        </w:rPr>
        <w:t xml:space="preserve"> מיום 31.12.2009 עמ' 296 (</w:t>
      </w:r>
      <w:hyperlink r:id="rId137" w:history="1">
        <w:r w:rsidRPr="007E46A2">
          <w:rPr>
            <w:rStyle w:val="Hyperlink"/>
            <w:rFonts w:hint="cs"/>
            <w:vanish/>
            <w:szCs w:val="20"/>
            <w:shd w:val="clear" w:color="auto" w:fill="FFFF99"/>
            <w:rtl/>
          </w:rPr>
          <w:t>ה"ח 460</w:t>
        </w:r>
      </w:hyperlink>
      <w:r w:rsidRPr="007E46A2">
        <w:rPr>
          <w:rStyle w:val="default"/>
          <w:rFonts w:cs="FrankRuehl" w:hint="cs"/>
          <w:vanish/>
          <w:szCs w:val="20"/>
          <w:shd w:val="clear" w:color="auto" w:fill="FFFF99"/>
          <w:rtl/>
        </w:rPr>
        <w:t>)</w:t>
      </w:r>
    </w:p>
    <w:p w:rsidR="001F4C15" w:rsidRPr="007E46A2" w:rsidRDefault="001F4C15" w:rsidP="001F4C15">
      <w:pPr>
        <w:pStyle w:val="P00"/>
        <w:ind w:left="0" w:right="1134"/>
        <w:rPr>
          <w:rStyle w:val="default"/>
          <w:rFonts w:cs="FrankRuehl" w:hint="cs"/>
          <w:vanish/>
          <w:sz w:val="22"/>
          <w:szCs w:val="22"/>
          <w:shd w:val="clear" w:color="auto" w:fill="FFFF99"/>
          <w:rtl/>
        </w:rPr>
      </w:pPr>
      <w:r w:rsidRPr="007E46A2">
        <w:rPr>
          <w:rStyle w:val="default"/>
          <w:rFonts w:cs="FrankRuehl" w:hint="cs"/>
          <w:vanish/>
          <w:sz w:val="22"/>
          <w:szCs w:val="22"/>
          <w:shd w:val="clear" w:color="auto" w:fill="FFFF99"/>
          <w:rtl/>
        </w:rPr>
        <w:t>5ג.</w:t>
      </w:r>
      <w:r w:rsidRPr="007E46A2">
        <w:rPr>
          <w:rStyle w:val="default"/>
          <w:rFonts w:cs="FrankRuehl" w:hint="cs"/>
          <w:vanish/>
          <w:sz w:val="22"/>
          <w:szCs w:val="22"/>
          <w:shd w:val="clear" w:color="auto" w:fill="FFFF99"/>
          <w:rtl/>
        </w:rPr>
        <w:tab/>
      </w:r>
      <w:r w:rsidRPr="007E46A2">
        <w:rPr>
          <w:rStyle w:val="default"/>
          <w:rFonts w:cs="FrankRuehl" w:hint="cs"/>
          <w:strike/>
          <w:vanish/>
          <w:sz w:val="22"/>
          <w:szCs w:val="22"/>
          <w:shd w:val="clear" w:color="auto" w:fill="FFFF99"/>
          <w:rtl/>
        </w:rPr>
        <w:t>עובד הנהלת בתי המשפט</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עובד המדינה</w:t>
      </w:r>
      <w:r w:rsidRPr="007E46A2">
        <w:rPr>
          <w:rStyle w:val="default"/>
          <w:rFonts w:cs="FrankRuehl" w:hint="cs"/>
          <w:vanish/>
          <w:sz w:val="22"/>
          <w:szCs w:val="22"/>
          <w:shd w:val="clear" w:color="auto" w:fill="FFFF99"/>
          <w:rtl/>
        </w:rPr>
        <w:t xml:space="preserve"> שהוא עורך דין בעל ניסיון של שלוש שנים, שמינה שר המשפטים לענין זה, רשאי לפטור חייב, על פי בקשתו, מתשלום תוספת פיגורים, כולה או חלקה, שהיתוספה על פי דין לחוב כאמור בפסקאות (1) עד (5ג) להגדרה "חוב", אם שוכנע כי היו סיבות סבירות לאי תשלום החוב, כולו או חלקו, במועדו, או כי קיימות נסיבות אישיות מיוחדות של החייב המצדיקות פטור כאמור.</w:t>
      </w:r>
    </w:p>
    <w:p w:rsidR="001F4C15" w:rsidRPr="007E46A2" w:rsidRDefault="001F4C15" w:rsidP="001F4C15">
      <w:pPr>
        <w:pStyle w:val="P00"/>
        <w:spacing w:before="0"/>
        <w:ind w:left="0" w:right="1134"/>
        <w:rPr>
          <w:rStyle w:val="default"/>
          <w:rFonts w:cs="FrankRuehl" w:hint="cs"/>
          <w:vanish/>
          <w:szCs w:val="20"/>
          <w:shd w:val="clear" w:color="auto" w:fill="FFFF99"/>
          <w:rtl/>
        </w:rPr>
      </w:pPr>
    </w:p>
    <w:p w:rsidR="001F4C15" w:rsidRPr="007E46A2" w:rsidRDefault="001F4C15" w:rsidP="001F4C15">
      <w:pPr>
        <w:pStyle w:val="P00"/>
        <w:spacing w:before="0"/>
        <w:ind w:left="0" w:right="1134"/>
        <w:rPr>
          <w:rStyle w:val="default"/>
          <w:rFonts w:cs="FrankRuehl" w:hint="cs"/>
          <w:vanish/>
          <w:color w:val="FF0000"/>
          <w:szCs w:val="20"/>
          <w:shd w:val="clear" w:color="auto" w:fill="FFFF99"/>
          <w:rtl/>
        </w:rPr>
      </w:pPr>
      <w:r w:rsidRPr="007E46A2">
        <w:rPr>
          <w:rStyle w:val="default"/>
          <w:rFonts w:cs="FrankRuehl" w:hint="cs"/>
          <w:vanish/>
          <w:color w:val="FF0000"/>
          <w:szCs w:val="20"/>
          <w:shd w:val="clear" w:color="auto" w:fill="FFFF99"/>
          <w:rtl/>
        </w:rPr>
        <w:t>מיום 16.3.2012</w:t>
      </w:r>
    </w:p>
    <w:p w:rsidR="001F4C15" w:rsidRPr="007E46A2" w:rsidRDefault="001F4C15" w:rsidP="001F4C15">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13</w:t>
      </w:r>
    </w:p>
    <w:p w:rsidR="001F4C15" w:rsidRPr="007E46A2" w:rsidRDefault="001F4C15" w:rsidP="001F4C15">
      <w:pPr>
        <w:pStyle w:val="P00"/>
        <w:spacing w:before="0"/>
        <w:ind w:left="0" w:right="1134"/>
        <w:rPr>
          <w:rStyle w:val="default"/>
          <w:rFonts w:cs="FrankRuehl" w:hint="cs"/>
          <w:vanish/>
          <w:szCs w:val="20"/>
          <w:shd w:val="clear" w:color="auto" w:fill="FFFF99"/>
          <w:rtl/>
        </w:rPr>
      </w:pPr>
      <w:hyperlink r:id="rId138" w:history="1">
        <w:r w:rsidRPr="007E46A2">
          <w:rPr>
            <w:rStyle w:val="Hyperlink"/>
            <w:rFonts w:hint="cs"/>
            <w:vanish/>
            <w:szCs w:val="20"/>
            <w:shd w:val="clear" w:color="auto" w:fill="FFFF99"/>
            <w:rtl/>
          </w:rPr>
          <w:t>ס"ח תשע"ב מס' 2321</w:t>
        </w:r>
      </w:hyperlink>
      <w:r w:rsidRPr="007E46A2">
        <w:rPr>
          <w:rStyle w:val="default"/>
          <w:rFonts w:cs="FrankRuehl" w:hint="cs"/>
          <w:vanish/>
          <w:szCs w:val="20"/>
          <w:shd w:val="clear" w:color="auto" w:fill="FFFF99"/>
          <w:rtl/>
        </w:rPr>
        <w:t xml:space="preserve"> מיום 16.11.2011 עמ' 27 (</w:t>
      </w:r>
      <w:hyperlink r:id="rId139" w:history="1">
        <w:r w:rsidRPr="007E46A2">
          <w:rPr>
            <w:rStyle w:val="Hyperlink"/>
            <w:rFonts w:hint="cs"/>
            <w:vanish/>
            <w:szCs w:val="20"/>
            <w:shd w:val="clear" w:color="auto" w:fill="FFFF99"/>
            <w:rtl/>
          </w:rPr>
          <w:t>ה"ח 556</w:t>
        </w:r>
      </w:hyperlink>
      <w:r w:rsidRPr="007E46A2">
        <w:rPr>
          <w:rStyle w:val="default"/>
          <w:rFonts w:cs="FrankRuehl" w:hint="cs"/>
          <w:vanish/>
          <w:szCs w:val="20"/>
          <w:shd w:val="clear" w:color="auto" w:fill="FFFF99"/>
          <w:rtl/>
        </w:rPr>
        <w:t>)</w:t>
      </w:r>
    </w:p>
    <w:p w:rsidR="001F4C15" w:rsidRPr="007E46A2" w:rsidRDefault="001F4C15" w:rsidP="001F4C15">
      <w:pPr>
        <w:pStyle w:val="P00"/>
        <w:ind w:left="0" w:right="1134"/>
        <w:rPr>
          <w:rStyle w:val="default"/>
          <w:rFonts w:cs="FrankRuehl"/>
          <w:vanish/>
          <w:sz w:val="22"/>
          <w:szCs w:val="22"/>
          <w:shd w:val="clear" w:color="auto" w:fill="FFFF99"/>
          <w:rtl/>
        </w:rPr>
      </w:pPr>
      <w:r w:rsidRPr="007E46A2">
        <w:rPr>
          <w:rStyle w:val="default"/>
          <w:rFonts w:cs="FrankRuehl" w:hint="cs"/>
          <w:vanish/>
          <w:sz w:val="22"/>
          <w:szCs w:val="22"/>
          <w:shd w:val="clear" w:color="auto" w:fill="FFFF99"/>
          <w:rtl/>
        </w:rPr>
        <w:t>5ג.</w:t>
      </w:r>
      <w:r w:rsidRPr="007E46A2">
        <w:rPr>
          <w:rStyle w:val="default"/>
          <w:rFonts w:cs="FrankRuehl" w:hint="cs"/>
          <w:vanish/>
          <w:sz w:val="22"/>
          <w:szCs w:val="22"/>
          <w:shd w:val="clear" w:color="auto" w:fill="FFFF99"/>
          <w:rtl/>
        </w:rPr>
        <w:tab/>
        <w:t xml:space="preserve">עובד המדינה שהוא עורך דין בעל ניסיון של שלוש שנים, שמינה שר המשפטים לענין זה, רשאי לפטור חייב, על פי בקשתו, מתשלום תוספת פיגורים, כולה או חלקה, שהיתוספה על פי דין לחוב </w:t>
      </w:r>
      <w:r w:rsidRPr="007E46A2">
        <w:rPr>
          <w:rStyle w:val="default"/>
          <w:rFonts w:cs="FrankRuehl" w:hint="cs"/>
          <w:strike/>
          <w:vanish/>
          <w:sz w:val="22"/>
          <w:szCs w:val="22"/>
          <w:shd w:val="clear" w:color="auto" w:fill="FFFF99"/>
          <w:rtl/>
        </w:rPr>
        <w:t>כאמור בפסקאות (1) עד (5ג) להגדרה "חוב"</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כהגדרתו בסעיף 1, למעט לפי פסקה (6) להגדרה "חוב"</w:t>
      </w:r>
      <w:r w:rsidRPr="007E46A2">
        <w:rPr>
          <w:rStyle w:val="default"/>
          <w:rFonts w:cs="FrankRuehl" w:hint="cs"/>
          <w:vanish/>
          <w:sz w:val="22"/>
          <w:szCs w:val="22"/>
          <w:shd w:val="clear" w:color="auto" w:fill="FFFF99"/>
          <w:rtl/>
        </w:rPr>
        <w:t>, אם שוכנע כי היו סיבות סבירות לאי תשלום החוב, כולו או חלקו, במועדו, או כי קיימות נסיבות אישיות מיוחדות של החייב המצדיקות פטור כאמור</w:t>
      </w:r>
      <w:r w:rsidRPr="007E46A2">
        <w:rPr>
          <w:rStyle w:val="default"/>
          <w:rFonts w:cs="FrankRuehl" w:hint="cs"/>
          <w:vanish/>
          <w:sz w:val="22"/>
          <w:szCs w:val="22"/>
          <w:u w:val="single"/>
          <w:shd w:val="clear" w:color="auto" w:fill="FFFF99"/>
          <w:rtl/>
        </w:rPr>
        <w:t>; ביקש החייב פריסה או דחייה של תשלום חוב אגב טיפול בבקשה לפטור מתשלום תוספת פיגורים, רשאי עובד המדינה האמור להורות על פריסת תשלום החוב או דחייתו</w:t>
      </w:r>
      <w:r w:rsidRPr="007E46A2">
        <w:rPr>
          <w:rStyle w:val="default"/>
          <w:rFonts w:cs="FrankRuehl" w:hint="cs"/>
          <w:vanish/>
          <w:sz w:val="22"/>
          <w:szCs w:val="22"/>
          <w:shd w:val="clear" w:color="auto" w:fill="FFFF99"/>
          <w:rtl/>
        </w:rPr>
        <w:t>.</w:t>
      </w:r>
    </w:p>
    <w:p w:rsidR="001F4C15" w:rsidRPr="007E46A2" w:rsidRDefault="001F4C15" w:rsidP="001F4C15">
      <w:pPr>
        <w:pStyle w:val="P00"/>
        <w:spacing w:before="0"/>
        <w:ind w:left="0" w:right="1134"/>
        <w:rPr>
          <w:rFonts w:ascii="FrankRuehl" w:hAnsi="FrankRuehl"/>
          <w:vanish/>
          <w:szCs w:val="20"/>
          <w:rtl/>
        </w:rPr>
      </w:pPr>
    </w:p>
    <w:p w:rsidR="001F4C15" w:rsidRPr="007E46A2" w:rsidRDefault="001F4C15" w:rsidP="001F4C15">
      <w:pPr>
        <w:pStyle w:val="P00"/>
        <w:spacing w:before="0"/>
        <w:ind w:left="0" w:right="1134"/>
        <w:rPr>
          <w:rFonts w:ascii="FrankRuehl" w:hAnsi="FrankRuehl"/>
          <w:vanish/>
          <w:color w:val="FF0000"/>
          <w:szCs w:val="20"/>
          <w:shd w:val="clear" w:color="auto" w:fill="FFFF99"/>
          <w:rtl/>
        </w:rPr>
      </w:pPr>
      <w:r w:rsidRPr="007E46A2">
        <w:rPr>
          <w:rFonts w:ascii="FrankRuehl" w:hAnsi="FrankRuehl"/>
          <w:vanish/>
          <w:color w:val="FF0000"/>
          <w:szCs w:val="20"/>
          <w:shd w:val="clear" w:color="auto" w:fill="FFFF99"/>
          <w:rtl/>
        </w:rPr>
        <w:t>מיום 6.7.2018</w:t>
      </w:r>
    </w:p>
    <w:p w:rsidR="001F4C15" w:rsidRPr="007E46A2" w:rsidRDefault="001F4C15" w:rsidP="001F4C15">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19</w:t>
      </w:r>
    </w:p>
    <w:p w:rsidR="001F4C15" w:rsidRPr="007E46A2" w:rsidRDefault="001F4C15" w:rsidP="001F4C15">
      <w:pPr>
        <w:pStyle w:val="P00"/>
        <w:spacing w:before="0"/>
        <w:ind w:left="0" w:right="1134"/>
        <w:rPr>
          <w:rFonts w:ascii="FrankRuehl" w:hAnsi="FrankRuehl"/>
          <w:vanish/>
          <w:szCs w:val="20"/>
          <w:shd w:val="clear" w:color="auto" w:fill="FFFF99"/>
          <w:rtl/>
        </w:rPr>
      </w:pPr>
      <w:hyperlink r:id="rId140" w:history="1">
        <w:r w:rsidRPr="007E46A2">
          <w:rPr>
            <w:rStyle w:val="Hyperlink"/>
            <w:rFonts w:ascii="FrankRuehl" w:hAnsi="FrankRuehl"/>
            <w:vanish/>
            <w:szCs w:val="20"/>
            <w:shd w:val="clear" w:color="auto" w:fill="FFFF99"/>
            <w:rtl/>
          </w:rPr>
          <w:t>ס"ח תשע"ח מס' 2722</w:t>
        </w:r>
      </w:hyperlink>
      <w:r w:rsidRPr="007E46A2">
        <w:rPr>
          <w:rFonts w:ascii="FrankRuehl" w:hAnsi="FrankRuehl"/>
          <w:vanish/>
          <w:szCs w:val="20"/>
          <w:shd w:val="clear" w:color="auto" w:fill="FFFF99"/>
          <w:rtl/>
        </w:rPr>
        <w:t xml:space="preserve"> מיום 6.6.2018 עמ' 68</w:t>
      </w:r>
      <w:r w:rsidRPr="007E46A2">
        <w:rPr>
          <w:rFonts w:ascii="FrankRuehl" w:hAnsi="FrankRuehl" w:hint="cs"/>
          <w:vanish/>
          <w:szCs w:val="20"/>
          <w:shd w:val="clear" w:color="auto" w:fill="FFFF99"/>
          <w:rtl/>
        </w:rPr>
        <w:t>6</w:t>
      </w:r>
      <w:r w:rsidRPr="007E46A2">
        <w:rPr>
          <w:rFonts w:ascii="FrankRuehl" w:hAnsi="FrankRuehl"/>
          <w:vanish/>
          <w:szCs w:val="20"/>
          <w:shd w:val="clear" w:color="auto" w:fill="FFFF99"/>
          <w:rtl/>
        </w:rPr>
        <w:t xml:space="preserve"> (</w:t>
      </w:r>
      <w:hyperlink r:id="rId141" w:history="1">
        <w:r w:rsidRPr="007E46A2">
          <w:rPr>
            <w:rStyle w:val="Hyperlink"/>
            <w:rFonts w:ascii="FrankRuehl" w:hAnsi="FrankRuehl"/>
            <w:vanish/>
            <w:szCs w:val="20"/>
            <w:shd w:val="clear" w:color="auto" w:fill="FFFF99"/>
            <w:rtl/>
          </w:rPr>
          <w:t>ה"ח 1209</w:t>
        </w:r>
      </w:hyperlink>
      <w:r w:rsidRPr="007E46A2">
        <w:rPr>
          <w:rFonts w:ascii="FrankRuehl" w:hAnsi="FrankRuehl"/>
          <w:vanish/>
          <w:szCs w:val="20"/>
          <w:shd w:val="clear" w:color="auto" w:fill="FFFF99"/>
          <w:rtl/>
        </w:rPr>
        <w:t>)</w:t>
      </w:r>
    </w:p>
    <w:p w:rsidR="001F4C15" w:rsidRPr="00F61A1D" w:rsidRDefault="001F4C15" w:rsidP="001F4C15">
      <w:pPr>
        <w:pStyle w:val="P00"/>
        <w:ind w:left="0" w:right="1134"/>
        <w:rPr>
          <w:rStyle w:val="default"/>
          <w:rFonts w:cs="FrankRuehl" w:hint="cs"/>
          <w:sz w:val="2"/>
          <w:szCs w:val="2"/>
          <w:shd w:val="clear" w:color="auto" w:fill="FFFF99"/>
          <w:rtl/>
        </w:rPr>
      </w:pPr>
      <w:r w:rsidRPr="007E46A2">
        <w:rPr>
          <w:rStyle w:val="default"/>
          <w:rFonts w:cs="FrankRuehl" w:hint="cs"/>
          <w:vanish/>
          <w:sz w:val="22"/>
          <w:szCs w:val="22"/>
          <w:shd w:val="clear" w:color="auto" w:fill="FFFF99"/>
          <w:rtl/>
        </w:rPr>
        <w:t>5ג.</w:t>
      </w:r>
      <w:r w:rsidRPr="007E46A2">
        <w:rPr>
          <w:rStyle w:val="default"/>
          <w:rFonts w:cs="FrankRuehl" w:hint="cs"/>
          <w:vanish/>
          <w:sz w:val="22"/>
          <w:szCs w:val="22"/>
          <w:shd w:val="clear" w:color="auto" w:fill="FFFF99"/>
          <w:rtl/>
        </w:rPr>
        <w:tab/>
      </w:r>
      <w:r w:rsidRPr="007E46A2">
        <w:rPr>
          <w:rStyle w:val="default"/>
          <w:rFonts w:cs="FrankRuehl" w:hint="cs"/>
          <w:strike/>
          <w:vanish/>
          <w:sz w:val="22"/>
          <w:szCs w:val="22"/>
          <w:shd w:val="clear" w:color="auto" w:fill="FFFF99"/>
          <w:rtl/>
        </w:rPr>
        <w:t>עובד המדינה שהוא עורך דין בעל ניסיון של שלוש שנים, שמינה שר המשפטים לענין זה,</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מנהל המרכז</w:t>
      </w:r>
      <w:r w:rsidRPr="007E46A2">
        <w:rPr>
          <w:rStyle w:val="default"/>
          <w:rFonts w:cs="FrankRuehl" w:hint="cs"/>
          <w:vanish/>
          <w:sz w:val="22"/>
          <w:szCs w:val="22"/>
          <w:shd w:val="clear" w:color="auto" w:fill="FFFF99"/>
          <w:rtl/>
        </w:rPr>
        <w:t xml:space="preserve"> רשאי לפטור חייב, על פי בקשתו, מתשלום תוספת פיגורים, כולה או חלקה, שהיתוספה על פי דין לחוב כהגדרתו בסעיף 1, למעט לפי פסקה (6) להגדרה "חוב", אם שוכנע כי היו סיבות סבירות לאי תשלום החוב, כולו או חלקו, במועדו, או כי קיימות נסיבות אישיות מיוחדות של החייב המצדיקות פטור כאמור</w:t>
      </w:r>
      <w:r w:rsidRPr="007E46A2">
        <w:rPr>
          <w:rStyle w:val="default"/>
          <w:rFonts w:cs="FrankRuehl" w:hint="cs"/>
          <w:strike/>
          <w:vanish/>
          <w:sz w:val="22"/>
          <w:szCs w:val="22"/>
          <w:shd w:val="clear" w:color="auto" w:fill="FFFF99"/>
          <w:rtl/>
        </w:rPr>
        <w:t>; ביקש החייב פריסה או דחייה של תשלום חוב אגב טיפול בבקשה לפטור מתשלום תוספת פיגורים, רשאי עובד המדינה האמור להורות על פריסת תשלום החוב או דחייתו</w:t>
      </w:r>
      <w:r w:rsidRPr="007E46A2">
        <w:rPr>
          <w:rStyle w:val="default"/>
          <w:rFonts w:cs="FrankRuehl" w:hint="cs"/>
          <w:vanish/>
          <w:sz w:val="22"/>
          <w:szCs w:val="22"/>
          <w:shd w:val="clear" w:color="auto" w:fill="FFFF99"/>
          <w:rtl/>
        </w:rPr>
        <w:t>.</w:t>
      </w:r>
      <w:bookmarkEnd w:id="51"/>
    </w:p>
    <w:p w:rsidR="001F4C15" w:rsidRDefault="001F4C15" w:rsidP="007041FE">
      <w:pPr>
        <w:pStyle w:val="P00"/>
        <w:spacing w:before="72"/>
        <w:ind w:left="0" w:right="1134"/>
        <w:rPr>
          <w:rStyle w:val="default"/>
          <w:rFonts w:cs="FrankRuehl"/>
          <w:rtl/>
        </w:rPr>
      </w:pPr>
    </w:p>
    <w:p w:rsidR="001F4C15" w:rsidRDefault="001F4C15" w:rsidP="007041FE">
      <w:pPr>
        <w:pStyle w:val="P00"/>
        <w:spacing w:before="72"/>
        <w:ind w:left="0" w:right="1134"/>
        <w:rPr>
          <w:rStyle w:val="default"/>
          <w:rFonts w:cs="FrankRuehl" w:hint="cs"/>
          <w:rtl/>
        </w:rPr>
      </w:pPr>
    </w:p>
    <w:p w:rsidR="005D3032" w:rsidRDefault="005D3032">
      <w:pPr>
        <w:pStyle w:val="P00"/>
        <w:spacing w:before="72"/>
        <w:ind w:left="0" w:right="1134"/>
        <w:rPr>
          <w:rStyle w:val="default"/>
          <w:rFonts w:cs="FrankRuehl"/>
          <w:rtl/>
        </w:rPr>
      </w:pPr>
      <w:bookmarkStart w:id="52" w:name="Seif6"/>
      <w:bookmarkEnd w:id="52"/>
      <w:r>
        <w:rPr>
          <w:lang w:val="he-IL"/>
        </w:rPr>
        <w:pict>
          <v:rect id="_x0000_s2056" style="position:absolute;left:0;text-align:left;margin-left:464.5pt;margin-top:8.05pt;width:75.05pt;height:8pt;z-index:251612160" o:allowincell="f" filled="f" stroked="f" strokecolor="lime" strokeweight=".25pt">
            <v:textbox style="mso-next-textbox:#_x0000_s2056" inset="0,0,0,0">
              <w:txbxContent>
                <w:p w:rsidR="001F4C15" w:rsidRDefault="001F4C15">
                  <w:pPr>
                    <w:spacing w:line="160" w:lineRule="exact"/>
                    <w:jc w:val="left"/>
                    <w:rPr>
                      <w:rFonts w:cs="Miriam"/>
                      <w:noProof/>
                      <w:szCs w:val="18"/>
                      <w:rtl/>
                    </w:rPr>
                  </w:pPr>
                  <w:r>
                    <w:rPr>
                      <w:rFonts w:cs="Miriam"/>
                      <w:szCs w:val="18"/>
                      <w:rtl/>
                    </w:rPr>
                    <w:t>מס</w:t>
                  </w:r>
                  <w:r>
                    <w:rPr>
                      <w:rFonts w:cs="Miriam" w:hint="cs"/>
                      <w:szCs w:val="18"/>
                      <w:rtl/>
                    </w:rPr>
                    <w:t>ירת מידע</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המרכז או עובד המרכז שהוא הסמיך לכך, רשאי לדרוש מגוף ציבורי מידע על חייב לצורך גביית חוב או לצורך איתור נכסיו, במידה הנדרשת לצורך פעולות אלה.</w:t>
      </w:r>
    </w:p>
    <w:p w:rsidR="005D3032" w:rsidRDefault="005D303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אף האמור בכל דין, ימסור הגוף הציבורי את המידע</w:t>
      </w:r>
      <w:r>
        <w:rPr>
          <w:rStyle w:val="default"/>
          <w:rFonts w:cs="FrankRuehl"/>
          <w:rtl/>
        </w:rPr>
        <w:t xml:space="preserve"> </w:t>
      </w:r>
      <w:r>
        <w:rPr>
          <w:rStyle w:val="default"/>
          <w:rFonts w:cs="FrankRuehl" w:hint="cs"/>
          <w:rtl/>
        </w:rPr>
        <w:t xml:space="preserve">שנתבקש למסור לפי סעיף קטן (א) ואשר </w:t>
      </w:r>
      <w:r>
        <w:rPr>
          <w:rStyle w:val="default"/>
          <w:rFonts w:cs="FrankRuehl"/>
          <w:rtl/>
        </w:rPr>
        <w:t>נ</w:t>
      </w:r>
      <w:r>
        <w:rPr>
          <w:rStyle w:val="default"/>
          <w:rFonts w:cs="FrankRuehl" w:hint="cs"/>
          <w:rtl/>
        </w:rPr>
        <w:t>מצא ברשותו.</w:t>
      </w:r>
    </w:p>
    <w:p w:rsidR="001F4C15" w:rsidRDefault="001F4C15" w:rsidP="001F4C15">
      <w:pPr>
        <w:pStyle w:val="P00"/>
        <w:spacing w:before="72"/>
        <w:ind w:left="0" w:right="1134"/>
        <w:rPr>
          <w:rStyle w:val="default"/>
          <w:rFonts w:cs="FrankRuehl" w:hint="cs"/>
          <w:rtl/>
        </w:rPr>
      </w:pPr>
      <w:r w:rsidRPr="001F4C15">
        <w:rPr>
          <w:rStyle w:val="default"/>
          <w:rFonts w:cs="FrankRuehl"/>
          <w:rtl/>
        </w:rPr>
        <w:pict>
          <v:shape id="_x0000_s2151" type="#_x0000_t202" style="position:absolute;left:0;text-align:left;margin-left:470.25pt;margin-top:7.1pt;width:1in;height:16.8pt;z-index:251676672" filled="f" stroked="f">
            <v:textbox inset="1mm,0,1mm,0">
              <w:txbxContent>
                <w:p w:rsidR="001F4C15" w:rsidRDefault="001F4C15" w:rsidP="001F4C15">
                  <w:pPr>
                    <w:spacing w:line="160" w:lineRule="exact"/>
                    <w:jc w:val="left"/>
                    <w:rPr>
                      <w:rFonts w:cs="Miriam" w:hint="cs"/>
                      <w:szCs w:val="18"/>
                      <w:rtl/>
                    </w:rPr>
                  </w:pPr>
                  <w:r>
                    <w:rPr>
                      <w:rFonts w:cs="Miriam" w:hint="cs"/>
                      <w:szCs w:val="18"/>
                      <w:rtl/>
                    </w:rPr>
                    <w:t>(תיקון מס' 19) תשע"ח-2018</w:t>
                  </w:r>
                </w:p>
              </w:txbxContent>
            </v:textbox>
          </v:shape>
        </w:pict>
      </w:r>
      <w:r w:rsidRPr="001F4C15">
        <w:rPr>
          <w:rStyle w:val="default"/>
          <w:rFonts w:cs="FrankRuehl"/>
          <w:rtl/>
        </w:rPr>
        <w:tab/>
      </w:r>
      <w:r>
        <w:rPr>
          <w:rStyle w:val="default"/>
          <w:rFonts w:cs="FrankRuehl" w:hint="cs"/>
          <w:rtl/>
        </w:rPr>
        <w:t>(ב1)</w:t>
      </w:r>
      <w:r>
        <w:rPr>
          <w:rStyle w:val="default"/>
          <w:rFonts w:cs="FrankRuehl"/>
          <w:rtl/>
        </w:rPr>
        <w:tab/>
      </w:r>
      <w:r>
        <w:rPr>
          <w:rStyle w:val="default"/>
          <w:rFonts w:cs="FrankRuehl" w:hint="cs"/>
          <w:rtl/>
        </w:rPr>
        <w:t>נוכח מנהל המרכז כי כתובתו של החייב אינה כתובתו הנכונה, רשאי הוא לדרוש מהגורמים המפורטים בתוספת הראשונה למסור לידיו את כתובתו של החייב, למעט כתובת של חייב שאין למסרה מטעמים של הגנת החייב כמפורט בתוספת השנייה.</w:t>
      </w:r>
    </w:p>
    <w:p w:rsidR="001F4C15" w:rsidRDefault="001F4C15" w:rsidP="0015512B">
      <w:pPr>
        <w:pStyle w:val="P00"/>
        <w:spacing w:before="72"/>
        <w:ind w:left="1021" w:right="1134" w:hanging="1021"/>
        <w:rPr>
          <w:rStyle w:val="default"/>
          <w:rFonts w:cs="FrankRuehl"/>
          <w:rtl/>
        </w:rPr>
      </w:pPr>
      <w:r w:rsidRPr="001F4C15">
        <w:rPr>
          <w:rStyle w:val="default"/>
          <w:rFonts w:cs="FrankRuehl"/>
          <w:rtl/>
        </w:rPr>
        <w:pict>
          <v:shape id="_x0000_s2152" type="#_x0000_t202" style="position:absolute;left:0;text-align:left;margin-left:470.25pt;margin-top:7.1pt;width:1in;height:34.45pt;z-index:251677696" filled="f" stroked="f">
            <v:textbox inset="1mm,0,1mm,0">
              <w:txbxContent>
                <w:p w:rsidR="001F4C15" w:rsidRDefault="001F4C15" w:rsidP="001F4C15">
                  <w:pPr>
                    <w:spacing w:line="160" w:lineRule="exact"/>
                    <w:jc w:val="left"/>
                    <w:rPr>
                      <w:rFonts w:cs="Miriam"/>
                      <w:szCs w:val="18"/>
                      <w:rtl/>
                    </w:rPr>
                  </w:pPr>
                  <w:r>
                    <w:rPr>
                      <w:rFonts w:cs="Miriam" w:hint="cs"/>
                      <w:szCs w:val="18"/>
                      <w:rtl/>
                    </w:rPr>
                    <w:t>(תיקון מס' 19) תשע"ח-2018</w:t>
                  </w:r>
                </w:p>
                <w:p w:rsidR="0051756F" w:rsidRDefault="0051756F" w:rsidP="001F4C15">
                  <w:pPr>
                    <w:spacing w:line="160" w:lineRule="exact"/>
                    <w:jc w:val="left"/>
                    <w:rPr>
                      <w:rFonts w:cs="Miriam" w:hint="cs"/>
                      <w:szCs w:val="18"/>
                      <w:rtl/>
                    </w:rPr>
                  </w:pPr>
                  <w:r>
                    <w:rPr>
                      <w:rFonts w:cs="Miriam" w:hint="cs"/>
                      <w:szCs w:val="18"/>
                      <w:rtl/>
                    </w:rPr>
                    <w:t>(תיקון מס' 24) תשפ"ב-2022</w:t>
                  </w:r>
                </w:p>
              </w:txbxContent>
            </v:textbox>
          </v:shape>
        </w:pict>
      </w:r>
      <w:r w:rsidRPr="001F4C15">
        <w:rPr>
          <w:rStyle w:val="default"/>
          <w:rFonts w:cs="FrankRuehl"/>
          <w:rtl/>
        </w:rPr>
        <w:tab/>
      </w:r>
      <w:r>
        <w:rPr>
          <w:rStyle w:val="default"/>
          <w:rFonts w:cs="FrankRuehl" w:hint="cs"/>
          <w:rtl/>
        </w:rPr>
        <w:t>(</w:t>
      </w:r>
      <w:r w:rsidR="0015512B">
        <w:rPr>
          <w:rStyle w:val="default"/>
          <w:rFonts w:cs="FrankRuehl" w:hint="cs"/>
          <w:rtl/>
        </w:rPr>
        <w:t>ב2)</w:t>
      </w:r>
      <w:r w:rsidR="0015512B">
        <w:rPr>
          <w:rStyle w:val="default"/>
          <w:rFonts w:cs="FrankRuehl"/>
          <w:rtl/>
        </w:rPr>
        <w:tab/>
      </w:r>
      <w:r w:rsidR="0015512B">
        <w:rPr>
          <w:rStyle w:val="default"/>
          <w:rFonts w:cs="FrankRuehl" w:hint="cs"/>
          <w:rtl/>
        </w:rPr>
        <w:t>(1)</w:t>
      </w:r>
      <w:r w:rsidR="0015512B">
        <w:rPr>
          <w:rStyle w:val="default"/>
          <w:rFonts w:cs="FrankRuehl"/>
          <w:rtl/>
        </w:rPr>
        <w:tab/>
      </w:r>
      <w:r w:rsidR="0015512B">
        <w:rPr>
          <w:rStyle w:val="default"/>
          <w:rFonts w:cs="FrankRuehl" w:hint="cs"/>
          <w:rtl/>
        </w:rPr>
        <w:t xml:space="preserve">מנהל המרכז רשאי לדרוש </w:t>
      </w:r>
      <w:r w:rsidR="00AA00E1" w:rsidRPr="00AA00E1">
        <w:rPr>
          <w:rStyle w:val="default"/>
          <w:rFonts w:cs="FrankRuehl" w:hint="cs"/>
          <w:rtl/>
        </w:rPr>
        <w:t xml:space="preserve">מספק מורשה כהגדרתו בחוק התקשורת (בזק ושידורים), התשמ"ב-1982 (להלן </w:t>
      </w:r>
      <w:r w:rsidR="00AA00E1" w:rsidRPr="00AA00E1">
        <w:rPr>
          <w:rStyle w:val="default"/>
          <w:rFonts w:cs="FrankRuehl"/>
          <w:rtl/>
        </w:rPr>
        <w:t>–</w:t>
      </w:r>
      <w:r w:rsidR="00AA00E1" w:rsidRPr="00AA00E1">
        <w:rPr>
          <w:rStyle w:val="default"/>
          <w:rFonts w:cs="FrankRuehl" w:hint="cs"/>
          <w:rtl/>
        </w:rPr>
        <w:t xml:space="preserve"> ספק מורשה), המספק שירות טלפוניה כהגדרתו בחוק האמור</w:t>
      </w:r>
      <w:r w:rsidR="0015512B">
        <w:rPr>
          <w:rStyle w:val="default"/>
          <w:rFonts w:cs="FrankRuehl" w:hint="cs"/>
          <w:rtl/>
        </w:rPr>
        <w:t xml:space="preserve">, למסור לו את מספרי הטלפון הנייד או הנייח של החייב, ויכול שהמידע כאמור יימסר באמצעות גורם אחר מטעם </w:t>
      </w:r>
      <w:r w:rsidR="00AA00E1">
        <w:rPr>
          <w:rStyle w:val="default"/>
          <w:rFonts w:cs="FrankRuehl" w:hint="cs"/>
          <w:rtl/>
        </w:rPr>
        <w:t>הספק המורשה</w:t>
      </w:r>
      <w:r w:rsidR="0015512B">
        <w:rPr>
          <w:rStyle w:val="default"/>
          <w:rFonts w:cs="FrankRuehl" w:hint="cs"/>
          <w:rtl/>
        </w:rPr>
        <w:t xml:space="preserve"> המספק שירות מידע לבירור מספרי טלפון, ובלבד שלא יימסרו מספרי טלפון של חייב שביקש </w:t>
      </w:r>
      <w:r w:rsidR="00AA00E1">
        <w:rPr>
          <w:rStyle w:val="default"/>
          <w:rFonts w:cs="FrankRuehl" w:hint="cs"/>
          <w:rtl/>
        </w:rPr>
        <w:t>מהספק המורשה</w:t>
      </w:r>
      <w:r w:rsidR="0015512B">
        <w:rPr>
          <w:rStyle w:val="default"/>
          <w:rFonts w:cs="FrankRuehl" w:hint="cs"/>
          <w:rtl/>
        </w:rPr>
        <w:t xml:space="preserve"> כי מספרים אלה יישארו חסויים, והכול בהתאם להוראות לפי פסקה (3);</w:t>
      </w:r>
    </w:p>
    <w:p w:rsidR="0015512B" w:rsidRDefault="0015512B" w:rsidP="00DA5A1D">
      <w:pPr>
        <w:pStyle w:val="P00"/>
        <w:spacing w:before="72"/>
        <w:ind w:left="1021" w:right="1134"/>
        <w:rPr>
          <w:rStyle w:val="default"/>
          <w:rFonts w:cs="FrankRuehl"/>
          <w:rtl/>
        </w:rPr>
      </w:pPr>
      <w:r>
        <w:rPr>
          <w:rStyle w:val="default"/>
          <w:rFonts w:cs="FrankRuehl" w:hint="cs"/>
          <w:rtl/>
        </w:rPr>
        <w:t>(2)</w:t>
      </w:r>
      <w:r>
        <w:rPr>
          <w:rStyle w:val="default"/>
          <w:rFonts w:cs="FrankRuehl"/>
          <w:rtl/>
        </w:rPr>
        <w:tab/>
      </w:r>
      <w:r w:rsidR="00B026D5">
        <w:rPr>
          <w:rStyle w:val="default"/>
          <w:rFonts w:cs="FrankRuehl" w:hint="cs"/>
          <w:rtl/>
        </w:rPr>
        <w:t>מספרי הטלפון כאמור בפסקה (1) יכולים לשמש את המרכז לצורך יצירת קשר עם החייב כדי ליידעו על הליכי הגבייה המתנהלים נגדו;</w:t>
      </w:r>
    </w:p>
    <w:p w:rsidR="00A452AC" w:rsidRDefault="00A452AC" w:rsidP="00A452AC">
      <w:pPr>
        <w:pStyle w:val="P00"/>
        <w:spacing w:before="72"/>
        <w:ind w:left="1021" w:right="1134"/>
        <w:rPr>
          <w:rStyle w:val="default"/>
          <w:rFonts w:cs="FrankRuehl"/>
          <w:rtl/>
        </w:rPr>
      </w:pPr>
      <w:r w:rsidRPr="001F4C15">
        <w:rPr>
          <w:rStyle w:val="default"/>
          <w:rFonts w:cs="FrankRuehl"/>
          <w:rtl/>
        </w:rPr>
        <w:pict>
          <v:shape id="_x0000_s2184" type="#_x0000_t202" style="position:absolute;left:0;text-align:left;margin-left:470.25pt;margin-top:7.1pt;width:1in;height:16.8pt;z-index:251705344" filled="f" stroked="f">
            <v:textbox inset="1mm,0,1mm,0">
              <w:txbxContent>
                <w:p w:rsidR="00A452AC" w:rsidRDefault="00A452AC" w:rsidP="00A452AC">
                  <w:pPr>
                    <w:spacing w:line="160" w:lineRule="exact"/>
                    <w:jc w:val="left"/>
                    <w:rPr>
                      <w:rFonts w:cs="Miriam" w:hint="cs"/>
                      <w:szCs w:val="18"/>
                      <w:rtl/>
                    </w:rPr>
                  </w:pPr>
                  <w:r>
                    <w:rPr>
                      <w:rFonts w:cs="Miriam" w:hint="cs"/>
                      <w:szCs w:val="18"/>
                      <w:rtl/>
                    </w:rPr>
                    <w:t>(תיקון מס' 24) תשפ"ב-2022</w:t>
                  </w:r>
                </w:p>
              </w:txbxContent>
            </v:textbox>
          </v:shape>
        </w:pict>
      </w:r>
      <w:r>
        <w:rPr>
          <w:rStyle w:val="default"/>
          <w:rFonts w:cs="FrankRuehl" w:hint="cs"/>
          <w:rtl/>
        </w:rPr>
        <w:t>(3)</w:t>
      </w:r>
      <w:r w:rsidRPr="001F4C15">
        <w:rPr>
          <w:rStyle w:val="default"/>
          <w:rFonts w:cs="FrankRuehl"/>
          <w:rtl/>
        </w:rPr>
        <w:tab/>
      </w:r>
      <w:r>
        <w:rPr>
          <w:rStyle w:val="default"/>
          <w:rFonts w:cs="FrankRuehl" w:hint="cs"/>
          <w:rtl/>
        </w:rPr>
        <w:t>שר המשפטים יקבע הוראות לעניין פסקה (1), כדי למנוע מספק מורשה או מגורם אחר מטעמו להיחשף למידע על זהות חייב במסירת מספרי הטלפון כאמור באותה פסקה;</w:t>
      </w:r>
    </w:p>
    <w:p w:rsidR="00DA5A1D" w:rsidRDefault="0051756F" w:rsidP="00A452AC">
      <w:pPr>
        <w:pStyle w:val="P00"/>
        <w:spacing w:before="72"/>
        <w:ind w:left="1021" w:right="1134"/>
        <w:rPr>
          <w:rStyle w:val="default"/>
          <w:rFonts w:cs="FrankRuehl"/>
          <w:rtl/>
        </w:rPr>
      </w:pPr>
      <w:r w:rsidRPr="001F4C15">
        <w:rPr>
          <w:rStyle w:val="default"/>
          <w:rFonts w:cs="FrankRuehl"/>
          <w:rtl/>
        </w:rPr>
        <w:pict>
          <v:shape id="_x0000_s2169" type="#_x0000_t202" style="position:absolute;left:0;text-align:left;margin-left:470.25pt;margin-top:7.1pt;width:1in;height:16.8pt;z-index:251691008" filled="f" stroked="f">
            <v:textbox inset="1mm,0,1mm,0">
              <w:txbxContent>
                <w:p w:rsidR="0051756F" w:rsidRDefault="0051756F" w:rsidP="0051756F">
                  <w:pPr>
                    <w:spacing w:line="160" w:lineRule="exact"/>
                    <w:jc w:val="left"/>
                    <w:rPr>
                      <w:rFonts w:cs="Miriam" w:hint="cs"/>
                      <w:szCs w:val="18"/>
                      <w:rtl/>
                    </w:rPr>
                  </w:pPr>
                  <w:r>
                    <w:rPr>
                      <w:rFonts w:cs="Miriam" w:hint="cs"/>
                      <w:szCs w:val="18"/>
                      <w:rtl/>
                    </w:rPr>
                    <w:t>(תיקון מס' 2</w:t>
                  </w:r>
                  <w:r w:rsidR="00A452AC">
                    <w:rPr>
                      <w:rFonts w:cs="Miriam" w:hint="cs"/>
                      <w:szCs w:val="18"/>
                      <w:rtl/>
                    </w:rPr>
                    <w:t>6</w:t>
                  </w:r>
                  <w:r>
                    <w:rPr>
                      <w:rFonts w:cs="Miriam" w:hint="cs"/>
                      <w:szCs w:val="18"/>
                      <w:rtl/>
                    </w:rPr>
                    <w:t>) תשפ"</w:t>
                  </w:r>
                  <w:r w:rsidR="00A452AC">
                    <w:rPr>
                      <w:rFonts w:cs="Miriam" w:hint="cs"/>
                      <w:szCs w:val="18"/>
                      <w:rtl/>
                    </w:rPr>
                    <w:t>ג</w:t>
                  </w:r>
                  <w:r>
                    <w:rPr>
                      <w:rFonts w:cs="Miriam" w:hint="cs"/>
                      <w:szCs w:val="18"/>
                      <w:rtl/>
                    </w:rPr>
                    <w:t>-202</w:t>
                  </w:r>
                  <w:r w:rsidR="00A452AC">
                    <w:rPr>
                      <w:rFonts w:cs="Miriam" w:hint="cs"/>
                      <w:szCs w:val="18"/>
                      <w:rtl/>
                    </w:rPr>
                    <w:t>3</w:t>
                  </w:r>
                </w:p>
              </w:txbxContent>
            </v:textbox>
          </v:shape>
        </w:pict>
      </w:r>
      <w:r>
        <w:rPr>
          <w:rStyle w:val="default"/>
          <w:rFonts w:cs="FrankRuehl" w:hint="cs"/>
          <w:rtl/>
        </w:rPr>
        <w:t>(</w:t>
      </w:r>
      <w:r w:rsidR="00A452AC">
        <w:rPr>
          <w:rStyle w:val="default"/>
          <w:rFonts w:cs="FrankRuehl" w:hint="cs"/>
          <w:rtl/>
        </w:rPr>
        <w:t>4</w:t>
      </w:r>
      <w:r>
        <w:rPr>
          <w:rStyle w:val="default"/>
          <w:rFonts w:cs="FrankRuehl" w:hint="cs"/>
          <w:rtl/>
        </w:rPr>
        <w:t>)</w:t>
      </w:r>
      <w:r w:rsidRPr="001F4C15">
        <w:rPr>
          <w:rStyle w:val="default"/>
          <w:rFonts w:cs="FrankRuehl"/>
          <w:rtl/>
        </w:rPr>
        <w:tab/>
      </w:r>
      <w:r w:rsidR="00DA5A1D">
        <w:rPr>
          <w:rStyle w:val="default"/>
          <w:rFonts w:cs="FrankRuehl" w:hint="cs"/>
          <w:rtl/>
        </w:rPr>
        <w:t xml:space="preserve">אין ביידוע טלפוני על הליכי גבייה לפי סעיף קטן זה כדי להוות המצאת דרישת תשלום </w:t>
      </w:r>
      <w:r w:rsidR="00A452AC">
        <w:rPr>
          <w:rStyle w:val="default"/>
          <w:rFonts w:cs="FrankRuehl" w:hint="cs"/>
          <w:rtl/>
        </w:rPr>
        <w:t>החוב</w:t>
      </w:r>
      <w:r w:rsidR="00DA5A1D">
        <w:rPr>
          <w:rStyle w:val="default"/>
          <w:rFonts w:cs="FrankRuehl" w:hint="cs"/>
          <w:rtl/>
        </w:rPr>
        <w:t xml:space="preserve"> לפי סעיף 5.</w:t>
      </w:r>
    </w:p>
    <w:p w:rsidR="001F4C15" w:rsidRDefault="001F4C15" w:rsidP="001F4C15">
      <w:pPr>
        <w:pStyle w:val="P00"/>
        <w:spacing w:before="72"/>
        <w:ind w:left="0" w:right="1134"/>
        <w:rPr>
          <w:rStyle w:val="default"/>
          <w:rFonts w:cs="FrankRuehl"/>
          <w:rtl/>
        </w:rPr>
      </w:pPr>
      <w:r w:rsidRPr="001F4C15">
        <w:rPr>
          <w:rStyle w:val="default"/>
          <w:rFonts w:cs="FrankRuehl"/>
          <w:rtl/>
        </w:rPr>
        <w:pict>
          <v:shape id="_x0000_s2153" type="#_x0000_t202" style="position:absolute;left:0;text-align:left;margin-left:470.25pt;margin-top:7.1pt;width:1in;height:16.8pt;z-index:251678720" filled="f" stroked="f">
            <v:textbox inset="1mm,0,1mm,0">
              <w:txbxContent>
                <w:p w:rsidR="001F4C15" w:rsidRDefault="001F4C15" w:rsidP="001F4C15">
                  <w:pPr>
                    <w:spacing w:line="160" w:lineRule="exact"/>
                    <w:jc w:val="left"/>
                    <w:rPr>
                      <w:rFonts w:cs="Miriam" w:hint="cs"/>
                      <w:szCs w:val="18"/>
                      <w:rtl/>
                    </w:rPr>
                  </w:pPr>
                  <w:r>
                    <w:rPr>
                      <w:rFonts w:cs="Miriam" w:hint="cs"/>
                      <w:szCs w:val="18"/>
                      <w:rtl/>
                    </w:rPr>
                    <w:t>(תיקון מס' 19) תשע"ח-2018</w:t>
                  </w:r>
                </w:p>
              </w:txbxContent>
            </v:textbox>
          </v:shape>
        </w:pict>
      </w:r>
      <w:r w:rsidRPr="001F4C15">
        <w:rPr>
          <w:rStyle w:val="default"/>
          <w:rFonts w:cs="FrankRuehl"/>
          <w:rtl/>
        </w:rPr>
        <w:tab/>
      </w:r>
      <w:r>
        <w:rPr>
          <w:rStyle w:val="default"/>
          <w:rFonts w:cs="FrankRuehl" w:hint="cs"/>
          <w:rtl/>
        </w:rPr>
        <w:t>(ב</w:t>
      </w:r>
      <w:r w:rsidR="00DA5A1D">
        <w:rPr>
          <w:rStyle w:val="default"/>
          <w:rFonts w:cs="FrankRuehl" w:hint="cs"/>
          <w:rtl/>
        </w:rPr>
        <w:t>3</w:t>
      </w:r>
      <w:r>
        <w:rPr>
          <w:rStyle w:val="default"/>
          <w:rFonts w:cs="FrankRuehl" w:hint="cs"/>
          <w:rtl/>
        </w:rPr>
        <w:t>)</w:t>
      </w:r>
      <w:r>
        <w:rPr>
          <w:rStyle w:val="default"/>
          <w:rFonts w:cs="FrankRuehl" w:hint="cs"/>
          <w:rtl/>
        </w:rPr>
        <w:tab/>
      </w:r>
      <w:r w:rsidR="00DA5A1D">
        <w:rPr>
          <w:rStyle w:val="default"/>
          <w:rFonts w:cs="FrankRuehl" w:hint="cs"/>
          <w:rtl/>
        </w:rPr>
        <w:t xml:space="preserve">שר המשפטים, באישור ועדת החוקה חוק ומשפט של הכנסת, רשאי לקבוע בצו </w:t>
      </w:r>
      <w:r w:rsidR="00DA5A1D">
        <w:rPr>
          <w:rStyle w:val="default"/>
          <w:rFonts w:cs="FrankRuehl"/>
          <w:rtl/>
        </w:rPr>
        <w:t>–</w:t>
      </w:r>
    </w:p>
    <w:p w:rsidR="00DA5A1D" w:rsidRDefault="00DA5A1D" w:rsidP="00DA5A1D">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גורמים נוספים שייכללו בתוספת הראשונה;</w:t>
      </w:r>
    </w:p>
    <w:p w:rsidR="00DA5A1D" w:rsidRDefault="00DA5A1D" w:rsidP="00DA5A1D">
      <w:pPr>
        <w:pStyle w:val="P00"/>
        <w:spacing w:before="72"/>
        <w:ind w:left="1021" w:right="1134"/>
        <w:rPr>
          <w:rStyle w:val="default"/>
          <w:rFonts w:cs="FrankRuehl" w:hint="cs"/>
          <w:rtl/>
        </w:rPr>
      </w:pPr>
      <w:r>
        <w:rPr>
          <w:rStyle w:val="default"/>
          <w:rFonts w:cs="FrankRuehl" w:hint="cs"/>
          <w:rtl/>
        </w:rPr>
        <w:t>(2)</w:t>
      </w:r>
      <w:r>
        <w:rPr>
          <w:rStyle w:val="default"/>
          <w:rFonts w:cs="FrankRuehl"/>
          <w:rtl/>
        </w:rPr>
        <w:tab/>
      </w:r>
      <w:r>
        <w:rPr>
          <w:rStyle w:val="default"/>
          <w:rFonts w:cs="FrankRuehl" w:hint="cs"/>
          <w:rtl/>
        </w:rPr>
        <w:t>כתובות נוספות שייכללו בתוספת השנייה.</w:t>
      </w:r>
    </w:p>
    <w:p w:rsidR="00AA00E1" w:rsidRDefault="00AA00E1" w:rsidP="00AA00E1">
      <w:pPr>
        <w:pStyle w:val="P00"/>
        <w:spacing w:before="72"/>
        <w:ind w:left="0" w:right="1134"/>
        <w:rPr>
          <w:rStyle w:val="default"/>
          <w:rFonts w:cs="FrankRuehl"/>
          <w:rtl/>
        </w:rPr>
      </w:pPr>
      <w:r w:rsidRPr="001F4C15">
        <w:rPr>
          <w:rStyle w:val="default"/>
          <w:rFonts w:cs="FrankRuehl"/>
          <w:rtl/>
        </w:rPr>
        <w:pict>
          <v:shape id="_x0000_s2175" type="#_x0000_t202" style="position:absolute;left:0;text-align:left;margin-left:470.25pt;margin-top:7.1pt;width:1in;height:16.8pt;z-index:251696128" filled="f" stroked="f">
            <v:textbox inset="1mm,0,1mm,0">
              <w:txbxContent>
                <w:p w:rsidR="00AA00E1" w:rsidRDefault="00AA00E1" w:rsidP="00AA00E1">
                  <w:pPr>
                    <w:spacing w:line="160" w:lineRule="exact"/>
                    <w:jc w:val="left"/>
                    <w:rPr>
                      <w:rFonts w:cs="Miriam" w:hint="cs"/>
                      <w:szCs w:val="18"/>
                      <w:rtl/>
                    </w:rPr>
                  </w:pPr>
                  <w:r>
                    <w:rPr>
                      <w:rFonts w:cs="Miriam" w:hint="cs"/>
                      <w:szCs w:val="18"/>
                      <w:rtl/>
                    </w:rPr>
                    <w:t>(תיקון מס' 25) תשפ"ב-2022</w:t>
                  </w:r>
                </w:p>
              </w:txbxContent>
            </v:textbox>
          </v:shape>
        </w:pict>
      </w:r>
      <w:r w:rsidRPr="001F4C15">
        <w:rPr>
          <w:rStyle w:val="default"/>
          <w:rFonts w:cs="FrankRuehl"/>
          <w:rtl/>
        </w:rPr>
        <w:tab/>
      </w:r>
      <w:r>
        <w:rPr>
          <w:rStyle w:val="default"/>
          <w:rFonts w:cs="FrankRuehl" w:hint="cs"/>
          <w:rtl/>
        </w:rPr>
        <w:t>(ב4)</w:t>
      </w:r>
      <w:r>
        <w:rPr>
          <w:rStyle w:val="default"/>
          <w:rFonts w:cs="FrankRuehl" w:hint="cs"/>
          <w:rtl/>
        </w:rPr>
        <w:tab/>
      </w:r>
      <w:r w:rsidRPr="00AA00E1">
        <w:rPr>
          <w:rStyle w:val="default"/>
          <w:rFonts w:cs="FrankRuehl" w:hint="cs"/>
          <w:rtl/>
        </w:rPr>
        <w:t>מנהל המרכז או עובד המרכז שהוא סמיך לכך רשאי לדרוש מידע לפי סעיפים קטנים (א) עד (ב2) בדבר פרטי ההתקשרות של ניזוק מעבירה, אפוטרופסו, מנהל עיזבונו, יורשיו או בני משפחתו, לפי העניין, לשם העברת כספי פיצוי שנגבו מהחייב בעבור אותו ניזוק או פיצוי שהניזוק זכאי לו לפי סעיף 3א, והוראות הסעיפים הקטנים האמורים יחולו, בשינויים המחויבים, לעניין סעיף קטן זה</w:t>
      </w:r>
      <w:r>
        <w:rPr>
          <w:rStyle w:val="default"/>
          <w:rFonts w:cs="FrankRuehl" w:hint="cs"/>
          <w:rtl/>
        </w:rPr>
        <w:t>.</w:t>
      </w:r>
    </w:p>
    <w:p w:rsidR="005D3032" w:rsidRDefault="00E10F59" w:rsidP="00E10F59">
      <w:pPr>
        <w:pStyle w:val="P00"/>
        <w:spacing w:before="72"/>
        <w:ind w:left="0" w:right="1134"/>
        <w:rPr>
          <w:rStyle w:val="default"/>
          <w:rFonts w:cs="FrankRuehl"/>
          <w:rtl/>
        </w:rPr>
      </w:pPr>
      <w:r w:rsidRPr="001F4C15">
        <w:rPr>
          <w:rStyle w:val="default"/>
          <w:rFonts w:cs="FrankRuehl"/>
          <w:rtl/>
        </w:rPr>
        <w:pict>
          <v:shape id="_x0000_s2173" type="#_x0000_t202" style="position:absolute;left:0;text-align:left;margin-left:470.25pt;margin-top:7.1pt;width:1in;height:16.8pt;z-index:251694080" filled="f" stroked="f">
            <v:textbox inset="1mm,0,1mm,0">
              <w:txbxContent>
                <w:p w:rsidR="00E10F59" w:rsidRDefault="00E10F59" w:rsidP="00E10F59">
                  <w:pPr>
                    <w:spacing w:line="160" w:lineRule="exact"/>
                    <w:jc w:val="left"/>
                    <w:rPr>
                      <w:rFonts w:cs="Miriam" w:hint="cs"/>
                      <w:szCs w:val="18"/>
                      <w:rtl/>
                    </w:rPr>
                  </w:pPr>
                  <w:r>
                    <w:rPr>
                      <w:rFonts w:cs="Miriam" w:hint="cs"/>
                      <w:szCs w:val="18"/>
                      <w:rtl/>
                    </w:rPr>
                    <w:t>(תיקון מס' 25) תשפ"ב-2022</w:t>
                  </w:r>
                </w:p>
              </w:txbxContent>
            </v:textbox>
          </v:shape>
        </w:pict>
      </w:r>
      <w:r w:rsidRPr="001F4C15">
        <w:rPr>
          <w:rStyle w:val="default"/>
          <w:rFonts w:cs="FrankRuehl"/>
          <w:rtl/>
        </w:rPr>
        <w:tab/>
      </w:r>
      <w:r>
        <w:rPr>
          <w:rStyle w:val="default"/>
          <w:rFonts w:cs="FrankRuehl" w:hint="cs"/>
          <w:rtl/>
        </w:rPr>
        <w:t>(ג)</w:t>
      </w:r>
      <w:r>
        <w:rPr>
          <w:rStyle w:val="default"/>
          <w:rFonts w:cs="FrankRuehl" w:hint="cs"/>
          <w:rtl/>
        </w:rPr>
        <w:tab/>
      </w:r>
      <w:r w:rsidR="005D3032">
        <w:rPr>
          <w:rStyle w:val="default"/>
          <w:rFonts w:cs="FrankRuehl" w:hint="cs"/>
          <w:rtl/>
        </w:rPr>
        <w:t>מידע כאמור ישמש רק לצורך ביצוע חוק זה</w:t>
      </w:r>
      <w:r w:rsidR="00AA00E1" w:rsidRPr="00AA00E1">
        <w:rPr>
          <w:rStyle w:val="default"/>
          <w:rFonts w:cs="FrankRuehl" w:hint="cs"/>
          <w:rtl/>
        </w:rPr>
        <w:t>; מידע שהתקבל לפי סעיף קטן (ב4) ישמש רק לתכלית האמורה באותו סעיף קטן ויימחק עם תום השימוש בו</w:t>
      </w:r>
      <w:r w:rsidR="005D3032">
        <w:rPr>
          <w:rStyle w:val="default"/>
          <w:rFonts w:cs="FrankRuehl" w:hint="cs"/>
          <w:rtl/>
        </w:rPr>
        <w:t>.</w:t>
      </w:r>
    </w:p>
    <w:p w:rsidR="001F4C15" w:rsidRPr="007E46A2" w:rsidRDefault="001F4C15" w:rsidP="001F4C15">
      <w:pPr>
        <w:pStyle w:val="P00"/>
        <w:spacing w:before="0"/>
        <w:ind w:left="0" w:right="1134"/>
        <w:rPr>
          <w:rFonts w:ascii="FrankRuehl" w:hAnsi="FrankRuehl"/>
          <w:vanish/>
          <w:color w:val="FF0000"/>
          <w:szCs w:val="20"/>
          <w:shd w:val="clear" w:color="auto" w:fill="FFFF99"/>
          <w:rtl/>
        </w:rPr>
      </w:pPr>
      <w:bookmarkStart w:id="53" w:name="Rov87"/>
      <w:r w:rsidRPr="007E46A2">
        <w:rPr>
          <w:rFonts w:ascii="FrankRuehl" w:hAnsi="FrankRuehl"/>
          <w:vanish/>
          <w:color w:val="FF0000"/>
          <w:szCs w:val="20"/>
          <w:shd w:val="clear" w:color="auto" w:fill="FFFF99"/>
          <w:rtl/>
        </w:rPr>
        <w:t>מיום 6.7.2018</w:t>
      </w:r>
    </w:p>
    <w:p w:rsidR="001F4C15" w:rsidRPr="007E46A2" w:rsidRDefault="001F4C15" w:rsidP="001F4C15">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19</w:t>
      </w:r>
    </w:p>
    <w:p w:rsidR="001F4C15" w:rsidRPr="007E46A2" w:rsidRDefault="001F4C15" w:rsidP="001F4C15">
      <w:pPr>
        <w:pStyle w:val="P00"/>
        <w:spacing w:before="0"/>
        <w:ind w:left="0" w:right="1134"/>
        <w:rPr>
          <w:rFonts w:ascii="FrankRuehl" w:hAnsi="FrankRuehl"/>
          <w:vanish/>
          <w:szCs w:val="20"/>
          <w:shd w:val="clear" w:color="auto" w:fill="FFFF99"/>
          <w:rtl/>
        </w:rPr>
      </w:pPr>
      <w:hyperlink r:id="rId142" w:history="1">
        <w:r w:rsidRPr="007E46A2">
          <w:rPr>
            <w:rStyle w:val="Hyperlink"/>
            <w:rFonts w:ascii="FrankRuehl" w:hAnsi="FrankRuehl"/>
            <w:vanish/>
            <w:szCs w:val="20"/>
            <w:shd w:val="clear" w:color="auto" w:fill="FFFF99"/>
            <w:rtl/>
          </w:rPr>
          <w:t>ס"ח תשע"ח מס' 2722</w:t>
        </w:r>
      </w:hyperlink>
      <w:r w:rsidRPr="007E46A2">
        <w:rPr>
          <w:rFonts w:ascii="FrankRuehl" w:hAnsi="FrankRuehl"/>
          <w:vanish/>
          <w:szCs w:val="20"/>
          <w:shd w:val="clear" w:color="auto" w:fill="FFFF99"/>
          <w:rtl/>
        </w:rPr>
        <w:t xml:space="preserve"> מיום 6.6.2018 עמ' 68</w:t>
      </w:r>
      <w:r w:rsidRPr="007E46A2">
        <w:rPr>
          <w:rFonts w:ascii="FrankRuehl" w:hAnsi="FrankRuehl" w:hint="cs"/>
          <w:vanish/>
          <w:szCs w:val="20"/>
          <w:shd w:val="clear" w:color="auto" w:fill="FFFF99"/>
          <w:rtl/>
        </w:rPr>
        <w:t>6</w:t>
      </w:r>
      <w:r w:rsidRPr="007E46A2">
        <w:rPr>
          <w:rFonts w:ascii="FrankRuehl" w:hAnsi="FrankRuehl"/>
          <w:vanish/>
          <w:szCs w:val="20"/>
          <w:shd w:val="clear" w:color="auto" w:fill="FFFF99"/>
          <w:rtl/>
        </w:rPr>
        <w:t xml:space="preserve"> (</w:t>
      </w:r>
      <w:hyperlink r:id="rId143" w:history="1">
        <w:r w:rsidRPr="007E46A2">
          <w:rPr>
            <w:rStyle w:val="Hyperlink"/>
            <w:rFonts w:ascii="FrankRuehl" w:hAnsi="FrankRuehl"/>
            <w:vanish/>
            <w:szCs w:val="20"/>
            <w:shd w:val="clear" w:color="auto" w:fill="FFFF99"/>
            <w:rtl/>
          </w:rPr>
          <w:t>ה"ח 1209</w:t>
        </w:r>
      </w:hyperlink>
      <w:r w:rsidRPr="007E46A2">
        <w:rPr>
          <w:rFonts w:ascii="FrankRuehl" w:hAnsi="FrankRuehl"/>
          <w:vanish/>
          <w:szCs w:val="20"/>
          <w:shd w:val="clear" w:color="auto" w:fill="FFFF99"/>
          <w:rtl/>
        </w:rPr>
        <w:t>)</w:t>
      </w:r>
    </w:p>
    <w:p w:rsidR="001F4C15" w:rsidRPr="007E46A2" w:rsidRDefault="001F4C15" w:rsidP="00DA5A1D">
      <w:pPr>
        <w:pStyle w:val="P00"/>
        <w:spacing w:before="0"/>
        <w:ind w:left="0" w:right="1134"/>
        <w:rPr>
          <w:rFonts w:ascii="FrankRuehl" w:hAnsi="FrankRuehl"/>
          <w:vanish/>
          <w:szCs w:val="20"/>
          <w:shd w:val="clear" w:color="auto" w:fill="FFFF99"/>
          <w:rtl/>
        </w:rPr>
      </w:pPr>
      <w:r w:rsidRPr="007E46A2">
        <w:rPr>
          <w:rFonts w:ascii="FrankRuehl" w:hAnsi="FrankRuehl" w:hint="cs"/>
          <w:b/>
          <w:bCs/>
          <w:vanish/>
          <w:szCs w:val="20"/>
          <w:shd w:val="clear" w:color="auto" w:fill="FFFF99"/>
          <w:rtl/>
        </w:rPr>
        <w:t>הוספת סעיפים קטנים 6(ב1) עד 6(ב3)</w:t>
      </w:r>
    </w:p>
    <w:p w:rsidR="0051756F" w:rsidRPr="007E46A2" w:rsidRDefault="0051756F" w:rsidP="0051756F">
      <w:pPr>
        <w:pStyle w:val="P00"/>
        <w:spacing w:before="0"/>
        <w:ind w:left="0" w:right="1134"/>
        <w:rPr>
          <w:rStyle w:val="default"/>
          <w:rFonts w:ascii="FrankRuehl" w:hAnsi="FrankRuehl" w:cs="FrankRuehl"/>
          <w:vanish/>
          <w:szCs w:val="20"/>
          <w:shd w:val="clear" w:color="auto" w:fill="FFFF99"/>
          <w:rtl/>
        </w:rPr>
      </w:pPr>
    </w:p>
    <w:p w:rsidR="0051756F" w:rsidRPr="007E46A2" w:rsidRDefault="0051756F" w:rsidP="0051756F">
      <w:pPr>
        <w:pStyle w:val="P00"/>
        <w:spacing w:before="0"/>
        <w:ind w:left="0" w:right="1134"/>
        <w:rPr>
          <w:rStyle w:val="default"/>
          <w:rFonts w:ascii="FrankRuehl" w:hAnsi="FrankRuehl" w:cs="FrankRuehl"/>
          <w:vanish/>
          <w:color w:val="FF0000"/>
          <w:szCs w:val="20"/>
          <w:shd w:val="clear" w:color="auto" w:fill="FFFF99"/>
          <w:rtl/>
        </w:rPr>
      </w:pPr>
      <w:r w:rsidRPr="007E46A2">
        <w:rPr>
          <w:rStyle w:val="default"/>
          <w:rFonts w:ascii="FrankRuehl" w:hAnsi="FrankRuehl" w:cs="FrankRuehl"/>
          <w:vanish/>
          <w:color w:val="FF0000"/>
          <w:szCs w:val="20"/>
          <w:shd w:val="clear" w:color="auto" w:fill="FFFF99"/>
          <w:rtl/>
        </w:rPr>
        <w:t>מיום 2.10.2022</w:t>
      </w:r>
    </w:p>
    <w:p w:rsidR="0051756F" w:rsidRPr="007E46A2" w:rsidRDefault="0051756F" w:rsidP="0051756F">
      <w:pPr>
        <w:pStyle w:val="P00"/>
        <w:spacing w:before="0"/>
        <w:ind w:left="0" w:right="1134"/>
        <w:rPr>
          <w:rStyle w:val="default"/>
          <w:rFonts w:ascii="FrankRuehl" w:hAnsi="FrankRuehl" w:cs="FrankRuehl"/>
          <w:vanish/>
          <w:szCs w:val="20"/>
          <w:shd w:val="clear" w:color="auto" w:fill="FFFF99"/>
          <w:rtl/>
        </w:rPr>
      </w:pPr>
      <w:r w:rsidRPr="007E46A2">
        <w:rPr>
          <w:rStyle w:val="default"/>
          <w:rFonts w:ascii="FrankRuehl" w:hAnsi="FrankRuehl" w:cs="FrankRuehl"/>
          <w:b/>
          <w:bCs/>
          <w:vanish/>
          <w:szCs w:val="20"/>
          <w:shd w:val="clear" w:color="auto" w:fill="FFFF99"/>
          <w:rtl/>
        </w:rPr>
        <w:t xml:space="preserve">תיקון מס' </w:t>
      </w:r>
      <w:r w:rsidRPr="007E46A2">
        <w:rPr>
          <w:rStyle w:val="default"/>
          <w:rFonts w:ascii="FrankRuehl" w:hAnsi="FrankRuehl" w:cs="FrankRuehl" w:hint="cs"/>
          <w:b/>
          <w:bCs/>
          <w:vanish/>
          <w:szCs w:val="20"/>
          <w:shd w:val="clear" w:color="auto" w:fill="FFFF99"/>
          <w:rtl/>
        </w:rPr>
        <w:t>24</w:t>
      </w:r>
    </w:p>
    <w:p w:rsidR="0051756F" w:rsidRPr="007E46A2" w:rsidRDefault="0051756F" w:rsidP="0051756F">
      <w:pPr>
        <w:pStyle w:val="P00"/>
        <w:spacing w:before="0"/>
        <w:ind w:left="0" w:right="1134"/>
        <w:rPr>
          <w:rStyle w:val="default"/>
          <w:rFonts w:ascii="FrankRuehl" w:hAnsi="FrankRuehl" w:cs="FrankRuehl"/>
          <w:vanish/>
          <w:szCs w:val="20"/>
          <w:shd w:val="clear" w:color="auto" w:fill="FFFF99"/>
          <w:rtl/>
        </w:rPr>
      </w:pPr>
      <w:hyperlink r:id="rId144" w:history="1">
        <w:r w:rsidRPr="007E46A2">
          <w:rPr>
            <w:rStyle w:val="Hyperlink"/>
            <w:rFonts w:ascii="FrankRuehl" w:hAnsi="FrankRuehl"/>
            <w:vanish/>
            <w:szCs w:val="20"/>
            <w:shd w:val="clear" w:color="auto" w:fill="FFFF99"/>
            <w:rtl/>
          </w:rPr>
          <w:t>ס"ח תשפ"ב מס' 2985</w:t>
        </w:r>
      </w:hyperlink>
      <w:r w:rsidRPr="007E46A2">
        <w:rPr>
          <w:rStyle w:val="default"/>
          <w:rFonts w:ascii="FrankRuehl" w:hAnsi="FrankRuehl" w:cs="FrankRuehl"/>
          <w:vanish/>
          <w:szCs w:val="20"/>
          <w:shd w:val="clear" w:color="auto" w:fill="FFFF99"/>
          <w:rtl/>
        </w:rPr>
        <w:t xml:space="preserve"> מיום 4.7.2022 עמ' 96</w:t>
      </w:r>
      <w:r w:rsidRPr="007E46A2">
        <w:rPr>
          <w:rStyle w:val="default"/>
          <w:rFonts w:ascii="FrankRuehl" w:hAnsi="FrankRuehl" w:cs="FrankRuehl" w:hint="cs"/>
          <w:vanish/>
          <w:szCs w:val="20"/>
          <w:shd w:val="clear" w:color="auto" w:fill="FFFF99"/>
          <w:rtl/>
        </w:rPr>
        <w:t>2</w:t>
      </w:r>
      <w:r w:rsidRPr="007E46A2">
        <w:rPr>
          <w:rStyle w:val="default"/>
          <w:rFonts w:ascii="FrankRuehl" w:hAnsi="FrankRuehl" w:cs="FrankRuehl"/>
          <w:vanish/>
          <w:szCs w:val="20"/>
          <w:shd w:val="clear" w:color="auto" w:fill="FFFF99"/>
          <w:rtl/>
        </w:rPr>
        <w:t xml:space="preserve"> (</w:t>
      </w:r>
      <w:hyperlink r:id="rId145" w:history="1">
        <w:r w:rsidRPr="007E46A2">
          <w:rPr>
            <w:rStyle w:val="Hyperlink"/>
            <w:rFonts w:ascii="FrankRuehl" w:hAnsi="FrankRuehl"/>
            <w:vanish/>
            <w:szCs w:val="20"/>
            <w:shd w:val="clear" w:color="auto" w:fill="FFFF99"/>
            <w:rtl/>
          </w:rPr>
          <w:t>ה"ח 1404</w:t>
        </w:r>
      </w:hyperlink>
      <w:r w:rsidRPr="007E46A2">
        <w:rPr>
          <w:rStyle w:val="default"/>
          <w:rFonts w:ascii="FrankRuehl" w:hAnsi="FrankRuehl" w:cs="FrankRuehl"/>
          <w:vanish/>
          <w:szCs w:val="20"/>
          <w:shd w:val="clear" w:color="auto" w:fill="FFFF99"/>
          <w:rtl/>
        </w:rPr>
        <w:t>)</w:t>
      </w:r>
    </w:p>
    <w:p w:rsidR="0051756F" w:rsidRPr="007E46A2" w:rsidRDefault="0051756F" w:rsidP="0051756F">
      <w:pPr>
        <w:pStyle w:val="P00"/>
        <w:ind w:left="1021" w:right="1134" w:hanging="1021"/>
        <w:rPr>
          <w:rStyle w:val="default"/>
          <w:rFonts w:cs="FrankRuehl"/>
          <w:vanish/>
          <w:sz w:val="16"/>
          <w:szCs w:val="22"/>
          <w:shd w:val="clear" w:color="auto" w:fill="FFFF99"/>
          <w:rtl/>
        </w:rPr>
      </w:pPr>
      <w:r w:rsidRPr="007E46A2">
        <w:rPr>
          <w:rStyle w:val="default"/>
          <w:rFonts w:cs="FrankRuehl"/>
          <w:vanish/>
          <w:sz w:val="16"/>
          <w:szCs w:val="22"/>
          <w:shd w:val="clear" w:color="auto" w:fill="FFFF99"/>
          <w:rtl/>
        </w:rPr>
        <w:tab/>
      </w:r>
      <w:r w:rsidRPr="007E46A2">
        <w:rPr>
          <w:rStyle w:val="default"/>
          <w:rFonts w:cs="FrankRuehl" w:hint="cs"/>
          <w:vanish/>
          <w:sz w:val="16"/>
          <w:szCs w:val="22"/>
          <w:shd w:val="clear" w:color="auto" w:fill="FFFF99"/>
          <w:rtl/>
        </w:rPr>
        <w:t>(ב2)</w:t>
      </w:r>
      <w:r w:rsidRPr="007E46A2">
        <w:rPr>
          <w:rStyle w:val="default"/>
          <w:rFonts w:cs="FrankRuehl"/>
          <w:vanish/>
          <w:sz w:val="16"/>
          <w:szCs w:val="22"/>
          <w:shd w:val="clear" w:color="auto" w:fill="FFFF99"/>
          <w:rtl/>
        </w:rPr>
        <w:tab/>
      </w:r>
      <w:r w:rsidRPr="007E46A2">
        <w:rPr>
          <w:rStyle w:val="default"/>
          <w:rFonts w:cs="FrankRuehl" w:hint="cs"/>
          <w:vanish/>
          <w:sz w:val="16"/>
          <w:szCs w:val="22"/>
          <w:shd w:val="clear" w:color="auto" w:fill="FFFF99"/>
          <w:rtl/>
        </w:rPr>
        <w:t>(1)</w:t>
      </w:r>
      <w:r w:rsidRPr="007E46A2">
        <w:rPr>
          <w:rStyle w:val="default"/>
          <w:rFonts w:cs="FrankRuehl"/>
          <w:vanish/>
          <w:sz w:val="16"/>
          <w:szCs w:val="22"/>
          <w:shd w:val="clear" w:color="auto" w:fill="FFFF99"/>
          <w:rtl/>
        </w:rPr>
        <w:tab/>
      </w:r>
      <w:r w:rsidRPr="007E46A2">
        <w:rPr>
          <w:rStyle w:val="default"/>
          <w:rFonts w:cs="FrankRuehl" w:hint="cs"/>
          <w:vanish/>
          <w:sz w:val="16"/>
          <w:szCs w:val="22"/>
          <w:shd w:val="clear" w:color="auto" w:fill="FFFF99"/>
          <w:rtl/>
        </w:rPr>
        <w:t xml:space="preserve">מנהל המרכז רשאי לדרוש </w:t>
      </w:r>
      <w:r w:rsidRPr="007E46A2">
        <w:rPr>
          <w:rStyle w:val="default"/>
          <w:rFonts w:cs="FrankRuehl" w:hint="cs"/>
          <w:strike/>
          <w:vanish/>
          <w:sz w:val="16"/>
          <w:szCs w:val="22"/>
          <w:shd w:val="clear" w:color="auto" w:fill="FFFF99"/>
          <w:rtl/>
        </w:rPr>
        <w:t xml:space="preserve">מבעל רישיון כללי למתן שירותי בזק פנים-ארציים נייחים או שירותי רדיו טלפון נייד לפי חוק התקשורת (בזק ושידורים), התשמ"ב-1982, ובכלל זה רישיון כללי ייחודי ורישיון רדיו טלפון נייד ברשת אחרת, כהגדרתם בחוק האמור (בסעיף זה </w:t>
      </w:r>
      <w:r w:rsidRPr="007E46A2">
        <w:rPr>
          <w:rStyle w:val="default"/>
          <w:rFonts w:cs="FrankRuehl"/>
          <w:strike/>
          <w:vanish/>
          <w:sz w:val="16"/>
          <w:szCs w:val="22"/>
          <w:shd w:val="clear" w:color="auto" w:fill="FFFF99"/>
          <w:rtl/>
        </w:rPr>
        <w:t>–</w:t>
      </w:r>
      <w:r w:rsidRPr="007E46A2">
        <w:rPr>
          <w:rStyle w:val="default"/>
          <w:rFonts w:cs="FrankRuehl" w:hint="cs"/>
          <w:strike/>
          <w:vanish/>
          <w:sz w:val="16"/>
          <w:szCs w:val="22"/>
          <w:shd w:val="clear" w:color="auto" w:fill="FFFF99"/>
          <w:rtl/>
        </w:rPr>
        <w:t xml:space="preserve"> בעל רישיון)</w:t>
      </w:r>
      <w:r w:rsidRPr="007E46A2">
        <w:rPr>
          <w:rStyle w:val="default"/>
          <w:rFonts w:cs="FrankRuehl" w:hint="cs"/>
          <w:vanish/>
          <w:sz w:val="16"/>
          <w:szCs w:val="22"/>
          <w:shd w:val="clear" w:color="auto" w:fill="FFFF99"/>
          <w:rtl/>
        </w:rPr>
        <w:t xml:space="preserve"> </w:t>
      </w:r>
      <w:r w:rsidRPr="007E46A2">
        <w:rPr>
          <w:rStyle w:val="default"/>
          <w:rFonts w:cs="FrankRuehl" w:hint="cs"/>
          <w:vanish/>
          <w:sz w:val="16"/>
          <w:szCs w:val="22"/>
          <w:u w:val="single"/>
          <w:shd w:val="clear" w:color="auto" w:fill="FFFF99"/>
          <w:rtl/>
        </w:rPr>
        <w:t xml:space="preserve">מספק מורשה כהגדרתו בחוק התקשורת (בזק ושידורים), התשמ"ב-1982 (להלן </w:t>
      </w:r>
      <w:r w:rsidRPr="007E46A2">
        <w:rPr>
          <w:rStyle w:val="default"/>
          <w:rFonts w:cs="FrankRuehl"/>
          <w:vanish/>
          <w:sz w:val="16"/>
          <w:szCs w:val="22"/>
          <w:u w:val="single"/>
          <w:shd w:val="clear" w:color="auto" w:fill="FFFF99"/>
          <w:rtl/>
        </w:rPr>
        <w:t>–</w:t>
      </w:r>
      <w:r w:rsidRPr="007E46A2">
        <w:rPr>
          <w:rStyle w:val="default"/>
          <w:rFonts w:cs="FrankRuehl" w:hint="cs"/>
          <w:vanish/>
          <w:sz w:val="16"/>
          <w:szCs w:val="22"/>
          <w:u w:val="single"/>
          <w:shd w:val="clear" w:color="auto" w:fill="FFFF99"/>
          <w:rtl/>
        </w:rPr>
        <w:t xml:space="preserve"> ספק מורשה), המספק שירות טלפוניה כהגדרתו בחוק האמור</w:t>
      </w:r>
      <w:r w:rsidRPr="007E46A2">
        <w:rPr>
          <w:rStyle w:val="default"/>
          <w:rFonts w:cs="FrankRuehl" w:hint="cs"/>
          <w:vanish/>
          <w:sz w:val="16"/>
          <w:szCs w:val="22"/>
          <w:shd w:val="clear" w:color="auto" w:fill="FFFF99"/>
          <w:rtl/>
        </w:rPr>
        <w:t xml:space="preserve">, למסור לו את מספרי הטלפון הנייד או הנייח של החייב, ויכול שהמידע כאמור יימסר באמצעות גורם אחר </w:t>
      </w:r>
      <w:r w:rsidRPr="007E46A2">
        <w:rPr>
          <w:rStyle w:val="default"/>
          <w:rFonts w:cs="FrankRuehl" w:hint="cs"/>
          <w:strike/>
          <w:vanish/>
          <w:sz w:val="16"/>
          <w:szCs w:val="22"/>
          <w:shd w:val="clear" w:color="auto" w:fill="FFFF99"/>
          <w:rtl/>
        </w:rPr>
        <w:t>מטעם בעל הרישיון</w:t>
      </w:r>
      <w:r w:rsidRPr="007E46A2">
        <w:rPr>
          <w:rStyle w:val="default"/>
          <w:rFonts w:cs="FrankRuehl" w:hint="cs"/>
          <w:vanish/>
          <w:sz w:val="16"/>
          <w:szCs w:val="22"/>
          <w:shd w:val="clear" w:color="auto" w:fill="FFFF99"/>
          <w:rtl/>
        </w:rPr>
        <w:t xml:space="preserve"> </w:t>
      </w:r>
      <w:r w:rsidRPr="007E46A2">
        <w:rPr>
          <w:rStyle w:val="default"/>
          <w:rFonts w:cs="FrankRuehl" w:hint="cs"/>
          <w:vanish/>
          <w:sz w:val="16"/>
          <w:szCs w:val="22"/>
          <w:u w:val="single"/>
          <w:shd w:val="clear" w:color="auto" w:fill="FFFF99"/>
          <w:rtl/>
        </w:rPr>
        <w:t>מטעם הספק המורשה</w:t>
      </w:r>
      <w:r w:rsidRPr="007E46A2">
        <w:rPr>
          <w:rStyle w:val="default"/>
          <w:rFonts w:cs="FrankRuehl" w:hint="cs"/>
          <w:vanish/>
          <w:sz w:val="16"/>
          <w:szCs w:val="22"/>
          <w:shd w:val="clear" w:color="auto" w:fill="FFFF99"/>
          <w:rtl/>
        </w:rPr>
        <w:t xml:space="preserve"> המספק שירות מידע לבירור מספרי טלפון, ובלבד שלא יימסרו מספרי טלפון של חייב שביקש </w:t>
      </w:r>
      <w:r w:rsidRPr="007E46A2">
        <w:rPr>
          <w:rStyle w:val="default"/>
          <w:rFonts w:cs="FrankRuehl" w:hint="cs"/>
          <w:strike/>
          <w:vanish/>
          <w:sz w:val="16"/>
          <w:szCs w:val="22"/>
          <w:shd w:val="clear" w:color="auto" w:fill="FFFF99"/>
          <w:rtl/>
        </w:rPr>
        <w:t>מבעל הרישיון</w:t>
      </w:r>
      <w:r w:rsidRPr="007E46A2">
        <w:rPr>
          <w:rStyle w:val="default"/>
          <w:rFonts w:cs="FrankRuehl" w:hint="cs"/>
          <w:vanish/>
          <w:sz w:val="16"/>
          <w:szCs w:val="22"/>
          <w:shd w:val="clear" w:color="auto" w:fill="FFFF99"/>
          <w:rtl/>
        </w:rPr>
        <w:t xml:space="preserve"> </w:t>
      </w:r>
      <w:r w:rsidRPr="007E46A2">
        <w:rPr>
          <w:rStyle w:val="default"/>
          <w:rFonts w:cs="FrankRuehl" w:hint="cs"/>
          <w:vanish/>
          <w:sz w:val="16"/>
          <w:szCs w:val="22"/>
          <w:u w:val="single"/>
          <w:shd w:val="clear" w:color="auto" w:fill="FFFF99"/>
          <w:rtl/>
        </w:rPr>
        <w:t>מהספק המורשה</w:t>
      </w:r>
      <w:r w:rsidRPr="007E46A2">
        <w:rPr>
          <w:rStyle w:val="default"/>
          <w:rFonts w:cs="FrankRuehl" w:hint="cs"/>
          <w:vanish/>
          <w:sz w:val="16"/>
          <w:szCs w:val="22"/>
          <w:shd w:val="clear" w:color="auto" w:fill="FFFF99"/>
          <w:rtl/>
        </w:rPr>
        <w:t xml:space="preserve"> כי מספרים אלה יישארו חסויים, והכול בהתאם להוראות לפי פסקה (3);</w:t>
      </w:r>
    </w:p>
    <w:p w:rsidR="0051756F" w:rsidRPr="007E46A2" w:rsidRDefault="0051756F" w:rsidP="0051756F">
      <w:pPr>
        <w:pStyle w:val="P00"/>
        <w:spacing w:before="0"/>
        <w:ind w:left="1021" w:right="1134"/>
        <w:rPr>
          <w:rStyle w:val="default"/>
          <w:rFonts w:cs="FrankRuehl"/>
          <w:vanish/>
          <w:sz w:val="16"/>
          <w:szCs w:val="22"/>
          <w:shd w:val="clear" w:color="auto" w:fill="FFFF99"/>
          <w:rtl/>
        </w:rPr>
      </w:pPr>
      <w:r w:rsidRPr="007E46A2">
        <w:rPr>
          <w:rStyle w:val="default"/>
          <w:rFonts w:cs="FrankRuehl" w:hint="cs"/>
          <w:vanish/>
          <w:sz w:val="16"/>
          <w:szCs w:val="22"/>
          <w:shd w:val="clear" w:color="auto" w:fill="FFFF99"/>
          <w:rtl/>
        </w:rPr>
        <w:t>(2)</w:t>
      </w:r>
      <w:r w:rsidRPr="007E46A2">
        <w:rPr>
          <w:rStyle w:val="default"/>
          <w:rFonts w:cs="FrankRuehl"/>
          <w:vanish/>
          <w:sz w:val="16"/>
          <w:szCs w:val="22"/>
          <w:shd w:val="clear" w:color="auto" w:fill="FFFF99"/>
          <w:rtl/>
        </w:rPr>
        <w:tab/>
      </w:r>
      <w:r w:rsidRPr="007E46A2">
        <w:rPr>
          <w:rStyle w:val="default"/>
          <w:rFonts w:cs="FrankRuehl" w:hint="cs"/>
          <w:vanish/>
          <w:sz w:val="16"/>
          <w:szCs w:val="22"/>
          <w:shd w:val="clear" w:color="auto" w:fill="FFFF99"/>
          <w:rtl/>
        </w:rPr>
        <w:t>מספרי הטלפון כאמור בפסקה (1) יכולים לשמש את המרכז לצורך יצירת קשר עם החייב כדי ליידעו על הליכי הגבייה המתנהלים נגדו;</w:t>
      </w:r>
    </w:p>
    <w:p w:rsidR="00E10F59" w:rsidRPr="007E46A2" w:rsidRDefault="0051756F" w:rsidP="00A46BAE">
      <w:pPr>
        <w:pStyle w:val="P00"/>
        <w:spacing w:before="0"/>
        <w:ind w:left="1021" w:right="1134"/>
        <w:rPr>
          <w:rStyle w:val="default"/>
          <w:rFonts w:cs="FrankRuehl"/>
          <w:vanish/>
          <w:sz w:val="16"/>
          <w:szCs w:val="22"/>
          <w:shd w:val="clear" w:color="auto" w:fill="FFFF99"/>
          <w:rtl/>
        </w:rPr>
      </w:pPr>
      <w:r w:rsidRPr="007E46A2">
        <w:rPr>
          <w:rStyle w:val="default"/>
          <w:rFonts w:cs="FrankRuehl" w:hint="cs"/>
          <w:vanish/>
          <w:sz w:val="16"/>
          <w:szCs w:val="22"/>
          <w:shd w:val="clear" w:color="auto" w:fill="FFFF99"/>
          <w:rtl/>
        </w:rPr>
        <w:t>(3)</w:t>
      </w:r>
      <w:r w:rsidRPr="007E46A2">
        <w:rPr>
          <w:rStyle w:val="default"/>
          <w:rFonts w:cs="FrankRuehl"/>
          <w:vanish/>
          <w:sz w:val="16"/>
          <w:szCs w:val="22"/>
          <w:shd w:val="clear" w:color="auto" w:fill="FFFF99"/>
          <w:rtl/>
        </w:rPr>
        <w:tab/>
      </w:r>
      <w:r w:rsidRPr="007E46A2">
        <w:rPr>
          <w:rStyle w:val="default"/>
          <w:rFonts w:cs="FrankRuehl" w:hint="cs"/>
          <w:vanish/>
          <w:sz w:val="16"/>
          <w:szCs w:val="22"/>
          <w:shd w:val="clear" w:color="auto" w:fill="FFFF99"/>
          <w:rtl/>
        </w:rPr>
        <w:t xml:space="preserve">שר המשפטים יקבע הוראות לעניין פסקה (1), כדי למנוע </w:t>
      </w:r>
      <w:r w:rsidRPr="007E46A2">
        <w:rPr>
          <w:rStyle w:val="default"/>
          <w:rFonts w:cs="FrankRuehl" w:hint="cs"/>
          <w:strike/>
          <w:vanish/>
          <w:sz w:val="16"/>
          <w:szCs w:val="22"/>
          <w:shd w:val="clear" w:color="auto" w:fill="FFFF99"/>
          <w:rtl/>
        </w:rPr>
        <w:t>מבעל רישיון</w:t>
      </w:r>
      <w:r w:rsidRPr="007E46A2">
        <w:rPr>
          <w:rStyle w:val="default"/>
          <w:rFonts w:cs="FrankRuehl" w:hint="cs"/>
          <w:vanish/>
          <w:sz w:val="16"/>
          <w:szCs w:val="22"/>
          <w:shd w:val="clear" w:color="auto" w:fill="FFFF99"/>
          <w:rtl/>
        </w:rPr>
        <w:t xml:space="preserve"> </w:t>
      </w:r>
      <w:r w:rsidRPr="007E46A2">
        <w:rPr>
          <w:rStyle w:val="default"/>
          <w:rFonts w:cs="FrankRuehl" w:hint="cs"/>
          <w:vanish/>
          <w:sz w:val="16"/>
          <w:szCs w:val="22"/>
          <w:u w:val="single"/>
          <w:shd w:val="clear" w:color="auto" w:fill="FFFF99"/>
          <w:rtl/>
        </w:rPr>
        <w:t>מספק מורשה</w:t>
      </w:r>
      <w:r w:rsidRPr="007E46A2">
        <w:rPr>
          <w:rStyle w:val="default"/>
          <w:rFonts w:cs="FrankRuehl" w:hint="cs"/>
          <w:vanish/>
          <w:sz w:val="16"/>
          <w:szCs w:val="22"/>
          <w:shd w:val="clear" w:color="auto" w:fill="FFFF99"/>
          <w:rtl/>
        </w:rPr>
        <w:t xml:space="preserve"> או מגורם אחר מטעמו להיחשף למידע על זהות חייב במסירת מספרי הטלפון כאמור באותה פסקה</w:t>
      </w:r>
      <w:r w:rsidR="00E10F59" w:rsidRPr="007E46A2">
        <w:rPr>
          <w:rStyle w:val="default"/>
          <w:rFonts w:cs="FrankRuehl" w:hint="cs"/>
          <w:vanish/>
          <w:sz w:val="16"/>
          <w:szCs w:val="22"/>
          <w:shd w:val="clear" w:color="auto" w:fill="FFFF99"/>
          <w:rtl/>
        </w:rPr>
        <w:t>;</w:t>
      </w:r>
    </w:p>
    <w:p w:rsidR="00E10F59" w:rsidRPr="007E46A2" w:rsidRDefault="00E10F59" w:rsidP="00E10F59">
      <w:pPr>
        <w:pStyle w:val="P00"/>
        <w:spacing w:before="0"/>
        <w:ind w:left="0" w:right="1134"/>
        <w:rPr>
          <w:rStyle w:val="default"/>
          <w:rFonts w:cs="FrankRuehl"/>
          <w:vanish/>
          <w:szCs w:val="20"/>
          <w:shd w:val="clear" w:color="auto" w:fill="FFFF99"/>
          <w:rtl/>
        </w:rPr>
      </w:pPr>
    </w:p>
    <w:p w:rsidR="00E10F59" w:rsidRPr="007E46A2" w:rsidRDefault="00E10F59" w:rsidP="00E10F59">
      <w:pPr>
        <w:pStyle w:val="P00"/>
        <w:spacing w:before="0"/>
        <w:ind w:left="0" w:right="1134"/>
        <w:rPr>
          <w:rStyle w:val="default"/>
          <w:rFonts w:cs="FrankRuehl"/>
          <w:vanish/>
          <w:color w:val="FF0000"/>
          <w:szCs w:val="20"/>
          <w:shd w:val="clear" w:color="auto" w:fill="FFFF99"/>
          <w:rtl/>
        </w:rPr>
      </w:pPr>
      <w:r w:rsidRPr="007E46A2">
        <w:rPr>
          <w:rStyle w:val="default"/>
          <w:rFonts w:cs="FrankRuehl" w:hint="cs"/>
          <w:vanish/>
          <w:color w:val="FF0000"/>
          <w:szCs w:val="20"/>
          <w:shd w:val="clear" w:color="auto" w:fill="FFFF99"/>
          <w:rtl/>
        </w:rPr>
        <w:t>מיום 6.10.2022</w:t>
      </w:r>
    </w:p>
    <w:p w:rsidR="00E10F59" w:rsidRPr="007E46A2" w:rsidRDefault="00E10F59" w:rsidP="00E10F59">
      <w:pPr>
        <w:pStyle w:val="P00"/>
        <w:spacing w:before="0"/>
        <w:ind w:left="0" w:right="1134"/>
        <w:rPr>
          <w:rStyle w:val="default"/>
          <w:rFonts w:cs="FrankRuehl"/>
          <w:vanish/>
          <w:szCs w:val="20"/>
          <w:shd w:val="clear" w:color="auto" w:fill="FFFF99"/>
          <w:rtl/>
        </w:rPr>
      </w:pPr>
      <w:r w:rsidRPr="007E46A2">
        <w:rPr>
          <w:rStyle w:val="default"/>
          <w:rFonts w:cs="FrankRuehl" w:hint="cs"/>
          <w:b/>
          <w:bCs/>
          <w:vanish/>
          <w:szCs w:val="20"/>
          <w:shd w:val="clear" w:color="auto" w:fill="FFFF99"/>
          <w:rtl/>
        </w:rPr>
        <w:t>תיקון מס' 25</w:t>
      </w:r>
    </w:p>
    <w:p w:rsidR="00E10F59" w:rsidRPr="007E46A2" w:rsidRDefault="00E10F59" w:rsidP="00E10F59">
      <w:pPr>
        <w:pStyle w:val="P00"/>
        <w:spacing w:before="0"/>
        <w:ind w:left="0" w:right="1134"/>
        <w:rPr>
          <w:rStyle w:val="default"/>
          <w:rFonts w:cs="FrankRuehl"/>
          <w:vanish/>
          <w:szCs w:val="20"/>
          <w:shd w:val="clear" w:color="auto" w:fill="FFFF99"/>
          <w:rtl/>
        </w:rPr>
      </w:pPr>
      <w:hyperlink r:id="rId146" w:history="1">
        <w:r w:rsidRPr="007E46A2">
          <w:rPr>
            <w:rStyle w:val="Hyperlink"/>
            <w:rFonts w:hint="cs"/>
            <w:vanish/>
            <w:szCs w:val="20"/>
            <w:shd w:val="clear" w:color="auto" w:fill="FFFF99"/>
            <w:rtl/>
          </w:rPr>
          <w:t>ס"ח תשפ"ב מס' 2997</w:t>
        </w:r>
      </w:hyperlink>
      <w:r w:rsidRPr="007E46A2">
        <w:rPr>
          <w:rStyle w:val="default"/>
          <w:rFonts w:cs="FrankRuehl" w:hint="cs"/>
          <w:vanish/>
          <w:szCs w:val="20"/>
          <w:shd w:val="clear" w:color="auto" w:fill="FFFF99"/>
          <w:rtl/>
        </w:rPr>
        <w:t xml:space="preserve"> מיום 6.7.2022 עמ' 1010 (</w:t>
      </w:r>
      <w:hyperlink r:id="rId147" w:history="1">
        <w:r w:rsidRPr="007E46A2">
          <w:rPr>
            <w:rStyle w:val="Hyperlink"/>
            <w:rFonts w:hint="cs"/>
            <w:vanish/>
            <w:szCs w:val="20"/>
            <w:shd w:val="clear" w:color="auto" w:fill="FFFF99"/>
            <w:rtl/>
          </w:rPr>
          <w:t>ה"ח 1463</w:t>
        </w:r>
      </w:hyperlink>
      <w:r w:rsidRPr="007E46A2">
        <w:rPr>
          <w:rStyle w:val="default"/>
          <w:rFonts w:cs="FrankRuehl" w:hint="cs"/>
          <w:vanish/>
          <w:szCs w:val="20"/>
          <w:shd w:val="clear" w:color="auto" w:fill="FFFF99"/>
          <w:rtl/>
        </w:rPr>
        <w:t>)</w:t>
      </w:r>
    </w:p>
    <w:p w:rsidR="00E10F59" w:rsidRPr="007E46A2" w:rsidRDefault="00E10F59" w:rsidP="00E10F59">
      <w:pPr>
        <w:pStyle w:val="P00"/>
        <w:ind w:left="0"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u w:val="single"/>
          <w:shd w:val="clear" w:color="auto" w:fill="FFFF99"/>
          <w:rtl/>
        </w:rPr>
        <w:t>(ב4)</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מנהל המרכז או עובד המרכז שהוא סמיך לכך רשאי לדרוש מידע לפי סעיפים קטנים (א) עד (ב2) בדבר פרטי ההתקשרות של ניזוק מעבירה, אפוטרופסו, מנהל עיזבונו, יורשיו או בני משפחתו, לפי העניין, לשם העברת כספי פיצוי שנגבו מהחייב בעבור אותו ניזוק או פיצוי שהניזוק זכאי לו לפי סעיף 3א, והוראות הסעיפים הקטנים האמורים יחולו, בשינויים המחויבים, לעניין סעיף קטן זה.</w:t>
      </w:r>
    </w:p>
    <w:p w:rsidR="00A452AC" w:rsidRPr="007E46A2" w:rsidRDefault="00E10F59" w:rsidP="00E10F59">
      <w:pPr>
        <w:pStyle w:val="P00"/>
        <w:spacing w:before="0"/>
        <w:ind w:left="0"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ab/>
        <w:t>(</w:t>
      </w:r>
      <w:r w:rsidRPr="007E46A2">
        <w:rPr>
          <w:rStyle w:val="default"/>
          <w:rFonts w:cs="FrankRuehl" w:hint="cs"/>
          <w:vanish/>
          <w:sz w:val="22"/>
          <w:szCs w:val="22"/>
          <w:shd w:val="clear" w:color="auto" w:fill="FFFF99"/>
          <w:rtl/>
        </w:rPr>
        <w:t>ג)</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מידע כאמור ישמש רק לצורך ביצוע חוק זה</w:t>
      </w:r>
      <w:r w:rsidRPr="007E46A2">
        <w:rPr>
          <w:rStyle w:val="default"/>
          <w:rFonts w:cs="FrankRuehl" w:hint="cs"/>
          <w:vanish/>
          <w:sz w:val="22"/>
          <w:szCs w:val="22"/>
          <w:u w:val="single"/>
          <w:shd w:val="clear" w:color="auto" w:fill="FFFF99"/>
          <w:rtl/>
        </w:rPr>
        <w:t>; מידע שהתקבל לפי סעיף קטן (ב4) ישמש רק לתכלית האמורה באותו סעיף קטן ויימחק עם תום השימוש בו</w:t>
      </w:r>
      <w:r w:rsidR="00A452AC" w:rsidRPr="007E46A2">
        <w:rPr>
          <w:rStyle w:val="default"/>
          <w:rFonts w:cs="FrankRuehl" w:hint="cs"/>
          <w:vanish/>
          <w:sz w:val="22"/>
          <w:szCs w:val="22"/>
          <w:shd w:val="clear" w:color="auto" w:fill="FFFF99"/>
          <w:rtl/>
        </w:rPr>
        <w:t>.</w:t>
      </w:r>
    </w:p>
    <w:p w:rsidR="00A452AC" w:rsidRPr="007E46A2" w:rsidRDefault="00A452AC" w:rsidP="00A452AC">
      <w:pPr>
        <w:pStyle w:val="P00"/>
        <w:spacing w:before="0"/>
        <w:ind w:left="0" w:right="1134"/>
        <w:rPr>
          <w:rStyle w:val="default"/>
          <w:rFonts w:cs="FrankRuehl"/>
          <w:vanish/>
          <w:szCs w:val="20"/>
          <w:shd w:val="clear" w:color="auto" w:fill="FFFF99"/>
          <w:rtl/>
        </w:rPr>
      </w:pPr>
    </w:p>
    <w:p w:rsidR="00A452AC" w:rsidRPr="007E46A2" w:rsidRDefault="00A452AC" w:rsidP="00A452AC">
      <w:pPr>
        <w:pStyle w:val="P00"/>
        <w:spacing w:before="0"/>
        <w:ind w:left="1021" w:right="1134"/>
        <w:rPr>
          <w:rFonts w:ascii="FrankRuehl" w:hAnsi="FrankRuehl"/>
          <w:vanish/>
          <w:color w:val="FF0000"/>
          <w:szCs w:val="20"/>
          <w:shd w:val="clear" w:color="auto" w:fill="FFFF99"/>
          <w:rtl/>
        </w:rPr>
      </w:pPr>
      <w:r w:rsidRPr="007E46A2">
        <w:rPr>
          <w:rFonts w:ascii="FrankRuehl" w:hAnsi="FrankRuehl"/>
          <w:vanish/>
          <w:color w:val="FF0000"/>
          <w:szCs w:val="20"/>
          <w:shd w:val="clear" w:color="auto" w:fill="FFFF99"/>
          <w:rtl/>
        </w:rPr>
        <w:t>מיום 1.6.2023</w:t>
      </w:r>
    </w:p>
    <w:p w:rsidR="00A452AC" w:rsidRPr="007E46A2" w:rsidRDefault="00A452AC" w:rsidP="00A452AC">
      <w:pPr>
        <w:pStyle w:val="P00"/>
        <w:spacing w:before="0"/>
        <w:ind w:left="1021"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26</w:t>
      </w:r>
    </w:p>
    <w:p w:rsidR="00A452AC" w:rsidRPr="007E46A2" w:rsidRDefault="00A452AC" w:rsidP="00A452AC">
      <w:pPr>
        <w:pStyle w:val="P00"/>
        <w:spacing w:before="0"/>
        <w:ind w:left="1021" w:right="1134"/>
        <w:rPr>
          <w:rFonts w:ascii="FrankRuehl" w:hAnsi="FrankRuehl"/>
          <w:vanish/>
          <w:szCs w:val="20"/>
          <w:shd w:val="clear" w:color="auto" w:fill="FFFF99"/>
          <w:rtl/>
        </w:rPr>
      </w:pPr>
      <w:hyperlink r:id="rId148" w:history="1">
        <w:r w:rsidRPr="007E46A2">
          <w:rPr>
            <w:rStyle w:val="Hyperlink"/>
            <w:rFonts w:ascii="FrankRuehl" w:hAnsi="FrankRuehl"/>
            <w:vanish/>
            <w:szCs w:val="20"/>
            <w:shd w:val="clear" w:color="auto" w:fill="FFFF99"/>
            <w:rtl/>
          </w:rPr>
          <w:t>ס"ח תשפ"ג מס' 3045</w:t>
        </w:r>
      </w:hyperlink>
      <w:r w:rsidRPr="007E46A2">
        <w:rPr>
          <w:rFonts w:ascii="FrankRuehl" w:hAnsi="FrankRuehl"/>
          <w:vanish/>
          <w:szCs w:val="20"/>
          <w:shd w:val="clear" w:color="auto" w:fill="FFFF99"/>
          <w:rtl/>
        </w:rPr>
        <w:t xml:space="preserve"> מיום 31.5.2023 עמ' 14</w:t>
      </w:r>
      <w:r w:rsidRPr="007E46A2">
        <w:rPr>
          <w:rFonts w:ascii="FrankRuehl" w:hAnsi="FrankRuehl" w:hint="cs"/>
          <w:vanish/>
          <w:szCs w:val="20"/>
          <w:shd w:val="clear" w:color="auto" w:fill="FFFF99"/>
          <w:rtl/>
        </w:rPr>
        <w:t>9</w:t>
      </w:r>
      <w:r w:rsidRPr="007E46A2">
        <w:rPr>
          <w:rFonts w:ascii="FrankRuehl" w:hAnsi="FrankRuehl"/>
          <w:vanish/>
          <w:szCs w:val="20"/>
          <w:shd w:val="clear" w:color="auto" w:fill="FFFF99"/>
          <w:rtl/>
        </w:rPr>
        <w:t xml:space="preserve"> (</w:t>
      </w:r>
      <w:hyperlink r:id="rId149" w:history="1">
        <w:r w:rsidRPr="007E46A2">
          <w:rPr>
            <w:rStyle w:val="Hyperlink"/>
            <w:rFonts w:ascii="FrankRuehl" w:hAnsi="FrankRuehl"/>
            <w:vanish/>
            <w:szCs w:val="20"/>
            <w:shd w:val="clear" w:color="auto" w:fill="FFFF99"/>
            <w:rtl/>
          </w:rPr>
          <w:t>ה"ח 1612</w:t>
        </w:r>
      </w:hyperlink>
      <w:r w:rsidRPr="007E46A2">
        <w:rPr>
          <w:rFonts w:ascii="FrankRuehl" w:hAnsi="FrankRuehl"/>
          <w:vanish/>
          <w:szCs w:val="20"/>
          <w:shd w:val="clear" w:color="auto" w:fill="FFFF99"/>
          <w:rtl/>
        </w:rPr>
        <w:t>)</w:t>
      </w:r>
    </w:p>
    <w:p w:rsidR="0051756F" w:rsidRPr="00A46BAE" w:rsidRDefault="00A452AC" w:rsidP="00A452AC">
      <w:pPr>
        <w:pStyle w:val="P00"/>
        <w:ind w:left="1021" w:right="1134"/>
        <w:rPr>
          <w:rStyle w:val="default"/>
          <w:rFonts w:cs="FrankRuehl"/>
          <w:sz w:val="2"/>
          <w:szCs w:val="2"/>
          <w:rtl/>
        </w:rPr>
      </w:pPr>
      <w:r w:rsidRPr="007E46A2">
        <w:rPr>
          <w:rStyle w:val="default"/>
          <w:rFonts w:cs="FrankRuehl" w:hint="cs"/>
          <w:vanish/>
          <w:sz w:val="16"/>
          <w:szCs w:val="22"/>
          <w:shd w:val="clear" w:color="auto" w:fill="FFFF99"/>
          <w:rtl/>
        </w:rPr>
        <w:t>(4)</w:t>
      </w:r>
      <w:r w:rsidRPr="007E46A2">
        <w:rPr>
          <w:rStyle w:val="default"/>
          <w:rFonts w:cs="FrankRuehl"/>
          <w:vanish/>
          <w:sz w:val="16"/>
          <w:szCs w:val="22"/>
          <w:shd w:val="clear" w:color="auto" w:fill="FFFF99"/>
          <w:rtl/>
        </w:rPr>
        <w:tab/>
      </w:r>
      <w:r w:rsidRPr="007E46A2">
        <w:rPr>
          <w:rStyle w:val="default"/>
          <w:rFonts w:cs="FrankRuehl" w:hint="cs"/>
          <w:vanish/>
          <w:sz w:val="16"/>
          <w:szCs w:val="22"/>
          <w:shd w:val="clear" w:color="auto" w:fill="FFFF99"/>
          <w:rtl/>
        </w:rPr>
        <w:t xml:space="preserve">אין ביידוע טלפוני על הליכי גבייה לפי סעיף קטן זה כדי להוות המצאת דרישת תשלום </w:t>
      </w:r>
      <w:r w:rsidRPr="007E46A2">
        <w:rPr>
          <w:rStyle w:val="default"/>
          <w:rFonts w:cs="FrankRuehl" w:hint="cs"/>
          <w:strike/>
          <w:vanish/>
          <w:sz w:val="16"/>
          <w:szCs w:val="22"/>
          <w:shd w:val="clear" w:color="auto" w:fill="FFFF99"/>
          <w:rtl/>
        </w:rPr>
        <w:t>או דרישת תשלום נוספת</w:t>
      </w:r>
      <w:r w:rsidRPr="007E46A2">
        <w:rPr>
          <w:rStyle w:val="default"/>
          <w:rFonts w:cs="FrankRuehl" w:hint="cs"/>
          <w:vanish/>
          <w:sz w:val="16"/>
          <w:szCs w:val="22"/>
          <w:shd w:val="clear" w:color="auto" w:fill="FFFF99"/>
          <w:rtl/>
        </w:rPr>
        <w:t xml:space="preserve"> </w:t>
      </w:r>
      <w:r w:rsidRPr="007E46A2">
        <w:rPr>
          <w:rStyle w:val="default"/>
          <w:rFonts w:cs="FrankRuehl" w:hint="cs"/>
          <w:vanish/>
          <w:sz w:val="16"/>
          <w:szCs w:val="22"/>
          <w:u w:val="single"/>
          <w:shd w:val="clear" w:color="auto" w:fill="FFFF99"/>
          <w:rtl/>
        </w:rPr>
        <w:t>החוב</w:t>
      </w:r>
      <w:r w:rsidRPr="007E46A2">
        <w:rPr>
          <w:rStyle w:val="default"/>
          <w:rFonts w:cs="FrankRuehl" w:hint="cs"/>
          <w:vanish/>
          <w:sz w:val="16"/>
          <w:szCs w:val="22"/>
          <w:shd w:val="clear" w:color="auto" w:fill="FFFF99"/>
          <w:rtl/>
        </w:rPr>
        <w:t xml:space="preserve"> לפי סעיף 5.</w:t>
      </w:r>
      <w:bookmarkEnd w:id="53"/>
    </w:p>
    <w:p w:rsidR="00F61A1D" w:rsidRPr="007041FE" w:rsidRDefault="00F61A1D" w:rsidP="0089514D">
      <w:pPr>
        <w:pStyle w:val="P00"/>
        <w:spacing w:before="72"/>
        <w:ind w:left="0" w:right="1134"/>
        <w:rPr>
          <w:rStyle w:val="default"/>
          <w:rFonts w:cs="FrankRuehl" w:hint="cs"/>
          <w:rtl/>
        </w:rPr>
      </w:pPr>
      <w:bookmarkStart w:id="54" w:name="Seif19"/>
      <w:bookmarkEnd w:id="54"/>
      <w:r w:rsidRPr="007041FE">
        <w:rPr>
          <w:lang w:val="he-IL"/>
        </w:rPr>
        <w:pict>
          <v:rect id="_x0000_s2114" style="position:absolute;left:0;text-align:left;margin-left:464.5pt;margin-top:8.05pt;width:75.05pt;height:43.1pt;z-index:251645952" o:allowincell="f" filled="f" stroked="f" strokecolor="lime" strokeweight=".25pt">
            <v:textbox style="mso-next-textbox:#_x0000_s2114" inset="0,0,0,0">
              <w:txbxContent>
                <w:p w:rsidR="001F4C15" w:rsidRDefault="001F4C15" w:rsidP="00F61A1D">
                  <w:pPr>
                    <w:spacing w:line="160" w:lineRule="exact"/>
                    <w:jc w:val="left"/>
                    <w:rPr>
                      <w:rFonts w:cs="Miriam" w:hint="cs"/>
                      <w:szCs w:val="18"/>
                      <w:rtl/>
                    </w:rPr>
                  </w:pPr>
                  <w:r>
                    <w:rPr>
                      <w:rFonts w:cs="Miriam" w:hint="cs"/>
                      <w:szCs w:val="18"/>
                      <w:rtl/>
                    </w:rPr>
                    <w:t>רשמים לענייני המרכז</w:t>
                  </w:r>
                </w:p>
                <w:p w:rsidR="001F4C15" w:rsidRDefault="001F4C15" w:rsidP="00F61A1D">
                  <w:pPr>
                    <w:spacing w:line="160" w:lineRule="exact"/>
                    <w:jc w:val="left"/>
                    <w:rPr>
                      <w:rFonts w:cs="Miriam"/>
                      <w:noProof/>
                      <w:szCs w:val="18"/>
                      <w:rtl/>
                    </w:rPr>
                  </w:pPr>
                  <w:r>
                    <w:rPr>
                      <w:rFonts w:cs="Miriam" w:hint="cs"/>
                      <w:szCs w:val="18"/>
                      <w:rtl/>
                    </w:rPr>
                    <w:t>(תיקון מס' 13) תשע"ב-2011</w:t>
                  </w:r>
                </w:p>
                <w:p w:rsidR="00DA5A1D" w:rsidRDefault="00DA5A1D" w:rsidP="00F61A1D">
                  <w:pPr>
                    <w:spacing w:line="160" w:lineRule="exact"/>
                    <w:jc w:val="left"/>
                    <w:rPr>
                      <w:rFonts w:cs="Miriam" w:hint="cs"/>
                      <w:noProof/>
                      <w:szCs w:val="18"/>
                      <w:rtl/>
                    </w:rPr>
                  </w:pPr>
                  <w:r>
                    <w:rPr>
                      <w:rFonts w:cs="Miriam" w:hint="cs"/>
                      <w:noProof/>
                      <w:szCs w:val="18"/>
                      <w:rtl/>
                    </w:rPr>
                    <w:t>(תיקון מס' 19) תשע"ח-2018</w:t>
                  </w:r>
                </w:p>
              </w:txbxContent>
            </v:textbox>
            <w10:anchorlock/>
          </v:rect>
        </w:pict>
      </w:r>
      <w:r w:rsidRPr="007041FE">
        <w:rPr>
          <w:rStyle w:val="big-number"/>
          <w:rtl/>
        </w:rPr>
        <w:t>6</w:t>
      </w:r>
      <w:r w:rsidR="0089514D" w:rsidRPr="007041FE">
        <w:rPr>
          <w:rStyle w:val="default"/>
          <w:rFonts w:cs="FrankRuehl" w:hint="cs"/>
          <w:rtl/>
        </w:rPr>
        <w:t>א</w:t>
      </w:r>
      <w:r w:rsidRPr="007041FE">
        <w:rPr>
          <w:rStyle w:val="default"/>
          <w:rFonts w:cs="FrankRuehl"/>
          <w:rtl/>
        </w:rPr>
        <w:t>.</w:t>
      </w:r>
      <w:r w:rsidRPr="007041FE">
        <w:rPr>
          <w:rStyle w:val="default"/>
          <w:rFonts w:cs="FrankRuehl"/>
          <w:rtl/>
        </w:rPr>
        <w:tab/>
        <w:t>(</w:t>
      </w:r>
      <w:r w:rsidRPr="007041FE">
        <w:rPr>
          <w:rStyle w:val="default"/>
          <w:rFonts w:cs="FrankRuehl" w:hint="cs"/>
          <w:rtl/>
        </w:rPr>
        <w:t>א)</w:t>
      </w:r>
      <w:r w:rsidRPr="007041FE">
        <w:rPr>
          <w:rStyle w:val="default"/>
          <w:rFonts w:cs="FrankRuehl"/>
          <w:rtl/>
        </w:rPr>
        <w:tab/>
      </w:r>
      <w:r w:rsidR="0089514D" w:rsidRPr="007041FE">
        <w:rPr>
          <w:rStyle w:val="default"/>
          <w:rFonts w:cs="FrankRuehl" w:hint="cs"/>
          <w:rtl/>
        </w:rPr>
        <w:t xml:space="preserve">שר המשפטים יקבע בכל מחוז, לשכת הוצאה לפועל שהרשמים בה ישמשו גם כרשמי המרכז ויהיו </w:t>
      </w:r>
      <w:r w:rsidR="00DA5A1D" w:rsidRPr="00DA5A1D">
        <w:rPr>
          <w:rStyle w:val="default"/>
          <w:rFonts w:cs="FrankRuehl" w:hint="cs"/>
          <w:rtl/>
        </w:rPr>
        <w:t>ולהם הסמכויות הנתונות לרשמים לענייני מרכז לפי חוק זה</w:t>
      </w:r>
      <w:r w:rsidR="0089514D" w:rsidRPr="007041FE">
        <w:rPr>
          <w:rStyle w:val="default"/>
          <w:rFonts w:cs="FrankRuehl" w:hint="cs"/>
          <w:rtl/>
        </w:rPr>
        <w:t>; הודעה על כך תפורסם ברשומות; בהפעלת הסמכויות כאמור ישמש רשם ההוצאה לפועל כרשם לענייני המרכז.</w:t>
      </w:r>
    </w:p>
    <w:p w:rsidR="0089514D" w:rsidRPr="007041FE" w:rsidRDefault="0089514D" w:rsidP="0089514D">
      <w:pPr>
        <w:pStyle w:val="P00"/>
        <w:spacing w:before="72"/>
        <w:ind w:left="0" w:right="1134"/>
        <w:rPr>
          <w:rStyle w:val="default"/>
          <w:rFonts w:cs="FrankRuehl" w:hint="cs"/>
          <w:rtl/>
        </w:rPr>
      </w:pPr>
      <w:r w:rsidRPr="007041FE">
        <w:rPr>
          <w:rStyle w:val="default"/>
          <w:rFonts w:cs="FrankRuehl" w:hint="cs"/>
          <w:rtl/>
        </w:rPr>
        <w:tab/>
        <w:t>(ב)</w:t>
      </w:r>
      <w:r w:rsidRPr="007041FE">
        <w:rPr>
          <w:rStyle w:val="default"/>
          <w:rFonts w:cs="FrankRuehl" w:hint="cs"/>
          <w:rtl/>
        </w:rPr>
        <w:tab/>
        <w:t>הוראות סעיפים 3א עד 3ד ו-73א לחוק ההוצאה לפועל יחולו על רשם לענייני המרכז ועל הדיונים לפניו, בשינויים המחויבים; לעניין זה, ישמשו הממונה על הרשמים והאחראי על בירור תלונות, כהגדרתם בחוק ההוצאה לפועל, כממונה על הרשמים לענייני המרכז וכאחראי על בירור תלונות הנוגעות לרשמים לענייני המרכז.</w:t>
      </w:r>
    </w:p>
    <w:p w:rsidR="0089514D" w:rsidRPr="007041FE" w:rsidRDefault="0089514D" w:rsidP="0089514D">
      <w:pPr>
        <w:pStyle w:val="P00"/>
        <w:spacing w:before="72"/>
        <w:ind w:left="0" w:right="1134"/>
        <w:rPr>
          <w:rStyle w:val="default"/>
          <w:rFonts w:cs="FrankRuehl" w:hint="cs"/>
          <w:rtl/>
        </w:rPr>
      </w:pPr>
      <w:r w:rsidRPr="007041FE">
        <w:rPr>
          <w:rStyle w:val="default"/>
          <w:rFonts w:cs="FrankRuehl" w:hint="cs"/>
          <w:rtl/>
        </w:rPr>
        <w:tab/>
        <w:t>(ג)</w:t>
      </w:r>
      <w:r w:rsidRPr="007041FE">
        <w:rPr>
          <w:rStyle w:val="default"/>
          <w:rFonts w:cs="FrankRuehl" w:hint="cs"/>
          <w:rtl/>
        </w:rPr>
        <w:tab/>
        <w:t>בכל לשכת הוצאה לפועל, לרבות בלשכה שלא נקבעה לפי סעיף קטן (א), יהיה ניתן להגיש בקשות ומסמכים ולקבל מידע בתיקים שנפתחו לפי סעיפים 7 ו-7א לחוק זה.</w:t>
      </w:r>
    </w:p>
    <w:p w:rsidR="0089514D" w:rsidRPr="007041FE" w:rsidRDefault="0089514D" w:rsidP="0089514D">
      <w:pPr>
        <w:pStyle w:val="P00"/>
        <w:spacing w:before="72"/>
        <w:ind w:left="0" w:right="1134"/>
        <w:rPr>
          <w:rStyle w:val="default"/>
          <w:rFonts w:cs="FrankRuehl"/>
          <w:rtl/>
        </w:rPr>
      </w:pPr>
      <w:r w:rsidRPr="007041FE">
        <w:rPr>
          <w:rStyle w:val="default"/>
          <w:rFonts w:cs="FrankRuehl" w:hint="cs"/>
          <w:rtl/>
        </w:rPr>
        <w:tab/>
        <w:t>(ד)</w:t>
      </w:r>
      <w:r w:rsidRPr="007041FE">
        <w:rPr>
          <w:rStyle w:val="default"/>
          <w:rFonts w:cs="FrankRuehl" w:hint="cs"/>
          <w:rtl/>
        </w:rPr>
        <w:tab/>
        <w:t xml:space="preserve">בסעיף זה, "מחוז" </w:t>
      </w:r>
      <w:r w:rsidRPr="007041FE">
        <w:rPr>
          <w:rStyle w:val="default"/>
          <w:rFonts w:cs="FrankRuehl"/>
          <w:rtl/>
        </w:rPr>
        <w:t>–</w:t>
      </w:r>
      <w:r w:rsidRPr="007041FE">
        <w:rPr>
          <w:rStyle w:val="default"/>
          <w:rFonts w:cs="FrankRuehl" w:hint="cs"/>
          <w:rtl/>
        </w:rPr>
        <w:t xml:space="preserve"> מחוז בהתאם לאזורי השיפוט של בתי המשפט המחוזיים שקבע שר המשפטים לפי סעיף 33 לחוק בתי המשפט [נוסח משולב], התשמ"ד-1984.</w:t>
      </w:r>
    </w:p>
    <w:p w:rsidR="00F61A1D" w:rsidRPr="007E46A2" w:rsidRDefault="00F61A1D" w:rsidP="00F61A1D">
      <w:pPr>
        <w:pStyle w:val="P00"/>
        <w:spacing w:before="0"/>
        <w:ind w:left="0" w:right="1134"/>
        <w:rPr>
          <w:rStyle w:val="default"/>
          <w:rFonts w:cs="FrankRuehl" w:hint="cs"/>
          <w:vanish/>
          <w:color w:val="FF0000"/>
          <w:szCs w:val="20"/>
          <w:shd w:val="clear" w:color="auto" w:fill="FFFF99"/>
          <w:rtl/>
        </w:rPr>
      </w:pPr>
      <w:bookmarkStart w:id="55" w:name="Rov78"/>
      <w:r w:rsidRPr="007E46A2">
        <w:rPr>
          <w:rStyle w:val="default"/>
          <w:rFonts w:cs="FrankRuehl" w:hint="cs"/>
          <w:vanish/>
          <w:color w:val="FF0000"/>
          <w:szCs w:val="20"/>
          <w:shd w:val="clear" w:color="auto" w:fill="FFFF99"/>
          <w:rtl/>
        </w:rPr>
        <w:t>מיום 16.3.2012</w:t>
      </w:r>
    </w:p>
    <w:p w:rsidR="00F61A1D" w:rsidRPr="007E46A2" w:rsidRDefault="00F61A1D" w:rsidP="00F61A1D">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13</w:t>
      </w:r>
    </w:p>
    <w:p w:rsidR="00F61A1D" w:rsidRPr="007E46A2" w:rsidRDefault="00F61A1D" w:rsidP="00F61A1D">
      <w:pPr>
        <w:pStyle w:val="P00"/>
        <w:spacing w:before="0"/>
        <w:ind w:left="0" w:right="1134"/>
        <w:rPr>
          <w:rStyle w:val="default"/>
          <w:rFonts w:cs="FrankRuehl" w:hint="cs"/>
          <w:vanish/>
          <w:szCs w:val="20"/>
          <w:shd w:val="clear" w:color="auto" w:fill="FFFF99"/>
          <w:rtl/>
        </w:rPr>
      </w:pPr>
      <w:hyperlink r:id="rId150" w:history="1">
        <w:r w:rsidRPr="007E46A2">
          <w:rPr>
            <w:rStyle w:val="Hyperlink"/>
            <w:rFonts w:hint="cs"/>
            <w:vanish/>
            <w:szCs w:val="20"/>
            <w:shd w:val="clear" w:color="auto" w:fill="FFFF99"/>
            <w:rtl/>
          </w:rPr>
          <w:t>ס"ח תשע"ב מס' 2321</w:t>
        </w:r>
      </w:hyperlink>
      <w:r w:rsidRPr="007E46A2">
        <w:rPr>
          <w:rStyle w:val="default"/>
          <w:rFonts w:cs="FrankRuehl" w:hint="cs"/>
          <w:vanish/>
          <w:szCs w:val="20"/>
          <w:shd w:val="clear" w:color="auto" w:fill="FFFF99"/>
          <w:rtl/>
        </w:rPr>
        <w:t xml:space="preserve"> מיום 16.11.2011 עמ' 27 (</w:t>
      </w:r>
      <w:hyperlink r:id="rId151" w:history="1">
        <w:r w:rsidRPr="007E46A2">
          <w:rPr>
            <w:rStyle w:val="Hyperlink"/>
            <w:rFonts w:hint="cs"/>
            <w:vanish/>
            <w:szCs w:val="20"/>
            <w:shd w:val="clear" w:color="auto" w:fill="FFFF99"/>
            <w:rtl/>
          </w:rPr>
          <w:t>ה"ח 556</w:t>
        </w:r>
      </w:hyperlink>
      <w:r w:rsidRPr="007E46A2">
        <w:rPr>
          <w:rStyle w:val="default"/>
          <w:rFonts w:cs="FrankRuehl" w:hint="cs"/>
          <w:vanish/>
          <w:szCs w:val="20"/>
          <w:shd w:val="clear" w:color="auto" w:fill="FFFF99"/>
          <w:rtl/>
        </w:rPr>
        <w:t>)</w:t>
      </w:r>
    </w:p>
    <w:p w:rsidR="00F61A1D" w:rsidRPr="007E46A2" w:rsidRDefault="00F61A1D" w:rsidP="007041FE">
      <w:pPr>
        <w:pStyle w:val="P00"/>
        <w:spacing w:before="0"/>
        <w:ind w:left="0" w:right="1134"/>
        <w:rPr>
          <w:rStyle w:val="default"/>
          <w:rFonts w:cs="FrankRuehl"/>
          <w:vanish/>
          <w:szCs w:val="20"/>
          <w:shd w:val="clear" w:color="auto" w:fill="FFFF99"/>
          <w:rtl/>
        </w:rPr>
      </w:pPr>
      <w:r w:rsidRPr="007E46A2">
        <w:rPr>
          <w:rStyle w:val="default"/>
          <w:rFonts w:cs="FrankRuehl" w:hint="cs"/>
          <w:b/>
          <w:bCs/>
          <w:vanish/>
          <w:szCs w:val="20"/>
          <w:shd w:val="clear" w:color="auto" w:fill="FFFF99"/>
          <w:rtl/>
        </w:rPr>
        <w:t>הוספת סעיף 6א</w:t>
      </w:r>
    </w:p>
    <w:p w:rsidR="00DA5A1D" w:rsidRPr="007E46A2" w:rsidRDefault="00DA5A1D" w:rsidP="00DA5A1D">
      <w:pPr>
        <w:pStyle w:val="P00"/>
        <w:spacing w:before="0"/>
        <w:ind w:left="0" w:right="1134"/>
        <w:rPr>
          <w:rFonts w:ascii="FrankRuehl" w:hAnsi="FrankRuehl"/>
          <w:vanish/>
          <w:szCs w:val="20"/>
          <w:shd w:val="clear" w:color="auto" w:fill="FFFF99"/>
          <w:rtl/>
        </w:rPr>
      </w:pPr>
    </w:p>
    <w:p w:rsidR="00DA5A1D" w:rsidRPr="007E46A2" w:rsidRDefault="00DA5A1D" w:rsidP="00DA5A1D">
      <w:pPr>
        <w:pStyle w:val="P00"/>
        <w:spacing w:before="0"/>
        <w:ind w:left="0" w:right="1134"/>
        <w:rPr>
          <w:rFonts w:ascii="FrankRuehl" w:hAnsi="FrankRuehl"/>
          <w:vanish/>
          <w:color w:val="FF0000"/>
          <w:szCs w:val="20"/>
          <w:shd w:val="clear" w:color="auto" w:fill="FFFF99"/>
          <w:rtl/>
        </w:rPr>
      </w:pPr>
      <w:r w:rsidRPr="007E46A2">
        <w:rPr>
          <w:rFonts w:ascii="FrankRuehl" w:hAnsi="FrankRuehl"/>
          <w:vanish/>
          <w:color w:val="FF0000"/>
          <w:szCs w:val="20"/>
          <w:shd w:val="clear" w:color="auto" w:fill="FFFF99"/>
          <w:rtl/>
        </w:rPr>
        <w:t>מיום 6.7.2018</w:t>
      </w:r>
    </w:p>
    <w:p w:rsidR="00DA5A1D" w:rsidRPr="007E46A2" w:rsidRDefault="00DA5A1D" w:rsidP="00DA5A1D">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19</w:t>
      </w:r>
    </w:p>
    <w:p w:rsidR="00DA5A1D" w:rsidRPr="007E46A2" w:rsidRDefault="00DA5A1D" w:rsidP="00DA5A1D">
      <w:pPr>
        <w:pStyle w:val="P00"/>
        <w:spacing w:before="0"/>
        <w:ind w:left="0" w:right="1134"/>
        <w:rPr>
          <w:rFonts w:ascii="FrankRuehl" w:hAnsi="FrankRuehl"/>
          <w:vanish/>
          <w:szCs w:val="20"/>
          <w:shd w:val="clear" w:color="auto" w:fill="FFFF99"/>
          <w:rtl/>
        </w:rPr>
      </w:pPr>
      <w:hyperlink r:id="rId152" w:history="1">
        <w:r w:rsidRPr="007E46A2">
          <w:rPr>
            <w:rStyle w:val="Hyperlink"/>
            <w:rFonts w:ascii="FrankRuehl" w:hAnsi="FrankRuehl"/>
            <w:vanish/>
            <w:szCs w:val="20"/>
            <w:shd w:val="clear" w:color="auto" w:fill="FFFF99"/>
            <w:rtl/>
          </w:rPr>
          <w:t>ס"ח תשע"ח מס' 2722</w:t>
        </w:r>
      </w:hyperlink>
      <w:r w:rsidRPr="007E46A2">
        <w:rPr>
          <w:rFonts w:ascii="FrankRuehl" w:hAnsi="FrankRuehl"/>
          <w:vanish/>
          <w:szCs w:val="20"/>
          <w:shd w:val="clear" w:color="auto" w:fill="FFFF99"/>
          <w:rtl/>
        </w:rPr>
        <w:t xml:space="preserve"> מיום 6.6.2018 עמ' 68</w:t>
      </w:r>
      <w:r w:rsidRPr="007E46A2">
        <w:rPr>
          <w:rFonts w:ascii="FrankRuehl" w:hAnsi="FrankRuehl" w:hint="cs"/>
          <w:vanish/>
          <w:szCs w:val="20"/>
          <w:shd w:val="clear" w:color="auto" w:fill="FFFF99"/>
          <w:rtl/>
        </w:rPr>
        <w:t>6</w:t>
      </w:r>
      <w:r w:rsidRPr="007E46A2">
        <w:rPr>
          <w:rFonts w:ascii="FrankRuehl" w:hAnsi="FrankRuehl"/>
          <w:vanish/>
          <w:szCs w:val="20"/>
          <w:shd w:val="clear" w:color="auto" w:fill="FFFF99"/>
          <w:rtl/>
        </w:rPr>
        <w:t xml:space="preserve"> (</w:t>
      </w:r>
      <w:hyperlink r:id="rId153" w:history="1">
        <w:r w:rsidRPr="007E46A2">
          <w:rPr>
            <w:rStyle w:val="Hyperlink"/>
            <w:rFonts w:ascii="FrankRuehl" w:hAnsi="FrankRuehl"/>
            <w:vanish/>
            <w:szCs w:val="20"/>
            <w:shd w:val="clear" w:color="auto" w:fill="FFFF99"/>
            <w:rtl/>
          </w:rPr>
          <w:t>ה"ח 1209</w:t>
        </w:r>
      </w:hyperlink>
      <w:r w:rsidRPr="007E46A2">
        <w:rPr>
          <w:rFonts w:ascii="FrankRuehl" w:hAnsi="FrankRuehl"/>
          <w:vanish/>
          <w:szCs w:val="20"/>
          <w:shd w:val="clear" w:color="auto" w:fill="FFFF99"/>
          <w:rtl/>
        </w:rPr>
        <w:t>)</w:t>
      </w:r>
    </w:p>
    <w:p w:rsidR="00DA5A1D" w:rsidRPr="00144CA8" w:rsidRDefault="00DA5A1D" w:rsidP="00144CA8">
      <w:pPr>
        <w:pStyle w:val="P00"/>
        <w:ind w:left="0" w:right="1134"/>
        <w:rPr>
          <w:rStyle w:val="default"/>
          <w:rFonts w:cs="FrankRuehl" w:hint="cs"/>
          <w:sz w:val="2"/>
          <w:szCs w:val="2"/>
          <w:rtl/>
        </w:rPr>
      </w:pPr>
      <w:r w:rsidRPr="007E46A2">
        <w:rPr>
          <w:rStyle w:val="default"/>
          <w:rFonts w:cs="FrankRuehl"/>
          <w:vanish/>
          <w:sz w:val="16"/>
          <w:szCs w:val="22"/>
          <w:shd w:val="clear" w:color="auto" w:fill="FFFF99"/>
          <w:rtl/>
        </w:rPr>
        <w:tab/>
        <w:t>(</w:t>
      </w:r>
      <w:r w:rsidRPr="007E46A2">
        <w:rPr>
          <w:rStyle w:val="default"/>
          <w:rFonts w:cs="FrankRuehl" w:hint="cs"/>
          <w:vanish/>
          <w:sz w:val="16"/>
          <w:szCs w:val="22"/>
          <w:shd w:val="clear" w:color="auto" w:fill="FFFF99"/>
          <w:rtl/>
        </w:rPr>
        <w:t>א)</w:t>
      </w:r>
      <w:r w:rsidRPr="007E46A2">
        <w:rPr>
          <w:rStyle w:val="default"/>
          <w:rFonts w:cs="FrankRuehl"/>
          <w:vanish/>
          <w:sz w:val="16"/>
          <w:szCs w:val="22"/>
          <w:shd w:val="clear" w:color="auto" w:fill="FFFF99"/>
          <w:rtl/>
        </w:rPr>
        <w:tab/>
      </w:r>
      <w:r w:rsidRPr="007E46A2">
        <w:rPr>
          <w:rStyle w:val="default"/>
          <w:rFonts w:cs="FrankRuehl" w:hint="cs"/>
          <w:vanish/>
          <w:sz w:val="16"/>
          <w:szCs w:val="22"/>
          <w:shd w:val="clear" w:color="auto" w:fill="FFFF99"/>
          <w:rtl/>
        </w:rPr>
        <w:t xml:space="preserve">שר המשפטים יקבע בכל מחוז, לשכת הוצאה לפועל שהרשמים בה ישמשו גם כרשמי המרכז ויהיו </w:t>
      </w:r>
      <w:r w:rsidRPr="007E46A2">
        <w:rPr>
          <w:rStyle w:val="default"/>
          <w:rFonts w:cs="FrankRuehl" w:hint="cs"/>
          <w:strike/>
          <w:vanish/>
          <w:sz w:val="16"/>
          <w:szCs w:val="22"/>
          <w:shd w:val="clear" w:color="auto" w:fill="FFFF99"/>
          <w:rtl/>
        </w:rPr>
        <w:t>נתונות להם הסמכויות הקבועות בסעיפים 7 עד 7ו</w:t>
      </w:r>
      <w:r w:rsidRPr="007E46A2">
        <w:rPr>
          <w:rStyle w:val="default"/>
          <w:rFonts w:cs="FrankRuehl" w:hint="cs"/>
          <w:vanish/>
          <w:sz w:val="16"/>
          <w:szCs w:val="22"/>
          <w:shd w:val="clear" w:color="auto" w:fill="FFFF99"/>
          <w:rtl/>
        </w:rPr>
        <w:t xml:space="preserve"> </w:t>
      </w:r>
      <w:r w:rsidRPr="007E46A2">
        <w:rPr>
          <w:rStyle w:val="default"/>
          <w:rFonts w:cs="FrankRuehl" w:hint="cs"/>
          <w:vanish/>
          <w:sz w:val="16"/>
          <w:szCs w:val="22"/>
          <w:u w:val="single"/>
          <w:shd w:val="clear" w:color="auto" w:fill="FFFF99"/>
          <w:rtl/>
        </w:rPr>
        <w:t>ולהם הסמכויות הנתונות לרשמים לענייני מרכז לפי חוק זה</w:t>
      </w:r>
      <w:r w:rsidRPr="007E46A2">
        <w:rPr>
          <w:rStyle w:val="default"/>
          <w:rFonts w:cs="FrankRuehl" w:hint="cs"/>
          <w:vanish/>
          <w:sz w:val="16"/>
          <w:szCs w:val="22"/>
          <w:shd w:val="clear" w:color="auto" w:fill="FFFF99"/>
          <w:rtl/>
        </w:rPr>
        <w:t>; הודעה על כך תפורסם ברשומות; בהפעלת הסמכויות כאמור ישמש רשם ההוצאה לפועל כרשם לענייני המרכז.</w:t>
      </w:r>
      <w:bookmarkEnd w:id="55"/>
    </w:p>
    <w:p w:rsidR="005D3032" w:rsidRDefault="005D3032" w:rsidP="007041FE">
      <w:pPr>
        <w:pStyle w:val="P00"/>
        <w:spacing w:before="72"/>
        <w:ind w:left="0" w:right="1134"/>
        <w:rPr>
          <w:rStyle w:val="default"/>
          <w:rFonts w:cs="FrankRuehl"/>
          <w:rtl/>
        </w:rPr>
      </w:pPr>
      <w:bookmarkStart w:id="56" w:name="Seif7"/>
      <w:bookmarkEnd w:id="56"/>
      <w:r>
        <w:rPr>
          <w:lang w:val="he-IL"/>
        </w:rPr>
        <w:pict>
          <v:rect id="_x0000_s2057" style="position:absolute;left:0;text-align:left;margin-left:464.5pt;margin-top:8.05pt;width:75.05pt;height:39.1pt;z-index:251613184" o:allowincell="f" filled="f" stroked="f" strokecolor="lime" strokeweight=".25pt">
            <v:textbox style="mso-next-textbox:#_x0000_s2057" inset="0,0,0,0">
              <w:txbxContent>
                <w:p w:rsidR="001F4C15" w:rsidRDefault="001F4C15">
                  <w:pPr>
                    <w:spacing w:line="160" w:lineRule="exact"/>
                    <w:jc w:val="left"/>
                    <w:rPr>
                      <w:rFonts w:cs="Miriam" w:hint="cs"/>
                      <w:noProof/>
                      <w:szCs w:val="18"/>
                      <w:rtl/>
                    </w:rPr>
                  </w:pPr>
                  <w:r>
                    <w:rPr>
                      <w:rFonts w:cs="Miriam"/>
                      <w:szCs w:val="18"/>
                      <w:rtl/>
                    </w:rPr>
                    <w:t>מ</w:t>
                  </w:r>
                  <w:r>
                    <w:rPr>
                      <w:rFonts w:cs="Miriam" w:hint="cs"/>
                      <w:szCs w:val="18"/>
                      <w:rtl/>
                    </w:rPr>
                    <w:t>ינוי כונס נכסים בידי הרשם לענייני המרכז</w:t>
                  </w:r>
                </w:p>
                <w:p w:rsidR="001F4C15" w:rsidRDefault="001F4C15" w:rsidP="0089514D">
                  <w:pPr>
                    <w:spacing w:line="160" w:lineRule="exact"/>
                    <w:jc w:val="left"/>
                    <w:rPr>
                      <w:rFonts w:cs="Miriam" w:hint="cs"/>
                      <w:noProof/>
                      <w:szCs w:val="18"/>
                      <w:rtl/>
                    </w:rPr>
                  </w:pPr>
                  <w:r>
                    <w:rPr>
                      <w:rFonts w:cs="Miriam" w:hint="cs"/>
                      <w:szCs w:val="18"/>
                      <w:rtl/>
                    </w:rPr>
                    <w:t>(תיקון מס' 13) תשע"ב-2011</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sidR="007041FE" w:rsidRPr="007041FE">
        <w:rPr>
          <w:rStyle w:val="default"/>
          <w:rFonts w:cs="FrankRuehl" w:hint="cs"/>
          <w:rtl/>
        </w:rPr>
        <w:t>מנהל המרכז רשאי, אם ראה צורך או תועלת בדבר לשם גביית חוב, לפנות לרשם לענייני המרכז במחוז שבו נמצא מקום מגוריו או מקום עסקו של החייב, בבקשה שימנה כונס נכסים לנכס מסוים של החייב, ובלבד שהחוב או החובות במצטבר של החייב עולים על 50,000 שקלים חדשים</w:t>
      </w:r>
      <w:r>
        <w:rPr>
          <w:rStyle w:val="default"/>
          <w:rFonts w:cs="FrankRuehl" w:hint="cs"/>
          <w:rtl/>
        </w:rPr>
        <w:t>.</w:t>
      </w:r>
    </w:p>
    <w:p w:rsidR="007041FE" w:rsidRPr="007041FE" w:rsidRDefault="007041FE" w:rsidP="007041FE">
      <w:pPr>
        <w:pStyle w:val="P00"/>
        <w:spacing w:before="72"/>
        <w:ind w:left="0" w:right="1134"/>
        <w:rPr>
          <w:rStyle w:val="default"/>
          <w:rFonts w:cs="FrankRuehl" w:hint="cs"/>
          <w:rtl/>
        </w:rPr>
      </w:pPr>
      <w:r w:rsidRPr="007041FE">
        <w:rPr>
          <w:rStyle w:val="default"/>
          <w:rFonts w:cs="FrankRuehl" w:hint="cs"/>
          <w:rtl/>
        </w:rPr>
        <w:tab/>
        <w:t>(ב)</w:t>
      </w:r>
      <w:r w:rsidRPr="007041FE">
        <w:rPr>
          <w:rStyle w:val="default"/>
          <w:rFonts w:cs="FrankRuehl" w:hint="cs"/>
          <w:rtl/>
        </w:rPr>
        <w:tab/>
        <w:t>מצא הרשם לענייני המרכז שאליו הפנה מנהל המרכז בקשה לפי סעיף קטן (א), כי מתקיים התנאי האמור באותו סעיף קטן בחוב או בחובות במצטבר של החייב וכי יש צורך או תועלת במינוי כונס נכסים לשם גביית החוב או החובות, הוא רשאי למנות כונס נכסים לנכסו של החייב.</w:t>
      </w:r>
    </w:p>
    <w:p w:rsidR="007041FE" w:rsidRPr="007041FE" w:rsidRDefault="007041FE" w:rsidP="007041FE">
      <w:pPr>
        <w:pStyle w:val="P00"/>
        <w:spacing w:before="72"/>
        <w:ind w:left="0" w:right="1134"/>
        <w:rPr>
          <w:rStyle w:val="default"/>
          <w:rFonts w:cs="FrankRuehl" w:hint="cs"/>
          <w:rtl/>
        </w:rPr>
      </w:pPr>
      <w:r w:rsidRPr="007041FE">
        <w:rPr>
          <w:rStyle w:val="default"/>
          <w:rFonts w:cs="FrankRuehl" w:hint="cs"/>
          <w:rtl/>
        </w:rPr>
        <w:tab/>
        <w:t>(ג)</w:t>
      </w:r>
      <w:r w:rsidRPr="007041FE">
        <w:rPr>
          <w:rStyle w:val="default"/>
          <w:rFonts w:cs="FrankRuehl" w:hint="cs"/>
          <w:rtl/>
        </w:rPr>
        <w:tab/>
        <w:t>בהליך לפי סעיף זה ייתן הרשם לענייני המרכז הזדמנות לצדדים לטעון את טענותיהם ולהגיש את ראיותיהם בכתב או בעל פה, בצורה, במועד ובאופן לפי הוראות סעיף 7ה.</w:t>
      </w:r>
    </w:p>
    <w:p w:rsidR="007041FE" w:rsidRPr="007041FE" w:rsidRDefault="007041FE" w:rsidP="007041FE">
      <w:pPr>
        <w:pStyle w:val="P00"/>
        <w:spacing w:before="72"/>
        <w:ind w:left="0" w:right="1134"/>
        <w:rPr>
          <w:rStyle w:val="default"/>
          <w:rFonts w:cs="FrankRuehl" w:hint="cs"/>
          <w:rtl/>
        </w:rPr>
      </w:pPr>
      <w:r w:rsidRPr="007041FE">
        <w:rPr>
          <w:rStyle w:val="default"/>
          <w:rFonts w:cs="FrankRuehl" w:hint="cs"/>
          <w:rtl/>
        </w:rPr>
        <w:tab/>
        <w:t>(ד)</w:t>
      </w:r>
      <w:r w:rsidRPr="007041FE">
        <w:rPr>
          <w:rStyle w:val="default"/>
          <w:rFonts w:cs="FrankRuehl" w:hint="cs"/>
          <w:rtl/>
        </w:rPr>
        <w:tab/>
        <w:t>טען החייב בדיון או בכתב כי אינו בעל יכולת לשלם את החוב, ביקש פריסה או דחייה של תשלום החוב או ביקש פטור מתשלום תוספת פיגורים, יחולו הוראות סעיף 7ד, בשינויים המחויבים.</w:t>
      </w:r>
    </w:p>
    <w:p w:rsidR="007041FE" w:rsidRPr="007041FE" w:rsidRDefault="007041FE" w:rsidP="007041FE">
      <w:pPr>
        <w:pStyle w:val="P00"/>
        <w:spacing w:before="72"/>
        <w:ind w:left="0" w:right="1134"/>
        <w:rPr>
          <w:rStyle w:val="default"/>
          <w:rFonts w:cs="FrankRuehl" w:hint="cs"/>
          <w:rtl/>
        </w:rPr>
      </w:pPr>
      <w:r w:rsidRPr="007041FE">
        <w:rPr>
          <w:rStyle w:val="default"/>
          <w:rFonts w:cs="FrankRuehl" w:hint="cs"/>
          <w:rtl/>
        </w:rPr>
        <w:tab/>
        <w:t>(ה)</w:t>
      </w:r>
      <w:r w:rsidRPr="007041FE">
        <w:rPr>
          <w:rStyle w:val="default"/>
          <w:rFonts w:cs="FrankRuehl" w:hint="cs"/>
          <w:rtl/>
        </w:rPr>
        <w:tab/>
        <w:t>על מינויו ופעולתו של כונס הנכסים יחולו הוראות סעיפים 38 עד 42 ופרק ה' לחוק ההוצאה לפועל, בשינויים המחויבים.</w:t>
      </w:r>
    </w:p>
    <w:p w:rsidR="007041FE" w:rsidRPr="007041FE" w:rsidRDefault="007041FE" w:rsidP="007041FE">
      <w:pPr>
        <w:pStyle w:val="P00"/>
        <w:spacing w:before="72"/>
        <w:ind w:left="0" w:right="1134"/>
        <w:rPr>
          <w:rStyle w:val="default"/>
          <w:rFonts w:cs="FrankRuehl" w:hint="cs"/>
          <w:rtl/>
        </w:rPr>
      </w:pPr>
      <w:r w:rsidRPr="007041FE">
        <w:rPr>
          <w:rStyle w:val="default"/>
          <w:rFonts w:cs="FrankRuehl" w:hint="cs"/>
          <w:rtl/>
        </w:rPr>
        <w:tab/>
        <w:t>(ו)</w:t>
      </w:r>
      <w:r w:rsidRPr="007041FE">
        <w:rPr>
          <w:rStyle w:val="default"/>
          <w:rFonts w:cs="FrankRuehl" w:hint="cs"/>
          <w:rtl/>
        </w:rPr>
        <w:tab/>
        <w:t>נפרע החוב, יורה הרשם לענייני המרכז על סיום תפקידו של כונס הנכסים ועל ביטול כל ההליכים נגד החייב.</w:t>
      </w:r>
    </w:p>
    <w:p w:rsidR="007041FE" w:rsidRPr="007041FE" w:rsidRDefault="007041FE" w:rsidP="007041FE">
      <w:pPr>
        <w:pStyle w:val="P00"/>
        <w:spacing w:before="72"/>
        <w:ind w:left="0" w:right="1134"/>
        <w:rPr>
          <w:rStyle w:val="default"/>
          <w:rFonts w:cs="FrankRuehl" w:hint="cs"/>
          <w:rtl/>
        </w:rPr>
      </w:pPr>
      <w:r w:rsidRPr="007041FE">
        <w:rPr>
          <w:rStyle w:val="default"/>
          <w:rFonts w:cs="FrankRuehl" w:hint="cs"/>
          <w:rtl/>
        </w:rPr>
        <w:tab/>
        <w:t>(ז)</w:t>
      </w:r>
      <w:r w:rsidRPr="007041FE">
        <w:rPr>
          <w:rStyle w:val="default"/>
          <w:rFonts w:cs="FrankRuehl" w:hint="cs"/>
          <w:rtl/>
        </w:rPr>
        <w:tab/>
        <w:t>שר המשפטים, באישור ועדת החוקה חוק ומשפט של הכנסת, רשאי לשנות בצו את הסכום הקבוע בסעיף קטן (א).</w:t>
      </w:r>
    </w:p>
    <w:p w:rsidR="0089514D" w:rsidRPr="007E46A2" w:rsidRDefault="0089514D" w:rsidP="0089514D">
      <w:pPr>
        <w:pStyle w:val="P00"/>
        <w:spacing w:before="0"/>
        <w:ind w:left="0" w:right="1134"/>
        <w:rPr>
          <w:rStyle w:val="default"/>
          <w:rFonts w:cs="FrankRuehl" w:hint="cs"/>
          <w:vanish/>
          <w:color w:val="FF0000"/>
          <w:szCs w:val="20"/>
          <w:shd w:val="clear" w:color="auto" w:fill="FFFF99"/>
          <w:rtl/>
        </w:rPr>
      </w:pPr>
      <w:bookmarkStart w:id="57" w:name="Rov55"/>
      <w:r w:rsidRPr="007E46A2">
        <w:rPr>
          <w:rStyle w:val="default"/>
          <w:rFonts w:cs="FrankRuehl" w:hint="cs"/>
          <w:vanish/>
          <w:color w:val="FF0000"/>
          <w:szCs w:val="20"/>
          <w:shd w:val="clear" w:color="auto" w:fill="FFFF99"/>
          <w:rtl/>
        </w:rPr>
        <w:t>מיום 16.3.2012</w:t>
      </w:r>
    </w:p>
    <w:p w:rsidR="0089514D" w:rsidRPr="007E46A2" w:rsidRDefault="0089514D" w:rsidP="0089514D">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13</w:t>
      </w:r>
    </w:p>
    <w:p w:rsidR="0089514D" w:rsidRPr="007E46A2" w:rsidRDefault="0089514D" w:rsidP="0089514D">
      <w:pPr>
        <w:pStyle w:val="P00"/>
        <w:spacing w:before="0"/>
        <w:ind w:left="0" w:right="1134"/>
        <w:rPr>
          <w:rStyle w:val="default"/>
          <w:rFonts w:cs="FrankRuehl" w:hint="cs"/>
          <w:vanish/>
          <w:szCs w:val="20"/>
          <w:shd w:val="clear" w:color="auto" w:fill="FFFF99"/>
          <w:rtl/>
        </w:rPr>
      </w:pPr>
      <w:hyperlink r:id="rId154" w:history="1">
        <w:r w:rsidRPr="007E46A2">
          <w:rPr>
            <w:rStyle w:val="Hyperlink"/>
            <w:rFonts w:hint="cs"/>
            <w:vanish/>
            <w:szCs w:val="20"/>
            <w:shd w:val="clear" w:color="auto" w:fill="FFFF99"/>
            <w:rtl/>
          </w:rPr>
          <w:t>ס"ח תשע"ב מס' 2321</w:t>
        </w:r>
      </w:hyperlink>
      <w:r w:rsidRPr="007E46A2">
        <w:rPr>
          <w:rStyle w:val="default"/>
          <w:rFonts w:cs="FrankRuehl" w:hint="cs"/>
          <w:vanish/>
          <w:szCs w:val="20"/>
          <w:shd w:val="clear" w:color="auto" w:fill="FFFF99"/>
          <w:rtl/>
        </w:rPr>
        <w:t xml:space="preserve"> מיום 16.11.2011 עמ' 27 (</w:t>
      </w:r>
      <w:hyperlink r:id="rId155" w:history="1">
        <w:r w:rsidRPr="007E46A2">
          <w:rPr>
            <w:rStyle w:val="Hyperlink"/>
            <w:rFonts w:hint="cs"/>
            <w:vanish/>
            <w:szCs w:val="20"/>
            <w:shd w:val="clear" w:color="auto" w:fill="FFFF99"/>
            <w:rtl/>
          </w:rPr>
          <w:t>ה"ח 556</w:t>
        </w:r>
      </w:hyperlink>
      <w:r w:rsidRPr="007E46A2">
        <w:rPr>
          <w:rStyle w:val="default"/>
          <w:rFonts w:cs="FrankRuehl" w:hint="cs"/>
          <w:vanish/>
          <w:szCs w:val="20"/>
          <w:shd w:val="clear" w:color="auto" w:fill="FFFF99"/>
          <w:rtl/>
        </w:rPr>
        <w:t>)</w:t>
      </w:r>
    </w:p>
    <w:p w:rsidR="0089514D" w:rsidRPr="007E46A2" w:rsidRDefault="0089514D" w:rsidP="0089514D">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החלפת סעיף 7</w:t>
      </w:r>
    </w:p>
    <w:p w:rsidR="0089514D" w:rsidRPr="007E46A2" w:rsidRDefault="0089514D" w:rsidP="007041FE">
      <w:pPr>
        <w:pStyle w:val="P00"/>
        <w:ind w:left="0" w:right="1134"/>
        <w:rPr>
          <w:rStyle w:val="default"/>
          <w:rFonts w:cs="FrankRuehl" w:hint="cs"/>
          <w:vanish/>
          <w:szCs w:val="20"/>
          <w:shd w:val="clear" w:color="auto" w:fill="FFFF99"/>
          <w:rtl/>
        </w:rPr>
      </w:pPr>
      <w:r w:rsidRPr="007E46A2">
        <w:rPr>
          <w:rStyle w:val="default"/>
          <w:rFonts w:cs="FrankRuehl" w:hint="cs"/>
          <w:vanish/>
          <w:szCs w:val="20"/>
          <w:shd w:val="clear" w:color="auto" w:fill="FFFF99"/>
          <w:rtl/>
        </w:rPr>
        <w:t>הנוסח הקודם:</w:t>
      </w:r>
    </w:p>
    <w:p w:rsidR="0089514D" w:rsidRPr="007E46A2" w:rsidRDefault="0089514D" w:rsidP="0089514D">
      <w:pPr>
        <w:pStyle w:val="P00"/>
        <w:spacing w:before="20"/>
        <w:ind w:left="0" w:right="1134"/>
        <w:rPr>
          <w:rStyle w:val="big-number"/>
          <w:rFonts w:hint="cs"/>
          <w:strike/>
          <w:vanish/>
          <w:sz w:val="16"/>
          <w:szCs w:val="16"/>
          <w:shd w:val="clear" w:color="auto" w:fill="FFFF99"/>
          <w:rtl/>
        </w:rPr>
      </w:pPr>
      <w:r w:rsidRPr="007E46A2">
        <w:rPr>
          <w:rStyle w:val="big-number"/>
          <w:rFonts w:hint="cs"/>
          <w:strike/>
          <w:vanish/>
          <w:sz w:val="16"/>
          <w:szCs w:val="16"/>
          <w:shd w:val="clear" w:color="auto" w:fill="FFFF99"/>
          <w:rtl/>
        </w:rPr>
        <w:t>מינוי כונס נכסים</w:t>
      </w:r>
    </w:p>
    <w:p w:rsidR="0089514D" w:rsidRPr="007E46A2" w:rsidRDefault="0089514D" w:rsidP="0089514D">
      <w:pPr>
        <w:pStyle w:val="P00"/>
        <w:spacing w:before="0"/>
        <w:ind w:left="0" w:right="1134"/>
        <w:rPr>
          <w:rStyle w:val="default"/>
          <w:rFonts w:cs="FrankRuehl"/>
          <w:strike/>
          <w:vanish/>
          <w:sz w:val="22"/>
          <w:szCs w:val="22"/>
          <w:shd w:val="clear" w:color="auto" w:fill="FFFF99"/>
          <w:rtl/>
        </w:rPr>
      </w:pPr>
      <w:r w:rsidRPr="007E46A2">
        <w:rPr>
          <w:rStyle w:val="big-number"/>
          <w:rFonts w:cs="FrankRuehl"/>
          <w:strike/>
          <w:vanish/>
          <w:sz w:val="22"/>
          <w:szCs w:val="22"/>
          <w:shd w:val="clear" w:color="auto" w:fill="FFFF99"/>
          <w:rtl/>
        </w:rPr>
        <w:t>7.</w:t>
      </w:r>
      <w:r w:rsidRPr="007E46A2">
        <w:rPr>
          <w:rStyle w:val="big-number"/>
          <w:rFonts w:cs="FrankRuehl"/>
          <w:strike/>
          <w:vanish/>
          <w:sz w:val="22"/>
          <w:szCs w:val="22"/>
          <w:shd w:val="clear" w:color="auto" w:fill="FFFF99"/>
          <w:rtl/>
        </w:rPr>
        <w:tab/>
      </w:r>
      <w:r w:rsidRPr="007E46A2">
        <w:rPr>
          <w:rStyle w:val="default"/>
          <w:rFonts w:cs="FrankRuehl"/>
          <w:strike/>
          <w:vanish/>
          <w:sz w:val="22"/>
          <w:szCs w:val="22"/>
          <w:shd w:val="clear" w:color="auto" w:fill="FFFF99"/>
          <w:rtl/>
        </w:rPr>
        <w:t>(</w:t>
      </w:r>
      <w:r w:rsidRPr="007E46A2">
        <w:rPr>
          <w:rStyle w:val="default"/>
          <w:rFonts w:cs="FrankRuehl" w:hint="cs"/>
          <w:strike/>
          <w:vanish/>
          <w:sz w:val="22"/>
          <w:szCs w:val="22"/>
          <w:shd w:val="clear" w:color="auto" w:fill="FFFF99"/>
          <w:rtl/>
        </w:rPr>
        <w:t>א)</w:t>
      </w:r>
      <w:r w:rsidRPr="007E46A2">
        <w:rPr>
          <w:rStyle w:val="default"/>
          <w:rFonts w:cs="FrankRuehl"/>
          <w:strike/>
          <w:vanish/>
          <w:sz w:val="22"/>
          <w:szCs w:val="22"/>
          <w:shd w:val="clear" w:color="auto" w:fill="FFFF99"/>
          <w:rtl/>
        </w:rPr>
        <w:tab/>
      </w:r>
      <w:r w:rsidRPr="007E46A2">
        <w:rPr>
          <w:rStyle w:val="default"/>
          <w:rFonts w:cs="FrankRuehl" w:hint="cs"/>
          <w:strike/>
          <w:vanish/>
          <w:sz w:val="22"/>
          <w:szCs w:val="22"/>
          <w:shd w:val="clear" w:color="auto" w:fill="FFFF99"/>
          <w:rtl/>
        </w:rPr>
        <w:t>מנהל המרכז רשאי, אם ראה צורך בדבר לשם גביית חוב, לפנות לבית משפט שלום כדי שימנה כונס נכסים לנכס מסוים של החייב.</w:t>
      </w:r>
    </w:p>
    <w:p w:rsidR="0089514D" w:rsidRPr="0089514D" w:rsidRDefault="0089514D" w:rsidP="0089514D">
      <w:pPr>
        <w:pStyle w:val="P00"/>
        <w:spacing w:before="0"/>
        <w:ind w:left="0" w:right="1134"/>
        <w:rPr>
          <w:rStyle w:val="default"/>
          <w:rFonts w:cs="FrankRuehl" w:hint="cs"/>
          <w:sz w:val="2"/>
          <w:szCs w:val="2"/>
          <w:rtl/>
        </w:rPr>
      </w:pPr>
      <w:r w:rsidRPr="007E46A2">
        <w:rPr>
          <w:vanish/>
          <w:sz w:val="22"/>
          <w:szCs w:val="22"/>
          <w:shd w:val="clear" w:color="auto" w:fill="FFFF99"/>
          <w:rtl/>
        </w:rPr>
        <w:tab/>
      </w:r>
      <w:r w:rsidRPr="007E46A2">
        <w:rPr>
          <w:rStyle w:val="default"/>
          <w:rFonts w:cs="FrankRuehl"/>
          <w:strike/>
          <w:vanish/>
          <w:sz w:val="22"/>
          <w:szCs w:val="22"/>
          <w:shd w:val="clear" w:color="auto" w:fill="FFFF99"/>
          <w:rtl/>
        </w:rPr>
        <w:t>(</w:t>
      </w:r>
      <w:r w:rsidRPr="007E46A2">
        <w:rPr>
          <w:rStyle w:val="default"/>
          <w:rFonts w:cs="FrankRuehl" w:hint="cs"/>
          <w:strike/>
          <w:vanish/>
          <w:sz w:val="22"/>
          <w:szCs w:val="22"/>
          <w:shd w:val="clear" w:color="auto" w:fill="FFFF99"/>
          <w:rtl/>
        </w:rPr>
        <w:t>ב)</w:t>
      </w:r>
      <w:r w:rsidRPr="007E46A2">
        <w:rPr>
          <w:rStyle w:val="default"/>
          <w:rFonts w:cs="FrankRuehl"/>
          <w:strike/>
          <w:vanish/>
          <w:sz w:val="22"/>
          <w:szCs w:val="22"/>
          <w:shd w:val="clear" w:color="auto" w:fill="FFFF99"/>
          <w:rtl/>
        </w:rPr>
        <w:tab/>
      </w:r>
      <w:r w:rsidRPr="007E46A2">
        <w:rPr>
          <w:rStyle w:val="default"/>
          <w:rFonts w:cs="FrankRuehl" w:hint="cs"/>
          <w:strike/>
          <w:vanish/>
          <w:sz w:val="22"/>
          <w:szCs w:val="22"/>
          <w:shd w:val="clear" w:color="auto" w:fill="FFFF99"/>
          <w:rtl/>
        </w:rPr>
        <w:t>על מינויו ופעולתו של כונס הנכסים יחולו, בשינויים</w:t>
      </w:r>
      <w:r w:rsidRPr="007E46A2">
        <w:rPr>
          <w:rStyle w:val="default"/>
          <w:rFonts w:cs="FrankRuehl"/>
          <w:strike/>
          <w:vanish/>
          <w:sz w:val="22"/>
          <w:szCs w:val="22"/>
          <w:shd w:val="clear" w:color="auto" w:fill="FFFF99"/>
          <w:rtl/>
        </w:rPr>
        <w:t xml:space="preserve"> </w:t>
      </w:r>
      <w:r w:rsidRPr="007E46A2">
        <w:rPr>
          <w:rStyle w:val="default"/>
          <w:rFonts w:cs="FrankRuehl" w:hint="cs"/>
          <w:strike/>
          <w:vanish/>
          <w:sz w:val="22"/>
          <w:szCs w:val="22"/>
          <w:shd w:val="clear" w:color="auto" w:fill="FFFF99"/>
          <w:rtl/>
        </w:rPr>
        <w:t>המחוי</w:t>
      </w:r>
      <w:r w:rsidRPr="007E46A2">
        <w:rPr>
          <w:rStyle w:val="default"/>
          <w:rFonts w:cs="FrankRuehl"/>
          <w:strike/>
          <w:vanish/>
          <w:sz w:val="22"/>
          <w:szCs w:val="22"/>
          <w:shd w:val="clear" w:color="auto" w:fill="FFFF99"/>
          <w:rtl/>
        </w:rPr>
        <w:t>י</w:t>
      </w:r>
      <w:r w:rsidRPr="007E46A2">
        <w:rPr>
          <w:rStyle w:val="default"/>
          <w:rFonts w:cs="FrankRuehl" w:hint="cs"/>
          <w:strike/>
          <w:vanish/>
          <w:sz w:val="22"/>
          <w:szCs w:val="22"/>
          <w:shd w:val="clear" w:color="auto" w:fill="FFFF99"/>
          <w:rtl/>
        </w:rPr>
        <w:t>בים, הוראות פרק ה' לחוק ההוצאה לפועל.</w:t>
      </w:r>
      <w:bookmarkEnd w:id="57"/>
    </w:p>
    <w:p w:rsidR="0089514D" w:rsidRPr="007041FE" w:rsidRDefault="0089514D" w:rsidP="00541993">
      <w:pPr>
        <w:pStyle w:val="P00"/>
        <w:spacing w:before="72"/>
        <w:ind w:left="0" w:right="1134"/>
        <w:rPr>
          <w:rStyle w:val="default"/>
          <w:rFonts w:cs="FrankRuehl" w:hint="cs"/>
          <w:rtl/>
        </w:rPr>
      </w:pPr>
      <w:bookmarkStart w:id="58" w:name="Seif20"/>
      <w:bookmarkEnd w:id="58"/>
      <w:r w:rsidRPr="007041FE">
        <w:rPr>
          <w:lang w:val="he-IL"/>
        </w:rPr>
        <w:pict>
          <v:rect id="_x0000_s2115" style="position:absolute;left:0;text-align:left;margin-left:464.5pt;margin-top:8.05pt;width:75.05pt;height:36.5pt;z-index:251646976" o:allowincell="f" filled="f" stroked="f" strokecolor="lime" strokeweight=".25pt">
            <v:textbox style="mso-next-textbox:#_x0000_s2115" inset="0,0,0,0">
              <w:txbxContent>
                <w:p w:rsidR="001F4C15" w:rsidRDefault="001F4C15" w:rsidP="0089514D">
                  <w:pPr>
                    <w:spacing w:line="160" w:lineRule="exact"/>
                    <w:jc w:val="left"/>
                    <w:rPr>
                      <w:rFonts w:cs="Miriam" w:hint="cs"/>
                      <w:noProof/>
                      <w:szCs w:val="18"/>
                      <w:rtl/>
                    </w:rPr>
                  </w:pPr>
                  <w:r>
                    <w:rPr>
                      <w:rFonts w:cs="Miriam" w:hint="cs"/>
                      <w:szCs w:val="18"/>
                      <w:rtl/>
                    </w:rPr>
                    <w:t>הטלת הגבלות בידי הרשם לענייני המרכז</w:t>
                  </w:r>
                </w:p>
                <w:p w:rsidR="001F4C15" w:rsidRDefault="001F4C15" w:rsidP="0089514D">
                  <w:pPr>
                    <w:spacing w:line="160" w:lineRule="exact"/>
                    <w:jc w:val="left"/>
                    <w:rPr>
                      <w:rFonts w:cs="Miriam" w:hint="cs"/>
                      <w:noProof/>
                      <w:szCs w:val="18"/>
                      <w:rtl/>
                    </w:rPr>
                  </w:pPr>
                  <w:r>
                    <w:rPr>
                      <w:rFonts w:cs="Miriam" w:hint="cs"/>
                      <w:szCs w:val="18"/>
                      <w:rtl/>
                    </w:rPr>
                    <w:t>(תיקון מס' 13) תשע"ב-2011</w:t>
                  </w:r>
                </w:p>
              </w:txbxContent>
            </v:textbox>
            <w10:anchorlock/>
          </v:rect>
        </w:pict>
      </w:r>
      <w:r w:rsidRPr="007041FE">
        <w:rPr>
          <w:rStyle w:val="big-number"/>
          <w:rtl/>
        </w:rPr>
        <w:t>7</w:t>
      </w:r>
      <w:r w:rsidRPr="007041FE">
        <w:rPr>
          <w:rStyle w:val="default"/>
          <w:rFonts w:cs="FrankRuehl" w:hint="cs"/>
          <w:rtl/>
        </w:rPr>
        <w:t>א</w:t>
      </w:r>
      <w:r w:rsidRPr="007041FE">
        <w:rPr>
          <w:rStyle w:val="default"/>
          <w:rFonts w:cs="FrankRuehl"/>
          <w:rtl/>
        </w:rPr>
        <w:t>.</w:t>
      </w:r>
      <w:r w:rsidRPr="007041FE">
        <w:rPr>
          <w:rStyle w:val="default"/>
          <w:rFonts w:cs="FrankRuehl"/>
          <w:rtl/>
        </w:rPr>
        <w:tab/>
        <w:t>(</w:t>
      </w:r>
      <w:r w:rsidRPr="007041FE">
        <w:rPr>
          <w:rStyle w:val="default"/>
          <w:rFonts w:cs="FrankRuehl" w:hint="cs"/>
          <w:rtl/>
        </w:rPr>
        <w:t>א)</w:t>
      </w:r>
      <w:r w:rsidRPr="007041FE">
        <w:rPr>
          <w:rStyle w:val="default"/>
          <w:rFonts w:cs="FrankRuehl"/>
          <w:rtl/>
        </w:rPr>
        <w:tab/>
      </w:r>
      <w:r w:rsidRPr="007041FE">
        <w:rPr>
          <w:rStyle w:val="default"/>
          <w:rFonts w:cs="FrankRuehl" w:hint="cs"/>
          <w:rtl/>
        </w:rPr>
        <w:t>מנהל המרכז רשאי</w:t>
      </w:r>
      <w:r w:rsidR="00541993" w:rsidRPr="007041FE">
        <w:rPr>
          <w:rStyle w:val="default"/>
          <w:rFonts w:cs="FrankRuehl" w:hint="cs"/>
          <w:rtl/>
        </w:rPr>
        <w:t xml:space="preserve"> לפנות לרשם לענייני המרכז במחוז שבו נמצא מקום מגוריו או מקום עסקו של החייב, בבקשה להטיל על החייב הגבלה כאמור בסעיף קטן (ג), אחת או יותר, לשם גביית החוב, בהתקיים התנאים המפורטים להלן, ובלבד שלא יגיש בקשה כאמור אם נוכח כי החייב אינו בעל יכולת לשלם את החוב:</w:t>
      </w:r>
    </w:p>
    <w:p w:rsidR="00541993" w:rsidRPr="007041FE" w:rsidRDefault="00541993" w:rsidP="00541993">
      <w:pPr>
        <w:pStyle w:val="P00"/>
        <w:spacing w:before="72"/>
        <w:ind w:left="1021" w:right="1134"/>
        <w:rPr>
          <w:rStyle w:val="default"/>
          <w:rFonts w:cs="FrankRuehl" w:hint="cs"/>
          <w:rtl/>
        </w:rPr>
      </w:pPr>
      <w:r w:rsidRPr="007041FE">
        <w:rPr>
          <w:rStyle w:val="default"/>
          <w:rFonts w:cs="FrankRuehl" w:hint="cs"/>
          <w:rtl/>
        </w:rPr>
        <w:t>(1)</w:t>
      </w:r>
      <w:r w:rsidRPr="007041FE">
        <w:rPr>
          <w:rStyle w:val="default"/>
          <w:rFonts w:cs="FrankRuehl" w:hint="cs"/>
          <w:rtl/>
        </w:rPr>
        <w:tab/>
        <w:t>מנהל המרכז שוכנע כי הטלת ההגבלה על החייב מוצדקת בנסיבות העניין, בהתחשב במידת הפגיעה בחייב, ומצא כי אין אפשרות לנקוט הליכים אחרים לגביית החוב שמידת פגיעתם בחייב פחותה, בשים לב בהליכים שננקטו לשם גביית החוב, לרבות הליכים לקבלת מידע על החייב;</w:t>
      </w:r>
    </w:p>
    <w:p w:rsidR="00541993" w:rsidRPr="007041FE" w:rsidRDefault="006A69D7" w:rsidP="006A69D7">
      <w:pPr>
        <w:pStyle w:val="P00"/>
        <w:spacing w:before="72"/>
        <w:ind w:left="1021" w:right="1134"/>
        <w:rPr>
          <w:rStyle w:val="default"/>
          <w:rFonts w:cs="FrankRuehl" w:hint="cs"/>
          <w:rtl/>
        </w:rPr>
      </w:pPr>
      <w:r w:rsidRPr="001F4C15">
        <w:rPr>
          <w:rStyle w:val="default"/>
          <w:rFonts w:cs="FrankRuehl"/>
          <w:rtl/>
        </w:rPr>
        <w:pict>
          <v:shape id="_x0000_s2186" type="#_x0000_t202" style="position:absolute;left:0;text-align:left;margin-left:470.25pt;margin-top:7.1pt;width:1in;height:16.8pt;z-index:251706368" filled="f" stroked="f">
            <v:textbox inset="1mm,0,1mm,0">
              <w:txbxContent>
                <w:p w:rsidR="006A69D7" w:rsidRDefault="006A69D7" w:rsidP="006A69D7">
                  <w:pPr>
                    <w:spacing w:line="160" w:lineRule="exact"/>
                    <w:jc w:val="left"/>
                    <w:rPr>
                      <w:rFonts w:cs="Miriam" w:hint="cs"/>
                      <w:szCs w:val="18"/>
                      <w:rtl/>
                    </w:rPr>
                  </w:pPr>
                  <w:r>
                    <w:rPr>
                      <w:rFonts w:cs="Miriam" w:hint="cs"/>
                      <w:szCs w:val="18"/>
                      <w:rtl/>
                    </w:rPr>
                    <w:t>(תיקון מס' 26) תשפ"ג-2023</w:t>
                  </w:r>
                </w:p>
              </w:txbxContent>
            </v:textbox>
          </v:shape>
        </w:pict>
      </w:r>
      <w:r>
        <w:rPr>
          <w:rStyle w:val="default"/>
          <w:rFonts w:cs="FrankRuehl" w:hint="cs"/>
          <w:rtl/>
        </w:rPr>
        <w:t>(2)</w:t>
      </w:r>
      <w:r w:rsidRPr="001F4C15">
        <w:rPr>
          <w:rStyle w:val="default"/>
          <w:rFonts w:cs="FrankRuehl"/>
          <w:rtl/>
        </w:rPr>
        <w:tab/>
      </w:r>
      <w:r w:rsidR="00541993" w:rsidRPr="007041FE">
        <w:rPr>
          <w:rStyle w:val="default"/>
          <w:rFonts w:cs="FrankRuehl" w:hint="cs"/>
          <w:rtl/>
        </w:rPr>
        <w:t xml:space="preserve">החוב לא נפרע בתוך שנה מהיום שבו הומצאה לחייב </w:t>
      </w:r>
      <w:r w:rsidRPr="006A69D7">
        <w:rPr>
          <w:rStyle w:val="default"/>
          <w:rFonts w:cs="FrankRuehl" w:hint="cs"/>
          <w:rtl/>
        </w:rPr>
        <w:t xml:space="preserve">בהמצאה מלאה, דרישה לתשלום החוב לפי הוראות סעיף </w:t>
      </w:r>
      <w:r w:rsidR="00541993" w:rsidRPr="007041FE">
        <w:rPr>
          <w:rStyle w:val="default"/>
          <w:rFonts w:cs="FrankRuehl" w:hint="cs"/>
          <w:rtl/>
        </w:rPr>
        <w:t xml:space="preserve">5, ולעניין פיצוי כאמור בפסקה (6) להגדרה "חוב" </w:t>
      </w:r>
      <w:r w:rsidR="00541993" w:rsidRPr="007041FE">
        <w:rPr>
          <w:rStyle w:val="default"/>
          <w:rFonts w:cs="FrankRuehl"/>
          <w:rtl/>
        </w:rPr>
        <w:t>–</w:t>
      </w:r>
      <w:r w:rsidR="00541993" w:rsidRPr="007041FE">
        <w:rPr>
          <w:rStyle w:val="default"/>
          <w:rFonts w:cs="FrankRuehl" w:hint="cs"/>
          <w:rtl/>
        </w:rPr>
        <w:t xml:space="preserve"> בתוך שלושה חודשים מיום מתן גזר הדין;</w:t>
      </w:r>
    </w:p>
    <w:p w:rsidR="00541993" w:rsidRPr="007041FE" w:rsidRDefault="00541993" w:rsidP="00541993">
      <w:pPr>
        <w:pStyle w:val="P00"/>
        <w:spacing w:before="72"/>
        <w:ind w:left="1021" w:right="1134"/>
        <w:rPr>
          <w:rStyle w:val="default"/>
          <w:rFonts w:cs="FrankRuehl" w:hint="cs"/>
          <w:rtl/>
        </w:rPr>
      </w:pPr>
      <w:r w:rsidRPr="007041FE">
        <w:rPr>
          <w:rStyle w:val="default"/>
          <w:rFonts w:cs="FrankRuehl" w:hint="cs"/>
          <w:rtl/>
        </w:rPr>
        <w:t>(3)</w:t>
      </w:r>
      <w:r w:rsidRPr="007041FE">
        <w:rPr>
          <w:rStyle w:val="default"/>
          <w:rFonts w:cs="FrankRuehl" w:hint="cs"/>
          <w:rtl/>
        </w:rPr>
        <w:tab/>
        <w:t>החייב לא הגיש בקשה לפי סעיף 5ב, 5ג או 7ד, או שבקשתו כאמור נדחתה, או שהחייב אינו עומד, בלא הצדק סביר, בתשלומים שנקבעו לו לפי הסעיפים האמורים;</w:t>
      </w:r>
    </w:p>
    <w:p w:rsidR="00541993" w:rsidRPr="007041FE" w:rsidRDefault="00541993" w:rsidP="00541993">
      <w:pPr>
        <w:pStyle w:val="P00"/>
        <w:spacing w:before="72"/>
        <w:ind w:left="1021" w:right="1134"/>
        <w:rPr>
          <w:rStyle w:val="default"/>
          <w:rFonts w:cs="FrankRuehl" w:hint="cs"/>
          <w:rtl/>
        </w:rPr>
      </w:pPr>
      <w:r w:rsidRPr="007041FE">
        <w:rPr>
          <w:rStyle w:val="default"/>
          <w:rFonts w:cs="FrankRuehl" w:hint="cs"/>
          <w:rtl/>
        </w:rPr>
        <w:t>(4)</w:t>
      </w:r>
      <w:r w:rsidRPr="007041FE">
        <w:rPr>
          <w:rStyle w:val="default"/>
          <w:rFonts w:cs="FrankRuehl" w:hint="cs"/>
          <w:rtl/>
        </w:rPr>
        <w:tab/>
        <w:t xml:space="preserve">החוב או החובות במצטבר של החייב, העומדים בתנאים הקבועים בפסקאות (2) ו-(3), עולים על 5,000 שקלים חדשים, ולעניין פיצוי כאמור בפסקה (6) להגדרה "חוב" </w:t>
      </w:r>
      <w:r w:rsidRPr="007041FE">
        <w:rPr>
          <w:rStyle w:val="default"/>
          <w:rFonts w:cs="FrankRuehl"/>
          <w:rtl/>
        </w:rPr>
        <w:t>–</w:t>
      </w:r>
      <w:r w:rsidRPr="007041FE">
        <w:rPr>
          <w:rStyle w:val="default"/>
          <w:rFonts w:cs="FrankRuehl" w:hint="cs"/>
          <w:rtl/>
        </w:rPr>
        <w:t xml:space="preserve"> פיצוי בסכום של 2,000 שקלים חדשים לפחות.</w:t>
      </w:r>
    </w:p>
    <w:p w:rsidR="00541993" w:rsidRPr="007041FE" w:rsidRDefault="00541993" w:rsidP="00541993">
      <w:pPr>
        <w:pStyle w:val="P00"/>
        <w:spacing w:before="72"/>
        <w:ind w:left="0" w:right="1134"/>
        <w:rPr>
          <w:rStyle w:val="default"/>
          <w:rFonts w:cs="FrankRuehl" w:hint="cs"/>
          <w:rtl/>
        </w:rPr>
      </w:pPr>
      <w:r w:rsidRPr="007041FE">
        <w:rPr>
          <w:rStyle w:val="default"/>
          <w:rFonts w:cs="FrankRuehl" w:hint="cs"/>
          <w:rtl/>
        </w:rPr>
        <w:tab/>
        <w:t>(ב)</w:t>
      </w:r>
      <w:r w:rsidRPr="007041FE">
        <w:rPr>
          <w:rStyle w:val="default"/>
          <w:rFonts w:cs="FrankRuehl" w:hint="cs"/>
          <w:rtl/>
        </w:rPr>
        <w:tab/>
        <w:t>שר המשפטים, באישור ועדת החוקה חוק ומשפט של הכנסת, רשאי לשנות בצו את התקופות והסכומים הקבועים בסעיף קטן (א)(2) ו-(4).</w:t>
      </w:r>
    </w:p>
    <w:p w:rsidR="00541993" w:rsidRPr="007041FE" w:rsidRDefault="00541993" w:rsidP="00541993">
      <w:pPr>
        <w:pStyle w:val="P00"/>
        <w:spacing w:before="72"/>
        <w:ind w:left="0" w:right="1134"/>
        <w:rPr>
          <w:rStyle w:val="default"/>
          <w:rFonts w:cs="FrankRuehl" w:hint="cs"/>
          <w:rtl/>
        </w:rPr>
      </w:pPr>
      <w:r w:rsidRPr="007041FE">
        <w:rPr>
          <w:rStyle w:val="default"/>
          <w:rFonts w:cs="FrankRuehl" w:hint="cs"/>
          <w:rtl/>
        </w:rPr>
        <w:tab/>
        <w:t>(ג)</w:t>
      </w:r>
      <w:r w:rsidRPr="007041FE">
        <w:rPr>
          <w:rStyle w:val="default"/>
          <w:rFonts w:cs="FrankRuehl" w:hint="cs"/>
          <w:rtl/>
        </w:rPr>
        <w:tab/>
        <w:t>שוכנע הרשם לענייני המרכז שאליו הפנה מנהל המרכז בקשה לפי סעיף קטן (א), לאחר שניתנה לחייב הזדמנות לטעון טענותיו לפניו, כי מתקיימים לגבי החייב התנאים האמורים באותו סעיף קטן וכי הטלת ההגבלה על החייב מוצדקת בנסיבות העניין, בהתחשב במידת הפגיעה בחייב, בשים לב להליכים שננקטו לשם גביית החוב, לרבות הליכים לקבלת מידע על החייב, ככל הנדרש, ומצא כי אין אפשרות לנקוט הליכים אחרים לגביית החוב שמידת פגיעתם בחייב פחותה, הוא רשאי להטיל על החייב הגבלה, אחת או יותר, כמפורט להלן, בהתאם לבקשת מנהל המרכז, והכל לתקופה ובתנאים שיקבע, ובלבד שלא יטיל הגבלה כאמור אם נוכח כי החייב אינו בעל יכולת לשלם את החוב:</w:t>
      </w:r>
    </w:p>
    <w:p w:rsidR="00541993" w:rsidRPr="007041FE" w:rsidRDefault="00541993" w:rsidP="00541993">
      <w:pPr>
        <w:pStyle w:val="P00"/>
        <w:spacing w:before="72"/>
        <w:ind w:left="1021" w:right="1134"/>
        <w:rPr>
          <w:rStyle w:val="default"/>
          <w:rFonts w:cs="FrankRuehl" w:hint="cs"/>
          <w:rtl/>
        </w:rPr>
      </w:pPr>
      <w:r w:rsidRPr="007041FE">
        <w:rPr>
          <w:rStyle w:val="default"/>
          <w:rFonts w:cs="FrankRuehl" w:hint="cs"/>
          <w:rtl/>
        </w:rPr>
        <w:t>(1)</w:t>
      </w:r>
      <w:r w:rsidRPr="007041FE">
        <w:rPr>
          <w:rStyle w:val="default"/>
          <w:rFonts w:cs="FrankRuehl" w:hint="cs"/>
          <w:rtl/>
        </w:rPr>
        <w:tab/>
        <w:t>הגבלת החייב מלקבל דרכון ישראלי או תעודת מעבר לפי חוק הדרכונים, התשי"ב-1952, מלהחזיק דרכון או תעודת מעבר כאמור או מלהאריך את תוקפם, ובלבד שיהיו תקפים לצורך שיבה לישראל; הגבלה זו לא תוטל אם שוכנע הרשם לענייני המרכז שהיציאה מישראל דרושה מטעמי בריאותו של החייב או של בן משפחתו התלוי בו;</w:t>
      </w:r>
    </w:p>
    <w:p w:rsidR="00541993" w:rsidRPr="007041FE" w:rsidRDefault="00541993" w:rsidP="00541993">
      <w:pPr>
        <w:pStyle w:val="P00"/>
        <w:spacing w:before="72"/>
        <w:ind w:left="1021" w:right="1134"/>
        <w:rPr>
          <w:rStyle w:val="default"/>
          <w:rFonts w:cs="FrankRuehl" w:hint="cs"/>
          <w:rtl/>
        </w:rPr>
      </w:pPr>
      <w:r w:rsidRPr="007041FE">
        <w:rPr>
          <w:rStyle w:val="default"/>
          <w:rFonts w:cs="FrankRuehl" w:hint="cs"/>
          <w:rtl/>
        </w:rPr>
        <w:t>(2)</w:t>
      </w:r>
      <w:r w:rsidRPr="007041FE">
        <w:rPr>
          <w:rStyle w:val="default"/>
          <w:rFonts w:cs="FrankRuehl" w:hint="cs"/>
          <w:rtl/>
        </w:rPr>
        <w:tab/>
        <w:t>עיכוב יציאתו של החייב מן הארץ; הגבלה זו לא תוטל אם שוכנע הרשם לענייני המרכז שהיציאה מישראל דרושה מטעמי בריאותו של החייב או של בן משפחה התלויה בו;</w:t>
      </w:r>
    </w:p>
    <w:p w:rsidR="00541993" w:rsidRDefault="00541993" w:rsidP="00541993">
      <w:pPr>
        <w:pStyle w:val="P00"/>
        <w:spacing w:before="72"/>
        <w:ind w:left="1021" w:right="1134"/>
        <w:rPr>
          <w:rStyle w:val="default"/>
          <w:rFonts w:cs="FrankRuehl"/>
          <w:rtl/>
        </w:rPr>
      </w:pPr>
      <w:r w:rsidRPr="007041FE">
        <w:rPr>
          <w:rStyle w:val="default"/>
          <w:rFonts w:cs="FrankRuehl" w:hint="cs"/>
          <w:rtl/>
        </w:rPr>
        <w:t>(3)</w:t>
      </w:r>
      <w:r w:rsidRPr="007041FE">
        <w:rPr>
          <w:rStyle w:val="default"/>
          <w:rFonts w:cs="FrankRuehl" w:hint="cs"/>
          <w:rtl/>
        </w:rPr>
        <w:tab/>
        <w:t>הגבלת החייב כלקוח מוגבל מיוחד, כמשמעותו בסעיף 3ג לחוק שיקים ללא כיסוי, התשמ"א-1981;</w:t>
      </w:r>
    </w:p>
    <w:p w:rsidR="00541993" w:rsidRDefault="0094651F" w:rsidP="0094651F">
      <w:pPr>
        <w:pStyle w:val="P00"/>
        <w:spacing w:before="72"/>
        <w:ind w:left="1475" w:right="1134" w:hanging="454"/>
        <w:rPr>
          <w:rStyle w:val="default"/>
          <w:rFonts w:cs="FrankRuehl"/>
          <w:rtl/>
        </w:rPr>
      </w:pPr>
      <w:r w:rsidRPr="001F4C15">
        <w:rPr>
          <w:rStyle w:val="default"/>
          <w:rFonts w:cs="FrankRuehl"/>
          <w:rtl/>
        </w:rPr>
        <w:pict>
          <v:shape id="_x0000_s2166" type="#_x0000_t202" style="position:absolute;left:0;text-align:left;margin-left:470.25pt;margin-top:7.1pt;width:1in;height:16.8pt;z-index:251688960" filled="f" stroked="f">
            <v:textbox inset="1mm,0,1mm,0">
              <w:txbxContent>
                <w:p w:rsidR="0094651F" w:rsidRDefault="0094651F" w:rsidP="0094651F">
                  <w:pPr>
                    <w:spacing w:line="160" w:lineRule="exact"/>
                    <w:jc w:val="left"/>
                    <w:rPr>
                      <w:rFonts w:cs="Miriam" w:hint="cs"/>
                      <w:szCs w:val="18"/>
                      <w:rtl/>
                    </w:rPr>
                  </w:pPr>
                  <w:r>
                    <w:rPr>
                      <w:rFonts w:cs="Miriam" w:hint="cs"/>
                      <w:szCs w:val="18"/>
                      <w:rtl/>
                    </w:rPr>
                    <w:t>(תיקון מס' 21) תשע"ט-2019</w:t>
                  </w:r>
                </w:p>
              </w:txbxContent>
            </v:textbox>
          </v:shape>
        </w:pict>
      </w:r>
      <w:r>
        <w:rPr>
          <w:rStyle w:val="default"/>
          <w:rFonts w:cs="FrankRuehl" w:hint="cs"/>
          <w:rtl/>
        </w:rPr>
        <w:t>(4)</w:t>
      </w:r>
      <w:r w:rsidRPr="001F4C15">
        <w:rPr>
          <w:rStyle w:val="default"/>
          <w:rFonts w:cs="FrankRuehl"/>
          <w:rtl/>
        </w:rPr>
        <w:tab/>
      </w:r>
      <w:r w:rsidR="00541993" w:rsidRPr="007041FE">
        <w:rPr>
          <w:rStyle w:val="default"/>
          <w:rFonts w:cs="FrankRuehl" w:hint="cs"/>
          <w:rtl/>
        </w:rPr>
        <w:t>(א)</w:t>
      </w:r>
      <w:r w:rsidR="00541993" w:rsidRPr="007041FE">
        <w:rPr>
          <w:rStyle w:val="default"/>
          <w:rFonts w:cs="FrankRuehl" w:hint="cs"/>
          <w:rtl/>
        </w:rPr>
        <w:tab/>
        <w:t xml:space="preserve">הגבלת החייב מלעשות שימוש בכרטיס חיוב, </w:t>
      </w:r>
      <w:r w:rsidR="007137F0" w:rsidRPr="007137F0">
        <w:rPr>
          <w:rStyle w:val="default"/>
          <w:rFonts w:cs="FrankRuehl" w:hint="cs"/>
          <w:rtl/>
        </w:rPr>
        <w:t xml:space="preserve">כהגדרתו </w:t>
      </w:r>
      <w:r w:rsidR="00AC1ED6" w:rsidRPr="00AC1ED6">
        <w:rPr>
          <w:rStyle w:val="default"/>
          <w:rFonts w:cs="FrankRuehl" w:hint="cs"/>
          <w:rtl/>
        </w:rPr>
        <w:t>בחוק ההוצאה לפועל</w:t>
      </w:r>
      <w:r w:rsidR="00541993" w:rsidRPr="007041FE">
        <w:rPr>
          <w:rStyle w:val="default"/>
          <w:rFonts w:cs="FrankRuehl" w:hint="cs"/>
          <w:rtl/>
        </w:rPr>
        <w:t xml:space="preserve">; לעניין זה, דין הגבלה </w:t>
      </w:r>
      <w:r w:rsidR="00AC1ED6" w:rsidRPr="00AC1ED6">
        <w:rPr>
          <w:rStyle w:val="default"/>
          <w:rFonts w:cs="FrankRuehl" w:hint="cs"/>
          <w:rtl/>
        </w:rPr>
        <w:t>כדין סיום חוזה שירותי התשלום, כהגדרתו בחוק שירותי תשלום, התשע"ט-2019, לעניין הנפקת כרטיס החיוב, בהודעת החייב</w:t>
      </w:r>
      <w:r w:rsidR="00541993" w:rsidRPr="007041FE">
        <w:rPr>
          <w:rStyle w:val="default"/>
          <w:rFonts w:cs="FrankRuehl" w:hint="cs"/>
          <w:rtl/>
        </w:rPr>
        <w:t>; הודעה על כך תינתן למנפיק בדרך שתיקבע, ויראו במועד קבלת ההודעה את מועד סיום החוזה</w:t>
      </w:r>
      <w:r w:rsidR="00AC1ED6" w:rsidRPr="00AC1ED6">
        <w:rPr>
          <w:rStyle w:val="default"/>
          <w:rFonts w:cs="FrankRuehl" w:hint="cs"/>
          <w:rtl/>
        </w:rPr>
        <w:t xml:space="preserve"> על אף הוראות סעיף 6(א)(1) לחוק האמור</w:t>
      </w:r>
      <w:r w:rsidR="00541993" w:rsidRPr="007041FE">
        <w:rPr>
          <w:rStyle w:val="default"/>
          <w:rFonts w:cs="FrankRuehl" w:hint="cs"/>
          <w:rtl/>
        </w:rPr>
        <w:t>;</w:t>
      </w:r>
    </w:p>
    <w:p w:rsidR="00541993" w:rsidRPr="007041FE" w:rsidRDefault="00541993" w:rsidP="00541993">
      <w:pPr>
        <w:pStyle w:val="P00"/>
        <w:spacing w:before="72"/>
        <w:ind w:left="1474" w:right="1134"/>
        <w:rPr>
          <w:rStyle w:val="default"/>
          <w:rFonts w:cs="FrankRuehl" w:hint="cs"/>
          <w:rtl/>
        </w:rPr>
      </w:pPr>
      <w:r w:rsidRPr="007041FE">
        <w:rPr>
          <w:rStyle w:val="default"/>
          <w:rFonts w:cs="FrankRuehl" w:hint="cs"/>
          <w:rtl/>
        </w:rPr>
        <w:t>(ב)</w:t>
      </w:r>
      <w:r w:rsidRPr="007041FE">
        <w:rPr>
          <w:rStyle w:val="default"/>
          <w:rFonts w:cs="FrankRuehl" w:hint="cs"/>
          <w:rtl/>
        </w:rPr>
        <w:tab/>
        <w:t>לא יראו הגבלה כאמור בפסקת משנה (א) כסיום חוזה בהודעת החייב, לעניין הוראות בחוזה שלפיהן הלקוח חייב בתשלום כלשהו בשל עצם קיצורה של תקופת השימוש בכרטיס החיוב, כגון חיוב החייב בתשלום בעבור מתנות מותנות שימוש שקיבל מהמנפיק;</w:t>
      </w:r>
    </w:p>
    <w:p w:rsidR="00541993" w:rsidRPr="007041FE" w:rsidRDefault="00541993" w:rsidP="00291819">
      <w:pPr>
        <w:pStyle w:val="P00"/>
        <w:spacing w:before="72"/>
        <w:ind w:left="1021" w:right="1134"/>
        <w:rPr>
          <w:rStyle w:val="default"/>
          <w:rFonts w:cs="FrankRuehl" w:hint="cs"/>
          <w:rtl/>
        </w:rPr>
      </w:pPr>
      <w:r w:rsidRPr="007041FE">
        <w:rPr>
          <w:rStyle w:val="default"/>
          <w:rFonts w:cs="FrankRuehl" w:hint="cs"/>
          <w:rtl/>
        </w:rPr>
        <w:t>(5)</w:t>
      </w:r>
      <w:r w:rsidRPr="007041FE">
        <w:rPr>
          <w:rStyle w:val="default"/>
          <w:rFonts w:cs="FrankRuehl" w:hint="cs"/>
          <w:rtl/>
        </w:rPr>
        <w:tab/>
      </w:r>
      <w:r w:rsidR="00291819" w:rsidRPr="007041FE">
        <w:rPr>
          <w:rStyle w:val="default"/>
          <w:rFonts w:cs="FrankRuehl" w:hint="cs"/>
          <w:rtl/>
        </w:rPr>
        <w:t xml:space="preserve">הגבלת החייב מלייסד תאגיד או מלהיות בעל עניין בתאגיד, במישרין או בעקיפין, לרבות יחד עם אחר או באמצעות אחר, ואם השתתף החייב בייסוד תאגיד או היה בעל עניין בתאגיד </w:t>
      </w:r>
      <w:r w:rsidR="00291819" w:rsidRPr="007041FE">
        <w:rPr>
          <w:rStyle w:val="default"/>
          <w:rFonts w:cs="FrankRuehl"/>
          <w:rtl/>
        </w:rPr>
        <w:t>–</w:t>
      </w:r>
      <w:r w:rsidR="00291819" w:rsidRPr="007041FE">
        <w:rPr>
          <w:rStyle w:val="default"/>
          <w:rFonts w:cs="FrankRuehl" w:hint="cs"/>
          <w:rtl/>
        </w:rPr>
        <w:t xml:space="preserve"> מתן הוראות לעניין הפסקת כהונתו או חברותו בתאגיד; אין בהוראות לפי פסקה זו או בהפרתן כדי לגרוע מתוקפה של התאגדות או פעולה משפטית של תאגיד שבו היה החייב מייסד או בעל עניין כאמור; לעניין זה, "בעל עניין" </w:t>
      </w:r>
      <w:r w:rsidR="00291819" w:rsidRPr="007041FE">
        <w:rPr>
          <w:rStyle w:val="default"/>
          <w:rFonts w:cs="FrankRuehl"/>
          <w:rtl/>
        </w:rPr>
        <w:t>–</w:t>
      </w:r>
      <w:r w:rsidR="00291819" w:rsidRPr="007041FE">
        <w:rPr>
          <w:rStyle w:val="default"/>
          <w:rFonts w:cs="FrankRuehl" w:hint="cs"/>
          <w:rtl/>
        </w:rPr>
        <w:t xml:space="preserve"> כמשמעותו בחוק ניירות ערך, התשכ"ח-1968, ולגבי תאגיד שאין לו הון מניות </w:t>
      </w:r>
      <w:r w:rsidR="00291819" w:rsidRPr="007041FE">
        <w:rPr>
          <w:rStyle w:val="default"/>
          <w:rFonts w:cs="FrankRuehl"/>
          <w:rtl/>
        </w:rPr>
        <w:t>–</w:t>
      </w:r>
      <w:r w:rsidR="00291819" w:rsidRPr="007041FE">
        <w:rPr>
          <w:rStyle w:val="default"/>
          <w:rFonts w:cs="FrankRuehl" w:hint="cs"/>
          <w:rtl/>
        </w:rPr>
        <w:t xml:space="preserve"> מי שהוא חבר בתאגיד או חבר הוועד או המינהלה של אותו תאגיד;</w:t>
      </w:r>
    </w:p>
    <w:p w:rsidR="00291819" w:rsidRPr="007041FE" w:rsidRDefault="00857F29" w:rsidP="00857F29">
      <w:pPr>
        <w:pStyle w:val="P00"/>
        <w:spacing w:before="72"/>
        <w:ind w:left="1021" w:right="1134"/>
        <w:rPr>
          <w:rStyle w:val="default"/>
          <w:rFonts w:cs="FrankRuehl" w:hint="cs"/>
          <w:rtl/>
        </w:rPr>
      </w:pPr>
      <w:r w:rsidRPr="001F4C15">
        <w:rPr>
          <w:rStyle w:val="default"/>
          <w:rFonts w:cs="FrankRuehl"/>
          <w:rtl/>
        </w:rPr>
        <w:pict>
          <v:shape id="_x0000_s2167" type="#_x0000_t202" style="position:absolute;left:0;text-align:left;margin-left:470.25pt;margin-top:7.1pt;width:1in;height:16.8pt;z-index:251689984" filled="f" stroked="f">
            <v:textbox inset="1mm,0,1mm,0">
              <w:txbxContent>
                <w:p w:rsidR="00857F29" w:rsidRDefault="00857F29" w:rsidP="00857F29">
                  <w:pPr>
                    <w:spacing w:line="160" w:lineRule="exact"/>
                    <w:jc w:val="left"/>
                    <w:rPr>
                      <w:rFonts w:cs="Miriam" w:hint="cs"/>
                      <w:szCs w:val="18"/>
                      <w:rtl/>
                    </w:rPr>
                  </w:pPr>
                  <w:r>
                    <w:rPr>
                      <w:rFonts w:cs="Miriam" w:hint="cs"/>
                      <w:szCs w:val="18"/>
                      <w:rtl/>
                    </w:rPr>
                    <w:t>(תיקון מס' 22) תשפ"ב-2022</w:t>
                  </w:r>
                </w:p>
              </w:txbxContent>
            </v:textbox>
          </v:shape>
        </w:pict>
      </w:r>
      <w:r>
        <w:rPr>
          <w:rStyle w:val="default"/>
          <w:rFonts w:cs="FrankRuehl" w:hint="cs"/>
          <w:rtl/>
        </w:rPr>
        <w:t>(6)</w:t>
      </w:r>
      <w:r w:rsidRPr="001F4C15">
        <w:rPr>
          <w:rStyle w:val="default"/>
          <w:rFonts w:cs="FrankRuehl"/>
          <w:rtl/>
        </w:rPr>
        <w:tab/>
      </w:r>
      <w:r>
        <w:rPr>
          <w:rStyle w:val="default"/>
          <w:rFonts w:cs="FrankRuehl" w:hint="cs"/>
          <w:rtl/>
        </w:rPr>
        <w:t>(נמחקה)</w:t>
      </w:r>
      <w:r w:rsidR="00291819" w:rsidRPr="007041FE">
        <w:rPr>
          <w:rStyle w:val="default"/>
          <w:rFonts w:cs="FrankRuehl" w:hint="cs"/>
          <w:rtl/>
        </w:rPr>
        <w:t>.</w:t>
      </w:r>
    </w:p>
    <w:p w:rsidR="00291819" w:rsidRPr="007041FE" w:rsidRDefault="00291819" w:rsidP="00291819">
      <w:pPr>
        <w:pStyle w:val="P00"/>
        <w:spacing w:before="72"/>
        <w:ind w:left="0" w:right="1134"/>
        <w:rPr>
          <w:rStyle w:val="default"/>
          <w:rFonts w:cs="FrankRuehl" w:hint="cs"/>
          <w:rtl/>
        </w:rPr>
      </w:pPr>
      <w:r w:rsidRPr="007041FE">
        <w:rPr>
          <w:rStyle w:val="default"/>
          <w:rFonts w:cs="FrankRuehl" w:hint="cs"/>
          <w:rtl/>
        </w:rPr>
        <w:tab/>
        <w:t>(ד)</w:t>
      </w:r>
      <w:r w:rsidRPr="007041FE">
        <w:rPr>
          <w:rStyle w:val="default"/>
          <w:rFonts w:cs="FrankRuehl" w:hint="cs"/>
          <w:rtl/>
        </w:rPr>
        <w:tab/>
        <w:t>לא תוטל הגבלה כאמור בסעיף קטן (ג) אלא לאחר שהחייב הוזמן לדיון בעניין, בהזמנה שנשלחה בדואר רשום, וניתנה לצדדים הזדמנות לטעון את טענותיהם ולהגיש את ראיותיהם לפני הרשם לענייני המרכז; בהזמנה לדיון יצוין כי מנהל המרכז ביקש להטיל על החייב הגבלה, אחת או יותר, אלא אם כן ייפרע החוב וכן כי החייב רשי לבקש, לפי סעיף 5ב, 5ג או 7ד, פריסה או דחייה של תשלום החוב או פטור מתשלום תוספת פיגורים.</w:t>
      </w:r>
    </w:p>
    <w:p w:rsidR="00291819" w:rsidRPr="007041FE" w:rsidRDefault="00291819" w:rsidP="00291819">
      <w:pPr>
        <w:pStyle w:val="P00"/>
        <w:spacing w:before="72"/>
        <w:ind w:left="0" w:right="1134"/>
        <w:rPr>
          <w:rStyle w:val="default"/>
          <w:rFonts w:cs="FrankRuehl" w:hint="cs"/>
          <w:rtl/>
        </w:rPr>
      </w:pPr>
      <w:r w:rsidRPr="007041FE">
        <w:rPr>
          <w:rStyle w:val="default"/>
          <w:rFonts w:cs="FrankRuehl" w:hint="cs"/>
          <w:rtl/>
        </w:rPr>
        <w:tab/>
        <w:t>(ה)</w:t>
      </w:r>
      <w:r w:rsidRPr="007041FE">
        <w:rPr>
          <w:rStyle w:val="default"/>
          <w:rFonts w:cs="FrankRuehl" w:hint="cs"/>
          <w:rtl/>
        </w:rPr>
        <w:tab/>
        <w:t>טען החייב בדיון או בטענותיו בכתב כי אין לו יכולת לשלם את החוב, או ביקש פריסה או דחייה של תשלום החוב או פטור מתשלום תוספת פיגורים, יחולו הוראות סעיף 7ד, בשינויים המחויבים.</w:t>
      </w:r>
    </w:p>
    <w:p w:rsidR="0089514D" w:rsidRPr="007E46A2" w:rsidRDefault="0089514D" w:rsidP="0089514D">
      <w:pPr>
        <w:pStyle w:val="P00"/>
        <w:spacing w:before="0"/>
        <w:ind w:left="0" w:right="1134"/>
        <w:rPr>
          <w:rStyle w:val="default"/>
          <w:rFonts w:cs="FrankRuehl" w:hint="cs"/>
          <w:vanish/>
          <w:color w:val="FF0000"/>
          <w:szCs w:val="20"/>
          <w:shd w:val="clear" w:color="auto" w:fill="FFFF99"/>
          <w:rtl/>
        </w:rPr>
      </w:pPr>
      <w:bookmarkStart w:id="59" w:name="Rov86"/>
      <w:r w:rsidRPr="007E46A2">
        <w:rPr>
          <w:rStyle w:val="default"/>
          <w:rFonts w:cs="FrankRuehl" w:hint="cs"/>
          <w:vanish/>
          <w:color w:val="FF0000"/>
          <w:szCs w:val="20"/>
          <w:shd w:val="clear" w:color="auto" w:fill="FFFF99"/>
          <w:rtl/>
        </w:rPr>
        <w:t>מיום 16.3.2012</w:t>
      </w:r>
    </w:p>
    <w:p w:rsidR="0089514D" w:rsidRPr="007E46A2" w:rsidRDefault="0089514D" w:rsidP="0089514D">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13</w:t>
      </w:r>
    </w:p>
    <w:p w:rsidR="0089514D" w:rsidRPr="007E46A2" w:rsidRDefault="0089514D" w:rsidP="0089514D">
      <w:pPr>
        <w:pStyle w:val="P00"/>
        <w:spacing w:before="0"/>
        <w:ind w:left="0" w:right="1134"/>
        <w:rPr>
          <w:rStyle w:val="default"/>
          <w:rFonts w:cs="FrankRuehl" w:hint="cs"/>
          <w:vanish/>
          <w:szCs w:val="20"/>
          <w:shd w:val="clear" w:color="auto" w:fill="FFFF99"/>
          <w:rtl/>
        </w:rPr>
      </w:pPr>
      <w:hyperlink r:id="rId156" w:history="1">
        <w:r w:rsidRPr="007E46A2">
          <w:rPr>
            <w:rStyle w:val="Hyperlink"/>
            <w:rFonts w:hint="cs"/>
            <w:vanish/>
            <w:szCs w:val="20"/>
            <w:shd w:val="clear" w:color="auto" w:fill="FFFF99"/>
            <w:rtl/>
          </w:rPr>
          <w:t>ס"ח תשע"ב מס' 2321</w:t>
        </w:r>
      </w:hyperlink>
      <w:r w:rsidRPr="007E46A2">
        <w:rPr>
          <w:rStyle w:val="default"/>
          <w:rFonts w:cs="FrankRuehl" w:hint="cs"/>
          <w:vanish/>
          <w:szCs w:val="20"/>
          <w:shd w:val="clear" w:color="auto" w:fill="FFFF99"/>
          <w:rtl/>
        </w:rPr>
        <w:t xml:space="preserve"> מיום 16.11.2011 עמ' 28 (</w:t>
      </w:r>
      <w:hyperlink r:id="rId157" w:history="1">
        <w:r w:rsidRPr="007E46A2">
          <w:rPr>
            <w:rStyle w:val="Hyperlink"/>
            <w:rFonts w:hint="cs"/>
            <w:vanish/>
            <w:szCs w:val="20"/>
            <w:shd w:val="clear" w:color="auto" w:fill="FFFF99"/>
            <w:rtl/>
          </w:rPr>
          <w:t>ה"ח 556</w:t>
        </w:r>
      </w:hyperlink>
      <w:r w:rsidRPr="007E46A2">
        <w:rPr>
          <w:rStyle w:val="default"/>
          <w:rFonts w:cs="FrankRuehl" w:hint="cs"/>
          <w:vanish/>
          <w:szCs w:val="20"/>
          <w:shd w:val="clear" w:color="auto" w:fill="FFFF99"/>
          <w:rtl/>
        </w:rPr>
        <w:t>)</w:t>
      </w:r>
    </w:p>
    <w:p w:rsidR="0089514D" w:rsidRPr="007E46A2" w:rsidRDefault="0089514D" w:rsidP="007041FE">
      <w:pPr>
        <w:pStyle w:val="P00"/>
        <w:spacing w:before="0"/>
        <w:ind w:left="0" w:right="1134"/>
        <w:rPr>
          <w:rStyle w:val="default"/>
          <w:rFonts w:cs="FrankRuehl"/>
          <w:vanish/>
          <w:szCs w:val="20"/>
          <w:shd w:val="clear" w:color="auto" w:fill="FFFF99"/>
          <w:rtl/>
        </w:rPr>
      </w:pPr>
      <w:r w:rsidRPr="007E46A2">
        <w:rPr>
          <w:rStyle w:val="default"/>
          <w:rFonts w:cs="FrankRuehl" w:hint="cs"/>
          <w:b/>
          <w:bCs/>
          <w:vanish/>
          <w:szCs w:val="20"/>
          <w:shd w:val="clear" w:color="auto" w:fill="FFFF99"/>
          <w:rtl/>
        </w:rPr>
        <w:t>הוספת סעיף 7א</w:t>
      </w:r>
    </w:p>
    <w:p w:rsidR="0094651F" w:rsidRPr="007E46A2" w:rsidRDefault="0094651F" w:rsidP="0094651F">
      <w:pPr>
        <w:pStyle w:val="P00"/>
        <w:spacing w:before="0"/>
        <w:ind w:left="0" w:right="1134"/>
        <w:rPr>
          <w:rStyle w:val="default"/>
          <w:rFonts w:ascii="FrankRuehl" w:hAnsi="FrankRuehl" w:cs="FrankRuehl"/>
          <w:vanish/>
          <w:szCs w:val="20"/>
          <w:shd w:val="clear" w:color="auto" w:fill="FFFF99"/>
          <w:rtl/>
        </w:rPr>
      </w:pPr>
    </w:p>
    <w:p w:rsidR="0094651F" w:rsidRPr="007E46A2" w:rsidRDefault="0094651F" w:rsidP="0094651F">
      <w:pPr>
        <w:pStyle w:val="P00"/>
        <w:spacing w:before="0"/>
        <w:ind w:left="0" w:right="1134"/>
        <w:rPr>
          <w:rStyle w:val="default"/>
          <w:rFonts w:ascii="FrankRuehl" w:hAnsi="FrankRuehl" w:cs="FrankRuehl"/>
          <w:vanish/>
          <w:color w:val="FF0000"/>
          <w:szCs w:val="20"/>
          <w:shd w:val="clear" w:color="auto" w:fill="FFFF99"/>
          <w:rtl/>
        </w:rPr>
      </w:pPr>
      <w:r w:rsidRPr="007E46A2">
        <w:rPr>
          <w:rStyle w:val="default"/>
          <w:rFonts w:ascii="FrankRuehl" w:hAnsi="FrankRuehl" w:cs="FrankRuehl"/>
          <w:vanish/>
          <w:color w:val="FF0000"/>
          <w:szCs w:val="20"/>
          <w:shd w:val="clear" w:color="auto" w:fill="FFFF99"/>
          <w:rtl/>
        </w:rPr>
        <w:t xml:space="preserve">מיום </w:t>
      </w:r>
      <w:r w:rsidR="007137F0" w:rsidRPr="007E46A2">
        <w:rPr>
          <w:rStyle w:val="default"/>
          <w:rFonts w:ascii="FrankRuehl" w:hAnsi="FrankRuehl" w:cs="FrankRuehl" w:hint="cs"/>
          <w:vanish/>
          <w:color w:val="FF0000"/>
          <w:szCs w:val="20"/>
          <w:shd w:val="clear" w:color="auto" w:fill="FFFF99"/>
          <w:rtl/>
        </w:rPr>
        <w:t>14.10</w:t>
      </w:r>
      <w:r w:rsidRPr="007E46A2">
        <w:rPr>
          <w:rStyle w:val="default"/>
          <w:rFonts w:ascii="FrankRuehl" w:hAnsi="FrankRuehl" w:cs="FrankRuehl"/>
          <w:vanish/>
          <w:color w:val="FF0000"/>
          <w:szCs w:val="20"/>
          <w:shd w:val="clear" w:color="auto" w:fill="FFFF99"/>
          <w:rtl/>
        </w:rPr>
        <w:t>.2020</w:t>
      </w:r>
    </w:p>
    <w:p w:rsidR="0094651F" w:rsidRPr="007E46A2" w:rsidRDefault="0094651F" w:rsidP="0094651F">
      <w:pPr>
        <w:pStyle w:val="P00"/>
        <w:spacing w:before="0"/>
        <w:ind w:left="0" w:right="1134"/>
        <w:rPr>
          <w:rStyle w:val="default"/>
          <w:rFonts w:ascii="FrankRuehl" w:hAnsi="FrankRuehl" w:cs="FrankRuehl"/>
          <w:vanish/>
          <w:szCs w:val="20"/>
          <w:shd w:val="clear" w:color="auto" w:fill="FFFF99"/>
          <w:rtl/>
        </w:rPr>
      </w:pPr>
      <w:r w:rsidRPr="007E46A2">
        <w:rPr>
          <w:rStyle w:val="default"/>
          <w:rFonts w:ascii="FrankRuehl" w:hAnsi="FrankRuehl" w:cs="FrankRuehl"/>
          <w:b/>
          <w:bCs/>
          <w:vanish/>
          <w:szCs w:val="20"/>
          <w:shd w:val="clear" w:color="auto" w:fill="FFFF99"/>
          <w:rtl/>
        </w:rPr>
        <w:t xml:space="preserve">תיקון מס' </w:t>
      </w:r>
      <w:r w:rsidRPr="007E46A2">
        <w:rPr>
          <w:rStyle w:val="default"/>
          <w:rFonts w:ascii="FrankRuehl" w:hAnsi="FrankRuehl" w:cs="FrankRuehl" w:hint="cs"/>
          <w:b/>
          <w:bCs/>
          <w:vanish/>
          <w:szCs w:val="20"/>
          <w:shd w:val="clear" w:color="auto" w:fill="FFFF99"/>
          <w:rtl/>
        </w:rPr>
        <w:t>21</w:t>
      </w:r>
    </w:p>
    <w:p w:rsidR="0094651F" w:rsidRPr="007E46A2" w:rsidRDefault="0094651F" w:rsidP="0094651F">
      <w:pPr>
        <w:pStyle w:val="P00"/>
        <w:spacing w:before="0"/>
        <w:ind w:left="0" w:right="1134"/>
        <w:rPr>
          <w:rStyle w:val="default"/>
          <w:rFonts w:ascii="FrankRuehl" w:hAnsi="FrankRuehl" w:cs="FrankRuehl"/>
          <w:vanish/>
          <w:szCs w:val="20"/>
          <w:shd w:val="clear" w:color="auto" w:fill="FFFF99"/>
          <w:rtl/>
        </w:rPr>
      </w:pPr>
      <w:hyperlink r:id="rId158" w:history="1">
        <w:r w:rsidRPr="007E46A2">
          <w:rPr>
            <w:rStyle w:val="Hyperlink"/>
            <w:rFonts w:ascii="FrankRuehl" w:hAnsi="FrankRuehl"/>
            <w:vanish/>
            <w:szCs w:val="20"/>
            <w:shd w:val="clear" w:color="auto" w:fill="FFFF99"/>
            <w:rtl/>
          </w:rPr>
          <w:t>ס"ח תשע"ט מס' 2778</w:t>
        </w:r>
      </w:hyperlink>
      <w:r w:rsidRPr="007E46A2">
        <w:rPr>
          <w:rStyle w:val="default"/>
          <w:rFonts w:ascii="FrankRuehl" w:hAnsi="FrankRuehl" w:cs="FrankRuehl"/>
          <w:vanish/>
          <w:szCs w:val="20"/>
          <w:shd w:val="clear" w:color="auto" w:fill="FFFF99"/>
          <w:rtl/>
        </w:rPr>
        <w:t xml:space="preserve"> מיום 9.1.2019 עמ' 224 (</w:t>
      </w:r>
      <w:hyperlink r:id="rId159" w:history="1">
        <w:r w:rsidRPr="007E46A2">
          <w:rPr>
            <w:rStyle w:val="Hyperlink"/>
            <w:rFonts w:ascii="FrankRuehl" w:hAnsi="FrankRuehl"/>
            <w:vanish/>
            <w:szCs w:val="20"/>
            <w:shd w:val="clear" w:color="auto" w:fill="FFFF99"/>
            <w:rtl/>
          </w:rPr>
          <w:t>ה"ח 1246</w:t>
        </w:r>
      </w:hyperlink>
      <w:r w:rsidRPr="007E46A2">
        <w:rPr>
          <w:rStyle w:val="default"/>
          <w:rFonts w:ascii="FrankRuehl" w:hAnsi="FrankRuehl" w:cs="FrankRuehl"/>
          <w:vanish/>
          <w:szCs w:val="20"/>
          <w:shd w:val="clear" w:color="auto" w:fill="FFFF99"/>
          <w:rtl/>
        </w:rPr>
        <w:t>)</w:t>
      </w:r>
    </w:p>
    <w:p w:rsidR="007137F0" w:rsidRPr="007E46A2" w:rsidRDefault="007137F0" w:rsidP="007137F0">
      <w:pPr>
        <w:pStyle w:val="P00"/>
        <w:spacing w:before="0"/>
        <w:ind w:left="0" w:right="1134"/>
        <w:rPr>
          <w:rStyle w:val="default"/>
          <w:rFonts w:ascii="FrankRuehl" w:hAnsi="FrankRuehl" w:cs="FrankRuehl"/>
          <w:vanish/>
          <w:szCs w:val="20"/>
          <w:shd w:val="clear" w:color="auto" w:fill="FFFF99"/>
          <w:rtl/>
        </w:rPr>
      </w:pPr>
      <w:r w:rsidRPr="007E46A2">
        <w:rPr>
          <w:rStyle w:val="default"/>
          <w:rFonts w:ascii="FrankRuehl" w:hAnsi="FrankRuehl" w:cs="FrankRuehl"/>
          <w:b/>
          <w:bCs/>
          <w:vanish/>
          <w:szCs w:val="20"/>
          <w:shd w:val="clear" w:color="auto" w:fill="FFFF99"/>
          <w:rtl/>
        </w:rPr>
        <w:t xml:space="preserve">תיקון מס' </w:t>
      </w:r>
      <w:r w:rsidRPr="007E46A2">
        <w:rPr>
          <w:rStyle w:val="default"/>
          <w:rFonts w:ascii="FrankRuehl" w:hAnsi="FrankRuehl" w:cs="FrankRuehl" w:hint="cs"/>
          <w:b/>
          <w:bCs/>
          <w:vanish/>
          <w:szCs w:val="20"/>
          <w:shd w:val="clear" w:color="auto" w:fill="FFFF99"/>
          <w:rtl/>
        </w:rPr>
        <w:t>21</w:t>
      </w:r>
      <w:r w:rsidRPr="007E46A2">
        <w:rPr>
          <w:rStyle w:val="default"/>
          <w:rFonts w:ascii="FrankRuehl" w:hAnsi="FrankRuehl" w:cs="FrankRuehl"/>
          <w:b/>
          <w:bCs/>
          <w:vanish/>
          <w:szCs w:val="20"/>
          <w:shd w:val="clear" w:color="auto" w:fill="FFFF99"/>
          <w:rtl/>
        </w:rPr>
        <w:t xml:space="preserve"> (תיקון)</w:t>
      </w:r>
    </w:p>
    <w:p w:rsidR="007137F0" w:rsidRPr="007E46A2" w:rsidRDefault="007137F0" w:rsidP="007137F0">
      <w:pPr>
        <w:pStyle w:val="P00"/>
        <w:spacing w:before="0"/>
        <w:ind w:left="0" w:right="1134"/>
        <w:rPr>
          <w:rStyle w:val="default"/>
          <w:rFonts w:ascii="FrankRuehl" w:hAnsi="FrankRuehl" w:cs="FrankRuehl"/>
          <w:vanish/>
          <w:szCs w:val="20"/>
          <w:shd w:val="clear" w:color="auto" w:fill="FFFF99"/>
          <w:rtl/>
        </w:rPr>
      </w:pPr>
      <w:hyperlink r:id="rId160" w:history="1">
        <w:r w:rsidRPr="007E46A2">
          <w:rPr>
            <w:rStyle w:val="Hyperlink"/>
            <w:rFonts w:ascii="FrankRuehl" w:hAnsi="FrankRuehl"/>
            <w:vanish/>
            <w:szCs w:val="20"/>
            <w:shd w:val="clear" w:color="auto" w:fill="FFFF99"/>
            <w:rtl/>
          </w:rPr>
          <w:t>ס"ח תש"ף מס' 2790</w:t>
        </w:r>
      </w:hyperlink>
      <w:r w:rsidRPr="007E46A2">
        <w:rPr>
          <w:rStyle w:val="default"/>
          <w:rFonts w:ascii="FrankRuehl" w:hAnsi="FrankRuehl" w:cs="FrankRuehl"/>
          <w:vanish/>
          <w:szCs w:val="20"/>
          <w:shd w:val="clear" w:color="auto" w:fill="FFFF99"/>
          <w:rtl/>
        </w:rPr>
        <w:t xml:space="preserve"> מיום 18.2.2020 עמ' 14 (</w:t>
      </w:r>
      <w:hyperlink r:id="rId161" w:history="1">
        <w:r w:rsidRPr="007E46A2">
          <w:rPr>
            <w:rStyle w:val="Hyperlink"/>
            <w:rFonts w:ascii="FrankRuehl" w:hAnsi="FrankRuehl"/>
            <w:vanish/>
            <w:szCs w:val="20"/>
            <w:shd w:val="clear" w:color="auto" w:fill="FFFF99"/>
            <w:rtl/>
          </w:rPr>
          <w:t>ה"ח 1291</w:t>
        </w:r>
      </w:hyperlink>
      <w:r w:rsidRPr="007E46A2">
        <w:rPr>
          <w:rStyle w:val="default"/>
          <w:rFonts w:ascii="FrankRuehl" w:hAnsi="FrankRuehl" w:cs="FrankRuehl"/>
          <w:vanish/>
          <w:szCs w:val="20"/>
          <w:shd w:val="clear" w:color="auto" w:fill="FFFF99"/>
          <w:rtl/>
        </w:rPr>
        <w:t>)</w:t>
      </w:r>
    </w:p>
    <w:p w:rsidR="0094651F" w:rsidRPr="007E46A2" w:rsidRDefault="0094651F" w:rsidP="0094651F">
      <w:pPr>
        <w:pStyle w:val="P00"/>
        <w:ind w:left="0" w:right="1134"/>
        <w:rPr>
          <w:rStyle w:val="default"/>
          <w:rFonts w:cs="FrankRuehl" w:hint="cs"/>
          <w:vanish/>
          <w:sz w:val="16"/>
          <w:szCs w:val="22"/>
          <w:shd w:val="clear" w:color="auto" w:fill="FFFF99"/>
          <w:rtl/>
        </w:rPr>
      </w:pPr>
      <w:r w:rsidRPr="007E46A2">
        <w:rPr>
          <w:rStyle w:val="default"/>
          <w:rFonts w:cs="FrankRuehl" w:hint="cs"/>
          <w:vanish/>
          <w:sz w:val="16"/>
          <w:szCs w:val="22"/>
          <w:shd w:val="clear" w:color="auto" w:fill="FFFF99"/>
          <w:rtl/>
        </w:rPr>
        <w:tab/>
        <w:t>(ג)</w:t>
      </w:r>
      <w:r w:rsidRPr="007E46A2">
        <w:rPr>
          <w:rStyle w:val="default"/>
          <w:rFonts w:cs="FrankRuehl" w:hint="cs"/>
          <w:vanish/>
          <w:sz w:val="16"/>
          <w:szCs w:val="22"/>
          <w:shd w:val="clear" w:color="auto" w:fill="FFFF99"/>
          <w:rtl/>
        </w:rPr>
        <w:tab/>
        <w:t>שוכנע הרשם לענייני המרכז שאליו הפנה מנהל המרכז בקשה לפי סעיף קטן (א), לאחר שניתנה לחייב הזדמנות לטעון טענותיו לפניו, כי מתקיימים לגבי החייב התנאים האמורים באותו סעיף קטן וכי הטלת ההגבלה על החייב מוצדקת בנסיבות העניין, בהתחשב במידת הפגיעה בחייב, בשים לב להליכים שננקטו לשם גביית החוב, לרבות הליכים לקבלת מידע על החייב, ככל הנדרש, ומצא כי אין אפשרות לנקוט הליכים אחרים לגביית החוב שמידת פגיעתם בחייב פחותה, הוא רשאי להטיל על החייב הגבלה, אחת או יותר, כמפורט להלן, בהתאם לבקשת מנהל המרכז, והכל לתקופה ובתנאים שיקבע, ובלבד שלא יטיל הגבלה כאמור אם נוכח כי החייב אינו בעל יכולת לשלם את החוב:</w:t>
      </w:r>
    </w:p>
    <w:p w:rsidR="0094651F" w:rsidRPr="007E46A2" w:rsidRDefault="0094651F" w:rsidP="0094651F">
      <w:pPr>
        <w:pStyle w:val="P00"/>
        <w:spacing w:before="0"/>
        <w:ind w:left="1021" w:right="1134"/>
        <w:rPr>
          <w:rStyle w:val="default"/>
          <w:rFonts w:cs="FrankRuehl" w:hint="cs"/>
          <w:vanish/>
          <w:sz w:val="16"/>
          <w:szCs w:val="22"/>
          <w:shd w:val="clear" w:color="auto" w:fill="FFFF99"/>
          <w:rtl/>
        </w:rPr>
      </w:pPr>
      <w:r w:rsidRPr="007E46A2">
        <w:rPr>
          <w:rStyle w:val="default"/>
          <w:rFonts w:cs="FrankRuehl" w:hint="cs"/>
          <w:vanish/>
          <w:sz w:val="16"/>
          <w:szCs w:val="22"/>
          <w:shd w:val="clear" w:color="auto" w:fill="FFFF99"/>
          <w:rtl/>
        </w:rPr>
        <w:t>(1)</w:t>
      </w:r>
      <w:r w:rsidRPr="007E46A2">
        <w:rPr>
          <w:rStyle w:val="default"/>
          <w:rFonts w:cs="FrankRuehl" w:hint="cs"/>
          <w:vanish/>
          <w:sz w:val="16"/>
          <w:szCs w:val="22"/>
          <w:shd w:val="clear" w:color="auto" w:fill="FFFF99"/>
          <w:rtl/>
        </w:rPr>
        <w:tab/>
        <w:t>הגבלת החייב מלקבל דרכון ישראלי או תעודת מעבר לפי חוק הדרכונים, התשי"ב-1952, מלהחזיק דרכון או תעודת מעבר כאמור או מלהאריך את תוקפם, ובלבד שיהיו תקפים לצורך שיבה לישראל; הגבלה זו לא תוטל אם שוכנע הרשם לענייני המרכז שהיציאה מישראל דרושה מטעמי בריאותו של החייב או של בן משפחתו התלוי בו;</w:t>
      </w:r>
    </w:p>
    <w:p w:rsidR="0094651F" w:rsidRPr="007E46A2" w:rsidRDefault="0094651F" w:rsidP="0094651F">
      <w:pPr>
        <w:pStyle w:val="P00"/>
        <w:spacing w:before="0"/>
        <w:ind w:left="1021" w:right="1134"/>
        <w:rPr>
          <w:rStyle w:val="default"/>
          <w:rFonts w:cs="FrankRuehl" w:hint="cs"/>
          <w:vanish/>
          <w:sz w:val="16"/>
          <w:szCs w:val="22"/>
          <w:shd w:val="clear" w:color="auto" w:fill="FFFF99"/>
          <w:rtl/>
        </w:rPr>
      </w:pPr>
      <w:r w:rsidRPr="007E46A2">
        <w:rPr>
          <w:rStyle w:val="default"/>
          <w:rFonts w:cs="FrankRuehl" w:hint="cs"/>
          <w:vanish/>
          <w:sz w:val="16"/>
          <w:szCs w:val="22"/>
          <w:shd w:val="clear" w:color="auto" w:fill="FFFF99"/>
          <w:rtl/>
        </w:rPr>
        <w:t>(2)</w:t>
      </w:r>
      <w:r w:rsidRPr="007E46A2">
        <w:rPr>
          <w:rStyle w:val="default"/>
          <w:rFonts w:cs="FrankRuehl" w:hint="cs"/>
          <w:vanish/>
          <w:sz w:val="16"/>
          <w:szCs w:val="22"/>
          <w:shd w:val="clear" w:color="auto" w:fill="FFFF99"/>
          <w:rtl/>
        </w:rPr>
        <w:tab/>
        <w:t>עיכוב יציאתו של החייב מן הארץ; הגבלה זו לא תוטל אם שוכנע הרשם לענייני המרכז שהיציאה מישראל דרושה מטעמי בריאותו של החייב או של בן משפחה התלויה בו;</w:t>
      </w:r>
    </w:p>
    <w:p w:rsidR="0094651F" w:rsidRPr="007E46A2" w:rsidRDefault="0094651F" w:rsidP="0094651F">
      <w:pPr>
        <w:pStyle w:val="P00"/>
        <w:spacing w:before="0"/>
        <w:ind w:left="1021" w:right="1134"/>
        <w:rPr>
          <w:rStyle w:val="default"/>
          <w:rFonts w:cs="FrankRuehl" w:hint="cs"/>
          <w:vanish/>
          <w:sz w:val="16"/>
          <w:szCs w:val="22"/>
          <w:shd w:val="clear" w:color="auto" w:fill="FFFF99"/>
          <w:rtl/>
        </w:rPr>
      </w:pPr>
      <w:r w:rsidRPr="007E46A2">
        <w:rPr>
          <w:rStyle w:val="default"/>
          <w:rFonts w:cs="FrankRuehl" w:hint="cs"/>
          <w:vanish/>
          <w:sz w:val="16"/>
          <w:szCs w:val="22"/>
          <w:shd w:val="clear" w:color="auto" w:fill="FFFF99"/>
          <w:rtl/>
        </w:rPr>
        <w:t>(3)</w:t>
      </w:r>
      <w:r w:rsidRPr="007E46A2">
        <w:rPr>
          <w:rStyle w:val="default"/>
          <w:rFonts w:cs="FrankRuehl" w:hint="cs"/>
          <w:vanish/>
          <w:sz w:val="16"/>
          <w:szCs w:val="22"/>
          <w:shd w:val="clear" w:color="auto" w:fill="FFFF99"/>
          <w:rtl/>
        </w:rPr>
        <w:tab/>
        <w:t>הגבלת החייב כלקוח מוגבל מיוחד, כמשמעותו בסעיף 3ג לחוק שיקים ללא כיסוי, התשמ"א-1981;</w:t>
      </w:r>
    </w:p>
    <w:p w:rsidR="0094651F" w:rsidRPr="007E46A2" w:rsidRDefault="0094651F" w:rsidP="0094651F">
      <w:pPr>
        <w:pStyle w:val="P00"/>
        <w:spacing w:before="0"/>
        <w:ind w:left="1475" w:right="1134" w:hanging="454"/>
        <w:rPr>
          <w:rStyle w:val="default"/>
          <w:rFonts w:cs="FrankRuehl" w:hint="cs"/>
          <w:vanish/>
          <w:sz w:val="16"/>
          <w:szCs w:val="22"/>
          <w:shd w:val="clear" w:color="auto" w:fill="FFFF99"/>
          <w:rtl/>
        </w:rPr>
      </w:pPr>
      <w:r w:rsidRPr="007E46A2">
        <w:rPr>
          <w:rStyle w:val="default"/>
          <w:rFonts w:cs="FrankRuehl" w:hint="cs"/>
          <w:vanish/>
          <w:sz w:val="16"/>
          <w:szCs w:val="22"/>
          <w:shd w:val="clear" w:color="auto" w:fill="FFFF99"/>
          <w:rtl/>
        </w:rPr>
        <w:t>(4)</w:t>
      </w:r>
      <w:r w:rsidRPr="007E46A2">
        <w:rPr>
          <w:rStyle w:val="default"/>
          <w:rFonts w:cs="FrankRuehl" w:hint="cs"/>
          <w:vanish/>
          <w:sz w:val="16"/>
          <w:szCs w:val="22"/>
          <w:shd w:val="clear" w:color="auto" w:fill="FFFF99"/>
          <w:rtl/>
        </w:rPr>
        <w:tab/>
        <w:t>(א)</w:t>
      </w:r>
      <w:r w:rsidRPr="007E46A2">
        <w:rPr>
          <w:rStyle w:val="default"/>
          <w:rFonts w:cs="FrankRuehl" w:hint="cs"/>
          <w:vanish/>
          <w:sz w:val="16"/>
          <w:szCs w:val="22"/>
          <w:shd w:val="clear" w:color="auto" w:fill="FFFF99"/>
          <w:rtl/>
        </w:rPr>
        <w:tab/>
        <w:t xml:space="preserve">הגבלת החייב מלעשות שימוש בכרטיס חיוב, </w:t>
      </w:r>
      <w:r w:rsidRPr="007E46A2">
        <w:rPr>
          <w:rStyle w:val="default"/>
          <w:rFonts w:cs="FrankRuehl" w:hint="cs"/>
          <w:strike/>
          <w:vanish/>
          <w:sz w:val="16"/>
          <w:szCs w:val="22"/>
          <w:shd w:val="clear" w:color="auto" w:fill="FFFF99"/>
          <w:rtl/>
        </w:rPr>
        <w:t>כהגדרתו בחוק כרטיסי חיוב, התשמ"ו-1986</w:t>
      </w:r>
      <w:r w:rsidRPr="007E46A2">
        <w:rPr>
          <w:rStyle w:val="default"/>
          <w:rFonts w:cs="FrankRuehl" w:hint="cs"/>
          <w:vanish/>
          <w:sz w:val="16"/>
          <w:szCs w:val="22"/>
          <w:shd w:val="clear" w:color="auto" w:fill="FFFF99"/>
          <w:rtl/>
        </w:rPr>
        <w:t xml:space="preserve"> </w:t>
      </w:r>
      <w:r w:rsidRPr="007E46A2">
        <w:rPr>
          <w:rStyle w:val="default"/>
          <w:rFonts w:cs="FrankRuehl" w:hint="cs"/>
          <w:vanish/>
          <w:sz w:val="16"/>
          <w:szCs w:val="22"/>
          <w:u w:val="single"/>
          <w:shd w:val="clear" w:color="auto" w:fill="FFFF99"/>
          <w:rtl/>
        </w:rPr>
        <w:t>כהגדרתו בחוק ההוצאה לפועל</w:t>
      </w:r>
      <w:r w:rsidRPr="007E46A2">
        <w:rPr>
          <w:rStyle w:val="default"/>
          <w:rFonts w:cs="FrankRuehl" w:hint="cs"/>
          <w:vanish/>
          <w:sz w:val="16"/>
          <w:szCs w:val="22"/>
          <w:shd w:val="clear" w:color="auto" w:fill="FFFF99"/>
          <w:rtl/>
        </w:rPr>
        <w:t xml:space="preserve">; לעניין זה, דין הגבלה </w:t>
      </w:r>
      <w:r w:rsidRPr="007E46A2">
        <w:rPr>
          <w:rStyle w:val="default"/>
          <w:rFonts w:cs="FrankRuehl" w:hint="cs"/>
          <w:strike/>
          <w:vanish/>
          <w:sz w:val="16"/>
          <w:szCs w:val="22"/>
          <w:shd w:val="clear" w:color="auto" w:fill="FFFF99"/>
          <w:rtl/>
        </w:rPr>
        <w:t>כדין סיום חוזה כרטיס החיוב בהודעת החייב</w:t>
      </w:r>
      <w:r w:rsidRPr="007E46A2">
        <w:rPr>
          <w:rStyle w:val="default"/>
          <w:rFonts w:cs="FrankRuehl" w:hint="cs"/>
          <w:vanish/>
          <w:sz w:val="16"/>
          <w:szCs w:val="22"/>
          <w:shd w:val="clear" w:color="auto" w:fill="FFFF99"/>
          <w:rtl/>
        </w:rPr>
        <w:t xml:space="preserve"> </w:t>
      </w:r>
      <w:r w:rsidRPr="007E46A2">
        <w:rPr>
          <w:rStyle w:val="default"/>
          <w:rFonts w:cs="FrankRuehl" w:hint="cs"/>
          <w:vanish/>
          <w:sz w:val="16"/>
          <w:szCs w:val="22"/>
          <w:u w:val="single"/>
          <w:shd w:val="clear" w:color="auto" w:fill="FFFF99"/>
          <w:rtl/>
        </w:rPr>
        <w:t>כדין סיום חוזה שירותי התשלום, כהגדרתו בחוק שירותי תשלום, התשע"ט-2019, לעניין הנפקת כרטיס החיוב, בהודעת החייב</w:t>
      </w:r>
      <w:r w:rsidRPr="007E46A2">
        <w:rPr>
          <w:rStyle w:val="default"/>
          <w:rFonts w:cs="FrankRuehl" w:hint="cs"/>
          <w:vanish/>
          <w:sz w:val="16"/>
          <w:szCs w:val="22"/>
          <w:shd w:val="clear" w:color="auto" w:fill="FFFF99"/>
          <w:rtl/>
        </w:rPr>
        <w:t xml:space="preserve">; הודעה על כך תינתן למנפיק בדרך שתיקבע, ויראו במועד קבלת ההודעה את מועד סיום החוזה </w:t>
      </w:r>
      <w:r w:rsidRPr="007E46A2">
        <w:rPr>
          <w:rStyle w:val="default"/>
          <w:rFonts w:cs="FrankRuehl" w:hint="cs"/>
          <w:vanish/>
          <w:sz w:val="16"/>
          <w:szCs w:val="22"/>
          <w:u w:val="single"/>
          <w:shd w:val="clear" w:color="auto" w:fill="FFFF99"/>
          <w:rtl/>
        </w:rPr>
        <w:t>על אף הוראות סעיף 6(א)(1) לחוק האמור</w:t>
      </w:r>
      <w:r w:rsidRPr="007E46A2">
        <w:rPr>
          <w:rStyle w:val="default"/>
          <w:rFonts w:cs="FrankRuehl" w:hint="cs"/>
          <w:vanish/>
          <w:sz w:val="16"/>
          <w:szCs w:val="22"/>
          <w:shd w:val="clear" w:color="auto" w:fill="FFFF99"/>
          <w:rtl/>
        </w:rPr>
        <w:t>;</w:t>
      </w:r>
    </w:p>
    <w:p w:rsidR="0094651F" w:rsidRPr="007E46A2" w:rsidRDefault="0094651F" w:rsidP="003F546C">
      <w:pPr>
        <w:pStyle w:val="P00"/>
        <w:spacing w:before="0"/>
        <w:ind w:left="1474" w:right="1134"/>
        <w:rPr>
          <w:rStyle w:val="default"/>
          <w:rFonts w:cs="FrankRuehl"/>
          <w:vanish/>
          <w:sz w:val="16"/>
          <w:szCs w:val="22"/>
          <w:shd w:val="clear" w:color="auto" w:fill="FFFF99"/>
          <w:rtl/>
        </w:rPr>
      </w:pPr>
      <w:r w:rsidRPr="007E46A2">
        <w:rPr>
          <w:rStyle w:val="default"/>
          <w:rFonts w:cs="FrankRuehl" w:hint="cs"/>
          <w:vanish/>
          <w:sz w:val="16"/>
          <w:szCs w:val="22"/>
          <w:shd w:val="clear" w:color="auto" w:fill="FFFF99"/>
          <w:rtl/>
        </w:rPr>
        <w:t>(ב)</w:t>
      </w:r>
      <w:r w:rsidRPr="007E46A2">
        <w:rPr>
          <w:rStyle w:val="default"/>
          <w:rFonts w:cs="FrankRuehl" w:hint="cs"/>
          <w:vanish/>
          <w:sz w:val="16"/>
          <w:szCs w:val="22"/>
          <w:shd w:val="clear" w:color="auto" w:fill="FFFF99"/>
          <w:rtl/>
        </w:rPr>
        <w:tab/>
        <w:t>לא יראו הגבלה כאמור בפסקת משנה (א) כסיום חוזה בהודעת החייב, לעניין הוראות בחוזה שלפיהן הלקוח חייב בתשלום כלשהו בשל עצם קיצורה של תקופת השימוש בכרטיס החיוב, כגון חיוב החייב בתשלום בעבור מתנות מותנות שימוש שקיבל מהמנפיק;</w:t>
      </w:r>
    </w:p>
    <w:p w:rsidR="00857F29" w:rsidRPr="007E46A2" w:rsidRDefault="00857F29" w:rsidP="00857F29">
      <w:pPr>
        <w:pStyle w:val="P00"/>
        <w:spacing w:before="0"/>
        <w:ind w:left="1021" w:right="1134"/>
        <w:rPr>
          <w:rStyle w:val="default"/>
          <w:rFonts w:cs="FrankRuehl"/>
          <w:vanish/>
          <w:sz w:val="14"/>
          <w:szCs w:val="20"/>
          <w:shd w:val="clear" w:color="auto" w:fill="FFFF99"/>
          <w:rtl/>
        </w:rPr>
      </w:pPr>
    </w:p>
    <w:p w:rsidR="00857F29" w:rsidRPr="007E46A2" w:rsidRDefault="00857F29" w:rsidP="00857F29">
      <w:pPr>
        <w:pStyle w:val="P00"/>
        <w:spacing w:before="0"/>
        <w:ind w:left="1021" w:right="1134"/>
        <w:rPr>
          <w:rStyle w:val="default"/>
          <w:rFonts w:cs="FrankRuehl"/>
          <w:vanish/>
          <w:color w:val="FF0000"/>
          <w:sz w:val="14"/>
          <w:szCs w:val="20"/>
          <w:shd w:val="clear" w:color="auto" w:fill="FFFF99"/>
          <w:rtl/>
        </w:rPr>
      </w:pPr>
      <w:r w:rsidRPr="007E46A2">
        <w:rPr>
          <w:rStyle w:val="default"/>
          <w:rFonts w:cs="FrankRuehl" w:hint="cs"/>
          <w:vanish/>
          <w:color w:val="FF0000"/>
          <w:sz w:val="14"/>
          <w:szCs w:val="20"/>
          <w:shd w:val="clear" w:color="auto" w:fill="FFFF99"/>
          <w:rtl/>
        </w:rPr>
        <w:t>מיום 10.2.2022</w:t>
      </w:r>
    </w:p>
    <w:p w:rsidR="00857F29" w:rsidRPr="007E46A2" w:rsidRDefault="00857F29" w:rsidP="00857F29">
      <w:pPr>
        <w:pStyle w:val="P00"/>
        <w:spacing w:before="0"/>
        <w:ind w:left="1021" w:right="1134"/>
        <w:rPr>
          <w:rStyle w:val="default"/>
          <w:rFonts w:cs="FrankRuehl"/>
          <w:vanish/>
          <w:sz w:val="14"/>
          <w:szCs w:val="20"/>
          <w:shd w:val="clear" w:color="auto" w:fill="FFFF99"/>
          <w:rtl/>
        </w:rPr>
      </w:pPr>
      <w:r w:rsidRPr="007E46A2">
        <w:rPr>
          <w:rStyle w:val="default"/>
          <w:rFonts w:cs="FrankRuehl" w:hint="cs"/>
          <w:b/>
          <w:bCs/>
          <w:vanish/>
          <w:sz w:val="14"/>
          <w:szCs w:val="20"/>
          <w:shd w:val="clear" w:color="auto" w:fill="FFFF99"/>
          <w:rtl/>
        </w:rPr>
        <w:t>תיקון מס' 22</w:t>
      </w:r>
    </w:p>
    <w:p w:rsidR="00857F29" w:rsidRPr="007E46A2" w:rsidRDefault="00857F29" w:rsidP="00857F29">
      <w:pPr>
        <w:pStyle w:val="P00"/>
        <w:spacing w:before="0"/>
        <w:ind w:left="1021" w:right="1134"/>
        <w:rPr>
          <w:rStyle w:val="default"/>
          <w:rFonts w:cs="FrankRuehl"/>
          <w:vanish/>
          <w:sz w:val="14"/>
          <w:szCs w:val="20"/>
          <w:shd w:val="clear" w:color="auto" w:fill="FFFF99"/>
          <w:rtl/>
        </w:rPr>
      </w:pPr>
      <w:hyperlink r:id="rId162" w:history="1">
        <w:r w:rsidRPr="007E46A2">
          <w:rPr>
            <w:rStyle w:val="Hyperlink"/>
            <w:rFonts w:hint="cs"/>
            <w:vanish/>
            <w:sz w:val="14"/>
            <w:szCs w:val="20"/>
            <w:shd w:val="clear" w:color="auto" w:fill="FFFF99"/>
            <w:rtl/>
          </w:rPr>
          <w:t>ס"ח תשפ"ב מס' 2960</w:t>
        </w:r>
      </w:hyperlink>
      <w:r w:rsidRPr="007E46A2">
        <w:rPr>
          <w:rStyle w:val="default"/>
          <w:rFonts w:cs="FrankRuehl" w:hint="cs"/>
          <w:vanish/>
          <w:sz w:val="14"/>
          <w:szCs w:val="20"/>
          <w:shd w:val="clear" w:color="auto" w:fill="FFFF99"/>
          <w:rtl/>
        </w:rPr>
        <w:t xml:space="preserve"> מיום 10.2.2022 עמ' 748 (</w:t>
      </w:r>
      <w:hyperlink r:id="rId163" w:history="1">
        <w:r w:rsidRPr="007E46A2">
          <w:rPr>
            <w:rStyle w:val="Hyperlink"/>
            <w:rFonts w:hint="cs"/>
            <w:vanish/>
            <w:sz w:val="14"/>
            <w:szCs w:val="20"/>
            <w:shd w:val="clear" w:color="auto" w:fill="FFFF99"/>
            <w:rtl/>
          </w:rPr>
          <w:t>ה"ח 1475</w:t>
        </w:r>
      </w:hyperlink>
      <w:r w:rsidRPr="007E46A2">
        <w:rPr>
          <w:rStyle w:val="default"/>
          <w:rFonts w:cs="FrankRuehl" w:hint="cs"/>
          <w:vanish/>
          <w:sz w:val="14"/>
          <w:szCs w:val="20"/>
          <w:shd w:val="clear" w:color="auto" w:fill="FFFF99"/>
          <w:rtl/>
        </w:rPr>
        <w:t>)</w:t>
      </w:r>
    </w:p>
    <w:p w:rsidR="00857F29" w:rsidRPr="007E46A2" w:rsidRDefault="00857F29" w:rsidP="00857F29">
      <w:pPr>
        <w:pStyle w:val="P00"/>
        <w:spacing w:before="0"/>
        <w:ind w:left="1021" w:right="1134"/>
        <w:rPr>
          <w:rStyle w:val="default"/>
          <w:rFonts w:cs="FrankRuehl"/>
          <w:vanish/>
          <w:sz w:val="14"/>
          <w:szCs w:val="20"/>
          <w:shd w:val="clear" w:color="auto" w:fill="FFFF99"/>
          <w:rtl/>
        </w:rPr>
      </w:pPr>
      <w:r w:rsidRPr="007E46A2">
        <w:rPr>
          <w:rStyle w:val="default"/>
          <w:rFonts w:cs="FrankRuehl" w:hint="cs"/>
          <w:b/>
          <w:bCs/>
          <w:vanish/>
          <w:sz w:val="14"/>
          <w:szCs w:val="20"/>
          <w:shd w:val="clear" w:color="auto" w:fill="FFFF99"/>
          <w:rtl/>
        </w:rPr>
        <w:t>מחיקת פסקה 7א(ג)(6)</w:t>
      </w:r>
    </w:p>
    <w:p w:rsidR="00857F29" w:rsidRPr="007E46A2" w:rsidRDefault="00857F29" w:rsidP="00857F29">
      <w:pPr>
        <w:pStyle w:val="P00"/>
        <w:ind w:left="1021" w:right="1134"/>
        <w:rPr>
          <w:rStyle w:val="default"/>
          <w:rFonts w:cs="FrankRuehl"/>
          <w:vanish/>
          <w:sz w:val="14"/>
          <w:szCs w:val="20"/>
          <w:shd w:val="clear" w:color="auto" w:fill="FFFF99"/>
          <w:rtl/>
        </w:rPr>
      </w:pPr>
      <w:r w:rsidRPr="007E46A2">
        <w:rPr>
          <w:rStyle w:val="default"/>
          <w:rFonts w:cs="FrankRuehl" w:hint="cs"/>
          <w:vanish/>
          <w:sz w:val="14"/>
          <w:szCs w:val="20"/>
          <w:shd w:val="clear" w:color="auto" w:fill="FFFF99"/>
          <w:rtl/>
        </w:rPr>
        <w:t>הנוסח הקודם:</w:t>
      </w:r>
    </w:p>
    <w:p w:rsidR="00A452AC" w:rsidRPr="007E46A2" w:rsidRDefault="00857F29" w:rsidP="00857F29">
      <w:pPr>
        <w:pStyle w:val="P00"/>
        <w:spacing w:before="0"/>
        <w:ind w:left="1021" w:right="1134"/>
        <w:rPr>
          <w:rStyle w:val="default"/>
          <w:rFonts w:cs="FrankRuehl"/>
          <w:strike/>
          <w:vanish/>
          <w:sz w:val="16"/>
          <w:szCs w:val="22"/>
          <w:shd w:val="clear" w:color="auto" w:fill="FFFF99"/>
          <w:rtl/>
        </w:rPr>
      </w:pPr>
      <w:r w:rsidRPr="007E46A2">
        <w:rPr>
          <w:rStyle w:val="default"/>
          <w:rFonts w:cs="FrankRuehl" w:hint="cs"/>
          <w:strike/>
          <w:vanish/>
          <w:sz w:val="16"/>
          <w:szCs w:val="22"/>
          <w:shd w:val="clear" w:color="auto" w:fill="FFFF99"/>
          <w:rtl/>
        </w:rPr>
        <w:t>(6)</w:t>
      </w:r>
      <w:r w:rsidRPr="007E46A2">
        <w:rPr>
          <w:rStyle w:val="default"/>
          <w:rFonts w:cs="FrankRuehl" w:hint="cs"/>
          <w:strike/>
          <w:vanish/>
          <w:sz w:val="16"/>
          <w:szCs w:val="22"/>
          <w:shd w:val="clear" w:color="auto" w:fill="FFFF99"/>
          <w:rtl/>
        </w:rPr>
        <w:tab/>
        <w:t>הגבלת החייב מלקבל, מלהחזיק או מלחדש רישיון נהיגה; הגבלה זו לא תוטל אם שוכנע הרשם לענייני המרכז כי הטלתה עלולה לפגוע פגיעה ממשית בעיסוקו של החייב וביכולתו לשלם את החוב או שרישיון הנהיגה חיוני לחייב, עקב נכותו או עקב נכות בן משפחה התלוי בו; לעניין זה יראו את מי שהוטלה עליו הגבלה מלהחזיק רישיון נהיגה כמי שרישיון הנהיגה שלו פקע מחמת אי-תשלום אגרה</w:t>
      </w:r>
      <w:r w:rsidR="00A452AC" w:rsidRPr="007E46A2">
        <w:rPr>
          <w:rStyle w:val="default"/>
          <w:rFonts w:cs="FrankRuehl" w:hint="cs"/>
          <w:strike/>
          <w:vanish/>
          <w:sz w:val="16"/>
          <w:szCs w:val="22"/>
          <w:shd w:val="clear" w:color="auto" w:fill="FFFF99"/>
          <w:rtl/>
        </w:rPr>
        <w:t>.</w:t>
      </w:r>
    </w:p>
    <w:p w:rsidR="00A452AC" w:rsidRPr="007E46A2" w:rsidRDefault="00A452AC" w:rsidP="00A452AC">
      <w:pPr>
        <w:pStyle w:val="P00"/>
        <w:spacing w:before="0"/>
        <w:ind w:left="0" w:right="1134"/>
        <w:rPr>
          <w:rStyle w:val="default"/>
          <w:rFonts w:cs="FrankRuehl"/>
          <w:vanish/>
          <w:szCs w:val="20"/>
          <w:shd w:val="clear" w:color="auto" w:fill="FFFF99"/>
          <w:rtl/>
        </w:rPr>
      </w:pPr>
    </w:p>
    <w:p w:rsidR="00A452AC" w:rsidRPr="007E46A2" w:rsidRDefault="00A452AC" w:rsidP="00A452AC">
      <w:pPr>
        <w:pStyle w:val="P00"/>
        <w:spacing w:before="0"/>
        <w:ind w:left="0" w:right="1134"/>
        <w:rPr>
          <w:rFonts w:ascii="FrankRuehl" w:hAnsi="FrankRuehl"/>
          <w:vanish/>
          <w:color w:val="FF0000"/>
          <w:szCs w:val="20"/>
          <w:shd w:val="clear" w:color="auto" w:fill="FFFF99"/>
          <w:rtl/>
        </w:rPr>
      </w:pPr>
      <w:r w:rsidRPr="007E46A2">
        <w:rPr>
          <w:rFonts w:ascii="FrankRuehl" w:hAnsi="FrankRuehl"/>
          <w:vanish/>
          <w:color w:val="FF0000"/>
          <w:szCs w:val="20"/>
          <w:shd w:val="clear" w:color="auto" w:fill="FFFF99"/>
          <w:rtl/>
        </w:rPr>
        <w:t>מיום 1.6.2023</w:t>
      </w:r>
    </w:p>
    <w:p w:rsidR="00A452AC" w:rsidRPr="007E46A2" w:rsidRDefault="00A452AC" w:rsidP="00A452AC">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26</w:t>
      </w:r>
    </w:p>
    <w:p w:rsidR="00A452AC" w:rsidRPr="007E46A2" w:rsidRDefault="00A452AC" w:rsidP="00A452AC">
      <w:pPr>
        <w:pStyle w:val="P00"/>
        <w:spacing w:before="0"/>
        <w:ind w:left="0" w:right="1134"/>
        <w:rPr>
          <w:rFonts w:ascii="FrankRuehl" w:hAnsi="FrankRuehl"/>
          <w:vanish/>
          <w:szCs w:val="20"/>
          <w:shd w:val="clear" w:color="auto" w:fill="FFFF99"/>
          <w:rtl/>
        </w:rPr>
      </w:pPr>
      <w:hyperlink r:id="rId164" w:history="1">
        <w:r w:rsidRPr="007E46A2">
          <w:rPr>
            <w:rStyle w:val="Hyperlink"/>
            <w:rFonts w:ascii="FrankRuehl" w:hAnsi="FrankRuehl"/>
            <w:vanish/>
            <w:szCs w:val="20"/>
            <w:shd w:val="clear" w:color="auto" w:fill="FFFF99"/>
            <w:rtl/>
          </w:rPr>
          <w:t>ס"ח תשפ"ג מס' 3045</w:t>
        </w:r>
      </w:hyperlink>
      <w:r w:rsidRPr="007E46A2">
        <w:rPr>
          <w:rFonts w:ascii="FrankRuehl" w:hAnsi="FrankRuehl"/>
          <w:vanish/>
          <w:szCs w:val="20"/>
          <w:shd w:val="clear" w:color="auto" w:fill="FFFF99"/>
          <w:rtl/>
        </w:rPr>
        <w:t xml:space="preserve"> מיום 31.5.2023 עמ' 14</w:t>
      </w:r>
      <w:r w:rsidRPr="007E46A2">
        <w:rPr>
          <w:rFonts w:ascii="FrankRuehl" w:hAnsi="FrankRuehl" w:hint="cs"/>
          <w:vanish/>
          <w:szCs w:val="20"/>
          <w:shd w:val="clear" w:color="auto" w:fill="FFFF99"/>
          <w:rtl/>
        </w:rPr>
        <w:t>9</w:t>
      </w:r>
      <w:r w:rsidRPr="007E46A2">
        <w:rPr>
          <w:rFonts w:ascii="FrankRuehl" w:hAnsi="FrankRuehl"/>
          <w:vanish/>
          <w:szCs w:val="20"/>
          <w:shd w:val="clear" w:color="auto" w:fill="FFFF99"/>
          <w:rtl/>
        </w:rPr>
        <w:t xml:space="preserve"> (</w:t>
      </w:r>
      <w:hyperlink r:id="rId165" w:history="1">
        <w:r w:rsidRPr="007E46A2">
          <w:rPr>
            <w:rStyle w:val="Hyperlink"/>
            <w:rFonts w:ascii="FrankRuehl" w:hAnsi="FrankRuehl"/>
            <w:vanish/>
            <w:szCs w:val="20"/>
            <w:shd w:val="clear" w:color="auto" w:fill="FFFF99"/>
            <w:rtl/>
          </w:rPr>
          <w:t>ה"ח 1612</w:t>
        </w:r>
      </w:hyperlink>
      <w:r w:rsidRPr="007E46A2">
        <w:rPr>
          <w:rFonts w:ascii="FrankRuehl" w:hAnsi="FrankRuehl"/>
          <w:vanish/>
          <w:szCs w:val="20"/>
          <w:shd w:val="clear" w:color="auto" w:fill="FFFF99"/>
          <w:rtl/>
        </w:rPr>
        <w:t>)</w:t>
      </w:r>
    </w:p>
    <w:p w:rsidR="00A452AC" w:rsidRPr="007E46A2" w:rsidRDefault="00A452AC" w:rsidP="00A452AC">
      <w:pPr>
        <w:pStyle w:val="P00"/>
        <w:ind w:left="0" w:right="1134"/>
        <w:rPr>
          <w:rStyle w:val="default"/>
          <w:rFonts w:cs="FrankRuehl" w:hint="cs"/>
          <w:vanish/>
          <w:sz w:val="16"/>
          <w:szCs w:val="22"/>
          <w:shd w:val="clear" w:color="auto" w:fill="FFFF99"/>
          <w:rtl/>
        </w:rPr>
      </w:pPr>
      <w:r w:rsidRPr="007E46A2">
        <w:rPr>
          <w:rStyle w:val="default"/>
          <w:rFonts w:cs="FrankRuehl"/>
          <w:vanish/>
          <w:sz w:val="16"/>
          <w:szCs w:val="22"/>
          <w:shd w:val="clear" w:color="auto" w:fill="FFFF99"/>
          <w:rtl/>
        </w:rPr>
        <w:tab/>
        <w:t>(</w:t>
      </w:r>
      <w:r w:rsidRPr="007E46A2">
        <w:rPr>
          <w:rStyle w:val="default"/>
          <w:rFonts w:cs="FrankRuehl" w:hint="cs"/>
          <w:vanish/>
          <w:sz w:val="16"/>
          <w:szCs w:val="22"/>
          <w:shd w:val="clear" w:color="auto" w:fill="FFFF99"/>
          <w:rtl/>
        </w:rPr>
        <w:t>א)</w:t>
      </w:r>
      <w:r w:rsidRPr="007E46A2">
        <w:rPr>
          <w:rStyle w:val="default"/>
          <w:rFonts w:cs="FrankRuehl"/>
          <w:vanish/>
          <w:sz w:val="16"/>
          <w:szCs w:val="22"/>
          <w:shd w:val="clear" w:color="auto" w:fill="FFFF99"/>
          <w:rtl/>
        </w:rPr>
        <w:tab/>
      </w:r>
      <w:r w:rsidRPr="007E46A2">
        <w:rPr>
          <w:rStyle w:val="default"/>
          <w:rFonts w:cs="FrankRuehl" w:hint="cs"/>
          <w:vanish/>
          <w:sz w:val="16"/>
          <w:szCs w:val="22"/>
          <w:shd w:val="clear" w:color="auto" w:fill="FFFF99"/>
          <w:rtl/>
        </w:rPr>
        <w:t>מנהל המרכז רשאי לפנות לרשם לענייני המרכז במחוז שבו נמצא מקום מגוריו או מקום עסקו של החייב, בבקשה להטיל על החייב הגבלה כאמור בסעיף קטן (ג), אחת או יותר, לשם גביית החוב, בהתקיים התנאים המפורטים להלן, ובלבד שלא יגיש בקשה כאמור אם נוכח כי החייב אינו בעל יכולת לשלם את החוב:</w:t>
      </w:r>
    </w:p>
    <w:p w:rsidR="00A452AC" w:rsidRPr="007E46A2" w:rsidRDefault="00A452AC" w:rsidP="00A452AC">
      <w:pPr>
        <w:pStyle w:val="P00"/>
        <w:spacing w:before="0"/>
        <w:ind w:left="1021" w:right="1134"/>
        <w:rPr>
          <w:rStyle w:val="default"/>
          <w:rFonts w:cs="FrankRuehl" w:hint="cs"/>
          <w:vanish/>
          <w:sz w:val="16"/>
          <w:szCs w:val="22"/>
          <w:shd w:val="clear" w:color="auto" w:fill="FFFF99"/>
          <w:rtl/>
        </w:rPr>
      </w:pPr>
      <w:r w:rsidRPr="007E46A2">
        <w:rPr>
          <w:rStyle w:val="default"/>
          <w:rFonts w:cs="FrankRuehl" w:hint="cs"/>
          <w:vanish/>
          <w:sz w:val="16"/>
          <w:szCs w:val="22"/>
          <w:shd w:val="clear" w:color="auto" w:fill="FFFF99"/>
          <w:rtl/>
        </w:rPr>
        <w:t>(1)</w:t>
      </w:r>
      <w:r w:rsidRPr="007E46A2">
        <w:rPr>
          <w:rStyle w:val="default"/>
          <w:rFonts w:cs="FrankRuehl" w:hint="cs"/>
          <w:vanish/>
          <w:sz w:val="16"/>
          <w:szCs w:val="22"/>
          <w:shd w:val="clear" w:color="auto" w:fill="FFFF99"/>
          <w:rtl/>
        </w:rPr>
        <w:tab/>
        <w:t>מנהל המרכז שוכנע כי הטלת ההגבלה על החייב מוצדקת בנסיבות העניין, בהתחשב במידת הפגיעה בחייב, ומצא כי אין אפשרות לנקוט הליכים אחרים לגביית החוב שמידת פגיעתם בחייב פחותה, בשים לב בהליכים שננקטו לשם גביית החוב, לרבות הליכים לקבלת מידע על החייב;</w:t>
      </w:r>
    </w:p>
    <w:p w:rsidR="00857F29" w:rsidRPr="00857F29" w:rsidRDefault="00A452AC" w:rsidP="006A69D7">
      <w:pPr>
        <w:pStyle w:val="P00"/>
        <w:spacing w:before="0"/>
        <w:ind w:left="1021" w:right="1134"/>
        <w:rPr>
          <w:rStyle w:val="default"/>
          <w:rFonts w:cs="FrankRuehl" w:hint="cs"/>
          <w:strike/>
          <w:sz w:val="2"/>
          <w:szCs w:val="2"/>
          <w:rtl/>
        </w:rPr>
      </w:pPr>
      <w:r w:rsidRPr="007E46A2">
        <w:rPr>
          <w:rStyle w:val="default"/>
          <w:rFonts w:cs="FrankRuehl" w:hint="cs"/>
          <w:vanish/>
          <w:sz w:val="16"/>
          <w:szCs w:val="22"/>
          <w:shd w:val="clear" w:color="auto" w:fill="FFFF99"/>
          <w:rtl/>
        </w:rPr>
        <w:t>(2)</w:t>
      </w:r>
      <w:r w:rsidRPr="007E46A2">
        <w:rPr>
          <w:rStyle w:val="default"/>
          <w:rFonts w:cs="FrankRuehl" w:hint="cs"/>
          <w:vanish/>
          <w:sz w:val="16"/>
          <w:szCs w:val="22"/>
          <w:shd w:val="clear" w:color="auto" w:fill="FFFF99"/>
          <w:rtl/>
        </w:rPr>
        <w:tab/>
        <w:t xml:space="preserve">החוב לא נפרע בתוך שנה מהיום שבו הומצאה לחייב </w:t>
      </w:r>
      <w:r w:rsidRPr="007E46A2">
        <w:rPr>
          <w:rStyle w:val="default"/>
          <w:rFonts w:cs="FrankRuehl" w:hint="cs"/>
          <w:strike/>
          <w:vanish/>
          <w:sz w:val="16"/>
          <w:szCs w:val="22"/>
          <w:shd w:val="clear" w:color="auto" w:fill="FFFF99"/>
          <w:rtl/>
        </w:rPr>
        <w:t>בהמצאה מלאה דרישה נוספת לתשלום, לפי הוראות סעיף 5</w:t>
      </w:r>
      <w:r w:rsidR="006A69D7" w:rsidRPr="007E46A2">
        <w:rPr>
          <w:rStyle w:val="default"/>
          <w:rFonts w:cs="FrankRuehl" w:hint="cs"/>
          <w:vanish/>
          <w:sz w:val="16"/>
          <w:szCs w:val="22"/>
          <w:shd w:val="clear" w:color="auto" w:fill="FFFF99"/>
          <w:rtl/>
        </w:rPr>
        <w:t xml:space="preserve"> </w:t>
      </w:r>
      <w:r w:rsidR="006A69D7" w:rsidRPr="007E46A2">
        <w:rPr>
          <w:rStyle w:val="default"/>
          <w:rFonts w:cs="FrankRuehl" w:hint="cs"/>
          <w:vanish/>
          <w:sz w:val="16"/>
          <w:szCs w:val="22"/>
          <w:u w:val="single"/>
          <w:shd w:val="clear" w:color="auto" w:fill="FFFF99"/>
          <w:rtl/>
        </w:rPr>
        <w:t>בהמצאה מלאה, דרישה לתשלום החוב לפי הוראות סעיף 5</w:t>
      </w:r>
      <w:r w:rsidRPr="007E46A2">
        <w:rPr>
          <w:rStyle w:val="default"/>
          <w:rFonts w:cs="FrankRuehl" w:hint="cs"/>
          <w:vanish/>
          <w:sz w:val="16"/>
          <w:szCs w:val="22"/>
          <w:shd w:val="clear" w:color="auto" w:fill="FFFF99"/>
          <w:rtl/>
        </w:rPr>
        <w:t xml:space="preserve">, ולעניין פיצוי כאמור בפסקה (6) להגדרה "חוב" </w:t>
      </w:r>
      <w:r w:rsidRPr="007E46A2">
        <w:rPr>
          <w:rStyle w:val="default"/>
          <w:rFonts w:cs="FrankRuehl"/>
          <w:vanish/>
          <w:sz w:val="16"/>
          <w:szCs w:val="22"/>
          <w:shd w:val="clear" w:color="auto" w:fill="FFFF99"/>
          <w:rtl/>
        </w:rPr>
        <w:t>–</w:t>
      </w:r>
      <w:r w:rsidRPr="007E46A2">
        <w:rPr>
          <w:rStyle w:val="default"/>
          <w:rFonts w:cs="FrankRuehl" w:hint="cs"/>
          <w:vanish/>
          <w:sz w:val="16"/>
          <w:szCs w:val="22"/>
          <w:shd w:val="clear" w:color="auto" w:fill="FFFF99"/>
          <w:rtl/>
        </w:rPr>
        <w:t xml:space="preserve"> בתוך שלושה חודשים מיום מתן גזר הדין;</w:t>
      </w:r>
      <w:bookmarkEnd w:id="59"/>
    </w:p>
    <w:p w:rsidR="0089514D" w:rsidRPr="007041FE" w:rsidRDefault="0089514D" w:rsidP="00095DEB">
      <w:pPr>
        <w:pStyle w:val="P00"/>
        <w:spacing w:before="72"/>
        <w:ind w:left="0" w:right="1134"/>
        <w:rPr>
          <w:rStyle w:val="default"/>
          <w:rFonts w:cs="FrankRuehl" w:hint="cs"/>
          <w:rtl/>
        </w:rPr>
      </w:pPr>
      <w:bookmarkStart w:id="60" w:name="Seif21"/>
      <w:bookmarkEnd w:id="60"/>
      <w:r w:rsidRPr="007041FE">
        <w:rPr>
          <w:lang w:val="he-IL"/>
        </w:rPr>
        <w:pict>
          <v:rect id="_x0000_s2116" style="position:absolute;left:0;text-align:left;margin-left:464.5pt;margin-top:8.05pt;width:75.05pt;height:32.75pt;z-index:251648000" o:allowincell="f" filled="f" stroked="f" strokecolor="lime" strokeweight=".25pt">
            <v:textbox style="mso-next-textbox:#_x0000_s2116" inset="0,0,0,0">
              <w:txbxContent>
                <w:p w:rsidR="001F4C15" w:rsidRDefault="001F4C15" w:rsidP="0089514D">
                  <w:pPr>
                    <w:spacing w:line="160" w:lineRule="exact"/>
                    <w:jc w:val="left"/>
                    <w:rPr>
                      <w:rFonts w:cs="Miriam" w:hint="cs"/>
                      <w:noProof/>
                      <w:szCs w:val="18"/>
                      <w:rtl/>
                    </w:rPr>
                  </w:pPr>
                  <w:r>
                    <w:rPr>
                      <w:rFonts w:cs="Miriam" w:hint="cs"/>
                      <w:szCs w:val="18"/>
                      <w:rtl/>
                    </w:rPr>
                    <w:t>סייג להגבלה על כרטיס חיוב</w:t>
                  </w:r>
                </w:p>
                <w:p w:rsidR="001F4C15" w:rsidRDefault="001F4C15" w:rsidP="0089514D">
                  <w:pPr>
                    <w:spacing w:line="160" w:lineRule="exact"/>
                    <w:jc w:val="left"/>
                    <w:rPr>
                      <w:rFonts w:cs="Miriam" w:hint="cs"/>
                      <w:noProof/>
                      <w:szCs w:val="18"/>
                      <w:rtl/>
                    </w:rPr>
                  </w:pPr>
                  <w:r>
                    <w:rPr>
                      <w:rFonts w:cs="Miriam" w:hint="cs"/>
                      <w:szCs w:val="18"/>
                      <w:rtl/>
                    </w:rPr>
                    <w:t>(תיקון מס' 13) תשע"ב-2011</w:t>
                  </w:r>
                </w:p>
              </w:txbxContent>
            </v:textbox>
            <w10:anchorlock/>
          </v:rect>
        </w:pict>
      </w:r>
      <w:r w:rsidRPr="007041FE">
        <w:rPr>
          <w:rStyle w:val="big-number"/>
          <w:rtl/>
        </w:rPr>
        <w:t>7</w:t>
      </w:r>
      <w:r w:rsidRPr="007041FE">
        <w:rPr>
          <w:rStyle w:val="default"/>
          <w:rFonts w:cs="FrankRuehl" w:hint="cs"/>
          <w:rtl/>
        </w:rPr>
        <w:t>ב</w:t>
      </w:r>
      <w:r w:rsidRPr="007041FE">
        <w:rPr>
          <w:rStyle w:val="default"/>
          <w:rFonts w:cs="FrankRuehl"/>
          <w:rtl/>
        </w:rPr>
        <w:t>.</w:t>
      </w:r>
      <w:r w:rsidRPr="007041FE">
        <w:rPr>
          <w:rStyle w:val="default"/>
          <w:rFonts w:cs="FrankRuehl"/>
          <w:rtl/>
        </w:rPr>
        <w:tab/>
        <w:t>(</w:t>
      </w:r>
      <w:r w:rsidRPr="007041FE">
        <w:rPr>
          <w:rStyle w:val="default"/>
          <w:rFonts w:cs="FrankRuehl" w:hint="cs"/>
          <w:rtl/>
        </w:rPr>
        <w:t>א)</w:t>
      </w:r>
      <w:r w:rsidRPr="007041FE">
        <w:rPr>
          <w:rStyle w:val="default"/>
          <w:rFonts w:cs="FrankRuehl"/>
          <w:rtl/>
        </w:rPr>
        <w:tab/>
      </w:r>
      <w:r w:rsidR="00095DEB" w:rsidRPr="007041FE">
        <w:rPr>
          <w:rStyle w:val="default"/>
          <w:rFonts w:cs="FrankRuehl" w:hint="cs"/>
          <w:rtl/>
        </w:rPr>
        <w:t xml:space="preserve">הגבלה לפי סעיף 7א לא תחול </w:t>
      </w:r>
      <w:r w:rsidR="00D405F5" w:rsidRPr="00D405F5">
        <w:rPr>
          <w:rStyle w:val="default"/>
          <w:rFonts w:cs="FrankRuehl" w:hint="cs"/>
          <w:rtl/>
        </w:rPr>
        <w:t>על כרטיס חיוב מיידי כהגדרתו בחוק ההוצאה לפועל, התשכ"ז-1967, שניתן לבצע בו עסקאות כנגד יתרת זכות בלבד או על כרטיס חיוב כהגדרתו בחוק האמור</w:t>
      </w:r>
      <w:r w:rsidR="00095DEB" w:rsidRPr="007041FE">
        <w:rPr>
          <w:rStyle w:val="default"/>
          <w:rFonts w:cs="FrankRuehl" w:hint="cs"/>
          <w:rtl/>
        </w:rPr>
        <w:t>, שהערך הכספי שנטען בו הוא רק של גמלה או תשלום אחר מהמפורטים להלן, שלפי כל דין אינם ניתנים לעיקול כלל או שאינם ניתנים לעיקול למעט לשם תשלום חוב מזונות המגיעים מן החייב לבן זוגו, לילדו או להורהו לפי פסק דין או החלטה אחרת של בית משפט או בית דין מוסמך, או שקיימת לפי דין מניעה או הגבלה על עיקולם:</w:t>
      </w:r>
    </w:p>
    <w:p w:rsidR="00095DEB" w:rsidRPr="007041FE" w:rsidRDefault="00095DEB" w:rsidP="008D525A">
      <w:pPr>
        <w:pStyle w:val="P00"/>
        <w:spacing w:before="72"/>
        <w:ind w:left="1021" w:right="1134"/>
        <w:rPr>
          <w:rStyle w:val="default"/>
          <w:rFonts w:cs="FrankRuehl" w:hint="cs"/>
          <w:rtl/>
        </w:rPr>
      </w:pPr>
      <w:r w:rsidRPr="007041FE">
        <w:rPr>
          <w:rStyle w:val="default"/>
          <w:rFonts w:cs="FrankRuehl" w:hint="cs"/>
          <w:rtl/>
        </w:rPr>
        <w:t>(1)</w:t>
      </w:r>
      <w:r w:rsidRPr="007041FE">
        <w:rPr>
          <w:rStyle w:val="default"/>
          <w:rFonts w:cs="FrankRuehl" w:hint="cs"/>
          <w:rtl/>
        </w:rPr>
        <w:tab/>
      </w:r>
      <w:r w:rsidR="00431DBE" w:rsidRPr="007041FE">
        <w:rPr>
          <w:rStyle w:val="default"/>
          <w:rFonts w:cs="FrankRuehl" w:hint="cs"/>
          <w:rtl/>
        </w:rPr>
        <w:t>גמלת כסף או תשלום אחר המשולמים על ידי המוסד לביטוח לאומי;</w:t>
      </w:r>
    </w:p>
    <w:p w:rsidR="00431DBE" w:rsidRPr="007041FE" w:rsidRDefault="00431DBE" w:rsidP="008D525A">
      <w:pPr>
        <w:pStyle w:val="P00"/>
        <w:spacing w:before="72"/>
        <w:ind w:left="1021" w:right="1134"/>
        <w:rPr>
          <w:rStyle w:val="default"/>
          <w:rFonts w:cs="FrankRuehl" w:hint="cs"/>
          <w:rtl/>
        </w:rPr>
      </w:pPr>
      <w:r w:rsidRPr="007041FE">
        <w:rPr>
          <w:rStyle w:val="default"/>
          <w:rFonts w:cs="FrankRuehl" w:hint="cs"/>
          <w:rtl/>
        </w:rPr>
        <w:t>(2)</w:t>
      </w:r>
      <w:r w:rsidRPr="007041FE">
        <w:rPr>
          <w:rStyle w:val="default"/>
          <w:rFonts w:cs="FrankRuehl" w:hint="cs"/>
          <w:rtl/>
        </w:rPr>
        <w:tab/>
        <w:t>גמלת כסף או תשלום אחר המשולמים על ידי מוסד אחר ממוסדות המדינה, שקבע שר המשפטים באישור ועדת החוקה חוק ומשפט של הכנסת.</w:t>
      </w:r>
    </w:p>
    <w:p w:rsidR="00431DBE" w:rsidRPr="007041FE" w:rsidRDefault="00431DBE" w:rsidP="00431DBE">
      <w:pPr>
        <w:pStyle w:val="P00"/>
        <w:spacing w:before="72"/>
        <w:ind w:left="0" w:right="1134"/>
        <w:rPr>
          <w:rStyle w:val="default"/>
          <w:rFonts w:cs="FrankRuehl"/>
          <w:rtl/>
        </w:rPr>
      </w:pPr>
      <w:r w:rsidRPr="007041FE">
        <w:rPr>
          <w:rStyle w:val="default"/>
          <w:rFonts w:cs="FrankRuehl" w:hint="cs"/>
          <w:rtl/>
        </w:rPr>
        <w:tab/>
        <w:t>(ב)</w:t>
      </w:r>
      <w:r w:rsidRPr="007041FE">
        <w:rPr>
          <w:rStyle w:val="default"/>
          <w:rFonts w:cs="FrankRuehl" w:hint="cs"/>
          <w:rtl/>
        </w:rPr>
        <w:tab/>
        <w:t xml:space="preserve">חלה על גמלה או על תשלום אחר כאמור בסעיף קטן (א) מניעה לגבי עיקול לפרק זמן מסוים לפי כל דין, יחולו ההוראות לעניין המניעה גם על תשלום של הגמלה או התשלום האחר באמצעות </w:t>
      </w:r>
      <w:r w:rsidR="00D405F5" w:rsidRPr="00D405F5">
        <w:rPr>
          <w:rStyle w:val="default"/>
          <w:rFonts w:cs="FrankRuehl" w:hint="cs"/>
          <w:rtl/>
        </w:rPr>
        <w:t xml:space="preserve">כרטיס חיוב מיידי או </w:t>
      </w:r>
      <w:r w:rsidRPr="007041FE">
        <w:rPr>
          <w:rStyle w:val="default"/>
          <w:rFonts w:cs="FrankRuehl" w:hint="cs"/>
          <w:rtl/>
        </w:rPr>
        <w:t>כרטיס חיוב כאמור, בשינויים המחויבים.</w:t>
      </w:r>
    </w:p>
    <w:p w:rsidR="0089514D" w:rsidRPr="007E46A2" w:rsidRDefault="0089514D" w:rsidP="0089514D">
      <w:pPr>
        <w:pStyle w:val="P00"/>
        <w:spacing w:before="0"/>
        <w:ind w:left="0" w:right="1134"/>
        <w:rPr>
          <w:rStyle w:val="default"/>
          <w:rFonts w:cs="FrankRuehl" w:hint="cs"/>
          <w:vanish/>
          <w:color w:val="FF0000"/>
          <w:szCs w:val="20"/>
          <w:shd w:val="clear" w:color="auto" w:fill="FFFF99"/>
          <w:rtl/>
        </w:rPr>
      </w:pPr>
      <w:bookmarkStart w:id="61" w:name="Rov67"/>
      <w:r w:rsidRPr="007E46A2">
        <w:rPr>
          <w:rStyle w:val="default"/>
          <w:rFonts w:cs="FrankRuehl" w:hint="cs"/>
          <w:vanish/>
          <w:color w:val="FF0000"/>
          <w:szCs w:val="20"/>
          <w:shd w:val="clear" w:color="auto" w:fill="FFFF99"/>
          <w:rtl/>
        </w:rPr>
        <w:t>מיום 16.3.2012</w:t>
      </w:r>
    </w:p>
    <w:p w:rsidR="0089514D" w:rsidRPr="007E46A2" w:rsidRDefault="0089514D" w:rsidP="0089514D">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13</w:t>
      </w:r>
    </w:p>
    <w:p w:rsidR="0089514D" w:rsidRPr="007E46A2" w:rsidRDefault="0089514D" w:rsidP="0089514D">
      <w:pPr>
        <w:pStyle w:val="P00"/>
        <w:spacing w:before="0"/>
        <w:ind w:left="0" w:right="1134"/>
        <w:rPr>
          <w:rStyle w:val="default"/>
          <w:rFonts w:cs="FrankRuehl" w:hint="cs"/>
          <w:vanish/>
          <w:szCs w:val="20"/>
          <w:shd w:val="clear" w:color="auto" w:fill="FFFF99"/>
          <w:rtl/>
        </w:rPr>
      </w:pPr>
      <w:hyperlink r:id="rId166" w:history="1">
        <w:r w:rsidRPr="007E46A2">
          <w:rPr>
            <w:rStyle w:val="Hyperlink"/>
            <w:rFonts w:hint="cs"/>
            <w:vanish/>
            <w:szCs w:val="20"/>
            <w:shd w:val="clear" w:color="auto" w:fill="FFFF99"/>
            <w:rtl/>
          </w:rPr>
          <w:t>ס"ח תשע"ב מס' 2321</w:t>
        </w:r>
      </w:hyperlink>
      <w:r w:rsidRPr="007E46A2">
        <w:rPr>
          <w:rStyle w:val="default"/>
          <w:rFonts w:cs="FrankRuehl" w:hint="cs"/>
          <w:vanish/>
          <w:szCs w:val="20"/>
          <w:shd w:val="clear" w:color="auto" w:fill="FFFF99"/>
          <w:rtl/>
        </w:rPr>
        <w:t xml:space="preserve"> מיום 16.11.2011 עמ' 30 (</w:t>
      </w:r>
      <w:hyperlink r:id="rId167" w:history="1">
        <w:r w:rsidRPr="007E46A2">
          <w:rPr>
            <w:rStyle w:val="Hyperlink"/>
            <w:rFonts w:hint="cs"/>
            <w:vanish/>
            <w:szCs w:val="20"/>
            <w:shd w:val="clear" w:color="auto" w:fill="FFFF99"/>
            <w:rtl/>
          </w:rPr>
          <w:t>ה"ח 556</w:t>
        </w:r>
      </w:hyperlink>
      <w:r w:rsidRPr="007E46A2">
        <w:rPr>
          <w:rStyle w:val="default"/>
          <w:rFonts w:cs="FrankRuehl" w:hint="cs"/>
          <w:vanish/>
          <w:szCs w:val="20"/>
          <w:shd w:val="clear" w:color="auto" w:fill="FFFF99"/>
          <w:rtl/>
        </w:rPr>
        <w:t>)</w:t>
      </w:r>
    </w:p>
    <w:p w:rsidR="0089514D" w:rsidRPr="007E46A2" w:rsidRDefault="0089514D" w:rsidP="007041FE">
      <w:pPr>
        <w:pStyle w:val="P00"/>
        <w:spacing w:before="0"/>
        <w:ind w:left="0" w:right="1134"/>
        <w:rPr>
          <w:rStyle w:val="default"/>
          <w:rFonts w:cs="FrankRuehl"/>
          <w:vanish/>
          <w:szCs w:val="20"/>
          <w:shd w:val="clear" w:color="auto" w:fill="FFFF99"/>
          <w:rtl/>
        </w:rPr>
      </w:pPr>
      <w:r w:rsidRPr="007E46A2">
        <w:rPr>
          <w:rStyle w:val="default"/>
          <w:rFonts w:cs="FrankRuehl" w:hint="cs"/>
          <w:b/>
          <w:bCs/>
          <w:vanish/>
          <w:szCs w:val="20"/>
          <w:shd w:val="clear" w:color="auto" w:fill="FFFF99"/>
          <w:rtl/>
        </w:rPr>
        <w:t>הוספת סעיף 7ב</w:t>
      </w:r>
    </w:p>
    <w:p w:rsidR="008A0A1D" w:rsidRPr="007E46A2" w:rsidRDefault="008A0A1D" w:rsidP="008A0A1D">
      <w:pPr>
        <w:pStyle w:val="page"/>
        <w:widowControl/>
        <w:ind w:right="1134"/>
        <w:jc w:val="both"/>
        <w:rPr>
          <w:rStyle w:val="default"/>
          <w:rFonts w:cs="FrankRuehl"/>
          <w:vanish/>
          <w:position w:val="0"/>
          <w:szCs w:val="20"/>
          <w:shd w:val="clear" w:color="auto" w:fill="FFFF99"/>
          <w:rtl/>
        </w:rPr>
      </w:pPr>
    </w:p>
    <w:p w:rsidR="008A0A1D" w:rsidRPr="007E46A2" w:rsidRDefault="008A0A1D" w:rsidP="008A0A1D">
      <w:pPr>
        <w:pStyle w:val="page"/>
        <w:widowControl/>
        <w:ind w:right="1134"/>
        <w:jc w:val="both"/>
        <w:rPr>
          <w:rStyle w:val="default"/>
          <w:rFonts w:cs="FrankRuehl"/>
          <w:vanish/>
          <w:color w:val="FF0000"/>
          <w:position w:val="0"/>
          <w:szCs w:val="20"/>
          <w:shd w:val="clear" w:color="auto" w:fill="FFFF99"/>
          <w:rtl/>
        </w:rPr>
      </w:pPr>
      <w:r w:rsidRPr="007E46A2">
        <w:rPr>
          <w:rStyle w:val="default"/>
          <w:rFonts w:cs="FrankRuehl" w:hint="cs"/>
          <w:vanish/>
          <w:color w:val="FF0000"/>
          <w:position w:val="0"/>
          <w:szCs w:val="20"/>
          <w:shd w:val="clear" w:color="auto" w:fill="FFFF99"/>
          <w:rtl/>
        </w:rPr>
        <w:t>מיום 1.</w:t>
      </w:r>
      <w:r w:rsidR="009C0BEF" w:rsidRPr="007E46A2">
        <w:rPr>
          <w:rStyle w:val="default"/>
          <w:rFonts w:cs="FrankRuehl" w:hint="cs"/>
          <w:vanish/>
          <w:color w:val="FF0000"/>
          <w:position w:val="0"/>
          <w:szCs w:val="20"/>
          <w:shd w:val="clear" w:color="auto" w:fill="FFFF99"/>
          <w:rtl/>
        </w:rPr>
        <w:t>1</w:t>
      </w:r>
      <w:r w:rsidRPr="007E46A2">
        <w:rPr>
          <w:rStyle w:val="default"/>
          <w:rFonts w:cs="FrankRuehl" w:hint="cs"/>
          <w:vanish/>
          <w:color w:val="FF0000"/>
          <w:position w:val="0"/>
          <w:szCs w:val="20"/>
          <w:shd w:val="clear" w:color="auto" w:fill="FFFF99"/>
          <w:rtl/>
        </w:rPr>
        <w:t>.2019</w:t>
      </w:r>
    </w:p>
    <w:p w:rsidR="008A0A1D" w:rsidRPr="007E46A2" w:rsidRDefault="008A0A1D" w:rsidP="008A0A1D">
      <w:pPr>
        <w:pStyle w:val="page"/>
        <w:widowControl/>
        <w:ind w:right="1134"/>
        <w:jc w:val="both"/>
        <w:rPr>
          <w:rStyle w:val="default"/>
          <w:rFonts w:cs="FrankRuehl"/>
          <w:vanish/>
          <w:position w:val="0"/>
          <w:szCs w:val="20"/>
          <w:shd w:val="clear" w:color="auto" w:fill="FFFF99"/>
          <w:rtl/>
        </w:rPr>
      </w:pPr>
      <w:r w:rsidRPr="007E46A2">
        <w:rPr>
          <w:rStyle w:val="default"/>
          <w:rFonts w:cs="FrankRuehl" w:hint="cs"/>
          <w:b/>
          <w:bCs/>
          <w:vanish/>
          <w:position w:val="0"/>
          <w:szCs w:val="20"/>
          <w:shd w:val="clear" w:color="auto" w:fill="FFFF99"/>
          <w:rtl/>
        </w:rPr>
        <w:t>תיקון מס' 18</w:t>
      </w:r>
    </w:p>
    <w:p w:rsidR="008A0A1D" w:rsidRPr="007E46A2" w:rsidRDefault="008A0A1D" w:rsidP="008A0A1D">
      <w:pPr>
        <w:pStyle w:val="page"/>
        <w:widowControl/>
        <w:ind w:right="1134"/>
        <w:jc w:val="both"/>
        <w:rPr>
          <w:rStyle w:val="default"/>
          <w:rFonts w:cs="FrankRuehl"/>
          <w:vanish/>
          <w:position w:val="0"/>
          <w:szCs w:val="20"/>
          <w:shd w:val="clear" w:color="auto" w:fill="FFFF99"/>
          <w:rtl/>
        </w:rPr>
      </w:pPr>
      <w:hyperlink r:id="rId168" w:history="1">
        <w:r w:rsidRPr="007E46A2">
          <w:rPr>
            <w:rStyle w:val="Hyperlink"/>
            <w:rFonts w:cs="FrankRuehl" w:hint="cs"/>
            <w:vanish/>
            <w:position w:val="0"/>
            <w:szCs w:val="20"/>
            <w:shd w:val="clear" w:color="auto" w:fill="FFFF99"/>
            <w:rtl/>
          </w:rPr>
          <w:t>ס"ח תשע"ח מס' 2710</w:t>
        </w:r>
      </w:hyperlink>
      <w:r w:rsidRPr="007E46A2">
        <w:rPr>
          <w:rStyle w:val="default"/>
          <w:rFonts w:cs="FrankRuehl" w:hint="cs"/>
          <w:vanish/>
          <w:position w:val="0"/>
          <w:szCs w:val="20"/>
          <w:shd w:val="clear" w:color="auto" w:fill="FFFF99"/>
          <w:rtl/>
        </w:rPr>
        <w:t xml:space="preserve"> מיום 18.3.2018 עמ' 439 (</w:t>
      </w:r>
      <w:hyperlink r:id="rId169" w:history="1">
        <w:r w:rsidRPr="007E46A2">
          <w:rPr>
            <w:rStyle w:val="Hyperlink"/>
            <w:rFonts w:cs="FrankRuehl" w:hint="cs"/>
            <w:vanish/>
            <w:position w:val="0"/>
            <w:szCs w:val="20"/>
            <w:shd w:val="clear" w:color="auto" w:fill="FFFF99"/>
            <w:rtl/>
          </w:rPr>
          <w:t>ה"ח 945</w:t>
        </w:r>
      </w:hyperlink>
      <w:r w:rsidRPr="007E46A2">
        <w:rPr>
          <w:rStyle w:val="default"/>
          <w:rFonts w:cs="FrankRuehl" w:hint="cs"/>
          <w:vanish/>
          <w:position w:val="0"/>
          <w:szCs w:val="20"/>
          <w:shd w:val="clear" w:color="auto" w:fill="FFFF99"/>
          <w:rtl/>
        </w:rPr>
        <w:t>)</w:t>
      </w:r>
    </w:p>
    <w:p w:rsidR="008A0A1D" w:rsidRPr="007E46A2" w:rsidRDefault="008A0A1D" w:rsidP="008A0A1D">
      <w:pPr>
        <w:pStyle w:val="P00"/>
        <w:ind w:left="0" w:right="1134"/>
        <w:rPr>
          <w:rStyle w:val="default"/>
          <w:rFonts w:cs="FrankRuehl" w:hint="cs"/>
          <w:vanish/>
          <w:sz w:val="22"/>
          <w:szCs w:val="22"/>
          <w:shd w:val="clear" w:color="auto" w:fill="FFFF99"/>
          <w:rtl/>
        </w:rPr>
      </w:pPr>
      <w:r w:rsidRPr="007E46A2">
        <w:rPr>
          <w:rStyle w:val="default"/>
          <w:rFonts w:cs="FrankRuehl"/>
          <w:vanish/>
          <w:sz w:val="22"/>
          <w:szCs w:val="22"/>
          <w:shd w:val="clear" w:color="auto" w:fill="FFFF99"/>
          <w:rtl/>
        </w:rPr>
        <w:t>7</w:t>
      </w:r>
      <w:r w:rsidRPr="007E46A2">
        <w:rPr>
          <w:rStyle w:val="default"/>
          <w:rFonts w:cs="FrankRuehl" w:hint="cs"/>
          <w:vanish/>
          <w:sz w:val="22"/>
          <w:szCs w:val="22"/>
          <w:shd w:val="clear" w:color="auto" w:fill="FFFF99"/>
          <w:rtl/>
        </w:rPr>
        <w:t>ב</w:t>
      </w:r>
      <w:r w:rsidRPr="007E46A2">
        <w:rPr>
          <w:rStyle w:val="default"/>
          <w:rFonts w:cs="FrankRuehl"/>
          <w:vanish/>
          <w:sz w:val="22"/>
          <w:szCs w:val="22"/>
          <w:shd w:val="clear" w:color="auto" w:fill="FFFF99"/>
          <w:rtl/>
        </w:rPr>
        <w:t>.</w:t>
      </w:r>
      <w:r w:rsidRPr="007E46A2">
        <w:rPr>
          <w:rStyle w:val="default"/>
          <w:rFonts w:cs="FrankRuehl"/>
          <w:vanish/>
          <w:sz w:val="22"/>
          <w:szCs w:val="22"/>
          <w:shd w:val="clear" w:color="auto" w:fill="FFFF99"/>
          <w:rtl/>
        </w:rPr>
        <w:tab/>
        <w:t>(</w:t>
      </w:r>
      <w:r w:rsidRPr="007E46A2">
        <w:rPr>
          <w:rStyle w:val="default"/>
          <w:rFonts w:cs="FrankRuehl" w:hint="cs"/>
          <w:vanish/>
          <w:sz w:val="22"/>
          <w:szCs w:val="22"/>
          <w:shd w:val="clear" w:color="auto" w:fill="FFFF99"/>
          <w:rtl/>
        </w:rPr>
        <w:t>א)</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 xml:space="preserve">הגבלה לפי סעיף 7א לא תחול </w:t>
      </w:r>
      <w:r w:rsidRPr="007E46A2">
        <w:rPr>
          <w:rStyle w:val="default"/>
          <w:rFonts w:cs="FrankRuehl" w:hint="cs"/>
          <w:strike/>
          <w:vanish/>
          <w:sz w:val="22"/>
          <w:szCs w:val="22"/>
          <w:shd w:val="clear" w:color="auto" w:fill="FFFF99"/>
          <w:rtl/>
        </w:rPr>
        <w:t>על כרטיס חיוב כהגדרתו בחוק כרטיסי חיוב, התשמ"ו-1986</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על כרטיס חיוב מיידי כהגדרתו בחוק ההוצאה לפועל, התשכ"ז-1967, שניתן לבצע בו עסקאות כנגד יתרת זכות בלבד או על כרטיס חיוב כהגדרתו בחוק האמור</w:t>
      </w:r>
      <w:r w:rsidRPr="007E46A2">
        <w:rPr>
          <w:rStyle w:val="default"/>
          <w:rFonts w:cs="FrankRuehl" w:hint="cs"/>
          <w:vanish/>
          <w:sz w:val="22"/>
          <w:szCs w:val="22"/>
          <w:shd w:val="clear" w:color="auto" w:fill="FFFF99"/>
          <w:rtl/>
        </w:rPr>
        <w:t>, שהערך הכספי שנטען בו הוא רק של גמלה או תשלום אחר מהמפורטים להלן, שלפי כל דין אינם ניתנים לעיקול כלל או שאינם ניתנים לעיקול למעט לשם תשלום חוב מזונות המגיעים מן החייב לבן זוגו, לילדו או להורהו לפי פסק דין או החלטה אחרת של בית משפט או בית דין מוסמך, או שקיימת לפי דין מניעה או הגבלה על עיקולם:</w:t>
      </w:r>
    </w:p>
    <w:p w:rsidR="008A0A1D" w:rsidRPr="007E46A2" w:rsidRDefault="008A0A1D" w:rsidP="008A0A1D">
      <w:pPr>
        <w:pStyle w:val="P00"/>
        <w:spacing w:before="0"/>
        <w:ind w:left="1021" w:right="1134"/>
        <w:rPr>
          <w:rStyle w:val="default"/>
          <w:rFonts w:cs="FrankRuehl" w:hint="cs"/>
          <w:vanish/>
          <w:sz w:val="22"/>
          <w:szCs w:val="22"/>
          <w:shd w:val="clear" w:color="auto" w:fill="FFFF99"/>
          <w:rtl/>
        </w:rPr>
      </w:pPr>
      <w:r w:rsidRPr="007E46A2">
        <w:rPr>
          <w:rStyle w:val="default"/>
          <w:rFonts w:cs="FrankRuehl" w:hint="cs"/>
          <w:vanish/>
          <w:sz w:val="22"/>
          <w:szCs w:val="22"/>
          <w:shd w:val="clear" w:color="auto" w:fill="FFFF99"/>
          <w:rtl/>
        </w:rPr>
        <w:t>(1)</w:t>
      </w:r>
      <w:r w:rsidRPr="007E46A2">
        <w:rPr>
          <w:rStyle w:val="default"/>
          <w:rFonts w:cs="FrankRuehl" w:hint="cs"/>
          <w:vanish/>
          <w:sz w:val="22"/>
          <w:szCs w:val="22"/>
          <w:shd w:val="clear" w:color="auto" w:fill="FFFF99"/>
          <w:rtl/>
        </w:rPr>
        <w:tab/>
        <w:t>גמלת כסף או תשלום אחר המשולמים על ידי המוסד לביטוח לאומי;</w:t>
      </w:r>
    </w:p>
    <w:p w:rsidR="008A0A1D" w:rsidRPr="007E46A2" w:rsidRDefault="008A0A1D" w:rsidP="008A0A1D">
      <w:pPr>
        <w:pStyle w:val="P00"/>
        <w:spacing w:before="0"/>
        <w:ind w:left="1021" w:right="1134"/>
        <w:rPr>
          <w:rStyle w:val="default"/>
          <w:rFonts w:cs="FrankRuehl" w:hint="cs"/>
          <w:vanish/>
          <w:sz w:val="22"/>
          <w:szCs w:val="22"/>
          <w:shd w:val="clear" w:color="auto" w:fill="FFFF99"/>
          <w:rtl/>
        </w:rPr>
      </w:pPr>
      <w:r w:rsidRPr="007E46A2">
        <w:rPr>
          <w:rStyle w:val="default"/>
          <w:rFonts w:cs="FrankRuehl" w:hint="cs"/>
          <w:vanish/>
          <w:sz w:val="22"/>
          <w:szCs w:val="22"/>
          <w:shd w:val="clear" w:color="auto" w:fill="FFFF99"/>
          <w:rtl/>
        </w:rPr>
        <w:t>(2)</w:t>
      </w:r>
      <w:r w:rsidRPr="007E46A2">
        <w:rPr>
          <w:rStyle w:val="default"/>
          <w:rFonts w:cs="FrankRuehl" w:hint="cs"/>
          <w:vanish/>
          <w:sz w:val="22"/>
          <w:szCs w:val="22"/>
          <w:shd w:val="clear" w:color="auto" w:fill="FFFF99"/>
          <w:rtl/>
        </w:rPr>
        <w:tab/>
        <w:t>גמלת כסף או תשלום אחר המשולמים על ידי מוסד אחר ממוסדות המדינה, שקבע שר המשפטים באישור ועדת החוקה חוק ומשפט של הכנסת.</w:t>
      </w:r>
    </w:p>
    <w:p w:rsidR="008A0A1D" w:rsidRPr="00B73254" w:rsidRDefault="008A0A1D" w:rsidP="00B73254">
      <w:pPr>
        <w:pStyle w:val="P00"/>
        <w:spacing w:before="0"/>
        <w:ind w:left="0" w:right="1134"/>
        <w:rPr>
          <w:rStyle w:val="default"/>
          <w:rFonts w:cs="FrankRuehl"/>
          <w:sz w:val="2"/>
          <w:szCs w:val="2"/>
          <w:rtl/>
        </w:rPr>
      </w:pPr>
      <w:r w:rsidRPr="007E46A2">
        <w:rPr>
          <w:rStyle w:val="default"/>
          <w:rFonts w:cs="FrankRuehl" w:hint="cs"/>
          <w:vanish/>
          <w:sz w:val="22"/>
          <w:szCs w:val="22"/>
          <w:shd w:val="clear" w:color="auto" w:fill="FFFF99"/>
          <w:rtl/>
        </w:rPr>
        <w:tab/>
        <w:t>(ב)</w:t>
      </w:r>
      <w:r w:rsidRPr="007E46A2">
        <w:rPr>
          <w:rStyle w:val="default"/>
          <w:rFonts w:cs="FrankRuehl" w:hint="cs"/>
          <w:vanish/>
          <w:sz w:val="22"/>
          <w:szCs w:val="22"/>
          <w:shd w:val="clear" w:color="auto" w:fill="FFFF99"/>
          <w:rtl/>
        </w:rPr>
        <w:tab/>
        <w:t xml:space="preserve">חלה על גמלה או על תשלום אחר כאמור בסעיף קטן (א) מניעה לגבי עיקול לפרק זמן מסוים לפי כל דין, יחולו ההוראות לעניין המניעה גם על תשלום של הגמלה או התשלום האחר באמצעות </w:t>
      </w:r>
      <w:r w:rsidRPr="007E46A2">
        <w:rPr>
          <w:rStyle w:val="default"/>
          <w:rFonts w:cs="FrankRuehl" w:hint="cs"/>
          <w:vanish/>
          <w:sz w:val="22"/>
          <w:szCs w:val="22"/>
          <w:u w:val="single"/>
          <w:shd w:val="clear" w:color="auto" w:fill="FFFF99"/>
          <w:rtl/>
        </w:rPr>
        <w:t>כרטיס חיוב מיידי או</w:t>
      </w:r>
      <w:r w:rsidRPr="007E46A2">
        <w:rPr>
          <w:rStyle w:val="default"/>
          <w:rFonts w:cs="FrankRuehl" w:hint="cs"/>
          <w:vanish/>
          <w:sz w:val="22"/>
          <w:szCs w:val="22"/>
          <w:shd w:val="clear" w:color="auto" w:fill="FFFF99"/>
          <w:rtl/>
        </w:rPr>
        <w:t xml:space="preserve"> כרטיס חיוב כאמור, בשינויים המחויבים.</w:t>
      </w:r>
      <w:bookmarkEnd w:id="61"/>
    </w:p>
    <w:p w:rsidR="0089514D" w:rsidRPr="007041FE" w:rsidRDefault="0089514D" w:rsidP="008D525A">
      <w:pPr>
        <w:pStyle w:val="P00"/>
        <w:spacing w:before="72"/>
        <w:ind w:left="0" w:right="1134"/>
        <w:rPr>
          <w:rStyle w:val="default"/>
          <w:rFonts w:cs="FrankRuehl" w:hint="cs"/>
          <w:rtl/>
        </w:rPr>
      </w:pPr>
      <w:bookmarkStart w:id="62" w:name="Seif22"/>
      <w:bookmarkEnd w:id="62"/>
      <w:r w:rsidRPr="007041FE">
        <w:rPr>
          <w:lang w:val="he-IL"/>
        </w:rPr>
        <w:pict>
          <v:rect id="_x0000_s2117" style="position:absolute;left:0;text-align:left;margin-left:464.5pt;margin-top:8.05pt;width:75.05pt;height:27.1pt;z-index:251649024" o:allowincell="f" filled="f" stroked="f" strokecolor="lime" strokeweight=".25pt">
            <v:textbox style="mso-next-textbox:#_x0000_s2117" inset="0,0,0,0">
              <w:txbxContent>
                <w:p w:rsidR="001F4C15" w:rsidRDefault="001F4C15" w:rsidP="0089514D">
                  <w:pPr>
                    <w:spacing w:line="160" w:lineRule="exact"/>
                    <w:jc w:val="left"/>
                    <w:rPr>
                      <w:rFonts w:cs="Miriam" w:hint="cs"/>
                      <w:noProof/>
                      <w:szCs w:val="18"/>
                      <w:rtl/>
                    </w:rPr>
                  </w:pPr>
                  <w:r>
                    <w:rPr>
                      <w:rFonts w:cs="Miriam" w:hint="cs"/>
                      <w:szCs w:val="18"/>
                      <w:rtl/>
                    </w:rPr>
                    <w:t>ביטול הגבלות</w:t>
                  </w:r>
                </w:p>
                <w:p w:rsidR="001F4C15" w:rsidRDefault="001F4C15" w:rsidP="0089514D">
                  <w:pPr>
                    <w:spacing w:line="160" w:lineRule="exact"/>
                    <w:jc w:val="left"/>
                    <w:rPr>
                      <w:rFonts w:cs="Miriam" w:hint="cs"/>
                      <w:noProof/>
                      <w:szCs w:val="18"/>
                      <w:rtl/>
                    </w:rPr>
                  </w:pPr>
                  <w:r>
                    <w:rPr>
                      <w:rFonts w:cs="Miriam" w:hint="cs"/>
                      <w:szCs w:val="18"/>
                      <w:rtl/>
                    </w:rPr>
                    <w:t>(תיקון מס' 13) תשע"ב-2011</w:t>
                  </w:r>
                </w:p>
              </w:txbxContent>
            </v:textbox>
            <w10:anchorlock/>
          </v:rect>
        </w:pict>
      </w:r>
      <w:r w:rsidRPr="007041FE">
        <w:rPr>
          <w:rStyle w:val="big-number"/>
          <w:rtl/>
        </w:rPr>
        <w:t>7</w:t>
      </w:r>
      <w:r w:rsidRPr="007041FE">
        <w:rPr>
          <w:rStyle w:val="default"/>
          <w:rFonts w:cs="FrankRuehl" w:hint="cs"/>
          <w:rtl/>
        </w:rPr>
        <w:t>ג</w:t>
      </w:r>
      <w:r w:rsidRPr="007041FE">
        <w:rPr>
          <w:rStyle w:val="default"/>
          <w:rFonts w:cs="FrankRuehl"/>
          <w:rtl/>
        </w:rPr>
        <w:t>.</w:t>
      </w:r>
      <w:r w:rsidRPr="007041FE">
        <w:rPr>
          <w:rStyle w:val="default"/>
          <w:rFonts w:cs="FrankRuehl"/>
          <w:rtl/>
        </w:rPr>
        <w:tab/>
        <w:t>(</w:t>
      </w:r>
      <w:r w:rsidRPr="007041FE">
        <w:rPr>
          <w:rStyle w:val="default"/>
          <w:rFonts w:cs="FrankRuehl" w:hint="cs"/>
          <w:rtl/>
        </w:rPr>
        <w:t>א)</w:t>
      </w:r>
      <w:r w:rsidRPr="007041FE">
        <w:rPr>
          <w:rStyle w:val="default"/>
          <w:rFonts w:cs="FrankRuehl"/>
          <w:rtl/>
        </w:rPr>
        <w:tab/>
      </w:r>
      <w:r w:rsidR="008D525A" w:rsidRPr="007041FE">
        <w:rPr>
          <w:rStyle w:val="default"/>
          <w:rFonts w:cs="FrankRuehl" w:hint="cs"/>
          <w:rtl/>
        </w:rPr>
        <w:t>נפרע החוב או נוכח הרשם לענייני המרכז כי החייב אינו בעל יכולת לשלם את החוב, יורה הרשם על ביטול הגבלה שהוטלה על החייב לפי הוראות סעיף 7א</w:t>
      </w:r>
      <w:r w:rsidRPr="007041FE">
        <w:rPr>
          <w:rStyle w:val="default"/>
          <w:rFonts w:cs="FrankRuehl" w:hint="cs"/>
          <w:rtl/>
        </w:rPr>
        <w:t>.</w:t>
      </w:r>
    </w:p>
    <w:p w:rsidR="008D525A" w:rsidRPr="007041FE" w:rsidRDefault="008D525A" w:rsidP="008D525A">
      <w:pPr>
        <w:pStyle w:val="P00"/>
        <w:spacing w:before="72"/>
        <w:ind w:left="0" w:right="1134"/>
        <w:rPr>
          <w:rStyle w:val="default"/>
          <w:rFonts w:cs="FrankRuehl" w:hint="cs"/>
          <w:rtl/>
        </w:rPr>
      </w:pPr>
      <w:r w:rsidRPr="007041FE">
        <w:rPr>
          <w:rStyle w:val="default"/>
          <w:rFonts w:cs="FrankRuehl" w:hint="cs"/>
          <w:rtl/>
        </w:rPr>
        <w:tab/>
        <w:t>(ב)</w:t>
      </w:r>
      <w:r w:rsidRPr="007041FE">
        <w:rPr>
          <w:rStyle w:val="default"/>
          <w:rFonts w:cs="FrankRuehl" w:hint="cs"/>
          <w:rtl/>
        </w:rPr>
        <w:tab/>
        <w:t>בלי לגרוע מהוראות סעיף קטן (א), יורה הרשם לענייני המרכז על ביטול הגבלה שהטיל לפי הוראות סעיף 7א, אם נוכח כי החייב עומד בתשלומים שנקבעו לו כדין.</w:t>
      </w:r>
    </w:p>
    <w:p w:rsidR="008D525A" w:rsidRPr="007041FE" w:rsidRDefault="008D525A" w:rsidP="008D525A">
      <w:pPr>
        <w:pStyle w:val="P00"/>
        <w:spacing w:before="72"/>
        <w:ind w:left="1021" w:right="1134" w:hanging="1021"/>
        <w:rPr>
          <w:rStyle w:val="default"/>
          <w:rFonts w:cs="FrankRuehl" w:hint="cs"/>
          <w:rtl/>
        </w:rPr>
      </w:pPr>
      <w:r w:rsidRPr="007041FE">
        <w:rPr>
          <w:rStyle w:val="default"/>
          <w:rFonts w:cs="FrankRuehl" w:hint="cs"/>
          <w:rtl/>
        </w:rPr>
        <w:tab/>
        <w:t>(ג)</w:t>
      </w:r>
      <w:r w:rsidRPr="007041FE">
        <w:rPr>
          <w:rStyle w:val="default"/>
          <w:rFonts w:cs="FrankRuehl" w:hint="cs"/>
          <w:rtl/>
        </w:rPr>
        <w:tab/>
        <w:t>(1)</w:t>
      </w:r>
      <w:r w:rsidRPr="007041FE">
        <w:rPr>
          <w:rStyle w:val="default"/>
          <w:rFonts w:cs="FrankRuehl" w:hint="cs"/>
          <w:rtl/>
        </w:rPr>
        <w:tab/>
        <w:t>בוטלה הגבלה כאמור בסעיף קטן (ב), רשאי הרשם לענייני המרכז להטילה מחדש, מיוזמתו או לבקשת מנהל המרכז, אם נוכח כי החייב הפסיק לעמוד בתשלומים כאמור;</w:t>
      </w:r>
    </w:p>
    <w:p w:rsidR="008D525A" w:rsidRPr="007041FE" w:rsidRDefault="008D525A" w:rsidP="008D525A">
      <w:pPr>
        <w:pStyle w:val="P00"/>
        <w:spacing w:before="72"/>
        <w:ind w:left="1021" w:right="1134"/>
        <w:rPr>
          <w:rStyle w:val="default"/>
          <w:rFonts w:cs="FrankRuehl" w:hint="cs"/>
          <w:rtl/>
        </w:rPr>
      </w:pPr>
      <w:r w:rsidRPr="007041FE">
        <w:rPr>
          <w:rStyle w:val="default"/>
          <w:rFonts w:cs="FrankRuehl" w:hint="cs"/>
          <w:rtl/>
        </w:rPr>
        <w:t>(2)</w:t>
      </w:r>
      <w:r w:rsidRPr="007041FE">
        <w:rPr>
          <w:rStyle w:val="default"/>
          <w:rFonts w:cs="FrankRuehl" w:hint="cs"/>
          <w:rtl/>
        </w:rPr>
        <w:tab/>
        <w:t>הגבלה שהוטלה מחדש וטרם חלפה שנה מיום ביטולה, תיכנס לתוקף בלא צורך במשלוח הזמנה לדיון לפי סעיף 7א(ד) או במשלוח התראה לפי פסקה (3); הודעה בדבר חידוש ההגבלה תישלח לחייב בדואר רשום ותיכנס לתוקף בתום 15 ימים מיום שנשלחה;</w:t>
      </w:r>
    </w:p>
    <w:p w:rsidR="008D525A" w:rsidRPr="007041FE" w:rsidRDefault="008D525A" w:rsidP="008D525A">
      <w:pPr>
        <w:pStyle w:val="P00"/>
        <w:spacing w:before="72"/>
        <w:ind w:left="1021" w:right="1134"/>
        <w:rPr>
          <w:rStyle w:val="default"/>
          <w:rFonts w:cs="FrankRuehl" w:hint="cs"/>
          <w:rtl/>
        </w:rPr>
      </w:pPr>
      <w:r w:rsidRPr="007041FE">
        <w:rPr>
          <w:rStyle w:val="default"/>
          <w:rFonts w:cs="FrankRuehl" w:hint="cs"/>
          <w:rtl/>
        </w:rPr>
        <w:t>(3)</w:t>
      </w:r>
      <w:r w:rsidRPr="007041FE">
        <w:rPr>
          <w:rStyle w:val="default"/>
          <w:rFonts w:cs="FrankRuehl" w:hint="cs"/>
          <w:rtl/>
        </w:rPr>
        <w:tab/>
        <w:t>חלפה שנה מיום ביטול ההגבלה, תישלח לחייב התראה בדואר ובה יצוין כי הרשם לענייני המרכז הטיל מחדש את ההגבלה וכי היא תיכנס לתוקף בתום שלושים ימים מיום המצאתה, אלא אם כן ייפרע החוב או שהרשם או מנהל המרכז ישוכנע, על יסוד בקשה לפי סעיף 5ב, 5ג או 7ד, כי החייב אינו בעל יכולת לשלם את החוב או כי מתקיימות נסיבות אחרות לפריסה או לדחייה של תשלום החוב או לפטור מתשלום תוספת פיגורים או כי יש סיבות אחרות לביטול ההגבלה או לשינויה, או שתינתן החלטה אחרת בידי הרשם.</w:t>
      </w:r>
    </w:p>
    <w:p w:rsidR="008D525A" w:rsidRPr="007041FE" w:rsidRDefault="008D525A" w:rsidP="008D525A">
      <w:pPr>
        <w:pStyle w:val="P00"/>
        <w:spacing w:before="72"/>
        <w:ind w:left="0" w:right="1134"/>
        <w:rPr>
          <w:rStyle w:val="default"/>
          <w:rFonts w:cs="FrankRuehl" w:hint="cs"/>
          <w:rtl/>
        </w:rPr>
      </w:pPr>
      <w:r w:rsidRPr="007041FE">
        <w:rPr>
          <w:rStyle w:val="default"/>
          <w:rFonts w:cs="FrankRuehl" w:hint="cs"/>
          <w:rtl/>
        </w:rPr>
        <w:tab/>
        <w:t>(ד)</w:t>
      </w:r>
      <w:r w:rsidRPr="007041FE">
        <w:rPr>
          <w:rStyle w:val="default"/>
          <w:rFonts w:cs="FrankRuehl" w:hint="cs"/>
          <w:rtl/>
        </w:rPr>
        <w:tab/>
        <w:t>הרשם לענייני המרכז רשאי לבטל הגבלה שהטיל לפי הוראות סעיף 7א, מיוזמתו או לבקשת הצדדים, ורשאי הוא להתנות את הביטול בתנאים שיקבע, אם מצא שהדבר מוצדק בנסיבות העניין.</w:t>
      </w:r>
    </w:p>
    <w:p w:rsidR="008D525A" w:rsidRPr="007041FE" w:rsidRDefault="008D525A" w:rsidP="008D525A">
      <w:pPr>
        <w:pStyle w:val="P00"/>
        <w:spacing w:before="72"/>
        <w:ind w:left="0" w:right="1134"/>
        <w:rPr>
          <w:rStyle w:val="default"/>
          <w:rFonts w:cs="FrankRuehl" w:hint="cs"/>
          <w:rtl/>
        </w:rPr>
      </w:pPr>
      <w:r w:rsidRPr="007041FE">
        <w:rPr>
          <w:rStyle w:val="default"/>
          <w:rFonts w:cs="FrankRuehl" w:hint="cs"/>
          <w:rtl/>
        </w:rPr>
        <w:tab/>
        <w:t>(ה)</w:t>
      </w:r>
      <w:r w:rsidRPr="007041FE">
        <w:rPr>
          <w:rStyle w:val="default"/>
          <w:rFonts w:cs="FrankRuehl" w:hint="cs"/>
          <w:rtl/>
        </w:rPr>
        <w:tab/>
        <w:t>בוטלה הגבלה שהוטלה על חייב, לפי הוראות סעיף זה, ימציא מנהל המרכז, מיד, ולא יאוחר מתום 24 שעות מעת ביטולה, הודעה על כך לגורמים הנוגעים בדבר, לפי העניין, וכן ישלח הודעה על כך לחייב; בהודעה לחייב יצוין כי אם החייב יפסיק לעמוד בתשלום כאמור, רשאי הרשם לענייני המרכז להטיל את ההגבלה מחדש ללא צורך בהזמנה לדיון או במתן התראה בהתאם לאמור בסעיף קטן (ג).</w:t>
      </w:r>
    </w:p>
    <w:p w:rsidR="0089514D" w:rsidRPr="007E46A2" w:rsidRDefault="0089514D" w:rsidP="0089514D">
      <w:pPr>
        <w:pStyle w:val="P00"/>
        <w:spacing w:before="0"/>
        <w:ind w:left="0" w:right="1134"/>
        <w:rPr>
          <w:rStyle w:val="default"/>
          <w:rFonts w:cs="FrankRuehl" w:hint="cs"/>
          <w:vanish/>
          <w:color w:val="FF0000"/>
          <w:szCs w:val="20"/>
          <w:shd w:val="clear" w:color="auto" w:fill="FFFF99"/>
          <w:rtl/>
        </w:rPr>
      </w:pPr>
      <w:bookmarkStart w:id="63" w:name="Rov60"/>
      <w:r w:rsidRPr="007E46A2">
        <w:rPr>
          <w:rStyle w:val="default"/>
          <w:rFonts w:cs="FrankRuehl" w:hint="cs"/>
          <w:vanish/>
          <w:color w:val="FF0000"/>
          <w:szCs w:val="20"/>
          <w:shd w:val="clear" w:color="auto" w:fill="FFFF99"/>
          <w:rtl/>
        </w:rPr>
        <w:t>מיום 16.3.2012</w:t>
      </w:r>
    </w:p>
    <w:p w:rsidR="0089514D" w:rsidRPr="007E46A2" w:rsidRDefault="0089514D" w:rsidP="0089514D">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13</w:t>
      </w:r>
    </w:p>
    <w:p w:rsidR="0089514D" w:rsidRPr="007E46A2" w:rsidRDefault="0089514D" w:rsidP="0089514D">
      <w:pPr>
        <w:pStyle w:val="P00"/>
        <w:spacing w:before="0"/>
        <w:ind w:left="0" w:right="1134"/>
        <w:rPr>
          <w:rStyle w:val="default"/>
          <w:rFonts w:cs="FrankRuehl" w:hint="cs"/>
          <w:vanish/>
          <w:szCs w:val="20"/>
          <w:shd w:val="clear" w:color="auto" w:fill="FFFF99"/>
          <w:rtl/>
        </w:rPr>
      </w:pPr>
      <w:hyperlink r:id="rId170" w:history="1">
        <w:r w:rsidRPr="007E46A2">
          <w:rPr>
            <w:rStyle w:val="Hyperlink"/>
            <w:rFonts w:hint="cs"/>
            <w:vanish/>
            <w:szCs w:val="20"/>
            <w:shd w:val="clear" w:color="auto" w:fill="FFFF99"/>
            <w:rtl/>
          </w:rPr>
          <w:t>ס"ח תשע"ב מס' 2321</w:t>
        </w:r>
      </w:hyperlink>
      <w:r w:rsidRPr="007E46A2">
        <w:rPr>
          <w:rStyle w:val="default"/>
          <w:rFonts w:cs="FrankRuehl" w:hint="cs"/>
          <w:vanish/>
          <w:szCs w:val="20"/>
          <w:shd w:val="clear" w:color="auto" w:fill="FFFF99"/>
          <w:rtl/>
        </w:rPr>
        <w:t xml:space="preserve"> מיום 16.11.2011 עמ' 31 (</w:t>
      </w:r>
      <w:hyperlink r:id="rId171" w:history="1">
        <w:r w:rsidRPr="007E46A2">
          <w:rPr>
            <w:rStyle w:val="Hyperlink"/>
            <w:rFonts w:hint="cs"/>
            <w:vanish/>
            <w:szCs w:val="20"/>
            <w:shd w:val="clear" w:color="auto" w:fill="FFFF99"/>
            <w:rtl/>
          </w:rPr>
          <w:t>ה"ח 556</w:t>
        </w:r>
      </w:hyperlink>
      <w:r w:rsidRPr="007E46A2">
        <w:rPr>
          <w:rStyle w:val="default"/>
          <w:rFonts w:cs="FrankRuehl" w:hint="cs"/>
          <w:vanish/>
          <w:szCs w:val="20"/>
          <w:shd w:val="clear" w:color="auto" w:fill="FFFF99"/>
          <w:rtl/>
        </w:rPr>
        <w:t>)</w:t>
      </w:r>
    </w:p>
    <w:p w:rsidR="0089514D" w:rsidRPr="007041FE" w:rsidRDefault="0089514D" w:rsidP="007041FE">
      <w:pPr>
        <w:pStyle w:val="P00"/>
        <w:spacing w:before="0"/>
        <w:ind w:left="0" w:right="1134"/>
        <w:rPr>
          <w:rStyle w:val="default"/>
          <w:rFonts w:cs="FrankRuehl" w:hint="cs"/>
          <w:sz w:val="2"/>
          <w:szCs w:val="2"/>
          <w:shd w:val="clear" w:color="auto" w:fill="FFFF99"/>
          <w:rtl/>
        </w:rPr>
      </w:pPr>
      <w:r w:rsidRPr="007E46A2">
        <w:rPr>
          <w:rStyle w:val="default"/>
          <w:rFonts w:cs="FrankRuehl" w:hint="cs"/>
          <w:b/>
          <w:bCs/>
          <w:vanish/>
          <w:szCs w:val="20"/>
          <w:shd w:val="clear" w:color="auto" w:fill="FFFF99"/>
          <w:rtl/>
        </w:rPr>
        <w:t>הוספת סעיף 7ג</w:t>
      </w:r>
      <w:bookmarkEnd w:id="63"/>
    </w:p>
    <w:p w:rsidR="0089514D" w:rsidRPr="007041FE" w:rsidRDefault="0089514D" w:rsidP="005451F2">
      <w:pPr>
        <w:pStyle w:val="P00"/>
        <w:spacing w:before="72"/>
        <w:ind w:left="0" w:right="1134"/>
        <w:rPr>
          <w:rStyle w:val="default"/>
          <w:rFonts w:cs="FrankRuehl" w:hint="cs"/>
          <w:rtl/>
        </w:rPr>
      </w:pPr>
      <w:bookmarkStart w:id="64" w:name="Seif23"/>
      <w:bookmarkEnd w:id="64"/>
      <w:r w:rsidRPr="007041FE">
        <w:rPr>
          <w:lang w:val="he-IL"/>
        </w:rPr>
        <w:pict>
          <v:rect id="_x0000_s2118" style="position:absolute;left:0;text-align:left;margin-left:464.5pt;margin-top:8.05pt;width:75.05pt;height:69.55pt;z-index:251650048" o:allowincell="f" filled="f" stroked="f" strokecolor="lime" strokeweight=".25pt">
            <v:textbox style="mso-next-textbox:#_x0000_s2118" inset="0,0,0,0">
              <w:txbxContent>
                <w:p w:rsidR="001F4C15" w:rsidRDefault="001F4C15" w:rsidP="0089514D">
                  <w:pPr>
                    <w:spacing w:line="160" w:lineRule="exact"/>
                    <w:jc w:val="left"/>
                    <w:rPr>
                      <w:rFonts w:cs="Miriam" w:hint="cs"/>
                      <w:noProof/>
                      <w:szCs w:val="18"/>
                      <w:rtl/>
                    </w:rPr>
                  </w:pPr>
                  <w:r>
                    <w:rPr>
                      <w:rFonts w:cs="Miriam" w:hint="cs"/>
                      <w:szCs w:val="18"/>
                      <w:rtl/>
                    </w:rPr>
                    <w:t>סמכות הרשם לענייני המרכז לפרוס חוב, לדחות את המועד לתשלומו או לפטור מתשלום תוספת פיגורים</w:t>
                  </w:r>
                </w:p>
                <w:p w:rsidR="001F4C15" w:rsidRDefault="001F4C15" w:rsidP="0089514D">
                  <w:pPr>
                    <w:spacing w:line="160" w:lineRule="exact"/>
                    <w:jc w:val="left"/>
                    <w:rPr>
                      <w:rFonts w:cs="Miriam" w:hint="cs"/>
                      <w:noProof/>
                      <w:szCs w:val="18"/>
                      <w:rtl/>
                    </w:rPr>
                  </w:pPr>
                  <w:r>
                    <w:rPr>
                      <w:rFonts w:cs="Miriam" w:hint="cs"/>
                      <w:szCs w:val="18"/>
                      <w:rtl/>
                    </w:rPr>
                    <w:t>(תיקון מס' 13) תשע"ב-2011</w:t>
                  </w:r>
                </w:p>
              </w:txbxContent>
            </v:textbox>
            <w10:anchorlock/>
          </v:rect>
        </w:pict>
      </w:r>
      <w:r w:rsidRPr="007041FE">
        <w:rPr>
          <w:rStyle w:val="big-number"/>
          <w:rtl/>
        </w:rPr>
        <w:t>7</w:t>
      </w:r>
      <w:r w:rsidR="005451F2" w:rsidRPr="007041FE">
        <w:rPr>
          <w:rStyle w:val="default"/>
          <w:rFonts w:cs="FrankRuehl" w:hint="cs"/>
          <w:rtl/>
        </w:rPr>
        <w:t>ד</w:t>
      </w:r>
      <w:r w:rsidRPr="007041FE">
        <w:rPr>
          <w:rStyle w:val="default"/>
          <w:rFonts w:cs="FrankRuehl"/>
          <w:rtl/>
        </w:rPr>
        <w:t>.</w:t>
      </w:r>
      <w:r w:rsidRPr="007041FE">
        <w:rPr>
          <w:rStyle w:val="default"/>
          <w:rFonts w:cs="FrankRuehl"/>
          <w:rtl/>
        </w:rPr>
        <w:tab/>
        <w:t>(</w:t>
      </w:r>
      <w:r w:rsidRPr="007041FE">
        <w:rPr>
          <w:rStyle w:val="default"/>
          <w:rFonts w:cs="FrankRuehl" w:hint="cs"/>
          <w:rtl/>
        </w:rPr>
        <w:t>א)</w:t>
      </w:r>
      <w:r w:rsidRPr="007041FE">
        <w:rPr>
          <w:rStyle w:val="default"/>
          <w:rFonts w:cs="FrankRuehl"/>
          <w:rtl/>
        </w:rPr>
        <w:tab/>
      </w:r>
      <w:r w:rsidR="005451F2" w:rsidRPr="007041FE">
        <w:rPr>
          <w:rStyle w:val="default"/>
          <w:rFonts w:cs="FrankRuehl" w:hint="cs"/>
          <w:rtl/>
        </w:rPr>
        <w:t>הוגשה לרשם לענייני המרכז בקשה כאמור בסעיף 7 או 7א וטרם התקבלה החלטתו בבקשה, או החליט הרשם בבקשה כאמור למנות כונס נכסים או להטיל הגבלות והמינוי או ההגבלות עומדים בתוקפם או החליט להטיל הגבלה מחדש לאחר שבוטלה בהתאם להוראות סעיף 7ג(ג), הוא רשאי, לבקשת החייב, לפרוס את החוב, לדחות את מועד תשלומו או ליתן פטור מתשלום תוספת פיגורים, בהתאם להוראות סעיף 5ב או 5ג, בשינויים המחויבים; הגיש החייב לרשם לענייני המרכז בקשה כאמור ונוכח הרשם כי החייב אינו בעל יכולת לשלם את החוב, יורה על פריסת החוב, על דחיית מועד תשלומו או על מתן פטור מתשלום תוספת פיגורים, לפי העניין.</w:t>
      </w:r>
    </w:p>
    <w:p w:rsidR="005451F2" w:rsidRPr="007041FE" w:rsidRDefault="005451F2" w:rsidP="00FB4DD5">
      <w:pPr>
        <w:pStyle w:val="P00"/>
        <w:spacing w:before="72"/>
        <w:ind w:left="0" w:right="1134"/>
        <w:rPr>
          <w:rStyle w:val="default"/>
          <w:rFonts w:cs="FrankRuehl" w:hint="cs"/>
          <w:rtl/>
        </w:rPr>
      </w:pPr>
      <w:r w:rsidRPr="007041FE">
        <w:rPr>
          <w:rStyle w:val="default"/>
          <w:rFonts w:cs="FrankRuehl" w:hint="cs"/>
          <w:rtl/>
        </w:rPr>
        <w:tab/>
        <w:t>(ב)</w:t>
      </w:r>
      <w:r w:rsidRPr="007041FE">
        <w:rPr>
          <w:rStyle w:val="default"/>
          <w:rFonts w:cs="FrankRuehl" w:hint="cs"/>
          <w:rtl/>
        </w:rPr>
        <w:tab/>
        <w:t xml:space="preserve">הוגשה לרשם לענייני המרכז בקשה לפריסת החוב, דחיית מועד תשלומו או לפטור מתשלום תוספת פיגורים כאמור בסעיף זה, הוא רשאי, לחקור </w:t>
      </w:r>
      <w:r w:rsidR="00FB4DD5" w:rsidRPr="007041FE">
        <w:rPr>
          <w:rStyle w:val="default"/>
          <w:rFonts w:cs="FrankRuehl" w:hint="cs"/>
          <w:rtl/>
        </w:rPr>
        <w:t>במצבו הכלכלי של החייב, נכסיו, גובה הכנסתו ומקורותיה, יציאותיו מישראל וכניסותיו לישראל, חובותיו והוצאותיו כדי לברר את יכולתו של החייב לשלם את החוב; לשם ביצוע סעיף זה, יהיו נתונות לרשם סמכויות כאמור בסעיף 6; בדיקת יכולתו של חייב תיעשה בפומבי או בדלתיים סגורות, כפי שיורה הרשם.</w:t>
      </w:r>
    </w:p>
    <w:p w:rsidR="0089514D" w:rsidRPr="007E46A2" w:rsidRDefault="0089514D" w:rsidP="0089514D">
      <w:pPr>
        <w:pStyle w:val="P00"/>
        <w:spacing w:before="0"/>
        <w:ind w:left="0" w:right="1134"/>
        <w:rPr>
          <w:rStyle w:val="default"/>
          <w:rFonts w:cs="FrankRuehl" w:hint="cs"/>
          <w:vanish/>
          <w:color w:val="FF0000"/>
          <w:szCs w:val="20"/>
          <w:shd w:val="clear" w:color="auto" w:fill="FFFF99"/>
          <w:rtl/>
        </w:rPr>
      </w:pPr>
      <w:bookmarkStart w:id="65" w:name="Rov61"/>
      <w:r w:rsidRPr="007E46A2">
        <w:rPr>
          <w:rStyle w:val="default"/>
          <w:rFonts w:cs="FrankRuehl" w:hint="cs"/>
          <w:vanish/>
          <w:color w:val="FF0000"/>
          <w:szCs w:val="20"/>
          <w:shd w:val="clear" w:color="auto" w:fill="FFFF99"/>
          <w:rtl/>
        </w:rPr>
        <w:t>מיום 16.3.2012</w:t>
      </w:r>
    </w:p>
    <w:p w:rsidR="0089514D" w:rsidRPr="007E46A2" w:rsidRDefault="0089514D" w:rsidP="0089514D">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13</w:t>
      </w:r>
    </w:p>
    <w:p w:rsidR="0089514D" w:rsidRPr="007E46A2" w:rsidRDefault="0089514D" w:rsidP="0089514D">
      <w:pPr>
        <w:pStyle w:val="P00"/>
        <w:spacing w:before="0"/>
        <w:ind w:left="0" w:right="1134"/>
        <w:rPr>
          <w:rStyle w:val="default"/>
          <w:rFonts w:cs="FrankRuehl" w:hint="cs"/>
          <w:vanish/>
          <w:szCs w:val="20"/>
          <w:shd w:val="clear" w:color="auto" w:fill="FFFF99"/>
          <w:rtl/>
        </w:rPr>
      </w:pPr>
      <w:hyperlink r:id="rId172" w:history="1">
        <w:r w:rsidRPr="007E46A2">
          <w:rPr>
            <w:rStyle w:val="Hyperlink"/>
            <w:rFonts w:hint="cs"/>
            <w:vanish/>
            <w:szCs w:val="20"/>
            <w:shd w:val="clear" w:color="auto" w:fill="FFFF99"/>
            <w:rtl/>
          </w:rPr>
          <w:t>ס"ח תשע"ב מס' 2321</w:t>
        </w:r>
      </w:hyperlink>
      <w:r w:rsidRPr="007E46A2">
        <w:rPr>
          <w:rStyle w:val="default"/>
          <w:rFonts w:cs="FrankRuehl" w:hint="cs"/>
          <w:vanish/>
          <w:szCs w:val="20"/>
          <w:shd w:val="clear" w:color="auto" w:fill="FFFF99"/>
          <w:rtl/>
        </w:rPr>
        <w:t xml:space="preserve"> מיום 16.11.2011 עמ' 31 (</w:t>
      </w:r>
      <w:hyperlink r:id="rId173" w:history="1">
        <w:r w:rsidRPr="007E46A2">
          <w:rPr>
            <w:rStyle w:val="Hyperlink"/>
            <w:rFonts w:hint="cs"/>
            <w:vanish/>
            <w:szCs w:val="20"/>
            <w:shd w:val="clear" w:color="auto" w:fill="FFFF99"/>
            <w:rtl/>
          </w:rPr>
          <w:t>ה"ח 556</w:t>
        </w:r>
      </w:hyperlink>
      <w:r w:rsidRPr="007E46A2">
        <w:rPr>
          <w:rStyle w:val="default"/>
          <w:rFonts w:cs="FrankRuehl" w:hint="cs"/>
          <w:vanish/>
          <w:szCs w:val="20"/>
          <w:shd w:val="clear" w:color="auto" w:fill="FFFF99"/>
          <w:rtl/>
        </w:rPr>
        <w:t>)</w:t>
      </w:r>
    </w:p>
    <w:p w:rsidR="0089514D" w:rsidRPr="007041FE" w:rsidRDefault="0089514D" w:rsidP="007041FE">
      <w:pPr>
        <w:pStyle w:val="P00"/>
        <w:spacing w:before="0"/>
        <w:ind w:left="0" w:right="1134"/>
        <w:rPr>
          <w:rStyle w:val="default"/>
          <w:rFonts w:cs="FrankRuehl" w:hint="cs"/>
          <w:sz w:val="2"/>
          <w:szCs w:val="2"/>
          <w:shd w:val="clear" w:color="auto" w:fill="FFFF99"/>
          <w:rtl/>
        </w:rPr>
      </w:pPr>
      <w:r w:rsidRPr="007E46A2">
        <w:rPr>
          <w:rStyle w:val="default"/>
          <w:rFonts w:cs="FrankRuehl" w:hint="cs"/>
          <w:b/>
          <w:bCs/>
          <w:vanish/>
          <w:szCs w:val="20"/>
          <w:shd w:val="clear" w:color="auto" w:fill="FFFF99"/>
          <w:rtl/>
        </w:rPr>
        <w:t>הוספת סעיף 7</w:t>
      </w:r>
      <w:r w:rsidR="005451F2" w:rsidRPr="007E46A2">
        <w:rPr>
          <w:rStyle w:val="default"/>
          <w:rFonts w:cs="FrankRuehl" w:hint="cs"/>
          <w:b/>
          <w:bCs/>
          <w:vanish/>
          <w:szCs w:val="20"/>
          <w:shd w:val="clear" w:color="auto" w:fill="FFFF99"/>
          <w:rtl/>
        </w:rPr>
        <w:t>ד</w:t>
      </w:r>
      <w:bookmarkEnd w:id="65"/>
    </w:p>
    <w:p w:rsidR="0089514D" w:rsidRPr="007041FE" w:rsidRDefault="0089514D" w:rsidP="00FB4DD5">
      <w:pPr>
        <w:pStyle w:val="P00"/>
        <w:spacing w:before="72"/>
        <w:ind w:left="0" w:right="1134"/>
        <w:rPr>
          <w:rStyle w:val="default"/>
          <w:rFonts w:cs="FrankRuehl"/>
          <w:rtl/>
        </w:rPr>
      </w:pPr>
      <w:bookmarkStart w:id="66" w:name="Seif24"/>
      <w:bookmarkEnd w:id="66"/>
      <w:r w:rsidRPr="007041FE">
        <w:rPr>
          <w:lang w:val="he-IL"/>
        </w:rPr>
        <w:pict>
          <v:rect id="_x0000_s2119" style="position:absolute;left:0;text-align:left;margin-left:464.5pt;margin-top:8.05pt;width:75.05pt;height:36.65pt;z-index:251651072" o:allowincell="f" filled="f" stroked="f" strokecolor="lime" strokeweight=".25pt">
            <v:textbox style="mso-next-textbox:#_x0000_s2119" inset="0,0,0,0">
              <w:txbxContent>
                <w:p w:rsidR="001F4C15" w:rsidRDefault="001F4C15" w:rsidP="0089514D">
                  <w:pPr>
                    <w:spacing w:line="160" w:lineRule="exact"/>
                    <w:jc w:val="left"/>
                    <w:rPr>
                      <w:rFonts w:cs="Miriam" w:hint="cs"/>
                      <w:noProof/>
                      <w:szCs w:val="18"/>
                      <w:rtl/>
                    </w:rPr>
                  </w:pPr>
                  <w:r>
                    <w:rPr>
                      <w:rFonts w:cs="Miriam" w:hint="cs"/>
                      <w:szCs w:val="18"/>
                      <w:rtl/>
                    </w:rPr>
                    <w:t>סדרי דין לפני הרשם לענייני המרכז</w:t>
                  </w:r>
                </w:p>
                <w:p w:rsidR="001F4C15" w:rsidRDefault="001F4C15" w:rsidP="0089514D">
                  <w:pPr>
                    <w:spacing w:line="160" w:lineRule="exact"/>
                    <w:jc w:val="left"/>
                    <w:rPr>
                      <w:rFonts w:cs="Miriam" w:hint="cs"/>
                      <w:noProof/>
                      <w:szCs w:val="18"/>
                      <w:rtl/>
                    </w:rPr>
                  </w:pPr>
                  <w:r>
                    <w:rPr>
                      <w:rFonts w:cs="Miriam" w:hint="cs"/>
                      <w:szCs w:val="18"/>
                      <w:rtl/>
                    </w:rPr>
                    <w:t>(תיקון מס' 13) תשע"ב-2011</w:t>
                  </w:r>
                </w:p>
              </w:txbxContent>
            </v:textbox>
            <w10:anchorlock/>
          </v:rect>
        </w:pict>
      </w:r>
      <w:r w:rsidRPr="007041FE">
        <w:rPr>
          <w:rStyle w:val="big-number"/>
          <w:rtl/>
        </w:rPr>
        <w:t>7</w:t>
      </w:r>
      <w:r w:rsidRPr="007041FE">
        <w:rPr>
          <w:rStyle w:val="default"/>
          <w:rFonts w:cs="FrankRuehl" w:hint="cs"/>
          <w:rtl/>
        </w:rPr>
        <w:t>ה</w:t>
      </w:r>
      <w:r w:rsidRPr="007041FE">
        <w:rPr>
          <w:rStyle w:val="default"/>
          <w:rFonts w:cs="FrankRuehl"/>
          <w:rtl/>
        </w:rPr>
        <w:t>.</w:t>
      </w:r>
      <w:r w:rsidRPr="007041FE">
        <w:rPr>
          <w:rStyle w:val="default"/>
          <w:rFonts w:cs="FrankRuehl"/>
          <w:rtl/>
        </w:rPr>
        <w:tab/>
      </w:r>
      <w:r w:rsidR="00FB4DD5" w:rsidRPr="007041FE">
        <w:rPr>
          <w:rStyle w:val="default"/>
          <w:rFonts w:cs="FrankRuehl" w:hint="cs"/>
          <w:rtl/>
        </w:rPr>
        <w:t>שר המשפטים יקבע את סדרי הדין לפני הרשם לענייני המרכז; לא הותקנו תקנות לפי סעיף זה, בעניין מסוים, יפעל הרשם לענייני המרכז באותו עניין בדרך הנראית לו הצודקת והמועילה ביותר</w:t>
      </w:r>
      <w:r w:rsidRPr="007041FE">
        <w:rPr>
          <w:rStyle w:val="default"/>
          <w:rFonts w:cs="FrankRuehl" w:hint="cs"/>
          <w:rtl/>
        </w:rPr>
        <w:t>.</w:t>
      </w:r>
    </w:p>
    <w:p w:rsidR="0089514D" w:rsidRPr="007E46A2" w:rsidRDefault="0089514D" w:rsidP="0089514D">
      <w:pPr>
        <w:pStyle w:val="P00"/>
        <w:spacing w:before="0"/>
        <w:ind w:left="0" w:right="1134"/>
        <w:rPr>
          <w:rStyle w:val="default"/>
          <w:rFonts w:cs="FrankRuehl" w:hint="cs"/>
          <w:vanish/>
          <w:color w:val="FF0000"/>
          <w:szCs w:val="20"/>
          <w:shd w:val="clear" w:color="auto" w:fill="FFFF99"/>
          <w:rtl/>
        </w:rPr>
      </w:pPr>
      <w:bookmarkStart w:id="67" w:name="Rov62"/>
      <w:r w:rsidRPr="007E46A2">
        <w:rPr>
          <w:rStyle w:val="default"/>
          <w:rFonts w:cs="FrankRuehl" w:hint="cs"/>
          <w:vanish/>
          <w:color w:val="FF0000"/>
          <w:szCs w:val="20"/>
          <w:shd w:val="clear" w:color="auto" w:fill="FFFF99"/>
          <w:rtl/>
        </w:rPr>
        <w:t>מיום 16.3.2012</w:t>
      </w:r>
    </w:p>
    <w:p w:rsidR="0089514D" w:rsidRPr="007E46A2" w:rsidRDefault="0089514D" w:rsidP="0089514D">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13</w:t>
      </w:r>
    </w:p>
    <w:p w:rsidR="0089514D" w:rsidRPr="007E46A2" w:rsidRDefault="0089514D" w:rsidP="0089514D">
      <w:pPr>
        <w:pStyle w:val="P00"/>
        <w:spacing w:before="0"/>
        <w:ind w:left="0" w:right="1134"/>
        <w:rPr>
          <w:rStyle w:val="default"/>
          <w:rFonts w:cs="FrankRuehl" w:hint="cs"/>
          <w:vanish/>
          <w:szCs w:val="20"/>
          <w:shd w:val="clear" w:color="auto" w:fill="FFFF99"/>
          <w:rtl/>
        </w:rPr>
      </w:pPr>
      <w:hyperlink r:id="rId174" w:history="1">
        <w:r w:rsidRPr="007E46A2">
          <w:rPr>
            <w:rStyle w:val="Hyperlink"/>
            <w:rFonts w:hint="cs"/>
            <w:vanish/>
            <w:szCs w:val="20"/>
            <w:shd w:val="clear" w:color="auto" w:fill="FFFF99"/>
            <w:rtl/>
          </w:rPr>
          <w:t>ס"ח תשע"ב מס' 2321</w:t>
        </w:r>
      </w:hyperlink>
      <w:r w:rsidRPr="007E46A2">
        <w:rPr>
          <w:rStyle w:val="default"/>
          <w:rFonts w:cs="FrankRuehl" w:hint="cs"/>
          <w:vanish/>
          <w:szCs w:val="20"/>
          <w:shd w:val="clear" w:color="auto" w:fill="FFFF99"/>
          <w:rtl/>
        </w:rPr>
        <w:t xml:space="preserve"> מיום 16.11.2011 עמ' 32 (</w:t>
      </w:r>
      <w:hyperlink r:id="rId175" w:history="1">
        <w:r w:rsidRPr="007E46A2">
          <w:rPr>
            <w:rStyle w:val="Hyperlink"/>
            <w:rFonts w:hint="cs"/>
            <w:vanish/>
            <w:szCs w:val="20"/>
            <w:shd w:val="clear" w:color="auto" w:fill="FFFF99"/>
            <w:rtl/>
          </w:rPr>
          <w:t>ה"ח 556</w:t>
        </w:r>
      </w:hyperlink>
      <w:r w:rsidRPr="007E46A2">
        <w:rPr>
          <w:rStyle w:val="default"/>
          <w:rFonts w:cs="FrankRuehl" w:hint="cs"/>
          <w:vanish/>
          <w:szCs w:val="20"/>
          <w:shd w:val="clear" w:color="auto" w:fill="FFFF99"/>
          <w:rtl/>
        </w:rPr>
        <w:t>)</w:t>
      </w:r>
    </w:p>
    <w:p w:rsidR="0089514D" w:rsidRPr="007041FE" w:rsidRDefault="0089514D" w:rsidP="007041FE">
      <w:pPr>
        <w:pStyle w:val="P00"/>
        <w:spacing w:before="0"/>
        <w:ind w:left="0" w:right="1134"/>
        <w:rPr>
          <w:rStyle w:val="default"/>
          <w:rFonts w:cs="FrankRuehl" w:hint="cs"/>
          <w:sz w:val="2"/>
          <w:szCs w:val="2"/>
          <w:shd w:val="clear" w:color="auto" w:fill="FFFF99"/>
          <w:rtl/>
        </w:rPr>
      </w:pPr>
      <w:r w:rsidRPr="007E46A2">
        <w:rPr>
          <w:rStyle w:val="default"/>
          <w:rFonts w:cs="FrankRuehl" w:hint="cs"/>
          <w:b/>
          <w:bCs/>
          <w:vanish/>
          <w:szCs w:val="20"/>
          <w:shd w:val="clear" w:color="auto" w:fill="FFFF99"/>
          <w:rtl/>
        </w:rPr>
        <w:t>הוספת סעיף 7ה</w:t>
      </w:r>
      <w:bookmarkEnd w:id="67"/>
    </w:p>
    <w:p w:rsidR="0089514D" w:rsidRPr="007041FE" w:rsidRDefault="0089514D" w:rsidP="006459DE">
      <w:pPr>
        <w:pStyle w:val="P00"/>
        <w:spacing w:before="72"/>
        <w:ind w:left="0" w:right="1134"/>
        <w:rPr>
          <w:rStyle w:val="default"/>
          <w:rFonts w:cs="FrankRuehl" w:hint="cs"/>
          <w:rtl/>
        </w:rPr>
      </w:pPr>
      <w:bookmarkStart w:id="68" w:name="Seif25"/>
      <w:bookmarkEnd w:id="68"/>
      <w:r w:rsidRPr="007041FE">
        <w:rPr>
          <w:lang w:val="he-IL"/>
        </w:rPr>
        <w:pict>
          <v:rect id="_x0000_s2120" style="position:absolute;left:0;text-align:left;margin-left:464.5pt;margin-top:8.05pt;width:75.05pt;height:34.7pt;z-index:251652096" o:allowincell="f" filled="f" stroked="f" strokecolor="lime" strokeweight=".25pt">
            <v:textbox style="mso-next-textbox:#_x0000_s2120" inset="0,0,0,0">
              <w:txbxContent>
                <w:p w:rsidR="001F4C15" w:rsidRDefault="001F4C15" w:rsidP="0089514D">
                  <w:pPr>
                    <w:spacing w:line="160" w:lineRule="exact"/>
                    <w:jc w:val="left"/>
                    <w:rPr>
                      <w:rFonts w:cs="Miriam" w:hint="cs"/>
                      <w:noProof/>
                      <w:szCs w:val="18"/>
                      <w:rtl/>
                    </w:rPr>
                  </w:pPr>
                  <w:r>
                    <w:rPr>
                      <w:rFonts w:cs="Miriam" w:hint="cs"/>
                      <w:szCs w:val="18"/>
                      <w:rtl/>
                    </w:rPr>
                    <w:t>ערעור על החלטות הרשם לענייני המרכז</w:t>
                  </w:r>
                </w:p>
                <w:p w:rsidR="001F4C15" w:rsidRDefault="001F4C15" w:rsidP="0089514D">
                  <w:pPr>
                    <w:spacing w:line="160" w:lineRule="exact"/>
                    <w:jc w:val="left"/>
                    <w:rPr>
                      <w:rFonts w:cs="Miriam" w:hint="cs"/>
                      <w:noProof/>
                      <w:szCs w:val="18"/>
                      <w:rtl/>
                    </w:rPr>
                  </w:pPr>
                  <w:r>
                    <w:rPr>
                      <w:rFonts w:cs="Miriam" w:hint="cs"/>
                      <w:szCs w:val="18"/>
                      <w:rtl/>
                    </w:rPr>
                    <w:t>(תיקון מס' 13) תשע"ב-2011</w:t>
                  </w:r>
                </w:p>
              </w:txbxContent>
            </v:textbox>
            <w10:anchorlock/>
          </v:rect>
        </w:pict>
      </w:r>
      <w:r w:rsidRPr="007041FE">
        <w:rPr>
          <w:rStyle w:val="big-number"/>
          <w:rtl/>
        </w:rPr>
        <w:t>7</w:t>
      </w:r>
      <w:r w:rsidR="006459DE" w:rsidRPr="007041FE">
        <w:rPr>
          <w:rStyle w:val="default"/>
          <w:rFonts w:cs="FrankRuehl" w:hint="cs"/>
          <w:rtl/>
        </w:rPr>
        <w:t>ו</w:t>
      </w:r>
      <w:r w:rsidRPr="007041FE">
        <w:rPr>
          <w:rStyle w:val="default"/>
          <w:rFonts w:cs="FrankRuehl"/>
          <w:rtl/>
        </w:rPr>
        <w:t>.</w:t>
      </w:r>
      <w:r w:rsidRPr="007041FE">
        <w:rPr>
          <w:rStyle w:val="default"/>
          <w:rFonts w:cs="FrankRuehl"/>
          <w:rtl/>
        </w:rPr>
        <w:tab/>
        <w:t>(</w:t>
      </w:r>
      <w:r w:rsidRPr="007041FE">
        <w:rPr>
          <w:rStyle w:val="default"/>
          <w:rFonts w:cs="FrankRuehl" w:hint="cs"/>
          <w:rtl/>
        </w:rPr>
        <w:t>א)</w:t>
      </w:r>
      <w:r w:rsidRPr="007041FE">
        <w:rPr>
          <w:rStyle w:val="default"/>
          <w:rFonts w:cs="FrankRuehl"/>
          <w:rtl/>
        </w:rPr>
        <w:tab/>
      </w:r>
      <w:r w:rsidR="006459DE" w:rsidRPr="007041FE">
        <w:rPr>
          <w:rStyle w:val="default"/>
          <w:rFonts w:cs="FrankRuehl" w:hint="cs"/>
          <w:rtl/>
        </w:rPr>
        <w:t>החלטות הרשם לענייני המרכז ניתנות לערעור לפני בית משפט השלום, ברשות הרשם או שופט בית משפט שלום; ואולם החלטות שניתנו לפי סעיף 7 לעניין כינוס נכסים של דירת מגורים לפי סעיף 7א(ג)(1) או (2) או לפי סעיף 58 לחוק ההוצאה לפועל, כפי שהוחל בסעיף 7(ה), ניתנות לערעור בזכות</w:t>
      </w:r>
      <w:r w:rsidRPr="007041FE">
        <w:rPr>
          <w:rStyle w:val="default"/>
          <w:rFonts w:cs="FrankRuehl" w:hint="cs"/>
          <w:rtl/>
        </w:rPr>
        <w:t>.</w:t>
      </w:r>
    </w:p>
    <w:p w:rsidR="006459DE" w:rsidRPr="007041FE" w:rsidRDefault="006459DE" w:rsidP="006459DE">
      <w:pPr>
        <w:pStyle w:val="P00"/>
        <w:spacing w:before="72"/>
        <w:ind w:left="0" w:right="1134"/>
        <w:rPr>
          <w:rStyle w:val="default"/>
          <w:rFonts w:cs="FrankRuehl" w:hint="cs"/>
          <w:rtl/>
        </w:rPr>
      </w:pPr>
      <w:r w:rsidRPr="007041FE">
        <w:rPr>
          <w:rStyle w:val="default"/>
          <w:rFonts w:cs="FrankRuehl" w:hint="cs"/>
          <w:rtl/>
        </w:rPr>
        <w:tab/>
        <w:t>(ב)</w:t>
      </w:r>
      <w:r w:rsidRPr="007041FE">
        <w:rPr>
          <w:rStyle w:val="default"/>
          <w:rFonts w:cs="FrankRuehl" w:hint="cs"/>
          <w:rtl/>
        </w:rPr>
        <w:tab/>
        <w:t>הוגשו ערעור או בקשת רשות ערעור לפי סעיף זה, אין בכך כדי לעכב הליך לפי חוק זה, ואולם, הרשם לענייני המרכז או בית המשפט שהערעור או בקשת רשות הערעור הוגשו לפניו רשאי להורות על עיכוב ההליך, והוא רשאי להתנות את העיכוב במתן ערובה להנחת דעתו.</w:t>
      </w:r>
    </w:p>
    <w:p w:rsidR="0089514D" w:rsidRPr="007E46A2" w:rsidRDefault="0089514D" w:rsidP="0089514D">
      <w:pPr>
        <w:pStyle w:val="P00"/>
        <w:spacing w:before="0"/>
        <w:ind w:left="0" w:right="1134"/>
        <w:rPr>
          <w:rStyle w:val="default"/>
          <w:rFonts w:cs="FrankRuehl" w:hint="cs"/>
          <w:vanish/>
          <w:color w:val="FF0000"/>
          <w:szCs w:val="20"/>
          <w:shd w:val="clear" w:color="auto" w:fill="FFFF99"/>
          <w:rtl/>
        </w:rPr>
      </w:pPr>
      <w:bookmarkStart w:id="69" w:name="Rov63"/>
      <w:r w:rsidRPr="007E46A2">
        <w:rPr>
          <w:rStyle w:val="default"/>
          <w:rFonts w:cs="FrankRuehl" w:hint="cs"/>
          <w:vanish/>
          <w:color w:val="FF0000"/>
          <w:szCs w:val="20"/>
          <w:shd w:val="clear" w:color="auto" w:fill="FFFF99"/>
          <w:rtl/>
        </w:rPr>
        <w:t>מיום 16.3.2012</w:t>
      </w:r>
    </w:p>
    <w:p w:rsidR="0089514D" w:rsidRPr="007E46A2" w:rsidRDefault="0089514D" w:rsidP="0089514D">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13</w:t>
      </w:r>
    </w:p>
    <w:p w:rsidR="0089514D" w:rsidRPr="007E46A2" w:rsidRDefault="0089514D" w:rsidP="0089514D">
      <w:pPr>
        <w:pStyle w:val="P00"/>
        <w:spacing w:before="0"/>
        <w:ind w:left="0" w:right="1134"/>
        <w:rPr>
          <w:rStyle w:val="default"/>
          <w:rFonts w:cs="FrankRuehl" w:hint="cs"/>
          <w:vanish/>
          <w:szCs w:val="20"/>
          <w:shd w:val="clear" w:color="auto" w:fill="FFFF99"/>
          <w:rtl/>
        </w:rPr>
      </w:pPr>
      <w:hyperlink r:id="rId176" w:history="1">
        <w:r w:rsidRPr="007E46A2">
          <w:rPr>
            <w:rStyle w:val="Hyperlink"/>
            <w:rFonts w:hint="cs"/>
            <w:vanish/>
            <w:szCs w:val="20"/>
            <w:shd w:val="clear" w:color="auto" w:fill="FFFF99"/>
            <w:rtl/>
          </w:rPr>
          <w:t>ס"ח תשע"ב מס' 2321</w:t>
        </w:r>
      </w:hyperlink>
      <w:r w:rsidRPr="007E46A2">
        <w:rPr>
          <w:rStyle w:val="default"/>
          <w:rFonts w:cs="FrankRuehl" w:hint="cs"/>
          <w:vanish/>
          <w:szCs w:val="20"/>
          <w:shd w:val="clear" w:color="auto" w:fill="FFFF99"/>
          <w:rtl/>
        </w:rPr>
        <w:t xml:space="preserve"> מיום 16.11.2011 עמ' 32 (</w:t>
      </w:r>
      <w:hyperlink r:id="rId177" w:history="1">
        <w:r w:rsidRPr="007E46A2">
          <w:rPr>
            <w:rStyle w:val="Hyperlink"/>
            <w:rFonts w:hint="cs"/>
            <w:vanish/>
            <w:szCs w:val="20"/>
            <w:shd w:val="clear" w:color="auto" w:fill="FFFF99"/>
            <w:rtl/>
          </w:rPr>
          <w:t>ה"ח 556</w:t>
        </w:r>
      </w:hyperlink>
      <w:r w:rsidRPr="007E46A2">
        <w:rPr>
          <w:rStyle w:val="default"/>
          <w:rFonts w:cs="FrankRuehl" w:hint="cs"/>
          <w:vanish/>
          <w:szCs w:val="20"/>
          <w:shd w:val="clear" w:color="auto" w:fill="FFFF99"/>
          <w:rtl/>
        </w:rPr>
        <w:t>)</w:t>
      </w:r>
    </w:p>
    <w:p w:rsidR="0089514D" w:rsidRPr="007041FE" w:rsidRDefault="0089514D" w:rsidP="007041FE">
      <w:pPr>
        <w:pStyle w:val="P00"/>
        <w:spacing w:before="0"/>
        <w:ind w:left="0" w:right="1134"/>
        <w:rPr>
          <w:rStyle w:val="default"/>
          <w:rFonts w:cs="FrankRuehl" w:hint="cs"/>
          <w:b/>
          <w:bCs/>
          <w:sz w:val="2"/>
          <w:szCs w:val="2"/>
          <w:shd w:val="clear" w:color="auto" w:fill="FFFF99"/>
          <w:rtl/>
        </w:rPr>
      </w:pPr>
      <w:r w:rsidRPr="007E46A2">
        <w:rPr>
          <w:rStyle w:val="default"/>
          <w:rFonts w:cs="FrankRuehl" w:hint="cs"/>
          <w:b/>
          <w:bCs/>
          <w:vanish/>
          <w:szCs w:val="20"/>
          <w:shd w:val="clear" w:color="auto" w:fill="FFFF99"/>
          <w:rtl/>
        </w:rPr>
        <w:t>הוספת סעיף 7</w:t>
      </w:r>
      <w:r w:rsidR="006459DE" w:rsidRPr="007E46A2">
        <w:rPr>
          <w:rStyle w:val="default"/>
          <w:rFonts w:cs="FrankRuehl" w:hint="cs"/>
          <w:b/>
          <w:bCs/>
          <w:vanish/>
          <w:szCs w:val="20"/>
          <w:shd w:val="clear" w:color="auto" w:fill="FFFF99"/>
          <w:rtl/>
        </w:rPr>
        <w:t>ו</w:t>
      </w:r>
      <w:bookmarkEnd w:id="69"/>
    </w:p>
    <w:p w:rsidR="005D3032" w:rsidRDefault="005D3032">
      <w:pPr>
        <w:pStyle w:val="P00"/>
        <w:spacing w:before="72"/>
        <w:ind w:left="0" w:right="1134"/>
        <w:rPr>
          <w:rStyle w:val="default"/>
          <w:rFonts w:cs="FrankRuehl"/>
          <w:rtl/>
        </w:rPr>
      </w:pPr>
      <w:bookmarkStart w:id="70" w:name="Seif8"/>
      <w:bookmarkEnd w:id="70"/>
      <w:r>
        <w:rPr>
          <w:lang w:val="he-IL"/>
        </w:rPr>
        <w:pict>
          <v:rect id="_x0000_s2058" style="position:absolute;left:0;text-align:left;margin-left:464.5pt;margin-top:8.05pt;width:75.05pt;height:60.1pt;z-index:251614208" o:allowincell="f" filled="f" stroked="f" strokecolor="lime" strokeweight=".25pt">
            <v:textbox style="mso-next-textbox:#_x0000_s2058" inset="0,0,0,0">
              <w:txbxContent>
                <w:p w:rsidR="001F4C15" w:rsidRDefault="001F4C15">
                  <w:pPr>
                    <w:spacing w:line="160" w:lineRule="exact"/>
                    <w:jc w:val="left"/>
                    <w:rPr>
                      <w:rFonts w:cs="Miriam" w:hint="cs"/>
                      <w:noProof/>
                      <w:szCs w:val="18"/>
                      <w:rtl/>
                    </w:rPr>
                  </w:pPr>
                  <w:r>
                    <w:rPr>
                      <w:rFonts w:cs="Miriam"/>
                      <w:szCs w:val="18"/>
                      <w:rtl/>
                    </w:rPr>
                    <w:t>ע</w:t>
                  </w:r>
                  <w:r>
                    <w:rPr>
                      <w:rFonts w:cs="Miriam" w:hint="cs"/>
                      <w:szCs w:val="18"/>
                      <w:rtl/>
                    </w:rPr>
                    <w:t>יכוב</w:t>
                  </w:r>
                  <w:r>
                    <w:rPr>
                      <w:rFonts w:cs="Miriam"/>
                      <w:szCs w:val="18"/>
                      <w:rtl/>
                    </w:rPr>
                    <w:t xml:space="preserve"> </w:t>
                  </w:r>
                  <w:r>
                    <w:rPr>
                      <w:rFonts w:cs="Miriam" w:hint="cs"/>
                      <w:szCs w:val="18"/>
                      <w:rtl/>
                    </w:rPr>
                    <w:t xml:space="preserve">יציאה </w:t>
                  </w:r>
                  <w:r>
                    <w:rPr>
                      <w:rFonts w:cs="Miriam"/>
                      <w:szCs w:val="18"/>
                      <w:rtl/>
                    </w:rPr>
                    <w:t>מ</w:t>
                  </w:r>
                  <w:r>
                    <w:rPr>
                      <w:rFonts w:cs="Miriam" w:hint="cs"/>
                      <w:szCs w:val="18"/>
                      <w:rtl/>
                    </w:rPr>
                    <w:t>ן הארץ</w:t>
                  </w:r>
                  <w:r>
                    <w:rPr>
                      <w:rFonts w:cs="Miriam" w:hint="cs"/>
                      <w:noProof/>
                      <w:szCs w:val="18"/>
                      <w:rtl/>
                    </w:rPr>
                    <w:t xml:space="preserve"> לשם מניעת סיכול הגבייה</w:t>
                  </w:r>
                </w:p>
                <w:p w:rsidR="001F4C15" w:rsidRDefault="001F4C15">
                  <w:pPr>
                    <w:spacing w:line="160" w:lineRule="exact"/>
                    <w:jc w:val="left"/>
                    <w:rPr>
                      <w:rFonts w:cs="Miriam"/>
                      <w:noProof/>
                      <w:szCs w:val="18"/>
                      <w:rtl/>
                    </w:rPr>
                  </w:pPr>
                  <w:r>
                    <w:rPr>
                      <w:rFonts w:cs="Miriam" w:hint="cs"/>
                      <w:noProof/>
                      <w:szCs w:val="18"/>
                      <w:rtl/>
                    </w:rPr>
                    <w:t>(תיקון מס' 13) תשע"ב-2011</w:t>
                  </w:r>
                </w:p>
                <w:p w:rsidR="00771995" w:rsidRDefault="00771995">
                  <w:pPr>
                    <w:spacing w:line="160" w:lineRule="exact"/>
                    <w:jc w:val="left"/>
                    <w:rPr>
                      <w:rFonts w:cs="Miriam" w:hint="cs"/>
                      <w:noProof/>
                      <w:szCs w:val="18"/>
                      <w:rtl/>
                    </w:rPr>
                  </w:pPr>
                  <w:r>
                    <w:rPr>
                      <w:rFonts w:cs="Miriam" w:hint="cs"/>
                      <w:noProof/>
                      <w:szCs w:val="18"/>
                      <w:rtl/>
                    </w:rPr>
                    <w:t>(תיקון מס' 19) תשע"ח-2018</w:t>
                  </w:r>
                </w:p>
              </w:txbxContent>
            </v:textbox>
            <w10:anchorlock/>
          </v:rect>
        </w:pict>
      </w:r>
      <w:r>
        <w:rPr>
          <w:rStyle w:val="big-number"/>
          <w:rtl/>
        </w:rPr>
        <w:t>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היה למנהל המרכז יסוד סביר להניח שהחייב עומד לעזוב את הארץ ולסכל בכך את גביית החוב או הליך לשם גבייתו, רשאי הוא לפנות </w:t>
      </w:r>
      <w:r w:rsidR="00771995">
        <w:rPr>
          <w:rStyle w:val="default"/>
          <w:rFonts w:cs="FrankRuehl" w:hint="cs"/>
          <w:rtl/>
        </w:rPr>
        <w:t>לרשם לענייני מרכז</w:t>
      </w:r>
      <w:r>
        <w:rPr>
          <w:rStyle w:val="default"/>
          <w:rFonts w:cs="FrankRuehl" w:hint="cs"/>
          <w:rtl/>
        </w:rPr>
        <w:t xml:space="preserve"> ולבקשו לצוות על עיכוב יציאתו של החייב מן הארץ ועל הפקדת</w:t>
      </w:r>
      <w:r>
        <w:rPr>
          <w:rStyle w:val="default"/>
          <w:rFonts w:cs="FrankRuehl"/>
          <w:rtl/>
        </w:rPr>
        <w:t xml:space="preserve"> </w:t>
      </w:r>
      <w:r>
        <w:rPr>
          <w:rStyle w:val="default"/>
          <w:rFonts w:cs="FrankRuehl" w:hint="cs"/>
          <w:rtl/>
        </w:rPr>
        <w:t>דרכונו או תעודת המסע שלו.</w:t>
      </w:r>
    </w:p>
    <w:p w:rsidR="00771995" w:rsidRDefault="00771995">
      <w:pPr>
        <w:pStyle w:val="P00"/>
        <w:spacing w:before="72"/>
        <w:ind w:left="0" w:right="1134"/>
        <w:rPr>
          <w:rStyle w:val="default"/>
          <w:rFonts w:cs="FrankRuehl"/>
          <w:rtl/>
        </w:rPr>
      </w:pPr>
    </w:p>
    <w:p w:rsidR="005D3032" w:rsidRDefault="00771995" w:rsidP="00771995">
      <w:pPr>
        <w:pStyle w:val="P00"/>
        <w:spacing w:before="72"/>
        <w:ind w:left="0" w:right="1134"/>
        <w:rPr>
          <w:rStyle w:val="default"/>
          <w:rFonts w:cs="FrankRuehl"/>
          <w:rtl/>
        </w:rPr>
      </w:pPr>
      <w:r w:rsidRPr="001F4C15">
        <w:rPr>
          <w:rStyle w:val="default"/>
          <w:rFonts w:cs="FrankRuehl"/>
          <w:rtl/>
        </w:rPr>
        <w:pict>
          <v:shape id="_x0000_s2156" type="#_x0000_t202" style="position:absolute;left:0;text-align:left;margin-left:470.25pt;margin-top:7.1pt;width:1in;height:16.8pt;z-index:251679744" filled="f" stroked="f">
            <v:textbox inset="1mm,0,1mm,0">
              <w:txbxContent>
                <w:p w:rsidR="00771995" w:rsidRDefault="00771995" w:rsidP="00771995">
                  <w:pPr>
                    <w:spacing w:line="160" w:lineRule="exact"/>
                    <w:jc w:val="left"/>
                    <w:rPr>
                      <w:rFonts w:cs="Miriam" w:hint="cs"/>
                      <w:szCs w:val="18"/>
                      <w:rtl/>
                    </w:rPr>
                  </w:pPr>
                  <w:r>
                    <w:rPr>
                      <w:rFonts w:cs="Miriam" w:hint="cs"/>
                      <w:szCs w:val="18"/>
                      <w:rtl/>
                    </w:rPr>
                    <w:t>(תיקון מס' 19) תשע"ח-2018</w:t>
                  </w:r>
                </w:p>
              </w:txbxContent>
            </v:textbox>
          </v:shape>
        </w:pict>
      </w:r>
      <w:r w:rsidRPr="001F4C15">
        <w:rPr>
          <w:rStyle w:val="default"/>
          <w:rFonts w:cs="FrankRuehl"/>
          <w:rtl/>
        </w:rPr>
        <w:tab/>
      </w:r>
      <w:r>
        <w:rPr>
          <w:rStyle w:val="default"/>
          <w:rFonts w:cs="FrankRuehl" w:hint="cs"/>
          <w:rtl/>
        </w:rPr>
        <w:t>(</w:t>
      </w:r>
      <w:r w:rsidR="005D3032">
        <w:rPr>
          <w:rStyle w:val="default"/>
          <w:rFonts w:cs="FrankRuehl" w:hint="cs"/>
          <w:rtl/>
        </w:rPr>
        <w:t>ב)</w:t>
      </w:r>
      <w:r w:rsidR="005D3032">
        <w:rPr>
          <w:rStyle w:val="default"/>
          <w:rFonts w:cs="FrankRuehl"/>
          <w:rtl/>
        </w:rPr>
        <w:tab/>
      </w:r>
      <w:r>
        <w:rPr>
          <w:rStyle w:val="default"/>
          <w:rFonts w:cs="FrankRuehl" w:hint="cs"/>
          <w:rtl/>
        </w:rPr>
        <w:t>הרשם לענייני מרכז</w:t>
      </w:r>
      <w:r w:rsidR="005D3032">
        <w:rPr>
          <w:rStyle w:val="default"/>
          <w:rFonts w:cs="FrankRuehl" w:hint="cs"/>
          <w:rtl/>
        </w:rPr>
        <w:t xml:space="preserve"> לא יתן צו כאמור בסעיף קטן (א), אלא אם כן סכום החוב אינו פחות מהסכום שקבע שר המשפטים, </w:t>
      </w:r>
      <w:r>
        <w:rPr>
          <w:rStyle w:val="default"/>
          <w:rFonts w:cs="FrankRuehl" w:hint="cs"/>
          <w:rtl/>
        </w:rPr>
        <w:t>והרשם</w:t>
      </w:r>
      <w:r w:rsidR="005D3032">
        <w:rPr>
          <w:rStyle w:val="default"/>
          <w:rFonts w:cs="FrankRuehl" w:hint="cs"/>
          <w:rtl/>
        </w:rPr>
        <w:t xml:space="preserve"> שוכנע כי יציאתו של החייב לחוץ לארץ עלולה לסכל את גביית החוב וכי לא ניתן להבטיח את גבייתו בדרך של מתן ערובה מתאימה, או </w:t>
      </w:r>
      <w:r w:rsidR="005D3032">
        <w:rPr>
          <w:rStyle w:val="default"/>
          <w:rFonts w:cs="FrankRuehl"/>
          <w:rtl/>
        </w:rPr>
        <w:t>ב</w:t>
      </w:r>
      <w:r w:rsidR="005D3032">
        <w:rPr>
          <w:rStyle w:val="default"/>
          <w:rFonts w:cs="FrankRuehl" w:hint="cs"/>
          <w:rtl/>
        </w:rPr>
        <w:t>דרך אחרת.</w:t>
      </w:r>
    </w:p>
    <w:p w:rsidR="005D3032" w:rsidRDefault="00771995" w:rsidP="00771995">
      <w:pPr>
        <w:pStyle w:val="P00"/>
        <w:spacing w:before="72"/>
        <w:ind w:left="0" w:right="1134"/>
        <w:rPr>
          <w:rStyle w:val="default"/>
          <w:rFonts w:cs="FrankRuehl"/>
          <w:rtl/>
        </w:rPr>
      </w:pPr>
      <w:r w:rsidRPr="001F4C15">
        <w:rPr>
          <w:rStyle w:val="default"/>
          <w:rFonts w:cs="FrankRuehl"/>
          <w:rtl/>
        </w:rPr>
        <w:pict>
          <v:shape id="_x0000_s2157" type="#_x0000_t202" style="position:absolute;left:0;text-align:left;margin-left:470.25pt;margin-top:7.1pt;width:1in;height:16.8pt;z-index:251680768" filled="f" stroked="f">
            <v:textbox inset="1mm,0,1mm,0">
              <w:txbxContent>
                <w:p w:rsidR="00771995" w:rsidRDefault="00771995" w:rsidP="00771995">
                  <w:pPr>
                    <w:spacing w:line="160" w:lineRule="exact"/>
                    <w:jc w:val="left"/>
                    <w:rPr>
                      <w:rFonts w:cs="Miriam" w:hint="cs"/>
                      <w:szCs w:val="18"/>
                      <w:rtl/>
                    </w:rPr>
                  </w:pPr>
                  <w:r>
                    <w:rPr>
                      <w:rFonts w:cs="Miriam" w:hint="cs"/>
                      <w:szCs w:val="18"/>
                      <w:rtl/>
                    </w:rPr>
                    <w:t>(תיקון מס' 19) תשע"ח-2018</w:t>
                  </w:r>
                </w:p>
              </w:txbxContent>
            </v:textbox>
          </v:shape>
        </w:pict>
      </w:r>
      <w:r w:rsidRPr="001F4C15">
        <w:rPr>
          <w:rStyle w:val="default"/>
          <w:rFonts w:cs="FrankRuehl"/>
          <w:rtl/>
        </w:rPr>
        <w:tab/>
      </w:r>
      <w:r>
        <w:rPr>
          <w:rStyle w:val="default"/>
          <w:rFonts w:cs="FrankRuehl" w:hint="cs"/>
          <w:rtl/>
        </w:rPr>
        <w:t>(ג</w:t>
      </w:r>
      <w:r w:rsidR="005D3032">
        <w:rPr>
          <w:rStyle w:val="default"/>
          <w:rFonts w:cs="FrankRuehl" w:hint="cs"/>
          <w:rtl/>
        </w:rPr>
        <w:t>)</w:t>
      </w:r>
      <w:r w:rsidR="005D3032">
        <w:rPr>
          <w:rStyle w:val="default"/>
          <w:rFonts w:cs="FrankRuehl"/>
          <w:rtl/>
        </w:rPr>
        <w:tab/>
      </w:r>
      <w:r w:rsidR="005D3032">
        <w:rPr>
          <w:rStyle w:val="default"/>
          <w:rFonts w:cs="FrankRuehl" w:hint="cs"/>
          <w:rtl/>
        </w:rPr>
        <w:t>תוקפו של צו עיכוב יציאה מן הארץ, לפי סעיף זה, לא יעלה על שנה, אולם רשאי</w:t>
      </w:r>
      <w:r>
        <w:rPr>
          <w:rStyle w:val="default"/>
          <w:rFonts w:cs="FrankRuehl" w:hint="cs"/>
          <w:rtl/>
        </w:rPr>
        <w:t xml:space="preserve"> הרשם לענייני מרכז</w:t>
      </w:r>
      <w:r w:rsidR="005D3032">
        <w:rPr>
          <w:rStyle w:val="default"/>
          <w:rFonts w:cs="FrankRuehl" w:hint="cs"/>
          <w:rtl/>
        </w:rPr>
        <w:t>, על פי בקשתו של מנהל המרכז, להאריך תקופה זו מטעמים שיירשמו.</w:t>
      </w:r>
    </w:p>
    <w:p w:rsidR="005D3032" w:rsidRDefault="00771995" w:rsidP="00771995">
      <w:pPr>
        <w:pStyle w:val="P00"/>
        <w:spacing w:before="72"/>
        <w:ind w:left="0" w:right="1134"/>
        <w:rPr>
          <w:rStyle w:val="default"/>
          <w:rFonts w:cs="FrankRuehl" w:hint="cs"/>
          <w:rtl/>
        </w:rPr>
      </w:pPr>
      <w:r w:rsidRPr="001F4C15">
        <w:rPr>
          <w:rStyle w:val="default"/>
          <w:rFonts w:cs="FrankRuehl"/>
          <w:rtl/>
        </w:rPr>
        <w:pict>
          <v:shape id="_x0000_s2158" type="#_x0000_t202" style="position:absolute;left:0;text-align:left;margin-left:470.25pt;margin-top:7.1pt;width:1in;height:16.8pt;z-index:251681792" filled="f" stroked="f">
            <v:textbox inset="1mm,0,1mm,0">
              <w:txbxContent>
                <w:p w:rsidR="00771995" w:rsidRDefault="00771995" w:rsidP="00771995">
                  <w:pPr>
                    <w:spacing w:line="160" w:lineRule="exact"/>
                    <w:jc w:val="left"/>
                    <w:rPr>
                      <w:rFonts w:cs="Miriam" w:hint="cs"/>
                      <w:szCs w:val="18"/>
                      <w:rtl/>
                    </w:rPr>
                  </w:pPr>
                  <w:r>
                    <w:rPr>
                      <w:rFonts w:cs="Miriam" w:hint="cs"/>
                      <w:szCs w:val="18"/>
                      <w:rtl/>
                    </w:rPr>
                    <w:t>(תיקון מס' 19) תשע"ח-2018</w:t>
                  </w:r>
                </w:p>
              </w:txbxContent>
            </v:textbox>
          </v:shape>
        </w:pict>
      </w:r>
      <w:r w:rsidRPr="001F4C15">
        <w:rPr>
          <w:rStyle w:val="default"/>
          <w:rFonts w:cs="FrankRuehl"/>
          <w:rtl/>
        </w:rPr>
        <w:tab/>
      </w:r>
      <w:r>
        <w:rPr>
          <w:rStyle w:val="default"/>
          <w:rFonts w:cs="FrankRuehl" w:hint="cs"/>
          <w:rtl/>
        </w:rPr>
        <w:t>(</w:t>
      </w:r>
      <w:r w:rsidR="005D3032">
        <w:rPr>
          <w:rStyle w:val="default"/>
          <w:rFonts w:cs="FrankRuehl" w:hint="cs"/>
          <w:rtl/>
        </w:rPr>
        <w:t>ד)</w:t>
      </w:r>
      <w:r w:rsidR="005D3032">
        <w:rPr>
          <w:rStyle w:val="default"/>
          <w:rFonts w:cs="FrankRuehl"/>
          <w:rtl/>
        </w:rPr>
        <w:tab/>
      </w:r>
      <w:r w:rsidR="005D3032">
        <w:rPr>
          <w:rStyle w:val="default"/>
          <w:rFonts w:cs="FrankRuehl" w:hint="cs"/>
          <w:rtl/>
        </w:rPr>
        <w:t xml:space="preserve">היה החייב תאגיד, ניתן לבקש צו עיכוב יציאה מן הארץ לפי סעיף זה נגד מנהל בתאגיד; </w:t>
      </w:r>
      <w:r w:rsidRPr="00771995">
        <w:rPr>
          <w:rStyle w:val="default"/>
          <w:rFonts w:cs="FrankRuehl" w:hint="cs"/>
          <w:rtl/>
        </w:rPr>
        <w:t xml:space="preserve">בקשה לפי סעיף קטן זה תוגש לבית משפט השלום; </w:t>
      </w:r>
      <w:r w:rsidR="005D3032">
        <w:rPr>
          <w:rStyle w:val="default"/>
          <w:rFonts w:cs="FrankRuehl" w:hint="cs"/>
          <w:rtl/>
        </w:rPr>
        <w:t xml:space="preserve">בסעיף קטן זה, </w:t>
      </w:r>
      <w:r w:rsidR="005D3032">
        <w:rPr>
          <w:rStyle w:val="default"/>
          <w:rFonts w:cs="FrankRuehl"/>
          <w:rtl/>
        </w:rPr>
        <w:t>"</w:t>
      </w:r>
      <w:r w:rsidR="005D3032">
        <w:rPr>
          <w:rStyle w:val="default"/>
          <w:rFonts w:cs="FrankRuehl" w:hint="cs"/>
          <w:rtl/>
        </w:rPr>
        <w:t xml:space="preserve">מנהל בתאגיד" </w:t>
      </w:r>
      <w:r w:rsidR="00144CA8">
        <w:rPr>
          <w:rStyle w:val="default"/>
          <w:rFonts w:cs="FrankRuehl"/>
          <w:rtl/>
        </w:rPr>
        <w:t>–</w:t>
      </w:r>
      <w:r w:rsidR="005D3032">
        <w:rPr>
          <w:rStyle w:val="default"/>
          <w:rFonts w:cs="FrankRuehl" w:hint="cs"/>
          <w:rtl/>
        </w:rPr>
        <w:t xml:space="preserve"> מי שמשמש כמנהל הכללי של החברה, או בעלי המניות העיקריים שלה הרשומים אצל רשם החברות, ובכל תאגיד אחר </w:t>
      </w:r>
      <w:r w:rsidR="00144CA8">
        <w:rPr>
          <w:rStyle w:val="default"/>
          <w:rFonts w:cs="FrankRuehl"/>
          <w:rtl/>
        </w:rPr>
        <w:t>–</w:t>
      </w:r>
      <w:r w:rsidR="005D3032">
        <w:rPr>
          <w:rStyle w:val="default"/>
          <w:rFonts w:cs="FrankRuehl" w:hint="cs"/>
          <w:rtl/>
        </w:rPr>
        <w:t xml:space="preserve"> מנהלו הכללי, חבר ועד או שותף.</w:t>
      </w:r>
    </w:p>
    <w:p w:rsidR="006459DE" w:rsidRPr="007E46A2" w:rsidRDefault="006459DE" w:rsidP="006459DE">
      <w:pPr>
        <w:pStyle w:val="P00"/>
        <w:spacing w:before="0"/>
        <w:ind w:left="0" w:right="1134"/>
        <w:rPr>
          <w:rStyle w:val="default"/>
          <w:rFonts w:cs="FrankRuehl" w:hint="cs"/>
          <w:vanish/>
          <w:color w:val="FF0000"/>
          <w:szCs w:val="20"/>
          <w:shd w:val="clear" w:color="auto" w:fill="FFFF99"/>
          <w:rtl/>
        </w:rPr>
      </w:pPr>
      <w:bookmarkStart w:id="71" w:name="Rov79"/>
      <w:r w:rsidRPr="007E46A2">
        <w:rPr>
          <w:rStyle w:val="default"/>
          <w:rFonts w:cs="FrankRuehl" w:hint="cs"/>
          <w:vanish/>
          <w:color w:val="FF0000"/>
          <w:szCs w:val="20"/>
          <w:shd w:val="clear" w:color="auto" w:fill="FFFF99"/>
          <w:rtl/>
        </w:rPr>
        <w:t>מיום 16.3.2012</w:t>
      </w:r>
    </w:p>
    <w:p w:rsidR="006459DE" w:rsidRPr="007E46A2" w:rsidRDefault="006459DE" w:rsidP="006459DE">
      <w:pPr>
        <w:pStyle w:val="P00"/>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13</w:t>
      </w:r>
    </w:p>
    <w:p w:rsidR="006459DE" w:rsidRPr="007E46A2" w:rsidRDefault="006459DE" w:rsidP="006459DE">
      <w:pPr>
        <w:pStyle w:val="P00"/>
        <w:spacing w:before="0"/>
        <w:ind w:left="0" w:right="1134"/>
        <w:rPr>
          <w:rStyle w:val="default"/>
          <w:rFonts w:cs="FrankRuehl" w:hint="cs"/>
          <w:vanish/>
          <w:szCs w:val="20"/>
          <w:shd w:val="clear" w:color="auto" w:fill="FFFF99"/>
          <w:rtl/>
        </w:rPr>
      </w:pPr>
      <w:hyperlink r:id="rId178" w:history="1">
        <w:r w:rsidRPr="007E46A2">
          <w:rPr>
            <w:rStyle w:val="Hyperlink"/>
            <w:rFonts w:hint="cs"/>
            <w:vanish/>
            <w:szCs w:val="20"/>
            <w:shd w:val="clear" w:color="auto" w:fill="FFFF99"/>
            <w:rtl/>
          </w:rPr>
          <w:t>ס"ח תשע"ב מס' 2321</w:t>
        </w:r>
      </w:hyperlink>
      <w:r w:rsidRPr="007E46A2">
        <w:rPr>
          <w:rStyle w:val="default"/>
          <w:rFonts w:cs="FrankRuehl" w:hint="cs"/>
          <w:vanish/>
          <w:szCs w:val="20"/>
          <w:shd w:val="clear" w:color="auto" w:fill="FFFF99"/>
          <w:rtl/>
        </w:rPr>
        <w:t xml:space="preserve"> מיום 16.11.2011 עמ' 32 (</w:t>
      </w:r>
      <w:hyperlink r:id="rId179" w:history="1">
        <w:r w:rsidRPr="007E46A2">
          <w:rPr>
            <w:rStyle w:val="Hyperlink"/>
            <w:rFonts w:hint="cs"/>
            <w:vanish/>
            <w:szCs w:val="20"/>
            <w:shd w:val="clear" w:color="auto" w:fill="FFFF99"/>
            <w:rtl/>
          </w:rPr>
          <w:t>ה"ח 556</w:t>
        </w:r>
      </w:hyperlink>
      <w:r w:rsidRPr="007E46A2">
        <w:rPr>
          <w:rStyle w:val="default"/>
          <w:rFonts w:cs="FrankRuehl" w:hint="cs"/>
          <w:vanish/>
          <w:szCs w:val="20"/>
          <w:shd w:val="clear" w:color="auto" w:fill="FFFF99"/>
          <w:rtl/>
        </w:rPr>
        <w:t>)</w:t>
      </w:r>
    </w:p>
    <w:p w:rsidR="006459DE" w:rsidRPr="007E46A2" w:rsidRDefault="006459DE" w:rsidP="006459DE">
      <w:pPr>
        <w:pStyle w:val="P00"/>
        <w:ind w:left="0" w:right="1134"/>
        <w:rPr>
          <w:rStyle w:val="default"/>
          <w:rFonts w:cs="Miriam"/>
          <w:vanish/>
          <w:sz w:val="16"/>
          <w:szCs w:val="16"/>
          <w:shd w:val="clear" w:color="auto" w:fill="FFFF99"/>
          <w:rtl/>
        </w:rPr>
      </w:pPr>
      <w:r w:rsidRPr="007E46A2">
        <w:rPr>
          <w:rStyle w:val="default"/>
          <w:rFonts w:cs="Miriam" w:hint="cs"/>
          <w:vanish/>
          <w:sz w:val="16"/>
          <w:szCs w:val="16"/>
          <w:shd w:val="clear" w:color="auto" w:fill="FFFF99"/>
          <w:rtl/>
        </w:rPr>
        <w:t xml:space="preserve">עיכוב יציאה מן הארץ </w:t>
      </w:r>
      <w:r w:rsidRPr="007E46A2">
        <w:rPr>
          <w:rStyle w:val="default"/>
          <w:rFonts w:cs="Miriam" w:hint="cs"/>
          <w:vanish/>
          <w:sz w:val="16"/>
          <w:szCs w:val="16"/>
          <w:u w:val="single"/>
          <w:shd w:val="clear" w:color="auto" w:fill="FFFF99"/>
          <w:rtl/>
        </w:rPr>
        <w:t>לשם מניעת סיכול הגבייה</w:t>
      </w:r>
    </w:p>
    <w:p w:rsidR="00144CA8" w:rsidRPr="007E46A2" w:rsidRDefault="00144CA8" w:rsidP="00144CA8">
      <w:pPr>
        <w:pStyle w:val="P00"/>
        <w:spacing w:before="0"/>
        <w:ind w:left="0" w:right="1134"/>
        <w:rPr>
          <w:rFonts w:ascii="FrankRuehl" w:hAnsi="FrankRuehl"/>
          <w:vanish/>
          <w:szCs w:val="20"/>
          <w:shd w:val="clear" w:color="auto" w:fill="FFFF99"/>
          <w:rtl/>
        </w:rPr>
      </w:pPr>
    </w:p>
    <w:p w:rsidR="00144CA8" w:rsidRPr="007E46A2" w:rsidRDefault="00144CA8" w:rsidP="00144CA8">
      <w:pPr>
        <w:pStyle w:val="P00"/>
        <w:spacing w:before="0"/>
        <w:ind w:left="0" w:right="1134"/>
        <w:rPr>
          <w:rFonts w:ascii="FrankRuehl" w:hAnsi="FrankRuehl"/>
          <w:vanish/>
          <w:color w:val="FF0000"/>
          <w:szCs w:val="20"/>
          <w:shd w:val="clear" w:color="auto" w:fill="FFFF99"/>
          <w:rtl/>
        </w:rPr>
      </w:pPr>
      <w:r w:rsidRPr="007E46A2">
        <w:rPr>
          <w:rFonts w:ascii="FrankRuehl" w:hAnsi="FrankRuehl"/>
          <w:vanish/>
          <w:color w:val="FF0000"/>
          <w:szCs w:val="20"/>
          <w:shd w:val="clear" w:color="auto" w:fill="FFFF99"/>
          <w:rtl/>
        </w:rPr>
        <w:t>מיום 6.7.2018</w:t>
      </w:r>
    </w:p>
    <w:p w:rsidR="00144CA8" w:rsidRPr="007E46A2" w:rsidRDefault="00144CA8" w:rsidP="00144CA8">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19</w:t>
      </w:r>
    </w:p>
    <w:p w:rsidR="00144CA8" w:rsidRPr="007E46A2" w:rsidRDefault="00144CA8" w:rsidP="00144CA8">
      <w:pPr>
        <w:pStyle w:val="P00"/>
        <w:spacing w:before="0"/>
        <w:ind w:left="0" w:right="1134"/>
        <w:rPr>
          <w:rFonts w:ascii="FrankRuehl" w:hAnsi="FrankRuehl"/>
          <w:vanish/>
          <w:szCs w:val="20"/>
          <w:shd w:val="clear" w:color="auto" w:fill="FFFF99"/>
          <w:rtl/>
        </w:rPr>
      </w:pPr>
      <w:hyperlink r:id="rId180" w:history="1">
        <w:r w:rsidRPr="007E46A2">
          <w:rPr>
            <w:rStyle w:val="Hyperlink"/>
            <w:rFonts w:ascii="FrankRuehl" w:hAnsi="FrankRuehl"/>
            <w:vanish/>
            <w:szCs w:val="20"/>
            <w:shd w:val="clear" w:color="auto" w:fill="FFFF99"/>
            <w:rtl/>
          </w:rPr>
          <w:t>ס"ח תשע"ח מס' 2722</w:t>
        </w:r>
      </w:hyperlink>
      <w:r w:rsidRPr="007E46A2">
        <w:rPr>
          <w:rFonts w:ascii="FrankRuehl" w:hAnsi="FrankRuehl"/>
          <w:vanish/>
          <w:szCs w:val="20"/>
          <w:shd w:val="clear" w:color="auto" w:fill="FFFF99"/>
          <w:rtl/>
        </w:rPr>
        <w:t xml:space="preserve"> מיום 6.6.2018 עמ' 68</w:t>
      </w:r>
      <w:r w:rsidRPr="007E46A2">
        <w:rPr>
          <w:rFonts w:ascii="FrankRuehl" w:hAnsi="FrankRuehl" w:hint="cs"/>
          <w:vanish/>
          <w:szCs w:val="20"/>
          <w:shd w:val="clear" w:color="auto" w:fill="FFFF99"/>
          <w:rtl/>
        </w:rPr>
        <w:t>7</w:t>
      </w:r>
      <w:r w:rsidRPr="007E46A2">
        <w:rPr>
          <w:rFonts w:ascii="FrankRuehl" w:hAnsi="FrankRuehl"/>
          <w:vanish/>
          <w:szCs w:val="20"/>
          <w:shd w:val="clear" w:color="auto" w:fill="FFFF99"/>
          <w:rtl/>
        </w:rPr>
        <w:t xml:space="preserve"> (</w:t>
      </w:r>
      <w:hyperlink r:id="rId181" w:history="1">
        <w:r w:rsidRPr="007E46A2">
          <w:rPr>
            <w:rStyle w:val="Hyperlink"/>
            <w:rFonts w:ascii="FrankRuehl" w:hAnsi="FrankRuehl"/>
            <w:vanish/>
            <w:szCs w:val="20"/>
            <w:shd w:val="clear" w:color="auto" w:fill="FFFF99"/>
            <w:rtl/>
          </w:rPr>
          <w:t>ה"ח 1209</w:t>
        </w:r>
      </w:hyperlink>
      <w:r w:rsidRPr="007E46A2">
        <w:rPr>
          <w:rFonts w:ascii="FrankRuehl" w:hAnsi="FrankRuehl"/>
          <w:vanish/>
          <w:szCs w:val="20"/>
          <w:shd w:val="clear" w:color="auto" w:fill="FFFF99"/>
          <w:rtl/>
        </w:rPr>
        <w:t>)</w:t>
      </w:r>
    </w:p>
    <w:p w:rsidR="00144CA8" w:rsidRPr="007E46A2" w:rsidRDefault="00144CA8" w:rsidP="00144CA8">
      <w:pPr>
        <w:pStyle w:val="P00"/>
        <w:ind w:left="0" w:right="1134"/>
        <w:rPr>
          <w:rStyle w:val="default"/>
          <w:rFonts w:cs="FrankRuehl"/>
          <w:vanish/>
          <w:sz w:val="16"/>
          <w:szCs w:val="22"/>
          <w:shd w:val="clear" w:color="auto" w:fill="FFFF99"/>
          <w:rtl/>
        </w:rPr>
      </w:pPr>
      <w:r w:rsidRPr="007E46A2">
        <w:rPr>
          <w:rStyle w:val="default"/>
          <w:rFonts w:cs="FrankRuehl"/>
          <w:vanish/>
          <w:sz w:val="16"/>
          <w:szCs w:val="22"/>
          <w:shd w:val="clear" w:color="auto" w:fill="FFFF99"/>
          <w:rtl/>
        </w:rPr>
        <w:t>8.</w:t>
      </w:r>
      <w:r w:rsidRPr="007E46A2">
        <w:rPr>
          <w:rStyle w:val="default"/>
          <w:rFonts w:cs="FrankRuehl"/>
          <w:vanish/>
          <w:sz w:val="16"/>
          <w:szCs w:val="22"/>
          <w:shd w:val="clear" w:color="auto" w:fill="FFFF99"/>
          <w:rtl/>
        </w:rPr>
        <w:tab/>
        <w:t>(</w:t>
      </w:r>
      <w:r w:rsidRPr="007E46A2">
        <w:rPr>
          <w:rStyle w:val="default"/>
          <w:rFonts w:cs="FrankRuehl" w:hint="cs"/>
          <w:vanish/>
          <w:sz w:val="16"/>
          <w:szCs w:val="22"/>
          <w:shd w:val="clear" w:color="auto" w:fill="FFFF99"/>
          <w:rtl/>
        </w:rPr>
        <w:t>א)</w:t>
      </w:r>
      <w:r w:rsidRPr="007E46A2">
        <w:rPr>
          <w:rStyle w:val="default"/>
          <w:rFonts w:cs="FrankRuehl"/>
          <w:vanish/>
          <w:sz w:val="16"/>
          <w:szCs w:val="22"/>
          <w:shd w:val="clear" w:color="auto" w:fill="FFFF99"/>
          <w:rtl/>
        </w:rPr>
        <w:tab/>
      </w:r>
      <w:r w:rsidRPr="007E46A2">
        <w:rPr>
          <w:rStyle w:val="default"/>
          <w:rFonts w:cs="FrankRuehl" w:hint="cs"/>
          <w:vanish/>
          <w:sz w:val="16"/>
          <w:szCs w:val="22"/>
          <w:shd w:val="clear" w:color="auto" w:fill="FFFF99"/>
          <w:rtl/>
        </w:rPr>
        <w:t xml:space="preserve">היה למנהל המרכז יסוד סביר להניח שהחייב עומד לעזוב את הארץ ולסכל בכך את גביית החוב או הליך לשם גבייתו, רשאי הוא לפנות </w:t>
      </w:r>
      <w:r w:rsidRPr="007E46A2">
        <w:rPr>
          <w:rStyle w:val="default"/>
          <w:rFonts w:cs="FrankRuehl" w:hint="cs"/>
          <w:strike/>
          <w:vanish/>
          <w:sz w:val="16"/>
          <w:szCs w:val="22"/>
          <w:shd w:val="clear" w:color="auto" w:fill="FFFF99"/>
          <w:rtl/>
        </w:rPr>
        <w:t>לבית משפט שלום</w:t>
      </w:r>
      <w:r w:rsidR="00771995" w:rsidRPr="007E46A2">
        <w:rPr>
          <w:rStyle w:val="default"/>
          <w:rFonts w:cs="FrankRuehl" w:hint="cs"/>
          <w:vanish/>
          <w:sz w:val="16"/>
          <w:szCs w:val="22"/>
          <w:shd w:val="clear" w:color="auto" w:fill="FFFF99"/>
          <w:rtl/>
        </w:rPr>
        <w:t xml:space="preserve"> </w:t>
      </w:r>
      <w:r w:rsidR="00771995" w:rsidRPr="007E46A2">
        <w:rPr>
          <w:rStyle w:val="default"/>
          <w:rFonts w:cs="FrankRuehl" w:hint="cs"/>
          <w:vanish/>
          <w:sz w:val="16"/>
          <w:szCs w:val="22"/>
          <w:u w:val="single"/>
          <w:shd w:val="clear" w:color="auto" w:fill="FFFF99"/>
          <w:rtl/>
        </w:rPr>
        <w:t>לרשם לענייני מרכז</w:t>
      </w:r>
      <w:r w:rsidRPr="007E46A2">
        <w:rPr>
          <w:rStyle w:val="default"/>
          <w:rFonts w:cs="FrankRuehl" w:hint="cs"/>
          <w:vanish/>
          <w:sz w:val="16"/>
          <w:szCs w:val="22"/>
          <w:shd w:val="clear" w:color="auto" w:fill="FFFF99"/>
          <w:rtl/>
        </w:rPr>
        <w:t xml:space="preserve"> ולבקשו לצוות על עיכוב יציאתו של החייב מן הארץ ועל הפקדת</w:t>
      </w:r>
      <w:r w:rsidRPr="007E46A2">
        <w:rPr>
          <w:rStyle w:val="default"/>
          <w:rFonts w:cs="FrankRuehl"/>
          <w:vanish/>
          <w:sz w:val="16"/>
          <w:szCs w:val="22"/>
          <w:shd w:val="clear" w:color="auto" w:fill="FFFF99"/>
          <w:rtl/>
        </w:rPr>
        <w:t xml:space="preserve"> </w:t>
      </w:r>
      <w:r w:rsidRPr="007E46A2">
        <w:rPr>
          <w:rStyle w:val="default"/>
          <w:rFonts w:cs="FrankRuehl" w:hint="cs"/>
          <w:vanish/>
          <w:sz w:val="16"/>
          <w:szCs w:val="22"/>
          <w:shd w:val="clear" w:color="auto" w:fill="FFFF99"/>
          <w:rtl/>
        </w:rPr>
        <w:t>דרכונו או תעודת המסע שלו.</w:t>
      </w:r>
    </w:p>
    <w:p w:rsidR="00144CA8" w:rsidRPr="007E46A2" w:rsidRDefault="00144CA8" w:rsidP="00144CA8">
      <w:pPr>
        <w:pStyle w:val="P00"/>
        <w:spacing w:before="0"/>
        <w:ind w:left="0" w:right="1134"/>
        <w:rPr>
          <w:rStyle w:val="default"/>
          <w:rFonts w:cs="FrankRuehl"/>
          <w:vanish/>
          <w:sz w:val="16"/>
          <w:szCs w:val="22"/>
          <w:shd w:val="clear" w:color="auto" w:fill="FFFF99"/>
          <w:rtl/>
        </w:rPr>
      </w:pPr>
      <w:r w:rsidRPr="007E46A2">
        <w:rPr>
          <w:vanish/>
          <w:sz w:val="16"/>
          <w:szCs w:val="22"/>
          <w:shd w:val="clear" w:color="auto" w:fill="FFFF99"/>
          <w:rtl/>
        </w:rPr>
        <w:tab/>
      </w:r>
      <w:r w:rsidRPr="007E46A2">
        <w:rPr>
          <w:rStyle w:val="default"/>
          <w:rFonts w:cs="FrankRuehl"/>
          <w:vanish/>
          <w:sz w:val="16"/>
          <w:szCs w:val="22"/>
          <w:shd w:val="clear" w:color="auto" w:fill="FFFF99"/>
          <w:rtl/>
        </w:rPr>
        <w:t>(</w:t>
      </w:r>
      <w:r w:rsidRPr="007E46A2">
        <w:rPr>
          <w:rStyle w:val="default"/>
          <w:rFonts w:cs="FrankRuehl" w:hint="cs"/>
          <w:vanish/>
          <w:sz w:val="16"/>
          <w:szCs w:val="22"/>
          <w:shd w:val="clear" w:color="auto" w:fill="FFFF99"/>
          <w:rtl/>
        </w:rPr>
        <w:t>ב)</w:t>
      </w:r>
      <w:r w:rsidRPr="007E46A2">
        <w:rPr>
          <w:rStyle w:val="default"/>
          <w:rFonts w:cs="FrankRuehl"/>
          <w:vanish/>
          <w:sz w:val="16"/>
          <w:szCs w:val="22"/>
          <w:shd w:val="clear" w:color="auto" w:fill="FFFF99"/>
          <w:rtl/>
        </w:rPr>
        <w:tab/>
      </w:r>
      <w:r w:rsidRPr="007E46A2">
        <w:rPr>
          <w:rStyle w:val="default"/>
          <w:rFonts w:cs="FrankRuehl" w:hint="cs"/>
          <w:strike/>
          <w:vanish/>
          <w:sz w:val="16"/>
          <w:szCs w:val="22"/>
          <w:shd w:val="clear" w:color="auto" w:fill="FFFF99"/>
          <w:rtl/>
        </w:rPr>
        <w:t>בית המשפט</w:t>
      </w:r>
      <w:r w:rsidR="00771995" w:rsidRPr="007E46A2">
        <w:rPr>
          <w:rStyle w:val="default"/>
          <w:rFonts w:cs="FrankRuehl" w:hint="cs"/>
          <w:vanish/>
          <w:sz w:val="16"/>
          <w:szCs w:val="22"/>
          <w:shd w:val="clear" w:color="auto" w:fill="FFFF99"/>
          <w:rtl/>
        </w:rPr>
        <w:t xml:space="preserve"> </w:t>
      </w:r>
      <w:r w:rsidR="00771995" w:rsidRPr="007E46A2">
        <w:rPr>
          <w:rStyle w:val="default"/>
          <w:rFonts w:cs="FrankRuehl" w:hint="cs"/>
          <w:vanish/>
          <w:sz w:val="16"/>
          <w:szCs w:val="22"/>
          <w:u w:val="single"/>
          <w:shd w:val="clear" w:color="auto" w:fill="FFFF99"/>
          <w:rtl/>
        </w:rPr>
        <w:t>הרשם לענייני מרכז</w:t>
      </w:r>
      <w:r w:rsidRPr="007E46A2">
        <w:rPr>
          <w:rStyle w:val="default"/>
          <w:rFonts w:cs="FrankRuehl" w:hint="cs"/>
          <w:vanish/>
          <w:sz w:val="16"/>
          <w:szCs w:val="22"/>
          <w:shd w:val="clear" w:color="auto" w:fill="FFFF99"/>
          <w:rtl/>
        </w:rPr>
        <w:t xml:space="preserve"> לא יתן צו כאמור בסעיף קטן (א), אלא אם כן סכום החוב אינו פחות מהסכום שקבע שר המשפטים, </w:t>
      </w:r>
      <w:r w:rsidRPr="007E46A2">
        <w:rPr>
          <w:rStyle w:val="default"/>
          <w:rFonts w:cs="FrankRuehl" w:hint="cs"/>
          <w:strike/>
          <w:vanish/>
          <w:sz w:val="16"/>
          <w:szCs w:val="22"/>
          <w:shd w:val="clear" w:color="auto" w:fill="FFFF99"/>
          <w:rtl/>
        </w:rPr>
        <w:t>ובית המשפט</w:t>
      </w:r>
      <w:r w:rsidR="00771995" w:rsidRPr="007E46A2">
        <w:rPr>
          <w:rStyle w:val="default"/>
          <w:rFonts w:cs="FrankRuehl" w:hint="cs"/>
          <w:vanish/>
          <w:sz w:val="16"/>
          <w:szCs w:val="22"/>
          <w:shd w:val="clear" w:color="auto" w:fill="FFFF99"/>
          <w:rtl/>
        </w:rPr>
        <w:t xml:space="preserve"> </w:t>
      </w:r>
      <w:r w:rsidR="00771995" w:rsidRPr="007E46A2">
        <w:rPr>
          <w:rStyle w:val="default"/>
          <w:rFonts w:cs="FrankRuehl" w:hint="cs"/>
          <w:vanish/>
          <w:sz w:val="16"/>
          <w:szCs w:val="22"/>
          <w:u w:val="single"/>
          <w:shd w:val="clear" w:color="auto" w:fill="FFFF99"/>
          <w:rtl/>
        </w:rPr>
        <w:t>והרשם</w:t>
      </w:r>
      <w:r w:rsidRPr="007E46A2">
        <w:rPr>
          <w:rStyle w:val="default"/>
          <w:rFonts w:cs="FrankRuehl" w:hint="cs"/>
          <w:vanish/>
          <w:sz w:val="16"/>
          <w:szCs w:val="22"/>
          <w:shd w:val="clear" w:color="auto" w:fill="FFFF99"/>
          <w:rtl/>
        </w:rPr>
        <w:t xml:space="preserve"> שוכנע כי יציאתו של החייב לחוץ לארץ עלולה לסכל את גביית החוב וכי לא ניתן להבטיח את גבייתו בדרך של מתן ערובה מתאימה, או </w:t>
      </w:r>
      <w:r w:rsidRPr="007E46A2">
        <w:rPr>
          <w:rStyle w:val="default"/>
          <w:rFonts w:cs="FrankRuehl"/>
          <w:vanish/>
          <w:sz w:val="16"/>
          <w:szCs w:val="22"/>
          <w:shd w:val="clear" w:color="auto" w:fill="FFFF99"/>
          <w:rtl/>
        </w:rPr>
        <w:t>ב</w:t>
      </w:r>
      <w:r w:rsidRPr="007E46A2">
        <w:rPr>
          <w:rStyle w:val="default"/>
          <w:rFonts w:cs="FrankRuehl" w:hint="cs"/>
          <w:vanish/>
          <w:sz w:val="16"/>
          <w:szCs w:val="22"/>
          <w:shd w:val="clear" w:color="auto" w:fill="FFFF99"/>
          <w:rtl/>
        </w:rPr>
        <w:t>דרך אחרת.</w:t>
      </w:r>
    </w:p>
    <w:p w:rsidR="00144CA8" w:rsidRPr="007E46A2" w:rsidRDefault="00144CA8" w:rsidP="00144CA8">
      <w:pPr>
        <w:pStyle w:val="P00"/>
        <w:spacing w:before="0"/>
        <w:ind w:left="0" w:right="1134"/>
        <w:rPr>
          <w:rStyle w:val="default"/>
          <w:rFonts w:cs="FrankRuehl"/>
          <w:vanish/>
          <w:sz w:val="16"/>
          <w:szCs w:val="22"/>
          <w:shd w:val="clear" w:color="auto" w:fill="FFFF99"/>
          <w:rtl/>
        </w:rPr>
      </w:pPr>
      <w:r w:rsidRPr="007E46A2">
        <w:rPr>
          <w:vanish/>
          <w:sz w:val="16"/>
          <w:szCs w:val="22"/>
          <w:shd w:val="clear" w:color="auto" w:fill="FFFF99"/>
          <w:rtl/>
        </w:rPr>
        <w:tab/>
      </w:r>
      <w:r w:rsidRPr="007E46A2">
        <w:rPr>
          <w:rStyle w:val="default"/>
          <w:rFonts w:cs="FrankRuehl"/>
          <w:vanish/>
          <w:sz w:val="16"/>
          <w:szCs w:val="22"/>
          <w:shd w:val="clear" w:color="auto" w:fill="FFFF99"/>
          <w:rtl/>
        </w:rPr>
        <w:t>(</w:t>
      </w:r>
      <w:r w:rsidRPr="007E46A2">
        <w:rPr>
          <w:rStyle w:val="default"/>
          <w:rFonts w:cs="FrankRuehl" w:hint="cs"/>
          <w:vanish/>
          <w:sz w:val="16"/>
          <w:szCs w:val="22"/>
          <w:shd w:val="clear" w:color="auto" w:fill="FFFF99"/>
          <w:rtl/>
        </w:rPr>
        <w:t>ג)</w:t>
      </w:r>
      <w:r w:rsidRPr="007E46A2">
        <w:rPr>
          <w:rStyle w:val="default"/>
          <w:rFonts w:cs="FrankRuehl"/>
          <w:vanish/>
          <w:sz w:val="16"/>
          <w:szCs w:val="22"/>
          <w:shd w:val="clear" w:color="auto" w:fill="FFFF99"/>
          <w:rtl/>
        </w:rPr>
        <w:tab/>
      </w:r>
      <w:r w:rsidRPr="007E46A2">
        <w:rPr>
          <w:rStyle w:val="default"/>
          <w:rFonts w:cs="FrankRuehl" w:hint="cs"/>
          <w:vanish/>
          <w:sz w:val="16"/>
          <w:szCs w:val="22"/>
          <w:shd w:val="clear" w:color="auto" w:fill="FFFF99"/>
          <w:rtl/>
        </w:rPr>
        <w:t xml:space="preserve">תוקפו של צו עיכוב יציאה מן הארץ, לפי סעיף זה, לא יעלה על שנה, אולם רשאי </w:t>
      </w:r>
      <w:r w:rsidRPr="007E46A2">
        <w:rPr>
          <w:rStyle w:val="default"/>
          <w:rFonts w:cs="FrankRuehl" w:hint="cs"/>
          <w:strike/>
          <w:vanish/>
          <w:sz w:val="16"/>
          <w:szCs w:val="22"/>
          <w:shd w:val="clear" w:color="auto" w:fill="FFFF99"/>
          <w:rtl/>
        </w:rPr>
        <w:t>בית המשפט</w:t>
      </w:r>
      <w:r w:rsidR="00771995" w:rsidRPr="007E46A2">
        <w:rPr>
          <w:rStyle w:val="default"/>
          <w:rFonts w:cs="FrankRuehl" w:hint="cs"/>
          <w:vanish/>
          <w:sz w:val="16"/>
          <w:szCs w:val="22"/>
          <w:shd w:val="clear" w:color="auto" w:fill="FFFF99"/>
          <w:rtl/>
        </w:rPr>
        <w:t xml:space="preserve"> </w:t>
      </w:r>
      <w:r w:rsidR="00771995" w:rsidRPr="007E46A2">
        <w:rPr>
          <w:rStyle w:val="default"/>
          <w:rFonts w:cs="FrankRuehl" w:hint="cs"/>
          <w:vanish/>
          <w:sz w:val="16"/>
          <w:szCs w:val="22"/>
          <w:u w:val="single"/>
          <w:shd w:val="clear" w:color="auto" w:fill="FFFF99"/>
          <w:rtl/>
        </w:rPr>
        <w:t>הרשם לענייני מרכז</w:t>
      </w:r>
      <w:r w:rsidRPr="007E46A2">
        <w:rPr>
          <w:rStyle w:val="default"/>
          <w:rFonts w:cs="FrankRuehl" w:hint="cs"/>
          <w:vanish/>
          <w:sz w:val="16"/>
          <w:szCs w:val="22"/>
          <w:shd w:val="clear" w:color="auto" w:fill="FFFF99"/>
          <w:rtl/>
        </w:rPr>
        <w:t>, על פי בקשתו של מנהל המרכז, להאריך תקופה זו מטעמים שיירשמו.</w:t>
      </w:r>
    </w:p>
    <w:p w:rsidR="00144CA8" w:rsidRPr="00771995" w:rsidRDefault="00144CA8" w:rsidP="00771995">
      <w:pPr>
        <w:pStyle w:val="P00"/>
        <w:spacing w:before="0"/>
        <w:ind w:left="0" w:right="1134"/>
        <w:rPr>
          <w:rStyle w:val="default"/>
          <w:rFonts w:cs="FrankRuehl" w:hint="cs"/>
          <w:sz w:val="2"/>
          <w:szCs w:val="2"/>
          <w:rtl/>
        </w:rPr>
      </w:pPr>
      <w:r w:rsidRPr="007E46A2">
        <w:rPr>
          <w:vanish/>
          <w:sz w:val="16"/>
          <w:szCs w:val="22"/>
          <w:shd w:val="clear" w:color="auto" w:fill="FFFF99"/>
          <w:rtl/>
        </w:rPr>
        <w:tab/>
      </w:r>
      <w:r w:rsidRPr="007E46A2">
        <w:rPr>
          <w:rStyle w:val="default"/>
          <w:rFonts w:cs="FrankRuehl"/>
          <w:vanish/>
          <w:sz w:val="16"/>
          <w:szCs w:val="22"/>
          <w:shd w:val="clear" w:color="auto" w:fill="FFFF99"/>
          <w:rtl/>
        </w:rPr>
        <w:t>(</w:t>
      </w:r>
      <w:r w:rsidRPr="007E46A2">
        <w:rPr>
          <w:rStyle w:val="default"/>
          <w:rFonts w:cs="FrankRuehl" w:hint="cs"/>
          <w:vanish/>
          <w:sz w:val="16"/>
          <w:szCs w:val="22"/>
          <w:shd w:val="clear" w:color="auto" w:fill="FFFF99"/>
          <w:rtl/>
        </w:rPr>
        <w:t>ד)</w:t>
      </w:r>
      <w:r w:rsidRPr="007E46A2">
        <w:rPr>
          <w:rStyle w:val="default"/>
          <w:rFonts w:cs="FrankRuehl"/>
          <w:vanish/>
          <w:sz w:val="16"/>
          <w:szCs w:val="22"/>
          <w:shd w:val="clear" w:color="auto" w:fill="FFFF99"/>
          <w:rtl/>
        </w:rPr>
        <w:tab/>
      </w:r>
      <w:r w:rsidRPr="007E46A2">
        <w:rPr>
          <w:rStyle w:val="default"/>
          <w:rFonts w:cs="FrankRuehl" w:hint="cs"/>
          <w:vanish/>
          <w:sz w:val="16"/>
          <w:szCs w:val="22"/>
          <w:shd w:val="clear" w:color="auto" w:fill="FFFF99"/>
          <w:rtl/>
        </w:rPr>
        <w:t>היה החייב תאגיד, ניתן לבקש צו עיכוב יציאה מן הארץ לפי סעיף זה נגד מנהל בתאגיד;</w:t>
      </w:r>
      <w:r w:rsidR="00771995" w:rsidRPr="007E46A2">
        <w:rPr>
          <w:rStyle w:val="default"/>
          <w:rFonts w:cs="FrankRuehl" w:hint="cs"/>
          <w:vanish/>
          <w:sz w:val="16"/>
          <w:szCs w:val="22"/>
          <w:shd w:val="clear" w:color="auto" w:fill="FFFF99"/>
          <w:rtl/>
        </w:rPr>
        <w:t xml:space="preserve"> </w:t>
      </w:r>
      <w:r w:rsidR="00771995" w:rsidRPr="007E46A2">
        <w:rPr>
          <w:rStyle w:val="default"/>
          <w:rFonts w:cs="FrankRuehl" w:hint="cs"/>
          <w:vanish/>
          <w:sz w:val="16"/>
          <w:szCs w:val="22"/>
          <w:u w:val="single"/>
          <w:shd w:val="clear" w:color="auto" w:fill="FFFF99"/>
          <w:rtl/>
        </w:rPr>
        <w:t>בקשה לפי סעיף קטן זה תוגש לבית משפט השלום;</w:t>
      </w:r>
      <w:r w:rsidRPr="007E46A2">
        <w:rPr>
          <w:rStyle w:val="default"/>
          <w:rFonts w:cs="FrankRuehl" w:hint="cs"/>
          <w:vanish/>
          <w:sz w:val="16"/>
          <w:szCs w:val="22"/>
          <w:shd w:val="clear" w:color="auto" w:fill="FFFF99"/>
          <w:rtl/>
        </w:rPr>
        <w:t xml:space="preserve"> בסעיף קטן זה, </w:t>
      </w:r>
      <w:r w:rsidRPr="007E46A2">
        <w:rPr>
          <w:rStyle w:val="default"/>
          <w:rFonts w:cs="FrankRuehl"/>
          <w:vanish/>
          <w:sz w:val="16"/>
          <w:szCs w:val="22"/>
          <w:shd w:val="clear" w:color="auto" w:fill="FFFF99"/>
          <w:rtl/>
        </w:rPr>
        <w:t>"</w:t>
      </w:r>
      <w:r w:rsidRPr="007E46A2">
        <w:rPr>
          <w:rStyle w:val="default"/>
          <w:rFonts w:cs="FrankRuehl" w:hint="cs"/>
          <w:vanish/>
          <w:sz w:val="16"/>
          <w:szCs w:val="22"/>
          <w:shd w:val="clear" w:color="auto" w:fill="FFFF99"/>
          <w:rtl/>
        </w:rPr>
        <w:t xml:space="preserve">מנהל בתאגיד" </w:t>
      </w:r>
      <w:r w:rsidRPr="007E46A2">
        <w:rPr>
          <w:rStyle w:val="default"/>
          <w:rFonts w:cs="FrankRuehl"/>
          <w:vanish/>
          <w:sz w:val="16"/>
          <w:szCs w:val="22"/>
          <w:shd w:val="clear" w:color="auto" w:fill="FFFF99"/>
          <w:rtl/>
        </w:rPr>
        <w:t>–</w:t>
      </w:r>
      <w:r w:rsidRPr="007E46A2">
        <w:rPr>
          <w:rStyle w:val="default"/>
          <w:rFonts w:cs="FrankRuehl" w:hint="cs"/>
          <w:vanish/>
          <w:sz w:val="16"/>
          <w:szCs w:val="22"/>
          <w:shd w:val="clear" w:color="auto" w:fill="FFFF99"/>
          <w:rtl/>
        </w:rPr>
        <w:t xml:space="preserve"> מי שמשמש כמנהל הכללי של החברה, או בעלי המניות העיקריים שלה הרשומים אצל רשם החברות, ובכל תאגיד אחר </w:t>
      </w:r>
      <w:r w:rsidRPr="007E46A2">
        <w:rPr>
          <w:rStyle w:val="default"/>
          <w:rFonts w:cs="FrankRuehl"/>
          <w:vanish/>
          <w:sz w:val="16"/>
          <w:szCs w:val="22"/>
          <w:shd w:val="clear" w:color="auto" w:fill="FFFF99"/>
          <w:rtl/>
        </w:rPr>
        <w:t>–</w:t>
      </w:r>
      <w:r w:rsidRPr="007E46A2">
        <w:rPr>
          <w:rStyle w:val="default"/>
          <w:rFonts w:cs="FrankRuehl" w:hint="cs"/>
          <w:vanish/>
          <w:sz w:val="16"/>
          <w:szCs w:val="22"/>
          <w:shd w:val="clear" w:color="auto" w:fill="FFFF99"/>
          <w:rtl/>
        </w:rPr>
        <w:t xml:space="preserve"> מנהלו הכללי, חבר ועד או שותף.</w:t>
      </w:r>
      <w:bookmarkEnd w:id="71"/>
    </w:p>
    <w:p w:rsidR="005D3032" w:rsidRDefault="005D3032">
      <w:pPr>
        <w:pStyle w:val="P00"/>
        <w:spacing w:before="72"/>
        <w:ind w:left="0" w:right="1134"/>
        <w:rPr>
          <w:rStyle w:val="default"/>
          <w:rFonts w:cs="FrankRuehl"/>
          <w:rtl/>
        </w:rPr>
      </w:pPr>
      <w:bookmarkStart w:id="72" w:name="Seif9"/>
      <w:bookmarkEnd w:id="72"/>
      <w:r>
        <w:rPr>
          <w:lang w:val="he-IL"/>
        </w:rPr>
        <w:pict>
          <v:rect id="_x0000_s2059" style="position:absolute;left:0;text-align:left;margin-left:464.5pt;margin-top:8.05pt;width:75.05pt;height:25.35pt;z-index:251615232" o:allowincell="f" filled="f" stroked="f" strokecolor="lime" strokeweight=".25pt">
            <v:textbox style="mso-next-textbox:#_x0000_s2059" inset="0,0,0,0">
              <w:txbxContent>
                <w:p w:rsidR="001F4C15" w:rsidRDefault="001F4C15">
                  <w:pPr>
                    <w:spacing w:line="160" w:lineRule="exact"/>
                    <w:jc w:val="left"/>
                    <w:rPr>
                      <w:rFonts w:cs="Miriam"/>
                      <w:noProof/>
                      <w:szCs w:val="18"/>
                      <w:rtl/>
                    </w:rPr>
                  </w:pPr>
                  <w:r>
                    <w:rPr>
                      <w:rFonts w:cs="Miriam"/>
                      <w:szCs w:val="18"/>
                      <w:rtl/>
                    </w:rPr>
                    <w:t>ס</w:t>
                  </w:r>
                  <w:r>
                    <w:rPr>
                      <w:rFonts w:cs="Miriam" w:hint="cs"/>
                      <w:szCs w:val="18"/>
                      <w:rtl/>
                    </w:rPr>
                    <w:t>ודיות</w:t>
                  </w:r>
                </w:p>
                <w:p w:rsidR="00771995" w:rsidRDefault="00771995" w:rsidP="00771995">
                  <w:pPr>
                    <w:spacing w:line="160" w:lineRule="exact"/>
                    <w:jc w:val="left"/>
                    <w:rPr>
                      <w:rFonts w:cs="Miriam" w:hint="cs"/>
                      <w:szCs w:val="18"/>
                      <w:rtl/>
                    </w:rPr>
                  </w:pPr>
                  <w:r>
                    <w:rPr>
                      <w:rFonts w:cs="Miriam" w:hint="cs"/>
                      <w:szCs w:val="18"/>
                      <w:rtl/>
                    </w:rPr>
                    <w:t>(תיקון מס' 19) תשע"ח-2018</w:t>
                  </w:r>
                </w:p>
              </w:txbxContent>
            </v:textbox>
            <w10:anchorlock/>
          </v:rect>
        </w:pict>
      </w:r>
      <w:r>
        <w:rPr>
          <w:rStyle w:val="big-number"/>
          <w:rtl/>
        </w:rPr>
        <w:t>9.</w:t>
      </w:r>
      <w:r>
        <w:rPr>
          <w:rStyle w:val="big-number"/>
          <w:rtl/>
        </w:rPr>
        <w:tab/>
      </w:r>
      <w:r>
        <w:rPr>
          <w:rStyle w:val="default"/>
          <w:rFonts w:cs="FrankRuehl"/>
          <w:rtl/>
        </w:rPr>
        <w:t>א</w:t>
      </w:r>
      <w:r>
        <w:rPr>
          <w:rStyle w:val="default"/>
          <w:rFonts w:cs="FrankRuehl" w:hint="cs"/>
          <w:rtl/>
        </w:rPr>
        <w:t>דם שהגיע אליו מידע לצורך ביצוע חוק זה, לא יגלה את תוכנו, אלא לצורך ביצ</w:t>
      </w:r>
      <w:r>
        <w:rPr>
          <w:rStyle w:val="default"/>
          <w:rFonts w:cs="FrankRuehl"/>
          <w:rtl/>
        </w:rPr>
        <w:t>ו</w:t>
      </w:r>
      <w:r>
        <w:rPr>
          <w:rStyle w:val="default"/>
          <w:rFonts w:cs="FrankRuehl" w:hint="cs"/>
          <w:rtl/>
        </w:rPr>
        <w:t>ע חוק זה</w:t>
      </w:r>
      <w:r w:rsidR="00771995">
        <w:rPr>
          <w:rStyle w:val="default"/>
          <w:rFonts w:cs="FrankRuehl" w:hint="cs"/>
          <w:rtl/>
        </w:rPr>
        <w:t xml:space="preserve"> או לפי צו של בית משפט</w:t>
      </w:r>
      <w:r>
        <w:rPr>
          <w:rStyle w:val="default"/>
          <w:rFonts w:cs="FrankRuehl" w:hint="cs"/>
          <w:rtl/>
        </w:rPr>
        <w:t>.</w:t>
      </w:r>
    </w:p>
    <w:p w:rsidR="00771995" w:rsidRPr="007E46A2" w:rsidRDefault="00771995" w:rsidP="00771995">
      <w:pPr>
        <w:pStyle w:val="P00"/>
        <w:spacing w:before="0"/>
        <w:ind w:left="0" w:right="1134"/>
        <w:rPr>
          <w:rFonts w:ascii="FrankRuehl" w:hAnsi="FrankRuehl"/>
          <w:vanish/>
          <w:color w:val="FF0000"/>
          <w:szCs w:val="20"/>
          <w:shd w:val="clear" w:color="auto" w:fill="FFFF99"/>
          <w:rtl/>
        </w:rPr>
      </w:pPr>
      <w:bookmarkStart w:id="73" w:name="Rov80"/>
      <w:r w:rsidRPr="007E46A2">
        <w:rPr>
          <w:rFonts w:ascii="FrankRuehl" w:hAnsi="FrankRuehl"/>
          <w:vanish/>
          <w:color w:val="FF0000"/>
          <w:szCs w:val="20"/>
          <w:shd w:val="clear" w:color="auto" w:fill="FFFF99"/>
          <w:rtl/>
        </w:rPr>
        <w:t>מיום 6.7.2018</w:t>
      </w:r>
    </w:p>
    <w:p w:rsidR="00771995" w:rsidRPr="007E46A2" w:rsidRDefault="00771995" w:rsidP="00771995">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19</w:t>
      </w:r>
    </w:p>
    <w:p w:rsidR="00771995" w:rsidRPr="007E46A2" w:rsidRDefault="00771995" w:rsidP="00771995">
      <w:pPr>
        <w:pStyle w:val="P00"/>
        <w:spacing w:before="0"/>
        <w:ind w:left="0" w:right="1134"/>
        <w:rPr>
          <w:rFonts w:ascii="FrankRuehl" w:hAnsi="FrankRuehl"/>
          <w:vanish/>
          <w:szCs w:val="20"/>
          <w:shd w:val="clear" w:color="auto" w:fill="FFFF99"/>
          <w:rtl/>
        </w:rPr>
      </w:pPr>
      <w:hyperlink r:id="rId182" w:history="1">
        <w:r w:rsidRPr="007E46A2">
          <w:rPr>
            <w:rStyle w:val="Hyperlink"/>
            <w:rFonts w:ascii="FrankRuehl" w:hAnsi="FrankRuehl"/>
            <w:vanish/>
            <w:szCs w:val="20"/>
            <w:shd w:val="clear" w:color="auto" w:fill="FFFF99"/>
            <w:rtl/>
          </w:rPr>
          <w:t>ס"ח תשע"ח מס' 2722</w:t>
        </w:r>
      </w:hyperlink>
      <w:r w:rsidRPr="007E46A2">
        <w:rPr>
          <w:rFonts w:ascii="FrankRuehl" w:hAnsi="FrankRuehl"/>
          <w:vanish/>
          <w:szCs w:val="20"/>
          <w:shd w:val="clear" w:color="auto" w:fill="FFFF99"/>
          <w:rtl/>
        </w:rPr>
        <w:t xml:space="preserve"> מיום 6.6.2018 עמ' 68</w:t>
      </w:r>
      <w:r w:rsidRPr="007E46A2">
        <w:rPr>
          <w:rFonts w:ascii="FrankRuehl" w:hAnsi="FrankRuehl" w:hint="cs"/>
          <w:vanish/>
          <w:szCs w:val="20"/>
          <w:shd w:val="clear" w:color="auto" w:fill="FFFF99"/>
          <w:rtl/>
        </w:rPr>
        <w:t>7</w:t>
      </w:r>
      <w:r w:rsidRPr="007E46A2">
        <w:rPr>
          <w:rFonts w:ascii="FrankRuehl" w:hAnsi="FrankRuehl"/>
          <w:vanish/>
          <w:szCs w:val="20"/>
          <w:shd w:val="clear" w:color="auto" w:fill="FFFF99"/>
          <w:rtl/>
        </w:rPr>
        <w:t xml:space="preserve"> (</w:t>
      </w:r>
      <w:hyperlink r:id="rId183" w:history="1">
        <w:r w:rsidRPr="007E46A2">
          <w:rPr>
            <w:rStyle w:val="Hyperlink"/>
            <w:rFonts w:ascii="FrankRuehl" w:hAnsi="FrankRuehl"/>
            <w:vanish/>
            <w:szCs w:val="20"/>
            <w:shd w:val="clear" w:color="auto" w:fill="FFFF99"/>
            <w:rtl/>
          </w:rPr>
          <w:t>ה"ח 1209</w:t>
        </w:r>
      </w:hyperlink>
      <w:r w:rsidRPr="007E46A2">
        <w:rPr>
          <w:rFonts w:ascii="FrankRuehl" w:hAnsi="FrankRuehl"/>
          <w:vanish/>
          <w:szCs w:val="20"/>
          <w:shd w:val="clear" w:color="auto" w:fill="FFFF99"/>
          <w:rtl/>
        </w:rPr>
        <w:t>)</w:t>
      </w:r>
    </w:p>
    <w:p w:rsidR="00771995" w:rsidRPr="00771995" w:rsidRDefault="00771995" w:rsidP="00771995">
      <w:pPr>
        <w:pStyle w:val="P00"/>
        <w:ind w:left="0" w:right="1134"/>
        <w:rPr>
          <w:rStyle w:val="default"/>
          <w:rFonts w:cs="FrankRuehl"/>
          <w:sz w:val="2"/>
          <w:szCs w:val="2"/>
          <w:rtl/>
        </w:rPr>
      </w:pPr>
      <w:r w:rsidRPr="007E46A2">
        <w:rPr>
          <w:rStyle w:val="default"/>
          <w:rFonts w:cs="FrankRuehl"/>
          <w:vanish/>
          <w:sz w:val="16"/>
          <w:szCs w:val="22"/>
          <w:shd w:val="clear" w:color="auto" w:fill="FFFF99"/>
          <w:rtl/>
        </w:rPr>
        <w:t>9.</w:t>
      </w:r>
      <w:r w:rsidRPr="007E46A2">
        <w:rPr>
          <w:rStyle w:val="default"/>
          <w:rFonts w:cs="FrankRuehl"/>
          <w:vanish/>
          <w:sz w:val="16"/>
          <w:szCs w:val="22"/>
          <w:shd w:val="clear" w:color="auto" w:fill="FFFF99"/>
          <w:rtl/>
        </w:rPr>
        <w:tab/>
        <w:t>א</w:t>
      </w:r>
      <w:r w:rsidRPr="007E46A2">
        <w:rPr>
          <w:rStyle w:val="default"/>
          <w:rFonts w:cs="FrankRuehl" w:hint="cs"/>
          <w:vanish/>
          <w:sz w:val="16"/>
          <w:szCs w:val="22"/>
          <w:shd w:val="clear" w:color="auto" w:fill="FFFF99"/>
          <w:rtl/>
        </w:rPr>
        <w:t>דם שהגיע אליו מידע לצורך ביצוע חוק זה, לא יגלה את תוכנו, אלא לצורך ביצ</w:t>
      </w:r>
      <w:r w:rsidRPr="007E46A2">
        <w:rPr>
          <w:rStyle w:val="default"/>
          <w:rFonts w:cs="FrankRuehl"/>
          <w:vanish/>
          <w:sz w:val="16"/>
          <w:szCs w:val="22"/>
          <w:shd w:val="clear" w:color="auto" w:fill="FFFF99"/>
          <w:rtl/>
        </w:rPr>
        <w:t>ו</w:t>
      </w:r>
      <w:r w:rsidRPr="007E46A2">
        <w:rPr>
          <w:rStyle w:val="default"/>
          <w:rFonts w:cs="FrankRuehl" w:hint="cs"/>
          <w:vanish/>
          <w:sz w:val="16"/>
          <w:szCs w:val="22"/>
          <w:shd w:val="clear" w:color="auto" w:fill="FFFF99"/>
          <w:rtl/>
        </w:rPr>
        <w:t xml:space="preserve">ע חוק זה </w:t>
      </w:r>
      <w:r w:rsidRPr="007E46A2">
        <w:rPr>
          <w:rStyle w:val="default"/>
          <w:rFonts w:cs="FrankRuehl" w:hint="cs"/>
          <w:vanish/>
          <w:sz w:val="16"/>
          <w:szCs w:val="22"/>
          <w:u w:val="single"/>
          <w:shd w:val="clear" w:color="auto" w:fill="FFFF99"/>
          <w:rtl/>
        </w:rPr>
        <w:t>או לפי צו של בית משפט</w:t>
      </w:r>
      <w:r w:rsidRPr="007E46A2">
        <w:rPr>
          <w:rStyle w:val="default"/>
          <w:rFonts w:cs="FrankRuehl" w:hint="cs"/>
          <w:vanish/>
          <w:sz w:val="16"/>
          <w:szCs w:val="22"/>
          <w:shd w:val="clear" w:color="auto" w:fill="FFFF99"/>
          <w:rtl/>
        </w:rPr>
        <w:t>.</w:t>
      </w:r>
      <w:bookmarkEnd w:id="73"/>
    </w:p>
    <w:p w:rsidR="005D3032" w:rsidRDefault="005D3032">
      <w:pPr>
        <w:pStyle w:val="P00"/>
        <w:spacing w:before="72"/>
        <w:ind w:left="0" w:right="1134"/>
        <w:rPr>
          <w:rStyle w:val="default"/>
          <w:rFonts w:cs="FrankRuehl"/>
          <w:rtl/>
        </w:rPr>
      </w:pPr>
      <w:bookmarkStart w:id="74" w:name="Seif10"/>
      <w:bookmarkEnd w:id="74"/>
      <w:r>
        <w:rPr>
          <w:lang w:val="he-IL"/>
        </w:rPr>
        <w:pict>
          <v:rect id="_x0000_s2060" style="position:absolute;left:0;text-align:left;margin-left:464.5pt;margin-top:8.05pt;width:75.05pt;height:8pt;z-index:251616256" o:allowincell="f" filled="f" stroked="f" strokecolor="lime" strokeweight=".25pt">
            <v:textbox style="mso-next-textbox:#_x0000_s2060" inset="0,0,0,0">
              <w:txbxContent>
                <w:p w:rsidR="001F4C15" w:rsidRDefault="001F4C15">
                  <w:pPr>
                    <w:spacing w:line="160" w:lineRule="exact"/>
                    <w:jc w:val="left"/>
                    <w:rPr>
                      <w:rFonts w:cs="Miriam"/>
                      <w:noProof/>
                      <w:szCs w:val="18"/>
                      <w:rtl/>
                    </w:rPr>
                  </w:pPr>
                  <w:r>
                    <w:rPr>
                      <w:rFonts w:cs="Miriam"/>
                      <w:szCs w:val="18"/>
                      <w:rtl/>
                    </w:rPr>
                    <w:t>ע</w:t>
                  </w:r>
                  <w:r>
                    <w:rPr>
                      <w:rFonts w:cs="Miriam" w:hint="cs"/>
                      <w:szCs w:val="18"/>
                      <w:rtl/>
                    </w:rPr>
                    <w:t>ונשין</w:t>
                  </w:r>
                </w:p>
              </w:txbxContent>
            </v:textbox>
            <w10:anchorlock/>
          </v:rect>
        </w:pict>
      </w:r>
      <w:r>
        <w:rPr>
          <w:rStyle w:val="big-number"/>
          <w:rtl/>
        </w:rPr>
        <w:t>10.</w:t>
      </w:r>
      <w:r>
        <w:rPr>
          <w:rStyle w:val="big-number"/>
          <w:rtl/>
        </w:rPr>
        <w:tab/>
      </w:r>
      <w:r>
        <w:rPr>
          <w:rStyle w:val="default"/>
          <w:rFonts w:cs="FrankRuehl"/>
          <w:rtl/>
        </w:rPr>
        <w:t>מ</w:t>
      </w:r>
      <w:r>
        <w:rPr>
          <w:rStyle w:val="default"/>
          <w:rFonts w:cs="FrankRuehl" w:hint="cs"/>
          <w:rtl/>
        </w:rPr>
        <w:t xml:space="preserve">י שעשה אחת מאלה, דינו </w:t>
      </w:r>
      <w:r w:rsidR="00771995">
        <w:rPr>
          <w:rStyle w:val="default"/>
          <w:rFonts w:cs="FrankRuehl"/>
          <w:rtl/>
        </w:rPr>
        <w:t>–</w:t>
      </w:r>
      <w:r>
        <w:rPr>
          <w:rStyle w:val="default"/>
          <w:rFonts w:cs="FrankRuehl" w:hint="cs"/>
          <w:rtl/>
        </w:rPr>
        <w:t xml:space="preserve"> מאסר שנה;</w:t>
      </w:r>
    </w:p>
    <w:p w:rsidR="005D3032" w:rsidRDefault="005D3032" w:rsidP="00771995">
      <w:pPr>
        <w:pStyle w:val="P22"/>
        <w:tabs>
          <w:tab w:val="left" w:pos="624"/>
          <w:tab w:val="left" w:pos="1021"/>
        </w:tabs>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סיכל פעולה שננקטה לפי חוק זה או הפריע לביצועה;</w:t>
      </w:r>
    </w:p>
    <w:p w:rsidR="005D3032" w:rsidRDefault="005D3032" w:rsidP="00771995">
      <w:pPr>
        <w:pStyle w:val="P22"/>
        <w:tabs>
          <w:tab w:val="left" w:pos="624"/>
          <w:tab w:val="left" w:pos="1021"/>
        </w:tabs>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גילה מידע או השתמש במידע בניגוד להוראות סעיפים 6(ג) או 9.</w:t>
      </w:r>
    </w:p>
    <w:p w:rsidR="005D3032" w:rsidRDefault="005D3032" w:rsidP="002F4EBA">
      <w:pPr>
        <w:pStyle w:val="P00"/>
        <w:spacing w:before="72"/>
        <w:ind w:left="0" w:right="1134"/>
        <w:rPr>
          <w:rStyle w:val="default"/>
          <w:rFonts w:cs="FrankRuehl"/>
          <w:rtl/>
        </w:rPr>
      </w:pPr>
      <w:bookmarkStart w:id="75" w:name="Seif11"/>
      <w:bookmarkEnd w:id="75"/>
      <w:r>
        <w:rPr>
          <w:lang w:val="he-IL"/>
        </w:rPr>
        <w:pict>
          <v:rect id="_x0000_s2061" style="position:absolute;left:0;text-align:left;margin-left:464.5pt;margin-top:8.05pt;width:75.05pt;height:17.5pt;z-index:251617280" o:allowincell="f" filled="f" stroked="f" strokecolor="lime" strokeweight=".25pt">
            <v:textbox style="mso-next-textbox:#_x0000_s2061" inset="0,0,0,0">
              <w:txbxContent>
                <w:p w:rsidR="001F4C15" w:rsidRDefault="001F4C15">
                  <w:pPr>
                    <w:spacing w:line="160" w:lineRule="exact"/>
                    <w:jc w:val="left"/>
                    <w:rPr>
                      <w:rFonts w:cs="Miriam"/>
                      <w:noProof/>
                      <w:szCs w:val="18"/>
                      <w:rtl/>
                    </w:rPr>
                  </w:pPr>
                  <w:r>
                    <w:rPr>
                      <w:rFonts w:cs="Miriam"/>
                      <w:szCs w:val="18"/>
                      <w:rtl/>
                    </w:rPr>
                    <w:t>ס</w:t>
                  </w:r>
                  <w:r>
                    <w:rPr>
                      <w:rFonts w:cs="Miriam" w:hint="cs"/>
                      <w:szCs w:val="18"/>
                      <w:rtl/>
                    </w:rPr>
                    <w:t xml:space="preserve">ייג לשימוש </w:t>
                  </w:r>
                  <w:r>
                    <w:rPr>
                      <w:rFonts w:cs="Miriam"/>
                      <w:szCs w:val="18"/>
                      <w:rtl/>
                    </w:rPr>
                    <w:t>ב</w:t>
                  </w:r>
                  <w:r>
                    <w:rPr>
                      <w:rFonts w:cs="Miriam" w:hint="cs"/>
                      <w:szCs w:val="18"/>
                      <w:rtl/>
                    </w:rPr>
                    <w:t>סמכות</w:t>
                  </w:r>
                </w:p>
              </w:txbxContent>
            </v:textbox>
            <w10:anchorlock/>
          </v:rect>
        </w:pict>
      </w:r>
      <w:r>
        <w:rPr>
          <w:rStyle w:val="big-number"/>
          <w:rtl/>
        </w:rPr>
        <w:t>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קבלת מידע לפי סעיף 6 מאת רשות מס כמשמעותה בחוק לתיקו</w:t>
      </w:r>
      <w:r>
        <w:rPr>
          <w:rStyle w:val="default"/>
          <w:rFonts w:cs="FrankRuehl"/>
          <w:rtl/>
        </w:rPr>
        <w:t>ן</w:t>
      </w:r>
      <w:r>
        <w:rPr>
          <w:rStyle w:val="default"/>
          <w:rFonts w:cs="FrankRuehl" w:hint="cs"/>
          <w:rtl/>
        </w:rPr>
        <w:t xml:space="preserve"> דיני מסים (חילופי ידיעות בין רשויות מס), תשכ"ז</w:t>
      </w:r>
      <w:r w:rsidR="002F4EBA">
        <w:rPr>
          <w:rStyle w:val="default"/>
          <w:rFonts w:cs="FrankRuehl" w:hint="cs"/>
          <w:rtl/>
        </w:rPr>
        <w:t>-</w:t>
      </w:r>
      <w:r>
        <w:rPr>
          <w:rStyle w:val="default"/>
          <w:rFonts w:cs="FrankRuehl" w:hint="cs"/>
          <w:rtl/>
        </w:rPr>
        <w:t>1967, תהיה על פי תקנות שיתקין שר המשפטים בהסכמת שר האוצר.</w:t>
      </w:r>
    </w:p>
    <w:p w:rsidR="005D3032" w:rsidRDefault="005D303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השימוש בסמכויות הנתונות לפי חוק זה, ככל שהן מתייחסות למתקן המוחזק על ידי צבא הגנה לישראל או לשלוחה אחרת של מערכת הביטחון שאישר שר הביטחון, או למ</w:t>
      </w:r>
      <w:r>
        <w:rPr>
          <w:rStyle w:val="default"/>
          <w:rFonts w:cs="FrankRuehl"/>
          <w:rtl/>
        </w:rPr>
        <w:t>י</w:t>
      </w:r>
      <w:r>
        <w:rPr>
          <w:rStyle w:val="default"/>
          <w:rFonts w:cs="FrankRuehl" w:hint="cs"/>
          <w:rtl/>
        </w:rPr>
        <w:t>דע המצוי ברשותם, יהיה על פי תקנות שיתקין שר המשפטים בהסכמת שר הביטחון.</w:t>
      </w:r>
    </w:p>
    <w:p w:rsidR="005D3032" w:rsidRDefault="005D303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השימוש בסמכויות הנתונות לפי חוק זה ככל שהן מתייחסות למתקן המוחזק על ידי משטרת ישראל או שירות בתי הסוהר, או למידע המצוי ברשותם, יהיה על פי תקנות שיתקין שר המשפטים בהסכמת שר המשטרה.</w:t>
      </w:r>
    </w:p>
    <w:p w:rsidR="005D3032" w:rsidRDefault="005D3032">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תקנות לפי סעיף זה טעונות אישור ועדת החוקה חוק ומשפט של הכנסת.</w:t>
      </w:r>
    </w:p>
    <w:p w:rsidR="005D3032" w:rsidRDefault="005D3032">
      <w:pPr>
        <w:pStyle w:val="P00"/>
        <w:spacing w:before="72"/>
        <w:ind w:left="0" w:right="1134"/>
        <w:rPr>
          <w:rStyle w:val="default"/>
          <w:rFonts w:cs="FrankRuehl" w:hint="cs"/>
          <w:rtl/>
        </w:rPr>
      </w:pPr>
      <w:bookmarkStart w:id="76" w:name="Seif12"/>
      <w:bookmarkEnd w:id="76"/>
      <w:r>
        <w:rPr>
          <w:lang w:val="he-IL"/>
        </w:rPr>
        <w:pict>
          <v:rect id="_x0000_s2062" style="position:absolute;left:0;text-align:left;margin-left:470.25pt;margin-top:7.1pt;width:69.3pt;height:125.35pt;z-index:251618304" o:allowincell="f" filled="f" stroked="f" strokecolor="lime" strokeweight=".25pt">
            <v:textbox style="mso-next-textbox:#_x0000_s2062" inset="0,0,0,0">
              <w:txbxContent>
                <w:p w:rsidR="001F4C15" w:rsidRDefault="001F4C15">
                  <w:pPr>
                    <w:spacing w:line="160" w:lineRule="exact"/>
                    <w:jc w:val="left"/>
                    <w:rPr>
                      <w:rFonts w:cs="Miriam" w:hint="cs"/>
                      <w:szCs w:val="18"/>
                      <w:rtl/>
                    </w:rPr>
                  </w:pPr>
                  <w:r>
                    <w:rPr>
                      <w:rFonts w:cs="Miriam" w:hint="cs"/>
                      <w:szCs w:val="18"/>
                      <w:rtl/>
                    </w:rPr>
                    <w:t>גביה בעבור קרן, תאגיד</w:t>
                  </w:r>
                  <w:r w:rsidR="00771995" w:rsidRPr="00771995">
                    <w:rPr>
                      <w:rFonts w:cs="Miriam" w:hint="cs"/>
                      <w:szCs w:val="18"/>
                      <w:rtl/>
                    </w:rPr>
                    <w:t xml:space="preserve">, </w:t>
                  </w:r>
                  <w:r w:rsidR="00D405F5">
                    <w:rPr>
                      <w:rFonts w:cs="Miriam" w:hint="cs"/>
                      <w:szCs w:val="18"/>
                      <w:rtl/>
                    </w:rPr>
                    <w:t xml:space="preserve">רשות מקומית, </w:t>
                  </w:r>
                  <w:r w:rsidR="00771995" w:rsidRPr="00771995">
                    <w:rPr>
                      <w:rFonts w:cs="Miriam" w:hint="cs"/>
                      <w:szCs w:val="18"/>
                      <w:rtl/>
                    </w:rPr>
                    <w:t>ועדה מקומית או</w:t>
                  </w:r>
                  <w:r>
                    <w:rPr>
                      <w:rFonts w:cs="Miriam" w:hint="cs"/>
                      <w:szCs w:val="18"/>
                      <w:rtl/>
                    </w:rPr>
                    <w:t xml:space="preserve"> או הסניגוריה הציבורית</w:t>
                  </w:r>
                </w:p>
                <w:p w:rsidR="001F4C15" w:rsidRDefault="001F4C15">
                  <w:pPr>
                    <w:spacing w:line="160" w:lineRule="exact"/>
                    <w:jc w:val="left"/>
                    <w:rPr>
                      <w:rFonts w:cs="Miriam" w:hint="cs"/>
                      <w:szCs w:val="18"/>
                      <w:rtl/>
                    </w:rPr>
                  </w:pPr>
                  <w:r>
                    <w:rPr>
                      <w:rFonts w:cs="Miriam" w:hint="cs"/>
                      <w:szCs w:val="18"/>
                      <w:rtl/>
                    </w:rPr>
                    <w:t>(תיקון מס' 2) תשס"ג-2003</w:t>
                  </w:r>
                </w:p>
                <w:p w:rsidR="001F4C15" w:rsidRDefault="001F4C15">
                  <w:pPr>
                    <w:spacing w:line="160" w:lineRule="exact"/>
                    <w:jc w:val="left"/>
                    <w:rPr>
                      <w:rFonts w:cs="Miriam"/>
                      <w:noProof/>
                      <w:szCs w:val="18"/>
                      <w:rtl/>
                    </w:rPr>
                  </w:pPr>
                  <w:r>
                    <w:rPr>
                      <w:rFonts w:cs="Miriam" w:hint="cs"/>
                      <w:szCs w:val="18"/>
                      <w:rtl/>
                    </w:rPr>
                    <w:t>(תיקון מס' 5) תשס"ח-2008</w:t>
                  </w:r>
                </w:p>
                <w:p w:rsidR="00771995" w:rsidRDefault="00771995">
                  <w:pPr>
                    <w:spacing w:line="160" w:lineRule="exact"/>
                    <w:jc w:val="left"/>
                    <w:rPr>
                      <w:rFonts w:cs="Miriam"/>
                      <w:noProof/>
                      <w:szCs w:val="18"/>
                      <w:rtl/>
                    </w:rPr>
                  </w:pPr>
                  <w:r>
                    <w:rPr>
                      <w:rFonts w:cs="Miriam" w:hint="cs"/>
                      <w:noProof/>
                      <w:szCs w:val="18"/>
                      <w:rtl/>
                    </w:rPr>
                    <w:t>(תיקון מס' 19) תשע"ח-2018</w:t>
                  </w:r>
                </w:p>
                <w:p w:rsidR="008F13CE" w:rsidRDefault="008F13CE">
                  <w:pPr>
                    <w:spacing w:line="160" w:lineRule="exact"/>
                    <w:jc w:val="left"/>
                    <w:rPr>
                      <w:rFonts w:cs="Miriam" w:hint="cs"/>
                      <w:noProof/>
                      <w:szCs w:val="18"/>
                      <w:rtl/>
                    </w:rPr>
                  </w:pPr>
                  <w:r>
                    <w:rPr>
                      <w:rFonts w:cs="Miriam" w:hint="cs"/>
                      <w:noProof/>
                      <w:szCs w:val="18"/>
                      <w:rtl/>
                    </w:rPr>
                    <w:t>(תיקון מס' 19 הוראת שעה) תשע"ח-2018</w:t>
                  </w:r>
                </w:p>
              </w:txbxContent>
            </v:textbox>
            <w10:anchorlock/>
          </v:rect>
        </w:pict>
      </w:r>
      <w:r>
        <w:rPr>
          <w:rStyle w:val="big-number"/>
          <w:rtl/>
        </w:rPr>
        <w:t>12</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כספי חוב, שנגבו בעבור קרן</w:t>
      </w:r>
      <w:r w:rsidR="00771995">
        <w:rPr>
          <w:rStyle w:val="default"/>
          <w:rFonts w:cs="FrankRuehl" w:hint="cs"/>
          <w:rtl/>
        </w:rPr>
        <w:t>,</w:t>
      </w:r>
      <w:r>
        <w:rPr>
          <w:rStyle w:val="default"/>
          <w:rFonts w:cs="FrankRuehl" w:hint="cs"/>
          <w:rtl/>
        </w:rPr>
        <w:t xml:space="preserve"> תאגיד, </w:t>
      </w:r>
      <w:r w:rsidR="00D405F5">
        <w:rPr>
          <w:rStyle w:val="default"/>
          <w:rFonts w:cs="FrankRuehl" w:hint="cs"/>
          <w:rtl/>
        </w:rPr>
        <w:t xml:space="preserve">רשות מקומית </w:t>
      </w:r>
      <w:r w:rsidR="00771995">
        <w:rPr>
          <w:rStyle w:val="default"/>
          <w:rFonts w:cs="FrankRuehl" w:hint="cs"/>
          <w:rtl/>
        </w:rPr>
        <w:t xml:space="preserve">או ועדה מקומית, </w:t>
      </w:r>
      <w:r>
        <w:rPr>
          <w:rStyle w:val="default"/>
          <w:rFonts w:cs="FrankRuehl" w:hint="cs"/>
          <w:rtl/>
        </w:rPr>
        <w:t>לפי הוראות חוק זה, יועברו לקרן</w:t>
      </w:r>
      <w:r w:rsidR="00771995">
        <w:rPr>
          <w:rStyle w:val="default"/>
          <w:rFonts w:cs="FrankRuehl" w:hint="cs"/>
          <w:rtl/>
        </w:rPr>
        <w:t>,</w:t>
      </w:r>
      <w:r>
        <w:rPr>
          <w:rStyle w:val="default"/>
          <w:rFonts w:cs="FrankRuehl" w:hint="cs"/>
          <w:rtl/>
        </w:rPr>
        <w:t xml:space="preserve"> לתאגיד</w:t>
      </w:r>
      <w:r w:rsidR="00D405F5">
        <w:rPr>
          <w:rStyle w:val="default"/>
          <w:rFonts w:cs="FrankRuehl" w:hint="cs"/>
          <w:rtl/>
        </w:rPr>
        <w:t>, לרשות מקומית</w:t>
      </w:r>
      <w:r w:rsidR="00771995">
        <w:rPr>
          <w:rStyle w:val="default"/>
          <w:rFonts w:cs="FrankRuehl" w:hint="cs"/>
          <w:rtl/>
        </w:rPr>
        <w:t xml:space="preserve"> או לוועדה המקומית</w:t>
      </w:r>
      <w:r>
        <w:rPr>
          <w:rStyle w:val="default"/>
          <w:rFonts w:cs="FrankRuehl" w:hint="cs"/>
          <w:rtl/>
        </w:rPr>
        <w:t xml:space="preserve">, לפי הענין, בניכוי ההוצאות לנקיטת הליכי גביה כאמור בסעיף 4, וכן בניכוי סכום בשיעור של </w:t>
      </w:r>
      <w:r w:rsidR="00771995">
        <w:rPr>
          <w:rStyle w:val="default"/>
          <w:rFonts w:cs="FrankRuehl" w:hint="cs"/>
          <w:rtl/>
        </w:rPr>
        <w:t>3</w:t>
      </w:r>
      <w:r>
        <w:rPr>
          <w:rStyle w:val="default"/>
          <w:rFonts w:cs="FrankRuehl" w:hint="cs"/>
          <w:rtl/>
        </w:rPr>
        <w:t>% מכספי החוב שנותרו לאחר ניכוי ההוצאות כאמור, לשם כיסוי ההוצאות לתפעול המרכז.</w:t>
      </w:r>
    </w:p>
    <w:p w:rsidR="00771995" w:rsidRDefault="00771995">
      <w:pPr>
        <w:pStyle w:val="P00"/>
        <w:spacing w:before="72"/>
        <w:ind w:left="0" w:right="1134"/>
        <w:rPr>
          <w:rStyle w:val="default"/>
          <w:rFonts w:cs="FrankRuehl"/>
          <w:rtl/>
        </w:rPr>
      </w:pPr>
    </w:p>
    <w:p w:rsidR="00D405F5" w:rsidRDefault="00D405F5">
      <w:pPr>
        <w:pStyle w:val="P00"/>
        <w:spacing w:before="72"/>
        <w:ind w:left="0" w:right="1134"/>
        <w:rPr>
          <w:rStyle w:val="default"/>
          <w:rFonts w:cs="FrankRuehl"/>
          <w:rtl/>
        </w:rPr>
      </w:pPr>
    </w:p>
    <w:p w:rsidR="008F13CE" w:rsidRDefault="008F13CE">
      <w:pPr>
        <w:pStyle w:val="P00"/>
        <w:spacing w:before="72"/>
        <w:ind w:left="0" w:right="1134"/>
        <w:rPr>
          <w:rStyle w:val="default"/>
          <w:rFonts w:cs="FrankRuehl"/>
          <w:rtl/>
        </w:rPr>
      </w:pPr>
    </w:p>
    <w:p w:rsidR="00771995" w:rsidRDefault="00771995">
      <w:pPr>
        <w:pStyle w:val="P00"/>
        <w:spacing w:before="72"/>
        <w:ind w:left="0" w:right="1134"/>
        <w:rPr>
          <w:rStyle w:val="default"/>
          <w:rFonts w:cs="FrankRuehl" w:hint="cs"/>
          <w:rtl/>
        </w:rPr>
      </w:pPr>
    </w:p>
    <w:p w:rsidR="005D3032" w:rsidRDefault="005D3032">
      <w:pPr>
        <w:pStyle w:val="P00"/>
        <w:spacing w:before="72"/>
        <w:ind w:left="0" w:right="1134"/>
        <w:rPr>
          <w:rStyle w:val="default"/>
          <w:rFonts w:cs="FrankRuehl" w:hint="cs"/>
          <w:rtl/>
        </w:rPr>
      </w:pPr>
      <w:r>
        <w:rPr>
          <w:rtl/>
          <w:lang w:val="he-IL"/>
        </w:rPr>
        <w:pict>
          <v:shape id="_x0000_s2096" type="#_x0000_t202" style="position:absolute;left:0;text-align:left;margin-left:470.25pt;margin-top:7.1pt;width:1in;height:22.4pt;z-index:251635712" filled="f" stroked="f">
            <v:textbox inset="1mm,0,1mm,0">
              <w:txbxContent>
                <w:p w:rsidR="001F4C15" w:rsidRDefault="001F4C15">
                  <w:pPr>
                    <w:spacing w:line="160" w:lineRule="exact"/>
                    <w:jc w:val="left"/>
                    <w:rPr>
                      <w:rFonts w:cs="Miriam" w:hint="cs"/>
                      <w:noProof/>
                      <w:szCs w:val="18"/>
                      <w:rtl/>
                    </w:rPr>
                  </w:pPr>
                  <w:r>
                    <w:rPr>
                      <w:rFonts w:cs="Miriam" w:hint="cs"/>
                      <w:szCs w:val="18"/>
                      <w:rtl/>
                    </w:rPr>
                    <w:t>(תיקון מס' 5) תשס"ח-2008</w:t>
                  </w:r>
                </w:p>
              </w:txbxContent>
            </v:textbox>
          </v:shape>
        </w:pict>
      </w:r>
      <w:r>
        <w:rPr>
          <w:rStyle w:val="default"/>
          <w:rFonts w:cs="FrankRuehl" w:hint="cs"/>
          <w:rtl/>
        </w:rPr>
        <w:tab/>
        <w:t>(ב)</w:t>
      </w:r>
      <w:r>
        <w:rPr>
          <w:rStyle w:val="default"/>
          <w:rFonts w:cs="FrankRuehl" w:hint="cs"/>
          <w:rtl/>
        </w:rPr>
        <w:tab/>
        <w:t>כספי חוב כהגדרתו בפסקה (11) להגדרה "חוב", שנגבו בידי המרכז לפי הוראות חוק זה, יועברו לסניגוריה הציבורית.</w:t>
      </w:r>
    </w:p>
    <w:p w:rsidR="00D405F5" w:rsidRDefault="00D405F5" w:rsidP="00D405F5">
      <w:pPr>
        <w:pStyle w:val="P00"/>
        <w:spacing w:before="72"/>
        <w:ind w:left="0" w:right="1134"/>
        <w:rPr>
          <w:rStyle w:val="default"/>
          <w:rFonts w:cs="FrankRuehl"/>
          <w:rtl/>
        </w:rPr>
      </w:pPr>
      <w:r w:rsidRPr="001F4C15">
        <w:rPr>
          <w:rStyle w:val="default"/>
          <w:rFonts w:cs="FrankRuehl"/>
          <w:rtl/>
        </w:rPr>
        <w:pict>
          <v:shape id="_x0000_s2165" type="#_x0000_t202" style="position:absolute;left:0;text-align:left;margin-left:470.25pt;margin-top:7.1pt;width:1in;height:16.8pt;z-index:251687936" filled="f" stroked="f">
            <v:textbox inset="1mm,0,1mm,0">
              <w:txbxContent>
                <w:p w:rsidR="00D405F5" w:rsidRDefault="00D405F5" w:rsidP="00D405F5">
                  <w:pPr>
                    <w:spacing w:line="160" w:lineRule="exact"/>
                    <w:jc w:val="left"/>
                    <w:rPr>
                      <w:rFonts w:cs="Miriam" w:hint="cs"/>
                      <w:szCs w:val="18"/>
                      <w:rtl/>
                    </w:rPr>
                  </w:pPr>
                  <w:r>
                    <w:rPr>
                      <w:rFonts w:cs="Miriam" w:hint="cs"/>
                      <w:szCs w:val="18"/>
                      <w:rtl/>
                    </w:rPr>
                    <w:t>(תיקון מס' 19) תשע"ח-2018</w:t>
                  </w:r>
                </w:p>
              </w:txbxContent>
            </v:textbox>
          </v:shape>
        </w:pict>
      </w:r>
      <w:r w:rsidRPr="001F4C15">
        <w:rPr>
          <w:rStyle w:val="default"/>
          <w:rFonts w:cs="FrankRuehl"/>
          <w:rtl/>
        </w:rPr>
        <w:tab/>
      </w:r>
      <w:r>
        <w:rPr>
          <w:rStyle w:val="default"/>
          <w:rFonts w:cs="FrankRuehl" w:hint="cs"/>
          <w:rtl/>
        </w:rPr>
        <w:t>(ג)</w:t>
      </w:r>
      <w:r>
        <w:rPr>
          <w:rStyle w:val="default"/>
          <w:rFonts w:cs="FrankRuehl"/>
          <w:rtl/>
        </w:rPr>
        <w:tab/>
      </w:r>
      <w:r w:rsidRPr="00771995">
        <w:rPr>
          <w:rStyle w:val="default"/>
          <w:rFonts w:cs="FrankRuehl" w:hint="cs"/>
          <w:rtl/>
        </w:rPr>
        <w:t>כספי חוב כהגדרתו בפסקה (16) להגדרה "חוב", שנגבו בידי המרכז לפי הוראות חוק זה, יועברו לוועדה המקומית.</w:t>
      </w:r>
    </w:p>
    <w:p w:rsidR="00D405F5" w:rsidRPr="00D405F5" w:rsidRDefault="00771995" w:rsidP="00D405F5">
      <w:pPr>
        <w:pStyle w:val="P00"/>
        <w:spacing w:before="72"/>
        <w:ind w:left="0" w:right="1134"/>
        <w:rPr>
          <w:rStyle w:val="default"/>
          <w:rFonts w:cs="FrankRuehl"/>
          <w:rtl/>
        </w:rPr>
      </w:pPr>
      <w:r w:rsidRPr="001F4C15">
        <w:rPr>
          <w:rStyle w:val="default"/>
          <w:rFonts w:cs="FrankRuehl"/>
          <w:rtl/>
        </w:rPr>
        <w:pict>
          <v:shape id="_x0000_s2160" type="#_x0000_t202" style="position:absolute;left:0;text-align:left;margin-left:470.25pt;margin-top:7.1pt;width:1in;height:29.5pt;z-index:251682816" filled="f" stroked="f">
            <v:textbox inset="1mm,0,1mm,0">
              <w:txbxContent>
                <w:p w:rsidR="00771995" w:rsidRDefault="00771995" w:rsidP="00771995">
                  <w:pPr>
                    <w:spacing w:line="160" w:lineRule="exact"/>
                    <w:jc w:val="left"/>
                    <w:rPr>
                      <w:rFonts w:cs="Miriam" w:hint="cs"/>
                      <w:szCs w:val="18"/>
                      <w:rtl/>
                    </w:rPr>
                  </w:pPr>
                  <w:r>
                    <w:rPr>
                      <w:rFonts w:cs="Miriam" w:hint="cs"/>
                      <w:szCs w:val="18"/>
                      <w:rtl/>
                    </w:rPr>
                    <w:t>(תיקון מס' 19</w:t>
                  </w:r>
                  <w:r w:rsidR="00D405F5">
                    <w:rPr>
                      <w:rFonts w:cs="Miriam" w:hint="cs"/>
                      <w:szCs w:val="18"/>
                      <w:rtl/>
                    </w:rPr>
                    <w:t xml:space="preserve"> הוראת שעה</w:t>
                  </w:r>
                  <w:r>
                    <w:rPr>
                      <w:rFonts w:cs="Miriam" w:hint="cs"/>
                      <w:szCs w:val="18"/>
                      <w:rtl/>
                    </w:rPr>
                    <w:t>) תשע"ח-2018</w:t>
                  </w:r>
                </w:p>
              </w:txbxContent>
            </v:textbox>
          </v:shape>
        </w:pict>
      </w:r>
      <w:r w:rsidRPr="001F4C15">
        <w:rPr>
          <w:rStyle w:val="default"/>
          <w:rFonts w:cs="FrankRuehl"/>
          <w:rtl/>
        </w:rPr>
        <w:tab/>
      </w:r>
      <w:r>
        <w:rPr>
          <w:rStyle w:val="default"/>
          <w:rFonts w:cs="FrankRuehl" w:hint="cs"/>
          <w:rtl/>
        </w:rPr>
        <w:t>(</w:t>
      </w:r>
      <w:r w:rsidR="00D405F5" w:rsidRPr="00D405F5">
        <w:rPr>
          <w:rStyle w:val="default"/>
          <w:rFonts w:cs="FrankRuehl" w:hint="cs"/>
          <w:rtl/>
        </w:rPr>
        <w:t>ד)</w:t>
      </w:r>
      <w:r w:rsidR="00D405F5" w:rsidRPr="00D405F5">
        <w:rPr>
          <w:rStyle w:val="default"/>
          <w:rFonts w:cs="FrankRuehl"/>
          <w:rtl/>
        </w:rPr>
        <w:tab/>
      </w:r>
      <w:r w:rsidR="00D405F5" w:rsidRPr="00D405F5">
        <w:rPr>
          <w:rStyle w:val="default"/>
          <w:rFonts w:cs="FrankRuehl" w:hint="cs"/>
          <w:rtl/>
        </w:rPr>
        <w:t>כספי חוב כהגדרתו בפסקה (16א) להגדרה "חוב", שנגבו בידי המרכז לפי הוראות חוק זה, יועברו לרשות המקומית.</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77" w:name="Rov81"/>
      <w:r w:rsidRPr="007E46A2">
        <w:rPr>
          <w:rFonts w:hint="cs"/>
          <w:vanish/>
          <w:color w:val="FF0000"/>
          <w:sz w:val="20"/>
          <w:szCs w:val="20"/>
          <w:shd w:val="clear" w:color="auto" w:fill="FFFF99"/>
          <w:rtl/>
        </w:rPr>
        <w:t>מיום 19.8.2003</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5D3032" w:rsidRPr="007E46A2" w:rsidRDefault="005D3032">
      <w:pPr>
        <w:pStyle w:val="P00"/>
        <w:spacing w:before="0"/>
        <w:ind w:left="0" w:right="1134"/>
        <w:rPr>
          <w:rStyle w:val="default"/>
          <w:rFonts w:hint="cs"/>
          <w:vanish/>
          <w:shd w:val="clear" w:color="auto" w:fill="FFFF99"/>
          <w:rtl/>
        </w:rPr>
      </w:pPr>
      <w:hyperlink r:id="rId184"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570 (</w:t>
      </w:r>
      <w:hyperlink r:id="rId185"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E46A2">
        <w:rPr>
          <w:rFonts w:hint="cs"/>
          <w:b/>
          <w:bCs/>
          <w:vanish/>
          <w:sz w:val="20"/>
          <w:szCs w:val="20"/>
          <w:shd w:val="clear" w:color="auto" w:fill="FFFF99"/>
          <w:rtl/>
        </w:rPr>
        <w:t>החלפת סעיף 12</w:t>
      </w:r>
    </w:p>
    <w:p w:rsidR="005D3032" w:rsidRPr="007E46A2" w:rsidRDefault="005D3032">
      <w:pPr>
        <w:pStyle w:val="P00"/>
        <w:ind w:left="0" w:right="1134"/>
        <w:rPr>
          <w:rStyle w:val="default"/>
          <w:rFonts w:cs="FrankRuehl" w:hint="cs"/>
          <w:vanish/>
          <w:szCs w:val="20"/>
          <w:shd w:val="clear" w:color="auto" w:fill="FFFF99"/>
          <w:rtl/>
        </w:rPr>
      </w:pPr>
      <w:r w:rsidRPr="007E46A2">
        <w:rPr>
          <w:rStyle w:val="default"/>
          <w:rFonts w:cs="FrankRuehl" w:hint="cs"/>
          <w:vanish/>
          <w:szCs w:val="20"/>
          <w:shd w:val="clear" w:color="auto" w:fill="FFFF99"/>
          <w:rtl/>
        </w:rPr>
        <w:t>הנוסח הקודם:</w:t>
      </w:r>
    </w:p>
    <w:p w:rsidR="005D3032" w:rsidRPr="007E46A2" w:rsidRDefault="005D3032">
      <w:pPr>
        <w:spacing w:before="20" w:line="240" w:lineRule="auto"/>
        <w:ind w:right="1134"/>
        <w:rPr>
          <w:rFonts w:cs="Miriam" w:hint="cs"/>
          <w:vanish/>
          <w:sz w:val="16"/>
          <w:szCs w:val="16"/>
          <w:u w:val="single"/>
          <w:shd w:val="clear" w:color="auto" w:fill="FFFF99"/>
          <w:rtl/>
        </w:rPr>
      </w:pPr>
      <w:r w:rsidRPr="007E46A2">
        <w:rPr>
          <w:rFonts w:cs="Miriam" w:hint="cs"/>
          <w:strike/>
          <w:vanish/>
          <w:sz w:val="16"/>
          <w:szCs w:val="16"/>
          <w:shd w:val="clear" w:color="auto" w:fill="FFFF99"/>
          <w:rtl/>
        </w:rPr>
        <w:t>ייחוד גביית החובות</w:t>
      </w:r>
    </w:p>
    <w:p w:rsidR="005D3032" w:rsidRPr="007E46A2" w:rsidRDefault="005D3032">
      <w:pPr>
        <w:pStyle w:val="P00"/>
        <w:spacing w:before="0"/>
        <w:ind w:left="0" w:right="1134"/>
        <w:rPr>
          <w:rStyle w:val="default"/>
          <w:rFonts w:cs="FrankRuehl" w:hint="cs"/>
          <w:strike/>
          <w:vanish/>
          <w:sz w:val="22"/>
          <w:szCs w:val="22"/>
          <w:shd w:val="clear" w:color="auto" w:fill="FFFF99"/>
          <w:rtl/>
        </w:rPr>
      </w:pPr>
      <w:r w:rsidRPr="007E46A2">
        <w:rPr>
          <w:rStyle w:val="big-number"/>
          <w:rFonts w:cs="FrankRuehl"/>
          <w:strike/>
          <w:vanish/>
          <w:sz w:val="22"/>
          <w:szCs w:val="22"/>
          <w:shd w:val="clear" w:color="auto" w:fill="FFFF99"/>
          <w:rtl/>
        </w:rPr>
        <w:t>12.</w:t>
      </w:r>
      <w:r w:rsidRPr="007E46A2">
        <w:rPr>
          <w:rStyle w:val="big-number"/>
          <w:rFonts w:cs="FrankRuehl"/>
          <w:strike/>
          <w:vanish/>
          <w:sz w:val="22"/>
          <w:szCs w:val="22"/>
          <w:shd w:val="clear" w:color="auto" w:fill="FFFF99"/>
          <w:rtl/>
        </w:rPr>
        <w:tab/>
      </w:r>
      <w:r w:rsidRPr="007E46A2">
        <w:rPr>
          <w:rStyle w:val="default"/>
          <w:rFonts w:cs="FrankRuehl" w:hint="cs"/>
          <w:strike/>
          <w:vanish/>
          <w:sz w:val="22"/>
          <w:szCs w:val="22"/>
          <w:shd w:val="clear" w:color="auto" w:fill="FFFF99"/>
          <w:rtl/>
        </w:rPr>
        <w:t>כספי החובות שנגבו לפי חוק זה, למעט פיצוי כאמור בפסקה (6) להגדרת "חוב" שבסעיף 1, ייזקפו לחשבון הנהלת בתי המשפט במשרד המשפטים, לצרכי תפעולה של מערכת בתי המשפט.</w:t>
      </w:r>
    </w:p>
    <w:p w:rsidR="005D3032" w:rsidRPr="007E46A2" w:rsidRDefault="005D3032">
      <w:pPr>
        <w:pStyle w:val="P22"/>
        <w:spacing w:before="0"/>
        <w:ind w:left="0" w:right="1134"/>
        <w:rPr>
          <w:rStyle w:val="default"/>
          <w:rFonts w:cs="FrankRuehl" w:hint="cs"/>
          <w:vanish/>
          <w:szCs w:val="20"/>
          <w:shd w:val="clear" w:color="auto" w:fill="FFFF99"/>
          <w:rtl/>
        </w:rPr>
      </w:pPr>
    </w:p>
    <w:p w:rsidR="005D3032" w:rsidRPr="007E46A2" w:rsidRDefault="005D3032">
      <w:pPr>
        <w:pStyle w:val="P22"/>
        <w:spacing w:before="0"/>
        <w:ind w:left="0" w:right="1134"/>
        <w:rPr>
          <w:rStyle w:val="default"/>
          <w:rFonts w:cs="FrankRuehl" w:hint="cs"/>
          <w:vanish/>
          <w:color w:val="FF0000"/>
          <w:szCs w:val="20"/>
          <w:shd w:val="clear" w:color="auto" w:fill="FFFF99"/>
          <w:rtl/>
        </w:rPr>
      </w:pPr>
      <w:r w:rsidRPr="007E46A2">
        <w:rPr>
          <w:rStyle w:val="default"/>
          <w:rFonts w:cs="FrankRuehl" w:hint="cs"/>
          <w:vanish/>
          <w:color w:val="FF0000"/>
          <w:szCs w:val="20"/>
          <w:shd w:val="clear" w:color="auto" w:fill="FFFF99"/>
          <w:rtl/>
        </w:rPr>
        <w:t>מיום 20.1.2008</w:t>
      </w:r>
    </w:p>
    <w:p w:rsidR="005D3032" w:rsidRPr="007E46A2" w:rsidRDefault="005D3032">
      <w:pPr>
        <w:pStyle w:val="P22"/>
        <w:spacing w:before="0"/>
        <w:ind w:left="0" w:right="1134"/>
        <w:rPr>
          <w:rStyle w:val="default"/>
          <w:rFonts w:cs="FrankRuehl" w:hint="cs"/>
          <w:vanish/>
          <w:szCs w:val="20"/>
          <w:shd w:val="clear" w:color="auto" w:fill="FFFF99"/>
          <w:rtl/>
        </w:rPr>
      </w:pPr>
      <w:r w:rsidRPr="007E46A2">
        <w:rPr>
          <w:rStyle w:val="default"/>
          <w:rFonts w:cs="FrankRuehl" w:hint="cs"/>
          <w:b/>
          <w:bCs/>
          <w:vanish/>
          <w:szCs w:val="20"/>
          <w:shd w:val="clear" w:color="auto" w:fill="FFFF99"/>
          <w:rtl/>
        </w:rPr>
        <w:t>תיקון מס' 5</w:t>
      </w:r>
    </w:p>
    <w:p w:rsidR="005D3032" w:rsidRPr="007E46A2" w:rsidRDefault="005D3032">
      <w:pPr>
        <w:pStyle w:val="P22"/>
        <w:spacing w:before="0"/>
        <w:ind w:left="0" w:right="1134"/>
        <w:rPr>
          <w:rStyle w:val="default"/>
          <w:rFonts w:cs="FrankRuehl" w:hint="cs"/>
          <w:vanish/>
          <w:szCs w:val="20"/>
          <w:shd w:val="clear" w:color="auto" w:fill="FFFF99"/>
          <w:rtl/>
        </w:rPr>
      </w:pPr>
      <w:hyperlink r:id="rId186" w:history="1">
        <w:r w:rsidRPr="007E46A2">
          <w:rPr>
            <w:rStyle w:val="Hyperlink"/>
            <w:rFonts w:hint="cs"/>
            <w:vanish/>
            <w:szCs w:val="20"/>
            <w:shd w:val="clear" w:color="auto" w:fill="FFFF99"/>
            <w:rtl/>
          </w:rPr>
          <w:t>ס"ח תשס"ח מס' 2128</w:t>
        </w:r>
      </w:hyperlink>
      <w:r w:rsidRPr="007E46A2">
        <w:rPr>
          <w:rStyle w:val="default"/>
          <w:rFonts w:cs="FrankRuehl" w:hint="cs"/>
          <w:vanish/>
          <w:szCs w:val="20"/>
          <w:shd w:val="clear" w:color="auto" w:fill="FFFF99"/>
          <w:rtl/>
        </w:rPr>
        <w:t xml:space="preserve"> מיום 20.1.2008 עמ' 146 (</w:t>
      </w:r>
      <w:hyperlink r:id="rId187" w:history="1">
        <w:r w:rsidRPr="007E46A2">
          <w:rPr>
            <w:rStyle w:val="Hyperlink"/>
            <w:rFonts w:hint="cs"/>
            <w:vanish/>
            <w:szCs w:val="20"/>
            <w:shd w:val="clear" w:color="auto" w:fill="FFFF99"/>
            <w:rtl/>
          </w:rPr>
          <w:t>ה"ח 293</w:t>
        </w:r>
      </w:hyperlink>
      <w:r w:rsidRPr="007E46A2">
        <w:rPr>
          <w:rStyle w:val="default"/>
          <w:rFonts w:cs="FrankRuehl" w:hint="cs"/>
          <w:vanish/>
          <w:szCs w:val="20"/>
          <w:shd w:val="clear" w:color="auto" w:fill="FFFF99"/>
          <w:rtl/>
        </w:rPr>
        <w:t>)</w:t>
      </w:r>
    </w:p>
    <w:p w:rsidR="005D3032" w:rsidRPr="007E46A2" w:rsidRDefault="005D3032">
      <w:pPr>
        <w:pStyle w:val="P00"/>
        <w:ind w:left="0" w:right="1134"/>
        <w:rPr>
          <w:rStyle w:val="big-number"/>
          <w:rFonts w:hint="cs"/>
          <w:vanish/>
          <w:sz w:val="16"/>
          <w:szCs w:val="16"/>
          <w:u w:val="single"/>
          <w:shd w:val="clear" w:color="auto" w:fill="FFFF99"/>
          <w:rtl/>
        </w:rPr>
      </w:pPr>
      <w:r w:rsidRPr="007E46A2">
        <w:rPr>
          <w:rStyle w:val="big-number"/>
          <w:rFonts w:hint="cs"/>
          <w:vanish/>
          <w:sz w:val="16"/>
          <w:szCs w:val="16"/>
          <w:shd w:val="clear" w:color="auto" w:fill="FFFF99"/>
          <w:rtl/>
        </w:rPr>
        <w:t xml:space="preserve">גביה בעבור </w:t>
      </w:r>
      <w:r w:rsidRPr="007E46A2">
        <w:rPr>
          <w:rStyle w:val="big-number"/>
          <w:rFonts w:hint="cs"/>
          <w:strike/>
          <w:vanish/>
          <w:sz w:val="16"/>
          <w:szCs w:val="16"/>
          <w:shd w:val="clear" w:color="auto" w:fill="FFFF99"/>
          <w:rtl/>
        </w:rPr>
        <w:t>קרן או תאגיד</w:t>
      </w:r>
      <w:r w:rsidRPr="007E46A2">
        <w:rPr>
          <w:rStyle w:val="big-number"/>
          <w:rFonts w:hint="cs"/>
          <w:vanish/>
          <w:sz w:val="16"/>
          <w:szCs w:val="16"/>
          <w:shd w:val="clear" w:color="auto" w:fill="FFFF99"/>
          <w:rtl/>
        </w:rPr>
        <w:t xml:space="preserve"> </w:t>
      </w:r>
      <w:r w:rsidRPr="007E46A2">
        <w:rPr>
          <w:rStyle w:val="big-number"/>
          <w:rFonts w:hint="cs"/>
          <w:vanish/>
          <w:sz w:val="16"/>
          <w:szCs w:val="16"/>
          <w:u w:val="single"/>
          <w:shd w:val="clear" w:color="auto" w:fill="FFFF99"/>
          <w:rtl/>
        </w:rPr>
        <w:t>קרן, תאגיד או הסניגוריה הציבורית</w:t>
      </w:r>
    </w:p>
    <w:p w:rsidR="005D3032" w:rsidRPr="007E46A2" w:rsidRDefault="005D3032">
      <w:pPr>
        <w:pStyle w:val="P00"/>
        <w:spacing w:before="0"/>
        <w:ind w:left="0" w:right="1134"/>
        <w:rPr>
          <w:rStyle w:val="default"/>
          <w:rFonts w:cs="FrankRuehl" w:hint="cs"/>
          <w:vanish/>
          <w:sz w:val="22"/>
          <w:szCs w:val="22"/>
          <w:shd w:val="clear" w:color="auto" w:fill="FFFF99"/>
          <w:rtl/>
        </w:rPr>
      </w:pPr>
      <w:r w:rsidRPr="007E46A2">
        <w:rPr>
          <w:rStyle w:val="big-number"/>
          <w:rFonts w:cs="FrankRuehl"/>
          <w:vanish/>
          <w:sz w:val="22"/>
          <w:szCs w:val="22"/>
          <w:shd w:val="clear" w:color="auto" w:fill="FFFF99"/>
          <w:rtl/>
        </w:rPr>
        <w:t>12.</w:t>
      </w:r>
      <w:r w:rsidRPr="007E46A2">
        <w:rPr>
          <w:rStyle w:val="big-number"/>
          <w:rFonts w:cs="FrankRuehl"/>
          <w:vanish/>
          <w:sz w:val="22"/>
          <w:szCs w:val="22"/>
          <w:shd w:val="clear" w:color="auto" w:fill="FFFF99"/>
          <w:rtl/>
        </w:rPr>
        <w:tab/>
      </w:r>
      <w:r w:rsidRPr="007E46A2">
        <w:rPr>
          <w:rStyle w:val="big-number"/>
          <w:rFonts w:cs="FrankRuehl" w:hint="cs"/>
          <w:vanish/>
          <w:sz w:val="22"/>
          <w:szCs w:val="22"/>
          <w:u w:val="single"/>
          <w:shd w:val="clear" w:color="auto" w:fill="FFFF99"/>
          <w:rtl/>
        </w:rPr>
        <w:t>(א)</w:t>
      </w:r>
      <w:r w:rsidRPr="007E46A2">
        <w:rPr>
          <w:rStyle w:val="big-number"/>
          <w:rFonts w:cs="FrankRuehl" w:hint="cs"/>
          <w:vanish/>
          <w:sz w:val="22"/>
          <w:szCs w:val="22"/>
          <w:shd w:val="clear" w:color="auto" w:fill="FFFF99"/>
          <w:rtl/>
        </w:rPr>
        <w:tab/>
      </w:r>
      <w:r w:rsidRPr="007E46A2">
        <w:rPr>
          <w:rStyle w:val="default"/>
          <w:rFonts w:cs="FrankRuehl" w:hint="cs"/>
          <w:vanish/>
          <w:sz w:val="22"/>
          <w:szCs w:val="22"/>
          <w:shd w:val="clear" w:color="auto" w:fill="FFFF99"/>
          <w:rtl/>
        </w:rPr>
        <w:t>כספי חוב, שנגבו בעבור קרן או תאגיד, לפי הוראות חוק זה, יועברו לקרן או לתאגיד, לפי הענין, בניכוי ההוצאות לנקיטת הליכי גביה כאמור בסעיף 4, וכן בניכוי סכום בשיעור של 20% מכספי החוב שנותרו לאחר ניכוי ההוצאות כאמור, לשם כיסוי ההוצאות לתפעול המרכז.</w:t>
      </w:r>
    </w:p>
    <w:p w:rsidR="005D3032" w:rsidRPr="007E46A2" w:rsidRDefault="005D3032">
      <w:pPr>
        <w:pStyle w:val="P00"/>
        <w:spacing w:before="0"/>
        <w:ind w:left="0" w:right="1134"/>
        <w:rPr>
          <w:rStyle w:val="default"/>
          <w:rFonts w:cs="FrankRuehl"/>
          <w:vanish/>
          <w:sz w:val="22"/>
          <w:szCs w:val="22"/>
          <w:shd w:val="clear" w:color="auto" w:fill="FFFF99"/>
          <w:rtl/>
        </w:rPr>
      </w:pPr>
      <w:r w:rsidRPr="007E46A2">
        <w:rPr>
          <w:rStyle w:val="default"/>
          <w:rFonts w:cs="FrankRuehl" w:hint="cs"/>
          <w:vanish/>
          <w:sz w:val="22"/>
          <w:szCs w:val="22"/>
          <w:shd w:val="clear" w:color="auto" w:fill="FFFF99"/>
          <w:rtl/>
        </w:rPr>
        <w:tab/>
      </w:r>
      <w:r w:rsidRPr="007E46A2">
        <w:rPr>
          <w:rStyle w:val="default"/>
          <w:rFonts w:cs="FrankRuehl" w:hint="cs"/>
          <w:vanish/>
          <w:sz w:val="22"/>
          <w:szCs w:val="22"/>
          <w:u w:val="single"/>
          <w:shd w:val="clear" w:color="auto" w:fill="FFFF99"/>
          <w:rtl/>
        </w:rPr>
        <w:t>(ב)</w:t>
      </w:r>
      <w:r w:rsidRPr="007E46A2">
        <w:rPr>
          <w:rStyle w:val="default"/>
          <w:rFonts w:cs="FrankRuehl" w:hint="cs"/>
          <w:vanish/>
          <w:sz w:val="22"/>
          <w:szCs w:val="22"/>
          <w:u w:val="single"/>
          <w:shd w:val="clear" w:color="auto" w:fill="FFFF99"/>
          <w:rtl/>
        </w:rPr>
        <w:tab/>
        <w:t>כספי חוב כהגדרתו בפסקה (11) להגדרה "חוב", שנגבו בידי המרכז לפי הוראות חוק זה, יועברו לסניגוריה הציבורית.</w:t>
      </w:r>
    </w:p>
    <w:p w:rsidR="00771995" w:rsidRPr="007E46A2" w:rsidRDefault="00771995" w:rsidP="00771995">
      <w:pPr>
        <w:pStyle w:val="P00"/>
        <w:spacing w:before="0"/>
        <w:ind w:left="0" w:right="1134"/>
        <w:rPr>
          <w:rFonts w:ascii="FrankRuehl" w:hAnsi="FrankRuehl"/>
          <w:vanish/>
          <w:szCs w:val="20"/>
          <w:shd w:val="clear" w:color="auto" w:fill="FFFF99"/>
          <w:rtl/>
        </w:rPr>
      </w:pPr>
    </w:p>
    <w:p w:rsidR="00771995" w:rsidRPr="007E46A2" w:rsidRDefault="00771995" w:rsidP="00771995">
      <w:pPr>
        <w:pStyle w:val="P00"/>
        <w:spacing w:before="0"/>
        <w:ind w:left="0" w:right="1134"/>
        <w:rPr>
          <w:rFonts w:ascii="FrankRuehl" w:hAnsi="FrankRuehl"/>
          <w:vanish/>
          <w:color w:val="FF0000"/>
          <w:szCs w:val="20"/>
          <w:shd w:val="clear" w:color="auto" w:fill="FFFF99"/>
          <w:rtl/>
        </w:rPr>
      </w:pPr>
      <w:r w:rsidRPr="007E46A2">
        <w:rPr>
          <w:rFonts w:ascii="FrankRuehl" w:hAnsi="FrankRuehl"/>
          <w:vanish/>
          <w:color w:val="FF0000"/>
          <w:szCs w:val="20"/>
          <w:shd w:val="clear" w:color="auto" w:fill="FFFF99"/>
          <w:rtl/>
        </w:rPr>
        <w:t>מיום 6.7.2018</w:t>
      </w:r>
    </w:p>
    <w:p w:rsidR="00771995" w:rsidRPr="007E46A2" w:rsidRDefault="00771995" w:rsidP="00771995">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19</w:t>
      </w:r>
    </w:p>
    <w:p w:rsidR="00771995" w:rsidRPr="007E46A2" w:rsidRDefault="00771995" w:rsidP="00771995">
      <w:pPr>
        <w:pStyle w:val="P00"/>
        <w:spacing w:before="0"/>
        <w:ind w:left="0" w:right="1134"/>
        <w:rPr>
          <w:rFonts w:ascii="FrankRuehl" w:hAnsi="FrankRuehl"/>
          <w:vanish/>
          <w:szCs w:val="20"/>
          <w:shd w:val="clear" w:color="auto" w:fill="FFFF99"/>
          <w:rtl/>
        </w:rPr>
      </w:pPr>
      <w:hyperlink r:id="rId188" w:history="1">
        <w:r w:rsidRPr="007E46A2">
          <w:rPr>
            <w:rStyle w:val="Hyperlink"/>
            <w:rFonts w:ascii="FrankRuehl" w:hAnsi="FrankRuehl"/>
            <w:vanish/>
            <w:szCs w:val="20"/>
            <w:shd w:val="clear" w:color="auto" w:fill="FFFF99"/>
            <w:rtl/>
          </w:rPr>
          <w:t>ס"ח תשע"ח מס' 2722</w:t>
        </w:r>
      </w:hyperlink>
      <w:r w:rsidRPr="007E46A2">
        <w:rPr>
          <w:rFonts w:ascii="FrankRuehl" w:hAnsi="FrankRuehl"/>
          <w:vanish/>
          <w:szCs w:val="20"/>
          <w:shd w:val="clear" w:color="auto" w:fill="FFFF99"/>
          <w:rtl/>
        </w:rPr>
        <w:t xml:space="preserve"> מיום 6.6.2018 עמ' 68</w:t>
      </w:r>
      <w:r w:rsidRPr="007E46A2">
        <w:rPr>
          <w:rFonts w:ascii="FrankRuehl" w:hAnsi="FrankRuehl" w:hint="cs"/>
          <w:vanish/>
          <w:szCs w:val="20"/>
          <w:shd w:val="clear" w:color="auto" w:fill="FFFF99"/>
          <w:rtl/>
        </w:rPr>
        <w:t>7</w:t>
      </w:r>
      <w:r w:rsidRPr="007E46A2">
        <w:rPr>
          <w:rFonts w:ascii="FrankRuehl" w:hAnsi="FrankRuehl"/>
          <w:vanish/>
          <w:szCs w:val="20"/>
          <w:shd w:val="clear" w:color="auto" w:fill="FFFF99"/>
          <w:rtl/>
        </w:rPr>
        <w:t xml:space="preserve"> (</w:t>
      </w:r>
      <w:hyperlink r:id="rId189" w:history="1">
        <w:r w:rsidRPr="007E46A2">
          <w:rPr>
            <w:rStyle w:val="Hyperlink"/>
            <w:rFonts w:ascii="FrankRuehl" w:hAnsi="FrankRuehl"/>
            <w:vanish/>
            <w:szCs w:val="20"/>
            <w:shd w:val="clear" w:color="auto" w:fill="FFFF99"/>
            <w:rtl/>
          </w:rPr>
          <w:t>ה"ח 1209</w:t>
        </w:r>
      </w:hyperlink>
      <w:r w:rsidRPr="007E46A2">
        <w:rPr>
          <w:rFonts w:ascii="FrankRuehl" w:hAnsi="FrankRuehl"/>
          <w:vanish/>
          <w:szCs w:val="20"/>
          <w:shd w:val="clear" w:color="auto" w:fill="FFFF99"/>
          <w:rtl/>
        </w:rPr>
        <w:t>)</w:t>
      </w:r>
    </w:p>
    <w:p w:rsidR="00771995" w:rsidRPr="007E46A2" w:rsidRDefault="00771995" w:rsidP="00771995">
      <w:pPr>
        <w:pStyle w:val="P00"/>
        <w:ind w:left="0" w:right="1134"/>
        <w:rPr>
          <w:rStyle w:val="big-number"/>
          <w:rFonts w:hint="cs"/>
          <w:vanish/>
          <w:sz w:val="16"/>
          <w:szCs w:val="16"/>
          <w:u w:val="single"/>
          <w:shd w:val="clear" w:color="auto" w:fill="FFFF99"/>
          <w:rtl/>
        </w:rPr>
      </w:pPr>
      <w:r w:rsidRPr="007E46A2">
        <w:rPr>
          <w:rStyle w:val="big-number"/>
          <w:rFonts w:hint="cs"/>
          <w:vanish/>
          <w:sz w:val="16"/>
          <w:szCs w:val="16"/>
          <w:shd w:val="clear" w:color="auto" w:fill="FFFF99"/>
          <w:rtl/>
        </w:rPr>
        <w:t>גביה בעבור קרן, תאגיד</w:t>
      </w:r>
      <w:r w:rsidRPr="007E46A2">
        <w:rPr>
          <w:rStyle w:val="big-number"/>
          <w:rFonts w:hint="cs"/>
          <w:vanish/>
          <w:sz w:val="16"/>
          <w:szCs w:val="16"/>
          <w:u w:val="single"/>
          <w:shd w:val="clear" w:color="auto" w:fill="FFFF99"/>
          <w:rtl/>
        </w:rPr>
        <w:t>, ועדה מקומית או</w:t>
      </w:r>
      <w:r w:rsidRPr="007E46A2">
        <w:rPr>
          <w:rStyle w:val="big-number"/>
          <w:rFonts w:hint="cs"/>
          <w:vanish/>
          <w:sz w:val="16"/>
          <w:szCs w:val="16"/>
          <w:shd w:val="clear" w:color="auto" w:fill="FFFF99"/>
          <w:rtl/>
        </w:rPr>
        <w:t xml:space="preserve"> או הסניגוריה הציבורית</w:t>
      </w:r>
    </w:p>
    <w:p w:rsidR="00771995" w:rsidRPr="007E46A2" w:rsidRDefault="00771995" w:rsidP="00771995">
      <w:pPr>
        <w:pStyle w:val="P00"/>
        <w:spacing w:before="0"/>
        <w:ind w:left="0" w:right="1134"/>
        <w:rPr>
          <w:rStyle w:val="default"/>
          <w:rFonts w:cs="FrankRuehl" w:hint="cs"/>
          <w:vanish/>
          <w:sz w:val="22"/>
          <w:szCs w:val="22"/>
          <w:shd w:val="clear" w:color="auto" w:fill="FFFF99"/>
          <w:rtl/>
        </w:rPr>
      </w:pPr>
      <w:r w:rsidRPr="007E46A2">
        <w:rPr>
          <w:rStyle w:val="default"/>
          <w:rFonts w:cs="FrankRuehl"/>
          <w:vanish/>
          <w:sz w:val="22"/>
          <w:szCs w:val="22"/>
          <w:shd w:val="clear" w:color="auto" w:fill="FFFF99"/>
          <w:rtl/>
        </w:rPr>
        <w:t>12.</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(א)</w:t>
      </w:r>
      <w:r w:rsidRPr="007E46A2">
        <w:rPr>
          <w:rStyle w:val="default"/>
          <w:rFonts w:cs="FrankRuehl" w:hint="cs"/>
          <w:vanish/>
          <w:sz w:val="22"/>
          <w:szCs w:val="22"/>
          <w:shd w:val="clear" w:color="auto" w:fill="FFFF99"/>
          <w:rtl/>
        </w:rPr>
        <w:tab/>
        <w:t xml:space="preserve">כספי חוב, שנגבו בעבור </w:t>
      </w:r>
      <w:r w:rsidRPr="007E46A2">
        <w:rPr>
          <w:rStyle w:val="default"/>
          <w:rFonts w:cs="FrankRuehl" w:hint="cs"/>
          <w:strike/>
          <w:vanish/>
          <w:sz w:val="22"/>
          <w:szCs w:val="22"/>
          <w:shd w:val="clear" w:color="auto" w:fill="FFFF99"/>
          <w:rtl/>
        </w:rPr>
        <w:t>קרן או תאגיד</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קרן, תאגיד, או ועדה מקומית</w:t>
      </w:r>
      <w:r w:rsidRPr="007E46A2">
        <w:rPr>
          <w:rStyle w:val="default"/>
          <w:rFonts w:cs="FrankRuehl" w:hint="cs"/>
          <w:vanish/>
          <w:sz w:val="22"/>
          <w:szCs w:val="22"/>
          <w:shd w:val="clear" w:color="auto" w:fill="FFFF99"/>
          <w:rtl/>
        </w:rPr>
        <w:t xml:space="preserve">, לפי הוראות חוק זה, יועברו </w:t>
      </w:r>
      <w:r w:rsidRPr="007E46A2">
        <w:rPr>
          <w:rStyle w:val="default"/>
          <w:rFonts w:cs="FrankRuehl" w:hint="cs"/>
          <w:strike/>
          <w:vanish/>
          <w:sz w:val="22"/>
          <w:szCs w:val="22"/>
          <w:shd w:val="clear" w:color="auto" w:fill="FFFF99"/>
          <w:rtl/>
        </w:rPr>
        <w:t>לקרן או לתאגיד</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לקרן, לתאגיד או לוועדה המקומית</w:t>
      </w:r>
      <w:r w:rsidRPr="007E46A2">
        <w:rPr>
          <w:rStyle w:val="default"/>
          <w:rFonts w:cs="FrankRuehl" w:hint="cs"/>
          <w:vanish/>
          <w:sz w:val="22"/>
          <w:szCs w:val="22"/>
          <w:shd w:val="clear" w:color="auto" w:fill="FFFF99"/>
          <w:rtl/>
        </w:rPr>
        <w:t xml:space="preserve">, לפי הענין, בניכוי ההוצאות לנקיטת הליכי גביה כאמור בסעיף 4, וכן בניכוי </w:t>
      </w:r>
      <w:r w:rsidRPr="007E46A2">
        <w:rPr>
          <w:rStyle w:val="default"/>
          <w:rFonts w:cs="FrankRuehl" w:hint="cs"/>
          <w:strike/>
          <w:vanish/>
          <w:sz w:val="22"/>
          <w:szCs w:val="22"/>
          <w:shd w:val="clear" w:color="auto" w:fill="FFFF99"/>
          <w:rtl/>
        </w:rPr>
        <w:t>סכום בשיעור של 20%</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סכום בשיעור של 3%</w:t>
      </w:r>
      <w:r w:rsidRPr="007E46A2">
        <w:rPr>
          <w:rStyle w:val="default"/>
          <w:rFonts w:cs="FrankRuehl" w:hint="cs"/>
          <w:vanish/>
          <w:sz w:val="22"/>
          <w:szCs w:val="22"/>
          <w:shd w:val="clear" w:color="auto" w:fill="FFFF99"/>
          <w:rtl/>
        </w:rPr>
        <w:t xml:space="preserve"> מכספי החוב שנותרו לאחר ניכוי ההוצאות כאמור, לשם כיסוי ההוצאות לתפעול המרכז.</w:t>
      </w:r>
    </w:p>
    <w:p w:rsidR="00771995" w:rsidRPr="007E46A2" w:rsidRDefault="00771995" w:rsidP="00771995">
      <w:pPr>
        <w:pStyle w:val="P00"/>
        <w:spacing w:before="0"/>
        <w:ind w:left="0" w:right="1134"/>
        <w:rPr>
          <w:rStyle w:val="default"/>
          <w:rFonts w:cs="FrankRuehl"/>
          <w:vanish/>
          <w:sz w:val="22"/>
          <w:szCs w:val="22"/>
          <w:shd w:val="clear" w:color="auto" w:fill="FFFF99"/>
          <w:rtl/>
        </w:rPr>
      </w:pPr>
      <w:r w:rsidRPr="007E46A2">
        <w:rPr>
          <w:rStyle w:val="default"/>
          <w:rFonts w:cs="FrankRuehl" w:hint="cs"/>
          <w:vanish/>
          <w:sz w:val="22"/>
          <w:szCs w:val="22"/>
          <w:shd w:val="clear" w:color="auto" w:fill="FFFF99"/>
          <w:rtl/>
        </w:rPr>
        <w:tab/>
        <w:t>(ב)</w:t>
      </w:r>
      <w:r w:rsidRPr="007E46A2">
        <w:rPr>
          <w:rStyle w:val="default"/>
          <w:rFonts w:cs="FrankRuehl" w:hint="cs"/>
          <w:vanish/>
          <w:sz w:val="22"/>
          <w:szCs w:val="22"/>
          <w:shd w:val="clear" w:color="auto" w:fill="FFFF99"/>
          <w:rtl/>
        </w:rPr>
        <w:tab/>
        <w:t>כספי חוב כהגדרתו בפסקה (11) להגדרה "חוב", שנגבו בידי המרכז לפי הוראות חוק זה, יועברו לסניגוריה הציבורית.</w:t>
      </w:r>
    </w:p>
    <w:p w:rsidR="00771995" w:rsidRPr="007E46A2" w:rsidRDefault="00771995" w:rsidP="00771995">
      <w:pPr>
        <w:pStyle w:val="P00"/>
        <w:spacing w:before="0"/>
        <w:ind w:left="0"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u w:val="single"/>
          <w:shd w:val="clear" w:color="auto" w:fill="FFFF99"/>
          <w:rtl/>
        </w:rPr>
        <w:t>(ג)</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כספי חוב כהגדרתו בפסקה (16) להגדרה "חוב", שנגבו בידי המרכז לפי הוראות חוק זה, יועברו לוועדה המקומית.</w:t>
      </w:r>
    </w:p>
    <w:p w:rsidR="00C86539" w:rsidRPr="007E46A2" w:rsidRDefault="00C86539" w:rsidP="00C86539">
      <w:pPr>
        <w:pStyle w:val="P00"/>
        <w:spacing w:before="0"/>
        <w:ind w:left="0" w:right="1134"/>
        <w:rPr>
          <w:rFonts w:hint="cs"/>
          <w:vanish/>
          <w:szCs w:val="20"/>
          <w:shd w:val="clear" w:color="auto" w:fill="FFFF99"/>
          <w:rtl/>
        </w:rPr>
      </w:pPr>
    </w:p>
    <w:p w:rsidR="00C86539" w:rsidRPr="007E46A2" w:rsidRDefault="00C86539" w:rsidP="00C86539">
      <w:pPr>
        <w:pStyle w:val="P00"/>
        <w:spacing w:before="0"/>
        <w:ind w:left="0" w:right="1134"/>
        <w:rPr>
          <w:vanish/>
          <w:szCs w:val="20"/>
          <w:shd w:val="clear" w:color="auto" w:fill="FFFF99"/>
          <w:rtl/>
        </w:rPr>
      </w:pPr>
      <w:r w:rsidRPr="007E46A2">
        <w:rPr>
          <w:rFonts w:hint="cs"/>
          <w:vanish/>
          <w:color w:val="FF0000"/>
          <w:szCs w:val="20"/>
          <w:shd w:val="clear" w:color="auto" w:fill="FFFF99"/>
          <w:rtl/>
        </w:rPr>
        <w:t>מיום 1.1.2019 עד יום 31.12.202</w:t>
      </w:r>
      <w:r w:rsidR="006560D0" w:rsidRPr="007E46A2">
        <w:rPr>
          <w:rFonts w:hint="cs"/>
          <w:vanish/>
          <w:color w:val="FF0000"/>
          <w:szCs w:val="20"/>
          <w:shd w:val="clear" w:color="auto" w:fill="FFFF99"/>
          <w:rtl/>
        </w:rPr>
        <w:t>6</w:t>
      </w:r>
    </w:p>
    <w:p w:rsidR="00C86539" w:rsidRPr="007E46A2" w:rsidRDefault="00C86539" w:rsidP="00C86539">
      <w:pPr>
        <w:pStyle w:val="P00"/>
        <w:spacing w:before="0"/>
        <w:ind w:left="0" w:right="1134"/>
        <w:rPr>
          <w:vanish/>
          <w:szCs w:val="20"/>
          <w:shd w:val="clear" w:color="auto" w:fill="FFFF99"/>
          <w:rtl/>
        </w:rPr>
      </w:pPr>
      <w:r w:rsidRPr="007E46A2">
        <w:rPr>
          <w:rFonts w:hint="cs"/>
          <w:b/>
          <w:bCs/>
          <w:vanish/>
          <w:szCs w:val="20"/>
          <w:shd w:val="clear" w:color="auto" w:fill="FFFF99"/>
          <w:rtl/>
        </w:rPr>
        <w:t>תיקון מס' 19 הוראת שעה</w:t>
      </w:r>
    </w:p>
    <w:p w:rsidR="00C86539" w:rsidRPr="007E46A2" w:rsidRDefault="00C86539" w:rsidP="00C86539">
      <w:pPr>
        <w:pStyle w:val="P00"/>
        <w:spacing w:before="0"/>
        <w:ind w:left="0" w:right="1134"/>
        <w:rPr>
          <w:vanish/>
          <w:szCs w:val="20"/>
          <w:shd w:val="clear" w:color="auto" w:fill="FFFF99"/>
          <w:rtl/>
        </w:rPr>
      </w:pPr>
      <w:hyperlink r:id="rId190" w:history="1">
        <w:r w:rsidRPr="007E46A2">
          <w:rPr>
            <w:rStyle w:val="Hyperlink"/>
            <w:rFonts w:hint="cs"/>
            <w:vanish/>
            <w:szCs w:val="20"/>
            <w:shd w:val="clear" w:color="auto" w:fill="FFFF99"/>
            <w:rtl/>
          </w:rPr>
          <w:t>ס"ח תשע"ח מס' 2722</w:t>
        </w:r>
      </w:hyperlink>
      <w:r w:rsidRPr="007E46A2">
        <w:rPr>
          <w:rFonts w:hint="cs"/>
          <w:vanish/>
          <w:szCs w:val="20"/>
          <w:shd w:val="clear" w:color="auto" w:fill="FFFF99"/>
          <w:rtl/>
        </w:rPr>
        <w:t xml:space="preserve"> מיום 6.6.2018 עמ' 688 (</w:t>
      </w:r>
      <w:hyperlink r:id="rId191" w:history="1">
        <w:r w:rsidRPr="007E46A2">
          <w:rPr>
            <w:rStyle w:val="Hyperlink"/>
            <w:rFonts w:hint="cs"/>
            <w:vanish/>
            <w:szCs w:val="20"/>
            <w:shd w:val="clear" w:color="auto" w:fill="FFFF99"/>
            <w:rtl/>
          </w:rPr>
          <w:t>ה"ח 1209</w:t>
        </w:r>
      </w:hyperlink>
      <w:r w:rsidRPr="007E46A2">
        <w:rPr>
          <w:rFonts w:hint="cs"/>
          <w:vanish/>
          <w:szCs w:val="20"/>
          <w:shd w:val="clear" w:color="auto" w:fill="FFFF99"/>
          <w:rtl/>
        </w:rPr>
        <w:t>)</w:t>
      </w:r>
    </w:p>
    <w:p w:rsidR="006560D0" w:rsidRPr="007E46A2" w:rsidRDefault="006560D0" w:rsidP="006560D0">
      <w:pPr>
        <w:pStyle w:val="P00"/>
        <w:spacing w:before="0"/>
        <w:ind w:left="0" w:right="1134"/>
        <w:rPr>
          <w:vanish/>
          <w:szCs w:val="20"/>
          <w:shd w:val="clear" w:color="auto" w:fill="FFFF99"/>
          <w:rtl/>
        </w:rPr>
      </w:pPr>
      <w:r w:rsidRPr="007E46A2">
        <w:rPr>
          <w:rFonts w:hint="cs"/>
          <w:b/>
          <w:bCs/>
          <w:vanish/>
          <w:szCs w:val="20"/>
          <w:shd w:val="clear" w:color="auto" w:fill="FFFF99"/>
          <w:rtl/>
        </w:rPr>
        <w:t>תיקון מס' 19 הוראת שעה (תיקון)</w:t>
      </w:r>
    </w:p>
    <w:p w:rsidR="006560D0" w:rsidRPr="007E46A2" w:rsidRDefault="006560D0" w:rsidP="006560D0">
      <w:pPr>
        <w:pStyle w:val="P00"/>
        <w:spacing w:before="0"/>
        <w:ind w:left="0" w:right="1134"/>
        <w:rPr>
          <w:vanish/>
          <w:szCs w:val="20"/>
          <w:shd w:val="clear" w:color="auto" w:fill="FFFF99"/>
          <w:rtl/>
        </w:rPr>
      </w:pPr>
      <w:hyperlink r:id="rId192" w:history="1">
        <w:r w:rsidRPr="007E46A2">
          <w:rPr>
            <w:rStyle w:val="Hyperlink"/>
            <w:rFonts w:hint="cs"/>
            <w:vanish/>
            <w:szCs w:val="20"/>
            <w:shd w:val="clear" w:color="auto" w:fill="FFFF99"/>
            <w:rtl/>
          </w:rPr>
          <w:t>ס"ח תשפ"ג מס' 3019</w:t>
        </w:r>
      </w:hyperlink>
      <w:r w:rsidRPr="007E46A2">
        <w:rPr>
          <w:rFonts w:hint="cs"/>
          <w:vanish/>
          <w:szCs w:val="20"/>
          <w:shd w:val="clear" w:color="auto" w:fill="FFFF99"/>
          <w:rtl/>
        </w:rPr>
        <w:t xml:space="preserve"> מיום 12.2.2023 עמ' 32 (</w:t>
      </w:r>
      <w:hyperlink r:id="rId193" w:history="1">
        <w:r w:rsidRPr="007E46A2">
          <w:rPr>
            <w:rStyle w:val="Hyperlink"/>
            <w:rFonts w:hint="cs"/>
            <w:vanish/>
            <w:szCs w:val="20"/>
            <w:shd w:val="clear" w:color="auto" w:fill="FFFF99"/>
            <w:rtl/>
          </w:rPr>
          <w:t>ה"ח 1591</w:t>
        </w:r>
      </w:hyperlink>
      <w:r w:rsidRPr="007E46A2">
        <w:rPr>
          <w:rFonts w:hint="cs"/>
          <w:vanish/>
          <w:szCs w:val="20"/>
          <w:shd w:val="clear" w:color="auto" w:fill="FFFF99"/>
          <w:rtl/>
        </w:rPr>
        <w:t>)</w:t>
      </w:r>
    </w:p>
    <w:p w:rsidR="00771995" w:rsidRPr="007E46A2" w:rsidRDefault="00771995" w:rsidP="00771995">
      <w:pPr>
        <w:pStyle w:val="P00"/>
        <w:ind w:left="0" w:right="1134"/>
        <w:rPr>
          <w:rStyle w:val="big-number"/>
          <w:rFonts w:hint="cs"/>
          <w:vanish/>
          <w:sz w:val="16"/>
          <w:szCs w:val="16"/>
          <w:u w:val="single"/>
          <w:shd w:val="clear" w:color="auto" w:fill="FFFF99"/>
          <w:rtl/>
        </w:rPr>
      </w:pPr>
      <w:r w:rsidRPr="007E46A2">
        <w:rPr>
          <w:rStyle w:val="big-number"/>
          <w:rFonts w:hint="cs"/>
          <w:vanish/>
          <w:sz w:val="16"/>
          <w:szCs w:val="16"/>
          <w:shd w:val="clear" w:color="auto" w:fill="FFFF99"/>
          <w:rtl/>
        </w:rPr>
        <w:t xml:space="preserve">גביה בעבור קרן, תאגיד, </w:t>
      </w:r>
      <w:r w:rsidRPr="007E46A2">
        <w:rPr>
          <w:rStyle w:val="big-number"/>
          <w:rFonts w:hint="cs"/>
          <w:vanish/>
          <w:sz w:val="16"/>
          <w:szCs w:val="16"/>
          <w:u w:val="single"/>
          <w:shd w:val="clear" w:color="auto" w:fill="FFFF99"/>
          <w:rtl/>
        </w:rPr>
        <w:t>רשות מקומית,</w:t>
      </w:r>
      <w:r w:rsidRPr="007E46A2">
        <w:rPr>
          <w:rStyle w:val="big-number"/>
          <w:rFonts w:hint="cs"/>
          <w:vanish/>
          <w:sz w:val="16"/>
          <w:szCs w:val="16"/>
          <w:shd w:val="clear" w:color="auto" w:fill="FFFF99"/>
          <w:rtl/>
        </w:rPr>
        <w:t xml:space="preserve"> ועדה מקומית או הסניגוריה הציבורית</w:t>
      </w:r>
    </w:p>
    <w:p w:rsidR="00771995" w:rsidRPr="007E46A2" w:rsidRDefault="00771995" w:rsidP="00771995">
      <w:pPr>
        <w:pStyle w:val="P00"/>
        <w:spacing w:before="0"/>
        <w:ind w:left="0" w:right="1134"/>
        <w:rPr>
          <w:rStyle w:val="default"/>
          <w:rFonts w:cs="FrankRuehl" w:hint="cs"/>
          <w:vanish/>
          <w:sz w:val="22"/>
          <w:szCs w:val="22"/>
          <w:shd w:val="clear" w:color="auto" w:fill="FFFF99"/>
          <w:rtl/>
        </w:rPr>
      </w:pPr>
      <w:r w:rsidRPr="007E46A2">
        <w:rPr>
          <w:rStyle w:val="default"/>
          <w:rFonts w:cs="FrankRuehl"/>
          <w:vanish/>
          <w:sz w:val="22"/>
          <w:szCs w:val="22"/>
          <w:shd w:val="clear" w:color="auto" w:fill="FFFF99"/>
          <w:rtl/>
        </w:rPr>
        <w:t>12.</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(א)</w:t>
      </w:r>
      <w:r w:rsidRPr="007E46A2">
        <w:rPr>
          <w:rStyle w:val="default"/>
          <w:rFonts w:cs="FrankRuehl" w:hint="cs"/>
          <w:vanish/>
          <w:sz w:val="22"/>
          <w:szCs w:val="22"/>
          <w:shd w:val="clear" w:color="auto" w:fill="FFFF99"/>
          <w:rtl/>
        </w:rPr>
        <w:tab/>
        <w:t xml:space="preserve">כספי חוב, שנגבו בעבור קרן, תאגיד, </w:t>
      </w:r>
      <w:r w:rsidRPr="007E46A2">
        <w:rPr>
          <w:rStyle w:val="default"/>
          <w:rFonts w:cs="FrankRuehl" w:hint="cs"/>
          <w:vanish/>
          <w:sz w:val="22"/>
          <w:szCs w:val="22"/>
          <w:u w:val="single"/>
          <w:shd w:val="clear" w:color="auto" w:fill="FFFF99"/>
          <w:rtl/>
        </w:rPr>
        <w:t>רשות מקומית</w:t>
      </w:r>
      <w:r w:rsidRPr="007E46A2">
        <w:rPr>
          <w:rStyle w:val="default"/>
          <w:rFonts w:cs="FrankRuehl" w:hint="cs"/>
          <w:vanish/>
          <w:sz w:val="22"/>
          <w:szCs w:val="22"/>
          <w:shd w:val="clear" w:color="auto" w:fill="FFFF99"/>
          <w:rtl/>
        </w:rPr>
        <w:t xml:space="preserve"> או ועדה מקומית, לפי הוראות חוק זה, יועברו לקרן, לתאגיד</w:t>
      </w:r>
      <w:r w:rsidR="008F13CE" w:rsidRPr="007E46A2">
        <w:rPr>
          <w:rStyle w:val="default"/>
          <w:rFonts w:cs="FrankRuehl" w:hint="cs"/>
          <w:vanish/>
          <w:sz w:val="22"/>
          <w:szCs w:val="22"/>
          <w:u w:val="single"/>
          <w:shd w:val="clear" w:color="auto" w:fill="FFFF99"/>
          <w:rtl/>
        </w:rPr>
        <w:t>, לרשות המקומית</w:t>
      </w:r>
      <w:r w:rsidRPr="007E46A2">
        <w:rPr>
          <w:rStyle w:val="default"/>
          <w:rFonts w:cs="FrankRuehl" w:hint="cs"/>
          <w:vanish/>
          <w:sz w:val="22"/>
          <w:szCs w:val="22"/>
          <w:shd w:val="clear" w:color="auto" w:fill="FFFF99"/>
          <w:rtl/>
        </w:rPr>
        <w:t xml:space="preserve"> או לוועדה המקומית, לפי הענין, בניכוי ההוצאות לנקיטת הליכי גביה כאמור בסעיף 4, וכן בניכוי סכום בשיעור של 3% מכספי החוב שנותרו לאחר ניכוי ההוצאות כאמור, לשם כיסוי ההוצאות לתפעול המרכז.</w:t>
      </w:r>
    </w:p>
    <w:p w:rsidR="00771995" w:rsidRPr="007E46A2" w:rsidRDefault="00771995" w:rsidP="00771995">
      <w:pPr>
        <w:pStyle w:val="P00"/>
        <w:spacing w:before="0"/>
        <w:ind w:left="0" w:right="1134"/>
        <w:rPr>
          <w:rStyle w:val="default"/>
          <w:rFonts w:cs="FrankRuehl"/>
          <w:vanish/>
          <w:sz w:val="22"/>
          <w:szCs w:val="22"/>
          <w:shd w:val="clear" w:color="auto" w:fill="FFFF99"/>
          <w:rtl/>
        </w:rPr>
      </w:pPr>
      <w:r w:rsidRPr="007E46A2">
        <w:rPr>
          <w:rStyle w:val="default"/>
          <w:rFonts w:cs="FrankRuehl" w:hint="cs"/>
          <w:vanish/>
          <w:sz w:val="22"/>
          <w:szCs w:val="22"/>
          <w:shd w:val="clear" w:color="auto" w:fill="FFFF99"/>
          <w:rtl/>
        </w:rPr>
        <w:tab/>
        <w:t>(ב)</w:t>
      </w:r>
      <w:r w:rsidRPr="007E46A2">
        <w:rPr>
          <w:rStyle w:val="default"/>
          <w:rFonts w:cs="FrankRuehl" w:hint="cs"/>
          <w:vanish/>
          <w:sz w:val="22"/>
          <w:szCs w:val="22"/>
          <w:shd w:val="clear" w:color="auto" w:fill="FFFF99"/>
          <w:rtl/>
        </w:rPr>
        <w:tab/>
        <w:t>כספי חוב כהגדרתו בפסקה (11) להגדרה "חוב", שנגבו בידי המרכז לפי הוראות חוק זה, יועברו לסניגוריה הציבורית.</w:t>
      </w:r>
    </w:p>
    <w:p w:rsidR="00771995" w:rsidRPr="007E46A2" w:rsidRDefault="00771995" w:rsidP="00771995">
      <w:pPr>
        <w:pStyle w:val="P00"/>
        <w:spacing w:before="0"/>
        <w:ind w:left="0" w:right="1134"/>
        <w:rPr>
          <w:rStyle w:val="default"/>
          <w:rFonts w:cs="FrankRuehl"/>
          <w:vanish/>
          <w:sz w:val="22"/>
          <w:szCs w:val="22"/>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(ג)</w:t>
      </w:r>
      <w:r w:rsidRPr="007E46A2">
        <w:rPr>
          <w:rStyle w:val="default"/>
          <w:rFonts w:cs="FrankRuehl"/>
          <w:vanish/>
          <w:sz w:val="22"/>
          <w:szCs w:val="22"/>
          <w:shd w:val="clear" w:color="auto" w:fill="FFFF99"/>
          <w:rtl/>
        </w:rPr>
        <w:tab/>
      </w:r>
      <w:r w:rsidRPr="007E46A2">
        <w:rPr>
          <w:rStyle w:val="default"/>
          <w:rFonts w:cs="FrankRuehl" w:hint="cs"/>
          <w:vanish/>
          <w:sz w:val="22"/>
          <w:szCs w:val="22"/>
          <w:shd w:val="clear" w:color="auto" w:fill="FFFF99"/>
          <w:rtl/>
        </w:rPr>
        <w:t>כספי חוב כהגדרתו בפסקה (16) להגדרה "חוב", שנגבו בידי המרכז לפי הוראות חוק זה, יועברו לוועדה המקומית.</w:t>
      </w:r>
    </w:p>
    <w:p w:rsidR="008F13CE" w:rsidRPr="008F13CE" w:rsidRDefault="008F13CE" w:rsidP="008F13CE">
      <w:pPr>
        <w:pStyle w:val="P00"/>
        <w:spacing w:before="0"/>
        <w:ind w:left="0" w:right="1134"/>
        <w:rPr>
          <w:rStyle w:val="default"/>
          <w:rFonts w:cs="FrankRuehl"/>
          <w:sz w:val="2"/>
          <w:szCs w:val="2"/>
          <w:shd w:val="clear" w:color="auto" w:fill="FFFF99"/>
          <w:rtl/>
        </w:rPr>
      </w:pPr>
      <w:r w:rsidRPr="007E46A2">
        <w:rPr>
          <w:rStyle w:val="default"/>
          <w:rFonts w:cs="FrankRuehl"/>
          <w:vanish/>
          <w:sz w:val="22"/>
          <w:szCs w:val="22"/>
          <w:shd w:val="clear" w:color="auto" w:fill="FFFF99"/>
          <w:rtl/>
        </w:rPr>
        <w:tab/>
      </w:r>
      <w:r w:rsidRPr="007E46A2">
        <w:rPr>
          <w:rStyle w:val="default"/>
          <w:rFonts w:cs="FrankRuehl" w:hint="cs"/>
          <w:vanish/>
          <w:sz w:val="22"/>
          <w:szCs w:val="22"/>
          <w:u w:val="single"/>
          <w:shd w:val="clear" w:color="auto" w:fill="FFFF99"/>
          <w:rtl/>
        </w:rPr>
        <w:t>(ד)</w:t>
      </w:r>
      <w:r w:rsidRPr="007E46A2">
        <w:rPr>
          <w:rStyle w:val="default"/>
          <w:rFonts w:cs="FrankRuehl"/>
          <w:vanish/>
          <w:sz w:val="22"/>
          <w:szCs w:val="22"/>
          <w:u w:val="single"/>
          <w:shd w:val="clear" w:color="auto" w:fill="FFFF99"/>
          <w:rtl/>
        </w:rPr>
        <w:tab/>
      </w:r>
      <w:r w:rsidRPr="007E46A2">
        <w:rPr>
          <w:rStyle w:val="default"/>
          <w:rFonts w:cs="FrankRuehl" w:hint="cs"/>
          <w:vanish/>
          <w:sz w:val="22"/>
          <w:szCs w:val="22"/>
          <w:u w:val="single"/>
          <w:shd w:val="clear" w:color="auto" w:fill="FFFF99"/>
          <w:rtl/>
        </w:rPr>
        <w:t>כספי חוב כהגדרתו בפסקה (16א) להגדרה "חוב", שנגבו בידי המרכז לפי הוראות חוק זה, יועברו לרשות המקומית.</w:t>
      </w:r>
      <w:bookmarkEnd w:id="77"/>
    </w:p>
    <w:p w:rsidR="005D3032" w:rsidRDefault="005D3032">
      <w:pPr>
        <w:pStyle w:val="P00"/>
        <w:spacing w:before="72"/>
        <w:ind w:left="0" w:right="1134"/>
        <w:rPr>
          <w:rStyle w:val="default"/>
          <w:rFonts w:cs="FrankRuehl"/>
          <w:rtl/>
        </w:rPr>
      </w:pPr>
      <w:bookmarkStart w:id="78" w:name="Seif13"/>
      <w:bookmarkEnd w:id="78"/>
      <w:r>
        <w:rPr>
          <w:lang w:val="he-IL"/>
        </w:rPr>
        <w:pict>
          <v:rect id="_x0000_s2063" style="position:absolute;left:0;text-align:left;margin-left:464.5pt;margin-top:8.05pt;width:75.05pt;height:27.65pt;z-index:251619328" o:allowincell="f" filled="f" stroked="f" strokecolor="lime" strokeweight=".25pt">
            <v:textbox style="mso-next-textbox:#_x0000_s2063" inset="0,0,0,0">
              <w:txbxContent>
                <w:p w:rsidR="001F4C15" w:rsidRDefault="001F4C15">
                  <w:pPr>
                    <w:spacing w:line="160" w:lineRule="exact"/>
                    <w:jc w:val="left"/>
                    <w:rPr>
                      <w:rFonts w:cs="Miriam"/>
                      <w:noProof/>
                      <w:szCs w:val="18"/>
                      <w:rtl/>
                    </w:rPr>
                  </w:pPr>
                  <w:r>
                    <w:rPr>
                      <w:rFonts w:cs="Miriam"/>
                      <w:szCs w:val="18"/>
                      <w:rtl/>
                    </w:rPr>
                    <w:t>ב</w:t>
                  </w:r>
                  <w:r>
                    <w:rPr>
                      <w:rFonts w:cs="Miriam" w:hint="cs"/>
                      <w:szCs w:val="18"/>
                      <w:rtl/>
                    </w:rPr>
                    <w:t>יצ</w:t>
                  </w:r>
                  <w:r>
                    <w:rPr>
                      <w:rFonts w:cs="Miriam"/>
                      <w:szCs w:val="18"/>
                      <w:rtl/>
                    </w:rPr>
                    <w:t>ו</w:t>
                  </w:r>
                  <w:r>
                    <w:rPr>
                      <w:rFonts w:cs="Miriam" w:hint="cs"/>
                      <w:szCs w:val="18"/>
                      <w:rtl/>
                    </w:rPr>
                    <w:t>ע ותקנות</w:t>
                  </w:r>
                </w:p>
                <w:p w:rsidR="006A69D7" w:rsidRDefault="006A69D7">
                  <w:pPr>
                    <w:spacing w:line="160" w:lineRule="exact"/>
                    <w:jc w:val="left"/>
                    <w:rPr>
                      <w:rFonts w:cs="Miriam"/>
                      <w:noProof/>
                      <w:szCs w:val="18"/>
                      <w:rtl/>
                    </w:rPr>
                  </w:pPr>
                  <w:r>
                    <w:rPr>
                      <w:rFonts w:cs="Miriam" w:hint="cs"/>
                      <w:noProof/>
                      <w:szCs w:val="18"/>
                      <w:rtl/>
                    </w:rPr>
                    <w:t>(תיקון מס' 26) תשפ"ג-2023</w:t>
                  </w:r>
                </w:p>
              </w:txbxContent>
            </v:textbox>
            <w10:anchorlock/>
          </v:rect>
        </w:pict>
      </w:r>
      <w:r>
        <w:rPr>
          <w:rStyle w:val="big-number"/>
          <w:rtl/>
        </w:rPr>
        <w:t>13.</w:t>
      </w:r>
      <w:r>
        <w:rPr>
          <w:rStyle w:val="big-number"/>
          <w:rtl/>
        </w:rPr>
        <w:tab/>
      </w:r>
      <w:r w:rsidR="006A69D7">
        <w:rPr>
          <w:rStyle w:val="default"/>
          <w:rFonts w:cs="FrankRuehl" w:hint="cs"/>
          <w:rtl/>
        </w:rPr>
        <w:t>(א)</w:t>
      </w:r>
      <w:r w:rsidR="006A69D7">
        <w:rPr>
          <w:rStyle w:val="default"/>
          <w:rFonts w:cs="FrankRuehl"/>
          <w:rtl/>
        </w:rPr>
        <w:tab/>
      </w:r>
      <w:r>
        <w:rPr>
          <w:rStyle w:val="default"/>
          <w:rFonts w:cs="FrankRuehl"/>
          <w:rtl/>
        </w:rPr>
        <w:t>ש</w:t>
      </w:r>
      <w:r>
        <w:rPr>
          <w:rStyle w:val="default"/>
          <w:rFonts w:cs="FrankRuehl" w:hint="cs"/>
          <w:rtl/>
        </w:rPr>
        <w:t>ר המשפטים ממונה על ביצוע חוק זה והוא רשאי, באישור ועדת החוקה חוק ומשפט של הכנסת, להתקין תקנות בכל ענין הנוגע לביצועו.</w:t>
      </w:r>
    </w:p>
    <w:p w:rsidR="006A69D7" w:rsidRPr="006A69D7" w:rsidRDefault="006A69D7" w:rsidP="006A69D7">
      <w:pPr>
        <w:pStyle w:val="P00"/>
        <w:spacing w:before="72"/>
        <w:ind w:left="0" w:right="1134"/>
        <w:rPr>
          <w:rStyle w:val="default"/>
          <w:rFonts w:cs="FrankRuehl"/>
          <w:rtl/>
        </w:rPr>
      </w:pPr>
      <w:r w:rsidRPr="001F4C15">
        <w:rPr>
          <w:rStyle w:val="default"/>
          <w:rFonts w:cs="FrankRuehl"/>
          <w:rtl/>
        </w:rPr>
        <w:pict>
          <v:shape id="_x0000_s2188" type="#_x0000_t202" style="position:absolute;left:0;text-align:left;margin-left:470.25pt;margin-top:7.1pt;width:1in;height:16.8pt;z-index:251707392" filled="f" stroked="f">
            <v:textbox inset="1mm,0,1mm,0">
              <w:txbxContent>
                <w:p w:rsidR="006A69D7" w:rsidRDefault="006A69D7" w:rsidP="006A69D7">
                  <w:pPr>
                    <w:spacing w:line="160" w:lineRule="exact"/>
                    <w:jc w:val="left"/>
                    <w:rPr>
                      <w:rFonts w:cs="Miriam" w:hint="cs"/>
                      <w:szCs w:val="18"/>
                      <w:rtl/>
                    </w:rPr>
                  </w:pPr>
                  <w:r>
                    <w:rPr>
                      <w:rFonts w:cs="Miriam" w:hint="cs"/>
                      <w:szCs w:val="18"/>
                      <w:rtl/>
                    </w:rPr>
                    <w:t>(תיקון מס' 26) תשפ"ג-2023</w:t>
                  </w:r>
                </w:p>
              </w:txbxContent>
            </v:textbox>
          </v:shape>
        </w:pict>
      </w:r>
      <w:r w:rsidRPr="001F4C15">
        <w:rPr>
          <w:rStyle w:val="default"/>
          <w:rFonts w:cs="FrankRuehl"/>
          <w:rtl/>
        </w:rPr>
        <w:tab/>
      </w:r>
      <w:r>
        <w:rPr>
          <w:rStyle w:val="default"/>
          <w:rFonts w:cs="FrankRuehl" w:hint="cs"/>
          <w:rtl/>
        </w:rPr>
        <w:t>(ב)</w:t>
      </w:r>
      <w:r>
        <w:rPr>
          <w:rStyle w:val="default"/>
          <w:rFonts w:cs="FrankRuehl"/>
          <w:rtl/>
        </w:rPr>
        <w:tab/>
      </w:r>
      <w:r w:rsidRPr="006A69D7">
        <w:rPr>
          <w:rStyle w:val="default"/>
          <w:rFonts w:cs="FrankRuehl" w:hint="cs"/>
          <w:rtl/>
        </w:rPr>
        <w:t>בלי לגרוע מהאמור בפסקאות (13) ו-(14) להגדרה "חוב" שבסעיף 1, שר המשפטים רשאי, בהסכמת השר הנוגע בדבר ובאישור ועדת החוקה, חוק ומשפט של הכנסת, לשנות בצו את התוספת הרביעית ואת התוספת החמישית.</w:t>
      </w:r>
    </w:p>
    <w:p w:rsidR="006A69D7" w:rsidRPr="007E46A2" w:rsidRDefault="006A69D7" w:rsidP="006A69D7">
      <w:pPr>
        <w:pStyle w:val="P00"/>
        <w:spacing w:before="0"/>
        <w:ind w:left="0" w:right="1134"/>
        <w:rPr>
          <w:rFonts w:ascii="FrankRuehl" w:hAnsi="FrankRuehl"/>
          <w:vanish/>
          <w:color w:val="FF0000"/>
          <w:szCs w:val="20"/>
          <w:shd w:val="clear" w:color="auto" w:fill="FFFF99"/>
          <w:rtl/>
        </w:rPr>
      </w:pPr>
      <w:bookmarkStart w:id="79" w:name="Rov92"/>
      <w:r w:rsidRPr="007E46A2">
        <w:rPr>
          <w:rFonts w:ascii="FrankRuehl" w:hAnsi="FrankRuehl"/>
          <w:vanish/>
          <w:color w:val="FF0000"/>
          <w:szCs w:val="20"/>
          <w:shd w:val="clear" w:color="auto" w:fill="FFFF99"/>
          <w:rtl/>
        </w:rPr>
        <w:t>מיום 1.6.2023</w:t>
      </w:r>
    </w:p>
    <w:p w:rsidR="006A69D7" w:rsidRPr="007E46A2" w:rsidRDefault="006A69D7" w:rsidP="006A69D7">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26</w:t>
      </w:r>
    </w:p>
    <w:p w:rsidR="006A69D7" w:rsidRPr="007E46A2" w:rsidRDefault="006A69D7" w:rsidP="006A69D7">
      <w:pPr>
        <w:pStyle w:val="P00"/>
        <w:spacing w:before="0"/>
        <w:ind w:left="0" w:right="1134"/>
        <w:rPr>
          <w:rFonts w:ascii="FrankRuehl" w:hAnsi="FrankRuehl"/>
          <w:vanish/>
          <w:szCs w:val="20"/>
          <w:shd w:val="clear" w:color="auto" w:fill="FFFF99"/>
          <w:rtl/>
        </w:rPr>
      </w:pPr>
      <w:hyperlink r:id="rId194" w:history="1">
        <w:r w:rsidRPr="007E46A2">
          <w:rPr>
            <w:rStyle w:val="Hyperlink"/>
            <w:rFonts w:ascii="FrankRuehl" w:hAnsi="FrankRuehl"/>
            <w:vanish/>
            <w:szCs w:val="20"/>
            <w:shd w:val="clear" w:color="auto" w:fill="FFFF99"/>
            <w:rtl/>
          </w:rPr>
          <w:t>ס"ח תשפ"ג מס' 3045</w:t>
        </w:r>
      </w:hyperlink>
      <w:r w:rsidRPr="007E46A2">
        <w:rPr>
          <w:rFonts w:ascii="FrankRuehl" w:hAnsi="FrankRuehl"/>
          <w:vanish/>
          <w:szCs w:val="20"/>
          <w:shd w:val="clear" w:color="auto" w:fill="FFFF99"/>
          <w:rtl/>
        </w:rPr>
        <w:t xml:space="preserve"> מיום 31.5.2023 עמ' 14</w:t>
      </w:r>
      <w:r w:rsidRPr="007E46A2">
        <w:rPr>
          <w:rFonts w:ascii="FrankRuehl" w:hAnsi="FrankRuehl" w:hint="cs"/>
          <w:vanish/>
          <w:szCs w:val="20"/>
          <w:shd w:val="clear" w:color="auto" w:fill="FFFF99"/>
          <w:rtl/>
        </w:rPr>
        <w:t>9</w:t>
      </w:r>
      <w:r w:rsidRPr="007E46A2">
        <w:rPr>
          <w:rFonts w:ascii="FrankRuehl" w:hAnsi="FrankRuehl"/>
          <w:vanish/>
          <w:szCs w:val="20"/>
          <w:shd w:val="clear" w:color="auto" w:fill="FFFF99"/>
          <w:rtl/>
        </w:rPr>
        <w:t xml:space="preserve"> (</w:t>
      </w:r>
      <w:hyperlink r:id="rId195" w:history="1">
        <w:r w:rsidRPr="007E46A2">
          <w:rPr>
            <w:rStyle w:val="Hyperlink"/>
            <w:rFonts w:ascii="FrankRuehl" w:hAnsi="FrankRuehl"/>
            <w:vanish/>
            <w:szCs w:val="20"/>
            <w:shd w:val="clear" w:color="auto" w:fill="FFFF99"/>
            <w:rtl/>
          </w:rPr>
          <w:t>ה"ח 1612</w:t>
        </w:r>
      </w:hyperlink>
      <w:r w:rsidRPr="007E46A2">
        <w:rPr>
          <w:rFonts w:ascii="FrankRuehl" w:hAnsi="FrankRuehl"/>
          <w:vanish/>
          <w:szCs w:val="20"/>
          <w:shd w:val="clear" w:color="auto" w:fill="FFFF99"/>
          <w:rtl/>
        </w:rPr>
        <w:t>)</w:t>
      </w:r>
    </w:p>
    <w:p w:rsidR="006A69D7" w:rsidRPr="007E46A2" w:rsidRDefault="006A69D7" w:rsidP="006A69D7">
      <w:pPr>
        <w:pStyle w:val="P00"/>
        <w:ind w:left="0" w:right="1134"/>
        <w:rPr>
          <w:rFonts w:ascii="FrankRuehl" w:hAnsi="FrankRuehl"/>
          <w:vanish/>
          <w:sz w:val="22"/>
          <w:szCs w:val="22"/>
          <w:shd w:val="clear" w:color="auto" w:fill="FFFF99"/>
          <w:rtl/>
        </w:rPr>
      </w:pPr>
      <w:r w:rsidRPr="007E46A2">
        <w:rPr>
          <w:rFonts w:ascii="FrankRuehl" w:hAnsi="FrankRuehl"/>
          <w:vanish/>
          <w:sz w:val="22"/>
          <w:szCs w:val="22"/>
          <w:shd w:val="clear" w:color="auto" w:fill="FFFF99"/>
          <w:rtl/>
        </w:rPr>
        <w:t>13.</w:t>
      </w:r>
      <w:r w:rsidRPr="007E46A2">
        <w:rPr>
          <w:rFonts w:ascii="FrankRuehl" w:hAnsi="FrankRuehl"/>
          <w:vanish/>
          <w:sz w:val="22"/>
          <w:szCs w:val="22"/>
          <w:shd w:val="clear" w:color="auto" w:fill="FFFF99"/>
          <w:rtl/>
        </w:rPr>
        <w:tab/>
      </w:r>
      <w:r w:rsidRPr="007E46A2">
        <w:rPr>
          <w:rFonts w:ascii="FrankRuehl" w:hAnsi="FrankRuehl" w:hint="cs"/>
          <w:vanish/>
          <w:sz w:val="22"/>
          <w:szCs w:val="22"/>
          <w:u w:val="single"/>
          <w:shd w:val="clear" w:color="auto" w:fill="FFFF99"/>
          <w:rtl/>
        </w:rPr>
        <w:t>(א)</w:t>
      </w:r>
      <w:r w:rsidRPr="007E46A2">
        <w:rPr>
          <w:rFonts w:ascii="FrankRuehl" w:hAnsi="FrankRuehl"/>
          <w:vanish/>
          <w:sz w:val="22"/>
          <w:szCs w:val="22"/>
          <w:shd w:val="clear" w:color="auto" w:fill="FFFF99"/>
          <w:rtl/>
        </w:rPr>
        <w:tab/>
        <w:t>ש</w:t>
      </w:r>
      <w:r w:rsidRPr="007E46A2">
        <w:rPr>
          <w:rFonts w:ascii="FrankRuehl" w:hAnsi="FrankRuehl" w:hint="cs"/>
          <w:vanish/>
          <w:sz w:val="22"/>
          <w:szCs w:val="22"/>
          <w:shd w:val="clear" w:color="auto" w:fill="FFFF99"/>
          <w:rtl/>
        </w:rPr>
        <w:t>ר המשפטים ממונה על ביצוע חוק זה והוא רשאי, באישור ועדת החוקה חוק ומשפט של הכנסת, להתקין תקנות בכל ענין הנוגע לביצועו.</w:t>
      </w:r>
    </w:p>
    <w:p w:rsidR="006A69D7" w:rsidRPr="006A69D7" w:rsidRDefault="006A69D7" w:rsidP="006A69D7">
      <w:pPr>
        <w:pStyle w:val="P00"/>
        <w:spacing w:before="0"/>
        <w:ind w:left="0" w:right="1134"/>
        <w:rPr>
          <w:rFonts w:ascii="FrankRuehl" w:hAnsi="FrankRuehl"/>
          <w:sz w:val="2"/>
          <w:szCs w:val="2"/>
          <w:shd w:val="clear" w:color="auto" w:fill="FFFF99"/>
          <w:rtl/>
        </w:rPr>
      </w:pPr>
      <w:r w:rsidRPr="007E46A2">
        <w:rPr>
          <w:rFonts w:ascii="FrankRuehl" w:hAnsi="FrankRuehl"/>
          <w:vanish/>
          <w:sz w:val="22"/>
          <w:szCs w:val="22"/>
          <w:shd w:val="clear" w:color="auto" w:fill="FFFF99"/>
          <w:rtl/>
        </w:rPr>
        <w:tab/>
      </w:r>
      <w:r w:rsidRPr="007E46A2">
        <w:rPr>
          <w:rFonts w:ascii="FrankRuehl" w:hAnsi="FrankRuehl" w:hint="cs"/>
          <w:vanish/>
          <w:sz w:val="22"/>
          <w:szCs w:val="22"/>
          <w:u w:val="single"/>
          <w:shd w:val="clear" w:color="auto" w:fill="FFFF99"/>
          <w:rtl/>
        </w:rPr>
        <w:t>(ב)</w:t>
      </w:r>
      <w:r w:rsidRPr="007E46A2">
        <w:rPr>
          <w:rFonts w:ascii="FrankRuehl" w:hAnsi="FrankRuehl"/>
          <w:vanish/>
          <w:sz w:val="22"/>
          <w:szCs w:val="22"/>
          <w:u w:val="single"/>
          <w:shd w:val="clear" w:color="auto" w:fill="FFFF99"/>
          <w:rtl/>
        </w:rPr>
        <w:tab/>
      </w:r>
      <w:r w:rsidRPr="007E46A2">
        <w:rPr>
          <w:rFonts w:ascii="FrankRuehl" w:hAnsi="FrankRuehl" w:hint="cs"/>
          <w:vanish/>
          <w:sz w:val="22"/>
          <w:szCs w:val="22"/>
          <w:u w:val="single"/>
          <w:shd w:val="clear" w:color="auto" w:fill="FFFF99"/>
          <w:rtl/>
        </w:rPr>
        <w:t>בלי לגרוע מהאמור בפסקאות (13) ו-(14) להגדרה "חוב" שבסעיף 1, שר המשפטים רשאי, בהסכמת השר הנוגע בדבר ובאישור ועדת החוקה, חוק ומשפט של הכנסת, לשנות בצו את התוספת הרביעית ואת התוספת החמישית.</w:t>
      </w:r>
      <w:bookmarkEnd w:id="79"/>
    </w:p>
    <w:p w:rsidR="005D3032" w:rsidRDefault="005D3032">
      <w:pPr>
        <w:pStyle w:val="P00"/>
        <w:spacing w:before="72"/>
        <w:ind w:left="0" w:right="1134"/>
        <w:rPr>
          <w:rStyle w:val="default"/>
          <w:rFonts w:cs="FrankRuehl" w:hint="cs"/>
          <w:rtl/>
        </w:rPr>
      </w:pPr>
      <w:bookmarkStart w:id="80" w:name="Seif14"/>
      <w:bookmarkEnd w:id="80"/>
      <w:r>
        <w:rPr>
          <w:lang w:val="he-IL"/>
        </w:rPr>
        <w:pict>
          <v:rect id="_x0000_s2064" style="position:absolute;left:0;text-align:left;margin-left:464.5pt;margin-top:8.05pt;width:75.05pt;height:8pt;z-index:251620352" o:allowincell="f" filled="f" stroked="f" strokecolor="lime" strokeweight=".25pt">
            <v:textbox style="mso-next-textbox:#_x0000_s2064" inset="0,0,0,0">
              <w:txbxContent>
                <w:p w:rsidR="001F4C15" w:rsidRDefault="001F4C15">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14.</w:t>
      </w:r>
      <w:r>
        <w:rPr>
          <w:rStyle w:val="big-number"/>
          <w:rtl/>
        </w:rPr>
        <w:tab/>
      </w:r>
      <w:r>
        <w:rPr>
          <w:rStyle w:val="default"/>
          <w:rFonts w:cs="FrankRuehl"/>
          <w:rtl/>
        </w:rPr>
        <w:t>ת</w:t>
      </w:r>
      <w:r>
        <w:rPr>
          <w:rStyle w:val="default"/>
          <w:rFonts w:cs="FrankRuehl" w:hint="cs"/>
          <w:rtl/>
        </w:rPr>
        <w:t>חילתו של חוק זה 14 ימים מיום פרסומו; ואולם לגבי חוב שהוא קנס מינהלי, קנס על עביר</w:t>
      </w:r>
      <w:r>
        <w:rPr>
          <w:rStyle w:val="default"/>
          <w:rFonts w:cs="FrankRuehl"/>
          <w:rtl/>
        </w:rPr>
        <w:t>ת</w:t>
      </w:r>
      <w:r>
        <w:rPr>
          <w:rStyle w:val="default"/>
          <w:rFonts w:cs="FrankRuehl" w:hint="cs"/>
          <w:rtl/>
        </w:rPr>
        <w:t xml:space="preserve"> ברירת משפט, קנס אזרחי, עיצום כספי, התחייבות, ערבות, ערובה, אגרה המשולמת בבית דין דתי או הוצאות שנפסקו על ידיו, הוצאות שנפסקו על ידי גוף המוסמך להטיל על פי דין קנס או עיצום כספי, וכן כפל הוצאות כאמור בפסקאות (2), (3), (4), (5א) עד (5ג), 7(ג) עד (ה), (8) למעט לענין הוצאות שפסק בית המשפט לטובת אוצר המדינה, ו-(9) להגדרת "חוב" שבסעיף 1, תהיה תחילתו במועד שיקבע שר המשפטים בצו</w:t>
      </w:r>
      <w:r>
        <w:rPr>
          <w:rStyle w:val="a7"/>
        </w:rPr>
        <w:footnoteReference w:id="3"/>
      </w:r>
      <w:r>
        <w:rPr>
          <w:rStyle w:val="default"/>
          <w:rFonts w:cs="FrankRuehl" w:hint="cs"/>
          <w:rtl/>
        </w:rPr>
        <w:t>.</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0" w:right="1134"/>
        <w:rPr>
          <w:rFonts w:hint="cs"/>
          <w:vanish/>
          <w:sz w:val="20"/>
          <w:szCs w:val="20"/>
          <w:shd w:val="clear" w:color="auto" w:fill="FFFF99"/>
          <w:rtl/>
        </w:rPr>
      </w:pPr>
      <w:bookmarkStart w:id="81" w:name="Rov34"/>
      <w:r w:rsidRPr="007E46A2">
        <w:rPr>
          <w:rFonts w:hint="cs"/>
          <w:vanish/>
          <w:color w:val="FF0000"/>
          <w:sz w:val="20"/>
          <w:szCs w:val="20"/>
          <w:shd w:val="clear" w:color="auto" w:fill="FFFF99"/>
          <w:rtl/>
        </w:rPr>
        <w:t>מיום 19.8.2003</w:t>
      </w:r>
    </w:p>
    <w:p w:rsidR="005D3032" w:rsidRPr="007E46A2" w:rsidRDefault="005D3032">
      <w:pPr>
        <w:pStyle w:val="footnote"/>
        <w:tabs>
          <w:tab w:val="left" w:pos="624"/>
          <w:tab w:val="left" w:pos="1021"/>
          <w:tab w:val="left" w:pos="1474"/>
          <w:tab w:val="left" w:pos="1928"/>
          <w:tab w:val="left" w:pos="2381"/>
          <w:tab w:val="left" w:pos="2835"/>
          <w:tab w:val="right" w:leader="dot" w:pos="6259"/>
        </w:tabs>
        <w:ind w:left="0" w:right="1134"/>
        <w:rPr>
          <w:rFonts w:hint="cs"/>
          <w:b/>
          <w:bCs/>
          <w:vanish/>
          <w:sz w:val="20"/>
          <w:szCs w:val="20"/>
          <w:shd w:val="clear" w:color="auto" w:fill="FFFF99"/>
          <w:rtl/>
        </w:rPr>
      </w:pPr>
      <w:r w:rsidRPr="007E46A2">
        <w:rPr>
          <w:rFonts w:hint="cs"/>
          <w:b/>
          <w:bCs/>
          <w:vanish/>
          <w:sz w:val="20"/>
          <w:szCs w:val="20"/>
          <w:shd w:val="clear" w:color="auto" w:fill="FFFF99"/>
          <w:rtl/>
        </w:rPr>
        <w:t>תיקון מס' 2</w:t>
      </w:r>
    </w:p>
    <w:p w:rsidR="005D3032" w:rsidRPr="007E46A2" w:rsidRDefault="005D3032">
      <w:pPr>
        <w:pStyle w:val="P00"/>
        <w:spacing w:before="0"/>
        <w:ind w:left="0" w:right="1134"/>
        <w:rPr>
          <w:rStyle w:val="default"/>
          <w:rFonts w:hint="cs"/>
          <w:vanish/>
          <w:shd w:val="clear" w:color="auto" w:fill="FFFF99"/>
          <w:rtl/>
        </w:rPr>
      </w:pPr>
      <w:hyperlink r:id="rId196" w:history="1">
        <w:r w:rsidRPr="007E46A2">
          <w:rPr>
            <w:rStyle w:val="Hyperlink"/>
            <w:rFonts w:hint="cs"/>
            <w:vanish/>
            <w:szCs w:val="20"/>
            <w:shd w:val="clear" w:color="auto" w:fill="FFFF99"/>
            <w:rtl/>
          </w:rPr>
          <w:t>ס"ח תשס"ג מס' 1903</w:t>
        </w:r>
      </w:hyperlink>
      <w:r w:rsidRPr="007E46A2">
        <w:rPr>
          <w:rFonts w:hint="cs"/>
          <w:vanish/>
          <w:szCs w:val="20"/>
          <w:shd w:val="clear" w:color="auto" w:fill="FFFF99"/>
          <w:rtl/>
        </w:rPr>
        <w:t xml:space="preserve"> מיום 19.8.2003 עמ' 570 (</w:t>
      </w:r>
      <w:hyperlink r:id="rId197" w:history="1">
        <w:r w:rsidRPr="007E46A2">
          <w:rPr>
            <w:rStyle w:val="Hyperlink"/>
            <w:rFonts w:hint="cs"/>
            <w:vanish/>
            <w:szCs w:val="20"/>
            <w:shd w:val="clear" w:color="auto" w:fill="FFFF99"/>
            <w:rtl/>
          </w:rPr>
          <w:t>ה"ח 28</w:t>
        </w:r>
      </w:hyperlink>
      <w:r w:rsidRPr="007E46A2">
        <w:rPr>
          <w:rFonts w:hint="cs"/>
          <w:vanish/>
          <w:szCs w:val="20"/>
          <w:shd w:val="clear" w:color="auto" w:fill="FFFF99"/>
          <w:rtl/>
        </w:rPr>
        <w:t>)</w:t>
      </w:r>
    </w:p>
    <w:p w:rsidR="005D3032" w:rsidRDefault="005D3032">
      <w:pPr>
        <w:pStyle w:val="P00"/>
        <w:ind w:left="0" w:right="1134"/>
        <w:rPr>
          <w:rStyle w:val="default"/>
          <w:rFonts w:cs="FrankRuehl" w:hint="cs"/>
          <w:sz w:val="2"/>
          <w:szCs w:val="2"/>
          <w:rtl/>
        </w:rPr>
      </w:pPr>
      <w:r w:rsidRPr="007E46A2">
        <w:rPr>
          <w:vanish/>
          <w:sz w:val="22"/>
          <w:szCs w:val="22"/>
          <w:shd w:val="clear" w:color="auto" w:fill="FFFF99"/>
          <w:lang w:val="he-IL"/>
        </w:rPr>
        <w:pict>
          <v:rect id="_x0000_s2091" style="position:absolute;left:0;text-align:left;margin-left:464.5pt;margin-top:8.05pt;width:75.05pt;height:8pt;z-index:251632640" o:allowincell="f" filled="f" stroked="f" strokecolor="lime" strokeweight=".25pt">
            <v:textbox style="mso-next-textbox:#_x0000_s2091" inset="0,0,0,0">
              <w:txbxContent>
                <w:p w:rsidR="001F4C15" w:rsidRDefault="001F4C15">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sidRPr="007E46A2">
        <w:rPr>
          <w:rStyle w:val="big-number"/>
          <w:rFonts w:cs="FrankRuehl"/>
          <w:vanish/>
          <w:sz w:val="22"/>
          <w:szCs w:val="22"/>
          <w:shd w:val="clear" w:color="auto" w:fill="FFFF99"/>
          <w:rtl/>
        </w:rPr>
        <w:t>14.</w:t>
      </w:r>
      <w:r w:rsidRPr="007E46A2">
        <w:rPr>
          <w:rStyle w:val="big-number"/>
          <w:rFonts w:cs="FrankRuehl"/>
          <w:vanish/>
          <w:sz w:val="22"/>
          <w:szCs w:val="22"/>
          <w:shd w:val="clear" w:color="auto" w:fill="FFFF99"/>
          <w:rtl/>
        </w:rPr>
        <w:tab/>
      </w:r>
      <w:r w:rsidRPr="007E46A2">
        <w:rPr>
          <w:rStyle w:val="default"/>
          <w:rFonts w:cs="FrankRuehl"/>
          <w:vanish/>
          <w:sz w:val="22"/>
          <w:szCs w:val="22"/>
          <w:shd w:val="clear" w:color="auto" w:fill="FFFF99"/>
          <w:rtl/>
        </w:rPr>
        <w:t>ת</w:t>
      </w:r>
      <w:r w:rsidRPr="007E46A2">
        <w:rPr>
          <w:rStyle w:val="default"/>
          <w:rFonts w:cs="FrankRuehl" w:hint="cs"/>
          <w:vanish/>
          <w:sz w:val="22"/>
          <w:szCs w:val="22"/>
          <w:shd w:val="clear" w:color="auto" w:fill="FFFF99"/>
          <w:rtl/>
        </w:rPr>
        <w:t>חילתו של חוק זה 14 ימים מיום פרסומו; ואולם לגבי חוב שהוא קנס מינהלי, קנס על עביר</w:t>
      </w:r>
      <w:r w:rsidRPr="007E46A2">
        <w:rPr>
          <w:rStyle w:val="default"/>
          <w:rFonts w:cs="FrankRuehl"/>
          <w:vanish/>
          <w:sz w:val="22"/>
          <w:szCs w:val="22"/>
          <w:shd w:val="clear" w:color="auto" w:fill="FFFF99"/>
          <w:rtl/>
        </w:rPr>
        <w:t>ת</w:t>
      </w:r>
      <w:r w:rsidRPr="007E46A2">
        <w:rPr>
          <w:rStyle w:val="default"/>
          <w:rFonts w:cs="FrankRuehl" w:hint="cs"/>
          <w:vanish/>
          <w:sz w:val="22"/>
          <w:szCs w:val="22"/>
          <w:shd w:val="clear" w:color="auto" w:fill="FFFF99"/>
          <w:rtl/>
        </w:rPr>
        <w:t xml:space="preserve"> ברירת משפט, </w:t>
      </w:r>
      <w:r w:rsidRPr="007E46A2">
        <w:rPr>
          <w:rStyle w:val="default"/>
          <w:rFonts w:cs="FrankRuehl" w:hint="cs"/>
          <w:strike/>
          <w:vanish/>
          <w:sz w:val="22"/>
          <w:szCs w:val="22"/>
          <w:shd w:val="clear" w:color="auto" w:fill="FFFF99"/>
          <w:rtl/>
        </w:rPr>
        <w:t>קנס אזרחי או עיצום כספי או אגרה</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קנס אזרחי, עיצום כספי, התחייבות, ערבות, ערובה, אגרה</w:t>
      </w:r>
      <w:r w:rsidRPr="007E46A2">
        <w:rPr>
          <w:rStyle w:val="default"/>
          <w:rFonts w:cs="FrankRuehl" w:hint="cs"/>
          <w:vanish/>
          <w:sz w:val="22"/>
          <w:szCs w:val="22"/>
          <w:shd w:val="clear" w:color="auto" w:fill="FFFF99"/>
          <w:rtl/>
        </w:rPr>
        <w:t xml:space="preserve"> המשולמת בבית דין דתי או הוצאות שנפסקו על ידיו,</w:t>
      </w:r>
      <w:r w:rsidRPr="007E46A2">
        <w:rPr>
          <w:rStyle w:val="default"/>
          <w:rFonts w:cs="FrankRuehl" w:hint="cs"/>
          <w:vanish/>
          <w:sz w:val="22"/>
          <w:szCs w:val="22"/>
          <w:u w:val="single"/>
          <w:shd w:val="clear" w:color="auto" w:fill="FFFF99"/>
          <w:rtl/>
        </w:rPr>
        <w:t xml:space="preserve"> הוצאות שנפסקו על ידי גוף המוסמך להטיל על פי דין קנס או עיצום כספי, וכן כפל הוצאות</w:t>
      </w:r>
      <w:r w:rsidRPr="007E46A2">
        <w:rPr>
          <w:rStyle w:val="default"/>
          <w:rFonts w:cs="FrankRuehl" w:hint="cs"/>
          <w:vanish/>
          <w:sz w:val="22"/>
          <w:szCs w:val="22"/>
          <w:shd w:val="clear" w:color="auto" w:fill="FFFF99"/>
          <w:rtl/>
        </w:rPr>
        <w:t xml:space="preserve"> כאמור בפסקאות (2), (3), </w:t>
      </w:r>
      <w:r w:rsidRPr="007E46A2">
        <w:rPr>
          <w:rStyle w:val="default"/>
          <w:rFonts w:cs="FrankRuehl" w:hint="cs"/>
          <w:strike/>
          <w:vanish/>
          <w:sz w:val="22"/>
          <w:szCs w:val="22"/>
          <w:shd w:val="clear" w:color="auto" w:fill="FFFF99"/>
          <w:rtl/>
        </w:rPr>
        <w:t>(4) ו-(7)(ג) עד (ה)</w:t>
      </w:r>
      <w:r w:rsidRPr="007E46A2">
        <w:rPr>
          <w:rStyle w:val="default"/>
          <w:rFonts w:cs="FrankRuehl" w:hint="cs"/>
          <w:vanish/>
          <w:sz w:val="22"/>
          <w:szCs w:val="22"/>
          <w:shd w:val="clear" w:color="auto" w:fill="FFFF99"/>
          <w:rtl/>
        </w:rPr>
        <w:t xml:space="preserve"> </w:t>
      </w:r>
      <w:r w:rsidRPr="007E46A2">
        <w:rPr>
          <w:rStyle w:val="default"/>
          <w:rFonts w:cs="FrankRuehl" w:hint="cs"/>
          <w:vanish/>
          <w:sz w:val="22"/>
          <w:szCs w:val="22"/>
          <w:u w:val="single"/>
          <w:shd w:val="clear" w:color="auto" w:fill="FFFF99"/>
          <w:rtl/>
        </w:rPr>
        <w:t>(4), (5א) עד (5ג), 7(ג) עד (ה), (8) למעט לענין הוצאות שפסק בית המשפט לטובת אוצר המדינה, ו-(9)</w:t>
      </w:r>
      <w:r w:rsidRPr="007E46A2">
        <w:rPr>
          <w:rStyle w:val="default"/>
          <w:rFonts w:cs="FrankRuehl" w:hint="cs"/>
          <w:vanish/>
          <w:sz w:val="22"/>
          <w:szCs w:val="22"/>
          <w:shd w:val="clear" w:color="auto" w:fill="FFFF99"/>
          <w:rtl/>
        </w:rPr>
        <w:t xml:space="preserve"> להגדרת "חוב" שבסעיף 1, תהיה תחילתו במועד שיקבע שר המשפטים בצו.</w:t>
      </w:r>
      <w:bookmarkEnd w:id="81"/>
    </w:p>
    <w:p w:rsidR="005D3032" w:rsidRDefault="005D3032">
      <w:pPr>
        <w:pStyle w:val="P00"/>
        <w:spacing w:before="72"/>
        <w:ind w:left="0" w:right="1134"/>
        <w:rPr>
          <w:rStyle w:val="default"/>
          <w:rFonts w:cs="FrankRuehl"/>
          <w:rtl/>
        </w:rPr>
      </w:pPr>
    </w:p>
    <w:p w:rsidR="008F13CE" w:rsidRPr="008F13CE" w:rsidRDefault="008F13CE" w:rsidP="008F13CE">
      <w:pPr>
        <w:pStyle w:val="medium2-header"/>
        <w:keepLines w:val="0"/>
        <w:spacing w:before="72"/>
        <w:ind w:left="0" w:right="1134"/>
        <w:rPr>
          <w:rFonts w:cs="FrankRuehl"/>
          <w:noProof/>
          <w:rtl/>
        </w:rPr>
      </w:pPr>
      <w:bookmarkStart w:id="82" w:name="med0"/>
      <w:bookmarkEnd w:id="82"/>
      <w:r w:rsidRPr="008F13CE">
        <w:rPr>
          <w:rFonts w:cs="FrankRuehl" w:hint="cs"/>
          <w:noProof/>
          <w:rtl/>
        </w:rPr>
        <w:t>תוספת ראשונה</w:t>
      </w:r>
    </w:p>
    <w:p w:rsidR="008F13CE" w:rsidRPr="008F13CE" w:rsidRDefault="008F13CE" w:rsidP="008F13CE">
      <w:pPr>
        <w:pStyle w:val="P00"/>
        <w:spacing w:before="72"/>
        <w:ind w:left="0" w:right="1134"/>
        <w:jc w:val="center"/>
        <w:rPr>
          <w:rStyle w:val="default"/>
          <w:rFonts w:cs="FrankRuehl"/>
          <w:sz w:val="18"/>
          <w:szCs w:val="24"/>
          <w:rtl/>
        </w:rPr>
      </w:pPr>
      <w:r w:rsidRPr="008F13CE">
        <w:rPr>
          <w:rStyle w:val="default"/>
          <w:rFonts w:cs="FrankRuehl" w:hint="cs"/>
          <w:sz w:val="18"/>
          <w:szCs w:val="24"/>
          <w:rtl/>
        </w:rPr>
        <w:t>(סעיף 6(ב1))</w:t>
      </w:r>
    </w:p>
    <w:p w:rsidR="008F13CE" w:rsidRDefault="008F13CE">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גוף המספק לרשות מקומית שירותי ניהול מידע.</w:t>
      </w:r>
    </w:p>
    <w:p w:rsidR="008F13CE" w:rsidRDefault="008F13CE">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בעל רישיון חלוקה ובעל רישיון הספקה כהגדרתם בחוק משק החשמל, התשנ"ו-1996.</w:t>
      </w:r>
    </w:p>
    <w:p w:rsidR="00A46BAE" w:rsidRDefault="00A46BAE" w:rsidP="00A46BAE">
      <w:pPr>
        <w:pStyle w:val="P00"/>
        <w:spacing w:before="72"/>
        <w:ind w:left="0" w:right="1134"/>
        <w:rPr>
          <w:rStyle w:val="default"/>
          <w:rFonts w:cs="FrankRuehl"/>
          <w:rtl/>
        </w:rPr>
      </w:pPr>
      <w:r w:rsidRPr="001F4C15">
        <w:rPr>
          <w:rStyle w:val="default"/>
          <w:rFonts w:cs="FrankRuehl"/>
          <w:rtl/>
        </w:rPr>
        <w:pict>
          <v:shape id="_x0000_s2171" type="#_x0000_t202" style="position:absolute;left:0;text-align:left;margin-left:470.25pt;margin-top:7.1pt;width:1in;height:16.8pt;z-index:251693056" filled="f" stroked="f">
            <v:textbox inset="1mm,0,1mm,0">
              <w:txbxContent>
                <w:p w:rsidR="00A46BAE" w:rsidRDefault="00A46BAE" w:rsidP="00A46BAE">
                  <w:pPr>
                    <w:spacing w:line="160" w:lineRule="exact"/>
                    <w:jc w:val="left"/>
                    <w:rPr>
                      <w:rFonts w:cs="Miriam" w:hint="cs"/>
                      <w:szCs w:val="18"/>
                      <w:rtl/>
                    </w:rPr>
                  </w:pPr>
                  <w:r>
                    <w:rPr>
                      <w:rFonts w:cs="Miriam" w:hint="cs"/>
                      <w:szCs w:val="18"/>
                      <w:rtl/>
                    </w:rPr>
                    <w:t>(תיקון מס' 24) תשפ"ב-2022</w:t>
                  </w:r>
                </w:p>
              </w:txbxContent>
            </v:textbox>
          </v:shape>
        </w:pict>
      </w:r>
      <w:r>
        <w:rPr>
          <w:rStyle w:val="default"/>
          <w:rFonts w:cs="FrankRuehl" w:hint="cs"/>
          <w:rtl/>
        </w:rPr>
        <w:t>(3)</w:t>
      </w:r>
      <w:r w:rsidRPr="001F4C15">
        <w:rPr>
          <w:rStyle w:val="default"/>
          <w:rFonts w:cs="FrankRuehl"/>
          <w:rtl/>
        </w:rPr>
        <w:tab/>
      </w:r>
      <w:r>
        <w:rPr>
          <w:rStyle w:val="default"/>
          <w:rFonts w:cs="FrankRuehl" w:hint="cs"/>
          <w:rtl/>
        </w:rPr>
        <w:t>בעל רישיון כללי לשידורי כבלים ובעל רישיון לשידורי לוויין לפי חוק התקשורת (בזק ושידורים), התשמ"ב-1982</w:t>
      </w:r>
      <w:r w:rsidR="00AA00E1">
        <w:rPr>
          <w:rStyle w:val="default"/>
          <w:rFonts w:cs="FrankRuehl" w:hint="cs"/>
          <w:rtl/>
        </w:rPr>
        <w:t xml:space="preserve"> </w:t>
      </w:r>
      <w:r w:rsidR="00AA00E1" w:rsidRPr="00AA00E1">
        <w:rPr>
          <w:rStyle w:val="default"/>
          <w:rFonts w:cs="FrankRuehl" w:hint="cs"/>
          <w:rtl/>
        </w:rPr>
        <w:t xml:space="preserve">(בתוספת זו </w:t>
      </w:r>
      <w:r w:rsidR="00AA00E1" w:rsidRPr="00AA00E1">
        <w:rPr>
          <w:rStyle w:val="default"/>
          <w:rFonts w:cs="FrankRuehl"/>
          <w:rtl/>
        </w:rPr>
        <w:t>–</w:t>
      </w:r>
      <w:r w:rsidR="00AA00E1" w:rsidRPr="00AA00E1">
        <w:rPr>
          <w:rStyle w:val="default"/>
          <w:rFonts w:cs="FrankRuehl" w:hint="cs"/>
          <w:rtl/>
        </w:rPr>
        <w:t xml:space="preserve"> חוק התקשורת)</w:t>
      </w:r>
      <w:r>
        <w:rPr>
          <w:rStyle w:val="default"/>
          <w:rFonts w:cs="FrankRuehl" w:hint="cs"/>
          <w:rtl/>
        </w:rPr>
        <w:t>.</w:t>
      </w:r>
    </w:p>
    <w:p w:rsidR="008F13CE" w:rsidRDefault="00A46BAE" w:rsidP="00A46BAE">
      <w:pPr>
        <w:pStyle w:val="P00"/>
        <w:spacing w:before="72"/>
        <w:ind w:left="0" w:right="1134"/>
        <w:rPr>
          <w:rStyle w:val="default"/>
          <w:rFonts w:cs="FrankRuehl"/>
          <w:rtl/>
        </w:rPr>
      </w:pPr>
      <w:r w:rsidRPr="001F4C15">
        <w:rPr>
          <w:rStyle w:val="default"/>
          <w:rFonts w:cs="FrankRuehl"/>
          <w:rtl/>
        </w:rPr>
        <w:pict>
          <v:shape id="_x0000_s2170" type="#_x0000_t202" style="position:absolute;left:0;text-align:left;margin-left:470.25pt;margin-top:7.1pt;width:1in;height:16.8pt;z-index:251692032" filled="f" stroked="f">
            <v:textbox inset="1mm,0,1mm,0">
              <w:txbxContent>
                <w:p w:rsidR="00A46BAE" w:rsidRDefault="00A46BAE" w:rsidP="00A46BAE">
                  <w:pPr>
                    <w:spacing w:line="160" w:lineRule="exact"/>
                    <w:jc w:val="left"/>
                    <w:rPr>
                      <w:rFonts w:cs="Miriam" w:hint="cs"/>
                      <w:szCs w:val="18"/>
                      <w:rtl/>
                    </w:rPr>
                  </w:pPr>
                  <w:r>
                    <w:rPr>
                      <w:rFonts w:cs="Miriam" w:hint="cs"/>
                      <w:szCs w:val="18"/>
                      <w:rtl/>
                    </w:rPr>
                    <w:t>(תיקון מס' 24) תשפ"ב-2022</w:t>
                  </w:r>
                </w:p>
              </w:txbxContent>
            </v:textbox>
          </v:shape>
        </w:pict>
      </w:r>
      <w:r>
        <w:rPr>
          <w:rStyle w:val="default"/>
          <w:rFonts w:cs="FrankRuehl" w:hint="cs"/>
          <w:rtl/>
        </w:rPr>
        <w:t>(4)</w:t>
      </w:r>
      <w:r w:rsidRPr="001F4C15">
        <w:rPr>
          <w:rStyle w:val="default"/>
          <w:rFonts w:cs="FrankRuehl"/>
          <w:rtl/>
        </w:rPr>
        <w:tab/>
      </w:r>
      <w:r w:rsidR="00AA00E1" w:rsidRPr="00AA00E1">
        <w:rPr>
          <w:rStyle w:val="default"/>
          <w:rFonts w:cs="FrankRuehl" w:hint="cs"/>
          <w:rtl/>
        </w:rPr>
        <w:t>ספק מורשה המספק לפי חוק התקשורת שירות טלפוניה או שירות גישה לאינטרנט באמצעות רשת בזק שאינה מערכת רדיו טלפון נייד</w:t>
      </w:r>
      <w:r w:rsidR="008F13CE">
        <w:rPr>
          <w:rStyle w:val="default"/>
          <w:rFonts w:cs="FrankRuehl" w:hint="cs"/>
          <w:rtl/>
        </w:rPr>
        <w:t>.</w:t>
      </w:r>
    </w:p>
    <w:p w:rsidR="008F13CE" w:rsidRPr="007E46A2" w:rsidRDefault="008F13CE" w:rsidP="008F13CE">
      <w:pPr>
        <w:pStyle w:val="P00"/>
        <w:spacing w:before="0"/>
        <w:ind w:left="0" w:right="1134"/>
        <w:rPr>
          <w:rFonts w:ascii="FrankRuehl" w:hAnsi="FrankRuehl"/>
          <w:vanish/>
          <w:color w:val="FF0000"/>
          <w:szCs w:val="20"/>
          <w:shd w:val="clear" w:color="auto" w:fill="FFFF99"/>
          <w:rtl/>
        </w:rPr>
      </w:pPr>
      <w:bookmarkStart w:id="83" w:name="Rov82"/>
      <w:r w:rsidRPr="007E46A2">
        <w:rPr>
          <w:rFonts w:ascii="FrankRuehl" w:hAnsi="FrankRuehl"/>
          <w:vanish/>
          <w:color w:val="FF0000"/>
          <w:szCs w:val="20"/>
          <w:shd w:val="clear" w:color="auto" w:fill="FFFF99"/>
          <w:rtl/>
        </w:rPr>
        <w:t>מיום 6.7.2018</w:t>
      </w:r>
    </w:p>
    <w:p w:rsidR="008F13CE" w:rsidRPr="007E46A2" w:rsidRDefault="008F13CE" w:rsidP="008F13CE">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19</w:t>
      </w:r>
    </w:p>
    <w:p w:rsidR="008F13CE" w:rsidRPr="007E46A2" w:rsidRDefault="008F13CE" w:rsidP="008F13CE">
      <w:pPr>
        <w:pStyle w:val="P00"/>
        <w:spacing w:before="0"/>
        <w:ind w:left="0" w:right="1134"/>
        <w:rPr>
          <w:rFonts w:ascii="FrankRuehl" w:hAnsi="FrankRuehl"/>
          <w:vanish/>
          <w:szCs w:val="20"/>
          <w:shd w:val="clear" w:color="auto" w:fill="FFFF99"/>
          <w:rtl/>
        </w:rPr>
      </w:pPr>
      <w:hyperlink r:id="rId198" w:history="1">
        <w:r w:rsidRPr="007E46A2">
          <w:rPr>
            <w:rStyle w:val="Hyperlink"/>
            <w:rFonts w:ascii="FrankRuehl" w:hAnsi="FrankRuehl"/>
            <w:vanish/>
            <w:szCs w:val="20"/>
            <w:shd w:val="clear" w:color="auto" w:fill="FFFF99"/>
            <w:rtl/>
          </w:rPr>
          <w:t>ס"ח תשע"ח מס' 2722</w:t>
        </w:r>
      </w:hyperlink>
      <w:r w:rsidRPr="007E46A2">
        <w:rPr>
          <w:rFonts w:ascii="FrankRuehl" w:hAnsi="FrankRuehl"/>
          <w:vanish/>
          <w:szCs w:val="20"/>
          <w:shd w:val="clear" w:color="auto" w:fill="FFFF99"/>
          <w:rtl/>
        </w:rPr>
        <w:t xml:space="preserve"> מיום 6.6.2018 עמ' 68</w:t>
      </w:r>
      <w:r w:rsidRPr="007E46A2">
        <w:rPr>
          <w:rFonts w:ascii="FrankRuehl" w:hAnsi="FrankRuehl" w:hint="cs"/>
          <w:vanish/>
          <w:szCs w:val="20"/>
          <w:shd w:val="clear" w:color="auto" w:fill="FFFF99"/>
          <w:rtl/>
        </w:rPr>
        <w:t>7</w:t>
      </w:r>
      <w:r w:rsidRPr="007E46A2">
        <w:rPr>
          <w:rFonts w:ascii="FrankRuehl" w:hAnsi="FrankRuehl"/>
          <w:vanish/>
          <w:szCs w:val="20"/>
          <w:shd w:val="clear" w:color="auto" w:fill="FFFF99"/>
          <w:rtl/>
        </w:rPr>
        <w:t xml:space="preserve"> (</w:t>
      </w:r>
      <w:hyperlink r:id="rId199" w:history="1">
        <w:r w:rsidRPr="007E46A2">
          <w:rPr>
            <w:rStyle w:val="Hyperlink"/>
            <w:rFonts w:ascii="FrankRuehl" w:hAnsi="FrankRuehl"/>
            <w:vanish/>
            <w:szCs w:val="20"/>
            <w:shd w:val="clear" w:color="auto" w:fill="FFFF99"/>
            <w:rtl/>
          </w:rPr>
          <w:t>ה"ח 1209</w:t>
        </w:r>
      </w:hyperlink>
      <w:r w:rsidRPr="007E46A2">
        <w:rPr>
          <w:rFonts w:ascii="FrankRuehl" w:hAnsi="FrankRuehl"/>
          <w:vanish/>
          <w:szCs w:val="20"/>
          <w:shd w:val="clear" w:color="auto" w:fill="FFFF99"/>
          <w:rtl/>
        </w:rPr>
        <w:t>)</w:t>
      </w:r>
    </w:p>
    <w:p w:rsidR="008F13CE" w:rsidRPr="007E46A2" w:rsidRDefault="008F13CE" w:rsidP="008F13CE">
      <w:pPr>
        <w:pStyle w:val="P00"/>
        <w:spacing w:before="0"/>
        <w:ind w:left="0" w:right="1134"/>
        <w:rPr>
          <w:rFonts w:ascii="FrankRuehl" w:hAnsi="FrankRuehl"/>
          <w:b/>
          <w:bCs/>
          <w:vanish/>
          <w:szCs w:val="20"/>
          <w:shd w:val="clear" w:color="auto" w:fill="FFFF99"/>
          <w:rtl/>
        </w:rPr>
      </w:pPr>
      <w:r w:rsidRPr="007E46A2">
        <w:rPr>
          <w:rFonts w:ascii="FrankRuehl" w:hAnsi="FrankRuehl" w:hint="cs"/>
          <w:b/>
          <w:bCs/>
          <w:vanish/>
          <w:szCs w:val="20"/>
          <w:shd w:val="clear" w:color="auto" w:fill="FFFF99"/>
          <w:rtl/>
        </w:rPr>
        <w:t>הוספת תוספת ראשונה</w:t>
      </w:r>
    </w:p>
    <w:p w:rsidR="00A46BAE" w:rsidRPr="007E46A2" w:rsidRDefault="00A46BAE" w:rsidP="00A46BAE">
      <w:pPr>
        <w:pStyle w:val="P00"/>
        <w:spacing w:before="0"/>
        <w:ind w:left="0" w:right="1134"/>
        <w:rPr>
          <w:rStyle w:val="default"/>
          <w:rFonts w:ascii="FrankRuehl" w:hAnsi="FrankRuehl" w:cs="FrankRuehl"/>
          <w:vanish/>
          <w:szCs w:val="20"/>
          <w:shd w:val="clear" w:color="auto" w:fill="FFFF99"/>
          <w:rtl/>
        </w:rPr>
      </w:pPr>
    </w:p>
    <w:p w:rsidR="00A46BAE" w:rsidRPr="007E46A2" w:rsidRDefault="00A46BAE" w:rsidP="00A46BAE">
      <w:pPr>
        <w:pStyle w:val="P00"/>
        <w:spacing w:before="0"/>
        <w:ind w:left="0" w:right="1134"/>
        <w:rPr>
          <w:rStyle w:val="default"/>
          <w:rFonts w:ascii="FrankRuehl" w:hAnsi="FrankRuehl" w:cs="FrankRuehl"/>
          <w:vanish/>
          <w:color w:val="FF0000"/>
          <w:szCs w:val="20"/>
          <w:shd w:val="clear" w:color="auto" w:fill="FFFF99"/>
          <w:rtl/>
        </w:rPr>
      </w:pPr>
      <w:r w:rsidRPr="007E46A2">
        <w:rPr>
          <w:rStyle w:val="default"/>
          <w:rFonts w:ascii="FrankRuehl" w:hAnsi="FrankRuehl" w:cs="FrankRuehl"/>
          <w:vanish/>
          <w:color w:val="FF0000"/>
          <w:szCs w:val="20"/>
          <w:shd w:val="clear" w:color="auto" w:fill="FFFF99"/>
          <w:rtl/>
        </w:rPr>
        <w:t>מיום 2.10.2022</w:t>
      </w:r>
    </w:p>
    <w:p w:rsidR="00A46BAE" w:rsidRPr="007E46A2" w:rsidRDefault="00A46BAE" w:rsidP="00A46BAE">
      <w:pPr>
        <w:pStyle w:val="P00"/>
        <w:spacing w:before="0"/>
        <w:ind w:left="0" w:right="1134"/>
        <w:rPr>
          <w:rStyle w:val="default"/>
          <w:rFonts w:ascii="FrankRuehl" w:hAnsi="FrankRuehl" w:cs="FrankRuehl"/>
          <w:vanish/>
          <w:szCs w:val="20"/>
          <w:shd w:val="clear" w:color="auto" w:fill="FFFF99"/>
          <w:rtl/>
        </w:rPr>
      </w:pPr>
      <w:r w:rsidRPr="007E46A2">
        <w:rPr>
          <w:rStyle w:val="default"/>
          <w:rFonts w:ascii="FrankRuehl" w:hAnsi="FrankRuehl" w:cs="FrankRuehl"/>
          <w:b/>
          <w:bCs/>
          <w:vanish/>
          <w:szCs w:val="20"/>
          <w:shd w:val="clear" w:color="auto" w:fill="FFFF99"/>
          <w:rtl/>
        </w:rPr>
        <w:t xml:space="preserve">תיקון מס' </w:t>
      </w:r>
      <w:r w:rsidRPr="007E46A2">
        <w:rPr>
          <w:rStyle w:val="default"/>
          <w:rFonts w:ascii="FrankRuehl" w:hAnsi="FrankRuehl" w:cs="FrankRuehl" w:hint="cs"/>
          <w:b/>
          <w:bCs/>
          <w:vanish/>
          <w:szCs w:val="20"/>
          <w:shd w:val="clear" w:color="auto" w:fill="FFFF99"/>
          <w:rtl/>
        </w:rPr>
        <w:t>24</w:t>
      </w:r>
    </w:p>
    <w:p w:rsidR="00A46BAE" w:rsidRPr="007E46A2" w:rsidRDefault="00A46BAE" w:rsidP="00A46BAE">
      <w:pPr>
        <w:pStyle w:val="P00"/>
        <w:spacing w:before="0"/>
        <w:ind w:left="0" w:right="1134"/>
        <w:rPr>
          <w:rStyle w:val="default"/>
          <w:rFonts w:ascii="FrankRuehl" w:hAnsi="FrankRuehl" w:cs="FrankRuehl"/>
          <w:vanish/>
          <w:szCs w:val="20"/>
          <w:shd w:val="clear" w:color="auto" w:fill="FFFF99"/>
          <w:rtl/>
        </w:rPr>
      </w:pPr>
      <w:hyperlink r:id="rId200" w:history="1">
        <w:r w:rsidRPr="007E46A2">
          <w:rPr>
            <w:rStyle w:val="Hyperlink"/>
            <w:rFonts w:ascii="FrankRuehl" w:hAnsi="FrankRuehl"/>
            <w:vanish/>
            <w:szCs w:val="20"/>
            <w:shd w:val="clear" w:color="auto" w:fill="FFFF99"/>
            <w:rtl/>
          </w:rPr>
          <w:t>ס"ח תשפ"ב מס' 2985</w:t>
        </w:r>
      </w:hyperlink>
      <w:r w:rsidRPr="007E46A2">
        <w:rPr>
          <w:rStyle w:val="default"/>
          <w:rFonts w:ascii="FrankRuehl" w:hAnsi="FrankRuehl" w:cs="FrankRuehl"/>
          <w:vanish/>
          <w:szCs w:val="20"/>
          <w:shd w:val="clear" w:color="auto" w:fill="FFFF99"/>
          <w:rtl/>
        </w:rPr>
        <w:t xml:space="preserve"> מיום 4.7.2022 עמ' 96</w:t>
      </w:r>
      <w:r w:rsidRPr="007E46A2">
        <w:rPr>
          <w:rStyle w:val="default"/>
          <w:rFonts w:ascii="FrankRuehl" w:hAnsi="FrankRuehl" w:cs="FrankRuehl" w:hint="cs"/>
          <w:vanish/>
          <w:szCs w:val="20"/>
          <w:shd w:val="clear" w:color="auto" w:fill="FFFF99"/>
          <w:rtl/>
        </w:rPr>
        <w:t>2</w:t>
      </w:r>
      <w:r w:rsidRPr="007E46A2">
        <w:rPr>
          <w:rStyle w:val="default"/>
          <w:rFonts w:ascii="FrankRuehl" w:hAnsi="FrankRuehl" w:cs="FrankRuehl"/>
          <w:vanish/>
          <w:szCs w:val="20"/>
          <w:shd w:val="clear" w:color="auto" w:fill="FFFF99"/>
          <w:rtl/>
        </w:rPr>
        <w:t xml:space="preserve"> (</w:t>
      </w:r>
      <w:hyperlink r:id="rId201" w:history="1">
        <w:r w:rsidRPr="007E46A2">
          <w:rPr>
            <w:rStyle w:val="Hyperlink"/>
            <w:rFonts w:ascii="FrankRuehl" w:hAnsi="FrankRuehl"/>
            <w:vanish/>
            <w:szCs w:val="20"/>
            <w:shd w:val="clear" w:color="auto" w:fill="FFFF99"/>
            <w:rtl/>
          </w:rPr>
          <w:t>ה"ח 1404</w:t>
        </w:r>
      </w:hyperlink>
      <w:r w:rsidRPr="007E46A2">
        <w:rPr>
          <w:rStyle w:val="default"/>
          <w:rFonts w:ascii="FrankRuehl" w:hAnsi="FrankRuehl" w:cs="FrankRuehl"/>
          <w:vanish/>
          <w:szCs w:val="20"/>
          <w:shd w:val="clear" w:color="auto" w:fill="FFFF99"/>
          <w:rtl/>
        </w:rPr>
        <w:t>)</w:t>
      </w:r>
    </w:p>
    <w:p w:rsidR="00A46BAE" w:rsidRPr="007E46A2" w:rsidRDefault="00A46BAE" w:rsidP="00A46BAE">
      <w:pPr>
        <w:pStyle w:val="P00"/>
        <w:ind w:left="0" w:right="1134"/>
        <w:rPr>
          <w:rStyle w:val="default"/>
          <w:rFonts w:cs="FrankRuehl"/>
          <w:vanish/>
          <w:sz w:val="16"/>
          <w:szCs w:val="22"/>
          <w:shd w:val="clear" w:color="auto" w:fill="FFFF99"/>
          <w:rtl/>
        </w:rPr>
      </w:pPr>
      <w:r w:rsidRPr="007E46A2">
        <w:rPr>
          <w:rStyle w:val="default"/>
          <w:rFonts w:cs="FrankRuehl" w:hint="cs"/>
          <w:vanish/>
          <w:sz w:val="16"/>
          <w:szCs w:val="22"/>
          <w:shd w:val="clear" w:color="auto" w:fill="FFFF99"/>
          <w:rtl/>
        </w:rPr>
        <w:t>(3)</w:t>
      </w:r>
      <w:r w:rsidRPr="007E46A2">
        <w:rPr>
          <w:rStyle w:val="default"/>
          <w:rFonts w:cs="FrankRuehl"/>
          <w:vanish/>
          <w:sz w:val="16"/>
          <w:szCs w:val="22"/>
          <w:shd w:val="clear" w:color="auto" w:fill="FFFF99"/>
          <w:rtl/>
        </w:rPr>
        <w:tab/>
      </w:r>
      <w:r w:rsidRPr="007E46A2">
        <w:rPr>
          <w:rStyle w:val="default"/>
          <w:rFonts w:cs="FrankRuehl" w:hint="cs"/>
          <w:vanish/>
          <w:sz w:val="16"/>
          <w:szCs w:val="22"/>
          <w:shd w:val="clear" w:color="auto" w:fill="FFFF99"/>
          <w:rtl/>
        </w:rPr>
        <w:t xml:space="preserve">בעל רישיון כללי לשידורי כבלים ובעל רישיון לשידורי לוויין לפי חוק התקשורת (בזק ושידורים), התשמ"ב-1982 </w:t>
      </w:r>
      <w:r w:rsidRPr="007E46A2">
        <w:rPr>
          <w:rStyle w:val="default"/>
          <w:rFonts w:cs="FrankRuehl" w:hint="cs"/>
          <w:vanish/>
          <w:sz w:val="16"/>
          <w:szCs w:val="22"/>
          <w:u w:val="single"/>
          <w:shd w:val="clear" w:color="auto" w:fill="FFFF99"/>
          <w:rtl/>
        </w:rPr>
        <w:t xml:space="preserve">(בתוספת זו </w:t>
      </w:r>
      <w:r w:rsidRPr="007E46A2">
        <w:rPr>
          <w:rStyle w:val="default"/>
          <w:rFonts w:cs="FrankRuehl"/>
          <w:vanish/>
          <w:sz w:val="16"/>
          <w:szCs w:val="22"/>
          <w:u w:val="single"/>
          <w:shd w:val="clear" w:color="auto" w:fill="FFFF99"/>
          <w:rtl/>
        </w:rPr>
        <w:t>–</w:t>
      </w:r>
      <w:r w:rsidRPr="007E46A2">
        <w:rPr>
          <w:rStyle w:val="default"/>
          <w:rFonts w:cs="FrankRuehl" w:hint="cs"/>
          <w:vanish/>
          <w:sz w:val="16"/>
          <w:szCs w:val="22"/>
          <w:u w:val="single"/>
          <w:shd w:val="clear" w:color="auto" w:fill="FFFF99"/>
          <w:rtl/>
        </w:rPr>
        <w:t xml:space="preserve"> חוק התקשורת)</w:t>
      </w:r>
      <w:r w:rsidRPr="007E46A2">
        <w:rPr>
          <w:rStyle w:val="default"/>
          <w:rFonts w:cs="FrankRuehl" w:hint="cs"/>
          <w:vanish/>
          <w:sz w:val="16"/>
          <w:szCs w:val="22"/>
          <w:shd w:val="clear" w:color="auto" w:fill="FFFF99"/>
          <w:rtl/>
        </w:rPr>
        <w:t>.</w:t>
      </w:r>
    </w:p>
    <w:p w:rsidR="00A46BAE" w:rsidRPr="007E46A2" w:rsidRDefault="00A46BAE" w:rsidP="00A46BAE">
      <w:pPr>
        <w:pStyle w:val="P00"/>
        <w:spacing w:before="0"/>
        <w:ind w:left="0" w:right="1134"/>
        <w:rPr>
          <w:rStyle w:val="default"/>
          <w:rFonts w:cs="FrankRuehl"/>
          <w:strike/>
          <w:vanish/>
          <w:sz w:val="16"/>
          <w:szCs w:val="22"/>
          <w:shd w:val="clear" w:color="auto" w:fill="FFFF99"/>
          <w:rtl/>
        </w:rPr>
      </w:pPr>
      <w:r w:rsidRPr="007E46A2">
        <w:rPr>
          <w:rStyle w:val="default"/>
          <w:rFonts w:cs="FrankRuehl" w:hint="cs"/>
          <w:strike/>
          <w:vanish/>
          <w:sz w:val="16"/>
          <w:szCs w:val="22"/>
          <w:shd w:val="clear" w:color="auto" w:fill="FFFF99"/>
          <w:rtl/>
        </w:rPr>
        <w:t>(4)</w:t>
      </w:r>
      <w:r w:rsidRPr="007E46A2">
        <w:rPr>
          <w:rStyle w:val="default"/>
          <w:rFonts w:cs="FrankRuehl"/>
          <w:strike/>
          <w:vanish/>
          <w:sz w:val="16"/>
          <w:szCs w:val="22"/>
          <w:shd w:val="clear" w:color="auto" w:fill="FFFF99"/>
          <w:rtl/>
        </w:rPr>
        <w:tab/>
      </w:r>
      <w:r w:rsidRPr="007E46A2">
        <w:rPr>
          <w:rStyle w:val="default"/>
          <w:rFonts w:cs="FrankRuehl" w:hint="cs"/>
          <w:strike/>
          <w:vanish/>
          <w:sz w:val="16"/>
          <w:szCs w:val="22"/>
          <w:shd w:val="clear" w:color="auto" w:fill="FFFF99"/>
          <w:rtl/>
        </w:rPr>
        <w:t>בעל רישיון כללי למתן שירותי בזק פנים-ארציים נייחים.</w:t>
      </w:r>
    </w:p>
    <w:p w:rsidR="00A46BAE" w:rsidRPr="00427A87" w:rsidRDefault="00A46BAE" w:rsidP="00427A87">
      <w:pPr>
        <w:pStyle w:val="P00"/>
        <w:spacing w:before="0"/>
        <w:ind w:left="0" w:right="1134"/>
        <w:rPr>
          <w:rStyle w:val="default"/>
          <w:rFonts w:cs="FrankRuehl"/>
          <w:sz w:val="2"/>
          <w:szCs w:val="2"/>
          <w:rtl/>
        </w:rPr>
      </w:pPr>
      <w:r w:rsidRPr="007E46A2">
        <w:rPr>
          <w:rStyle w:val="default"/>
          <w:rFonts w:cs="FrankRuehl" w:hint="cs"/>
          <w:vanish/>
          <w:sz w:val="16"/>
          <w:szCs w:val="22"/>
          <w:u w:val="single"/>
          <w:shd w:val="clear" w:color="auto" w:fill="FFFF99"/>
          <w:rtl/>
        </w:rPr>
        <w:t>(4)</w:t>
      </w:r>
      <w:r w:rsidRPr="007E46A2">
        <w:rPr>
          <w:rStyle w:val="default"/>
          <w:rFonts w:cs="FrankRuehl"/>
          <w:vanish/>
          <w:sz w:val="16"/>
          <w:szCs w:val="22"/>
          <w:u w:val="single"/>
          <w:shd w:val="clear" w:color="auto" w:fill="FFFF99"/>
          <w:rtl/>
        </w:rPr>
        <w:tab/>
      </w:r>
      <w:r w:rsidRPr="007E46A2">
        <w:rPr>
          <w:rStyle w:val="default"/>
          <w:rFonts w:cs="FrankRuehl" w:hint="cs"/>
          <w:vanish/>
          <w:sz w:val="16"/>
          <w:szCs w:val="22"/>
          <w:u w:val="single"/>
          <w:shd w:val="clear" w:color="auto" w:fill="FFFF99"/>
          <w:rtl/>
        </w:rPr>
        <w:t>ספק מורשה המספק לפי חוק התקשורת שירות טלפוניה או שירות גישה לאינטרנט באמצעות רשת בזק שאינה מערכת רדיו טלפון נייד.</w:t>
      </w:r>
      <w:bookmarkEnd w:id="83"/>
    </w:p>
    <w:p w:rsidR="00A46BAE" w:rsidRDefault="00A46BAE">
      <w:pPr>
        <w:pStyle w:val="P00"/>
        <w:spacing w:before="72"/>
        <w:ind w:left="0" w:right="1134"/>
        <w:rPr>
          <w:rStyle w:val="default"/>
          <w:rFonts w:cs="FrankRuehl"/>
          <w:rtl/>
        </w:rPr>
      </w:pPr>
    </w:p>
    <w:p w:rsidR="008F13CE" w:rsidRPr="008F13CE" w:rsidRDefault="008F13CE" w:rsidP="008F13CE">
      <w:pPr>
        <w:pStyle w:val="medium2-header"/>
        <w:keepLines w:val="0"/>
        <w:spacing w:before="72"/>
        <w:ind w:left="0" w:right="1134"/>
        <w:rPr>
          <w:rFonts w:cs="FrankRuehl"/>
          <w:noProof/>
          <w:rtl/>
        </w:rPr>
      </w:pPr>
      <w:bookmarkStart w:id="84" w:name="med1"/>
      <w:bookmarkEnd w:id="84"/>
      <w:r w:rsidRPr="008F13CE">
        <w:rPr>
          <w:rFonts w:cs="FrankRuehl" w:hint="cs"/>
          <w:noProof/>
          <w:rtl/>
        </w:rPr>
        <w:t xml:space="preserve">תוספת </w:t>
      </w:r>
      <w:r>
        <w:rPr>
          <w:rFonts w:cs="FrankRuehl" w:hint="cs"/>
          <w:noProof/>
          <w:rtl/>
        </w:rPr>
        <w:t>שנייה</w:t>
      </w:r>
    </w:p>
    <w:p w:rsidR="008F13CE" w:rsidRPr="008F13CE" w:rsidRDefault="008F13CE" w:rsidP="008F13CE">
      <w:pPr>
        <w:pStyle w:val="P00"/>
        <w:spacing w:before="72"/>
        <w:ind w:left="0" w:right="1134"/>
        <w:jc w:val="center"/>
        <w:rPr>
          <w:rStyle w:val="default"/>
          <w:rFonts w:cs="FrankRuehl"/>
          <w:sz w:val="18"/>
          <w:szCs w:val="24"/>
          <w:rtl/>
        </w:rPr>
      </w:pPr>
      <w:r w:rsidRPr="008F13CE">
        <w:rPr>
          <w:rStyle w:val="default"/>
          <w:rFonts w:cs="FrankRuehl" w:hint="cs"/>
          <w:sz w:val="18"/>
          <w:szCs w:val="24"/>
          <w:rtl/>
        </w:rPr>
        <w:t>(סעיף 6(ב1))</w:t>
      </w:r>
    </w:p>
    <w:p w:rsidR="008F13CE" w:rsidRDefault="008F13CE">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כתובת במעון או מקלט לנשים מוכות או לילדים מוכים;</w:t>
      </w:r>
    </w:p>
    <w:p w:rsidR="008F13CE" w:rsidRDefault="008F13CE">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כתובת במקלט לקורבנות סחר בבני אדם.</w:t>
      </w:r>
    </w:p>
    <w:p w:rsidR="008F13CE" w:rsidRPr="007E46A2" w:rsidRDefault="008F13CE" w:rsidP="008F13CE">
      <w:pPr>
        <w:pStyle w:val="P00"/>
        <w:spacing w:before="0"/>
        <w:ind w:left="0" w:right="1134"/>
        <w:rPr>
          <w:rFonts w:ascii="FrankRuehl" w:hAnsi="FrankRuehl"/>
          <w:vanish/>
          <w:color w:val="FF0000"/>
          <w:szCs w:val="20"/>
          <w:shd w:val="clear" w:color="auto" w:fill="FFFF99"/>
          <w:rtl/>
        </w:rPr>
      </w:pPr>
      <w:bookmarkStart w:id="85" w:name="Rov83"/>
      <w:r w:rsidRPr="007E46A2">
        <w:rPr>
          <w:rFonts w:ascii="FrankRuehl" w:hAnsi="FrankRuehl"/>
          <w:vanish/>
          <w:color w:val="FF0000"/>
          <w:szCs w:val="20"/>
          <w:shd w:val="clear" w:color="auto" w:fill="FFFF99"/>
          <w:rtl/>
        </w:rPr>
        <w:t>מיום 6.7.2018</w:t>
      </w:r>
    </w:p>
    <w:p w:rsidR="008F13CE" w:rsidRPr="007E46A2" w:rsidRDefault="008F13CE" w:rsidP="008F13CE">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19</w:t>
      </w:r>
    </w:p>
    <w:p w:rsidR="008F13CE" w:rsidRPr="007E46A2" w:rsidRDefault="008F13CE" w:rsidP="008F13CE">
      <w:pPr>
        <w:pStyle w:val="P00"/>
        <w:spacing w:before="0"/>
        <w:ind w:left="0" w:right="1134"/>
        <w:rPr>
          <w:rFonts w:ascii="FrankRuehl" w:hAnsi="FrankRuehl"/>
          <w:vanish/>
          <w:szCs w:val="20"/>
          <w:shd w:val="clear" w:color="auto" w:fill="FFFF99"/>
          <w:rtl/>
        </w:rPr>
      </w:pPr>
      <w:hyperlink r:id="rId202" w:history="1">
        <w:r w:rsidRPr="007E46A2">
          <w:rPr>
            <w:rStyle w:val="Hyperlink"/>
            <w:rFonts w:ascii="FrankRuehl" w:hAnsi="FrankRuehl"/>
            <w:vanish/>
            <w:szCs w:val="20"/>
            <w:shd w:val="clear" w:color="auto" w:fill="FFFF99"/>
            <w:rtl/>
          </w:rPr>
          <w:t>ס"ח תשע"ח מס' 2722</w:t>
        </w:r>
      </w:hyperlink>
      <w:r w:rsidRPr="007E46A2">
        <w:rPr>
          <w:rFonts w:ascii="FrankRuehl" w:hAnsi="FrankRuehl"/>
          <w:vanish/>
          <w:szCs w:val="20"/>
          <w:shd w:val="clear" w:color="auto" w:fill="FFFF99"/>
          <w:rtl/>
        </w:rPr>
        <w:t xml:space="preserve"> מיום 6.6.2018 עמ' 68</w:t>
      </w:r>
      <w:r w:rsidRPr="007E46A2">
        <w:rPr>
          <w:rFonts w:ascii="FrankRuehl" w:hAnsi="FrankRuehl" w:hint="cs"/>
          <w:vanish/>
          <w:szCs w:val="20"/>
          <w:shd w:val="clear" w:color="auto" w:fill="FFFF99"/>
          <w:rtl/>
        </w:rPr>
        <w:t>7</w:t>
      </w:r>
      <w:r w:rsidRPr="007E46A2">
        <w:rPr>
          <w:rFonts w:ascii="FrankRuehl" w:hAnsi="FrankRuehl"/>
          <w:vanish/>
          <w:szCs w:val="20"/>
          <w:shd w:val="clear" w:color="auto" w:fill="FFFF99"/>
          <w:rtl/>
        </w:rPr>
        <w:t xml:space="preserve"> (</w:t>
      </w:r>
      <w:hyperlink r:id="rId203" w:history="1">
        <w:r w:rsidRPr="007E46A2">
          <w:rPr>
            <w:rStyle w:val="Hyperlink"/>
            <w:rFonts w:ascii="FrankRuehl" w:hAnsi="FrankRuehl"/>
            <w:vanish/>
            <w:szCs w:val="20"/>
            <w:shd w:val="clear" w:color="auto" w:fill="FFFF99"/>
            <w:rtl/>
          </w:rPr>
          <w:t>ה"ח 1209</w:t>
        </w:r>
      </w:hyperlink>
      <w:r w:rsidRPr="007E46A2">
        <w:rPr>
          <w:rFonts w:ascii="FrankRuehl" w:hAnsi="FrankRuehl"/>
          <w:vanish/>
          <w:szCs w:val="20"/>
          <w:shd w:val="clear" w:color="auto" w:fill="FFFF99"/>
          <w:rtl/>
        </w:rPr>
        <w:t>)</w:t>
      </w:r>
    </w:p>
    <w:p w:rsidR="008F13CE" w:rsidRPr="00741003" w:rsidRDefault="008F13CE" w:rsidP="00741003">
      <w:pPr>
        <w:pStyle w:val="P00"/>
        <w:spacing w:before="0"/>
        <w:ind w:left="0" w:right="1134"/>
        <w:rPr>
          <w:rFonts w:ascii="FrankRuehl" w:hAnsi="FrankRuehl"/>
          <w:sz w:val="2"/>
          <w:szCs w:val="2"/>
          <w:shd w:val="clear" w:color="auto" w:fill="FFFF99"/>
          <w:rtl/>
        </w:rPr>
      </w:pPr>
      <w:r w:rsidRPr="007E46A2">
        <w:rPr>
          <w:rFonts w:ascii="FrankRuehl" w:hAnsi="FrankRuehl" w:hint="cs"/>
          <w:b/>
          <w:bCs/>
          <w:vanish/>
          <w:szCs w:val="20"/>
          <w:shd w:val="clear" w:color="auto" w:fill="FFFF99"/>
          <w:rtl/>
        </w:rPr>
        <w:t>הוספת תוספת שנייה</w:t>
      </w:r>
      <w:bookmarkEnd w:id="85"/>
    </w:p>
    <w:p w:rsidR="008F13CE" w:rsidRPr="00AA00E1" w:rsidRDefault="008F13CE">
      <w:pPr>
        <w:pStyle w:val="P00"/>
        <w:spacing w:before="72"/>
        <w:ind w:left="0" w:right="1134"/>
        <w:rPr>
          <w:rStyle w:val="default"/>
          <w:rFonts w:cs="FrankRuehl"/>
          <w:rtl/>
        </w:rPr>
      </w:pPr>
    </w:p>
    <w:p w:rsidR="00E10F59" w:rsidRPr="00AA00E1" w:rsidRDefault="00E10F59" w:rsidP="00E10F59">
      <w:pPr>
        <w:pStyle w:val="medium2-header"/>
        <w:keepLines w:val="0"/>
        <w:spacing w:before="72"/>
        <w:ind w:left="0" w:right="1134"/>
        <w:rPr>
          <w:rFonts w:cs="FrankRuehl"/>
          <w:noProof/>
          <w:rtl/>
        </w:rPr>
      </w:pPr>
      <w:bookmarkStart w:id="86" w:name="med2"/>
      <w:bookmarkEnd w:id="86"/>
      <w:r w:rsidRPr="00AA00E1">
        <w:rPr>
          <w:rFonts w:cs="FrankRuehl"/>
          <w:noProof/>
          <w:rtl/>
        </w:rPr>
        <w:pict>
          <v:shape id="_x0000_s2174" type="#_x0000_t202" style="position:absolute;left:0;text-align:left;margin-left:470.25pt;margin-top:7.1pt;width:1in;height:18.5pt;z-index:251695104" filled="f" stroked="f">
            <v:textbox inset="1mm,0,1mm,0">
              <w:txbxContent>
                <w:p w:rsidR="00E10F59" w:rsidRDefault="00E10F59" w:rsidP="00E10F59">
                  <w:pPr>
                    <w:spacing w:line="160" w:lineRule="exact"/>
                    <w:jc w:val="left"/>
                    <w:rPr>
                      <w:rFonts w:cs="Miriam" w:hint="cs"/>
                      <w:noProof/>
                      <w:szCs w:val="18"/>
                      <w:rtl/>
                    </w:rPr>
                  </w:pPr>
                  <w:r>
                    <w:rPr>
                      <w:rFonts w:cs="Miriam" w:hint="cs"/>
                      <w:szCs w:val="18"/>
                      <w:rtl/>
                    </w:rPr>
                    <w:t>(תיקון מס' 25) תשפ"ב-2022</w:t>
                  </w:r>
                </w:p>
              </w:txbxContent>
            </v:textbox>
          </v:shape>
        </w:pict>
      </w:r>
      <w:r w:rsidRPr="00AA00E1">
        <w:rPr>
          <w:rFonts w:cs="FrankRuehl" w:hint="cs"/>
          <w:noProof/>
          <w:rtl/>
        </w:rPr>
        <w:t>תוספת שלישית</w:t>
      </w:r>
    </w:p>
    <w:p w:rsidR="00E10F59" w:rsidRPr="00AA00E1" w:rsidRDefault="00E10F59" w:rsidP="00E10F59">
      <w:pPr>
        <w:pStyle w:val="P00"/>
        <w:spacing w:before="72"/>
        <w:ind w:left="0" w:right="1134"/>
        <w:jc w:val="center"/>
        <w:rPr>
          <w:rStyle w:val="default"/>
          <w:rFonts w:cs="FrankRuehl" w:hint="cs"/>
          <w:sz w:val="18"/>
          <w:szCs w:val="24"/>
          <w:rtl/>
        </w:rPr>
      </w:pPr>
      <w:r w:rsidRPr="00AA00E1">
        <w:rPr>
          <w:rStyle w:val="default"/>
          <w:rFonts w:cs="FrankRuehl" w:hint="cs"/>
          <w:sz w:val="18"/>
          <w:szCs w:val="24"/>
          <w:rtl/>
        </w:rPr>
        <w:t>(סעיף 3א)</w:t>
      </w:r>
    </w:p>
    <w:p w:rsidR="00E10F59" w:rsidRPr="007E46A2" w:rsidRDefault="00E10F59" w:rsidP="00E10F59">
      <w:pPr>
        <w:pStyle w:val="P00"/>
        <w:spacing w:before="0"/>
        <w:ind w:left="0" w:right="1134"/>
        <w:rPr>
          <w:rStyle w:val="default"/>
          <w:rFonts w:cs="FrankRuehl"/>
          <w:vanish/>
          <w:color w:val="FF0000"/>
          <w:szCs w:val="20"/>
          <w:shd w:val="clear" w:color="auto" w:fill="FFFF99"/>
          <w:rtl/>
        </w:rPr>
      </w:pPr>
      <w:bookmarkStart w:id="87" w:name="Rov88"/>
      <w:r w:rsidRPr="007E46A2">
        <w:rPr>
          <w:rStyle w:val="default"/>
          <w:rFonts w:cs="FrankRuehl" w:hint="cs"/>
          <w:vanish/>
          <w:color w:val="FF0000"/>
          <w:szCs w:val="20"/>
          <w:shd w:val="clear" w:color="auto" w:fill="FFFF99"/>
          <w:rtl/>
        </w:rPr>
        <w:t>מיום 6.10.2022</w:t>
      </w:r>
    </w:p>
    <w:p w:rsidR="00E10F59" w:rsidRPr="007E46A2" w:rsidRDefault="00E10F59" w:rsidP="00E10F59">
      <w:pPr>
        <w:pStyle w:val="P00"/>
        <w:spacing w:before="0"/>
        <w:ind w:left="0" w:right="1134"/>
        <w:rPr>
          <w:rStyle w:val="default"/>
          <w:rFonts w:cs="FrankRuehl"/>
          <w:vanish/>
          <w:szCs w:val="20"/>
          <w:shd w:val="clear" w:color="auto" w:fill="FFFF99"/>
          <w:rtl/>
        </w:rPr>
      </w:pPr>
      <w:r w:rsidRPr="007E46A2">
        <w:rPr>
          <w:rStyle w:val="default"/>
          <w:rFonts w:cs="FrankRuehl" w:hint="cs"/>
          <w:b/>
          <w:bCs/>
          <w:vanish/>
          <w:szCs w:val="20"/>
          <w:shd w:val="clear" w:color="auto" w:fill="FFFF99"/>
          <w:rtl/>
        </w:rPr>
        <w:t>תיקון מס' 25</w:t>
      </w:r>
    </w:p>
    <w:p w:rsidR="00E10F59" w:rsidRPr="007E46A2" w:rsidRDefault="00E10F59" w:rsidP="00E10F59">
      <w:pPr>
        <w:pStyle w:val="P00"/>
        <w:spacing w:before="0"/>
        <w:ind w:left="0" w:right="1134"/>
        <w:rPr>
          <w:rStyle w:val="default"/>
          <w:rFonts w:cs="FrankRuehl"/>
          <w:vanish/>
          <w:szCs w:val="20"/>
          <w:shd w:val="clear" w:color="auto" w:fill="FFFF99"/>
          <w:rtl/>
        </w:rPr>
      </w:pPr>
      <w:hyperlink r:id="rId204" w:history="1">
        <w:r w:rsidRPr="007E46A2">
          <w:rPr>
            <w:rStyle w:val="Hyperlink"/>
            <w:rFonts w:hint="cs"/>
            <w:vanish/>
            <w:szCs w:val="20"/>
            <w:shd w:val="clear" w:color="auto" w:fill="FFFF99"/>
            <w:rtl/>
          </w:rPr>
          <w:t>ס"ח תשפ"ב מס' 2997</w:t>
        </w:r>
      </w:hyperlink>
      <w:r w:rsidRPr="007E46A2">
        <w:rPr>
          <w:rStyle w:val="default"/>
          <w:rFonts w:cs="FrankRuehl" w:hint="cs"/>
          <w:vanish/>
          <w:szCs w:val="20"/>
          <w:shd w:val="clear" w:color="auto" w:fill="FFFF99"/>
          <w:rtl/>
        </w:rPr>
        <w:t xml:space="preserve"> מיום 6.7.2022 עמ' 1010 (</w:t>
      </w:r>
      <w:hyperlink r:id="rId205" w:history="1">
        <w:r w:rsidRPr="007E46A2">
          <w:rPr>
            <w:rStyle w:val="Hyperlink"/>
            <w:rFonts w:hint="cs"/>
            <w:vanish/>
            <w:szCs w:val="20"/>
            <w:shd w:val="clear" w:color="auto" w:fill="FFFF99"/>
            <w:rtl/>
          </w:rPr>
          <w:t>ה"ח 1463</w:t>
        </w:r>
      </w:hyperlink>
      <w:r w:rsidRPr="007E46A2">
        <w:rPr>
          <w:rStyle w:val="default"/>
          <w:rFonts w:cs="FrankRuehl" w:hint="cs"/>
          <w:vanish/>
          <w:szCs w:val="20"/>
          <w:shd w:val="clear" w:color="auto" w:fill="FFFF99"/>
          <w:rtl/>
        </w:rPr>
        <w:t>)</w:t>
      </w:r>
    </w:p>
    <w:p w:rsidR="00E10F59" w:rsidRPr="00AA00E1" w:rsidRDefault="00E10F59" w:rsidP="00AA00E1">
      <w:pPr>
        <w:pStyle w:val="P00"/>
        <w:spacing w:before="0"/>
        <w:ind w:left="0" w:right="1134"/>
        <w:rPr>
          <w:rStyle w:val="default"/>
          <w:rFonts w:cs="FrankRuehl"/>
          <w:sz w:val="2"/>
          <w:szCs w:val="2"/>
          <w:rtl/>
        </w:rPr>
      </w:pPr>
      <w:r w:rsidRPr="007E46A2">
        <w:rPr>
          <w:rStyle w:val="default"/>
          <w:rFonts w:cs="FrankRuehl" w:hint="cs"/>
          <w:b/>
          <w:bCs/>
          <w:vanish/>
          <w:szCs w:val="20"/>
          <w:shd w:val="clear" w:color="auto" w:fill="FFFF99"/>
          <w:rtl/>
        </w:rPr>
        <w:t>הוספת תוספת שלישית</w:t>
      </w:r>
      <w:bookmarkEnd w:id="87"/>
    </w:p>
    <w:p w:rsidR="00E10F59" w:rsidRPr="00AA00E1" w:rsidRDefault="00E10F59">
      <w:pPr>
        <w:pStyle w:val="P00"/>
        <w:spacing w:before="72"/>
        <w:ind w:left="0" w:right="1134"/>
        <w:rPr>
          <w:rStyle w:val="default"/>
          <w:rFonts w:cs="FrankRuehl"/>
          <w:rtl/>
        </w:rPr>
      </w:pPr>
      <w:r w:rsidRPr="00AA00E1">
        <w:rPr>
          <w:rStyle w:val="default"/>
          <w:rFonts w:cs="FrankRuehl" w:hint="cs"/>
          <w:rtl/>
        </w:rPr>
        <w:t>(1)</w:t>
      </w:r>
      <w:r w:rsidRPr="00AA00E1">
        <w:rPr>
          <w:rStyle w:val="default"/>
          <w:rFonts w:cs="FrankRuehl"/>
          <w:rtl/>
        </w:rPr>
        <w:tab/>
      </w:r>
      <w:r w:rsidRPr="00AA00E1">
        <w:rPr>
          <w:rStyle w:val="default"/>
          <w:rFonts w:cs="FrankRuehl" w:hint="cs"/>
          <w:rtl/>
        </w:rPr>
        <w:t>עבירה שהניזוק ממנה היה קטין בעת ביצוע העבירה;</w:t>
      </w:r>
    </w:p>
    <w:p w:rsidR="00E10F59" w:rsidRPr="00AA00E1" w:rsidRDefault="00E10F59">
      <w:pPr>
        <w:pStyle w:val="P00"/>
        <w:spacing w:before="72"/>
        <w:ind w:left="0" w:right="1134"/>
        <w:rPr>
          <w:rStyle w:val="default"/>
          <w:rFonts w:cs="FrankRuehl"/>
          <w:rtl/>
        </w:rPr>
      </w:pPr>
      <w:r w:rsidRPr="00AA00E1">
        <w:rPr>
          <w:rStyle w:val="default"/>
          <w:rFonts w:cs="FrankRuehl" w:hint="cs"/>
          <w:rtl/>
        </w:rPr>
        <w:t>(2)</w:t>
      </w:r>
      <w:r w:rsidRPr="00AA00E1">
        <w:rPr>
          <w:rStyle w:val="default"/>
          <w:rFonts w:cs="FrankRuehl"/>
          <w:rtl/>
        </w:rPr>
        <w:tab/>
      </w:r>
      <w:r w:rsidRPr="00AA00E1">
        <w:rPr>
          <w:rStyle w:val="default"/>
          <w:rFonts w:cs="FrankRuehl" w:hint="cs"/>
          <w:rtl/>
        </w:rPr>
        <w:t>עבירה לפי סעיפים 300 עד 304 לחוק העונשין, ולפי סעיף 298 לחוק האמור כנוסחו ערב יום התחילה של חוק העונשין (תיקון מס' 137), התשע"ט-2019;</w:t>
      </w:r>
    </w:p>
    <w:p w:rsidR="00E10F59" w:rsidRPr="00AA00E1" w:rsidRDefault="00E10F59">
      <w:pPr>
        <w:pStyle w:val="P00"/>
        <w:spacing w:before="72"/>
        <w:ind w:left="0" w:right="1134"/>
        <w:rPr>
          <w:rStyle w:val="default"/>
          <w:rFonts w:cs="FrankRuehl"/>
          <w:rtl/>
        </w:rPr>
      </w:pPr>
      <w:r w:rsidRPr="00AA00E1">
        <w:rPr>
          <w:rStyle w:val="default"/>
          <w:rFonts w:cs="FrankRuehl" w:hint="cs"/>
          <w:rtl/>
        </w:rPr>
        <w:t>(3)</w:t>
      </w:r>
      <w:r w:rsidRPr="00AA00E1">
        <w:rPr>
          <w:rStyle w:val="default"/>
          <w:rFonts w:cs="FrankRuehl"/>
          <w:rtl/>
        </w:rPr>
        <w:tab/>
      </w:r>
      <w:r w:rsidRPr="00AA00E1">
        <w:rPr>
          <w:rStyle w:val="default"/>
          <w:rFonts w:cs="FrankRuehl" w:hint="cs"/>
          <w:rtl/>
        </w:rPr>
        <w:t>עבירה לפי סעיף 305 לחוק העונשין;</w:t>
      </w:r>
    </w:p>
    <w:p w:rsidR="00E10F59" w:rsidRPr="00AA00E1" w:rsidRDefault="00E10F59" w:rsidP="00C02C90">
      <w:pPr>
        <w:pStyle w:val="P00"/>
        <w:spacing w:before="72"/>
        <w:ind w:left="0" w:right="1134"/>
        <w:rPr>
          <w:rStyle w:val="default"/>
          <w:rFonts w:cs="FrankRuehl"/>
          <w:rtl/>
        </w:rPr>
      </w:pPr>
      <w:r w:rsidRPr="00AA00E1">
        <w:rPr>
          <w:rStyle w:val="default"/>
          <w:rFonts w:cs="FrankRuehl" w:hint="cs"/>
          <w:rtl/>
        </w:rPr>
        <w:t>(4)</w:t>
      </w:r>
      <w:r w:rsidRPr="00AA00E1">
        <w:rPr>
          <w:rStyle w:val="default"/>
          <w:rFonts w:cs="FrankRuehl"/>
          <w:rtl/>
        </w:rPr>
        <w:tab/>
      </w:r>
      <w:r w:rsidRPr="00AA00E1">
        <w:rPr>
          <w:rStyle w:val="default"/>
          <w:rFonts w:cs="FrankRuehl" w:hint="cs"/>
          <w:rtl/>
        </w:rPr>
        <w:t>עבירה לפי סימן ה' לפרק י' בחוק העונשין, למעט עבירה לפי סעיפים 349 ו-352 לחוק האמור.</w:t>
      </w:r>
    </w:p>
    <w:p w:rsidR="00E10F59" w:rsidRDefault="00E10F59">
      <w:pPr>
        <w:pStyle w:val="P00"/>
        <w:spacing w:before="72"/>
        <w:ind w:left="0" w:right="1134"/>
        <w:rPr>
          <w:rStyle w:val="default"/>
          <w:rFonts w:cs="FrankRuehl"/>
          <w:rtl/>
        </w:rPr>
      </w:pPr>
    </w:p>
    <w:p w:rsidR="006A69D7" w:rsidRPr="00AA00E1" w:rsidRDefault="006A69D7" w:rsidP="006A69D7">
      <w:pPr>
        <w:pStyle w:val="medium2-header"/>
        <w:keepLines w:val="0"/>
        <w:spacing w:before="72"/>
        <w:ind w:left="0" w:right="1134"/>
        <w:rPr>
          <w:rFonts w:cs="FrankRuehl"/>
          <w:noProof/>
          <w:rtl/>
        </w:rPr>
      </w:pPr>
      <w:bookmarkStart w:id="88" w:name="med3"/>
      <w:bookmarkEnd w:id="88"/>
      <w:r w:rsidRPr="00AA00E1">
        <w:rPr>
          <w:rFonts w:cs="FrankRuehl"/>
          <w:noProof/>
          <w:rtl/>
        </w:rPr>
        <w:pict>
          <v:shape id="_x0000_s2189" type="#_x0000_t202" style="position:absolute;left:0;text-align:left;margin-left:470.25pt;margin-top:7.1pt;width:1in;height:18.5pt;z-index:251708416" filled="f" stroked="f">
            <v:textbox inset="1mm,0,1mm,0">
              <w:txbxContent>
                <w:p w:rsidR="006A69D7" w:rsidRDefault="006A69D7" w:rsidP="006A69D7">
                  <w:pPr>
                    <w:spacing w:line="160" w:lineRule="exact"/>
                    <w:jc w:val="left"/>
                    <w:rPr>
                      <w:rFonts w:cs="Miriam" w:hint="cs"/>
                      <w:noProof/>
                      <w:szCs w:val="18"/>
                      <w:rtl/>
                    </w:rPr>
                  </w:pPr>
                  <w:r>
                    <w:rPr>
                      <w:rFonts w:cs="Miriam" w:hint="cs"/>
                      <w:szCs w:val="18"/>
                      <w:rtl/>
                    </w:rPr>
                    <w:t>(תיקון מס' 26) תשפ"ג-2023</w:t>
                  </w:r>
                </w:p>
              </w:txbxContent>
            </v:textbox>
          </v:shape>
        </w:pict>
      </w:r>
      <w:r w:rsidRPr="00AA00E1">
        <w:rPr>
          <w:rFonts w:cs="FrankRuehl" w:hint="cs"/>
          <w:noProof/>
          <w:rtl/>
        </w:rPr>
        <w:t xml:space="preserve">תוספת </w:t>
      </w:r>
      <w:r>
        <w:rPr>
          <w:rFonts w:cs="FrankRuehl" w:hint="cs"/>
          <w:noProof/>
          <w:rtl/>
        </w:rPr>
        <w:t>רביעית</w:t>
      </w:r>
    </w:p>
    <w:p w:rsidR="006A69D7" w:rsidRPr="00AA00E1" w:rsidRDefault="006A69D7" w:rsidP="006A69D7">
      <w:pPr>
        <w:pStyle w:val="P00"/>
        <w:spacing w:before="72"/>
        <w:ind w:left="0" w:right="1134"/>
        <w:jc w:val="center"/>
        <w:rPr>
          <w:rStyle w:val="default"/>
          <w:rFonts w:cs="FrankRuehl" w:hint="cs"/>
          <w:sz w:val="18"/>
          <w:szCs w:val="24"/>
          <w:rtl/>
        </w:rPr>
      </w:pPr>
      <w:r w:rsidRPr="00AA00E1">
        <w:rPr>
          <w:rStyle w:val="default"/>
          <w:rFonts w:cs="FrankRuehl" w:hint="cs"/>
          <w:sz w:val="18"/>
          <w:szCs w:val="24"/>
          <w:rtl/>
        </w:rPr>
        <w:t>(</w:t>
      </w:r>
      <w:r>
        <w:rPr>
          <w:rStyle w:val="default"/>
          <w:rFonts w:cs="FrankRuehl" w:hint="cs"/>
          <w:sz w:val="18"/>
          <w:szCs w:val="24"/>
          <w:rtl/>
        </w:rPr>
        <w:t>פסקה (7)(ז) להגדרה "חוב" בסעיף 1</w:t>
      </w:r>
      <w:r w:rsidRPr="00AA00E1">
        <w:rPr>
          <w:rStyle w:val="default"/>
          <w:rFonts w:cs="FrankRuehl" w:hint="cs"/>
          <w:sz w:val="18"/>
          <w:szCs w:val="24"/>
          <w:rtl/>
        </w:rPr>
        <w:t>)</w:t>
      </w:r>
    </w:p>
    <w:p w:rsidR="006A69D7" w:rsidRPr="007E46A2" w:rsidRDefault="006A69D7" w:rsidP="006A69D7">
      <w:pPr>
        <w:pStyle w:val="P00"/>
        <w:spacing w:before="0"/>
        <w:ind w:left="0" w:right="1134"/>
        <w:rPr>
          <w:rFonts w:ascii="FrankRuehl" w:hAnsi="FrankRuehl"/>
          <w:vanish/>
          <w:color w:val="FF0000"/>
          <w:szCs w:val="20"/>
          <w:shd w:val="clear" w:color="auto" w:fill="FFFF99"/>
          <w:rtl/>
        </w:rPr>
      </w:pPr>
      <w:bookmarkStart w:id="89" w:name="Rov93"/>
      <w:r w:rsidRPr="007E46A2">
        <w:rPr>
          <w:rFonts w:ascii="FrankRuehl" w:hAnsi="FrankRuehl"/>
          <w:vanish/>
          <w:color w:val="FF0000"/>
          <w:szCs w:val="20"/>
          <w:shd w:val="clear" w:color="auto" w:fill="FFFF99"/>
          <w:rtl/>
        </w:rPr>
        <w:t>מיום 1.6.2023</w:t>
      </w:r>
    </w:p>
    <w:p w:rsidR="006A69D7" w:rsidRPr="007E46A2" w:rsidRDefault="006A69D7" w:rsidP="006A69D7">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26</w:t>
      </w:r>
    </w:p>
    <w:p w:rsidR="006A69D7" w:rsidRPr="007E46A2" w:rsidRDefault="006A69D7" w:rsidP="006A69D7">
      <w:pPr>
        <w:pStyle w:val="P00"/>
        <w:spacing w:before="0"/>
        <w:ind w:left="0" w:right="1134"/>
        <w:rPr>
          <w:rFonts w:ascii="FrankRuehl" w:hAnsi="FrankRuehl"/>
          <w:vanish/>
          <w:szCs w:val="20"/>
          <w:shd w:val="clear" w:color="auto" w:fill="FFFF99"/>
          <w:rtl/>
        </w:rPr>
      </w:pPr>
      <w:hyperlink r:id="rId206" w:history="1">
        <w:r w:rsidRPr="007E46A2">
          <w:rPr>
            <w:rStyle w:val="Hyperlink"/>
            <w:rFonts w:ascii="FrankRuehl" w:hAnsi="FrankRuehl"/>
            <w:vanish/>
            <w:szCs w:val="20"/>
            <w:shd w:val="clear" w:color="auto" w:fill="FFFF99"/>
            <w:rtl/>
          </w:rPr>
          <w:t>ס"ח תשפ"ג מס' 3045</w:t>
        </w:r>
      </w:hyperlink>
      <w:r w:rsidRPr="007E46A2">
        <w:rPr>
          <w:rFonts w:ascii="FrankRuehl" w:hAnsi="FrankRuehl"/>
          <w:vanish/>
          <w:szCs w:val="20"/>
          <w:shd w:val="clear" w:color="auto" w:fill="FFFF99"/>
          <w:rtl/>
        </w:rPr>
        <w:t xml:space="preserve"> מיום 31.5.2023 עמ' 14</w:t>
      </w:r>
      <w:r w:rsidRPr="007E46A2">
        <w:rPr>
          <w:rFonts w:ascii="FrankRuehl" w:hAnsi="FrankRuehl" w:hint="cs"/>
          <w:vanish/>
          <w:szCs w:val="20"/>
          <w:shd w:val="clear" w:color="auto" w:fill="FFFF99"/>
          <w:rtl/>
        </w:rPr>
        <w:t>9</w:t>
      </w:r>
      <w:r w:rsidRPr="007E46A2">
        <w:rPr>
          <w:rFonts w:ascii="FrankRuehl" w:hAnsi="FrankRuehl"/>
          <w:vanish/>
          <w:szCs w:val="20"/>
          <w:shd w:val="clear" w:color="auto" w:fill="FFFF99"/>
          <w:rtl/>
        </w:rPr>
        <w:t xml:space="preserve"> (</w:t>
      </w:r>
      <w:hyperlink r:id="rId207" w:history="1">
        <w:r w:rsidRPr="007E46A2">
          <w:rPr>
            <w:rStyle w:val="Hyperlink"/>
            <w:rFonts w:ascii="FrankRuehl" w:hAnsi="FrankRuehl"/>
            <w:vanish/>
            <w:szCs w:val="20"/>
            <w:shd w:val="clear" w:color="auto" w:fill="FFFF99"/>
            <w:rtl/>
          </w:rPr>
          <w:t>ה"ח 1612</w:t>
        </w:r>
      </w:hyperlink>
      <w:r w:rsidRPr="007E46A2">
        <w:rPr>
          <w:rFonts w:ascii="FrankRuehl" w:hAnsi="FrankRuehl"/>
          <w:vanish/>
          <w:szCs w:val="20"/>
          <w:shd w:val="clear" w:color="auto" w:fill="FFFF99"/>
          <w:rtl/>
        </w:rPr>
        <w:t>)</w:t>
      </w:r>
    </w:p>
    <w:p w:rsidR="006A69D7" w:rsidRPr="006A69D7" w:rsidRDefault="006A69D7" w:rsidP="006A69D7">
      <w:pPr>
        <w:pStyle w:val="P00"/>
        <w:spacing w:before="0"/>
        <w:ind w:left="0" w:right="1134"/>
        <w:rPr>
          <w:rFonts w:ascii="FrankRuehl" w:hAnsi="FrankRuehl"/>
          <w:sz w:val="2"/>
          <w:szCs w:val="2"/>
          <w:shd w:val="clear" w:color="auto" w:fill="FFFF99"/>
          <w:rtl/>
        </w:rPr>
      </w:pPr>
      <w:r w:rsidRPr="007E46A2">
        <w:rPr>
          <w:rFonts w:ascii="FrankRuehl" w:hAnsi="FrankRuehl" w:hint="cs"/>
          <w:b/>
          <w:bCs/>
          <w:vanish/>
          <w:szCs w:val="20"/>
          <w:shd w:val="clear" w:color="auto" w:fill="FFFF99"/>
          <w:rtl/>
        </w:rPr>
        <w:t>הוספת תוספת רביעית</w:t>
      </w:r>
      <w:bookmarkEnd w:id="89"/>
    </w:p>
    <w:p w:rsidR="006A69D7" w:rsidRDefault="006A69D7">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פקודת המדידות;</w:t>
      </w:r>
    </w:p>
    <w:p w:rsidR="006A69D7" w:rsidRDefault="006A69D7">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פקודת המיילדות;</w:t>
      </w:r>
    </w:p>
    <w:p w:rsidR="006A69D7" w:rsidRDefault="006A69D7">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פקודת המכס;</w:t>
      </w:r>
    </w:p>
    <w:p w:rsidR="006A69D7" w:rsidRDefault="006A69D7">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פקודת המכרות;</w:t>
      </w:r>
    </w:p>
    <w:p w:rsidR="006A69D7" w:rsidRDefault="006A69D7">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פקודת בריאות העם, 1940;</w:t>
      </w:r>
    </w:p>
    <w:p w:rsidR="006A69D7" w:rsidRDefault="006A69D7">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חוק הנפט, התשי"ב-1952;</w:t>
      </w:r>
    </w:p>
    <w:p w:rsidR="006A69D7" w:rsidRDefault="006A69D7">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חוק הפיקוח על קידוחי מים, התשט"ו-1955;</w:t>
      </w:r>
    </w:p>
    <w:p w:rsidR="006A69D7" w:rsidRDefault="006A69D7">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חוק רואי חשבון, התשט"ו-1955;</w:t>
      </w:r>
    </w:p>
    <w:p w:rsidR="006A69D7" w:rsidRDefault="006A69D7">
      <w:pPr>
        <w:pStyle w:val="P00"/>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חוק הפיקוח על מצרכים ושירותים, התשי"ח-1957;</w:t>
      </w:r>
    </w:p>
    <w:p w:rsidR="006A69D7" w:rsidRDefault="006A69D7">
      <w:pPr>
        <w:pStyle w:val="P00"/>
        <w:spacing w:before="72"/>
        <w:ind w:left="0" w:right="1134"/>
        <w:rPr>
          <w:rStyle w:val="default"/>
          <w:rFonts w:cs="FrankRuehl"/>
          <w:rtl/>
        </w:rPr>
      </w:pPr>
      <w:r>
        <w:rPr>
          <w:rStyle w:val="default"/>
          <w:rFonts w:cs="FrankRuehl" w:hint="cs"/>
          <w:rtl/>
        </w:rPr>
        <w:t>(10)</w:t>
      </w:r>
      <w:r>
        <w:rPr>
          <w:rStyle w:val="default"/>
          <w:rFonts w:cs="FrankRuehl"/>
          <w:rtl/>
        </w:rPr>
        <w:tab/>
      </w:r>
      <w:r>
        <w:rPr>
          <w:rStyle w:val="default"/>
          <w:rFonts w:cs="FrankRuehl" w:hint="cs"/>
          <w:rtl/>
        </w:rPr>
        <w:t>חוק רישום ציוד הנדסי, התשי"ז-1957;</w:t>
      </w:r>
    </w:p>
    <w:p w:rsidR="006A69D7" w:rsidRDefault="006A69D7">
      <w:pPr>
        <w:pStyle w:val="P00"/>
        <w:spacing w:before="72"/>
        <w:ind w:left="0" w:right="1134"/>
        <w:rPr>
          <w:rStyle w:val="default"/>
          <w:rFonts w:cs="FrankRuehl"/>
          <w:rtl/>
        </w:rPr>
      </w:pPr>
      <w:r>
        <w:rPr>
          <w:rStyle w:val="default"/>
          <w:rFonts w:cs="FrankRuehl" w:hint="cs"/>
          <w:rtl/>
        </w:rPr>
        <w:t>(11)</w:t>
      </w:r>
      <w:r>
        <w:rPr>
          <w:rStyle w:val="default"/>
          <w:rFonts w:cs="FrankRuehl"/>
          <w:rtl/>
        </w:rPr>
        <w:tab/>
      </w:r>
      <w:r>
        <w:rPr>
          <w:rStyle w:val="default"/>
          <w:rFonts w:cs="FrankRuehl" w:hint="cs"/>
          <w:rtl/>
        </w:rPr>
        <w:t>חוק הבלו על הדלק, התשי"ח-1958;</w:t>
      </w:r>
    </w:p>
    <w:p w:rsidR="006A69D7" w:rsidRDefault="006A69D7">
      <w:pPr>
        <w:pStyle w:val="P00"/>
        <w:spacing w:before="72"/>
        <w:ind w:left="0" w:right="1134"/>
        <w:rPr>
          <w:rStyle w:val="default"/>
          <w:rFonts w:cs="FrankRuehl"/>
          <w:rtl/>
        </w:rPr>
      </w:pPr>
      <w:r>
        <w:rPr>
          <w:rStyle w:val="default"/>
          <w:rFonts w:cs="FrankRuehl" w:hint="cs"/>
          <w:rtl/>
        </w:rPr>
        <w:t>(12)</w:t>
      </w:r>
      <w:r>
        <w:rPr>
          <w:rStyle w:val="default"/>
          <w:rFonts w:cs="FrankRuehl"/>
          <w:rtl/>
        </w:rPr>
        <w:tab/>
      </w:r>
      <w:r>
        <w:rPr>
          <w:rStyle w:val="default"/>
          <w:rFonts w:cs="FrankRuehl" w:hint="cs"/>
          <w:rtl/>
        </w:rPr>
        <w:t>חוק המים, התשי"ט-1959;</w:t>
      </w:r>
    </w:p>
    <w:p w:rsidR="006A69D7" w:rsidRDefault="006A69D7">
      <w:pPr>
        <w:pStyle w:val="P00"/>
        <w:spacing w:before="72"/>
        <w:ind w:left="0" w:right="1134"/>
        <w:rPr>
          <w:rStyle w:val="default"/>
          <w:rFonts w:cs="FrankRuehl"/>
          <w:rtl/>
        </w:rPr>
      </w:pPr>
      <w:r>
        <w:rPr>
          <w:rStyle w:val="default"/>
          <w:rFonts w:cs="FrankRuehl" w:hint="cs"/>
          <w:rtl/>
        </w:rPr>
        <w:t>(13)</w:t>
      </w:r>
      <w:r>
        <w:rPr>
          <w:rStyle w:val="default"/>
          <w:rFonts w:cs="FrankRuehl"/>
          <w:rtl/>
        </w:rPr>
        <w:tab/>
      </w:r>
      <w:r>
        <w:rPr>
          <w:rStyle w:val="default"/>
          <w:rFonts w:cs="FrankRuehl" w:hint="cs"/>
          <w:rtl/>
        </w:rPr>
        <w:t>חוק הספנות (כלי שיט), התש"ך-1960;</w:t>
      </w:r>
    </w:p>
    <w:p w:rsidR="006A69D7" w:rsidRDefault="006A69D7">
      <w:pPr>
        <w:pStyle w:val="P00"/>
        <w:spacing w:before="72"/>
        <w:ind w:left="0" w:right="1134"/>
        <w:rPr>
          <w:rStyle w:val="default"/>
          <w:rFonts w:cs="FrankRuehl"/>
          <w:rtl/>
        </w:rPr>
      </w:pPr>
      <w:r>
        <w:rPr>
          <w:rStyle w:val="default"/>
          <w:rFonts w:cs="FrankRuehl" w:hint="cs"/>
          <w:rtl/>
        </w:rPr>
        <w:t>(14)</w:t>
      </w:r>
      <w:r>
        <w:rPr>
          <w:rStyle w:val="default"/>
          <w:rFonts w:cs="FrankRuehl"/>
          <w:rtl/>
        </w:rPr>
        <w:tab/>
      </w:r>
      <w:r>
        <w:rPr>
          <w:rStyle w:val="default"/>
          <w:rFonts w:cs="FrankRuehl" w:hint="cs"/>
          <w:rtl/>
        </w:rPr>
        <w:t>פקודת התעבורה;</w:t>
      </w:r>
    </w:p>
    <w:p w:rsidR="006A69D7" w:rsidRDefault="006A69D7">
      <w:pPr>
        <w:pStyle w:val="P00"/>
        <w:spacing w:before="72"/>
        <w:ind w:left="0" w:right="1134"/>
        <w:rPr>
          <w:rStyle w:val="default"/>
          <w:rFonts w:cs="FrankRuehl"/>
          <w:rtl/>
        </w:rPr>
      </w:pPr>
      <w:r>
        <w:rPr>
          <w:rStyle w:val="default"/>
          <w:rFonts w:cs="FrankRuehl" w:hint="cs"/>
          <w:rtl/>
        </w:rPr>
        <w:t>(15)</w:t>
      </w:r>
      <w:r>
        <w:rPr>
          <w:rStyle w:val="default"/>
          <w:rFonts w:cs="FrankRuehl"/>
          <w:rtl/>
        </w:rPr>
        <w:tab/>
      </w:r>
      <w:r>
        <w:rPr>
          <w:rStyle w:val="default"/>
          <w:rFonts w:cs="FrankRuehl" w:hint="cs"/>
          <w:rtl/>
        </w:rPr>
        <w:t>חוק רישוי שירותי התעופה, התשכ"ג-1963;</w:t>
      </w:r>
    </w:p>
    <w:p w:rsidR="006A69D7" w:rsidRDefault="006A69D7">
      <w:pPr>
        <w:pStyle w:val="P00"/>
        <w:spacing w:before="72"/>
        <w:ind w:left="0" w:right="1134"/>
        <w:rPr>
          <w:rStyle w:val="default"/>
          <w:rFonts w:cs="FrankRuehl"/>
          <w:rtl/>
        </w:rPr>
      </w:pPr>
      <w:r>
        <w:rPr>
          <w:rStyle w:val="default"/>
          <w:rFonts w:cs="FrankRuehl" w:hint="cs"/>
          <w:rtl/>
        </w:rPr>
        <w:t>(16)</w:t>
      </w:r>
      <w:r>
        <w:rPr>
          <w:rStyle w:val="default"/>
          <w:rFonts w:cs="FrankRuehl"/>
          <w:rtl/>
        </w:rPr>
        <w:tab/>
      </w:r>
      <w:r>
        <w:rPr>
          <w:rStyle w:val="default"/>
          <w:rFonts w:cs="FrankRuehl" w:hint="cs"/>
          <w:rtl/>
        </w:rPr>
        <w:t>חוק הפטנטים, התשכ"ז-1967;</w:t>
      </w:r>
    </w:p>
    <w:p w:rsidR="006A69D7" w:rsidRDefault="006A69D7">
      <w:pPr>
        <w:pStyle w:val="P00"/>
        <w:spacing w:before="72"/>
        <w:ind w:left="0" w:right="1134"/>
        <w:rPr>
          <w:rStyle w:val="default"/>
          <w:rFonts w:cs="FrankRuehl"/>
          <w:rtl/>
        </w:rPr>
      </w:pPr>
      <w:r>
        <w:rPr>
          <w:rStyle w:val="default"/>
          <w:rFonts w:cs="FrankRuehl" w:hint="cs"/>
          <w:rtl/>
        </w:rPr>
        <w:t>(17)</w:t>
      </w:r>
      <w:r>
        <w:rPr>
          <w:rStyle w:val="default"/>
          <w:rFonts w:cs="FrankRuehl"/>
          <w:rtl/>
        </w:rPr>
        <w:tab/>
      </w:r>
      <w:r>
        <w:rPr>
          <w:rStyle w:val="default"/>
          <w:rFonts w:cs="FrankRuehl" w:hint="cs"/>
          <w:rtl/>
        </w:rPr>
        <w:t>חוק רישוי עסקים, התשכ"ח-1968;</w:t>
      </w:r>
    </w:p>
    <w:p w:rsidR="006A69D7" w:rsidRDefault="006A69D7">
      <w:pPr>
        <w:pStyle w:val="P00"/>
        <w:spacing w:before="72"/>
        <w:ind w:left="0" w:right="1134"/>
        <w:rPr>
          <w:rStyle w:val="default"/>
          <w:rFonts w:cs="FrankRuehl"/>
          <w:rtl/>
        </w:rPr>
      </w:pPr>
      <w:r>
        <w:rPr>
          <w:rStyle w:val="default"/>
          <w:rFonts w:cs="FrankRuehl" w:hint="cs"/>
          <w:rtl/>
        </w:rPr>
        <w:t>(18)</w:t>
      </w:r>
      <w:r>
        <w:rPr>
          <w:rStyle w:val="default"/>
          <w:rFonts w:cs="FrankRuehl"/>
          <w:rtl/>
        </w:rPr>
        <w:tab/>
      </w:r>
      <w:r>
        <w:rPr>
          <w:rStyle w:val="default"/>
          <w:rFonts w:cs="FrankRuehl" w:hint="cs"/>
          <w:rtl/>
        </w:rPr>
        <w:t>חוק רישום קבלנים לעבודות הנדסה בנאיות</w:t>
      </w:r>
      <w:r w:rsidR="00636165">
        <w:rPr>
          <w:rStyle w:val="default"/>
          <w:rFonts w:cs="FrankRuehl" w:hint="cs"/>
          <w:rtl/>
        </w:rPr>
        <w:t>, התשכ"ט-1969;</w:t>
      </w:r>
    </w:p>
    <w:p w:rsidR="00636165" w:rsidRDefault="00636165">
      <w:pPr>
        <w:pStyle w:val="P00"/>
        <w:spacing w:before="72"/>
        <w:ind w:left="0" w:right="1134"/>
        <w:rPr>
          <w:rStyle w:val="default"/>
          <w:rFonts w:cs="FrankRuehl"/>
          <w:rtl/>
        </w:rPr>
      </w:pPr>
      <w:r>
        <w:rPr>
          <w:rStyle w:val="default"/>
          <w:rFonts w:cs="FrankRuehl" w:hint="cs"/>
          <w:rtl/>
        </w:rPr>
        <w:t>(19)</w:t>
      </w:r>
      <w:r>
        <w:rPr>
          <w:rStyle w:val="default"/>
          <w:rFonts w:cs="FrankRuehl"/>
          <w:rtl/>
        </w:rPr>
        <w:tab/>
      </w:r>
      <w:r>
        <w:rPr>
          <w:rStyle w:val="default"/>
          <w:rFonts w:cs="FrankRuehl" w:hint="cs"/>
          <w:rtl/>
        </w:rPr>
        <w:t>פקודת הנמלים [נוסח חדש], התשל"א-1971;</w:t>
      </w:r>
    </w:p>
    <w:p w:rsidR="00636165" w:rsidRDefault="00636165">
      <w:pPr>
        <w:pStyle w:val="P00"/>
        <w:spacing w:before="72"/>
        <w:ind w:left="0" w:right="1134"/>
        <w:rPr>
          <w:rStyle w:val="default"/>
          <w:rFonts w:cs="FrankRuehl"/>
          <w:rtl/>
        </w:rPr>
      </w:pPr>
      <w:r>
        <w:rPr>
          <w:rStyle w:val="default"/>
          <w:rFonts w:cs="FrankRuehl" w:hint="cs"/>
          <w:rtl/>
        </w:rPr>
        <w:t>(20)</w:t>
      </w:r>
      <w:r>
        <w:rPr>
          <w:rStyle w:val="default"/>
          <w:rFonts w:cs="FrankRuehl"/>
          <w:rtl/>
        </w:rPr>
        <w:tab/>
      </w:r>
      <w:r>
        <w:rPr>
          <w:rStyle w:val="default"/>
          <w:rFonts w:cs="FrankRuehl" w:hint="cs"/>
          <w:rtl/>
        </w:rPr>
        <w:t>חוק חוקרים פרטיים ושירותי שמירה, התשל"ב-1972;</w:t>
      </w:r>
    </w:p>
    <w:p w:rsidR="00636165" w:rsidRDefault="00636165">
      <w:pPr>
        <w:pStyle w:val="P00"/>
        <w:spacing w:before="72"/>
        <w:ind w:left="0" w:right="1134"/>
        <w:rPr>
          <w:rStyle w:val="default"/>
          <w:rFonts w:cs="FrankRuehl"/>
          <w:rtl/>
        </w:rPr>
      </w:pPr>
      <w:r>
        <w:rPr>
          <w:rStyle w:val="default"/>
          <w:rFonts w:cs="FrankRuehl" w:hint="cs"/>
          <w:rtl/>
        </w:rPr>
        <w:t>(21)</w:t>
      </w:r>
      <w:r>
        <w:rPr>
          <w:rStyle w:val="default"/>
          <w:rFonts w:cs="FrankRuehl"/>
          <w:rtl/>
        </w:rPr>
        <w:tab/>
      </w:r>
      <w:r>
        <w:rPr>
          <w:rStyle w:val="default"/>
          <w:rFonts w:cs="FrankRuehl" w:hint="cs"/>
          <w:rtl/>
        </w:rPr>
        <w:t>חוק הספנות (ימאים), התשל"ג-1973;</w:t>
      </w:r>
    </w:p>
    <w:p w:rsidR="00636165" w:rsidRDefault="00636165">
      <w:pPr>
        <w:pStyle w:val="P00"/>
        <w:spacing w:before="72"/>
        <w:ind w:left="0" w:right="1134"/>
        <w:rPr>
          <w:rStyle w:val="default"/>
          <w:rFonts w:cs="FrankRuehl"/>
          <w:rtl/>
        </w:rPr>
      </w:pPr>
      <w:r>
        <w:rPr>
          <w:rStyle w:val="default"/>
          <w:rFonts w:cs="FrankRuehl" w:hint="cs"/>
          <w:rtl/>
        </w:rPr>
        <w:t>(22)</w:t>
      </w:r>
      <w:r>
        <w:rPr>
          <w:rStyle w:val="default"/>
          <w:rFonts w:cs="FrankRuehl"/>
          <w:rtl/>
        </w:rPr>
        <w:tab/>
      </w:r>
      <w:r>
        <w:rPr>
          <w:rStyle w:val="default"/>
          <w:rFonts w:cs="FrankRuehl" w:hint="cs"/>
          <w:rtl/>
        </w:rPr>
        <w:t>חוק הנוטריונים, התשל"ו-1976;</w:t>
      </w:r>
    </w:p>
    <w:p w:rsidR="00636165" w:rsidRDefault="00636165">
      <w:pPr>
        <w:pStyle w:val="P00"/>
        <w:spacing w:before="72"/>
        <w:ind w:left="0" w:right="1134"/>
        <w:rPr>
          <w:rStyle w:val="default"/>
          <w:rFonts w:cs="FrankRuehl"/>
          <w:rtl/>
        </w:rPr>
      </w:pPr>
      <w:r>
        <w:rPr>
          <w:rStyle w:val="default"/>
          <w:rFonts w:cs="FrankRuehl" w:hint="cs"/>
          <w:rtl/>
        </w:rPr>
        <w:t>(23)</w:t>
      </w:r>
      <w:r>
        <w:rPr>
          <w:rStyle w:val="default"/>
          <w:rFonts w:cs="FrankRuehl"/>
          <w:rtl/>
        </w:rPr>
        <w:tab/>
      </w:r>
      <w:r>
        <w:rPr>
          <w:rStyle w:val="default"/>
          <w:rFonts w:cs="FrankRuehl" w:hint="cs"/>
          <w:rtl/>
        </w:rPr>
        <w:t>פקודת הרופאים [נוסח חדש], התשל"ז-1976;</w:t>
      </w:r>
    </w:p>
    <w:p w:rsidR="00636165" w:rsidRDefault="00636165">
      <w:pPr>
        <w:pStyle w:val="P00"/>
        <w:spacing w:before="72"/>
        <w:ind w:left="0" w:right="1134"/>
        <w:rPr>
          <w:rStyle w:val="default"/>
          <w:rFonts w:cs="FrankRuehl"/>
          <w:rtl/>
        </w:rPr>
      </w:pPr>
      <w:r>
        <w:rPr>
          <w:rStyle w:val="default"/>
          <w:rFonts w:cs="FrankRuehl" w:hint="cs"/>
          <w:rtl/>
        </w:rPr>
        <w:t>(24)</w:t>
      </w:r>
      <w:r>
        <w:rPr>
          <w:rStyle w:val="default"/>
          <w:rFonts w:cs="FrankRuehl"/>
          <w:rtl/>
        </w:rPr>
        <w:tab/>
      </w:r>
      <w:r>
        <w:rPr>
          <w:rStyle w:val="default"/>
          <w:rFonts w:cs="FrankRuehl" w:hint="cs"/>
          <w:rtl/>
        </w:rPr>
        <w:t>חוק הפסיכולוגים, התשל"ז-1977;</w:t>
      </w:r>
    </w:p>
    <w:p w:rsidR="00636165" w:rsidRDefault="00636165">
      <w:pPr>
        <w:pStyle w:val="P00"/>
        <w:spacing w:before="72"/>
        <w:ind w:left="0" w:right="1134"/>
        <w:rPr>
          <w:rStyle w:val="default"/>
          <w:rFonts w:cs="FrankRuehl"/>
          <w:rtl/>
        </w:rPr>
      </w:pPr>
      <w:r>
        <w:rPr>
          <w:rStyle w:val="default"/>
          <w:rFonts w:cs="FrankRuehl" w:hint="cs"/>
          <w:rtl/>
        </w:rPr>
        <w:t>(25)</w:t>
      </w:r>
      <w:r>
        <w:rPr>
          <w:rStyle w:val="default"/>
          <w:rFonts w:cs="FrankRuehl"/>
          <w:rtl/>
        </w:rPr>
        <w:tab/>
      </w:r>
      <w:r>
        <w:rPr>
          <w:rStyle w:val="default"/>
          <w:rFonts w:cs="FrankRuehl" w:hint="cs"/>
          <w:rtl/>
        </w:rPr>
        <w:t>פקודת רופאי השיניים [נוסח חדש], התשל"ט-1979;</w:t>
      </w:r>
    </w:p>
    <w:p w:rsidR="00636165" w:rsidRDefault="00636165">
      <w:pPr>
        <w:pStyle w:val="P00"/>
        <w:spacing w:before="72"/>
        <w:ind w:left="0" w:right="1134"/>
        <w:rPr>
          <w:rStyle w:val="default"/>
          <w:rFonts w:cs="FrankRuehl"/>
          <w:rtl/>
        </w:rPr>
      </w:pPr>
      <w:r>
        <w:rPr>
          <w:rStyle w:val="default"/>
          <w:rFonts w:cs="FrankRuehl" w:hint="cs"/>
          <w:rtl/>
        </w:rPr>
        <w:t>(26)</w:t>
      </w:r>
      <w:r>
        <w:rPr>
          <w:rStyle w:val="default"/>
          <w:rFonts w:cs="FrankRuehl"/>
          <w:rtl/>
        </w:rPr>
        <w:tab/>
      </w:r>
      <w:r>
        <w:rPr>
          <w:rStyle w:val="default"/>
          <w:rFonts w:cs="FrankRuehl" w:hint="cs"/>
          <w:rtl/>
        </w:rPr>
        <w:t>פקודת היבוא והיצוא [נוסח חדש], התשל"ט-1979;</w:t>
      </w:r>
    </w:p>
    <w:p w:rsidR="00636165" w:rsidRDefault="00636165">
      <w:pPr>
        <w:pStyle w:val="P00"/>
        <w:spacing w:before="72"/>
        <w:ind w:left="0" w:right="1134"/>
        <w:rPr>
          <w:rStyle w:val="default"/>
          <w:rFonts w:cs="FrankRuehl"/>
          <w:rtl/>
        </w:rPr>
      </w:pPr>
      <w:r>
        <w:rPr>
          <w:rStyle w:val="default"/>
          <w:rFonts w:cs="FrankRuehl" w:hint="cs"/>
          <w:rtl/>
        </w:rPr>
        <w:t>(27)</w:t>
      </w:r>
      <w:r>
        <w:rPr>
          <w:rStyle w:val="default"/>
          <w:rFonts w:cs="FrankRuehl"/>
          <w:rtl/>
        </w:rPr>
        <w:tab/>
      </w:r>
      <w:r>
        <w:rPr>
          <w:rStyle w:val="default"/>
          <w:rFonts w:cs="FrankRuehl" w:hint="cs"/>
          <w:rtl/>
        </w:rPr>
        <w:t>פקודת הרוקחים [נוסח חדש], התשמ"א-1981;</w:t>
      </w:r>
    </w:p>
    <w:p w:rsidR="00636165" w:rsidRDefault="00636165">
      <w:pPr>
        <w:pStyle w:val="P00"/>
        <w:spacing w:before="72"/>
        <w:ind w:left="0" w:right="1134"/>
        <w:rPr>
          <w:rStyle w:val="default"/>
          <w:rFonts w:cs="FrankRuehl"/>
          <w:rtl/>
        </w:rPr>
      </w:pPr>
      <w:r>
        <w:rPr>
          <w:rStyle w:val="default"/>
          <w:rFonts w:cs="FrankRuehl" w:hint="cs"/>
          <w:rtl/>
        </w:rPr>
        <w:t>(28)</w:t>
      </w:r>
      <w:r>
        <w:rPr>
          <w:rStyle w:val="default"/>
          <w:rFonts w:cs="FrankRuehl"/>
          <w:rtl/>
        </w:rPr>
        <w:tab/>
      </w:r>
      <w:r>
        <w:rPr>
          <w:rStyle w:val="default"/>
          <w:rFonts w:cs="FrankRuehl" w:hint="cs"/>
          <w:rtl/>
        </w:rPr>
        <w:t>פקודת ההסגר [נוסח חדש], התשמ"א-1981;</w:t>
      </w:r>
    </w:p>
    <w:p w:rsidR="00636165" w:rsidRDefault="00636165">
      <w:pPr>
        <w:pStyle w:val="P00"/>
        <w:spacing w:before="72"/>
        <w:ind w:left="0" w:right="1134"/>
        <w:rPr>
          <w:rStyle w:val="default"/>
          <w:rFonts w:cs="FrankRuehl"/>
          <w:rtl/>
        </w:rPr>
      </w:pPr>
      <w:r>
        <w:rPr>
          <w:rStyle w:val="default"/>
          <w:rFonts w:cs="FrankRuehl" w:hint="cs"/>
          <w:rtl/>
        </w:rPr>
        <w:t>(29)</w:t>
      </w:r>
      <w:r>
        <w:rPr>
          <w:rStyle w:val="default"/>
          <w:rFonts w:cs="FrankRuehl"/>
          <w:rtl/>
        </w:rPr>
        <w:tab/>
      </w:r>
      <w:r>
        <w:rPr>
          <w:rStyle w:val="default"/>
          <w:rFonts w:cs="FrankRuehl" w:hint="cs"/>
          <w:rtl/>
        </w:rPr>
        <w:t>חוק הפיקוח על שירותים פיננסיים (ביטוח), התשמ"א-1981;</w:t>
      </w:r>
    </w:p>
    <w:p w:rsidR="00636165" w:rsidRDefault="00636165">
      <w:pPr>
        <w:pStyle w:val="P00"/>
        <w:spacing w:before="72"/>
        <w:ind w:left="0" w:right="1134"/>
        <w:rPr>
          <w:rStyle w:val="default"/>
          <w:rFonts w:cs="FrankRuehl"/>
          <w:rtl/>
        </w:rPr>
      </w:pPr>
      <w:r>
        <w:rPr>
          <w:rStyle w:val="default"/>
          <w:rFonts w:cs="FrankRuehl" w:hint="cs"/>
          <w:rtl/>
        </w:rPr>
        <w:t>(30)</w:t>
      </w:r>
      <w:r>
        <w:rPr>
          <w:rStyle w:val="default"/>
          <w:rFonts w:cs="FrankRuehl"/>
          <w:rtl/>
        </w:rPr>
        <w:tab/>
      </w:r>
      <w:r>
        <w:rPr>
          <w:rStyle w:val="default"/>
          <w:rFonts w:cs="FrankRuehl" w:hint="cs"/>
          <w:rtl/>
        </w:rPr>
        <w:t>חוק השימוש בהיפנוזה, התשמ"ד-1984;</w:t>
      </w:r>
    </w:p>
    <w:p w:rsidR="00636165" w:rsidRDefault="00636165">
      <w:pPr>
        <w:pStyle w:val="P00"/>
        <w:spacing w:before="72"/>
        <w:ind w:left="0" w:right="1134"/>
        <w:rPr>
          <w:rStyle w:val="default"/>
          <w:rFonts w:cs="FrankRuehl"/>
          <w:rtl/>
        </w:rPr>
      </w:pPr>
      <w:r>
        <w:rPr>
          <w:rStyle w:val="default"/>
          <w:rFonts w:cs="FrankRuehl" w:hint="cs"/>
          <w:rtl/>
        </w:rPr>
        <w:t>(31)</w:t>
      </w:r>
      <w:r>
        <w:rPr>
          <w:rStyle w:val="default"/>
          <w:rFonts w:cs="FrankRuehl"/>
          <w:rtl/>
        </w:rPr>
        <w:tab/>
      </w:r>
      <w:r>
        <w:rPr>
          <w:rStyle w:val="default"/>
          <w:rFonts w:cs="FrankRuehl" w:hint="cs"/>
          <w:rtl/>
        </w:rPr>
        <w:t>פקודת מחלות בעלי חיים [נוסח חדש], התשמ"ה-1985;</w:t>
      </w:r>
    </w:p>
    <w:p w:rsidR="00636165" w:rsidRDefault="00636165">
      <w:pPr>
        <w:pStyle w:val="P00"/>
        <w:spacing w:before="72"/>
        <w:ind w:left="0" w:right="1134"/>
        <w:rPr>
          <w:rStyle w:val="default"/>
          <w:rFonts w:cs="FrankRuehl"/>
          <w:rtl/>
        </w:rPr>
      </w:pPr>
      <w:r>
        <w:rPr>
          <w:rStyle w:val="default"/>
          <w:rFonts w:cs="FrankRuehl" w:hint="cs"/>
          <w:rtl/>
        </w:rPr>
        <w:t>(32)</w:t>
      </w:r>
      <w:r>
        <w:rPr>
          <w:rStyle w:val="default"/>
          <w:rFonts w:cs="FrankRuehl"/>
          <w:rtl/>
        </w:rPr>
        <w:tab/>
      </w:r>
      <w:r>
        <w:rPr>
          <w:rStyle w:val="default"/>
          <w:rFonts w:cs="FrankRuehl" w:hint="cs"/>
          <w:rtl/>
        </w:rPr>
        <w:t>חוק הגז (בטיחות ורישוי), התשמ"ט-1989;</w:t>
      </w:r>
    </w:p>
    <w:p w:rsidR="00636165" w:rsidRDefault="00636165">
      <w:pPr>
        <w:pStyle w:val="P00"/>
        <w:spacing w:before="72"/>
        <w:ind w:left="0" w:right="1134"/>
        <w:rPr>
          <w:rStyle w:val="default"/>
          <w:rFonts w:cs="FrankRuehl"/>
          <w:rtl/>
        </w:rPr>
      </w:pPr>
      <w:r>
        <w:rPr>
          <w:rStyle w:val="default"/>
          <w:rFonts w:cs="FrankRuehl" w:hint="cs"/>
          <w:rtl/>
        </w:rPr>
        <w:t>(33)</w:t>
      </w:r>
      <w:r>
        <w:rPr>
          <w:rStyle w:val="default"/>
          <w:rFonts w:cs="FrankRuehl"/>
          <w:rtl/>
        </w:rPr>
        <w:tab/>
      </w:r>
      <w:r>
        <w:rPr>
          <w:rStyle w:val="default"/>
          <w:rFonts w:cs="FrankRuehl" w:hint="cs"/>
          <w:rtl/>
        </w:rPr>
        <w:t>חוק העיסוק באופטומטריה, התשנ"א-1991;</w:t>
      </w:r>
    </w:p>
    <w:p w:rsidR="00636165" w:rsidRDefault="00636165">
      <w:pPr>
        <w:pStyle w:val="P00"/>
        <w:spacing w:before="72"/>
        <w:ind w:left="0" w:right="1134"/>
        <w:rPr>
          <w:rStyle w:val="default"/>
          <w:rFonts w:cs="FrankRuehl"/>
          <w:rtl/>
        </w:rPr>
      </w:pPr>
      <w:r>
        <w:rPr>
          <w:rStyle w:val="default"/>
          <w:rFonts w:cs="FrankRuehl" w:hint="cs"/>
          <w:rtl/>
        </w:rPr>
        <w:t>(34)</w:t>
      </w:r>
      <w:r>
        <w:rPr>
          <w:rStyle w:val="default"/>
          <w:rFonts w:cs="FrankRuehl"/>
          <w:rtl/>
        </w:rPr>
        <w:tab/>
      </w:r>
      <w:r>
        <w:rPr>
          <w:rStyle w:val="default"/>
          <w:rFonts w:cs="FrankRuehl" w:hint="cs"/>
          <w:rtl/>
        </w:rPr>
        <w:t>חוק הרופאים הווטרינרים, התשנ"א-1991;</w:t>
      </w:r>
    </w:p>
    <w:p w:rsidR="00636165" w:rsidRDefault="00636165">
      <w:pPr>
        <w:pStyle w:val="P00"/>
        <w:spacing w:before="72"/>
        <w:ind w:left="0" w:right="1134"/>
        <w:rPr>
          <w:rStyle w:val="default"/>
          <w:rFonts w:cs="FrankRuehl"/>
          <w:rtl/>
        </w:rPr>
      </w:pPr>
      <w:r>
        <w:rPr>
          <w:rStyle w:val="default"/>
          <w:rFonts w:cs="FrankRuehl" w:hint="cs"/>
          <w:rtl/>
        </w:rPr>
        <w:t>(35)</w:t>
      </w:r>
      <w:r>
        <w:rPr>
          <w:rStyle w:val="default"/>
          <w:rFonts w:cs="FrankRuehl"/>
          <w:rtl/>
        </w:rPr>
        <w:tab/>
      </w:r>
      <w:r>
        <w:rPr>
          <w:rStyle w:val="default"/>
          <w:rFonts w:cs="FrankRuehl" w:hint="cs"/>
          <w:rtl/>
        </w:rPr>
        <w:t>חוק החומרים המסוכנים, התשנ"ג-1993;</w:t>
      </w:r>
    </w:p>
    <w:p w:rsidR="00636165" w:rsidRDefault="00636165">
      <w:pPr>
        <w:pStyle w:val="P00"/>
        <w:spacing w:before="72"/>
        <w:ind w:left="0" w:right="1134"/>
        <w:rPr>
          <w:rStyle w:val="default"/>
          <w:rFonts w:cs="FrankRuehl"/>
          <w:rtl/>
        </w:rPr>
      </w:pPr>
      <w:r>
        <w:rPr>
          <w:rStyle w:val="default"/>
          <w:rFonts w:cs="FrankRuehl" w:hint="cs"/>
          <w:rtl/>
        </w:rPr>
        <w:t>(36)</w:t>
      </w:r>
      <w:r>
        <w:rPr>
          <w:rStyle w:val="default"/>
          <w:rFonts w:cs="FrankRuehl"/>
          <w:rtl/>
        </w:rPr>
        <w:tab/>
      </w:r>
      <w:r>
        <w:rPr>
          <w:rStyle w:val="default"/>
          <w:rFonts w:cs="FrankRuehl" w:hint="cs"/>
          <w:rtl/>
        </w:rPr>
        <w:t>חוק המתווכים במקרקעין, התשנ"ו-1996;</w:t>
      </w:r>
    </w:p>
    <w:p w:rsidR="00636165" w:rsidRDefault="00636165">
      <w:pPr>
        <w:pStyle w:val="P00"/>
        <w:spacing w:before="72"/>
        <w:ind w:left="0" w:right="1134"/>
        <w:rPr>
          <w:rStyle w:val="default"/>
          <w:rFonts w:cs="FrankRuehl"/>
          <w:rtl/>
        </w:rPr>
      </w:pPr>
      <w:r>
        <w:rPr>
          <w:rStyle w:val="default"/>
          <w:rFonts w:cs="FrankRuehl" w:hint="cs"/>
          <w:rtl/>
        </w:rPr>
        <w:t>(37)</w:t>
      </w:r>
      <w:r>
        <w:rPr>
          <w:rStyle w:val="default"/>
          <w:rFonts w:cs="FrankRuehl"/>
          <w:rtl/>
        </w:rPr>
        <w:tab/>
      </w:r>
      <w:r>
        <w:rPr>
          <w:rStyle w:val="default"/>
          <w:rFonts w:cs="FrankRuehl" w:hint="cs"/>
          <w:rtl/>
        </w:rPr>
        <w:t>חוק שירותי הובלה, התשנ"ז-1997;</w:t>
      </w:r>
    </w:p>
    <w:p w:rsidR="00636165" w:rsidRDefault="00636165">
      <w:pPr>
        <w:pStyle w:val="P00"/>
        <w:spacing w:before="72"/>
        <w:ind w:left="0" w:right="1134"/>
        <w:rPr>
          <w:rStyle w:val="default"/>
          <w:rFonts w:cs="FrankRuehl"/>
          <w:rtl/>
        </w:rPr>
      </w:pPr>
      <w:r>
        <w:rPr>
          <w:rStyle w:val="default"/>
          <w:rFonts w:cs="FrankRuehl" w:hint="cs"/>
          <w:rtl/>
        </w:rPr>
        <w:t>(38)</w:t>
      </w:r>
      <w:r>
        <w:rPr>
          <w:rStyle w:val="default"/>
          <w:rFonts w:cs="FrankRuehl"/>
          <w:rtl/>
        </w:rPr>
        <w:tab/>
      </w:r>
      <w:r>
        <w:rPr>
          <w:rStyle w:val="default"/>
          <w:rFonts w:cs="FrankRuehl" w:hint="cs"/>
          <w:rtl/>
        </w:rPr>
        <w:t>חוק שמאי מקרקעין, התשס"א-2001;</w:t>
      </w:r>
    </w:p>
    <w:p w:rsidR="00636165" w:rsidRDefault="00636165">
      <w:pPr>
        <w:pStyle w:val="P00"/>
        <w:spacing w:before="72"/>
        <w:ind w:left="0" w:right="1134"/>
        <w:rPr>
          <w:rStyle w:val="default"/>
          <w:rFonts w:cs="FrankRuehl"/>
          <w:rtl/>
        </w:rPr>
      </w:pPr>
      <w:r>
        <w:rPr>
          <w:rStyle w:val="default"/>
          <w:rFonts w:cs="FrankRuehl" w:hint="cs"/>
          <w:rtl/>
        </w:rPr>
        <w:t>(39)</w:t>
      </w:r>
      <w:r>
        <w:rPr>
          <w:rStyle w:val="default"/>
          <w:rFonts w:cs="FrankRuehl"/>
          <w:rtl/>
        </w:rPr>
        <w:tab/>
      </w:r>
      <w:r>
        <w:rPr>
          <w:rStyle w:val="default"/>
          <w:rFonts w:cs="FrankRuehl" w:hint="cs"/>
          <w:rtl/>
        </w:rPr>
        <w:t>חוק הפיקוח על שירותים פיננסיים (קופות גמל), התשס"ה-2005;</w:t>
      </w:r>
    </w:p>
    <w:p w:rsidR="00636165" w:rsidRDefault="00636165">
      <w:pPr>
        <w:pStyle w:val="P00"/>
        <w:spacing w:before="72"/>
        <w:ind w:left="0" w:right="1134"/>
        <w:rPr>
          <w:rStyle w:val="default"/>
          <w:rFonts w:cs="FrankRuehl"/>
          <w:rtl/>
        </w:rPr>
      </w:pPr>
      <w:r>
        <w:rPr>
          <w:rStyle w:val="default"/>
          <w:rFonts w:cs="FrankRuehl" w:hint="cs"/>
          <w:rtl/>
        </w:rPr>
        <w:t>(40)</w:t>
      </w:r>
      <w:r>
        <w:rPr>
          <w:rStyle w:val="default"/>
          <w:rFonts w:cs="FrankRuehl"/>
          <w:rtl/>
        </w:rPr>
        <w:tab/>
      </w:r>
      <w:r>
        <w:rPr>
          <w:rStyle w:val="default"/>
          <w:rFonts w:cs="FrankRuehl" w:hint="cs"/>
          <w:rtl/>
        </w:rPr>
        <w:t>חוק הקרינה הבלתי מייננת, התשס"ו-2006;</w:t>
      </w:r>
    </w:p>
    <w:p w:rsidR="00636165" w:rsidRDefault="00636165">
      <w:pPr>
        <w:pStyle w:val="P00"/>
        <w:spacing w:before="72"/>
        <w:ind w:left="0" w:right="1134"/>
        <w:rPr>
          <w:rStyle w:val="default"/>
          <w:rFonts w:cs="FrankRuehl"/>
          <w:rtl/>
        </w:rPr>
      </w:pPr>
      <w:r>
        <w:rPr>
          <w:rStyle w:val="default"/>
          <w:rFonts w:cs="FrankRuehl" w:hint="cs"/>
          <w:rtl/>
        </w:rPr>
        <w:t>(41)</w:t>
      </w:r>
      <w:r>
        <w:rPr>
          <w:rStyle w:val="default"/>
          <w:rFonts w:cs="FrankRuehl"/>
          <w:rtl/>
        </w:rPr>
        <w:tab/>
      </w:r>
      <w:r>
        <w:rPr>
          <w:rStyle w:val="default"/>
          <w:rFonts w:cs="FrankRuehl" w:hint="cs"/>
          <w:rtl/>
        </w:rPr>
        <w:t>חוק להסדרת העיסוק במקצועות הבריאות, התשס"ח-2008;</w:t>
      </w:r>
    </w:p>
    <w:p w:rsidR="00636165" w:rsidRDefault="00636165">
      <w:pPr>
        <w:pStyle w:val="P00"/>
        <w:spacing w:before="72"/>
        <w:ind w:left="0" w:right="1134"/>
        <w:rPr>
          <w:rStyle w:val="default"/>
          <w:rFonts w:cs="FrankRuehl"/>
          <w:rtl/>
        </w:rPr>
      </w:pPr>
      <w:r>
        <w:rPr>
          <w:rStyle w:val="default"/>
          <w:rFonts w:cs="FrankRuehl" w:hint="cs"/>
          <w:rtl/>
        </w:rPr>
        <w:t>(42)</w:t>
      </w:r>
      <w:r>
        <w:rPr>
          <w:rStyle w:val="default"/>
          <w:rFonts w:cs="FrankRuehl"/>
          <w:rtl/>
        </w:rPr>
        <w:tab/>
      </w:r>
      <w:r>
        <w:rPr>
          <w:rStyle w:val="default"/>
          <w:rFonts w:cs="FrankRuehl" w:hint="cs"/>
          <w:rtl/>
        </w:rPr>
        <w:t>חוק הגנה על בריאות הציבור (מזון), התשע"ו-2015;</w:t>
      </w:r>
    </w:p>
    <w:p w:rsidR="00636165" w:rsidRDefault="00636165">
      <w:pPr>
        <w:pStyle w:val="P00"/>
        <w:spacing w:before="72"/>
        <w:ind w:left="0" w:right="1134"/>
        <w:rPr>
          <w:rStyle w:val="default"/>
          <w:rFonts w:cs="FrankRuehl"/>
          <w:rtl/>
        </w:rPr>
      </w:pPr>
      <w:r>
        <w:rPr>
          <w:rStyle w:val="default"/>
          <w:rFonts w:cs="FrankRuehl" w:hint="cs"/>
          <w:rtl/>
        </w:rPr>
        <w:t>(43)</w:t>
      </w:r>
      <w:r>
        <w:rPr>
          <w:rStyle w:val="default"/>
          <w:rFonts w:cs="FrankRuehl"/>
          <w:rtl/>
        </w:rPr>
        <w:tab/>
      </w:r>
      <w:r>
        <w:rPr>
          <w:rStyle w:val="default"/>
          <w:rFonts w:cs="FrankRuehl" w:hint="cs"/>
          <w:rtl/>
        </w:rPr>
        <w:t>חוק הפיקוח על שירותים (שירותים פיננסיים מוסדרים), התשע"ו-2016;</w:t>
      </w:r>
    </w:p>
    <w:p w:rsidR="00636165" w:rsidRDefault="00636165">
      <w:pPr>
        <w:pStyle w:val="P00"/>
        <w:spacing w:before="72"/>
        <w:ind w:left="0" w:right="1134"/>
        <w:rPr>
          <w:rStyle w:val="default"/>
          <w:rFonts w:cs="FrankRuehl" w:hint="cs"/>
          <w:rtl/>
        </w:rPr>
      </w:pPr>
      <w:r>
        <w:rPr>
          <w:rStyle w:val="default"/>
          <w:rFonts w:cs="FrankRuehl" w:hint="cs"/>
          <w:rtl/>
        </w:rPr>
        <w:t>(44)</w:t>
      </w:r>
      <w:r>
        <w:rPr>
          <w:rStyle w:val="default"/>
          <w:rFonts w:cs="FrankRuehl"/>
          <w:rtl/>
        </w:rPr>
        <w:tab/>
      </w:r>
      <w:r>
        <w:rPr>
          <w:rStyle w:val="default"/>
          <w:rFonts w:cs="FrankRuehl" w:hint="cs"/>
          <w:rtl/>
        </w:rPr>
        <w:t>חוק רישוי שירותים ומקצועות בענף הרכב, התשע"ו-2016.</w:t>
      </w:r>
    </w:p>
    <w:p w:rsidR="006A69D7" w:rsidRDefault="006A69D7" w:rsidP="006A69D7">
      <w:pPr>
        <w:pStyle w:val="P00"/>
        <w:spacing w:before="72"/>
        <w:ind w:left="0" w:right="1134"/>
        <w:rPr>
          <w:rStyle w:val="default"/>
          <w:rFonts w:cs="FrankRuehl"/>
          <w:rtl/>
        </w:rPr>
      </w:pPr>
    </w:p>
    <w:p w:rsidR="006A69D7" w:rsidRPr="00AA00E1" w:rsidRDefault="006A69D7" w:rsidP="006A69D7">
      <w:pPr>
        <w:pStyle w:val="medium2-header"/>
        <w:keepLines w:val="0"/>
        <w:spacing w:before="72"/>
        <w:ind w:left="0" w:right="1134"/>
        <w:rPr>
          <w:rFonts w:cs="FrankRuehl"/>
          <w:noProof/>
          <w:rtl/>
        </w:rPr>
      </w:pPr>
      <w:bookmarkStart w:id="90" w:name="med4"/>
      <w:bookmarkEnd w:id="90"/>
      <w:r w:rsidRPr="00AA00E1">
        <w:rPr>
          <w:rFonts w:cs="FrankRuehl"/>
          <w:noProof/>
          <w:rtl/>
        </w:rPr>
        <w:pict>
          <v:shape id="_x0000_s2190" type="#_x0000_t202" style="position:absolute;left:0;text-align:left;margin-left:470.25pt;margin-top:7.1pt;width:1in;height:18.5pt;z-index:251709440" filled="f" stroked="f">
            <v:textbox inset="1mm,0,1mm,0">
              <w:txbxContent>
                <w:p w:rsidR="006A69D7" w:rsidRDefault="006A69D7" w:rsidP="006A69D7">
                  <w:pPr>
                    <w:spacing w:line="160" w:lineRule="exact"/>
                    <w:jc w:val="left"/>
                    <w:rPr>
                      <w:rFonts w:cs="Miriam" w:hint="cs"/>
                      <w:noProof/>
                      <w:szCs w:val="18"/>
                      <w:rtl/>
                    </w:rPr>
                  </w:pPr>
                  <w:r>
                    <w:rPr>
                      <w:rFonts w:cs="Miriam" w:hint="cs"/>
                      <w:szCs w:val="18"/>
                      <w:rtl/>
                    </w:rPr>
                    <w:t>(תיקון מס' 26) תשפ"ג-2023</w:t>
                  </w:r>
                </w:p>
              </w:txbxContent>
            </v:textbox>
          </v:shape>
        </w:pict>
      </w:r>
      <w:r w:rsidRPr="00AA00E1">
        <w:rPr>
          <w:rFonts w:cs="FrankRuehl" w:hint="cs"/>
          <w:noProof/>
          <w:rtl/>
        </w:rPr>
        <w:t xml:space="preserve">תוספת </w:t>
      </w:r>
      <w:r w:rsidR="00636165">
        <w:rPr>
          <w:rFonts w:cs="FrankRuehl" w:hint="cs"/>
          <w:noProof/>
          <w:rtl/>
        </w:rPr>
        <w:t>חמישית</w:t>
      </w:r>
    </w:p>
    <w:p w:rsidR="006A69D7" w:rsidRPr="00AA00E1" w:rsidRDefault="006A69D7" w:rsidP="006A69D7">
      <w:pPr>
        <w:pStyle w:val="P00"/>
        <w:spacing w:before="72"/>
        <w:ind w:left="0" w:right="1134"/>
        <w:jc w:val="center"/>
        <w:rPr>
          <w:rStyle w:val="default"/>
          <w:rFonts w:cs="FrankRuehl" w:hint="cs"/>
          <w:sz w:val="18"/>
          <w:szCs w:val="24"/>
          <w:rtl/>
        </w:rPr>
      </w:pPr>
      <w:r w:rsidRPr="00AA00E1">
        <w:rPr>
          <w:rStyle w:val="default"/>
          <w:rFonts w:cs="FrankRuehl" w:hint="cs"/>
          <w:sz w:val="18"/>
          <w:szCs w:val="24"/>
          <w:rtl/>
        </w:rPr>
        <w:t>(</w:t>
      </w:r>
      <w:r w:rsidR="00636165">
        <w:rPr>
          <w:rStyle w:val="default"/>
          <w:rFonts w:cs="FrankRuehl" w:hint="cs"/>
          <w:sz w:val="18"/>
          <w:szCs w:val="24"/>
          <w:rtl/>
        </w:rPr>
        <w:t>פסקה (16ב) להגדרה "חוב" בסעיף 1</w:t>
      </w:r>
      <w:r w:rsidRPr="00AA00E1">
        <w:rPr>
          <w:rStyle w:val="default"/>
          <w:rFonts w:cs="FrankRuehl" w:hint="cs"/>
          <w:sz w:val="18"/>
          <w:szCs w:val="24"/>
          <w:rtl/>
        </w:rPr>
        <w:t>)</w:t>
      </w:r>
    </w:p>
    <w:p w:rsidR="006A69D7" w:rsidRPr="007E46A2" w:rsidRDefault="006A69D7" w:rsidP="006A69D7">
      <w:pPr>
        <w:pStyle w:val="P00"/>
        <w:spacing w:before="0"/>
        <w:ind w:left="0" w:right="1134"/>
        <w:rPr>
          <w:rFonts w:ascii="FrankRuehl" w:hAnsi="FrankRuehl"/>
          <w:vanish/>
          <w:color w:val="FF0000"/>
          <w:szCs w:val="20"/>
          <w:shd w:val="clear" w:color="auto" w:fill="FFFF99"/>
          <w:rtl/>
        </w:rPr>
      </w:pPr>
      <w:bookmarkStart w:id="91" w:name="Rov94"/>
      <w:r w:rsidRPr="007E46A2">
        <w:rPr>
          <w:rFonts w:ascii="FrankRuehl" w:hAnsi="FrankRuehl"/>
          <w:vanish/>
          <w:color w:val="FF0000"/>
          <w:szCs w:val="20"/>
          <w:shd w:val="clear" w:color="auto" w:fill="FFFF99"/>
          <w:rtl/>
        </w:rPr>
        <w:t>מיום 1.6.2023</w:t>
      </w:r>
    </w:p>
    <w:p w:rsidR="006A69D7" w:rsidRPr="007E46A2" w:rsidRDefault="006A69D7" w:rsidP="006A69D7">
      <w:pPr>
        <w:pStyle w:val="P00"/>
        <w:spacing w:before="0"/>
        <w:ind w:left="0" w:right="1134"/>
        <w:rPr>
          <w:rFonts w:ascii="FrankRuehl" w:hAnsi="FrankRuehl"/>
          <w:vanish/>
          <w:szCs w:val="20"/>
          <w:shd w:val="clear" w:color="auto" w:fill="FFFF99"/>
          <w:rtl/>
        </w:rPr>
      </w:pPr>
      <w:r w:rsidRPr="007E46A2">
        <w:rPr>
          <w:rFonts w:ascii="FrankRuehl" w:hAnsi="FrankRuehl"/>
          <w:b/>
          <w:bCs/>
          <w:vanish/>
          <w:szCs w:val="20"/>
          <w:shd w:val="clear" w:color="auto" w:fill="FFFF99"/>
          <w:rtl/>
        </w:rPr>
        <w:t>תיקון מס' 26</w:t>
      </w:r>
    </w:p>
    <w:p w:rsidR="006A69D7" w:rsidRPr="007E46A2" w:rsidRDefault="006A69D7" w:rsidP="006A69D7">
      <w:pPr>
        <w:pStyle w:val="P00"/>
        <w:spacing w:before="0"/>
        <w:ind w:left="0" w:right="1134"/>
        <w:rPr>
          <w:rFonts w:ascii="FrankRuehl" w:hAnsi="FrankRuehl"/>
          <w:vanish/>
          <w:szCs w:val="20"/>
          <w:shd w:val="clear" w:color="auto" w:fill="FFFF99"/>
          <w:rtl/>
        </w:rPr>
      </w:pPr>
      <w:hyperlink r:id="rId208" w:history="1">
        <w:r w:rsidRPr="007E46A2">
          <w:rPr>
            <w:rStyle w:val="Hyperlink"/>
            <w:rFonts w:ascii="FrankRuehl" w:hAnsi="FrankRuehl"/>
            <w:vanish/>
            <w:szCs w:val="20"/>
            <w:shd w:val="clear" w:color="auto" w:fill="FFFF99"/>
            <w:rtl/>
          </w:rPr>
          <w:t>ס"ח תשפ"ג מס' 3045</w:t>
        </w:r>
      </w:hyperlink>
      <w:r w:rsidRPr="007E46A2">
        <w:rPr>
          <w:rFonts w:ascii="FrankRuehl" w:hAnsi="FrankRuehl"/>
          <w:vanish/>
          <w:szCs w:val="20"/>
          <w:shd w:val="clear" w:color="auto" w:fill="FFFF99"/>
          <w:rtl/>
        </w:rPr>
        <w:t xml:space="preserve"> מיום 31.5.2023 עמ' </w:t>
      </w:r>
      <w:r w:rsidRPr="007E46A2">
        <w:rPr>
          <w:rFonts w:ascii="FrankRuehl" w:hAnsi="FrankRuehl" w:hint="cs"/>
          <w:vanish/>
          <w:szCs w:val="20"/>
          <w:shd w:val="clear" w:color="auto" w:fill="FFFF99"/>
          <w:rtl/>
        </w:rPr>
        <w:t>151</w:t>
      </w:r>
      <w:r w:rsidRPr="007E46A2">
        <w:rPr>
          <w:rFonts w:ascii="FrankRuehl" w:hAnsi="FrankRuehl"/>
          <w:vanish/>
          <w:szCs w:val="20"/>
          <w:shd w:val="clear" w:color="auto" w:fill="FFFF99"/>
          <w:rtl/>
        </w:rPr>
        <w:t xml:space="preserve"> (</w:t>
      </w:r>
      <w:hyperlink r:id="rId209" w:history="1">
        <w:r w:rsidRPr="007E46A2">
          <w:rPr>
            <w:rStyle w:val="Hyperlink"/>
            <w:rFonts w:ascii="FrankRuehl" w:hAnsi="FrankRuehl"/>
            <w:vanish/>
            <w:szCs w:val="20"/>
            <w:shd w:val="clear" w:color="auto" w:fill="FFFF99"/>
            <w:rtl/>
          </w:rPr>
          <w:t>ה"ח 1612</w:t>
        </w:r>
      </w:hyperlink>
      <w:r w:rsidRPr="007E46A2">
        <w:rPr>
          <w:rFonts w:ascii="FrankRuehl" w:hAnsi="FrankRuehl"/>
          <w:vanish/>
          <w:szCs w:val="20"/>
          <w:shd w:val="clear" w:color="auto" w:fill="FFFF99"/>
          <w:rtl/>
        </w:rPr>
        <w:t>)</w:t>
      </w:r>
    </w:p>
    <w:p w:rsidR="006A69D7" w:rsidRPr="00636165" w:rsidRDefault="006A69D7" w:rsidP="00636165">
      <w:pPr>
        <w:pStyle w:val="P00"/>
        <w:spacing w:before="0"/>
        <w:ind w:left="0" w:right="1134"/>
        <w:rPr>
          <w:rFonts w:ascii="FrankRuehl" w:hAnsi="FrankRuehl"/>
          <w:sz w:val="2"/>
          <w:szCs w:val="2"/>
          <w:shd w:val="clear" w:color="auto" w:fill="FFFF99"/>
          <w:rtl/>
        </w:rPr>
      </w:pPr>
      <w:r w:rsidRPr="007E46A2">
        <w:rPr>
          <w:rFonts w:ascii="FrankRuehl" w:hAnsi="FrankRuehl" w:hint="cs"/>
          <w:b/>
          <w:bCs/>
          <w:vanish/>
          <w:szCs w:val="20"/>
          <w:shd w:val="clear" w:color="auto" w:fill="FFFF99"/>
          <w:rtl/>
        </w:rPr>
        <w:t xml:space="preserve">הוספת תוספת </w:t>
      </w:r>
      <w:r w:rsidR="00636165" w:rsidRPr="007E46A2">
        <w:rPr>
          <w:rFonts w:ascii="FrankRuehl" w:hAnsi="FrankRuehl" w:hint="cs"/>
          <w:b/>
          <w:bCs/>
          <w:vanish/>
          <w:szCs w:val="20"/>
          <w:shd w:val="clear" w:color="auto" w:fill="FFFF99"/>
          <w:rtl/>
        </w:rPr>
        <w:t>חמיש</w:t>
      </w:r>
      <w:r w:rsidRPr="007E46A2">
        <w:rPr>
          <w:rFonts w:ascii="FrankRuehl" w:hAnsi="FrankRuehl" w:hint="cs"/>
          <w:b/>
          <w:bCs/>
          <w:vanish/>
          <w:szCs w:val="20"/>
          <w:shd w:val="clear" w:color="auto" w:fill="FFFF99"/>
          <w:rtl/>
        </w:rPr>
        <w:t>ית</w:t>
      </w:r>
      <w:bookmarkEnd w:id="91"/>
    </w:p>
    <w:p w:rsidR="006A69D7" w:rsidRDefault="00636165">
      <w:pPr>
        <w:pStyle w:val="P00"/>
        <w:spacing w:before="72"/>
        <w:ind w:left="0"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חוק רואי חשבון, התשט"ו-1955;</w:t>
      </w:r>
    </w:p>
    <w:p w:rsidR="00636165" w:rsidRDefault="00636165">
      <w:pPr>
        <w:pStyle w:val="P00"/>
        <w:spacing w:before="72"/>
        <w:ind w:left="0"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חוק המהנדסים והאדריכלים, התשי"ח-1958;</w:t>
      </w:r>
    </w:p>
    <w:p w:rsidR="00636165" w:rsidRDefault="00636165">
      <w:pPr>
        <w:pStyle w:val="P00"/>
        <w:spacing w:before="72"/>
        <w:ind w:left="0"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חוק חוקרים פרטיים ושירותי שמירה, התשל"ב-1972;</w:t>
      </w:r>
    </w:p>
    <w:p w:rsidR="00636165" w:rsidRDefault="00636165">
      <w:pPr>
        <w:pStyle w:val="P00"/>
        <w:spacing w:before="72"/>
        <w:ind w:left="0"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חוק הנוטריונים, התשל"ו-1976;</w:t>
      </w:r>
    </w:p>
    <w:p w:rsidR="00636165" w:rsidRDefault="00636165">
      <w:pPr>
        <w:pStyle w:val="P00"/>
        <w:spacing w:before="72"/>
        <w:ind w:left="0"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חוק הפסיכולוגים, התשל"ז-1977;</w:t>
      </w:r>
    </w:p>
    <w:p w:rsidR="00636165" w:rsidRDefault="00636165">
      <w:pPr>
        <w:pStyle w:val="P00"/>
        <w:spacing w:before="72"/>
        <w:ind w:left="0" w:right="1134"/>
        <w:rPr>
          <w:rStyle w:val="default"/>
          <w:rFonts w:cs="FrankRuehl"/>
          <w:rtl/>
        </w:rPr>
      </w:pPr>
      <w:r>
        <w:rPr>
          <w:rStyle w:val="default"/>
          <w:rFonts w:cs="FrankRuehl" w:hint="cs"/>
          <w:rtl/>
        </w:rPr>
        <w:t>(6)</w:t>
      </w:r>
      <w:r>
        <w:rPr>
          <w:rStyle w:val="default"/>
          <w:rFonts w:cs="FrankRuehl"/>
          <w:rtl/>
        </w:rPr>
        <w:tab/>
      </w:r>
      <w:r>
        <w:rPr>
          <w:rStyle w:val="default"/>
          <w:rFonts w:cs="FrankRuehl" w:hint="cs"/>
          <w:rtl/>
        </w:rPr>
        <w:t>פקודת הרוקחים [נוסח חדש], התשמ"א-1981;</w:t>
      </w:r>
    </w:p>
    <w:p w:rsidR="00636165" w:rsidRDefault="00636165">
      <w:pPr>
        <w:pStyle w:val="P00"/>
        <w:spacing w:before="72"/>
        <w:ind w:left="0" w:right="1134"/>
        <w:rPr>
          <w:rStyle w:val="default"/>
          <w:rFonts w:cs="FrankRuehl"/>
          <w:rtl/>
        </w:rPr>
      </w:pPr>
      <w:r>
        <w:rPr>
          <w:rStyle w:val="default"/>
          <w:rFonts w:cs="FrankRuehl" w:hint="cs"/>
          <w:rtl/>
        </w:rPr>
        <w:t>(7)</w:t>
      </w:r>
      <w:r>
        <w:rPr>
          <w:rStyle w:val="default"/>
          <w:rFonts w:cs="FrankRuehl"/>
          <w:rtl/>
        </w:rPr>
        <w:tab/>
      </w:r>
      <w:r>
        <w:rPr>
          <w:rStyle w:val="default"/>
          <w:rFonts w:cs="FrankRuehl" w:hint="cs"/>
          <w:rtl/>
        </w:rPr>
        <w:t>חוק המתווכים במקרקעין, התשנ"ו-1996;</w:t>
      </w:r>
    </w:p>
    <w:p w:rsidR="00636165" w:rsidRDefault="00636165">
      <w:pPr>
        <w:pStyle w:val="P00"/>
        <w:spacing w:before="72"/>
        <w:ind w:left="0" w:right="1134"/>
        <w:rPr>
          <w:rStyle w:val="default"/>
          <w:rFonts w:cs="FrankRuehl"/>
          <w:rtl/>
        </w:rPr>
      </w:pPr>
      <w:r>
        <w:rPr>
          <w:rStyle w:val="default"/>
          <w:rFonts w:cs="FrankRuehl" w:hint="cs"/>
          <w:rtl/>
        </w:rPr>
        <w:t>(8)</w:t>
      </w:r>
      <w:r>
        <w:rPr>
          <w:rStyle w:val="default"/>
          <w:rFonts w:cs="FrankRuehl"/>
          <w:rtl/>
        </w:rPr>
        <w:tab/>
      </w:r>
      <w:r>
        <w:rPr>
          <w:rStyle w:val="default"/>
          <w:rFonts w:cs="FrankRuehl" w:hint="cs"/>
          <w:rtl/>
        </w:rPr>
        <w:t>חוק שמאי מקרקעין, התשס"א-2001;</w:t>
      </w:r>
    </w:p>
    <w:p w:rsidR="00636165" w:rsidRDefault="00636165">
      <w:pPr>
        <w:pStyle w:val="P00"/>
        <w:spacing w:before="72"/>
        <w:ind w:left="0" w:right="1134"/>
        <w:rPr>
          <w:rStyle w:val="default"/>
          <w:rFonts w:cs="FrankRuehl"/>
          <w:rtl/>
        </w:rPr>
      </w:pPr>
      <w:r>
        <w:rPr>
          <w:rStyle w:val="default"/>
          <w:rFonts w:cs="FrankRuehl" w:hint="cs"/>
          <w:rtl/>
        </w:rPr>
        <w:t>(9)</w:t>
      </w:r>
      <w:r>
        <w:rPr>
          <w:rStyle w:val="default"/>
          <w:rFonts w:cs="FrankRuehl"/>
          <w:rtl/>
        </w:rPr>
        <w:tab/>
      </w:r>
      <w:r>
        <w:rPr>
          <w:rStyle w:val="default"/>
          <w:rFonts w:cs="FrankRuehl" w:hint="cs"/>
          <w:rtl/>
        </w:rPr>
        <w:t>חוק להסדרת העיסוק במקצועות הבריאות, התשס"ח-2008.</w:t>
      </w:r>
    </w:p>
    <w:p w:rsidR="00636165" w:rsidRPr="00AA00E1" w:rsidRDefault="00636165">
      <w:pPr>
        <w:pStyle w:val="P00"/>
        <w:spacing w:before="72"/>
        <w:ind w:left="0" w:right="1134"/>
        <w:rPr>
          <w:rStyle w:val="default"/>
          <w:rFonts w:cs="FrankRuehl"/>
          <w:rtl/>
        </w:rPr>
      </w:pPr>
    </w:p>
    <w:p w:rsidR="005D3032" w:rsidRDefault="005D3032">
      <w:pPr>
        <w:pStyle w:val="P00"/>
        <w:tabs>
          <w:tab w:val="clear" w:pos="6259"/>
          <w:tab w:val="left" w:pos="6095"/>
          <w:tab w:val="right" w:leader="dot" w:pos="7087"/>
        </w:tabs>
        <w:spacing w:before="72"/>
        <w:ind w:left="0" w:right="1134"/>
        <w:rPr>
          <w:rStyle w:val="default"/>
          <w:rFonts w:cs="FrankRuehl"/>
          <w:rtl/>
        </w:rPr>
      </w:pPr>
    </w:p>
    <w:p w:rsidR="005D3032" w:rsidRDefault="005D3032" w:rsidP="007041FE">
      <w:pPr>
        <w:pStyle w:val="sig-1"/>
        <w:widowControl/>
        <w:tabs>
          <w:tab w:val="clear" w:pos="851"/>
          <w:tab w:val="clear" w:pos="2835"/>
          <w:tab w:val="clear" w:pos="4820"/>
          <w:tab w:val="center" w:pos="1134"/>
          <w:tab w:val="center" w:pos="1985"/>
          <w:tab w:val="center" w:pos="3686"/>
          <w:tab w:val="center" w:pos="4536"/>
          <w:tab w:val="left" w:pos="6095"/>
          <w:tab w:val="right" w:leader="dot" w:pos="7087"/>
        </w:tabs>
        <w:spacing w:before="72"/>
        <w:ind w:left="0" w:right="1134"/>
        <w:rPr>
          <w:sz w:val="26"/>
          <w:szCs w:val="26"/>
          <w:rtl/>
        </w:rPr>
      </w:pPr>
      <w:r>
        <w:rPr>
          <w:sz w:val="26"/>
          <w:szCs w:val="26"/>
          <w:rtl/>
        </w:rPr>
        <w:tab/>
      </w:r>
      <w:r>
        <w:rPr>
          <w:sz w:val="26"/>
          <w:szCs w:val="26"/>
          <w:rtl/>
        </w:rPr>
        <w:tab/>
      </w:r>
      <w:r>
        <w:rPr>
          <w:rFonts w:hint="cs"/>
          <w:sz w:val="26"/>
          <w:szCs w:val="26"/>
          <w:rtl/>
        </w:rPr>
        <w:t>יצחק רבין</w:t>
      </w:r>
      <w:r>
        <w:rPr>
          <w:sz w:val="26"/>
          <w:szCs w:val="26"/>
          <w:rtl/>
        </w:rPr>
        <w:tab/>
      </w:r>
      <w:r>
        <w:rPr>
          <w:sz w:val="26"/>
          <w:szCs w:val="26"/>
          <w:rtl/>
        </w:rPr>
        <w:tab/>
      </w:r>
      <w:r>
        <w:rPr>
          <w:rFonts w:hint="cs"/>
          <w:sz w:val="26"/>
          <w:szCs w:val="26"/>
          <w:rtl/>
        </w:rPr>
        <w:t>דוד ליבאי</w:t>
      </w:r>
    </w:p>
    <w:p w:rsidR="005D3032" w:rsidRDefault="005D3032">
      <w:pPr>
        <w:pStyle w:val="sig-1"/>
        <w:widowControl/>
        <w:tabs>
          <w:tab w:val="clear" w:pos="851"/>
          <w:tab w:val="clear" w:pos="2835"/>
          <w:tab w:val="clear" w:pos="4820"/>
          <w:tab w:val="center" w:pos="1134"/>
          <w:tab w:val="center" w:pos="1985"/>
          <w:tab w:val="center" w:pos="3686"/>
          <w:tab w:val="center" w:pos="4536"/>
          <w:tab w:val="left" w:pos="6095"/>
          <w:tab w:val="right" w:leader="dot" w:pos="7087"/>
        </w:tabs>
        <w:ind w:left="0" w:right="1134"/>
        <w:rPr>
          <w:rtl/>
        </w:rPr>
      </w:pPr>
      <w:r>
        <w:rPr>
          <w:rtl/>
        </w:rPr>
        <w:tab/>
      </w:r>
      <w:r>
        <w:rPr>
          <w:rtl/>
        </w:rPr>
        <w:tab/>
      </w:r>
      <w:r>
        <w:rPr>
          <w:rFonts w:hint="cs"/>
          <w:rtl/>
        </w:rPr>
        <w:t>ראש הממשלה</w:t>
      </w:r>
      <w:r>
        <w:rPr>
          <w:rtl/>
        </w:rPr>
        <w:tab/>
      </w:r>
      <w:r>
        <w:rPr>
          <w:rtl/>
        </w:rPr>
        <w:tab/>
      </w:r>
      <w:r>
        <w:rPr>
          <w:rFonts w:hint="cs"/>
          <w:rtl/>
        </w:rPr>
        <w:t>שר המשפטים</w:t>
      </w:r>
    </w:p>
    <w:p w:rsidR="005D3032" w:rsidRDefault="005D3032" w:rsidP="007041FE">
      <w:pPr>
        <w:pStyle w:val="sig-1"/>
        <w:widowControl/>
        <w:tabs>
          <w:tab w:val="clear" w:pos="851"/>
          <w:tab w:val="clear" w:pos="2835"/>
          <w:tab w:val="clear" w:pos="4820"/>
          <w:tab w:val="center" w:pos="1134"/>
          <w:tab w:val="center" w:pos="1985"/>
          <w:tab w:val="center" w:pos="3686"/>
          <w:tab w:val="center" w:pos="4536"/>
          <w:tab w:val="left" w:pos="6095"/>
          <w:tab w:val="right" w:leader="dot" w:pos="7087"/>
        </w:tabs>
        <w:spacing w:before="72"/>
        <w:ind w:left="0" w:right="1134"/>
        <w:rPr>
          <w:sz w:val="26"/>
          <w:szCs w:val="26"/>
          <w:rtl/>
        </w:rPr>
      </w:pPr>
      <w:r>
        <w:rPr>
          <w:sz w:val="26"/>
          <w:szCs w:val="26"/>
          <w:rtl/>
        </w:rPr>
        <w:tab/>
      </w:r>
      <w:r>
        <w:rPr>
          <w:rFonts w:hint="cs"/>
          <w:sz w:val="26"/>
          <w:szCs w:val="26"/>
          <w:rtl/>
        </w:rPr>
        <w:t xml:space="preserve">עזר </w:t>
      </w:r>
      <w:r>
        <w:rPr>
          <w:sz w:val="26"/>
          <w:szCs w:val="26"/>
          <w:rtl/>
        </w:rPr>
        <w:t>ו</w:t>
      </w:r>
      <w:r>
        <w:rPr>
          <w:rFonts w:hint="cs"/>
          <w:sz w:val="26"/>
          <w:szCs w:val="26"/>
          <w:rtl/>
        </w:rPr>
        <w:t>יצמן</w:t>
      </w:r>
      <w:r>
        <w:rPr>
          <w:sz w:val="26"/>
          <w:szCs w:val="26"/>
          <w:rtl/>
        </w:rPr>
        <w:tab/>
      </w:r>
      <w:r>
        <w:rPr>
          <w:sz w:val="26"/>
          <w:szCs w:val="26"/>
          <w:rtl/>
        </w:rPr>
        <w:tab/>
      </w:r>
      <w:r>
        <w:rPr>
          <w:rFonts w:hint="cs"/>
          <w:sz w:val="26"/>
          <w:szCs w:val="26"/>
          <w:rtl/>
        </w:rPr>
        <w:t>שבח וייס</w:t>
      </w:r>
    </w:p>
    <w:p w:rsidR="005D3032" w:rsidRDefault="005D3032">
      <w:pPr>
        <w:pStyle w:val="sig-1"/>
        <w:widowControl/>
        <w:tabs>
          <w:tab w:val="clear" w:pos="851"/>
          <w:tab w:val="clear" w:pos="2835"/>
          <w:tab w:val="clear" w:pos="4820"/>
          <w:tab w:val="center" w:pos="1134"/>
          <w:tab w:val="center" w:pos="1985"/>
          <w:tab w:val="center" w:pos="3686"/>
          <w:tab w:val="center" w:pos="4536"/>
          <w:tab w:val="left" w:pos="6095"/>
          <w:tab w:val="right" w:leader="dot" w:pos="7087"/>
        </w:tabs>
        <w:ind w:left="0" w:right="1134"/>
        <w:rPr>
          <w:rtl/>
        </w:rPr>
      </w:pPr>
      <w:r>
        <w:rPr>
          <w:rtl/>
        </w:rPr>
        <w:tab/>
      </w:r>
      <w:r>
        <w:rPr>
          <w:rFonts w:hint="cs"/>
          <w:rtl/>
        </w:rPr>
        <w:t>נשיא המדינה</w:t>
      </w:r>
      <w:r>
        <w:rPr>
          <w:rtl/>
        </w:rPr>
        <w:tab/>
      </w:r>
      <w:r>
        <w:rPr>
          <w:rtl/>
        </w:rPr>
        <w:tab/>
      </w:r>
      <w:r>
        <w:rPr>
          <w:rFonts w:hint="cs"/>
          <w:rtl/>
        </w:rPr>
        <w:t>יושב ראש הכנסת</w:t>
      </w:r>
    </w:p>
    <w:p w:rsidR="005D3032" w:rsidRDefault="005D3032">
      <w:pPr>
        <w:pStyle w:val="P00"/>
        <w:tabs>
          <w:tab w:val="clear" w:pos="6259"/>
          <w:tab w:val="left" w:pos="6095"/>
          <w:tab w:val="right" w:leader="dot" w:pos="7087"/>
        </w:tabs>
        <w:spacing w:before="72"/>
        <w:ind w:left="0" w:right="1134"/>
        <w:rPr>
          <w:rStyle w:val="default"/>
          <w:rFonts w:cs="FrankRuehl"/>
          <w:rtl/>
        </w:rPr>
      </w:pPr>
    </w:p>
    <w:p w:rsidR="005D3032" w:rsidRDefault="005D3032">
      <w:pPr>
        <w:pStyle w:val="P00"/>
        <w:tabs>
          <w:tab w:val="clear" w:pos="6259"/>
          <w:tab w:val="left" w:pos="6095"/>
          <w:tab w:val="right" w:leader="dot" w:pos="7087"/>
        </w:tabs>
        <w:spacing w:before="72"/>
        <w:ind w:left="0" w:right="1134"/>
        <w:rPr>
          <w:rStyle w:val="default"/>
          <w:rFonts w:cs="FrankRuehl"/>
          <w:rtl/>
        </w:rPr>
      </w:pPr>
    </w:p>
    <w:p w:rsidR="005D3032" w:rsidRDefault="005D3032">
      <w:pPr>
        <w:ind w:right="1134"/>
        <w:rPr>
          <w:rtl/>
        </w:rPr>
      </w:pPr>
      <w:bookmarkStart w:id="92" w:name="LawPartEnd"/>
    </w:p>
    <w:bookmarkEnd w:id="92"/>
    <w:p w:rsidR="00B42D3A" w:rsidRDefault="00B42D3A">
      <w:pPr>
        <w:ind w:right="1134"/>
        <w:rPr>
          <w:rtl/>
        </w:rPr>
      </w:pPr>
    </w:p>
    <w:p w:rsidR="00B42D3A" w:rsidRDefault="00B42D3A" w:rsidP="00B42D3A">
      <w:pPr>
        <w:ind w:right="1134"/>
        <w:jc w:val="center"/>
        <w:rPr>
          <w:color w:val="0000FF"/>
          <w:u w:val="single"/>
          <w:rtl/>
        </w:rPr>
      </w:pPr>
      <w:hyperlink r:id="rId210" w:history="1">
        <w:r>
          <w:rPr>
            <w:rStyle w:val="Hyperlink"/>
            <w:rtl/>
          </w:rPr>
          <w:t>הודעה למנויים על עריכה ושינויים במסמכי פסיקה, חקיקה ועוד באתר נבו - הקש כאן</w:t>
        </w:r>
      </w:hyperlink>
    </w:p>
    <w:p w:rsidR="00B41F42" w:rsidRDefault="00B41F42" w:rsidP="00B42D3A">
      <w:pPr>
        <w:ind w:right="1134"/>
        <w:jc w:val="center"/>
        <w:rPr>
          <w:color w:val="0000FF"/>
          <w:u w:val="single"/>
          <w:rtl/>
        </w:rPr>
      </w:pPr>
    </w:p>
    <w:p w:rsidR="00B41F42" w:rsidRDefault="00B41F42" w:rsidP="00B42D3A">
      <w:pPr>
        <w:ind w:right="1134"/>
        <w:jc w:val="center"/>
        <w:rPr>
          <w:color w:val="0000FF"/>
          <w:u w:val="single"/>
          <w:rtl/>
        </w:rPr>
      </w:pPr>
    </w:p>
    <w:p w:rsidR="00B41F42" w:rsidRDefault="00B41F42" w:rsidP="00B41F42">
      <w:pPr>
        <w:ind w:right="1134"/>
        <w:jc w:val="center"/>
        <w:rPr>
          <w:color w:val="0000FF"/>
          <w:u w:val="single"/>
          <w:rtl/>
        </w:rPr>
      </w:pPr>
      <w:hyperlink r:id="rId211" w:history="1">
        <w:r>
          <w:rPr>
            <w:rStyle w:val="Hyperlink"/>
            <w:rtl/>
          </w:rPr>
          <w:t>הודעה למנויים על עריכה ושינויים במסמכי פסיקה, חקיקה ועוד באתר נבו - הקש כאן</w:t>
        </w:r>
      </w:hyperlink>
    </w:p>
    <w:p w:rsidR="005904B0" w:rsidRPr="00B41F42" w:rsidRDefault="005904B0" w:rsidP="00B41F42">
      <w:pPr>
        <w:ind w:right="1134"/>
        <w:jc w:val="center"/>
        <w:rPr>
          <w:color w:val="0000FF"/>
          <w:u w:val="single"/>
          <w:rtl/>
        </w:rPr>
      </w:pPr>
    </w:p>
    <w:sectPr w:rsidR="005904B0" w:rsidRPr="00B41F42">
      <w:headerReference w:type="even" r:id="rId212"/>
      <w:headerReference w:type="default" r:id="rId213"/>
      <w:footerReference w:type="even" r:id="rId214"/>
      <w:footerReference w:type="default" r:id="rId215"/>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45F9F" w:rsidRDefault="00E45F9F">
      <w:r>
        <w:separator/>
      </w:r>
    </w:p>
  </w:endnote>
  <w:endnote w:type="continuationSeparator" w:id="0">
    <w:p w:rsidR="00E45F9F" w:rsidRDefault="00E45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C15" w:rsidRDefault="001F4C1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F4C15" w:rsidRDefault="001F4C1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1F4C15" w:rsidRDefault="001F4C1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Z:\00000000000000000000000=2014------------------------\LawsForTableRun\01\055_289.doc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C15" w:rsidRDefault="001F4C15">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B41F42">
      <w:rPr>
        <w:rFonts w:hAnsi="FrankRuehl" w:cs="FrankRuehl"/>
        <w:noProof/>
        <w:sz w:val="24"/>
        <w:szCs w:val="24"/>
        <w:rtl/>
      </w:rPr>
      <w:t>16</w:t>
    </w:r>
    <w:r>
      <w:rPr>
        <w:rFonts w:hAnsi="FrankRuehl" w:cs="FrankRuehl"/>
        <w:sz w:val="24"/>
        <w:szCs w:val="24"/>
        <w:rtl/>
      </w:rPr>
      <w:fldChar w:fldCharType="end"/>
    </w:r>
  </w:p>
  <w:p w:rsidR="001F4C15" w:rsidRDefault="001F4C15">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imes New Roman"/>
        <w:color w:val="000000"/>
        <w:sz w:val="28"/>
        <w:rtl/>
      </w:rPr>
      <w:t>נבו הוצאה לאור בע</w:t>
    </w:r>
    <w:r>
      <w:rPr>
        <w:rFonts w:cs="TopType Jerushalmi"/>
        <w:color w:val="000000"/>
        <w:sz w:val="28"/>
        <w:rtl/>
      </w:rPr>
      <w:t>"</w:t>
    </w:r>
    <w:r>
      <w:rPr>
        <w:rFonts w:cs="Times New Roman"/>
        <w:color w:val="000000"/>
        <w:sz w:val="28"/>
        <w:rtl/>
      </w:rPr>
      <w:t xml:space="preserve">מ  </w:t>
    </w:r>
    <w:r>
      <w:rPr>
        <w:rFonts w:cs="TopType Jerushalmi"/>
        <w:color w:val="000000"/>
        <w:sz w:val="28"/>
      </w:rPr>
      <w:t>nevo.co.il</w:t>
    </w:r>
    <w:r>
      <w:rPr>
        <w:rFonts w:cs="Times New Roman"/>
        <w:color w:val="000000"/>
        <w:sz w:val="28"/>
        <w:rtl/>
      </w:rPr>
      <w:t xml:space="preserve">   המאגר המשפטי הישראלי</w:t>
    </w:r>
  </w:p>
  <w:p w:rsidR="001F4C15" w:rsidRDefault="001F4C15">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Z:\00000000000000000000000=2014------------------------\LawsForTableRun\01\055_289.doc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45F9F" w:rsidRDefault="00E45F9F">
      <w:pPr>
        <w:spacing w:before="60" w:line="240" w:lineRule="auto"/>
        <w:ind w:right="1134"/>
      </w:pPr>
      <w:r>
        <w:separator/>
      </w:r>
    </w:p>
  </w:footnote>
  <w:footnote w:type="continuationSeparator" w:id="0">
    <w:p w:rsidR="00E45F9F" w:rsidRDefault="00E45F9F">
      <w:pPr>
        <w:spacing w:before="60" w:line="240" w:lineRule="auto"/>
        <w:ind w:right="1134"/>
      </w:pPr>
      <w:r>
        <w:separator/>
      </w:r>
    </w:p>
  </w:footnote>
  <w:footnote w:id="1">
    <w:p w:rsidR="001F4C15" w:rsidRDefault="001F4C15">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w:t>
      </w:r>
      <w:r>
        <w:rPr>
          <w:sz w:val="20"/>
          <w:rtl/>
        </w:rPr>
        <w:t>פ</w:t>
      </w:r>
      <w:r>
        <w:rPr>
          <w:rFonts w:hint="cs"/>
          <w:sz w:val="20"/>
          <w:rtl/>
        </w:rPr>
        <w:t xml:space="preserve">ורסם </w:t>
      </w:r>
      <w:hyperlink r:id="rId1" w:history="1">
        <w:r w:rsidRPr="007041FE">
          <w:rPr>
            <w:rStyle w:val="Hyperlink"/>
            <w:rFonts w:hint="cs"/>
            <w:sz w:val="20"/>
            <w:rtl/>
          </w:rPr>
          <w:t>ס"ח תשנ"ה מס' 1515</w:t>
        </w:r>
      </w:hyperlink>
      <w:r>
        <w:rPr>
          <w:rFonts w:hint="cs"/>
          <w:sz w:val="20"/>
          <w:rtl/>
        </w:rPr>
        <w:t xml:space="preserve"> מיום 6.4.1995 עמ' 170 (ה"ח תשנ"ה מס' 2332 עמ' 159).</w:t>
      </w:r>
    </w:p>
    <w:p w:rsidR="001F4C15" w:rsidRDefault="001F4C1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וקן </w:t>
      </w:r>
      <w:hyperlink r:id="rId2" w:history="1">
        <w:r w:rsidRPr="007041FE">
          <w:rPr>
            <w:rStyle w:val="Hyperlink"/>
            <w:rFonts w:hint="cs"/>
            <w:sz w:val="20"/>
            <w:rtl/>
          </w:rPr>
          <w:t>ס"ח תשנ"ו מס' 1592</w:t>
        </w:r>
      </w:hyperlink>
      <w:r>
        <w:rPr>
          <w:rFonts w:hint="cs"/>
          <w:sz w:val="20"/>
          <w:rtl/>
        </w:rPr>
        <w:t xml:space="preserve"> מיום 12.5.1996 עמ' 352 (ה"ח תשנ"ה מס' 2366 עמ' 306) </w:t>
      </w:r>
      <w:r>
        <w:rPr>
          <w:sz w:val="20"/>
          <w:rtl/>
        </w:rPr>
        <w:t>–</w:t>
      </w:r>
      <w:r>
        <w:rPr>
          <w:rFonts w:hint="cs"/>
          <w:sz w:val="20"/>
          <w:rtl/>
        </w:rPr>
        <w:t xml:space="preserve"> תיקון מס' 1 בסעיף 46 לחוק סדר הדין הפלילי (ס</w:t>
      </w:r>
      <w:r>
        <w:rPr>
          <w:sz w:val="20"/>
          <w:rtl/>
        </w:rPr>
        <w:t>מ</w:t>
      </w:r>
      <w:r>
        <w:rPr>
          <w:rFonts w:hint="cs"/>
          <w:sz w:val="20"/>
          <w:rtl/>
        </w:rPr>
        <w:t xml:space="preserve">כויות אכיפה </w:t>
      </w:r>
      <w:r>
        <w:rPr>
          <w:sz w:val="20"/>
          <w:rtl/>
        </w:rPr>
        <w:t>–</w:t>
      </w:r>
      <w:r>
        <w:rPr>
          <w:rFonts w:hint="cs"/>
          <w:sz w:val="20"/>
          <w:rtl/>
        </w:rPr>
        <w:t xml:space="preserve"> מעצרים), תשנ"ו-1996; תחילתו שנה מיום פרסומו. (מס' הסעיף הוחלף לסעיף 81 ב</w:t>
      </w:r>
      <w:hyperlink r:id="rId3" w:history="1">
        <w:r w:rsidRPr="007041FE">
          <w:rPr>
            <w:rStyle w:val="Hyperlink"/>
            <w:sz w:val="20"/>
            <w:rtl/>
          </w:rPr>
          <w:t>ס</w:t>
        </w:r>
        <w:r w:rsidRPr="007041FE">
          <w:rPr>
            <w:rStyle w:val="Hyperlink"/>
            <w:rFonts w:hint="cs"/>
            <w:sz w:val="20"/>
            <w:rtl/>
          </w:rPr>
          <w:t>"ח תשנ"ז מס' 1621</w:t>
        </w:r>
      </w:hyperlink>
      <w:r>
        <w:rPr>
          <w:rFonts w:hint="cs"/>
          <w:sz w:val="20"/>
          <w:rtl/>
        </w:rPr>
        <w:t xml:space="preserve"> מיום 10.4.1997 עמ' 118 </w:t>
      </w:r>
      <w:r>
        <w:rPr>
          <w:sz w:val="20"/>
          <w:rtl/>
        </w:rPr>
        <w:t>–</w:t>
      </w:r>
      <w:r>
        <w:rPr>
          <w:rFonts w:hint="cs"/>
          <w:sz w:val="20"/>
          <w:rtl/>
        </w:rPr>
        <w:t xml:space="preserve"> סעיף 13 לחוק סדר הדין הפלילי (סמכויות אכיפה </w:t>
      </w:r>
      <w:r>
        <w:rPr>
          <w:sz w:val="20"/>
          <w:rtl/>
        </w:rPr>
        <w:t>–</w:t>
      </w:r>
      <w:r>
        <w:rPr>
          <w:rFonts w:hint="cs"/>
          <w:sz w:val="20"/>
          <w:rtl/>
        </w:rPr>
        <w:t xml:space="preserve"> מעצרים) (תיקון), תשנ"ז-1997).</w:t>
      </w:r>
    </w:p>
    <w:p w:rsidR="001F4C15" w:rsidRDefault="001F4C1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ס"ח תשס"ג מס' 1903</w:t>
        </w:r>
      </w:hyperlink>
      <w:r>
        <w:rPr>
          <w:rFonts w:hint="cs"/>
          <w:sz w:val="20"/>
          <w:rtl/>
        </w:rPr>
        <w:t xml:space="preserve"> מיום 19.8.2003 עמ' 568 (</w:t>
      </w:r>
      <w:hyperlink r:id="rId5" w:history="1">
        <w:r w:rsidRPr="007041FE">
          <w:rPr>
            <w:rStyle w:val="Hyperlink"/>
            <w:rFonts w:hint="cs"/>
            <w:sz w:val="20"/>
            <w:rtl/>
          </w:rPr>
          <w:t>ה"ח הממשלה תשס"ג מס' 28</w:t>
        </w:r>
      </w:hyperlink>
      <w:r>
        <w:rPr>
          <w:rFonts w:hint="cs"/>
          <w:sz w:val="20"/>
          <w:rtl/>
        </w:rPr>
        <w:t xml:space="preserve"> עמ' 470) </w:t>
      </w:r>
      <w:r>
        <w:rPr>
          <w:sz w:val="20"/>
          <w:rtl/>
        </w:rPr>
        <w:t>–</w:t>
      </w:r>
      <w:r>
        <w:rPr>
          <w:rFonts w:hint="cs"/>
          <w:sz w:val="20"/>
          <w:rtl/>
        </w:rPr>
        <w:t xml:space="preserve"> תיקון מס' 2; ר' סעיף 8 לענין הוראת מעבר.</w:t>
      </w:r>
    </w:p>
    <w:p w:rsidR="001F4C15" w:rsidRDefault="001F4C15">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Pr>
            <w:rStyle w:val="Hyperlink"/>
            <w:rFonts w:hint="cs"/>
            <w:sz w:val="20"/>
            <w:rtl/>
          </w:rPr>
          <w:t xml:space="preserve">ק"ת </w:t>
        </w:r>
        <w:r>
          <w:rPr>
            <w:rStyle w:val="Hyperlink"/>
            <w:rFonts w:hint="cs"/>
            <w:sz w:val="20"/>
            <w:rtl/>
          </w:rPr>
          <w:t>ת</w:t>
        </w:r>
        <w:r>
          <w:rPr>
            <w:rStyle w:val="Hyperlink"/>
            <w:rFonts w:hint="cs"/>
            <w:sz w:val="20"/>
            <w:rtl/>
          </w:rPr>
          <w:t>שס"ד מס' 6270</w:t>
        </w:r>
      </w:hyperlink>
      <w:r>
        <w:rPr>
          <w:rFonts w:hint="cs"/>
          <w:sz w:val="20"/>
          <w:rtl/>
        </w:rPr>
        <w:t xml:space="preserve"> מיום 27.10.2003 עמ' 16 </w:t>
      </w:r>
      <w:r>
        <w:rPr>
          <w:sz w:val="20"/>
          <w:rtl/>
        </w:rPr>
        <w:t>–</w:t>
      </w:r>
      <w:r>
        <w:rPr>
          <w:rFonts w:hint="cs"/>
          <w:sz w:val="20"/>
          <w:rtl/>
        </w:rPr>
        <w:t xml:space="preserve"> צו תשס"ד-2003.</w:t>
      </w:r>
    </w:p>
    <w:p w:rsidR="001F4C15" w:rsidRDefault="001F4C1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7" w:history="1">
        <w:r>
          <w:rPr>
            <w:rStyle w:val="Hyperlink"/>
            <w:rFonts w:hint="cs"/>
            <w:rtl/>
          </w:rPr>
          <w:t>ס"ח תשס"ה מס' 1997</w:t>
        </w:r>
      </w:hyperlink>
      <w:r>
        <w:rPr>
          <w:rFonts w:hint="cs"/>
          <w:rtl/>
        </w:rPr>
        <w:t xml:space="preserve"> מיום 11.4.2005 עמ' 419 (</w:t>
      </w:r>
      <w:hyperlink r:id="rId8" w:history="1">
        <w:r>
          <w:rPr>
            <w:rStyle w:val="Hyperlink"/>
            <w:rFonts w:hint="cs"/>
            <w:rtl/>
          </w:rPr>
          <w:t>ה"ח הממשלה תשס"ה מס' 143</w:t>
        </w:r>
      </w:hyperlink>
      <w:r>
        <w:rPr>
          <w:rFonts w:hint="cs"/>
          <w:rtl/>
        </w:rPr>
        <w:t xml:space="preserve"> עמ' 354) </w:t>
      </w:r>
      <w:r>
        <w:rPr>
          <w:rtl/>
        </w:rPr>
        <w:t>–</w:t>
      </w:r>
      <w:r>
        <w:rPr>
          <w:rFonts w:hint="cs"/>
          <w:rtl/>
        </w:rPr>
        <w:t xml:space="preserve"> תיקון מס' 3 בסעיף 56 לחוק המדיניות הכלכלית לשנת הכספים 2005 (תיקוני חקיקה), תשס"ה-2005; תחילתו ביום 1.1.2005.</w:t>
      </w:r>
    </w:p>
    <w:p w:rsidR="001F4C15" w:rsidRDefault="001F4C1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9" w:history="1">
        <w:r>
          <w:rPr>
            <w:rStyle w:val="Hyperlink"/>
            <w:rFonts w:hint="cs"/>
            <w:rtl/>
          </w:rPr>
          <w:t>ס"ח תשס"ו מס' 2046</w:t>
        </w:r>
      </w:hyperlink>
      <w:r>
        <w:rPr>
          <w:rFonts w:hint="cs"/>
          <w:rtl/>
        </w:rPr>
        <w:t xml:space="preserve"> מיום 1.1.2006 עמ' 167 (</w:t>
      </w:r>
      <w:hyperlink r:id="rId10" w:history="1">
        <w:r>
          <w:rPr>
            <w:rStyle w:val="Hyperlink"/>
            <w:rFonts w:hint="cs"/>
            <w:rtl/>
          </w:rPr>
          <w:t>ה"ח הממשלה תשס"ה מס' 184</w:t>
        </w:r>
      </w:hyperlink>
      <w:r>
        <w:rPr>
          <w:rFonts w:hint="cs"/>
          <w:rtl/>
        </w:rPr>
        <w:t xml:space="preserve"> עמ' 894) </w:t>
      </w:r>
      <w:r>
        <w:rPr>
          <w:rtl/>
        </w:rPr>
        <w:t>–</w:t>
      </w:r>
      <w:r>
        <w:rPr>
          <w:rFonts w:hint="cs"/>
          <w:rtl/>
        </w:rPr>
        <w:t xml:space="preserve"> תיקון מס' 4 בסעיף 29 לחוק הקרינה הבלתי מייננת, תשס"ו-2006; תחילתו ביום 1.1.2007.</w:t>
      </w:r>
    </w:p>
    <w:p w:rsidR="001F4C15" w:rsidRDefault="001F4C1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1" w:history="1">
        <w:r>
          <w:rPr>
            <w:rStyle w:val="Hyperlink"/>
            <w:rFonts w:hint="cs"/>
            <w:rtl/>
          </w:rPr>
          <w:t>ק"ת תשס"ז מס' 6580</w:t>
        </w:r>
      </w:hyperlink>
      <w:r>
        <w:rPr>
          <w:rFonts w:hint="cs"/>
          <w:rtl/>
        </w:rPr>
        <w:t xml:space="preserve"> מיום 18.4.2007 עמ' 736 </w:t>
      </w:r>
      <w:r>
        <w:rPr>
          <w:rtl/>
        </w:rPr>
        <w:t>–</w:t>
      </w:r>
      <w:r>
        <w:rPr>
          <w:rFonts w:hint="cs"/>
          <w:rtl/>
        </w:rPr>
        <w:t xml:space="preserve"> צו תשס"ז-2007; תחילתו שלושים ימים מיום פרסומו.</w:t>
      </w:r>
    </w:p>
    <w:p w:rsidR="001F4C15" w:rsidRDefault="001F4C1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2" w:history="1">
        <w:r>
          <w:rPr>
            <w:rStyle w:val="Hyperlink"/>
            <w:rFonts w:hint="cs"/>
            <w:rtl/>
          </w:rPr>
          <w:t>ס"ח תשס"ח מס' 2128</w:t>
        </w:r>
      </w:hyperlink>
      <w:r>
        <w:rPr>
          <w:rFonts w:hint="cs"/>
          <w:rtl/>
        </w:rPr>
        <w:t xml:space="preserve"> מיום 20.1.2008 עמ' 146 (</w:t>
      </w:r>
      <w:hyperlink r:id="rId13" w:history="1">
        <w:r>
          <w:rPr>
            <w:rStyle w:val="Hyperlink"/>
            <w:rFonts w:hint="cs"/>
            <w:rtl/>
          </w:rPr>
          <w:t>ה"ח הממשלה תשס"ז מס' 293</w:t>
        </w:r>
      </w:hyperlink>
      <w:r>
        <w:rPr>
          <w:rFonts w:hint="cs"/>
          <w:rtl/>
        </w:rPr>
        <w:t xml:space="preserve"> עמ' 574) </w:t>
      </w:r>
      <w:r>
        <w:rPr>
          <w:rtl/>
        </w:rPr>
        <w:t>–</w:t>
      </w:r>
      <w:r>
        <w:rPr>
          <w:rFonts w:hint="cs"/>
          <w:rtl/>
        </w:rPr>
        <w:t xml:space="preserve"> תיקון מס' 5.</w:t>
      </w:r>
    </w:p>
    <w:p w:rsidR="001F4C15" w:rsidRDefault="001F4C15" w:rsidP="00D876E8">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4" w:history="1">
        <w:r w:rsidRPr="00D876E8">
          <w:rPr>
            <w:rStyle w:val="Hyperlink"/>
            <w:rFonts w:hint="cs"/>
            <w:rtl/>
          </w:rPr>
          <w:t>ס"ח תשס"ח מס' 2135</w:t>
        </w:r>
      </w:hyperlink>
      <w:r>
        <w:rPr>
          <w:rFonts w:hint="cs"/>
          <w:rtl/>
        </w:rPr>
        <w:t xml:space="preserve"> מיום 27.2.2008 עמ' 218 (</w:t>
      </w:r>
      <w:hyperlink r:id="rId15" w:history="1">
        <w:r>
          <w:rPr>
            <w:rStyle w:val="Hyperlink"/>
            <w:rFonts w:hint="cs"/>
            <w:rtl/>
          </w:rPr>
          <w:t>ה"ח הכנסת תשס"ז מס' 130</w:t>
        </w:r>
      </w:hyperlink>
      <w:r>
        <w:rPr>
          <w:rFonts w:hint="cs"/>
          <w:rtl/>
        </w:rPr>
        <w:t xml:space="preserve"> עמ' 48) </w:t>
      </w:r>
      <w:r>
        <w:rPr>
          <w:rtl/>
        </w:rPr>
        <w:t>–</w:t>
      </w:r>
      <w:r>
        <w:rPr>
          <w:rFonts w:hint="cs"/>
          <w:rtl/>
        </w:rPr>
        <w:t xml:space="preserve"> הוראת שעה בסעיף 4 לחוק המפלגות (גביית סכומים לאוצר המדינה) (הוראת שעה), תשס"ח-2008.</w:t>
      </w:r>
    </w:p>
    <w:p w:rsidR="001F4C15" w:rsidRDefault="001F4C15" w:rsidP="00CB36D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6" w:history="1">
        <w:r w:rsidRPr="00CB36D2">
          <w:rPr>
            <w:rStyle w:val="Hyperlink"/>
            <w:rFonts w:hint="cs"/>
            <w:rtl/>
          </w:rPr>
          <w:t>ס"ח תשס"ח מס' 2160</w:t>
        </w:r>
      </w:hyperlink>
      <w:r>
        <w:rPr>
          <w:rFonts w:hint="cs"/>
          <w:rtl/>
        </w:rPr>
        <w:t xml:space="preserve"> מיום 3.7.2008 עמ' 594 (</w:t>
      </w:r>
      <w:hyperlink r:id="rId17" w:history="1">
        <w:r w:rsidRPr="00BD5142">
          <w:rPr>
            <w:rStyle w:val="Hyperlink"/>
            <w:rFonts w:hint="cs"/>
            <w:rtl/>
          </w:rPr>
          <w:t>ה"ח הכנסת תשס"ז מס' 130</w:t>
        </w:r>
      </w:hyperlink>
      <w:r>
        <w:rPr>
          <w:rFonts w:hint="cs"/>
          <w:rtl/>
        </w:rPr>
        <w:t xml:space="preserve"> עמ' 48) </w:t>
      </w:r>
      <w:r>
        <w:rPr>
          <w:rtl/>
        </w:rPr>
        <w:t>–</w:t>
      </w:r>
      <w:r>
        <w:rPr>
          <w:rFonts w:hint="cs"/>
          <w:rtl/>
        </w:rPr>
        <w:t xml:space="preserve"> תיקון מס' 6 בסעיף 26 לחוק המפלגות (תיקון מס' 14), תשס"ח-2008; תחילתו ביום 8.8.2008.</w:t>
      </w:r>
    </w:p>
    <w:p w:rsidR="001F4C15" w:rsidRDefault="001F4C15" w:rsidP="00495FC2">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8" w:history="1">
        <w:r w:rsidRPr="00495FC2">
          <w:rPr>
            <w:rStyle w:val="Hyperlink"/>
            <w:rFonts w:hint="cs"/>
            <w:rtl/>
          </w:rPr>
          <w:t>ס"ח תשס"ח מס' 2174</w:t>
        </w:r>
      </w:hyperlink>
      <w:r w:rsidRPr="00DB04F9">
        <w:rPr>
          <w:rFonts w:hint="cs"/>
          <w:rtl/>
        </w:rPr>
        <w:t xml:space="preserve"> מיום 31.7.2008 עמ' 784 (</w:t>
      </w:r>
      <w:hyperlink r:id="rId19" w:history="1">
        <w:r w:rsidRPr="00DB04F9">
          <w:rPr>
            <w:rStyle w:val="Hyperlink"/>
            <w:rFonts w:hint="cs"/>
            <w:rtl/>
          </w:rPr>
          <w:t>ה"ח הכנסת תשס"ו מס' 111</w:t>
        </w:r>
      </w:hyperlink>
      <w:r w:rsidRPr="00DB04F9">
        <w:rPr>
          <w:rFonts w:hint="cs"/>
          <w:rtl/>
        </w:rPr>
        <w:t xml:space="preserve"> עמ' 126, </w:t>
      </w:r>
      <w:hyperlink r:id="rId20" w:history="1">
        <w:r w:rsidRPr="00DB04F9">
          <w:rPr>
            <w:rStyle w:val="Hyperlink"/>
            <w:rFonts w:hint="cs"/>
            <w:rtl/>
          </w:rPr>
          <w:t>ה"ח הכנסת תשס"ח מס' 210</w:t>
        </w:r>
      </w:hyperlink>
      <w:r w:rsidRPr="00DB04F9">
        <w:rPr>
          <w:rFonts w:hint="cs"/>
          <w:rtl/>
        </w:rPr>
        <w:t xml:space="preserve"> עמ' 209) </w:t>
      </w:r>
      <w:r w:rsidRPr="00DB04F9">
        <w:rPr>
          <w:rtl/>
        </w:rPr>
        <w:t>–</w:t>
      </w:r>
      <w:r w:rsidRPr="00DB04F9">
        <w:rPr>
          <w:rFonts w:hint="cs"/>
          <w:rtl/>
        </w:rPr>
        <w:t xml:space="preserve"> תיקון מס' </w:t>
      </w:r>
      <w:r>
        <w:rPr>
          <w:rFonts w:hint="cs"/>
          <w:rtl/>
        </w:rPr>
        <w:t>7</w:t>
      </w:r>
      <w:r w:rsidRPr="00DB04F9">
        <w:rPr>
          <w:rFonts w:hint="cs"/>
          <w:rtl/>
        </w:rPr>
        <w:t xml:space="preserve"> בסעיף 8</w:t>
      </w:r>
      <w:r>
        <w:rPr>
          <w:rFonts w:hint="cs"/>
          <w:rtl/>
        </w:rPr>
        <w:t>9</w:t>
      </w:r>
      <w:r w:rsidRPr="00DB04F9">
        <w:rPr>
          <w:rFonts w:hint="cs"/>
          <w:rtl/>
        </w:rPr>
        <w:t xml:space="preserve"> לחוק אוויר נקי, תשס"ח-2008; תחילתו ביום 1.1.2011.</w:t>
      </w:r>
    </w:p>
    <w:p w:rsidR="001F4C15" w:rsidRDefault="001F4C15" w:rsidP="00FE309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1" w:history="1">
        <w:r w:rsidRPr="00FE3094">
          <w:rPr>
            <w:rStyle w:val="Hyperlink"/>
            <w:rFonts w:hint="cs"/>
            <w:rtl/>
          </w:rPr>
          <w:t>ס"ח תשס"ט מס' 2203</w:t>
        </w:r>
      </w:hyperlink>
      <w:r w:rsidRPr="00A45EBA">
        <w:rPr>
          <w:rFonts w:hint="cs"/>
          <w:rtl/>
        </w:rPr>
        <w:t xml:space="preserve"> מיום 23.7.2009 עמ' 205 (</w:t>
      </w:r>
      <w:hyperlink r:id="rId22" w:history="1">
        <w:r w:rsidRPr="00A45EBA">
          <w:rPr>
            <w:rStyle w:val="Hyperlink"/>
            <w:rFonts w:hint="cs"/>
            <w:rtl/>
          </w:rPr>
          <w:t>ה"ח הממשלה תשס"ט מס' 436</w:t>
        </w:r>
      </w:hyperlink>
      <w:r w:rsidRPr="00A45EBA">
        <w:rPr>
          <w:rFonts w:hint="cs"/>
          <w:rtl/>
        </w:rPr>
        <w:t xml:space="preserve"> עמ' 348) </w:t>
      </w:r>
      <w:r w:rsidRPr="00A45EBA">
        <w:rPr>
          <w:rtl/>
        </w:rPr>
        <w:t>–</w:t>
      </w:r>
      <w:r w:rsidRPr="00A45EBA">
        <w:rPr>
          <w:rFonts w:hint="cs"/>
          <w:rtl/>
        </w:rPr>
        <w:t xml:space="preserve"> תיקון מס' </w:t>
      </w:r>
      <w:r>
        <w:rPr>
          <w:rFonts w:hint="cs"/>
          <w:rtl/>
        </w:rPr>
        <w:t>8</w:t>
      </w:r>
      <w:r w:rsidRPr="00A45EBA">
        <w:rPr>
          <w:rFonts w:hint="cs"/>
          <w:rtl/>
        </w:rPr>
        <w:t xml:space="preserve"> בסעיף 5</w:t>
      </w:r>
      <w:r>
        <w:rPr>
          <w:rFonts w:hint="cs"/>
          <w:rtl/>
        </w:rPr>
        <w:t>8</w:t>
      </w:r>
      <w:r w:rsidRPr="00A45EBA">
        <w:rPr>
          <w:rFonts w:hint="cs"/>
          <w:rtl/>
        </w:rPr>
        <w:t xml:space="preserve"> לחוק ההתייעלות הכלכלית (תיקוני חקיקה ליישום התכנית הכלכלית לשנים 2009 ו-2010), תשס"ט-2009; תחילתו ביום 15.7.2009.</w:t>
      </w:r>
    </w:p>
    <w:p w:rsidR="001F4C15" w:rsidRDefault="001F4C15" w:rsidP="00E701DE">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3" w:history="1">
        <w:r w:rsidRPr="00E701DE">
          <w:rPr>
            <w:rStyle w:val="Hyperlink"/>
            <w:rFonts w:hint="cs"/>
            <w:rtl/>
          </w:rPr>
          <w:t>ס"ח תש"ע מס' 2220</w:t>
        </w:r>
      </w:hyperlink>
      <w:r>
        <w:rPr>
          <w:rFonts w:hint="cs"/>
          <w:rtl/>
        </w:rPr>
        <w:t xml:space="preserve"> מיום 31.12.2009 עמ' 296 (</w:t>
      </w:r>
      <w:hyperlink r:id="rId24" w:history="1">
        <w:r w:rsidRPr="007C65B5">
          <w:rPr>
            <w:rStyle w:val="Hyperlink"/>
            <w:rFonts w:hint="cs"/>
            <w:rtl/>
          </w:rPr>
          <w:t>ה"ח הממשלה תש"ע מס' 460</w:t>
        </w:r>
      </w:hyperlink>
      <w:r>
        <w:rPr>
          <w:rFonts w:hint="cs"/>
          <w:rtl/>
        </w:rPr>
        <w:t xml:space="preserve"> עמ' 38) </w:t>
      </w:r>
      <w:r>
        <w:rPr>
          <w:rtl/>
        </w:rPr>
        <w:t>–</w:t>
      </w:r>
      <w:r>
        <w:rPr>
          <w:rFonts w:hint="cs"/>
          <w:rtl/>
        </w:rPr>
        <w:t xml:space="preserve"> תיקון מס' 9.</w:t>
      </w:r>
    </w:p>
    <w:p w:rsidR="001F4C15" w:rsidRDefault="001F4C15" w:rsidP="008A7D4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5" w:history="1">
        <w:r w:rsidRPr="008A7D49">
          <w:rPr>
            <w:rStyle w:val="Hyperlink"/>
            <w:rFonts w:hint="cs"/>
            <w:rtl/>
          </w:rPr>
          <w:t>ס"ח תש"ע מס' 2229</w:t>
        </w:r>
      </w:hyperlink>
      <w:r>
        <w:rPr>
          <w:rFonts w:hint="cs"/>
          <w:rtl/>
        </w:rPr>
        <w:t xml:space="preserve"> מיום 16.2.2010 עמ' 385 (</w:t>
      </w:r>
      <w:hyperlink r:id="rId26" w:history="1">
        <w:r w:rsidRPr="006A59C0">
          <w:rPr>
            <w:rStyle w:val="Hyperlink"/>
            <w:rFonts w:hint="cs"/>
            <w:rtl/>
          </w:rPr>
          <w:t>ה"ח הממשלה תש"ע מס' 463</w:t>
        </w:r>
      </w:hyperlink>
      <w:r>
        <w:rPr>
          <w:rFonts w:hint="cs"/>
          <w:rtl/>
        </w:rPr>
        <w:t xml:space="preserve"> עמ' 96) </w:t>
      </w:r>
      <w:r>
        <w:rPr>
          <w:rtl/>
        </w:rPr>
        <w:t>–</w:t>
      </w:r>
      <w:r>
        <w:rPr>
          <w:rFonts w:hint="cs"/>
          <w:rtl/>
        </w:rPr>
        <w:t xml:space="preserve"> תיקון מס' 10 בסעיף 6 לחוק העונשין (תיקון מס' 104), תש"ע-2010.</w:t>
      </w:r>
    </w:p>
    <w:p w:rsidR="001F4C15" w:rsidRDefault="001F4C15" w:rsidP="002548A1">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7" w:history="1">
        <w:r w:rsidRPr="002548A1">
          <w:rPr>
            <w:rStyle w:val="Hyperlink"/>
            <w:rFonts w:hint="cs"/>
            <w:rtl/>
          </w:rPr>
          <w:t>ס"ח תשע"א מס' 2288</w:t>
        </w:r>
      </w:hyperlink>
      <w:r w:rsidRPr="003025C9">
        <w:rPr>
          <w:rFonts w:hint="cs"/>
          <w:rtl/>
        </w:rPr>
        <w:t xml:space="preserve"> מיום 4.4.2011 עמ' </w:t>
      </w:r>
      <w:r>
        <w:rPr>
          <w:rFonts w:hint="cs"/>
          <w:rtl/>
        </w:rPr>
        <w:t>726</w:t>
      </w:r>
      <w:r w:rsidRPr="003025C9">
        <w:rPr>
          <w:rFonts w:hint="cs"/>
          <w:rtl/>
        </w:rPr>
        <w:t xml:space="preserve"> (</w:t>
      </w:r>
      <w:hyperlink r:id="rId28" w:history="1">
        <w:r w:rsidRPr="003025C9">
          <w:rPr>
            <w:rStyle w:val="Hyperlink"/>
            <w:rFonts w:hint="cs"/>
            <w:rtl/>
          </w:rPr>
          <w:t>ה"ח הממשלה תש"ע מס' 461</w:t>
        </w:r>
      </w:hyperlink>
      <w:r w:rsidRPr="003025C9">
        <w:rPr>
          <w:rFonts w:hint="cs"/>
          <w:rtl/>
        </w:rPr>
        <w:t xml:space="preserve"> עמ' 40)</w:t>
      </w:r>
      <w:r>
        <w:rPr>
          <w:rFonts w:hint="cs"/>
          <w:rtl/>
        </w:rPr>
        <w:t xml:space="preserve"> </w:t>
      </w:r>
      <w:r>
        <w:rPr>
          <w:rtl/>
        </w:rPr>
        <w:t>–</w:t>
      </w:r>
      <w:r>
        <w:rPr>
          <w:rFonts w:hint="cs"/>
          <w:rtl/>
        </w:rPr>
        <w:t xml:space="preserve"> תיקון מס' 11 בסעיף 80 לחוק למניעת מפגעי אסבסט ואבק מזיק, תשע"א-2011; תחילתו ארבעה חודשים מיום פרסומו</w:t>
      </w:r>
      <w:r w:rsidRPr="003025C9">
        <w:rPr>
          <w:rFonts w:hint="cs"/>
          <w:rtl/>
        </w:rPr>
        <w:t>.</w:t>
      </w:r>
    </w:p>
    <w:p w:rsidR="001F4C15" w:rsidRDefault="001F4C15" w:rsidP="00A8726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9" w:history="1">
        <w:r w:rsidRPr="00A87266">
          <w:rPr>
            <w:rStyle w:val="Hyperlink"/>
            <w:rFonts w:hint="cs"/>
            <w:rtl/>
          </w:rPr>
          <w:t>ס"ח תשע"א מס' 2313</w:t>
        </w:r>
      </w:hyperlink>
      <w:r w:rsidRPr="00EF6C23">
        <w:rPr>
          <w:rFonts w:hint="cs"/>
          <w:rtl/>
        </w:rPr>
        <w:t xml:space="preserve"> מיום 15.8.2011 עמ' 106</w:t>
      </w:r>
      <w:r>
        <w:rPr>
          <w:rFonts w:hint="cs"/>
          <w:rtl/>
        </w:rPr>
        <w:t>7</w:t>
      </w:r>
      <w:r w:rsidRPr="00EF6C23">
        <w:rPr>
          <w:rFonts w:hint="cs"/>
          <w:rtl/>
        </w:rPr>
        <w:t xml:space="preserve"> (</w:t>
      </w:r>
      <w:hyperlink r:id="rId30" w:history="1">
        <w:r w:rsidRPr="00EF6C23">
          <w:rPr>
            <w:rStyle w:val="Hyperlink"/>
            <w:rFonts w:hint="cs"/>
            <w:rtl/>
          </w:rPr>
          <w:t>ה"ח הממשלה תשע"א מס' 546</w:t>
        </w:r>
      </w:hyperlink>
      <w:r w:rsidRPr="00EF6C23">
        <w:rPr>
          <w:rFonts w:hint="cs"/>
          <w:rtl/>
        </w:rPr>
        <w:t xml:space="preserve"> עמ' 282) </w:t>
      </w:r>
      <w:r w:rsidRPr="00EF6C23">
        <w:rPr>
          <w:rtl/>
        </w:rPr>
        <w:t>–</w:t>
      </w:r>
      <w:r w:rsidRPr="00EF6C23">
        <w:rPr>
          <w:rFonts w:hint="cs"/>
          <w:rtl/>
        </w:rPr>
        <w:t xml:space="preserve"> תיקון מס' </w:t>
      </w:r>
      <w:r>
        <w:rPr>
          <w:rFonts w:hint="cs"/>
          <w:rtl/>
        </w:rPr>
        <w:t>12 בסעיף 9 לחוק שמירת הניקיון (תיקון מס' 20), תשע"א-2011</w:t>
      </w:r>
      <w:r w:rsidRPr="00EF6C23">
        <w:rPr>
          <w:rFonts w:hint="cs"/>
          <w:rtl/>
        </w:rPr>
        <w:t>; תחילתו ביום 1.10.2011.</w:t>
      </w:r>
    </w:p>
    <w:p w:rsidR="001F4C15" w:rsidRDefault="001F4C15" w:rsidP="007E1139">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1" w:history="1">
        <w:r w:rsidRPr="007E1139">
          <w:rPr>
            <w:rStyle w:val="Hyperlink"/>
            <w:rFonts w:hint="cs"/>
            <w:rtl/>
          </w:rPr>
          <w:t>ס"ח תשע"ב מס' 2321</w:t>
        </w:r>
      </w:hyperlink>
      <w:r>
        <w:rPr>
          <w:rFonts w:hint="cs"/>
          <w:rtl/>
        </w:rPr>
        <w:t xml:space="preserve"> מיום 16.11.2011 עמ' 26 (</w:t>
      </w:r>
      <w:hyperlink r:id="rId32" w:history="1">
        <w:r w:rsidRPr="00243097">
          <w:rPr>
            <w:rStyle w:val="Hyperlink"/>
            <w:rFonts w:hint="cs"/>
            <w:rtl/>
          </w:rPr>
          <w:t>ה"ח הממשלה תשע"א מס' 556</w:t>
        </w:r>
      </w:hyperlink>
      <w:r>
        <w:rPr>
          <w:rFonts w:hint="cs"/>
          <w:rtl/>
        </w:rPr>
        <w:t xml:space="preserve"> עמ' 348) </w:t>
      </w:r>
      <w:r>
        <w:rPr>
          <w:rtl/>
        </w:rPr>
        <w:t>–</w:t>
      </w:r>
      <w:r>
        <w:rPr>
          <w:rFonts w:hint="cs"/>
          <w:rtl/>
        </w:rPr>
        <w:t xml:space="preserve"> תיקון מס' 13; תחילתו ארבעה חודשים מיום פרסומו ור' סעיף 6 לענין הוראת מעבר.</w:t>
      </w:r>
    </w:p>
    <w:p w:rsidR="001F4C15" w:rsidRDefault="001F4C15" w:rsidP="0010530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3" w:history="1">
        <w:r w:rsidRPr="0010530B">
          <w:rPr>
            <w:rStyle w:val="Hyperlink"/>
            <w:rFonts w:hint="cs"/>
            <w:rtl/>
          </w:rPr>
          <w:t>ס"ח תשע"ב מס' 2337</w:t>
        </w:r>
      </w:hyperlink>
      <w:r>
        <w:rPr>
          <w:rFonts w:hint="cs"/>
          <w:rtl/>
        </w:rPr>
        <w:t xml:space="preserve"> מיום 16.2.2012 עמ' 170 (</w:t>
      </w:r>
      <w:hyperlink r:id="rId34" w:history="1">
        <w:r w:rsidRPr="006F56CE">
          <w:rPr>
            <w:rStyle w:val="Hyperlink"/>
            <w:rFonts w:hint="cs"/>
            <w:rtl/>
          </w:rPr>
          <w:t>ה"ח הכנסת תשע"א מס' 400</w:t>
        </w:r>
      </w:hyperlink>
      <w:r>
        <w:rPr>
          <w:rFonts w:hint="cs"/>
          <w:rtl/>
        </w:rPr>
        <w:t xml:space="preserve"> עמ' 218) </w:t>
      </w:r>
      <w:r>
        <w:rPr>
          <w:rtl/>
        </w:rPr>
        <w:t>–</w:t>
      </w:r>
      <w:r>
        <w:rPr>
          <w:rFonts w:hint="cs"/>
          <w:rtl/>
        </w:rPr>
        <w:t xml:space="preserve"> תיקון מס' 14; תחילתו ביום 1.1.2013 ור' סעיף 3 לענין תחולה.</w:t>
      </w:r>
    </w:p>
    <w:p w:rsidR="001F4C15" w:rsidRDefault="001F4C15" w:rsidP="0085125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35" w:history="1">
        <w:r w:rsidRPr="0085125C">
          <w:rPr>
            <w:rStyle w:val="Hyperlink"/>
            <w:rFonts w:hint="cs"/>
            <w:rtl/>
          </w:rPr>
          <w:t>ס"ח תשע"ד מס' 2458</w:t>
        </w:r>
      </w:hyperlink>
      <w:r w:rsidRPr="00F50CC2">
        <w:rPr>
          <w:rFonts w:hint="cs"/>
          <w:rtl/>
        </w:rPr>
        <w:t xml:space="preserve"> מיום 15.7.2014 עמ' 59</w:t>
      </w:r>
      <w:r>
        <w:rPr>
          <w:rFonts w:hint="cs"/>
          <w:rtl/>
        </w:rPr>
        <w:t>3</w:t>
      </w:r>
      <w:r w:rsidRPr="00F50CC2">
        <w:rPr>
          <w:rFonts w:hint="cs"/>
          <w:rtl/>
        </w:rPr>
        <w:t xml:space="preserve"> (</w:t>
      </w:r>
      <w:hyperlink r:id="rId36" w:history="1">
        <w:r w:rsidRPr="00F50CC2">
          <w:rPr>
            <w:rStyle w:val="Hyperlink"/>
            <w:rFonts w:hint="cs"/>
            <w:rtl/>
          </w:rPr>
          <w:t>ה"ח הממשלה תשע"ג מס' 771</w:t>
        </w:r>
      </w:hyperlink>
      <w:r w:rsidRPr="00F50CC2">
        <w:rPr>
          <w:rFonts w:hint="cs"/>
          <w:rtl/>
        </w:rPr>
        <w:t xml:space="preserve"> עמ' 911) </w:t>
      </w:r>
      <w:r w:rsidRPr="00F50CC2">
        <w:rPr>
          <w:rtl/>
        </w:rPr>
        <w:t>–</w:t>
      </w:r>
      <w:r w:rsidRPr="00F50CC2">
        <w:rPr>
          <w:rFonts w:hint="cs"/>
          <w:rtl/>
        </w:rPr>
        <w:t xml:space="preserve"> תיקון מס' </w:t>
      </w:r>
      <w:r>
        <w:rPr>
          <w:rFonts w:hint="cs"/>
          <w:rtl/>
        </w:rPr>
        <w:t>15</w:t>
      </w:r>
      <w:r w:rsidRPr="00F50CC2">
        <w:rPr>
          <w:rFonts w:hint="cs"/>
          <w:rtl/>
        </w:rPr>
        <w:t xml:space="preserve"> בסעיף </w:t>
      </w:r>
      <w:r>
        <w:rPr>
          <w:rFonts w:hint="cs"/>
          <w:rtl/>
        </w:rPr>
        <w:t>8</w:t>
      </w:r>
      <w:r w:rsidRPr="00F50CC2">
        <w:rPr>
          <w:rFonts w:hint="cs"/>
          <w:rtl/>
        </w:rPr>
        <w:t xml:space="preserve"> לחוק להעמקת גביית המסים והגברת האכיפה (תיקוני חקיקה), תשע"ד-2014.</w:t>
      </w:r>
    </w:p>
    <w:p w:rsidR="001F4C15" w:rsidRDefault="001F4C15" w:rsidP="00A45A38">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7" w:history="1">
        <w:r w:rsidRPr="00A45A38">
          <w:rPr>
            <w:rStyle w:val="Hyperlink"/>
            <w:rFonts w:hint="cs"/>
            <w:rtl/>
          </w:rPr>
          <w:t>ס"ח תשע"ה מס' 2482</w:t>
        </w:r>
      </w:hyperlink>
      <w:r>
        <w:rPr>
          <w:rFonts w:hint="cs"/>
          <w:rtl/>
        </w:rPr>
        <w:t xml:space="preserve"> מיום 16.12.2014 עמ' 79 (</w:t>
      </w:r>
      <w:hyperlink r:id="rId38" w:history="1">
        <w:r w:rsidRPr="00123460">
          <w:rPr>
            <w:rStyle w:val="Hyperlink"/>
            <w:rFonts w:hint="cs"/>
            <w:rtl/>
          </w:rPr>
          <w:t>ה"ח הכנסת תשע"ה מס' 575</w:t>
        </w:r>
      </w:hyperlink>
      <w:r>
        <w:rPr>
          <w:rFonts w:hint="cs"/>
          <w:rtl/>
        </w:rPr>
        <w:t xml:space="preserve"> עמ' 2) </w:t>
      </w:r>
      <w:r>
        <w:rPr>
          <w:rtl/>
        </w:rPr>
        <w:t>–</w:t>
      </w:r>
      <w:r>
        <w:rPr>
          <w:rFonts w:hint="cs"/>
          <w:rtl/>
        </w:rPr>
        <w:t xml:space="preserve"> תיקון מס' 16; ר' סעיף 2 לענין תחילה ותחולה.</w:t>
      </w:r>
    </w:p>
    <w:p w:rsidR="001F4C15" w:rsidRDefault="001F4C15" w:rsidP="00123460">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2. תחילתו של חוק זה שמונה חודשים מיום פרסומו; הוראות סעיף 3א(א) לחוק העיקרי, כנוסחו בחוק זה, יחולו על פיצוי שנקבע בהחלטת בית המשפט שניתנה ביום תחילתו של חוק זה ואילך.</w:t>
      </w:r>
    </w:p>
    <w:p w:rsidR="001F4C15" w:rsidRDefault="001F4C15" w:rsidP="00C4414D">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39" w:history="1">
        <w:r w:rsidRPr="00C4414D">
          <w:rPr>
            <w:rStyle w:val="Hyperlink"/>
            <w:rFonts w:hint="cs"/>
            <w:rtl/>
          </w:rPr>
          <w:t>ס"ח תשע"ז מס' 2619</w:t>
        </w:r>
      </w:hyperlink>
      <w:r w:rsidRPr="007874F6">
        <w:rPr>
          <w:rFonts w:hint="cs"/>
          <w:rtl/>
        </w:rPr>
        <w:t xml:space="preserve"> מיום 28.3.2017 עמ' 526 (</w:t>
      </w:r>
      <w:hyperlink r:id="rId40" w:history="1">
        <w:r w:rsidRPr="007874F6">
          <w:rPr>
            <w:rStyle w:val="Hyperlink"/>
            <w:rFonts w:hint="cs"/>
            <w:rtl/>
          </w:rPr>
          <w:t>ה"ח הכנסת תשע"ז מס' 678</w:t>
        </w:r>
      </w:hyperlink>
      <w:r w:rsidRPr="007874F6">
        <w:rPr>
          <w:rFonts w:hint="cs"/>
          <w:rtl/>
        </w:rPr>
        <w:t xml:space="preserve"> עמ' 66) </w:t>
      </w:r>
      <w:r w:rsidRPr="007874F6">
        <w:rPr>
          <w:rtl/>
        </w:rPr>
        <w:t>–</w:t>
      </w:r>
      <w:r w:rsidRPr="007874F6">
        <w:rPr>
          <w:rFonts w:hint="cs"/>
          <w:rtl/>
        </w:rPr>
        <w:t xml:space="preserve"> תיקון מס' </w:t>
      </w:r>
      <w:r>
        <w:rPr>
          <w:rFonts w:hint="cs"/>
          <w:rtl/>
        </w:rPr>
        <w:t>17</w:t>
      </w:r>
      <w:r w:rsidRPr="007874F6">
        <w:rPr>
          <w:rFonts w:hint="cs"/>
          <w:rtl/>
        </w:rPr>
        <w:t xml:space="preserve"> בסעיף 1</w:t>
      </w:r>
      <w:r>
        <w:rPr>
          <w:rFonts w:hint="cs"/>
          <w:rtl/>
        </w:rPr>
        <w:t>2</w:t>
      </w:r>
      <w:r w:rsidRPr="007874F6">
        <w:rPr>
          <w:rFonts w:hint="cs"/>
          <w:rtl/>
        </w:rPr>
        <w:t xml:space="preserve"> לחוק מימון מפלגות (תיקון מס' 35), תשע"ז-2017</w:t>
      </w:r>
      <w:r>
        <w:rPr>
          <w:rFonts w:hint="cs"/>
          <w:rtl/>
        </w:rPr>
        <w:t>; תחילתו שישה חודשים מיום פרסומו.</w:t>
      </w:r>
    </w:p>
    <w:p w:rsidR="001F4C15" w:rsidRDefault="001F4C15" w:rsidP="00B67431">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1" w:history="1">
        <w:r w:rsidRPr="00B67431">
          <w:rPr>
            <w:rStyle w:val="Hyperlink"/>
            <w:rFonts w:ascii="FrankRuehl" w:hAnsi="FrankRuehl"/>
            <w:rtl/>
          </w:rPr>
          <w:t>ס"ח תשע"ח מס' 2710</w:t>
        </w:r>
      </w:hyperlink>
      <w:r w:rsidRPr="00EE7F0E">
        <w:rPr>
          <w:rFonts w:ascii="FrankRuehl" w:hAnsi="FrankRuehl"/>
          <w:rtl/>
        </w:rPr>
        <w:t xml:space="preserve"> מיום 18.3.2018 עמ' </w:t>
      </w:r>
      <w:r>
        <w:rPr>
          <w:rFonts w:ascii="FrankRuehl" w:hAnsi="FrankRuehl" w:hint="cs"/>
          <w:rtl/>
        </w:rPr>
        <w:t>439</w:t>
      </w:r>
      <w:r w:rsidRPr="00EE7F0E">
        <w:rPr>
          <w:rFonts w:ascii="FrankRuehl" w:hAnsi="FrankRuehl"/>
          <w:rtl/>
        </w:rPr>
        <w:t xml:space="preserve"> (</w:t>
      </w:r>
      <w:hyperlink r:id="rId42" w:history="1">
        <w:r w:rsidRPr="00EE7F0E">
          <w:rPr>
            <w:rStyle w:val="Hyperlink"/>
            <w:rFonts w:ascii="FrankRuehl" w:hAnsi="FrankRuehl"/>
            <w:rtl/>
          </w:rPr>
          <w:t>ה"ח הממשלה תשע"ה מס' 945</w:t>
        </w:r>
      </w:hyperlink>
      <w:r w:rsidRPr="00EE7F0E">
        <w:rPr>
          <w:rFonts w:ascii="FrankRuehl" w:hAnsi="FrankRuehl"/>
          <w:rtl/>
        </w:rPr>
        <w:t xml:space="preserve"> עמ' 962)</w:t>
      </w:r>
      <w:r>
        <w:rPr>
          <w:rFonts w:ascii="FrankRuehl" w:hAnsi="FrankRuehl" w:hint="cs"/>
          <w:rtl/>
        </w:rPr>
        <w:t xml:space="preserve"> </w:t>
      </w:r>
      <w:r>
        <w:rPr>
          <w:rFonts w:ascii="FrankRuehl" w:hAnsi="FrankRuehl"/>
          <w:rtl/>
        </w:rPr>
        <w:t>–</w:t>
      </w:r>
      <w:r>
        <w:rPr>
          <w:rFonts w:ascii="FrankRuehl" w:hAnsi="FrankRuehl" w:hint="cs"/>
          <w:rtl/>
        </w:rPr>
        <w:t xml:space="preserve"> תיקון מס' 18 בסעיף 38 לחוק לצמצום השימוש במזומן, תשע"ח-2018; תחילתו ביום 1.1.2019.</w:t>
      </w:r>
    </w:p>
    <w:p w:rsidR="003C57D0" w:rsidRDefault="00F27B73" w:rsidP="003C57D0">
      <w:pPr>
        <w:pStyle w:val="footnote"/>
        <w:tabs>
          <w:tab w:val="left" w:pos="624"/>
          <w:tab w:val="left" w:pos="1021"/>
          <w:tab w:val="left" w:pos="1474"/>
          <w:tab w:val="left" w:pos="1928"/>
          <w:tab w:val="left" w:pos="2381"/>
          <w:tab w:val="left" w:pos="2835"/>
          <w:tab w:val="right" w:leader="dot" w:pos="6259"/>
        </w:tabs>
        <w:spacing w:before="72"/>
        <w:ind w:left="0" w:right="1134"/>
        <w:rPr>
          <w:rtl/>
        </w:rPr>
      </w:pPr>
      <w:hyperlink r:id="rId43" w:history="1">
        <w:r w:rsidR="001F4C15" w:rsidRPr="00F27B73">
          <w:rPr>
            <w:rStyle w:val="Hyperlink"/>
            <w:rFonts w:hint="cs"/>
            <w:rtl/>
          </w:rPr>
          <w:t>ס"ח תשע"ח מס' 2722</w:t>
        </w:r>
      </w:hyperlink>
      <w:r w:rsidR="001F4C15">
        <w:rPr>
          <w:rFonts w:hint="cs"/>
          <w:rtl/>
        </w:rPr>
        <w:t xml:space="preserve"> מיום 6.6.2018 עמ' 684 (</w:t>
      </w:r>
      <w:hyperlink r:id="rId44" w:history="1">
        <w:r w:rsidR="001F4C15" w:rsidRPr="007A1230">
          <w:rPr>
            <w:rStyle w:val="Hyperlink"/>
            <w:rFonts w:hint="cs"/>
            <w:rtl/>
          </w:rPr>
          <w:t>ה"ח הממשלה תשע"ח מס' 1209</w:t>
        </w:r>
      </w:hyperlink>
      <w:r w:rsidR="001F4C15">
        <w:rPr>
          <w:rFonts w:hint="cs"/>
          <w:rtl/>
        </w:rPr>
        <w:t xml:space="preserve"> עמ' 740) </w:t>
      </w:r>
      <w:r w:rsidR="001F4C15">
        <w:rPr>
          <w:rtl/>
        </w:rPr>
        <w:t>–</w:t>
      </w:r>
      <w:r w:rsidR="001F4C15">
        <w:rPr>
          <w:rFonts w:hint="cs"/>
          <w:rtl/>
        </w:rPr>
        <w:t xml:space="preserve"> תיקון מס' 19 והוראת שעה; תחילתו 30 ימים מיום פרסומו ור' סעיף 16 לענין הוראת שעה והוראת מעבר.</w:t>
      </w:r>
      <w:r w:rsidR="00065ABC">
        <w:rPr>
          <w:rFonts w:hint="cs"/>
          <w:rtl/>
        </w:rPr>
        <w:t xml:space="preserve"> </w:t>
      </w:r>
      <w:hyperlink r:id="rId45" w:history="1">
        <w:r w:rsidR="00065ABC" w:rsidRPr="003C57D0">
          <w:rPr>
            <w:rStyle w:val="Hyperlink"/>
            <w:rFonts w:hint="cs"/>
            <w:rtl/>
          </w:rPr>
          <w:t>ס"ח תשפ"ג מס' 3019</w:t>
        </w:r>
      </w:hyperlink>
      <w:r w:rsidR="00065ABC">
        <w:rPr>
          <w:rFonts w:hint="cs"/>
          <w:rtl/>
        </w:rPr>
        <w:t xml:space="preserve"> מיום 12.2.2023 עמ' 32 (</w:t>
      </w:r>
      <w:hyperlink r:id="rId46" w:history="1">
        <w:r w:rsidR="00065ABC" w:rsidRPr="00065ABC">
          <w:rPr>
            <w:rStyle w:val="Hyperlink"/>
            <w:rFonts w:hint="cs"/>
            <w:rtl/>
          </w:rPr>
          <w:t>ה"ח הממשלה תשפ"ג מס' 1591</w:t>
        </w:r>
      </w:hyperlink>
      <w:r w:rsidR="00065ABC">
        <w:rPr>
          <w:rFonts w:hint="cs"/>
          <w:rtl/>
        </w:rPr>
        <w:t xml:space="preserve"> עמ' 78) </w:t>
      </w:r>
      <w:r w:rsidR="00065ABC">
        <w:rPr>
          <w:rtl/>
        </w:rPr>
        <w:t>–</w:t>
      </w:r>
      <w:r w:rsidR="00065ABC">
        <w:rPr>
          <w:rFonts w:hint="cs"/>
          <w:rtl/>
        </w:rPr>
        <w:t xml:space="preserve"> תיקון מס' 19 והוראת שעה (תיקון) תשפ"ג-2023.</w:t>
      </w:r>
    </w:p>
    <w:p w:rsidR="001F4C15" w:rsidRDefault="001F4C15" w:rsidP="007A1230">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rtl/>
        </w:rPr>
        <w:t>16. (ב) על אף האמור בסעיף קטן (א), על חוב כאמור בפסקה (16א) להגדרה "חוב" שבסעיף 1 לחוק העיקרי, כנוסחו בסעיף קטן (א)(1)(ב), שנשלחה לגביו דרישה לתשלום לפי הוראות סעיף 5 לחוק העיקרי, כנוסחו בחוק זה, בתוך תקופת הוראת השעה, ימשיכו לחול הוראות החוק העיקרי גם לאחר תום תקופת הוראת השעה.</w:t>
      </w:r>
    </w:p>
    <w:p w:rsidR="001F4C15" w:rsidRDefault="001F4C15" w:rsidP="007A1230">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(ג) מנהל רשות האכיפה והגבייה כהגדרתו בסעיף 1 לחוק ההוצאה לפועל כנוסחו בחוק זה, ידווח לוועדת החוקה חוק ומשפט של הכנסת, בתקופת הוראת השעה, מדי שנה </w:t>
      </w:r>
      <w:r w:rsidRPr="004A4E40">
        <w:rPr>
          <w:rFonts w:hint="cs"/>
          <w:strike/>
          <w:rtl/>
        </w:rPr>
        <w:t>בחודש דצמבר</w:t>
      </w:r>
      <w:r>
        <w:rPr>
          <w:rFonts w:hint="cs"/>
          <w:rtl/>
        </w:rPr>
        <w:t>, על האופן ועל ההיקף של גביית קנסות המשולמים לקופת רשויות מקומיות בהתאם להוראת השעה.</w:t>
      </w:r>
    </w:p>
    <w:p w:rsidR="004A4E40" w:rsidRDefault="004A4E40" w:rsidP="007A1230">
      <w:pPr>
        <w:pStyle w:val="footnote"/>
        <w:tabs>
          <w:tab w:val="left" w:pos="624"/>
          <w:tab w:val="left" w:pos="1021"/>
          <w:tab w:val="left" w:pos="1474"/>
          <w:tab w:val="left" w:pos="1928"/>
          <w:tab w:val="left" w:pos="2381"/>
          <w:tab w:val="left" w:pos="2835"/>
          <w:tab w:val="right" w:leader="dot" w:pos="6259"/>
        </w:tabs>
        <w:ind w:left="170" w:right="1134"/>
        <w:rPr>
          <w:rtl/>
        </w:rPr>
      </w:pPr>
      <w:r>
        <w:rPr>
          <w:rFonts w:hint="cs"/>
          <w:rtl/>
        </w:rPr>
        <w:t xml:space="preserve"> </w:t>
      </w:r>
      <w:r>
        <w:rPr>
          <w:rFonts w:hint="cs"/>
          <w:u w:val="single"/>
          <w:rtl/>
        </w:rPr>
        <w:t>(ד) שר המשפטים, בהסכמת שר הפנים ובאישור ועדת החוקה, חוק ומשפט של הכנסת, רשאי, בצו, להאריך את תקופת הוראת השעה, בשנתיים נוספות.</w:t>
      </w:r>
    </w:p>
    <w:p w:rsidR="004A4E40" w:rsidRPr="004A4E40" w:rsidRDefault="004A4E40" w:rsidP="004A4E40">
      <w:pPr>
        <w:pStyle w:val="footnote"/>
        <w:tabs>
          <w:tab w:val="left" w:pos="624"/>
          <w:tab w:val="left" w:pos="1021"/>
          <w:tab w:val="left" w:pos="1474"/>
          <w:tab w:val="left" w:pos="1928"/>
          <w:tab w:val="left" w:pos="2381"/>
          <w:tab w:val="left" w:pos="2835"/>
          <w:tab w:val="right" w:leader="dot" w:pos="6259"/>
        </w:tabs>
        <w:spacing w:before="40"/>
        <w:ind w:left="170" w:right="1134"/>
        <w:rPr>
          <w:rtl/>
        </w:rPr>
      </w:pPr>
      <w:r>
        <w:rPr>
          <w:rFonts w:hint="cs"/>
          <w:u w:val="single"/>
          <w:rtl/>
        </w:rPr>
        <w:t>17. (ב) תשלום או פיצוי שהועברו לגבייה בתוך תקופת הוראת השעה באמצעות רשות האכיפה והגבייה, לפי סעיף 67ג(ד) לחוק סדר הדין הפלילי כנוסחו בסעיף קטן (א), ייגבו באמצעות רשות האכיפה והגבייה גם לאחר תום תקופת הוראת השעה.</w:t>
      </w:r>
    </w:p>
    <w:p w:rsidR="000C50D1" w:rsidRDefault="000C50D1" w:rsidP="000C50D1">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47" w:history="1">
        <w:r w:rsidR="009F2B95" w:rsidRPr="000C50D1">
          <w:rPr>
            <w:rStyle w:val="Hyperlink"/>
            <w:rFonts w:ascii="FrankRuehl" w:hAnsi="FrankRuehl" w:hint="cs"/>
            <w:rtl/>
          </w:rPr>
          <w:t>ס"ח תשע"ט מס' 2755</w:t>
        </w:r>
      </w:hyperlink>
      <w:r w:rsidR="009F2B95">
        <w:rPr>
          <w:rFonts w:ascii="FrankRuehl" w:hAnsi="FrankRuehl" w:hint="cs"/>
          <w:rtl/>
        </w:rPr>
        <w:t xml:space="preserve"> מיום 7.11.2018 עמ' 42 (</w:t>
      </w:r>
      <w:hyperlink r:id="rId48" w:history="1">
        <w:r w:rsidR="009F2B95" w:rsidRPr="0046631B">
          <w:rPr>
            <w:rStyle w:val="Hyperlink"/>
            <w:rFonts w:ascii="FrankRuehl" w:hAnsi="FrankRuehl" w:hint="cs"/>
            <w:rtl/>
          </w:rPr>
          <w:t>ה"ח הכנסת תשע"ח מס' 801</w:t>
        </w:r>
      </w:hyperlink>
      <w:r w:rsidR="009F2B95">
        <w:rPr>
          <w:rFonts w:ascii="FrankRuehl" w:hAnsi="FrankRuehl" w:hint="cs"/>
          <w:rtl/>
        </w:rPr>
        <w:t xml:space="preserve"> עמ' 262) </w:t>
      </w:r>
      <w:r w:rsidR="009F2B95">
        <w:rPr>
          <w:rFonts w:ascii="FrankRuehl" w:hAnsi="FrankRuehl"/>
          <w:rtl/>
        </w:rPr>
        <w:t>–</w:t>
      </w:r>
      <w:r w:rsidR="009F2B95">
        <w:rPr>
          <w:rFonts w:ascii="FrankRuehl" w:hAnsi="FrankRuehl" w:hint="cs"/>
          <w:rtl/>
        </w:rPr>
        <w:t xml:space="preserve"> תיקון מס' 20 בסעיף 3 לחוק הפיקוח על שירותים פיננסיים (ביטוח) (תיקון מס' 38), תשע"ט-2018; תחילתו שלושה חודשים מיום פרסומו.</w:t>
      </w:r>
    </w:p>
    <w:p w:rsidR="00A353E7" w:rsidRDefault="00A353E7" w:rsidP="00A353E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49" w:history="1">
        <w:r w:rsidR="0094651F" w:rsidRPr="00A353E7">
          <w:rPr>
            <w:rStyle w:val="Hyperlink"/>
            <w:rFonts w:ascii="FrankRuehl" w:hAnsi="FrankRuehl"/>
            <w:rtl/>
          </w:rPr>
          <w:t>ס"ח תשע"ט מס' 2778</w:t>
        </w:r>
      </w:hyperlink>
      <w:r w:rsidR="0094651F" w:rsidRPr="00F960AE">
        <w:rPr>
          <w:rFonts w:ascii="FrankRuehl" w:hAnsi="FrankRuehl"/>
          <w:rtl/>
        </w:rPr>
        <w:t xml:space="preserve"> מיום 9.1.2019 עמ' 22</w:t>
      </w:r>
      <w:r w:rsidR="0094651F">
        <w:rPr>
          <w:rFonts w:ascii="FrankRuehl" w:hAnsi="FrankRuehl" w:hint="cs"/>
          <w:rtl/>
        </w:rPr>
        <w:t>4</w:t>
      </w:r>
      <w:r w:rsidR="0094651F" w:rsidRPr="00F960AE">
        <w:rPr>
          <w:rFonts w:ascii="FrankRuehl" w:hAnsi="FrankRuehl"/>
          <w:rtl/>
        </w:rPr>
        <w:t xml:space="preserve"> (</w:t>
      </w:r>
      <w:hyperlink r:id="rId50" w:history="1">
        <w:r w:rsidR="0094651F" w:rsidRPr="00F960AE">
          <w:rPr>
            <w:rStyle w:val="Hyperlink"/>
            <w:rFonts w:ascii="FrankRuehl" w:hAnsi="FrankRuehl"/>
            <w:rtl/>
          </w:rPr>
          <w:t>ה"ח הממשלה תשע"ח מס' 1246</w:t>
        </w:r>
      </w:hyperlink>
      <w:r w:rsidR="0094651F" w:rsidRPr="00F960AE">
        <w:rPr>
          <w:rFonts w:ascii="FrankRuehl" w:hAnsi="FrankRuehl"/>
          <w:rtl/>
        </w:rPr>
        <w:t xml:space="preserve"> עמ' 1154) – תיקון מס' </w:t>
      </w:r>
      <w:r w:rsidR="0094651F">
        <w:rPr>
          <w:rFonts w:ascii="FrankRuehl" w:hAnsi="FrankRuehl" w:hint="cs"/>
          <w:rtl/>
        </w:rPr>
        <w:t>21</w:t>
      </w:r>
      <w:r w:rsidR="0094651F" w:rsidRPr="00F960AE">
        <w:rPr>
          <w:rFonts w:ascii="FrankRuehl" w:hAnsi="FrankRuehl"/>
          <w:rtl/>
        </w:rPr>
        <w:t xml:space="preserve"> בסעיף 6</w:t>
      </w:r>
      <w:r w:rsidR="0094651F">
        <w:rPr>
          <w:rFonts w:ascii="FrankRuehl" w:hAnsi="FrankRuehl" w:hint="cs"/>
          <w:rtl/>
        </w:rPr>
        <w:t>5</w:t>
      </w:r>
      <w:r w:rsidR="0094651F" w:rsidRPr="00F960AE">
        <w:rPr>
          <w:rFonts w:ascii="FrankRuehl" w:hAnsi="FrankRuehl"/>
          <w:rtl/>
        </w:rPr>
        <w:t xml:space="preserve"> לחוק שירותי תשלום, תשע"ט-2019; </w:t>
      </w:r>
      <w:r w:rsidR="007137F0" w:rsidRPr="006A1F02">
        <w:rPr>
          <w:rFonts w:ascii="FrankRuehl" w:hAnsi="FrankRuehl"/>
          <w:rtl/>
        </w:rPr>
        <w:t xml:space="preserve">תחילתו ביום 14.10.2020. </w:t>
      </w:r>
      <w:r w:rsidR="007137F0" w:rsidRPr="006A1F02">
        <w:rPr>
          <w:rFonts w:ascii="FrankRuehl" w:hAnsi="FrankRuehl"/>
          <w:rtl/>
          <w:lang w:eastAsia="en-US"/>
        </w:rPr>
        <w:t xml:space="preserve">תוקן </w:t>
      </w:r>
      <w:hyperlink r:id="rId51" w:history="1">
        <w:r w:rsidR="007137F0" w:rsidRPr="006A1F02">
          <w:rPr>
            <w:rStyle w:val="Hyperlink"/>
            <w:rFonts w:ascii="FrankRuehl" w:hAnsi="FrankRuehl"/>
            <w:rtl/>
            <w:lang w:eastAsia="en-US"/>
          </w:rPr>
          <w:t>ס"ח תש"ף מס' 2790</w:t>
        </w:r>
      </w:hyperlink>
      <w:r w:rsidR="007137F0" w:rsidRPr="006A1F02">
        <w:rPr>
          <w:rFonts w:ascii="FrankRuehl" w:hAnsi="FrankRuehl"/>
          <w:rtl/>
          <w:lang w:eastAsia="en-US"/>
        </w:rPr>
        <w:t xml:space="preserve"> מיום 18.2.2020 עמ' 14 (</w:t>
      </w:r>
      <w:hyperlink r:id="rId52" w:history="1">
        <w:r w:rsidR="007137F0" w:rsidRPr="006A1F02">
          <w:rPr>
            <w:rStyle w:val="Hyperlink"/>
            <w:rFonts w:ascii="FrankRuehl" w:hAnsi="FrankRuehl"/>
            <w:rtl/>
            <w:lang w:eastAsia="en-US"/>
          </w:rPr>
          <w:t>ה"ח הממשלה תש"ף מס' 1291</w:t>
        </w:r>
      </w:hyperlink>
      <w:r w:rsidR="007137F0" w:rsidRPr="006A1F02">
        <w:rPr>
          <w:rFonts w:ascii="FrankRuehl" w:hAnsi="FrankRuehl"/>
          <w:rtl/>
          <w:lang w:eastAsia="en-US"/>
        </w:rPr>
        <w:t xml:space="preserve"> עמ' 2) – תיקון מס' </w:t>
      </w:r>
      <w:r w:rsidR="007137F0">
        <w:rPr>
          <w:rFonts w:ascii="FrankRuehl" w:hAnsi="FrankRuehl" w:hint="cs"/>
          <w:rtl/>
          <w:lang w:eastAsia="en-US"/>
        </w:rPr>
        <w:t>21</w:t>
      </w:r>
      <w:r w:rsidR="007137F0" w:rsidRPr="006A1F02">
        <w:rPr>
          <w:rFonts w:ascii="FrankRuehl" w:hAnsi="FrankRuehl"/>
          <w:rtl/>
          <w:lang w:eastAsia="en-US"/>
        </w:rPr>
        <w:t xml:space="preserve"> (תיקון) תש"ף-2020 בחוק שירותי תשלום (תיקון), תש"ף-2020; תחילתו ביום 9.1.2020</w:t>
      </w:r>
      <w:r w:rsidR="007137F0" w:rsidRPr="006A1F02">
        <w:rPr>
          <w:rFonts w:ascii="FrankRuehl" w:hAnsi="FrankRuehl"/>
          <w:rtl/>
        </w:rPr>
        <w:t>.</w:t>
      </w:r>
    </w:p>
    <w:p w:rsidR="00AA3200" w:rsidRDefault="00AA3200" w:rsidP="00AA3200">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53" w:history="1">
        <w:r w:rsidR="00857F29" w:rsidRPr="00AA3200">
          <w:rPr>
            <w:rStyle w:val="Hyperlink"/>
            <w:rFonts w:ascii="FrankRuehl" w:hAnsi="FrankRuehl" w:hint="cs"/>
            <w:rtl/>
          </w:rPr>
          <w:t>ס"ח תשפ"ב מס' 2960</w:t>
        </w:r>
      </w:hyperlink>
      <w:r w:rsidR="00857F29">
        <w:rPr>
          <w:rFonts w:ascii="FrankRuehl" w:hAnsi="FrankRuehl" w:hint="cs"/>
          <w:rtl/>
        </w:rPr>
        <w:t xml:space="preserve"> מיום 10.2.2022 עמ' 748 (</w:t>
      </w:r>
      <w:hyperlink r:id="rId54" w:history="1">
        <w:r w:rsidR="00857F29" w:rsidRPr="005126CD">
          <w:rPr>
            <w:rStyle w:val="Hyperlink"/>
            <w:rFonts w:ascii="FrankRuehl" w:hAnsi="FrankRuehl" w:hint="cs"/>
            <w:rtl/>
          </w:rPr>
          <w:t>ה"ח הממשלה תשפ"ב מס' 1475</w:t>
        </w:r>
      </w:hyperlink>
      <w:r w:rsidR="00857F29">
        <w:rPr>
          <w:rFonts w:ascii="FrankRuehl" w:hAnsi="FrankRuehl" w:hint="cs"/>
          <w:rtl/>
        </w:rPr>
        <w:t xml:space="preserve"> עמ' 278) </w:t>
      </w:r>
      <w:r w:rsidR="00857F29">
        <w:rPr>
          <w:rFonts w:ascii="FrankRuehl" w:hAnsi="FrankRuehl"/>
          <w:rtl/>
        </w:rPr>
        <w:t>–</w:t>
      </w:r>
      <w:r w:rsidR="00857F29">
        <w:rPr>
          <w:rFonts w:ascii="FrankRuehl" w:hAnsi="FrankRuehl" w:hint="cs"/>
          <w:rtl/>
        </w:rPr>
        <w:t xml:space="preserve"> תיקון מס' 22 בסעיף 3 לחוק ההוצאה לפועל (תיקון מס' 69), תשפ"ב-2022; ר' סעיף 4 לענין הוראת מעבר.</w:t>
      </w:r>
    </w:p>
    <w:p w:rsidR="00857F29" w:rsidRDefault="00857F29" w:rsidP="00857F29">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rtl/>
        </w:rPr>
      </w:pPr>
      <w:r>
        <w:rPr>
          <w:rFonts w:ascii="FrankRuehl" w:hAnsi="FrankRuehl" w:hint="cs"/>
          <w:rtl/>
        </w:rPr>
        <w:t xml:space="preserve">4. הגבלה שהוטלה לפי סעיף 66א(6) לחוק העיקרי או לפי סעיף 7א(ג)(6) לחוק המרכז, לפני יום תחילתו של חוק זה, והיא עומדת בתוקף ערב היום האמור </w:t>
      </w:r>
      <w:r>
        <w:rPr>
          <w:rFonts w:ascii="FrankRuehl" w:hAnsi="FrankRuehl"/>
          <w:rtl/>
        </w:rPr>
        <w:t>–</w:t>
      </w:r>
      <w:r>
        <w:rPr>
          <w:rFonts w:ascii="FrankRuehl" w:hAnsi="FrankRuehl" w:hint="cs"/>
          <w:rtl/>
        </w:rPr>
        <w:t xml:space="preserve"> בטלה.</w:t>
      </w:r>
    </w:p>
    <w:p w:rsidR="008234B7" w:rsidRPr="008234B7" w:rsidRDefault="00E6006B" w:rsidP="008234B7">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sz w:val="20"/>
          <w:rtl/>
        </w:rPr>
      </w:pPr>
      <w:hyperlink r:id="rId55" w:history="1">
        <w:r w:rsidR="00861C21" w:rsidRPr="00E6006B">
          <w:rPr>
            <w:rStyle w:val="Hyperlink"/>
            <w:rFonts w:ascii="FrankRuehl" w:hAnsi="FrankRuehl"/>
            <w:rtl/>
          </w:rPr>
          <w:t>ס"ח תשפ"ב מס' 2980</w:t>
        </w:r>
      </w:hyperlink>
      <w:r w:rsidR="00861C21" w:rsidRPr="006011A7">
        <w:rPr>
          <w:rFonts w:ascii="FrankRuehl" w:hAnsi="FrankRuehl"/>
          <w:rtl/>
        </w:rPr>
        <w:t xml:space="preserve"> מיום 27.6.2022 עמ' 88</w:t>
      </w:r>
      <w:r w:rsidR="00861C21">
        <w:rPr>
          <w:rFonts w:ascii="FrankRuehl" w:hAnsi="FrankRuehl" w:hint="cs"/>
          <w:rtl/>
        </w:rPr>
        <w:t>8</w:t>
      </w:r>
      <w:r w:rsidR="00861C21" w:rsidRPr="006011A7">
        <w:rPr>
          <w:rFonts w:ascii="FrankRuehl" w:hAnsi="FrankRuehl"/>
          <w:rtl/>
        </w:rPr>
        <w:t xml:space="preserve"> (</w:t>
      </w:r>
      <w:hyperlink r:id="rId56" w:history="1">
        <w:r w:rsidR="00861C21" w:rsidRPr="006011A7">
          <w:rPr>
            <w:rStyle w:val="Hyperlink"/>
            <w:rFonts w:ascii="FrankRuehl" w:hAnsi="FrankRuehl"/>
            <w:rtl/>
          </w:rPr>
          <w:t>ה"ח הממשלה תשפ"א מס' 1443</w:t>
        </w:r>
      </w:hyperlink>
      <w:r w:rsidR="00861C21" w:rsidRPr="006011A7">
        <w:rPr>
          <w:rFonts w:ascii="FrankRuehl" w:hAnsi="FrankRuehl"/>
          <w:rtl/>
        </w:rPr>
        <w:t xml:space="preserve"> עמ' 840) – תיקון מס' </w:t>
      </w:r>
      <w:r w:rsidR="00861C21">
        <w:rPr>
          <w:rFonts w:ascii="FrankRuehl" w:hAnsi="FrankRuehl" w:hint="cs"/>
          <w:rtl/>
        </w:rPr>
        <w:t>23</w:t>
      </w:r>
      <w:r w:rsidR="00861C21" w:rsidRPr="006011A7">
        <w:rPr>
          <w:rFonts w:ascii="FrankRuehl" w:hAnsi="FrankRuehl"/>
          <w:rtl/>
        </w:rPr>
        <w:t xml:space="preserve"> </w:t>
      </w:r>
      <w:bookmarkStart w:id="0" w:name="_Hlk107308987"/>
      <w:r w:rsidR="00861C21" w:rsidRPr="006011A7">
        <w:rPr>
          <w:rFonts w:ascii="FrankRuehl" w:hAnsi="FrankRuehl"/>
          <w:rtl/>
        </w:rPr>
        <w:t>בסעיף 1</w:t>
      </w:r>
      <w:r w:rsidR="00861C21">
        <w:rPr>
          <w:rFonts w:ascii="FrankRuehl" w:hAnsi="FrankRuehl" w:hint="cs"/>
          <w:rtl/>
        </w:rPr>
        <w:t>7</w:t>
      </w:r>
      <w:r w:rsidR="00861C21" w:rsidRPr="006011A7">
        <w:rPr>
          <w:rFonts w:ascii="FrankRuehl" w:hAnsi="FrankRuehl"/>
          <w:rtl/>
        </w:rPr>
        <w:t xml:space="preserve"> לחוק פנייה לגופים ציבוריים באמצעי קשר דיגיטליים (תיקון מס' 2 והוראת שעה), תשפ"ב-2022; ר' </w:t>
      </w:r>
      <w:r w:rsidR="00861C21">
        <w:rPr>
          <w:rFonts w:ascii="FrankRuehl" w:hAnsi="FrankRuehl" w:hint="cs"/>
          <w:rtl/>
        </w:rPr>
        <w:t>סעיף 19 לענין תחילה</w:t>
      </w:r>
      <w:r w:rsidR="00861C21" w:rsidRPr="006011A7">
        <w:rPr>
          <w:rFonts w:ascii="FrankRuehl" w:hAnsi="FrankRuehl"/>
          <w:rtl/>
        </w:rPr>
        <w:t>.</w:t>
      </w:r>
      <w:bookmarkStart w:id="1" w:name="_Hlk125637367"/>
      <w:bookmarkEnd w:id="0"/>
      <w:r w:rsidR="005153AD" w:rsidRPr="00EC155B">
        <w:rPr>
          <w:rFonts w:ascii="FrankRuehl" w:hAnsi="FrankRuehl"/>
          <w:sz w:val="20"/>
          <w:rtl/>
        </w:rPr>
        <w:t xml:space="preserve"> תוקן </w:t>
      </w:r>
      <w:hyperlink r:id="rId57" w:history="1">
        <w:r w:rsidR="005153AD" w:rsidRPr="008234B7">
          <w:rPr>
            <w:rStyle w:val="Hyperlink"/>
            <w:rFonts w:ascii="FrankRuehl" w:hAnsi="FrankRuehl"/>
            <w:sz w:val="20"/>
            <w:rtl/>
          </w:rPr>
          <w:t>ק"ת תשפ"ג מס' 10534</w:t>
        </w:r>
      </w:hyperlink>
      <w:r w:rsidR="005153AD" w:rsidRPr="00EC155B">
        <w:rPr>
          <w:rFonts w:ascii="FrankRuehl" w:hAnsi="FrankRuehl"/>
          <w:sz w:val="20"/>
          <w:rtl/>
        </w:rPr>
        <w:t xml:space="preserve"> מיום 26.1.2023 עמ' 962 – צו תשפ"ג-2023.</w:t>
      </w:r>
      <w:bookmarkEnd w:id="1"/>
      <w:r w:rsidR="00A15287">
        <w:rPr>
          <w:rFonts w:ascii="FrankRuehl" w:hAnsi="FrankRuehl" w:hint="cs"/>
          <w:sz w:val="20"/>
          <w:rtl/>
        </w:rPr>
        <w:t xml:space="preserve"> </w:t>
      </w:r>
      <w:hyperlink r:id="rId58" w:history="1">
        <w:r w:rsidR="00A15287" w:rsidRPr="00755ABC">
          <w:rPr>
            <w:rStyle w:val="Hyperlink"/>
            <w:rFonts w:ascii="FrankRuehl" w:hAnsi="FrankRuehl" w:hint="cs"/>
            <w:rtl/>
          </w:rPr>
          <w:t>ס"ח תשפ"ג מס' 3045</w:t>
        </w:r>
      </w:hyperlink>
      <w:r w:rsidR="00A15287">
        <w:rPr>
          <w:rFonts w:ascii="FrankRuehl" w:hAnsi="FrankRuehl" w:hint="cs"/>
          <w:rtl/>
        </w:rPr>
        <w:t xml:space="preserve"> מיום 31.5.2023 עמ' 148 (</w:t>
      </w:r>
      <w:hyperlink r:id="rId59" w:history="1">
        <w:r w:rsidR="00A15287" w:rsidRPr="00066B9F">
          <w:rPr>
            <w:rStyle w:val="Hyperlink"/>
            <w:rFonts w:ascii="FrankRuehl" w:hAnsi="FrankRuehl" w:hint="cs"/>
            <w:rtl/>
          </w:rPr>
          <w:t>ה"ח הממשלה תשפ"ג מס' 1612</w:t>
        </w:r>
      </w:hyperlink>
      <w:r w:rsidR="00A15287">
        <w:rPr>
          <w:rFonts w:ascii="FrankRuehl" w:hAnsi="FrankRuehl" w:hint="cs"/>
          <w:rtl/>
        </w:rPr>
        <w:t xml:space="preserve"> עמ' 866) </w:t>
      </w:r>
      <w:r w:rsidR="00A15287">
        <w:rPr>
          <w:rFonts w:ascii="FrankRuehl" w:hAnsi="FrankRuehl"/>
          <w:rtl/>
        </w:rPr>
        <w:t>–</w:t>
      </w:r>
      <w:r w:rsidR="00A15287">
        <w:rPr>
          <w:rFonts w:ascii="FrankRuehl" w:hAnsi="FrankRuehl" w:hint="cs"/>
          <w:rtl/>
        </w:rPr>
        <w:t xml:space="preserve"> תיקון מס' 23 (תיקון) תשפ"ג-2023 בסעיף 3 לחוק ההתייעלות הכלכלית (תיקוני חקיקה להשגת יעדי התקציב לשנות התקציב 2023 ו-2024), תשפ"ג-2023; תחילתו ביום תחילת תיקון מס' 23.</w:t>
      </w:r>
    </w:p>
    <w:p w:rsidR="003B0013" w:rsidRDefault="003B0013" w:rsidP="003B0013">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60" w:history="1">
        <w:r w:rsidR="0051756F" w:rsidRPr="003B0013">
          <w:rPr>
            <w:rStyle w:val="Hyperlink"/>
            <w:rFonts w:ascii="FrankRuehl" w:hAnsi="FrankRuehl"/>
            <w:rtl/>
          </w:rPr>
          <w:t>ס"ח תשפ"ב מס' 2985</w:t>
        </w:r>
      </w:hyperlink>
      <w:r w:rsidR="0051756F" w:rsidRPr="003760F0">
        <w:rPr>
          <w:rFonts w:ascii="FrankRuehl" w:hAnsi="FrankRuehl"/>
          <w:rtl/>
        </w:rPr>
        <w:t xml:space="preserve"> מיום 4.7.2022 עמ' 96</w:t>
      </w:r>
      <w:r w:rsidR="0051756F">
        <w:rPr>
          <w:rFonts w:ascii="FrankRuehl" w:hAnsi="FrankRuehl" w:hint="cs"/>
          <w:rtl/>
        </w:rPr>
        <w:t>2</w:t>
      </w:r>
      <w:r w:rsidR="0051756F" w:rsidRPr="003760F0">
        <w:rPr>
          <w:rFonts w:ascii="FrankRuehl" w:hAnsi="FrankRuehl"/>
          <w:rtl/>
        </w:rPr>
        <w:t xml:space="preserve"> (</w:t>
      </w:r>
      <w:hyperlink r:id="rId61" w:history="1">
        <w:r w:rsidR="0051756F" w:rsidRPr="003760F0">
          <w:rPr>
            <w:rStyle w:val="Hyperlink"/>
            <w:rFonts w:ascii="FrankRuehl" w:hAnsi="FrankRuehl"/>
            <w:rtl/>
          </w:rPr>
          <w:t>ה"ח הממשלה תשפ"א מס' 1404</w:t>
        </w:r>
      </w:hyperlink>
      <w:r w:rsidR="0051756F" w:rsidRPr="003760F0">
        <w:rPr>
          <w:rFonts w:ascii="FrankRuehl" w:hAnsi="FrankRuehl"/>
          <w:rtl/>
        </w:rPr>
        <w:t xml:space="preserve"> עמ' 394) – תיקון מס' </w:t>
      </w:r>
      <w:r w:rsidR="0051756F">
        <w:rPr>
          <w:rFonts w:ascii="FrankRuehl" w:hAnsi="FrankRuehl" w:hint="cs"/>
          <w:rtl/>
        </w:rPr>
        <w:t>24</w:t>
      </w:r>
      <w:r w:rsidR="0051756F" w:rsidRPr="003760F0">
        <w:rPr>
          <w:rFonts w:ascii="FrankRuehl" w:hAnsi="FrankRuehl"/>
          <w:rtl/>
        </w:rPr>
        <w:t xml:space="preserve"> בסעיף 10</w:t>
      </w:r>
      <w:r w:rsidR="0051756F">
        <w:rPr>
          <w:rFonts w:ascii="FrankRuehl" w:hAnsi="FrankRuehl" w:hint="cs"/>
          <w:rtl/>
        </w:rPr>
        <w:t>7</w:t>
      </w:r>
      <w:r w:rsidR="0051756F" w:rsidRPr="003760F0">
        <w:rPr>
          <w:rFonts w:ascii="FrankRuehl" w:hAnsi="FrankRuehl"/>
          <w:rtl/>
        </w:rPr>
        <w:t xml:space="preserve"> לחוק התקשורת (בזק ושידורים) (תיקון מס' 76), תשפ"ב-2022; תחילתו ביום 2.10.2022.</w:t>
      </w:r>
    </w:p>
    <w:p w:rsidR="00B6174C" w:rsidRDefault="00B6174C" w:rsidP="00B6174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rtl/>
        </w:rPr>
      </w:pPr>
      <w:hyperlink r:id="rId62" w:history="1">
        <w:r w:rsidR="00AA14B7" w:rsidRPr="00B6174C">
          <w:rPr>
            <w:rStyle w:val="Hyperlink"/>
            <w:rFonts w:ascii="FrankRuehl" w:hAnsi="FrankRuehl" w:hint="cs"/>
            <w:rtl/>
          </w:rPr>
          <w:t>ס"ח תשפ"ב מס' 2997</w:t>
        </w:r>
      </w:hyperlink>
      <w:r w:rsidR="00AA14B7">
        <w:rPr>
          <w:rFonts w:ascii="FrankRuehl" w:hAnsi="FrankRuehl" w:hint="cs"/>
          <w:rtl/>
        </w:rPr>
        <w:t xml:space="preserve"> מיום 6.7.2022 עמ' 1010 (</w:t>
      </w:r>
      <w:hyperlink r:id="rId63" w:history="1">
        <w:r w:rsidR="00AA14B7" w:rsidRPr="00AA14B7">
          <w:rPr>
            <w:rStyle w:val="Hyperlink"/>
            <w:rFonts w:ascii="FrankRuehl" w:hAnsi="FrankRuehl" w:hint="cs"/>
            <w:rtl/>
          </w:rPr>
          <w:t>ה"ח הממשלה תשפ"ב מס' 1463</w:t>
        </w:r>
      </w:hyperlink>
      <w:r w:rsidR="00AA14B7">
        <w:rPr>
          <w:rFonts w:ascii="FrankRuehl" w:hAnsi="FrankRuehl" w:hint="cs"/>
          <w:rtl/>
        </w:rPr>
        <w:t xml:space="preserve"> עמ' 154) </w:t>
      </w:r>
      <w:r w:rsidR="00AA14B7">
        <w:rPr>
          <w:rFonts w:ascii="FrankRuehl" w:hAnsi="FrankRuehl"/>
          <w:rtl/>
        </w:rPr>
        <w:t>–</w:t>
      </w:r>
      <w:r w:rsidR="00AA14B7">
        <w:rPr>
          <w:rFonts w:ascii="FrankRuehl" w:hAnsi="FrankRuehl" w:hint="cs"/>
          <w:rtl/>
        </w:rPr>
        <w:t xml:space="preserve"> תיקון מס' 25; תחילתו שלושה חודשים מיום פרסומו ור' סעיף 4 לענין תחולה.</w:t>
      </w:r>
    </w:p>
    <w:p w:rsidR="00AA14B7" w:rsidRDefault="00AA14B7" w:rsidP="00AA14B7">
      <w:pPr>
        <w:pStyle w:val="footnote"/>
        <w:tabs>
          <w:tab w:val="left" w:pos="624"/>
          <w:tab w:val="left" w:pos="1021"/>
          <w:tab w:val="left" w:pos="1474"/>
          <w:tab w:val="left" w:pos="1928"/>
          <w:tab w:val="left" w:pos="2381"/>
          <w:tab w:val="left" w:pos="2835"/>
          <w:tab w:val="right" w:leader="dot" w:pos="6259"/>
        </w:tabs>
        <w:spacing w:before="40"/>
        <w:ind w:left="170" w:right="1134"/>
        <w:rPr>
          <w:rFonts w:ascii="FrankRuehl" w:hAnsi="FrankRuehl"/>
          <w:rtl/>
        </w:rPr>
      </w:pPr>
      <w:r>
        <w:rPr>
          <w:rFonts w:ascii="FrankRuehl" w:hAnsi="FrankRuehl" w:hint="cs"/>
          <w:rtl/>
        </w:rPr>
        <w:t>4. (ב) הוראות סעיף 3א לחוק העיקרי כנוסחו בחוק זה, לעניין פיצוי של בגיר שניזוק מעבירות המנויות בפסקאות (2) עד (4) לתוספת השלישית לחוק העיקרי כנוסחה בחוק זה, יחולו על פיצוי כאמור שנקבע בהחלטת בית משפט שניתנה מיום תחילתו של חוק זה ואילך.</w:t>
      </w:r>
    </w:p>
    <w:bookmarkStart w:id="2" w:name="_Hlk136430437"/>
    <w:p w:rsidR="00755ABC" w:rsidRPr="000C50D1" w:rsidRDefault="00755ABC" w:rsidP="00755ABC">
      <w:pPr>
        <w:pStyle w:val="footnote"/>
        <w:tabs>
          <w:tab w:val="left" w:pos="624"/>
          <w:tab w:val="left" w:pos="1021"/>
          <w:tab w:val="left" w:pos="1474"/>
          <w:tab w:val="left" w:pos="1928"/>
          <w:tab w:val="left" w:pos="2381"/>
          <w:tab w:val="left" w:pos="2835"/>
          <w:tab w:val="right" w:leader="dot" w:pos="6259"/>
        </w:tabs>
        <w:spacing w:before="72"/>
        <w:ind w:left="0" w:right="1134"/>
        <w:rPr>
          <w:rFonts w:ascii="FrankRuehl" w:hAnsi="FrankRuehl" w:hint="cs"/>
          <w:rtl/>
        </w:rPr>
      </w:pPr>
      <w:r>
        <w:rPr>
          <w:rFonts w:ascii="FrankRuehl" w:hAnsi="FrankRuehl"/>
          <w:rtl/>
        </w:rPr>
        <w:fldChar w:fldCharType="begin"/>
      </w:r>
      <w:r>
        <w:rPr>
          <w:rFonts w:ascii="FrankRuehl" w:hAnsi="FrankRuehl"/>
          <w:rtl/>
        </w:rPr>
        <w:instrText xml:space="preserve"> </w:instrText>
      </w:r>
      <w:r>
        <w:rPr>
          <w:rFonts w:ascii="FrankRuehl" w:hAnsi="FrankRuehl"/>
        </w:rPr>
        <w:instrText>HYPERLINK</w:instrText>
      </w:r>
      <w:r>
        <w:rPr>
          <w:rFonts w:ascii="FrankRuehl" w:hAnsi="FrankRuehl"/>
          <w:rtl/>
        </w:rPr>
        <w:instrText xml:space="preserve"> "</w:instrText>
      </w:r>
      <w:r>
        <w:rPr>
          <w:rFonts w:ascii="FrankRuehl" w:hAnsi="FrankRuehl"/>
        </w:rPr>
        <w:instrText>https://www.nevo.co.il/Law_word/law14/LAW-3045.pdf</w:instrText>
      </w:r>
      <w:r>
        <w:rPr>
          <w:rFonts w:ascii="FrankRuehl" w:hAnsi="FrankRuehl"/>
          <w:rtl/>
        </w:rPr>
        <w:instrText xml:space="preserve">" </w:instrText>
      </w:r>
      <w:r w:rsidR="00E45F9F" w:rsidRPr="00755ABC">
        <w:rPr>
          <w:rFonts w:ascii="FrankRuehl" w:hAnsi="FrankRuehl"/>
        </w:rPr>
      </w:r>
      <w:r>
        <w:rPr>
          <w:rFonts w:ascii="FrankRuehl" w:hAnsi="FrankRuehl"/>
          <w:rtl/>
        </w:rPr>
        <w:fldChar w:fldCharType="separate"/>
      </w:r>
      <w:r w:rsidR="00066B9F" w:rsidRPr="00755ABC">
        <w:rPr>
          <w:rStyle w:val="Hyperlink"/>
          <w:rFonts w:ascii="FrankRuehl" w:hAnsi="FrankRuehl" w:hint="cs"/>
          <w:rtl/>
        </w:rPr>
        <w:t>ס"ח תשפ"ג מס' 3045</w:t>
      </w:r>
      <w:r>
        <w:rPr>
          <w:rFonts w:ascii="FrankRuehl" w:hAnsi="FrankRuehl"/>
          <w:rtl/>
        </w:rPr>
        <w:fldChar w:fldCharType="end"/>
      </w:r>
      <w:r w:rsidR="00066B9F">
        <w:rPr>
          <w:rFonts w:ascii="FrankRuehl" w:hAnsi="FrankRuehl" w:hint="cs"/>
          <w:rtl/>
        </w:rPr>
        <w:t xml:space="preserve"> מיום 31.5.2023 עמ' 148 (</w:t>
      </w:r>
      <w:hyperlink r:id="rId64" w:history="1">
        <w:r w:rsidR="00066B9F" w:rsidRPr="00066B9F">
          <w:rPr>
            <w:rStyle w:val="Hyperlink"/>
            <w:rFonts w:ascii="FrankRuehl" w:hAnsi="FrankRuehl" w:hint="cs"/>
            <w:rtl/>
          </w:rPr>
          <w:t>ה"ח הממשלה תשפ"ג מס' 1612</w:t>
        </w:r>
      </w:hyperlink>
      <w:r w:rsidR="00066B9F">
        <w:rPr>
          <w:rFonts w:ascii="FrankRuehl" w:hAnsi="FrankRuehl" w:hint="cs"/>
          <w:rtl/>
        </w:rPr>
        <w:t xml:space="preserve"> עמ' 866) </w:t>
      </w:r>
      <w:r w:rsidR="00066B9F">
        <w:rPr>
          <w:rFonts w:ascii="FrankRuehl" w:hAnsi="FrankRuehl"/>
          <w:rtl/>
        </w:rPr>
        <w:t>–</w:t>
      </w:r>
      <w:r w:rsidR="00066B9F">
        <w:rPr>
          <w:rFonts w:ascii="FrankRuehl" w:hAnsi="FrankRuehl" w:hint="cs"/>
          <w:rtl/>
        </w:rPr>
        <w:t xml:space="preserve"> תיקון מס' 26 בסעיף 2 לחוק ההתייעלות הכלכלית (תיקוני חקיקה להשגת יעדי התקציב לשנות התקציב 2023 ו-2024), תשפ"ג-2023; תחילתו ביום </w:t>
      </w:r>
      <w:bookmarkEnd w:id="2"/>
      <w:r w:rsidR="00066B9F">
        <w:rPr>
          <w:rFonts w:ascii="FrankRuehl" w:hAnsi="FrankRuehl" w:hint="cs"/>
          <w:rtl/>
        </w:rPr>
        <w:t>1.6.2023.</w:t>
      </w:r>
    </w:p>
  </w:footnote>
  <w:footnote w:id="2">
    <w:p w:rsidR="00A94CB6" w:rsidRDefault="00A94CB6" w:rsidP="00A94CB6">
      <w:pPr>
        <w:pStyle w:val="a6"/>
        <w:spacing w:before="72" w:line="240" w:lineRule="auto"/>
        <w:ind w:right="1134"/>
        <w:rPr>
          <w:rFonts w:hint="cs"/>
        </w:rPr>
      </w:pPr>
      <w:r>
        <w:rPr>
          <w:rStyle w:val="a7"/>
        </w:rPr>
        <w:footnoteRef/>
      </w:r>
      <w:r w:rsidRPr="00A94CB6">
        <w:rPr>
          <w:rFonts w:ascii="FrankRuehl" w:hAnsi="FrankRuehl" w:cs="FrankRuehl"/>
          <w:sz w:val="22"/>
          <w:szCs w:val="22"/>
          <w:rtl/>
        </w:rPr>
        <w:t xml:space="preserve"> ר'</w:t>
      </w:r>
      <w:r>
        <w:rPr>
          <w:rFonts w:ascii="FrankRuehl" w:hAnsi="FrankRuehl" w:cs="FrankRuehl" w:hint="cs"/>
          <w:sz w:val="22"/>
          <w:szCs w:val="22"/>
          <w:rtl/>
        </w:rPr>
        <w:t xml:space="preserve"> </w:t>
      </w:r>
      <w:hyperlink r:id="rId65" w:history="1">
        <w:r w:rsidRPr="00A94CB6">
          <w:rPr>
            <w:rStyle w:val="Hyperlink"/>
            <w:rFonts w:ascii="FrankRuehl" w:hAnsi="FrankRuehl" w:cs="FrankRuehl" w:hint="cs"/>
            <w:sz w:val="22"/>
            <w:szCs w:val="22"/>
            <w:rtl/>
          </w:rPr>
          <w:t>י"פ תשע"ט מס' 8111</w:t>
        </w:r>
      </w:hyperlink>
      <w:r>
        <w:rPr>
          <w:rFonts w:ascii="FrankRuehl" w:hAnsi="FrankRuehl" w:cs="FrankRuehl" w:hint="cs"/>
          <w:sz w:val="22"/>
          <w:szCs w:val="22"/>
          <w:rtl/>
        </w:rPr>
        <w:t xml:space="preserve"> מיום 13.2.2019 עמ' 7596.</w:t>
      </w:r>
      <w:r w:rsidRPr="00A94CB6">
        <w:rPr>
          <w:rFonts w:ascii="FrankRuehl" w:hAnsi="FrankRuehl" w:cs="FrankRuehl"/>
          <w:sz w:val="22"/>
          <w:szCs w:val="22"/>
          <w:rtl/>
        </w:rPr>
        <w:t xml:space="preserve"> </w:t>
      </w:r>
      <w:hyperlink r:id="rId66" w:history="1">
        <w:r w:rsidRPr="00A94CB6">
          <w:rPr>
            <w:rStyle w:val="Hyperlink"/>
            <w:rFonts w:ascii="FrankRuehl" w:hAnsi="FrankRuehl" w:cs="FrankRuehl" w:hint="cs"/>
            <w:sz w:val="22"/>
            <w:szCs w:val="22"/>
            <w:rtl/>
          </w:rPr>
          <w:t>י"פ תשע"ט מס' 8380</w:t>
        </w:r>
      </w:hyperlink>
      <w:r w:rsidRPr="00A94CB6">
        <w:rPr>
          <w:rFonts w:ascii="FrankRuehl" w:hAnsi="FrankRuehl" w:cs="FrankRuehl"/>
          <w:sz w:val="22"/>
          <w:szCs w:val="22"/>
          <w:rtl/>
        </w:rPr>
        <w:t xml:space="preserve"> מיום 7.8.2019 עמ' 13598.</w:t>
      </w:r>
    </w:p>
  </w:footnote>
  <w:footnote w:id="3">
    <w:p w:rsidR="001F4C15" w:rsidRDefault="001F4C15" w:rsidP="00F95B0B">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7"/>
          <w:rFonts w:cs="David"/>
          <w:noProof w:val="0"/>
          <w:sz w:val="20"/>
          <w:szCs w:val="20"/>
        </w:rPr>
        <w:footnoteRef/>
      </w:r>
      <w:r>
        <w:rPr>
          <w:rFonts w:hint="cs"/>
          <w:sz w:val="20"/>
          <w:rtl/>
        </w:rPr>
        <w:t xml:space="preserve"> ר' </w:t>
      </w:r>
      <w:hyperlink r:id="rId67" w:history="1">
        <w:r w:rsidRPr="000F2819">
          <w:rPr>
            <w:rStyle w:val="Hyperlink"/>
            <w:rFonts w:hint="cs"/>
            <w:sz w:val="20"/>
            <w:rtl/>
          </w:rPr>
          <w:t>ק"ת תשנ"ח מס' 5894</w:t>
        </w:r>
      </w:hyperlink>
      <w:r>
        <w:rPr>
          <w:rFonts w:hint="cs"/>
          <w:sz w:val="20"/>
          <w:rtl/>
        </w:rPr>
        <w:t xml:space="preserve"> מיום 27.4.1998 עמ' 657. </w:t>
      </w:r>
      <w:hyperlink r:id="rId68" w:history="1">
        <w:r w:rsidRPr="00462B13">
          <w:rPr>
            <w:rStyle w:val="Hyperlink"/>
            <w:rFonts w:hint="cs"/>
            <w:sz w:val="20"/>
            <w:rtl/>
          </w:rPr>
          <w:t>ק"ת תשנ"ט מס' 5966</w:t>
        </w:r>
      </w:hyperlink>
      <w:r>
        <w:rPr>
          <w:rFonts w:hint="cs"/>
          <w:sz w:val="20"/>
          <w:rtl/>
        </w:rPr>
        <w:t xml:space="preserve"> מיום 19.4.1999 עמ' 656. </w:t>
      </w:r>
      <w:hyperlink r:id="rId69" w:history="1">
        <w:r w:rsidRPr="0094420D">
          <w:rPr>
            <w:rStyle w:val="Hyperlink"/>
            <w:rFonts w:hint="cs"/>
            <w:sz w:val="20"/>
            <w:rtl/>
          </w:rPr>
          <w:t>ק"ת תש"ס מס' 5999</w:t>
        </w:r>
      </w:hyperlink>
      <w:r>
        <w:rPr>
          <w:rFonts w:hint="cs"/>
          <w:sz w:val="20"/>
          <w:rtl/>
        </w:rPr>
        <w:t xml:space="preserve"> מיום 21.9.1999 עמ' 3. </w:t>
      </w:r>
      <w:hyperlink r:id="rId70" w:history="1">
        <w:r>
          <w:rPr>
            <w:rStyle w:val="Hyperlink"/>
            <w:rFonts w:hint="cs"/>
            <w:sz w:val="20"/>
            <w:rtl/>
          </w:rPr>
          <w:t>ק"ת תש"ס מ</w:t>
        </w:r>
        <w:r w:rsidRPr="00B80E6D">
          <w:rPr>
            <w:rStyle w:val="Hyperlink"/>
            <w:rFonts w:hint="cs"/>
            <w:sz w:val="20"/>
            <w:rtl/>
          </w:rPr>
          <w:t>ס' 6021</w:t>
        </w:r>
      </w:hyperlink>
      <w:r>
        <w:rPr>
          <w:rFonts w:hint="cs"/>
          <w:sz w:val="20"/>
          <w:rtl/>
        </w:rPr>
        <w:t xml:space="preserve"> מיום 28.2.2000 עמ' 350. </w:t>
      </w:r>
      <w:hyperlink r:id="rId71" w:history="1">
        <w:r>
          <w:rPr>
            <w:rStyle w:val="Hyperlink"/>
            <w:rFonts w:hint="cs"/>
            <w:sz w:val="20"/>
            <w:rtl/>
          </w:rPr>
          <w:t>ק"ת תש"ס מ</w:t>
        </w:r>
        <w:r w:rsidRPr="00952C32">
          <w:rPr>
            <w:rStyle w:val="Hyperlink"/>
            <w:rFonts w:hint="cs"/>
            <w:sz w:val="20"/>
            <w:rtl/>
          </w:rPr>
          <w:t>ס' 6049</w:t>
        </w:r>
      </w:hyperlink>
      <w:r>
        <w:rPr>
          <w:rFonts w:hint="cs"/>
          <w:sz w:val="20"/>
          <w:rtl/>
        </w:rPr>
        <w:t xml:space="preserve"> מיום 9.8.2000 עמ' 806. </w:t>
      </w:r>
      <w:hyperlink r:id="rId72" w:history="1">
        <w:r>
          <w:rPr>
            <w:rStyle w:val="Hyperlink"/>
            <w:rFonts w:hint="cs"/>
            <w:sz w:val="20"/>
            <w:rtl/>
          </w:rPr>
          <w:t>ק"ת תש"ס מ</w:t>
        </w:r>
        <w:r w:rsidRPr="00507D74">
          <w:rPr>
            <w:rStyle w:val="Hyperlink"/>
            <w:rFonts w:hint="cs"/>
            <w:sz w:val="20"/>
            <w:rtl/>
          </w:rPr>
          <w:t>ס' 6052</w:t>
        </w:r>
      </w:hyperlink>
      <w:r>
        <w:rPr>
          <w:rFonts w:hint="cs"/>
          <w:sz w:val="20"/>
          <w:rtl/>
        </w:rPr>
        <w:t xml:space="preserve"> מיום 28.8.2000 עמ' 851. </w:t>
      </w:r>
      <w:hyperlink r:id="rId73" w:history="1">
        <w:r>
          <w:rPr>
            <w:rStyle w:val="Hyperlink"/>
            <w:rFonts w:hint="cs"/>
            <w:sz w:val="20"/>
            <w:rtl/>
          </w:rPr>
          <w:t>ק"ת תש"ס מ</w:t>
        </w:r>
        <w:r w:rsidRPr="00D6064F">
          <w:rPr>
            <w:rStyle w:val="Hyperlink"/>
            <w:rFonts w:hint="cs"/>
            <w:sz w:val="20"/>
            <w:rtl/>
          </w:rPr>
          <w:t>ס' 6057</w:t>
        </w:r>
      </w:hyperlink>
      <w:r>
        <w:rPr>
          <w:rFonts w:hint="cs"/>
          <w:sz w:val="20"/>
          <w:rtl/>
        </w:rPr>
        <w:t xml:space="preserve"> מיום 26.9.2000 עמ' 922. </w:t>
      </w:r>
      <w:hyperlink r:id="rId74" w:history="1">
        <w:r w:rsidRPr="00304C85">
          <w:rPr>
            <w:rStyle w:val="Hyperlink"/>
            <w:rFonts w:hint="cs"/>
            <w:sz w:val="20"/>
            <w:rtl/>
          </w:rPr>
          <w:t>ק"ת תשס"א מס' 6077</w:t>
        </w:r>
      </w:hyperlink>
      <w:r>
        <w:rPr>
          <w:rFonts w:hint="cs"/>
          <w:sz w:val="20"/>
          <w:rtl/>
        </w:rPr>
        <w:t xml:space="preserve"> מיום 14.1.2001 עמ' 274. </w:t>
      </w:r>
      <w:hyperlink r:id="rId75" w:history="1">
        <w:r>
          <w:rPr>
            <w:rStyle w:val="Hyperlink"/>
            <w:rFonts w:hint="cs"/>
            <w:sz w:val="20"/>
            <w:rtl/>
          </w:rPr>
          <w:t>ק"ת תשס"א מ</w:t>
        </w:r>
        <w:r w:rsidRPr="00623E51">
          <w:rPr>
            <w:rStyle w:val="Hyperlink"/>
            <w:rFonts w:hint="cs"/>
            <w:sz w:val="20"/>
            <w:rtl/>
          </w:rPr>
          <w:t>ס' 6124</w:t>
        </w:r>
      </w:hyperlink>
      <w:r>
        <w:rPr>
          <w:rFonts w:hint="cs"/>
          <w:sz w:val="20"/>
          <w:rtl/>
        </w:rPr>
        <w:t xml:space="preserve"> מיום 9.9.2001 עמ' 1044. </w:t>
      </w:r>
      <w:hyperlink r:id="rId76" w:history="1">
        <w:r w:rsidRPr="00971A56">
          <w:rPr>
            <w:rStyle w:val="Hyperlink"/>
            <w:rFonts w:hint="cs"/>
            <w:sz w:val="20"/>
            <w:rtl/>
          </w:rPr>
          <w:t>ק"ת תשס"ג מס' 6248</w:t>
        </w:r>
      </w:hyperlink>
      <w:r>
        <w:rPr>
          <w:rFonts w:hint="cs"/>
          <w:sz w:val="20"/>
          <w:rtl/>
        </w:rPr>
        <w:t xml:space="preserve"> מיום 1.7.2003 עמ' 820. </w:t>
      </w:r>
      <w:hyperlink r:id="rId77" w:history="1">
        <w:r>
          <w:rPr>
            <w:rStyle w:val="Hyperlink"/>
            <w:rFonts w:hint="cs"/>
            <w:sz w:val="20"/>
            <w:rtl/>
          </w:rPr>
          <w:t>ק"ת תשס"ד מס' 6270</w:t>
        </w:r>
      </w:hyperlink>
      <w:r>
        <w:rPr>
          <w:rFonts w:hint="cs"/>
          <w:sz w:val="20"/>
          <w:rtl/>
        </w:rPr>
        <w:t xml:space="preserve"> מיום 27.10.2003 עמ' 16. </w:t>
      </w:r>
      <w:hyperlink r:id="rId78" w:history="1">
        <w:r>
          <w:rPr>
            <w:rStyle w:val="Hyperlink"/>
            <w:rFonts w:hint="cs"/>
            <w:sz w:val="20"/>
            <w:rtl/>
          </w:rPr>
          <w:t>ק"ת תשס"ז מס' 6580</w:t>
        </w:r>
      </w:hyperlink>
      <w:r>
        <w:rPr>
          <w:rFonts w:hint="cs"/>
          <w:sz w:val="20"/>
          <w:rtl/>
        </w:rPr>
        <w:t xml:space="preserve"> מיום 18.4.2007 עמ' 736. </w:t>
      </w:r>
      <w:hyperlink r:id="rId79" w:history="1">
        <w:r w:rsidRPr="00F95B0B">
          <w:rPr>
            <w:rStyle w:val="Hyperlink"/>
            <w:rFonts w:hint="cs"/>
            <w:sz w:val="20"/>
            <w:rtl/>
          </w:rPr>
          <w:t>ק"ת תשע"ב מס' 7059</w:t>
        </w:r>
      </w:hyperlink>
      <w:r>
        <w:rPr>
          <w:rFonts w:hint="cs"/>
          <w:sz w:val="20"/>
          <w:rtl/>
        </w:rPr>
        <w:t xml:space="preserve"> מיום 13.12.2011 עמ' 278. </w:t>
      </w:r>
      <w:hyperlink r:id="rId80" w:history="1">
        <w:r w:rsidRPr="00F36948">
          <w:rPr>
            <w:rStyle w:val="Hyperlink"/>
            <w:rFonts w:hint="cs"/>
            <w:sz w:val="20"/>
            <w:rtl/>
          </w:rPr>
          <w:t>ק"ת תשע"ב מס' 7061</w:t>
        </w:r>
      </w:hyperlink>
      <w:r>
        <w:rPr>
          <w:rFonts w:hint="cs"/>
          <w:sz w:val="20"/>
          <w:rtl/>
        </w:rPr>
        <w:t xml:space="preserve"> מיום 15.12.2011 עמ' 312. </w:t>
      </w:r>
      <w:hyperlink r:id="rId81" w:history="1">
        <w:r>
          <w:rPr>
            <w:rStyle w:val="Hyperlink"/>
            <w:rFonts w:hint="cs"/>
            <w:sz w:val="20"/>
            <w:rtl/>
          </w:rPr>
          <w:t>ק"ת תשע"ב מ</w:t>
        </w:r>
        <w:r w:rsidRPr="002F4EBA">
          <w:rPr>
            <w:rStyle w:val="Hyperlink"/>
            <w:rFonts w:hint="cs"/>
            <w:sz w:val="20"/>
            <w:rtl/>
          </w:rPr>
          <w:t>ס' 7120</w:t>
        </w:r>
      </w:hyperlink>
      <w:r>
        <w:rPr>
          <w:rFonts w:hint="cs"/>
          <w:sz w:val="20"/>
          <w:rtl/>
        </w:rPr>
        <w:t xml:space="preserve"> מיום 16.5.2012 עמ' 1152. </w:t>
      </w:r>
      <w:hyperlink r:id="rId82" w:history="1">
        <w:r>
          <w:rPr>
            <w:rStyle w:val="Hyperlink"/>
            <w:rFonts w:hint="cs"/>
            <w:sz w:val="20"/>
            <w:rtl/>
          </w:rPr>
          <w:t>ק"ת תשע"ב מ</w:t>
        </w:r>
        <w:r w:rsidRPr="00D5507E">
          <w:rPr>
            <w:rStyle w:val="Hyperlink"/>
            <w:rFonts w:hint="cs"/>
            <w:sz w:val="20"/>
            <w:rtl/>
          </w:rPr>
          <w:t>ס' 7160</w:t>
        </w:r>
      </w:hyperlink>
      <w:r>
        <w:rPr>
          <w:rFonts w:hint="cs"/>
          <w:sz w:val="20"/>
          <w:rtl/>
        </w:rPr>
        <w:t xml:space="preserve"> מיום 30.8.2012 עמ' 1658. </w:t>
      </w:r>
      <w:hyperlink r:id="rId83" w:history="1">
        <w:r w:rsidRPr="00F95B0B">
          <w:rPr>
            <w:rStyle w:val="Hyperlink"/>
            <w:rFonts w:hint="cs"/>
            <w:sz w:val="20"/>
            <w:rtl/>
          </w:rPr>
          <w:t>ק"ת תשע"ד מס' 7392</w:t>
        </w:r>
      </w:hyperlink>
      <w:r>
        <w:rPr>
          <w:rFonts w:hint="cs"/>
          <w:sz w:val="20"/>
          <w:rtl/>
        </w:rPr>
        <w:t xml:space="preserve"> מיום 2.7.2014 עמ' 1460. </w:t>
      </w:r>
      <w:hyperlink r:id="rId84" w:history="1">
        <w:r w:rsidRPr="00567D41">
          <w:rPr>
            <w:rStyle w:val="Hyperlink"/>
            <w:rFonts w:hint="cs"/>
            <w:sz w:val="20"/>
            <w:rtl/>
          </w:rPr>
          <w:t>ק"ת תשע"ה מס' 7547</w:t>
        </w:r>
      </w:hyperlink>
      <w:r>
        <w:rPr>
          <w:rFonts w:hint="cs"/>
          <w:sz w:val="20"/>
          <w:rtl/>
        </w:rPr>
        <w:t xml:space="preserve"> מיום 25.8.2015 עמ' 1850.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C15" w:rsidRDefault="001F4C1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המרכז לגביית קנסות, אגרות והוצאות, תשנ"ה–1995</w:t>
    </w:r>
  </w:p>
  <w:p w:rsidR="001F4C15" w:rsidRDefault="001F4C1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F4C15" w:rsidRDefault="001F4C15">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F4C15" w:rsidRDefault="001F4C15">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המרכז לגביית קנסות, אגרות והוצאות, תשנ"ה</w:t>
    </w:r>
    <w:r>
      <w:rPr>
        <w:rFonts w:hAnsi="FrankRuehl" w:cs="FrankRuehl" w:hint="cs"/>
        <w:color w:val="000000"/>
        <w:sz w:val="28"/>
        <w:szCs w:val="28"/>
        <w:rtl/>
      </w:rPr>
      <w:t>-</w:t>
    </w:r>
    <w:r>
      <w:rPr>
        <w:rFonts w:hAnsi="FrankRuehl" w:cs="FrankRuehl"/>
        <w:color w:val="000000"/>
        <w:sz w:val="28"/>
        <w:szCs w:val="28"/>
        <w:rtl/>
      </w:rPr>
      <w:t>1995</w:t>
    </w:r>
  </w:p>
  <w:p w:rsidR="001F4C15" w:rsidRDefault="001F4C15">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F4C15" w:rsidRDefault="001F4C15">
    <w:pPr>
      <w:pStyle w:val="a3"/>
      <w:pBdr>
        <w:top w:val="single" w:sz="4" w:space="0" w:color="auto"/>
      </w:pBdr>
      <w:spacing w:line="220" w:lineRule="exact"/>
      <w:ind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F67D4C"/>
    <w:multiLevelType w:val="hybridMultilevel"/>
    <w:tmpl w:val="AF40AE5E"/>
    <w:lvl w:ilvl="0" w:tplc="AB623C54">
      <w:start w:val="1"/>
      <w:numFmt w:val="hebrew1"/>
      <w:lvlText w:val="(%1)"/>
      <w:lvlJc w:val="left"/>
      <w:pPr>
        <w:tabs>
          <w:tab w:val="num" w:pos="1939"/>
        </w:tabs>
        <w:ind w:left="1939" w:right="1939" w:hanging="465"/>
      </w:pPr>
      <w:rPr>
        <w:rFonts w:hint="default"/>
        <w:u w:val="none"/>
      </w:rPr>
    </w:lvl>
    <w:lvl w:ilvl="1" w:tplc="04090019" w:tentative="1">
      <w:start w:val="1"/>
      <w:numFmt w:val="lowerLetter"/>
      <w:lvlText w:val="%2."/>
      <w:lvlJc w:val="left"/>
      <w:pPr>
        <w:tabs>
          <w:tab w:val="num" w:pos="2554"/>
        </w:tabs>
        <w:ind w:left="2554" w:right="2554" w:hanging="360"/>
      </w:pPr>
    </w:lvl>
    <w:lvl w:ilvl="2" w:tplc="0409001B" w:tentative="1">
      <w:start w:val="1"/>
      <w:numFmt w:val="lowerRoman"/>
      <w:lvlText w:val="%3."/>
      <w:lvlJc w:val="right"/>
      <w:pPr>
        <w:tabs>
          <w:tab w:val="num" w:pos="3274"/>
        </w:tabs>
        <w:ind w:left="3274" w:right="3274" w:hanging="180"/>
      </w:pPr>
    </w:lvl>
    <w:lvl w:ilvl="3" w:tplc="0409000F" w:tentative="1">
      <w:start w:val="1"/>
      <w:numFmt w:val="decimal"/>
      <w:lvlText w:val="%4."/>
      <w:lvlJc w:val="left"/>
      <w:pPr>
        <w:tabs>
          <w:tab w:val="num" w:pos="3994"/>
        </w:tabs>
        <w:ind w:left="3994" w:right="3994" w:hanging="360"/>
      </w:pPr>
    </w:lvl>
    <w:lvl w:ilvl="4" w:tplc="04090019" w:tentative="1">
      <w:start w:val="1"/>
      <w:numFmt w:val="lowerLetter"/>
      <w:lvlText w:val="%5."/>
      <w:lvlJc w:val="left"/>
      <w:pPr>
        <w:tabs>
          <w:tab w:val="num" w:pos="4714"/>
        </w:tabs>
        <w:ind w:left="4714" w:right="4714" w:hanging="360"/>
      </w:pPr>
    </w:lvl>
    <w:lvl w:ilvl="5" w:tplc="0409001B" w:tentative="1">
      <w:start w:val="1"/>
      <w:numFmt w:val="lowerRoman"/>
      <w:lvlText w:val="%6."/>
      <w:lvlJc w:val="right"/>
      <w:pPr>
        <w:tabs>
          <w:tab w:val="num" w:pos="5434"/>
        </w:tabs>
        <w:ind w:left="5434" w:right="5434" w:hanging="180"/>
      </w:pPr>
    </w:lvl>
    <w:lvl w:ilvl="6" w:tplc="0409000F" w:tentative="1">
      <w:start w:val="1"/>
      <w:numFmt w:val="decimal"/>
      <w:lvlText w:val="%7."/>
      <w:lvlJc w:val="left"/>
      <w:pPr>
        <w:tabs>
          <w:tab w:val="num" w:pos="6154"/>
        </w:tabs>
        <w:ind w:left="6154" w:right="6154" w:hanging="360"/>
      </w:pPr>
    </w:lvl>
    <w:lvl w:ilvl="7" w:tplc="04090019" w:tentative="1">
      <w:start w:val="1"/>
      <w:numFmt w:val="lowerLetter"/>
      <w:lvlText w:val="%8."/>
      <w:lvlJc w:val="left"/>
      <w:pPr>
        <w:tabs>
          <w:tab w:val="num" w:pos="6874"/>
        </w:tabs>
        <w:ind w:left="6874" w:right="6874" w:hanging="360"/>
      </w:pPr>
    </w:lvl>
    <w:lvl w:ilvl="8" w:tplc="0409001B" w:tentative="1">
      <w:start w:val="1"/>
      <w:numFmt w:val="lowerRoman"/>
      <w:lvlText w:val="%9."/>
      <w:lvlJc w:val="right"/>
      <w:pPr>
        <w:tabs>
          <w:tab w:val="num" w:pos="7594"/>
        </w:tabs>
        <w:ind w:left="7594" w:right="7594" w:hanging="180"/>
      </w:pPr>
    </w:lvl>
  </w:abstractNum>
  <w:num w:numId="1" w16cid:durableId="301545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76E8"/>
    <w:rsid w:val="00013507"/>
    <w:rsid w:val="00015210"/>
    <w:rsid w:val="0004052F"/>
    <w:rsid w:val="00041DC3"/>
    <w:rsid w:val="00065ABC"/>
    <w:rsid w:val="00065CA5"/>
    <w:rsid w:val="00066B9F"/>
    <w:rsid w:val="00095DEB"/>
    <w:rsid w:val="000A4BEC"/>
    <w:rsid w:val="000C50D1"/>
    <w:rsid w:val="000E6A40"/>
    <w:rsid w:val="000F2819"/>
    <w:rsid w:val="000F309D"/>
    <w:rsid w:val="0010530B"/>
    <w:rsid w:val="00123460"/>
    <w:rsid w:val="00144CA8"/>
    <w:rsid w:val="0015512B"/>
    <w:rsid w:val="00157F61"/>
    <w:rsid w:val="00162E0C"/>
    <w:rsid w:val="00165F90"/>
    <w:rsid w:val="001F4C15"/>
    <w:rsid w:val="00210B46"/>
    <w:rsid w:val="00243097"/>
    <w:rsid w:val="002548A1"/>
    <w:rsid w:val="00291819"/>
    <w:rsid w:val="00293FBF"/>
    <w:rsid w:val="002A4869"/>
    <w:rsid w:val="002B6E51"/>
    <w:rsid w:val="002E5EC0"/>
    <w:rsid w:val="002F0680"/>
    <w:rsid w:val="002F4EBA"/>
    <w:rsid w:val="003025C9"/>
    <w:rsid w:val="00303666"/>
    <w:rsid w:val="00304C85"/>
    <w:rsid w:val="0031374A"/>
    <w:rsid w:val="00325C84"/>
    <w:rsid w:val="0035208C"/>
    <w:rsid w:val="003521A7"/>
    <w:rsid w:val="003B0013"/>
    <w:rsid w:val="003B6B72"/>
    <w:rsid w:val="003C00F5"/>
    <w:rsid w:val="003C2F7C"/>
    <w:rsid w:val="003C57D0"/>
    <w:rsid w:val="003F546C"/>
    <w:rsid w:val="003F6478"/>
    <w:rsid w:val="004150C7"/>
    <w:rsid w:val="00427A87"/>
    <w:rsid w:val="00431DBE"/>
    <w:rsid w:val="00462B13"/>
    <w:rsid w:val="004644E2"/>
    <w:rsid w:val="00475523"/>
    <w:rsid w:val="00475C44"/>
    <w:rsid w:val="00481D46"/>
    <w:rsid w:val="0049135D"/>
    <w:rsid w:val="00495FC2"/>
    <w:rsid w:val="004A4E40"/>
    <w:rsid w:val="004D0BFC"/>
    <w:rsid w:val="00507D74"/>
    <w:rsid w:val="005153AD"/>
    <w:rsid w:val="0051756F"/>
    <w:rsid w:val="00541993"/>
    <w:rsid w:val="005451F2"/>
    <w:rsid w:val="005518D4"/>
    <w:rsid w:val="00562E1B"/>
    <w:rsid w:val="00567D41"/>
    <w:rsid w:val="00581F1A"/>
    <w:rsid w:val="005904B0"/>
    <w:rsid w:val="00592A0A"/>
    <w:rsid w:val="0059510D"/>
    <w:rsid w:val="00595834"/>
    <w:rsid w:val="005A5505"/>
    <w:rsid w:val="005B30F6"/>
    <w:rsid w:val="005C3B9A"/>
    <w:rsid w:val="005D3032"/>
    <w:rsid w:val="005D4941"/>
    <w:rsid w:val="005E67DF"/>
    <w:rsid w:val="00623E51"/>
    <w:rsid w:val="00627B70"/>
    <w:rsid w:val="00636165"/>
    <w:rsid w:val="00643651"/>
    <w:rsid w:val="006459DE"/>
    <w:rsid w:val="00652ED5"/>
    <w:rsid w:val="006560D0"/>
    <w:rsid w:val="00680A93"/>
    <w:rsid w:val="006A12F1"/>
    <w:rsid w:val="006A69D7"/>
    <w:rsid w:val="006E74CA"/>
    <w:rsid w:val="006F56CE"/>
    <w:rsid w:val="007041FE"/>
    <w:rsid w:val="007137F0"/>
    <w:rsid w:val="00741003"/>
    <w:rsid w:val="007443AC"/>
    <w:rsid w:val="00746C15"/>
    <w:rsid w:val="0075153F"/>
    <w:rsid w:val="00755ABC"/>
    <w:rsid w:val="00771995"/>
    <w:rsid w:val="007726B7"/>
    <w:rsid w:val="00777D5B"/>
    <w:rsid w:val="007874F6"/>
    <w:rsid w:val="007A1230"/>
    <w:rsid w:val="007A35EC"/>
    <w:rsid w:val="007B25BA"/>
    <w:rsid w:val="007C65B5"/>
    <w:rsid w:val="007E1139"/>
    <w:rsid w:val="007E46A2"/>
    <w:rsid w:val="007E5432"/>
    <w:rsid w:val="00812B92"/>
    <w:rsid w:val="008234B7"/>
    <w:rsid w:val="0083674B"/>
    <w:rsid w:val="008468D2"/>
    <w:rsid w:val="0085125C"/>
    <w:rsid w:val="00857F29"/>
    <w:rsid w:val="0086092A"/>
    <w:rsid w:val="00861C21"/>
    <w:rsid w:val="0089514D"/>
    <w:rsid w:val="008A0A1D"/>
    <w:rsid w:val="008A7D49"/>
    <w:rsid w:val="008B23D1"/>
    <w:rsid w:val="008D525A"/>
    <w:rsid w:val="008F13CE"/>
    <w:rsid w:val="00900225"/>
    <w:rsid w:val="00913C84"/>
    <w:rsid w:val="00941046"/>
    <w:rsid w:val="0094420D"/>
    <w:rsid w:val="0094651F"/>
    <w:rsid w:val="00950759"/>
    <w:rsid w:val="00952C32"/>
    <w:rsid w:val="00954F27"/>
    <w:rsid w:val="0096172C"/>
    <w:rsid w:val="00971A56"/>
    <w:rsid w:val="009B56FA"/>
    <w:rsid w:val="009C0BEF"/>
    <w:rsid w:val="009C41F2"/>
    <w:rsid w:val="009D5F39"/>
    <w:rsid w:val="009E0A20"/>
    <w:rsid w:val="009F2759"/>
    <w:rsid w:val="009F2B95"/>
    <w:rsid w:val="00A07059"/>
    <w:rsid w:val="00A15287"/>
    <w:rsid w:val="00A353E7"/>
    <w:rsid w:val="00A452AC"/>
    <w:rsid w:val="00A45A38"/>
    <w:rsid w:val="00A45EBA"/>
    <w:rsid w:val="00A46BAE"/>
    <w:rsid w:val="00A54F49"/>
    <w:rsid w:val="00A64854"/>
    <w:rsid w:val="00A83E06"/>
    <w:rsid w:val="00A86F02"/>
    <w:rsid w:val="00A87266"/>
    <w:rsid w:val="00A906B9"/>
    <w:rsid w:val="00A94CB6"/>
    <w:rsid w:val="00AA00E1"/>
    <w:rsid w:val="00AA14B7"/>
    <w:rsid w:val="00AA3200"/>
    <w:rsid w:val="00AC1ED6"/>
    <w:rsid w:val="00AC7DBA"/>
    <w:rsid w:val="00AF2AAC"/>
    <w:rsid w:val="00B026D5"/>
    <w:rsid w:val="00B06EE9"/>
    <w:rsid w:val="00B36815"/>
    <w:rsid w:val="00B41F42"/>
    <w:rsid w:val="00B42D3A"/>
    <w:rsid w:val="00B61264"/>
    <w:rsid w:val="00B6174C"/>
    <w:rsid w:val="00B643F9"/>
    <w:rsid w:val="00B67431"/>
    <w:rsid w:val="00B73254"/>
    <w:rsid w:val="00B77BE2"/>
    <w:rsid w:val="00B80E6D"/>
    <w:rsid w:val="00BD0061"/>
    <w:rsid w:val="00BE17ED"/>
    <w:rsid w:val="00BE384F"/>
    <w:rsid w:val="00C02C90"/>
    <w:rsid w:val="00C26A18"/>
    <w:rsid w:val="00C2742A"/>
    <w:rsid w:val="00C4414D"/>
    <w:rsid w:val="00C54B95"/>
    <w:rsid w:val="00C658DE"/>
    <w:rsid w:val="00C86539"/>
    <w:rsid w:val="00C91EED"/>
    <w:rsid w:val="00CA5E5E"/>
    <w:rsid w:val="00CB36D2"/>
    <w:rsid w:val="00CF7033"/>
    <w:rsid w:val="00D033B7"/>
    <w:rsid w:val="00D405F5"/>
    <w:rsid w:val="00D41CB3"/>
    <w:rsid w:val="00D5507E"/>
    <w:rsid w:val="00D56DD4"/>
    <w:rsid w:val="00D6064F"/>
    <w:rsid w:val="00D664C4"/>
    <w:rsid w:val="00D77563"/>
    <w:rsid w:val="00D876E8"/>
    <w:rsid w:val="00DA5A1D"/>
    <w:rsid w:val="00DD79C4"/>
    <w:rsid w:val="00DF7462"/>
    <w:rsid w:val="00E10F59"/>
    <w:rsid w:val="00E15558"/>
    <w:rsid w:val="00E45F9F"/>
    <w:rsid w:val="00E46DC3"/>
    <w:rsid w:val="00E6006B"/>
    <w:rsid w:val="00E701DE"/>
    <w:rsid w:val="00EA1DF7"/>
    <w:rsid w:val="00EC4227"/>
    <w:rsid w:val="00EE59B9"/>
    <w:rsid w:val="00EF453D"/>
    <w:rsid w:val="00EF6C23"/>
    <w:rsid w:val="00F27B73"/>
    <w:rsid w:val="00F36948"/>
    <w:rsid w:val="00F43E45"/>
    <w:rsid w:val="00F50CC2"/>
    <w:rsid w:val="00F61A1D"/>
    <w:rsid w:val="00F81615"/>
    <w:rsid w:val="00F95B0B"/>
    <w:rsid w:val="00FB4DD5"/>
    <w:rsid w:val="00FE309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E27C3631-6952-4EF9-91AC-C2989D98A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semiHidden/>
    <w:rPr>
      <w:vertAlign w:val="superscript"/>
    </w:rPr>
  </w:style>
  <w:style w:type="character" w:styleId="FollowedHyperlink">
    <w:name w:val="FollowedHyperlink"/>
    <w:rPr>
      <w:color w:val="800080"/>
      <w:u w:val="single"/>
    </w:rPr>
  </w:style>
  <w:style w:type="character" w:customStyle="1" w:styleId="UnresolvedMention">
    <w:name w:val="Unresolved Mention"/>
    <w:uiPriority w:val="99"/>
    <w:semiHidden/>
    <w:unhideWhenUsed/>
    <w:rsid w:val="007A1230"/>
    <w:rPr>
      <w:color w:val="605E5C"/>
      <w:shd w:val="clear" w:color="auto" w:fill="E1DFDD"/>
    </w:rPr>
  </w:style>
  <w:style w:type="paragraph" w:customStyle="1" w:styleId="medium2-header">
    <w:name w:val="medium2-header"/>
    <w:basedOn w:val="a"/>
    <w:rsid w:val="008F13CE"/>
    <w:pPr>
      <w:keepNext/>
      <w:keepLines/>
      <w:widowControl w:val="0"/>
      <w:tabs>
        <w:tab w:val="left" w:pos="624"/>
        <w:tab w:val="left" w:pos="1021"/>
        <w:tab w:val="left" w:pos="1474"/>
        <w:tab w:val="left" w:pos="1928"/>
        <w:tab w:val="left" w:pos="2381"/>
        <w:tab w:val="left" w:pos="2835"/>
      </w:tabs>
      <w:suppressAutoHyphens/>
      <w:spacing w:before="240" w:line="240" w:lineRule="auto"/>
      <w:ind w:left="2835"/>
      <w:jc w:val="center"/>
    </w:pPr>
    <w:rPr>
      <w:rFonts w:cs="Times New Roman"/>
      <w:bCs/>
      <w:sz w:val="24"/>
    </w:rPr>
  </w:style>
  <w:style w:type="character" w:customStyle="1" w:styleId="P000">
    <w:name w:val="P00 תו"/>
    <w:link w:val="P00"/>
    <w:rsid w:val="009F2B95"/>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s://www.nevo.co.il/law_word/law15/memshala-1463.pdf" TargetMode="External"/><Relationship Id="rId21" Type="http://schemas.openxmlformats.org/officeDocument/2006/relationships/hyperlink" Target="http://www.nevo.co.il/Law_word/law14/LAW-1903.pdf" TargetMode="External"/><Relationship Id="rId42" Type="http://schemas.openxmlformats.org/officeDocument/2006/relationships/hyperlink" Target="http://www.nevo.co.il/Law_word/law15/memshala-556.pdf" TargetMode="External"/><Relationship Id="rId63" Type="http://schemas.openxmlformats.org/officeDocument/2006/relationships/hyperlink" Target="http://www.nevo.co.il/Law_word/law15/memshala-436.pdf" TargetMode="External"/><Relationship Id="rId84" Type="http://schemas.openxmlformats.org/officeDocument/2006/relationships/hyperlink" Target="http://www.nevo.co.il/Law_word/law14/LAW-2220.pdf" TargetMode="External"/><Relationship Id="rId138" Type="http://schemas.openxmlformats.org/officeDocument/2006/relationships/hyperlink" Target="http://www.nevo.co.il/Law_word/law14/law-2321.pdf" TargetMode="External"/><Relationship Id="rId159" Type="http://schemas.openxmlformats.org/officeDocument/2006/relationships/hyperlink" Target="http://www.nevo.co.il/Law_word/law15/memshala-1246.pdf" TargetMode="External"/><Relationship Id="rId170" Type="http://schemas.openxmlformats.org/officeDocument/2006/relationships/hyperlink" Target="http://www.nevo.co.il/Law_word/law14/law-2321.pdf" TargetMode="External"/><Relationship Id="rId191" Type="http://schemas.openxmlformats.org/officeDocument/2006/relationships/hyperlink" Target="http://www.nevo.co.il/Law_word/law15/memshala-1209.pdf" TargetMode="External"/><Relationship Id="rId205" Type="http://schemas.openxmlformats.org/officeDocument/2006/relationships/hyperlink" Target="https://www.nevo.co.il/law_word/law15/memshala-1463.pdf" TargetMode="External"/><Relationship Id="rId107" Type="http://schemas.openxmlformats.org/officeDocument/2006/relationships/hyperlink" Target="http://www.nevo.co.il/Law_word/law15/memshala-771.pdf" TargetMode="External"/><Relationship Id="rId11" Type="http://schemas.openxmlformats.org/officeDocument/2006/relationships/hyperlink" Target="http://www.nevo.co.il/Law_word/law14/LAW-1903.pdf" TargetMode="External"/><Relationship Id="rId32" Type="http://schemas.openxmlformats.org/officeDocument/2006/relationships/hyperlink" Target="http://www.nevo.co.il/Law_word/law15/HATZAOT-LAW-MEMSHALA-28.pdf" TargetMode="External"/><Relationship Id="rId53" Type="http://schemas.openxmlformats.org/officeDocument/2006/relationships/hyperlink" Target="http://www.nevo.co.il/Law_word/law15/memshala-546.pdf" TargetMode="External"/><Relationship Id="rId74" Type="http://schemas.openxmlformats.org/officeDocument/2006/relationships/hyperlink" Target="http://www.nevo.co.il/Law_word/law14/law-2722.pdf" TargetMode="External"/><Relationship Id="rId128" Type="http://schemas.openxmlformats.org/officeDocument/2006/relationships/hyperlink" Target="http://www.nevo.co.il/Law_word/law14/LAW-1903.pdf" TargetMode="External"/><Relationship Id="rId149" Type="http://schemas.openxmlformats.org/officeDocument/2006/relationships/hyperlink" Target="https://www.nevo.co.il/law_html/law15/memshala-1612.pdf" TargetMode="External"/><Relationship Id="rId5" Type="http://schemas.openxmlformats.org/officeDocument/2006/relationships/footnotes" Target="footnotes.xml"/><Relationship Id="rId95" Type="http://schemas.openxmlformats.org/officeDocument/2006/relationships/hyperlink" Target="http://www.nevo.co.il/Law_word/law15/HATZAOT-LAW-MEMSHALA-28.pdf" TargetMode="External"/><Relationship Id="rId160" Type="http://schemas.openxmlformats.org/officeDocument/2006/relationships/hyperlink" Target="http://www.nevo.co.il/law_word/law14/law-2790.pdf" TargetMode="External"/><Relationship Id="rId181" Type="http://schemas.openxmlformats.org/officeDocument/2006/relationships/hyperlink" Target="http://www.nevo.co.il/Law_word/law15/memshala-1209.pdf" TargetMode="External"/><Relationship Id="rId216" Type="http://schemas.openxmlformats.org/officeDocument/2006/relationships/fontTable" Target="fontTable.xml"/><Relationship Id="rId22" Type="http://schemas.openxmlformats.org/officeDocument/2006/relationships/hyperlink" Target="http://www.nevo.co.il/Law_word/law15/HATZAOT-LAW-MEMSHALA-28.pdf" TargetMode="External"/><Relationship Id="rId43" Type="http://schemas.openxmlformats.org/officeDocument/2006/relationships/hyperlink" Target="http://www.nevo.co.il/Law_word/law14/LAW-1903.pdf" TargetMode="External"/><Relationship Id="rId64" Type="http://schemas.openxmlformats.org/officeDocument/2006/relationships/hyperlink" Target="http://www.nevo.co.il/Law_word/law14/law-2619.pdf" TargetMode="External"/><Relationship Id="rId118" Type="http://schemas.openxmlformats.org/officeDocument/2006/relationships/hyperlink" Target="http://www.nevo.co.il/Law_word/law14/law-2722.pdf" TargetMode="External"/><Relationship Id="rId139" Type="http://schemas.openxmlformats.org/officeDocument/2006/relationships/hyperlink" Target="http://www.nevo.co.il/Law_word/law15/memshala-556.pdf" TargetMode="External"/><Relationship Id="rId85" Type="http://schemas.openxmlformats.org/officeDocument/2006/relationships/hyperlink" Target="http://www.nevo.co.il/Law_word/law15/memshala-460.pdf" TargetMode="External"/><Relationship Id="rId150" Type="http://schemas.openxmlformats.org/officeDocument/2006/relationships/hyperlink" Target="http://www.nevo.co.il/Law_word/law14/law-2321.pdf" TargetMode="External"/><Relationship Id="rId171" Type="http://schemas.openxmlformats.org/officeDocument/2006/relationships/hyperlink" Target="http://www.nevo.co.il/Law_word/law15/memshala-556.pdf" TargetMode="External"/><Relationship Id="rId192" Type="http://schemas.openxmlformats.org/officeDocument/2006/relationships/hyperlink" Target="https://www.nevo.co.il/law_html/law14/law-3019.pdf" TargetMode="External"/><Relationship Id="rId206" Type="http://schemas.openxmlformats.org/officeDocument/2006/relationships/hyperlink" Target="https://www.nevo.co.il/law_html/law14/law-3045.pdf" TargetMode="External"/><Relationship Id="rId12" Type="http://schemas.openxmlformats.org/officeDocument/2006/relationships/hyperlink" Target="http://www.nevo.co.il/Law_word/law15/HATZAOT-LAW-MEMSHALA-28.pdf" TargetMode="External"/><Relationship Id="rId33" Type="http://schemas.openxmlformats.org/officeDocument/2006/relationships/hyperlink" Target="http://www.nevo.co.il/Law_word/law14/LAW-1592.pdf" TargetMode="External"/><Relationship Id="rId108" Type="http://schemas.openxmlformats.org/officeDocument/2006/relationships/hyperlink" Target="http://www.nevo.co.il/Law_word/law14/law-2722.pdf" TargetMode="External"/><Relationship Id="rId129" Type="http://schemas.openxmlformats.org/officeDocument/2006/relationships/hyperlink" Target="http://www.nevo.co.il/Law_word/law15/HATZAOT-LAW-MEMSHALA-28.pdf" TargetMode="External"/><Relationship Id="rId54" Type="http://schemas.openxmlformats.org/officeDocument/2006/relationships/hyperlink" Target="http://www.nevo.co.il/Law_word/law14/LAW-1997.pdf" TargetMode="External"/><Relationship Id="rId75" Type="http://schemas.openxmlformats.org/officeDocument/2006/relationships/hyperlink" Target="http://www.nevo.co.il/Law_word/law15/memshala-1209.pdf" TargetMode="External"/><Relationship Id="rId96" Type="http://schemas.openxmlformats.org/officeDocument/2006/relationships/hyperlink" Target="http://www.nevo.co.il/Law_word/law14/law-2722.pdf" TargetMode="External"/><Relationship Id="rId140" Type="http://schemas.openxmlformats.org/officeDocument/2006/relationships/hyperlink" Target="http://www.nevo.co.il/Law_word/law14/law-2722.pdf" TargetMode="External"/><Relationship Id="rId161" Type="http://schemas.openxmlformats.org/officeDocument/2006/relationships/hyperlink" Target="http://www.nevo.co.il/law_word/law15/memshala-1291.pdf" TargetMode="External"/><Relationship Id="rId182" Type="http://schemas.openxmlformats.org/officeDocument/2006/relationships/hyperlink" Target="http://www.nevo.co.il/Law_word/law14/law-2722.pdf" TargetMode="External"/><Relationship Id="rId217" Type="http://schemas.openxmlformats.org/officeDocument/2006/relationships/theme" Target="theme/theme1.xml"/><Relationship Id="rId6" Type="http://schemas.openxmlformats.org/officeDocument/2006/relationships/endnotes" Target="endnotes.xml"/><Relationship Id="rId23" Type="http://schemas.openxmlformats.org/officeDocument/2006/relationships/hyperlink" Target="http://www.nevo.co.il/Law_word/law14/law-2722.pdf" TargetMode="External"/><Relationship Id="rId119" Type="http://schemas.openxmlformats.org/officeDocument/2006/relationships/hyperlink" Target="http://www.nevo.co.il/Law_word/law15/memshala-1209.pdf" TargetMode="External"/><Relationship Id="rId44" Type="http://schemas.openxmlformats.org/officeDocument/2006/relationships/hyperlink" Target="http://www.nevo.co.il/Law_word/law15/HATZAOT-LAW-MEMSHALA-28.pdf" TargetMode="External"/><Relationship Id="rId65" Type="http://schemas.openxmlformats.org/officeDocument/2006/relationships/hyperlink" Target="http://www.nevo.co.il/Law_word/law16/knesset-678.pdf" TargetMode="External"/><Relationship Id="rId86" Type="http://schemas.openxmlformats.org/officeDocument/2006/relationships/hyperlink" Target="http://www.nevo.co.il/Law_word/law14/law-2722.pdf" TargetMode="External"/><Relationship Id="rId130" Type="http://schemas.openxmlformats.org/officeDocument/2006/relationships/hyperlink" Target="http://www.nevo.co.il/Law_word/law14/LAW-1903.pdf" TargetMode="External"/><Relationship Id="rId151" Type="http://schemas.openxmlformats.org/officeDocument/2006/relationships/hyperlink" Target="http://www.nevo.co.il/Law_word/law15/memshala-556.pdf" TargetMode="External"/><Relationship Id="rId172" Type="http://schemas.openxmlformats.org/officeDocument/2006/relationships/hyperlink" Target="http://www.nevo.co.il/Law_word/law14/law-2321.pdf" TargetMode="External"/><Relationship Id="rId193" Type="http://schemas.openxmlformats.org/officeDocument/2006/relationships/hyperlink" Target="https://www.nevo.co.il/law_html/law15/memshala-1591.pdf" TargetMode="External"/><Relationship Id="rId207" Type="http://schemas.openxmlformats.org/officeDocument/2006/relationships/hyperlink" Target="https://www.nevo.co.il/law_html/law15/memshala-1612.pdf" TargetMode="External"/><Relationship Id="rId13" Type="http://schemas.openxmlformats.org/officeDocument/2006/relationships/hyperlink" Target="http://www.nevo.co.il/Law_word/law14/law-2321.pdf" TargetMode="External"/><Relationship Id="rId109" Type="http://schemas.openxmlformats.org/officeDocument/2006/relationships/hyperlink" Target="http://www.nevo.co.il/Law_word/law15/memshala-1209.pdf" TargetMode="External"/><Relationship Id="rId34" Type="http://schemas.openxmlformats.org/officeDocument/2006/relationships/hyperlink" Target="http://www.nevo.co.il/Law_word/law17/PROP-2366.pdf" TargetMode="External"/><Relationship Id="rId55" Type="http://schemas.openxmlformats.org/officeDocument/2006/relationships/hyperlink" Target="http://www.nevo.co.il/Law_word/law15/HATZAOT-LAW-MEMSHALA-143.pdf" TargetMode="External"/><Relationship Id="rId76" Type="http://schemas.openxmlformats.org/officeDocument/2006/relationships/hyperlink" Target="http://www.nevo.co.il/Law_word/law14/LAW-1903.pdf" TargetMode="External"/><Relationship Id="rId97" Type="http://schemas.openxmlformats.org/officeDocument/2006/relationships/hyperlink" Target="http://www.nevo.co.il/Law_word/law15/memshala-1209.pdf" TargetMode="External"/><Relationship Id="rId120" Type="http://schemas.openxmlformats.org/officeDocument/2006/relationships/hyperlink" Target="https://www.nevo.co.il/law_html/law14/law-3045.pdf" TargetMode="External"/><Relationship Id="rId141" Type="http://schemas.openxmlformats.org/officeDocument/2006/relationships/hyperlink" Target="http://www.nevo.co.il/Law_word/law15/memshala-1209.pdf" TargetMode="External"/><Relationship Id="rId7" Type="http://schemas.openxmlformats.org/officeDocument/2006/relationships/hyperlink" Target="http://www.nevo.co.il/Law_word/law14/law-2722.pdf" TargetMode="External"/><Relationship Id="rId162" Type="http://schemas.openxmlformats.org/officeDocument/2006/relationships/hyperlink" Target="https://www.nevo.co.il/Law_word/law14/law-2960.pdf" TargetMode="External"/><Relationship Id="rId183" Type="http://schemas.openxmlformats.org/officeDocument/2006/relationships/hyperlink" Target="http://www.nevo.co.il/Law_word/law15/memshala-1209.pdf" TargetMode="External"/><Relationship Id="rId24" Type="http://schemas.openxmlformats.org/officeDocument/2006/relationships/hyperlink" Target="http://www.nevo.co.il/Law_word/law15/memshala-1209.pdf" TargetMode="External"/><Relationship Id="rId45" Type="http://schemas.openxmlformats.org/officeDocument/2006/relationships/hyperlink" Target="http://www.nevo.co.il/Law_word/law14/LAW-2046.pdf" TargetMode="External"/><Relationship Id="rId66" Type="http://schemas.openxmlformats.org/officeDocument/2006/relationships/hyperlink" Target="http://www.nevo.co.il/Law_word/law14/law-2722.pdf" TargetMode="External"/><Relationship Id="rId87" Type="http://schemas.openxmlformats.org/officeDocument/2006/relationships/hyperlink" Target="http://www.nevo.co.il/Law_word/law15/memshala-1209.pdf" TargetMode="External"/><Relationship Id="rId110" Type="http://schemas.openxmlformats.org/officeDocument/2006/relationships/hyperlink" Target="http://www.nevo.co.il/law_word/law14/law-2755.pdf" TargetMode="External"/><Relationship Id="rId131" Type="http://schemas.openxmlformats.org/officeDocument/2006/relationships/hyperlink" Target="http://www.nevo.co.il/Law_word/law15/HATZAOT-LAW-MEMSHALA-28.pdf" TargetMode="External"/><Relationship Id="rId152" Type="http://schemas.openxmlformats.org/officeDocument/2006/relationships/hyperlink" Target="http://www.nevo.co.il/Law_word/law14/law-2722.pdf" TargetMode="External"/><Relationship Id="rId173" Type="http://schemas.openxmlformats.org/officeDocument/2006/relationships/hyperlink" Target="http://www.nevo.co.il/Law_word/law15/memshala-556.pdf" TargetMode="External"/><Relationship Id="rId194" Type="http://schemas.openxmlformats.org/officeDocument/2006/relationships/hyperlink" Target="https://www.nevo.co.il/law_html/law14/law-3045.pdf" TargetMode="External"/><Relationship Id="rId208" Type="http://schemas.openxmlformats.org/officeDocument/2006/relationships/hyperlink" Target="https://www.nevo.co.il/law_html/law14/law-3045.pdf" TargetMode="External"/><Relationship Id="rId14" Type="http://schemas.openxmlformats.org/officeDocument/2006/relationships/hyperlink" Target="http://www.nevo.co.il/Law_word/law15/memshala-556.pdf" TargetMode="External"/><Relationship Id="rId30" Type="http://schemas.openxmlformats.org/officeDocument/2006/relationships/hyperlink" Target="http://www.nevo.co.il/Law_word/law15/HATZAOT-LAW-MEMSHALA-28.pdf" TargetMode="External"/><Relationship Id="rId35" Type="http://schemas.openxmlformats.org/officeDocument/2006/relationships/hyperlink" Target="http://www.nevo.co.il/Law_word/law14/LAW-1903.pdf" TargetMode="External"/><Relationship Id="rId56" Type="http://schemas.openxmlformats.org/officeDocument/2006/relationships/hyperlink" Target="http://www.nevo.co.il/Law_word/law14/law-2128.pdf" TargetMode="External"/><Relationship Id="rId77" Type="http://schemas.openxmlformats.org/officeDocument/2006/relationships/hyperlink" Target="http://www.nevo.co.il/Law_word/law15/HATZAOT-LAW-MEMSHALA-28.pdf" TargetMode="External"/><Relationship Id="rId100" Type="http://schemas.openxmlformats.org/officeDocument/2006/relationships/hyperlink" Target="http://www.nevo.co.il/Law_word/law14/law-2128.pdf" TargetMode="External"/><Relationship Id="rId105" Type="http://schemas.openxmlformats.org/officeDocument/2006/relationships/hyperlink" Target="http://www.nevo.co.il/Law_word/law15/memshala-436.pdf" TargetMode="External"/><Relationship Id="rId126" Type="http://schemas.openxmlformats.org/officeDocument/2006/relationships/hyperlink" Target="https://www.nevo.co.il/law_html/law15/memshala-1612.pdf" TargetMode="External"/><Relationship Id="rId147" Type="http://schemas.openxmlformats.org/officeDocument/2006/relationships/hyperlink" Target="https://www.nevo.co.il/law_word/law15/memshala-1463.pdf" TargetMode="External"/><Relationship Id="rId168" Type="http://schemas.openxmlformats.org/officeDocument/2006/relationships/hyperlink" Target="http://www.nevo.co.il/Law_word/law14/law-2710.pdf" TargetMode="External"/><Relationship Id="rId8" Type="http://schemas.openxmlformats.org/officeDocument/2006/relationships/hyperlink" Target="http://www.nevo.co.il/Law_word/law15/memshala-1209.pdf" TargetMode="External"/><Relationship Id="rId51" Type="http://schemas.openxmlformats.org/officeDocument/2006/relationships/hyperlink" Target="http://www.nevo.co.il/Law_word/law15/memshala-461.pdf" TargetMode="External"/><Relationship Id="rId72" Type="http://schemas.openxmlformats.org/officeDocument/2006/relationships/hyperlink" Target="https://www.nevo.co.il/law_html/law14/law-3045.pdf" TargetMode="External"/><Relationship Id="rId93" Type="http://schemas.openxmlformats.org/officeDocument/2006/relationships/hyperlink" Target="https://www.nevo.co.il/law_html/law15/memshala-1612.pdf" TargetMode="External"/><Relationship Id="rId98" Type="http://schemas.openxmlformats.org/officeDocument/2006/relationships/hyperlink" Target="http://www.nevo.co.il/Law_word/law14/LAW-1903.pdf" TargetMode="External"/><Relationship Id="rId121" Type="http://schemas.openxmlformats.org/officeDocument/2006/relationships/hyperlink" Target="https://www.nevo.co.il/law_html/law15/memshala-1612.pdf" TargetMode="External"/><Relationship Id="rId142" Type="http://schemas.openxmlformats.org/officeDocument/2006/relationships/hyperlink" Target="http://www.nevo.co.il/Law_word/law14/law-2722.pdf" TargetMode="External"/><Relationship Id="rId163" Type="http://schemas.openxmlformats.org/officeDocument/2006/relationships/hyperlink" Target="https://www.nevo.co.il/Law_word/law15/memshala-1475.pdf" TargetMode="External"/><Relationship Id="rId184" Type="http://schemas.openxmlformats.org/officeDocument/2006/relationships/hyperlink" Target="http://www.nevo.co.il/Law_word/law14/LAW-1903.pdf" TargetMode="External"/><Relationship Id="rId189" Type="http://schemas.openxmlformats.org/officeDocument/2006/relationships/hyperlink" Target="http://www.nevo.co.il/Law_word/law15/memshala-1209.pdf" TargetMode="External"/><Relationship Id="rId3" Type="http://schemas.openxmlformats.org/officeDocument/2006/relationships/settings" Target="settings.xml"/><Relationship Id="rId214" Type="http://schemas.openxmlformats.org/officeDocument/2006/relationships/footer" Target="footer1.xml"/><Relationship Id="rId25" Type="http://schemas.openxmlformats.org/officeDocument/2006/relationships/hyperlink" Target="http://www.nevo.co.il/Law_word/law14/LAW-1903.pdf" TargetMode="External"/><Relationship Id="rId46" Type="http://schemas.openxmlformats.org/officeDocument/2006/relationships/hyperlink" Target="http://www.nevo.co.il/Law_word/law15/MEMSHALA-184.pdf" TargetMode="External"/><Relationship Id="rId67" Type="http://schemas.openxmlformats.org/officeDocument/2006/relationships/hyperlink" Target="http://www.nevo.co.il/Law_word/law15/memshala-1209.pdf" TargetMode="External"/><Relationship Id="rId116" Type="http://schemas.openxmlformats.org/officeDocument/2006/relationships/hyperlink" Target="https://www.nevo.co.il/law_html/law14/law-2997.pdf" TargetMode="External"/><Relationship Id="rId137" Type="http://schemas.openxmlformats.org/officeDocument/2006/relationships/hyperlink" Target="http://www.nevo.co.il/Law_word/law15/memshala-460.pdf" TargetMode="External"/><Relationship Id="rId158" Type="http://schemas.openxmlformats.org/officeDocument/2006/relationships/hyperlink" Target="http://www.nevo.co.il/Law_word/law14/law-2778.pdf" TargetMode="External"/><Relationship Id="rId20" Type="http://schemas.openxmlformats.org/officeDocument/2006/relationships/hyperlink" Target="http://www.nevo.co.il/Law_word/law15/HATZAOT-LAW-MEMSHALA-28.pdf" TargetMode="External"/><Relationship Id="rId41" Type="http://schemas.openxmlformats.org/officeDocument/2006/relationships/hyperlink" Target="http://www.nevo.co.il/Law_word/law14/law-2321.pdf" TargetMode="External"/><Relationship Id="rId62" Type="http://schemas.openxmlformats.org/officeDocument/2006/relationships/hyperlink" Target="http://www.nevo.co.il/Law_word/law14/law-2203.pdf" TargetMode="External"/><Relationship Id="rId83" Type="http://schemas.openxmlformats.org/officeDocument/2006/relationships/hyperlink" Target="http://www.nevo.co.il/Law_word/law15/memshala-556.pdf" TargetMode="External"/><Relationship Id="rId88" Type="http://schemas.openxmlformats.org/officeDocument/2006/relationships/hyperlink" Target="http://www.nevo.co.il/Law_word/law14/law-2722.pdf" TargetMode="External"/><Relationship Id="rId111" Type="http://schemas.openxmlformats.org/officeDocument/2006/relationships/hyperlink" Target="http://www.nevo.co.il/Law_word/law16/knesset-801.pdf" TargetMode="External"/><Relationship Id="rId132" Type="http://schemas.openxmlformats.org/officeDocument/2006/relationships/hyperlink" Target="http://www.nevo.co.il/Law_word/law14/law-2722.pdf" TargetMode="External"/><Relationship Id="rId153" Type="http://schemas.openxmlformats.org/officeDocument/2006/relationships/hyperlink" Target="http://www.nevo.co.il/Law_word/law15/memshala-1209.pdf" TargetMode="External"/><Relationship Id="rId174" Type="http://schemas.openxmlformats.org/officeDocument/2006/relationships/hyperlink" Target="http://www.nevo.co.il/Law_word/law14/law-2321.pdf" TargetMode="External"/><Relationship Id="rId179" Type="http://schemas.openxmlformats.org/officeDocument/2006/relationships/hyperlink" Target="http://www.nevo.co.il/Law_word/law15/memshala-556.pdf" TargetMode="External"/><Relationship Id="rId195" Type="http://schemas.openxmlformats.org/officeDocument/2006/relationships/hyperlink" Target="https://www.nevo.co.il/law_html/law15/memshala-1612.pdf" TargetMode="External"/><Relationship Id="rId209" Type="http://schemas.openxmlformats.org/officeDocument/2006/relationships/hyperlink" Target="https://www.nevo.co.il/law_html/law15/memshala-1612.pdf" TargetMode="External"/><Relationship Id="rId190" Type="http://schemas.openxmlformats.org/officeDocument/2006/relationships/hyperlink" Target="http://www.nevo.co.il/Law_word/law14/law-2722.pdf" TargetMode="External"/><Relationship Id="rId204" Type="http://schemas.openxmlformats.org/officeDocument/2006/relationships/hyperlink" Target="https://www.nevo.co.il/law_html/law14/law-2997.pdf" TargetMode="External"/><Relationship Id="rId15" Type="http://schemas.openxmlformats.org/officeDocument/2006/relationships/hyperlink" Target="http://www.nevo.co.il/Law_word/law14/law-2722.pdf" TargetMode="External"/><Relationship Id="rId36" Type="http://schemas.openxmlformats.org/officeDocument/2006/relationships/hyperlink" Target="http://www.nevo.co.il/Law_word/law15/HATZAOT-LAW-MEMSHALA-28.pdf" TargetMode="External"/><Relationship Id="rId57" Type="http://schemas.openxmlformats.org/officeDocument/2006/relationships/hyperlink" Target="http://www.nevo.co.il/Law_word/law15/MEMSHALA-293.pdf" TargetMode="External"/><Relationship Id="rId106" Type="http://schemas.openxmlformats.org/officeDocument/2006/relationships/hyperlink" Target="http://www.nevo.co.il/law_word/law14/law-2458.pdf" TargetMode="External"/><Relationship Id="rId127" Type="http://schemas.openxmlformats.org/officeDocument/2006/relationships/image" Target="media/image1.emf"/><Relationship Id="rId10" Type="http://schemas.openxmlformats.org/officeDocument/2006/relationships/hyperlink" Target="https://www.nevo.co.il/law_html/law15/memshala-1612.pdf" TargetMode="External"/><Relationship Id="rId31" Type="http://schemas.openxmlformats.org/officeDocument/2006/relationships/hyperlink" Target="http://www.nevo.co.il/Law_word/law14/LAW-1903.pdf" TargetMode="External"/><Relationship Id="rId52" Type="http://schemas.openxmlformats.org/officeDocument/2006/relationships/hyperlink" Target="http://www.nevo.co.il/Law_word/law14/law-2313.pdf" TargetMode="External"/><Relationship Id="rId73" Type="http://schemas.openxmlformats.org/officeDocument/2006/relationships/hyperlink" Target="https://www.nevo.co.il/law_html/law15/memshala-1612.pdf" TargetMode="External"/><Relationship Id="rId78" Type="http://schemas.openxmlformats.org/officeDocument/2006/relationships/hyperlink" Target="http://www.nevo.co.il/Law_word/law14/LAW-1903.pdf" TargetMode="External"/><Relationship Id="rId94" Type="http://schemas.openxmlformats.org/officeDocument/2006/relationships/hyperlink" Target="http://www.nevo.co.il/Law_word/law14/LAW-1903.pdf" TargetMode="External"/><Relationship Id="rId99" Type="http://schemas.openxmlformats.org/officeDocument/2006/relationships/hyperlink" Target="http://www.nevo.co.il/Law_word/law15/HATZAOT-LAW-MEMSHALA-28.pdf" TargetMode="External"/><Relationship Id="rId101" Type="http://schemas.openxmlformats.org/officeDocument/2006/relationships/hyperlink" Target="http://www.nevo.co.il/Law_word/law15/MEMSHALA-293.pdf" TargetMode="External"/><Relationship Id="rId122" Type="http://schemas.openxmlformats.org/officeDocument/2006/relationships/hyperlink" Target="https://www.nevo.co.il/law_html/law14/law-2980.pdf" TargetMode="External"/><Relationship Id="rId143" Type="http://schemas.openxmlformats.org/officeDocument/2006/relationships/hyperlink" Target="http://www.nevo.co.il/Law_word/law15/memshala-1209.pdf" TargetMode="External"/><Relationship Id="rId148" Type="http://schemas.openxmlformats.org/officeDocument/2006/relationships/hyperlink" Target="https://www.nevo.co.il/law_html/law14/law-3045.pdf" TargetMode="External"/><Relationship Id="rId164" Type="http://schemas.openxmlformats.org/officeDocument/2006/relationships/hyperlink" Target="https://www.nevo.co.il/law_html/law14/law-3045.pdf" TargetMode="External"/><Relationship Id="rId169" Type="http://schemas.openxmlformats.org/officeDocument/2006/relationships/hyperlink" Target="http://www.nevo.co.il/Law_word/law15/memshala-945.pdf" TargetMode="External"/><Relationship Id="rId185" Type="http://schemas.openxmlformats.org/officeDocument/2006/relationships/hyperlink" Target="http://www.nevo.co.il/Law_word/law15/HATZAOT-LAW-MEMSHALA-28.pdf" TargetMode="External"/><Relationship Id="rId4" Type="http://schemas.openxmlformats.org/officeDocument/2006/relationships/webSettings" Target="webSettings.xml"/><Relationship Id="rId9" Type="http://schemas.openxmlformats.org/officeDocument/2006/relationships/hyperlink" Target="https://www.nevo.co.il/law_html/law14/law-3045.pdf" TargetMode="External"/><Relationship Id="rId180" Type="http://schemas.openxmlformats.org/officeDocument/2006/relationships/hyperlink" Target="http://www.nevo.co.il/Law_word/law14/law-2722.pdf" TargetMode="External"/><Relationship Id="rId210" Type="http://schemas.openxmlformats.org/officeDocument/2006/relationships/hyperlink" Target="http://www.nevo.co.il/advertisements/nevo-100.doc" TargetMode="External"/><Relationship Id="rId215" Type="http://schemas.openxmlformats.org/officeDocument/2006/relationships/footer" Target="footer2.xml"/><Relationship Id="rId26" Type="http://schemas.openxmlformats.org/officeDocument/2006/relationships/hyperlink" Target="http://www.nevo.co.il/Law_word/law15/HATZAOT-LAW-MEMSHALA-28.pdf" TargetMode="External"/><Relationship Id="rId47" Type="http://schemas.openxmlformats.org/officeDocument/2006/relationships/hyperlink" Target="http://www.nevo.co.il/Law_word/law14/LAW-2174.pdf" TargetMode="External"/><Relationship Id="rId68" Type="http://schemas.openxmlformats.org/officeDocument/2006/relationships/hyperlink" Target="http://www.nevo.co.il/Law_word/law14/law-2722.pdf" TargetMode="External"/><Relationship Id="rId89" Type="http://schemas.openxmlformats.org/officeDocument/2006/relationships/hyperlink" Target="http://www.nevo.co.il/Law_word/law15/memshala-1209.pdf" TargetMode="External"/><Relationship Id="rId112" Type="http://schemas.openxmlformats.org/officeDocument/2006/relationships/hyperlink" Target="http://www.nevo.co.il/Law_word/law14/law-2337.pdf" TargetMode="External"/><Relationship Id="rId133" Type="http://schemas.openxmlformats.org/officeDocument/2006/relationships/hyperlink" Target="http://www.nevo.co.il/Law_word/law15/memshala-1209.pdf" TargetMode="External"/><Relationship Id="rId154" Type="http://schemas.openxmlformats.org/officeDocument/2006/relationships/hyperlink" Target="http://www.nevo.co.il/Law_word/law14/law-2321.pdf" TargetMode="External"/><Relationship Id="rId175" Type="http://schemas.openxmlformats.org/officeDocument/2006/relationships/hyperlink" Target="http://www.nevo.co.il/Law_word/law15/memshala-556.pdf" TargetMode="External"/><Relationship Id="rId196" Type="http://schemas.openxmlformats.org/officeDocument/2006/relationships/hyperlink" Target="http://www.nevo.co.il/Law_word/law14/LAW-1903.pdf" TargetMode="External"/><Relationship Id="rId200" Type="http://schemas.openxmlformats.org/officeDocument/2006/relationships/hyperlink" Target="https://www.nevo.co.il/law_html/law14/law-2985.pdf" TargetMode="External"/><Relationship Id="rId16" Type="http://schemas.openxmlformats.org/officeDocument/2006/relationships/hyperlink" Target="http://www.nevo.co.il/Law_word/law15/memshala-1209.pdf" TargetMode="External"/><Relationship Id="rId37" Type="http://schemas.openxmlformats.org/officeDocument/2006/relationships/hyperlink" Target="https://www.nevo.co.il/law_html/law14/law-3045.pdf" TargetMode="External"/><Relationship Id="rId58" Type="http://schemas.openxmlformats.org/officeDocument/2006/relationships/hyperlink" Target="http://www.nevo.co.il/Law_word/law14/law-2160.pdf" TargetMode="External"/><Relationship Id="rId79" Type="http://schemas.openxmlformats.org/officeDocument/2006/relationships/hyperlink" Target="http://www.nevo.co.il/Law_word/law15/HATZAOT-LAW-MEMSHALA-28.pdf" TargetMode="External"/><Relationship Id="rId102" Type="http://schemas.openxmlformats.org/officeDocument/2006/relationships/hyperlink" Target="http://www.nevo.co.il/Law_word/law14/law-2160.pdf" TargetMode="External"/><Relationship Id="rId123" Type="http://schemas.openxmlformats.org/officeDocument/2006/relationships/hyperlink" Target="https://www.nevo.co.il/law_html/law15/memshala-1443.pdf" TargetMode="External"/><Relationship Id="rId144" Type="http://schemas.openxmlformats.org/officeDocument/2006/relationships/hyperlink" Target="https://www.nevo.co.il/law_html/law14/law-2985.pdf" TargetMode="External"/><Relationship Id="rId90" Type="http://schemas.openxmlformats.org/officeDocument/2006/relationships/hyperlink" Target="https://www.nevo.co.il/law_html/law14/law-3019.pdf" TargetMode="External"/><Relationship Id="rId165" Type="http://schemas.openxmlformats.org/officeDocument/2006/relationships/hyperlink" Target="https://www.nevo.co.il/law_html/law15/memshala-1612.pdf" TargetMode="External"/><Relationship Id="rId186" Type="http://schemas.openxmlformats.org/officeDocument/2006/relationships/hyperlink" Target="http://www.nevo.co.il/Law_word/law14/law-2128.pdf" TargetMode="External"/><Relationship Id="rId211" Type="http://schemas.openxmlformats.org/officeDocument/2006/relationships/hyperlink" Target="http://www.nevo.co.il/advertisements/nevo-100.doc" TargetMode="External"/><Relationship Id="rId27" Type="http://schemas.openxmlformats.org/officeDocument/2006/relationships/hyperlink" Target="http://www.nevo.co.il/Law_word/law14/law-2229.pdf" TargetMode="External"/><Relationship Id="rId48" Type="http://schemas.openxmlformats.org/officeDocument/2006/relationships/hyperlink" Target="http://www.nevo.co.il/Law_word/law16/knesset-111.pdf" TargetMode="External"/><Relationship Id="rId69" Type="http://schemas.openxmlformats.org/officeDocument/2006/relationships/hyperlink" Target="http://www.nevo.co.il/Law_word/law15/memshala-1209.pdf" TargetMode="External"/><Relationship Id="rId113" Type="http://schemas.openxmlformats.org/officeDocument/2006/relationships/hyperlink" Target="http://www.nevo.co.il/Law_word/law16/knesset-400.pdf" TargetMode="External"/><Relationship Id="rId134" Type="http://schemas.openxmlformats.org/officeDocument/2006/relationships/hyperlink" Target="http://www.nevo.co.il/Law_word/law14/LAW-1903.pdf" TargetMode="External"/><Relationship Id="rId80" Type="http://schemas.openxmlformats.org/officeDocument/2006/relationships/hyperlink" Target="http://www.nevo.co.il/Law_word/law14/LAW-1903.pdf" TargetMode="External"/><Relationship Id="rId155" Type="http://schemas.openxmlformats.org/officeDocument/2006/relationships/hyperlink" Target="http://www.nevo.co.il/Law_word/law15/memshala-556.pdf" TargetMode="External"/><Relationship Id="rId176" Type="http://schemas.openxmlformats.org/officeDocument/2006/relationships/hyperlink" Target="http://www.nevo.co.il/Law_word/law14/law-2321.pdf" TargetMode="External"/><Relationship Id="rId197" Type="http://schemas.openxmlformats.org/officeDocument/2006/relationships/hyperlink" Target="http://www.nevo.co.il/Law_word/law15/HATZAOT-LAW-MEMSHALA-28.pdf" TargetMode="External"/><Relationship Id="rId201" Type="http://schemas.openxmlformats.org/officeDocument/2006/relationships/hyperlink" Target="https://www.nevo.co.il/law_word/law15/memshala-1404.pdf" TargetMode="External"/><Relationship Id="rId17" Type="http://schemas.openxmlformats.org/officeDocument/2006/relationships/hyperlink" Target="https://www.nevo.co.il/law_html/law14/law-3019.pdf" TargetMode="External"/><Relationship Id="rId38" Type="http://schemas.openxmlformats.org/officeDocument/2006/relationships/hyperlink" Target="https://www.nevo.co.il/law_html/law15/memshala-1612.pdf" TargetMode="External"/><Relationship Id="rId59" Type="http://schemas.openxmlformats.org/officeDocument/2006/relationships/hyperlink" Target="http://www.nevo.co.il/Law_word/law16/knesset-130.pdf" TargetMode="External"/><Relationship Id="rId103" Type="http://schemas.openxmlformats.org/officeDocument/2006/relationships/hyperlink" Target="http://www.nevo.co.il/Law_word/law16/knesset-130.pdf" TargetMode="External"/><Relationship Id="rId124" Type="http://schemas.openxmlformats.org/officeDocument/2006/relationships/hyperlink" Target="https://www.nevo.co.il/law_html/law06/tak-10534.pdf" TargetMode="External"/><Relationship Id="rId70" Type="http://schemas.openxmlformats.org/officeDocument/2006/relationships/hyperlink" Target="https://www.nevo.co.il/law_html/law14/law-3019.pdf" TargetMode="External"/><Relationship Id="rId91" Type="http://schemas.openxmlformats.org/officeDocument/2006/relationships/hyperlink" Target="https://www.nevo.co.il/law_html/law15/memshala-1591.pdf" TargetMode="External"/><Relationship Id="rId145" Type="http://schemas.openxmlformats.org/officeDocument/2006/relationships/hyperlink" Target="https://www.nevo.co.il/law_word/law15/memshala-1404.pdf" TargetMode="External"/><Relationship Id="rId166" Type="http://schemas.openxmlformats.org/officeDocument/2006/relationships/hyperlink" Target="http://www.nevo.co.il/Law_word/law14/law-2321.pdf" TargetMode="External"/><Relationship Id="rId187" Type="http://schemas.openxmlformats.org/officeDocument/2006/relationships/hyperlink" Target="http://www.nevo.co.il/Law_word/law15/MEMSHALA-293.pdf" TargetMode="External"/><Relationship Id="rId1" Type="http://schemas.openxmlformats.org/officeDocument/2006/relationships/numbering" Target="numbering.xml"/><Relationship Id="rId212" Type="http://schemas.openxmlformats.org/officeDocument/2006/relationships/header" Target="header1.xml"/><Relationship Id="rId28" Type="http://schemas.openxmlformats.org/officeDocument/2006/relationships/hyperlink" Target="http://www.nevo.co.il/Law_word/law15/memshala-463.pdf" TargetMode="External"/><Relationship Id="rId49" Type="http://schemas.openxmlformats.org/officeDocument/2006/relationships/hyperlink" Target="http://www.nevo.co.il/Law_word/law16/knesset-210.pdf" TargetMode="External"/><Relationship Id="rId114" Type="http://schemas.openxmlformats.org/officeDocument/2006/relationships/hyperlink" Target="http://www.nevo.co.il/law_word/law14/law-2482.pdf" TargetMode="External"/><Relationship Id="rId60" Type="http://schemas.openxmlformats.org/officeDocument/2006/relationships/hyperlink" Target="http://www.nevo.co.il/Law_word/law14/law-2203.pdf" TargetMode="External"/><Relationship Id="rId81" Type="http://schemas.openxmlformats.org/officeDocument/2006/relationships/hyperlink" Target="http://www.nevo.co.il/Law_word/law15/HATZAOT-LAW-MEMSHALA-28.pdf" TargetMode="External"/><Relationship Id="rId135" Type="http://schemas.openxmlformats.org/officeDocument/2006/relationships/hyperlink" Target="http://www.nevo.co.il/Law_word/law15/HATZAOT-LAW-MEMSHALA-28.pdf" TargetMode="External"/><Relationship Id="rId156" Type="http://schemas.openxmlformats.org/officeDocument/2006/relationships/hyperlink" Target="http://www.nevo.co.il/Law_word/law14/law-2321.pdf" TargetMode="External"/><Relationship Id="rId177" Type="http://schemas.openxmlformats.org/officeDocument/2006/relationships/hyperlink" Target="http://www.nevo.co.il/Law_word/law15/memshala-556.pdf" TargetMode="External"/><Relationship Id="rId198" Type="http://schemas.openxmlformats.org/officeDocument/2006/relationships/hyperlink" Target="http://www.nevo.co.il/Law_word/law14/law-2722.pdf" TargetMode="External"/><Relationship Id="rId202" Type="http://schemas.openxmlformats.org/officeDocument/2006/relationships/hyperlink" Target="http://www.nevo.co.il/Law_word/law14/law-2722.pdf" TargetMode="External"/><Relationship Id="rId18" Type="http://schemas.openxmlformats.org/officeDocument/2006/relationships/hyperlink" Target="https://www.nevo.co.il/law_html/law15/memshala-1591.pdf" TargetMode="External"/><Relationship Id="rId39" Type="http://schemas.openxmlformats.org/officeDocument/2006/relationships/hyperlink" Target="http://www.nevo.co.il/Law_word/law14/LAW-1903.pdf" TargetMode="External"/><Relationship Id="rId50" Type="http://schemas.openxmlformats.org/officeDocument/2006/relationships/hyperlink" Target="http://www.nevo.co.il/Law_word/law14/law-2288.pdf" TargetMode="External"/><Relationship Id="rId104" Type="http://schemas.openxmlformats.org/officeDocument/2006/relationships/hyperlink" Target="http://www.nevo.co.il/Law_word/law14/law-2203.pdf" TargetMode="External"/><Relationship Id="rId125" Type="http://schemas.openxmlformats.org/officeDocument/2006/relationships/hyperlink" Target="https://www.nevo.co.il/law_html/law14/law-3045.pdf" TargetMode="External"/><Relationship Id="rId146" Type="http://schemas.openxmlformats.org/officeDocument/2006/relationships/hyperlink" Target="https://www.nevo.co.il/law_html/law14/law-2997.pdf" TargetMode="External"/><Relationship Id="rId167" Type="http://schemas.openxmlformats.org/officeDocument/2006/relationships/hyperlink" Target="http://www.nevo.co.il/Law_word/law15/memshala-556.pdf" TargetMode="External"/><Relationship Id="rId188" Type="http://schemas.openxmlformats.org/officeDocument/2006/relationships/hyperlink" Target="http://www.nevo.co.il/Law_word/law14/law-2722.pdf" TargetMode="External"/><Relationship Id="rId71" Type="http://schemas.openxmlformats.org/officeDocument/2006/relationships/hyperlink" Target="https://www.nevo.co.il/law_html/law15/memshala-1591.pdf" TargetMode="External"/><Relationship Id="rId92" Type="http://schemas.openxmlformats.org/officeDocument/2006/relationships/hyperlink" Target="https://www.nevo.co.il/law_html/law14/law-3045.pdf" TargetMode="External"/><Relationship Id="rId213" Type="http://schemas.openxmlformats.org/officeDocument/2006/relationships/header" Target="header2.xml"/><Relationship Id="rId2" Type="http://schemas.openxmlformats.org/officeDocument/2006/relationships/styles" Target="styles.xml"/><Relationship Id="rId29" Type="http://schemas.openxmlformats.org/officeDocument/2006/relationships/hyperlink" Target="http://www.nevo.co.il/Law_word/law14/LAW-1903.pdf" TargetMode="External"/><Relationship Id="rId40" Type="http://schemas.openxmlformats.org/officeDocument/2006/relationships/hyperlink" Target="http://www.nevo.co.il/Law_word/law15/HATZAOT-LAW-MEMSHALA-28.pdf" TargetMode="External"/><Relationship Id="rId115" Type="http://schemas.openxmlformats.org/officeDocument/2006/relationships/hyperlink" Target="http://www.nevo.co.il/Law_word/law16/knesset-575.pdf" TargetMode="External"/><Relationship Id="rId136" Type="http://schemas.openxmlformats.org/officeDocument/2006/relationships/hyperlink" Target="http://www.nevo.co.il/Law_word/law14/LAW-2220.pdf" TargetMode="External"/><Relationship Id="rId157" Type="http://schemas.openxmlformats.org/officeDocument/2006/relationships/hyperlink" Target="http://www.nevo.co.il/Law_word/law15/memshala-556.pdf" TargetMode="External"/><Relationship Id="rId178" Type="http://schemas.openxmlformats.org/officeDocument/2006/relationships/hyperlink" Target="http://www.nevo.co.il/Law_word/law14/law-2321.pdf" TargetMode="External"/><Relationship Id="rId61" Type="http://schemas.openxmlformats.org/officeDocument/2006/relationships/hyperlink" Target="http://www.nevo.co.il/Law_word/law15/memshala-436.pdf" TargetMode="External"/><Relationship Id="rId82" Type="http://schemas.openxmlformats.org/officeDocument/2006/relationships/hyperlink" Target="http://www.nevo.co.il/Law_word/law14/law-2321.pdf" TargetMode="External"/><Relationship Id="rId199" Type="http://schemas.openxmlformats.org/officeDocument/2006/relationships/hyperlink" Target="http://www.nevo.co.il/Law_word/law15/memshala-1209.pdf" TargetMode="External"/><Relationship Id="rId203" Type="http://schemas.openxmlformats.org/officeDocument/2006/relationships/hyperlink" Target="http://www.nevo.co.il/Law_word/law15/memshala-1209.pdf" TargetMode="External"/><Relationship Id="rId19" Type="http://schemas.openxmlformats.org/officeDocument/2006/relationships/hyperlink" Target="http://www.nevo.co.il/Law_word/law14/LAW-1903.pdf" TargetMode="External"/></Relationships>
</file>

<file path=word/_rels/footnotes.xml.rels><?xml version="1.0" encoding="UTF-8" standalone="yes"?>
<Relationships xmlns="http://schemas.openxmlformats.org/package/2006/relationships"><Relationship Id="rId26" Type="http://schemas.openxmlformats.org/officeDocument/2006/relationships/hyperlink" Target="http://www.nevo.co.il/Law_word/law15/memshala-463.pdf" TargetMode="External"/><Relationship Id="rId21" Type="http://schemas.openxmlformats.org/officeDocument/2006/relationships/hyperlink" Target="http://www.nevo.co.il/Law_word/law14/law-2203.pdf" TargetMode="External"/><Relationship Id="rId42" Type="http://schemas.openxmlformats.org/officeDocument/2006/relationships/hyperlink" Target="http://www.nevo.co.il/Law_word/law15/memshala-945.pdf" TargetMode="External"/><Relationship Id="rId47" Type="http://schemas.openxmlformats.org/officeDocument/2006/relationships/hyperlink" Target="http://www.nevo.co.il/law_word/law14/law-2755.pdf" TargetMode="External"/><Relationship Id="rId63" Type="http://schemas.openxmlformats.org/officeDocument/2006/relationships/hyperlink" Target="https://www.nevo.co.il/law_word/law15/memshala-1463.pdf" TargetMode="External"/><Relationship Id="rId68" Type="http://schemas.openxmlformats.org/officeDocument/2006/relationships/hyperlink" Target="http://www.nevo.co.il/Law_word/law06/tak-5966.pdf" TargetMode="External"/><Relationship Id="rId84" Type="http://schemas.openxmlformats.org/officeDocument/2006/relationships/hyperlink" Target="http://www.nevo.co.il/Law_word/law06/tak-7547.pdf" TargetMode="External"/><Relationship Id="rId16" Type="http://schemas.openxmlformats.org/officeDocument/2006/relationships/hyperlink" Target="http://www.nevo.co.il/Law_word/law14/law-2160.pdf" TargetMode="External"/><Relationship Id="rId11" Type="http://schemas.openxmlformats.org/officeDocument/2006/relationships/hyperlink" Target="http://www.nevo.co.il/Law_word/law06/tak-6580.pdf" TargetMode="External"/><Relationship Id="rId32" Type="http://schemas.openxmlformats.org/officeDocument/2006/relationships/hyperlink" Target="http://www.nevo.co.il/Law_word/law15/memshala-556.pdf" TargetMode="External"/><Relationship Id="rId37" Type="http://schemas.openxmlformats.org/officeDocument/2006/relationships/hyperlink" Target="http://www.nevo.co.il/Law_word/law14/LAW-2482.pdf" TargetMode="External"/><Relationship Id="rId53" Type="http://schemas.openxmlformats.org/officeDocument/2006/relationships/hyperlink" Target="http://www.nevo.co.il/Law_word/law14/LAW-2960.pdf" TargetMode="External"/><Relationship Id="rId58" Type="http://schemas.openxmlformats.org/officeDocument/2006/relationships/hyperlink" Target="https://www.nevo.co.il/Law_word/law14/LAW-3045.pdf" TargetMode="External"/><Relationship Id="rId74" Type="http://schemas.openxmlformats.org/officeDocument/2006/relationships/hyperlink" Target="http://www.nevo.co.il/Law_word/law06/tak-6077.pdf" TargetMode="External"/><Relationship Id="rId79" Type="http://schemas.openxmlformats.org/officeDocument/2006/relationships/hyperlink" Target="http://www.nevo.co.il/Law_word/law06/tak-7059.pdf" TargetMode="External"/><Relationship Id="rId5" Type="http://schemas.openxmlformats.org/officeDocument/2006/relationships/hyperlink" Target="http://www.nevo.co.il/Law_word/law15/MEMSHALA-28.pdf" TargetMode="External"/><Relationship Id="rId61" Type="http://schemas.openxmlformats.org/officeDocument/2006/relationships/hyperlink" Target="https://www.nevo.co.il/law_word/law15/memshala-1404.pdf" TargetMode="External"/><Relationship Id="rId82" Type="http://schemas.openxmlformats.org/officeDocument/2006/relationships/hyperlink" Target="http://www.nevo.co.il/Law_word/law06/tak-7160.pdf" TargetMode="External"/><Relationship Id="rId19" Type="http://schemas.openxmlformats.org/officeDocument/2006/relationships/hyperlink" Target="http://www.nevo.co.il/Law_word/law16/knesset-111.pdf" TargetMode="External"/><Relationship Id="rId14" Type="http://schemas.openxmlformats.org/officeDocument/2006/relationships/hyperlink" Target="http://www.nevo.co.il/Law_word/law14/law-2135.pdf" TargetMode="External"/><Relationship Id="rId22" Type="http://schemas.openxmlformats.org/officeDocument/2006/relationships/hyperlink" Target="http://www.nevo.co.il/Law_word/law15/MEMSHALA-436.pdf" TargetMode="External"/><Relationship Id="rId27" Type="http://schemas.openxmlformats.org/officeDocument/2006/relationships/hyperlink" Target="http://www.nevo.co.il/Law_word/law14/law-2288.pdf" TargetMode="External"/><Relationship Id="rId30" Type="http://schemas.openxmlformats.org/officeDocument/2006/relationships/hyperlink" Target="http://www.nevo.co.il/Law_word/law15/memshala-546.pdf" TargetMode="External"/><Relationship Id="rId35" Type="http://schemas.openxmlformats.org/officeDocument/2006/relationships/hyperlink" Target="http://www.nevo.co.il/law_word/law14/law-2458.pdf" TargetMode="External"/><Relationship Id="rId43" Type="http://schemas.openxmlformats.org/officeDocument/2006/relationships/hyperlink" Target="http://www.nevo.co.il/law_word/law14/law-2722.pdf" TargetMode="External"/><Relationship Id="rId48" Type="http://schemas.openxmlformats.org/officeDocument/2006/relationships/hyperlink" Target="http://www.nevo.co.il/Law_word/law16/knesset-801.pdf" TargetMode="External"/><Relationship Id="rId56" Type="http://schemas.openxmlformats.org/officeDocument/2006/relationships/hyperlink" Target="https://www.nevo.co.il/law_html/law15/memshala-1443.pdf" TargetMode="External"/><Relationship Id="rId64" Type="http://schemas.openxmlformats.org/officeDocument/2006/relationships/hyperlink" Target="https://www.nevo.co.il/law_html/law15/memshala-1612.pdf" TargetMode="External"/><Relationship Id="rId69" Type="http://schemas.openxmlformats.org/officeDocument/2006/relationships/hyperlink" Target="http://www.nevo.co.il/Law_word/law06/tak-5999.pdf" TargetMode="External"/><Relationship Id="rId77" Type="http://schemas.openxmlformats.org/officeDocument/2006/relationships/hyperlink" Target="http://www.nevo.co.il/Law_word/law06/tak-6270.pdf" TargetMode="External"/><Relationship Id="rId8" Type="http://schemas.openxmlformats.org/officeDocument/2006/relationships/hyperlink" Target="http://www.nevo.co.il/Law_word/law15/MEMSHALA-143.pdf" TargetMode="External"/><Relationship Id="rId51" Type="http://schemas.openxmlformats.org/officeDocument/2006/relationships/hyperlink" Target="http://www.nevo.co.il/law_word/law14/law-2790.pdf" TargetMode="External"/><Relationship Id="rId72" Type="http://schemas.openxmlformats.org/officeDocument/2006/relationships/hyperlink" Target="http://www.nevo.co.il/Law_word/law06/tak-6052.pdf" TargetMode="External"/><Relationship Id="rId80" Type="http://schemas.openxmlformats.org/officeDocument/2006/relationships/hyperlink" Target="http://www.nevo.co.il/Law_word/law06/tak-7061.pdf" TargetMode="External"/><Relationship Id="rId3" Type="http://schemas.openxmlformats.org/officeDocument/2006/relationships/hyperlink" Target="http://www.nevo.co.il/Law_word/law14/law-1621.pdf" TargetMode="External"/><Relationship Id="rId12" Type="http://schemas.openxmlformats.org/officeDocument/2006/relationships/hyperlink" Target="http://www.nevo.co.il/Law_word/law14/law-2128.pdf" TargetMode="External"/><Relationship Id="rId17" Type="http://schemas.openxmlformats.org/officeDocument/2006/relationships/hyperlink" Target="http://www.nevo.co.il/Law_word/law16/knesset-130.pdf" TargetMode="External"/><Relationship Id="rId25" Type="http://schemas.openxmlformats.org/officeDocument/2006/relationships/hyperlink" Target="http://www.nevo.co.il/Law_word/law14/law-2229.pdf" TargetMode="External"/><Relationship Id="rId33" Type="http://schemas.openxmlformats.org/officeDocument/2006/relationships/hyperlink" Target="http://www.nevo.co.il/law_word/law14/law-2337.PDF" TargetMode="External"/><Relationship Id="rId38" Type="http://schemas.openxmlformats.org/officeDocument/2006/relationships/hyperlink" Target="http://www.nevo.co.il/Law_word/law16/knesset-575.pdf" TargetMode="External"/><Relationship Id="rId46" Type="http://schemas.openxmlformats.org/officeDocument/2006/relationships/hyperlink" Target="https://www.nevo.co.il/law_html/law15/memshala-1591.pdf" TargetMode="External"/><Relationship Id="rId59" Type="http://schemas.openxmlformats.org/officeDocument/2006/relationships/hyperlink" Target="https://www.nevo.co.il/law_html/law15/memshala-1612.pdf" TargetMode="External"/><Relationship Id="rId67" Type="http://schemas.openxmlformats.org/officeDocument/2006/relationships/hyperlink" Target="http://www.nevo.co.il/Law_word/law06/tak-5894.pdf" TargetMode="External"/><Relationship Id="rId20" Type="http://schemas.openxmlformats.org/officeDocument/2006/relationships/hyperlink" Target="http://www.nevo.co.il/Law_word/law16/knesset-210.pdf" TargetMode="External"/><Relationship Id="rId41" Type="http://schemas.openxmlformats.org/officeDocument/2006/relationships/hyperlink" Target="https://www.nevo.co.il/law_word/law14/law-2710.pdf" TargetMode="External"/><Relationship Id="rId54" Type="http://schemas.openxmlformats.org/officeDocument/2006/relationships/hyperlink" Target="https://www.nevo.co.il/Law_word/law15/memshala-1475.pdf" TargetMode="External"/><Relationship Id="rId62" Type="http://schemas.openxmlformats.org/officeDocument/2006/relationships/hyperlink" Target="http://www.nevo.co.il/Law_word/law14/LAW-2997.pdf" TargetMode="External"/><Relationship Id="rId70" Type="http://schemas.openxmlformats.org/officeDocument/2006/relationships/hyperlink" Target="http://www.nevo.co.il/Law_word/law06/tak-6021.pdf" TargetMode="External"/><Relationship Id="rId75" Type="http://schemas.openxmlformats.org/officeDocument/2006/relationships/hyperlink" Target="http://www.nevo.co.il/Law_word/law06/tak-6124.pdf" TargetMode="External"/><Relationship Id="rId83" Type="http://schemas.openxmlformats.org/officeDocument/2006/relationships/hyperlink" Target="http://www.nevo.co.il/Law_word/law06/tak-7392.pdf" TargetMode="External"/><Relationship Id="rId1" Type="http://schemas.openxmlformats.org/officeDocument/2006/relationships/hyperlink" Target="http://www.nevo.co.il/Law_word/law14/law-1515.pdf" TargetMode="External"/><Relationship Id="rId6" Type="http://schemas.openxmlformats.org/officeDocument/2006/relationships/hyperlink" Target="http://www.nevo.co.il/Law_word/law06/tak-6270.pdf" TargetMode="External"/><Relationship Id="rId15" Type="http://schemas.openxmlformats.org/officeDocument/2006/relationships/hyperlink" Target="http://www.nevo.co.il/Law_word/law16/knesset-130.pdf" TargetMode="External"/><Relationship Id="rId23" Type="http://schemas.openxmlformats.org/officeDocument/2006/relationships/hyperlink" Target="http://www.nevo.co.il/Law_word/law14/law-2220.pdf" TargetMode="External"/><Relationship Id="rId28" Type="http://schemas.openxmlformats.org/officeDocument/2006/relationships/hyperlink" Target="http://www.nevo.co.il/Law_word/law15/memshala-461.pdf" TargetMode="External"/><Relationship Id="rId36" Type="http://schemas.openxmlformats.org/officeDocument/2006/relationships/hyperlink" Target="http://www.nevo.co.il/Law_word/law15/memshala-771.pdf" TargetMode="External"/><Relationship Id="rId49" Type="http://schemas.openxmlformats.org/officeDocument/2006/relationships/hyperlink" Target="http://www.nevo.co.il/law_word/law14/law-2778.pdf" TargetMode="External"/><Relationship Id="rId57" Type="http://schemas.openxmlformats.org/officeDocument/2006/relationships/hyperlink" Target="https://www.nevo.co.il/law_word/law06/tak-10534.pdf" TargetMode="External"/><Relationship Id="rId10" Type="http://schemas.openxmlformats.org/officeDocument/2006/relationships/hyperlink" Target="http://www.nevo.co.il/Law_word/law15/MEMSHALA-184.pdf" TargetMode="External"/><Relationship Id="rId31" Type="http://schemas.openxmlformats.org/officeDocument/2006/relationships/hyperlink" Target="http://www.nevo.co.il/Law_word/law14/law-2321.pdf" TargetMode="External"/><Relationship Id="rId44" Type="http://schemas.openxmlformats.org/officeDocument/2006/relationships/hyperlink" Target="http://www.nevo.co.il/Law_word/law15/memshala-1209.pdf" TargetMode="External"/><Relationship Id="rId52" Type="http://schemas.openxmlformats.org/officeDocument/2006/relationships/hyperlink" Target="http://www.nevo.co.il/law_word/law15/memshala-1291.pdf" TargetMode="External"/><Relationship Id="rId60" Type="http://schemas.openxmlformats.org/officeDocument/2006/relationships/hyperlink" Target="http://www.nevo.co.il/Law_word/law14/LAW-2985.pdf" TargetMode="External"/><Relationship Id="rId65" Type="http://schemas.openxmlformats.org/officeDocument/2006/relationships/hyperlink" Target="http://www.nevo.co.il/Law_word/law10/yalkut-8111.pdf" TargetMode="External"/><Relationship Id="rId73" Type="http://schemas.openxmlformats.org/officeDocument/2006/relationships/hyperlink" Target="http://www.nevo.co.il/Law_word/law06/tak-6057.pdf" TargetMode="External"/><Relationship Id="rId78" Type="http://schemas.openxmlformats.org/officeDocument/2006/relationships/hyperlink" Target="http://www.nevo.co.il/Law_word/law06/TAK-6580.pdf" TargetMode="External"/><Relationship Id="rId81" Type="http://schemas.openxmlformats.org/officeDocument/2006/relationships/hyperlink" Target="http://www.nevo.co.il/Law_word/law06/tak-7120.pdf" TargetMode="External"/><Relationship Id="rId4" Type="http://schemas.openxmlformats.org/officeDocument/2006/relationships/hyperlink" Target="http://www.nevo.co.il/Law_word/law14/law-1903.pdf" TargetMode="External"/><Relationship Id="rId9" Type="http://schemas.openxmlformats.org/officeDocument/2006/relationships/hyperlink" Target="http://www.nevo.co.il/Law_word/law14/LAW-2046.pdf" TargetMode="External"/><Relationship Id="rId13" Type="http://schemas.openxmlformats.org/officeDocument/2006/relationships/hyperlink" Target="http://www.nevo.co.il/Law_word/law15/MEMSHALA-293.pdf" TargetMode="External"/><Relationship Id="rId18" Type="http://schemas.openxmlformats.org/officeDocument/2006/relationships/hyperlink" Target="http://www.nevo.co.il/Law_word/law14/law-2174.pdf" TargetMode="External"/><Relationship Id="rId39" Type="http://schemas.openxmlformats.org/officeDocument/2006/relationships/hyperlink" Target="http://www.nevo.co.il/law_word/law14/law-2619.pdf" TargetMode="External"/><Relationship Id="rId34" Type="http://schemas.openxmlformats.org/officeDocument/2006/relationships/hyperlink" Target="http://www.nevo.co.il/Law_word/law16/knesset-400.pdf" TargetMode="External"/><Relationship Id="rId50" Type="http://schemas.openxmlformats.org/officeDocument/2006/relationships/hyperlink" Target="http://www.nevo.co.il/Law_word/law15/memshala-1246.pdf" TargetMode="External"/><Relationship Id="rId55" Type="http://schemas.openxmlformats.org/officeDocument/2006/relationships/hyperlink" Target="http://www.nevo.co.il/Law_word/law14/LAW-2980.pdf" TargetMode="External"/><Relationship Id="rId76" Type="http://schemas.openxmlformats.org/officeDocument/2006/relationships/hyperlink" Target="http://www.nevo.co.il/Law_word/law06/tak-6248.pdf" TargetMode="External"/><Relationship Id="rId7" Type="http://schemas.openxmlformats.org/officeDocument/2006/relationships/hyperlink" Target="http://www.nevo.co.il/Law_word/law14/law-1997.pdf" TargetMode="External"/><Relationship Id="rId71" Type="http://schemas.openxmlformats.org/officeDocument/2006/relationships/hyperlink" Target="http://www.nevo.co.il/Law_word/law06/tak-6049.pdf" TargetMode="External"/><Relationship Id="rId2" Type="http://schemas.openxmlformats.org/officeDocument/2006/relationships/hyperlink" Target="http://www.nevo.co.il/Law_word/law14/law-1592.pdf" TargetMode="External"/><Relationship Id="rId29" Type="http://schemas.openxmlformats.org/officeDocument/2006/relationships/hyperlink" Target="http://www.nevo.co.il/Law_word/law14/law-2313.pdf" TargetMode="External"/><Relationship Id="rId24" Type="http://schemas.openxmlformats.org/officeDocument/2006/relationships/hyperlink" Target="http://www.nevo.co.il/Law_word/law15/memshala-460.pdf" TargetMode="External"/><Relationship Id="rId40" Type="http://schemas.openxmlformats.org/officeDocument/2006/relationships/hyperlink" Target="http://www.nevo.co.il/Law_word/law16/knesset-678.pdf" TargetMode="External"/><Relationship Id="rId45" Type="http://schemas.openxmlformats.org/officeDocument/2006/relationships/hyperlink" Target="https://www.nevo.co.il/Law_word/law14/LAW-3019.pdf" TargetMode="External"/><Relationship Id="rId66" Type="http://schemas.openxmlformats.org/officeDocument/2006/relationships/hyperlink" Target="http://www.nevo.co.il/Law_word/law10/yalkut-838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12540</Words>
  <Characters>71483</Characters>
  <Application>Microsoft Office Word</Application>
  <DocSecurity>0</DocSecurity>
  <Lines>595</Lines>
  <Paragraphs>167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83856</CharactersWithSpaces>
  <SharedDoc>false</SharedDoc>
  <HLinks>
    <vt:vector size="1926" baseType="variant">
      <vt:variant>
        <vt:i4>393283</vt:i4>
      </vt:variant>
      <vt:variant>
        <vt:i4>801</vt:i4>
      </vt:variant>
      <vt:variant>
        <vt:i4>0</vt:i4>
      </vt:variant>
      <vt:variant>
        <vt:i4>5</vt:i4>
      </vt:variant>
      <vt:variant>
        <vt:lpwstr>http://www.nevo.co.il/advertisements/nevo-100.doc</vt:lpwstr>
      </vt:variant>
      <vt:variant>
        <vt:lpwstr/>
      </vt:variant>
      <vt:variant>
        <vt:i4>393283</vt:i4>
      </vt:variant>
      <vt:variant>
        <vt:i4>798</vt:i4>
      </vt:variant>
      <vt:variant>
        <vt:i4>0</vt:i4>
      </vt:variant>
      <vt:variant>
        <vt:i4>5</vt:i4>
      </vt:variant>
      <vt:variant>
        <vt:lpwstr>http://www.nevo.co.il/advertisements/nevo-100.doc</vt:lpwstr>
      </vt:variant>
      <vt:variant>
        <vt:lpwstr/>
      </vt:variant>
      <vt:variant>
        <vt:i4>7405578</vt:i4>
      </vt:variant>
      <vt:variant>
        <vt:i4>795</vt:i4>
      </vt:variant>
      <vt:variant>
        <vt:i4>0</vt:i4>
      </vt:variant>
      <vt:variant>
        <vt:i4>5</vt:i4>
      </vt:variant>
      <vt:variant>
        <vt:lpwstr>https://www.nevo.co.il/law_html/law15/memshala-1612.pdf</vt:lpwstr>
      </vt:variant>
      <vt:variant>
        <vt:lpwstr/>
      </vt:variant>
      <vt:variant>
        <vt:i4>7471104</vt:i4>
      </vt:variant>
      <vt:variant>
        <vt:i4>792</vt:i4>
      </vt:variant>
      <vt:variant>
        <vt:i4>0</vt:i4>
      </vt:variant>
      <vt:variant>
        <vt:i4>5</vt:i4>
      </vt:variant>
      <vt:variant>
        <vt:lpwstr>https://www.nevo.co.il/law_html/law14/law-3045.pdf</vt:lpwstr>
      </vt:variant>
      <vt:variant>
        <vt:lpwstr/>
      </vt:variant>
      <vt:variant>
        <vt:i4>7405578</vt:i4>
      </vt:variant>
      <vt:variant>
        <vt:i4>789</vt:i4>
      </vt:variant>
      <vt:variant>
        <vt:i4>0</vt:i4>
      </vt:variant>
      <vt:variant>
        <vt:i4>5</vt:i4>
      </vt:variant>
      <vt:variant>
        <vt:lpwstr>https://www.nevo.co.il/law_html/law15/memshala-1612.pdf</vt:lpwstr>
      </vt:variant>
      <vt:variant>
        <vt:lpwstr/>
      </vt:variant>
      <vt:variant>
        <vt:i4>7471104</vt:i4>
      </vt:variant>
      <vt:variant>
        <vt:i4>786</vt:i4>
      </vt:variant>
      <vt:variant>
        <vt:i4>0</vt:i4>
      </vt:variant>
      <vt:variant>
        <vt:i4>5</vt:i4>
      </vt:variant>
      <vt:variant>
        <vt:lpwstr>https://www.nevo.co.il/law_html/law14/law-3045.pdf</vt:lpwstr>
      </vt:variant>
      <vt:variant>
        <vt:lpwstr/>
      </vt:variant>
      <vt:variant>
        <vt:i4>7733274</vt:i4>
      </vt:variant>
      <vt:variant>
        <vt:i4>783</vt:i4>
      </vt:variant>
      <vt:variant>
        <vt:i4>0</vt:i4>
      </vt:variant>
      <vt:variant>
        <vt:i4>5</vt:i4>
      </vt:variant>
      <vt:variant>
        <vt:lpwstr>https://www.nevo.co.il/law_word/law15/memshala-1463.pdf</vt:lpwstr>
      </vt:variant>
      <vt:variant>
        <vt:lpwstr/>
      </vt:variant>
      <vt:variant>
        <vt:i4>7929868</vt:i4>
      </vt:variant>
      <vt:variant>
        <vt:i4>780</vt:i4>
      </vt:variant>
      <vt:variant>
        <vt:i4>0</vt:i4>
      </vt:variant>
      <vt:variant>
        <vt:i4>5</vt:i4>
      </vt:variant>
      <vt:variant>
        <vt:lpwstr>https://www.nevo.co.il/law_html/law14/law-2997.pdf</vt:lpwstr>
      </vt:variant>
      <vt:variant>
        <vt:lpwstr/>
      </vt:variant>
      <vt:variant>
        <vt:i4>1769576</vt:i4>
      </vt:variant>
      <vt:variant>
        <vt:i4>777</vt:i4>
      </vt:variant>
      <vt:variant>
        <vt:i4>0</vt:i4>
      </vt:variant>
      <vt:variant>
        <vt:i4>5</vt:i4>
      </vt:variant>
      <vt:variant>
        <vt:lpwstr>http://www.nevo.co.il/Law_word/law15/memshala-1209.pdf</vt:lpwstr>
      </vt:variant>
      <vt:variant>
        <vt:lpwstr/>
      </vt:variant>
      <vt:variant>
        <vt:i4>8323084</vt:i4>
      </vt:variant>
      <vt:variant>
        <vt:i4>774</vt:i4>
      </vt:variant>
      <vt:variant>
        <vt:i4>0</vt:i4>
      </vt:variant>
      <vt:variant>
        <vt:i4>5</vt:i4>
      </vt:variant>
      <vt:variant>
        <vt:lpwstr>http://www.nevo.co.il/Law_word/law14/law-2722.pdf</vt:lpwstr>
      </vt:variant>
      <vt:variant>
        <vt:lpwstr/>
      </vt:variant>
      <vt:variant>
        <vt:i4>7340061</vt:i4>
      </vt:variant>
      <vt:variant>
        <vt:i4>771</vt:i4>
      </vt:variant>
      <vt:variant>
        <vt:i4>0</vt:i4>
      </vt:variant>
      <vt:variant>
        <vt:i4>5</vt:i4>
      </vt:variant>
      <vt:variant>
        <vt:lpwstr>https://www.nevo.co.il/law_word/law15/memshala-1404.pdf</vt:lpwstr>
      </vt:variant>
      <vt:variant>
        <vt:lpwstr/>
      </vt:variant>
      <vt:variant>
        <vt:i4>8060941</vt:i4>
      </vt:variant>
      <vt:variant>
        <vt:i4>768</vt:i4>
      </vt:variant>
      <vt:variant>
        <vt:i4>0</vt:i4>
      </vt:variant>
      <vt:variant>
        <vt:i4>5</vt:i4>
      </vt:variant>
      <vt:variant>
        <vt:lpwstr>https://www.nevo.co.il/law_html/law14/law-2985.pdf</vt:lpwstr>
      </vt:variant>
      <vt:variant>
        <vt:lpwstr/>
      </vt:variant>
      <vt:variant>
        <vt:i4>1769576</vt:i4>
      </vt:variant>
      <vt:variant>
        <vt:i4>765</vt:i4>
      </vt:variant>
      <vt:variant>
        <vt:i4>0</vt:i4>
      </vt:variant>
      <vt:variant>
        <vt:i4>5</vt:i4>
      </vt:variant>
      <vt:variant>
        <vt:lpwstr>http://www.nevo.co.il/Law_word/law15/memshala-1209.pdf</vt:lpwstr>
      </vt:variant>
      <vt:variant>
        <vt:lpwstr/>
      </vt:variant>
      <vt:variant>
        <vt:i4>8323084</vt:i4>
      </vt:variant>
      <vt:variant>
        <vt:i4>762</vt:i4>
      </vt:variant>
      <vt:variant>
        <vt:i4>0</vt:i4>
      </vt:variant>
      <vt:variant>
        <vt:i4>5</vt:i4>
      </vt:variant>
      <vt:variant>
        <vt:lpwstr>http://www.nevo.co.il/Law_word/law14/law-2722.pdf</vt:lpwstr>
      </vt:variant>
      <vt:variant>
        <vt:lpwstr/>
      </vt:variant>
      <vt:variant>
        <vt:i4>3801166</vt:i4>
      </vt:variant>
      <vt:variant>
        <vt:i4>759</vt:i4>
      </vt:variant>
      <vt:variant>
        <vt:i4>0</vt:i4>
      </vt:variant>
      <vt:variant>
        <vt:i4>5</vt:i4>
      </vt:variant>
      <vt:variant>
        <vt:lpwstr>http://www.nevo.co.il/Law_word/law15/HATZAOT-LAW-MEMSHALA-28.pdf</vt:lpwstr>
      </vt:variant>
      <vt:variant>
        <vt:lpwstr/>
      </vt:variant>
      <vt:variant>
        <vt:i4>8257539</vt:i4>
      </vt:variant>
      <vt:variant>
        <vt:i4>756</vt:i4>
      </vt:variant>
      <vt:variant>
        <vt:i4>0</vt:i4>
      </vt:variant>
      <vt:variant>
        <vt:i4>5</vt:i4>
      </vt:variant>
      <vt:variant>
        <vt:lpwstr>http://www.nevo.co.il/Law_word/law14/LAW-1903.pdf</vt:lpwstr>
      </vt:variant>
      <vt:variant>
        <vt:lpwstr/>
      </vt:variant>
      <vt:variant>
        <vt:i4>7405578</vt:i4>
      </vt:variant>
      <vt:variant>
        <vt:i4>753</vt:i4>
      </vt:variant>
      <vt:variant>
        <vt:i4>0</vt:i4>
      </vt:variant>
      <vt:variant>
        <vt:i4>5</vt:i4>
      </vt:variant>
      <vt:variant>
        <vt:lpwstr>https://www.nevo.co.il/law_html/law15/memshala-1612.pdf</vt:lpwstr>
      </vt:variant>
      <vt:variant>
        <vt:lpwstr/>
      </vt:variant>
      <vt:variant>
        <vt:i4>7471104</vt:i4>
      </vt:variant>
      <vt:variant>
        <vt:i4>750</vt:i4>
      </vt:variant>
      <vt:variant>
        <vt:i4>0</vt:i4>
      </vt:variant>
      <vt:variant>
        <vt:i4>5</vt:i4>
      </vt:variant>
      <vt:variant>
        <vt:lpwstr>https://www.nevo.co.il/law_html/law14/law-3045.pdf</vt:lpwstr>
      </vt:variant>
      <vt:variant>
        <vt:lpwstr/>
      </vt:variant>
      <vt:variant>
        <vt:i4>7929866</vt:i4>
      </vt:variant>
      <vt:variant>
        <vt:i4>747</vt:i4>
      </vt:variant>
      <vt:variant>
        <vt:i4>0</vt:i4>
      </vt:variant>
      <vt:variant>
        <vt:i4>5</vt:i4>
      </vt:variant>
      <vt:variant>
        <vt:lpwstr>https://www.nevo.co.il/law_html/law15/memshala-1591.pdf</vt:lpwstr>
      </vt:variant>
      <vt:variant>
        <vt:lpwstr/>
      </vt:variant>
      <vt:variant>
        <vt:i4>8257541</vt:i4>
      </vt:variant>
      <vt:variant>
        <vt:i4>744</vt:i4>
      </vt:variant>
      <vt:variant>
        <vt:i4>0</vt:i4>
      </vt:variant>
      <vt:variant>
        <vt:i4>5</vt:i4>
      </vt:variant>
      <vt:variant>
        <vt:lpwstr>https://www.nevo.co.il/law_html/law14/law-3019.pdf</vt:lpwstr>
      </vt:variant>
      <vt:variant>
        <vt:lpwstr/>
      </vt:variant>
      <vt:variant>
        <vt:i4>1769576</vt:i4>
      </vt:variant>
      <vt:variant>
        <vt:i4>741</vt:i4>
      </vt:variant>
      <vt:variant>
        <vt:i4>0</vt:i4>
      </vt:variant>
      <vt:variant>
        <vt:i4>5</vt:i4>
      </vt:variant>
      <vt:variant>
        <vt:lpwstr>http://www.nevo.co.il/Law_word/law15/memshala-1209.pdf</vt:lpwstr>
      </vt:variant>
      <vt:variant>
        <vt:lpwstr/>
      </vt:variant>
      <vt:variant>
        <vt:i4>8323084</vt:i4>
      </vt:variant>
      <vt:variant>
        <vt:i4>738</vt:i4>
      </vt:variant>
      <vt:variant>
        <vt:i4>0</vt:i4>
      </vt:variant>
      <vt:variant>
        <vt:i4>5</vt:i4>
      </vt:variant>
      <vt:variant>
        <vt:lpwstr>http://www.nevo.co.il/Law_word/law14/law-2722.pdf</vt:lpwstr>
      </vt:variant>
      <vt:variant>
        <vt:lpwstr/>
      </vt:variant>
      <vt:variant>
        <vt:i4>1769576</vt:i4>
      </vt:variant>
      <vt:variant>
        <vt:i4>735</vt:i4>
      </vt:variant>
      <vt:variant>
        <vt:i4>0</vt:i4>
      </vt:variant>
      <vt:variant>
        <vt:i4>5</vt:i4>
      </vt:variant>
      <vt:variant>
        <vt:lpwstr>http://www.nevo.co.il/Law_word/law15/memshala-1209.pdf</vt:lpwstr>
      </vt:variant>
      <vt:variant>
        <vt:lpwstr/>
      </vt:variant>
      <vt:variant>
        <vt:i4>8323084</vt:i4>
      </vt:variant>
      <vt:variant>
        <vt:i4>732</vt:i4>
      </vt:variant>
      <vt:variant>
        <vt:i4>0</vt:i4>
      </vt:variant>
      <vt:variant>
        <vt:i4>5</vt:i4>
      </vt:variant>
      <vt:variant>
        <vt:lpwstr>http://www.nevo.co.il/Law_word/law14/law-2722.pdf</vt:lpwstr>
      </vt:variant>
      <vt:variant>
        <vt:lpwstr/>
      </vt:variant>
      <vt:variant>
        <vt:i4>7667794</vt:i4>
      </vt:variant>
      <vt:variant>
        <vt:i4>729</vt:i4>
      </vt:variant>
      <vt:variant>
        <vt:i4>0</vt:i4>
      </vt:variant>
      <vt:variant>
        <vt:i4>5</vt:i4>
      </vt:variant>
      <vt:variant>
        <vt:lpwstr>http://www.nevo.co.il/Law_word/law15/MEMSHALA-293.pdf</vt:lpwstr>
      </vt:variant>
      <vt:variant>
        <vt:lpwstr/>
      </vt:variant>
      <vt:variant>
        <vt:i4>8323072</vt:i4>
      </vt:variant>
      <vt:variant>
        <vt:i4>726</vt:i4>
      </vt:variant>
      <vt:variant>
        <vt:i4>0</vt:i4>
      </vt:variant>
      <vt:variant>
        <vt:i4>5</vt:i4>
      </vt:variant>
      <vt:variant>
        <vt:lpwstr>http://www.nevo.co.il/Law_word/law14/law-2128.pdf</vt:lpwstr>
      </vt:variant>
      <vt:variant>
        <vt:lpwstr/>
      </vt:variant>
      <vt:variant>
        <vt:i4>3801166</vt:i4>
      </vt:variant>
      <vt:variant>
        <vt:i4>723</vt:i4>
      </vt:variant>
      <vt:variant>
        <vt:i4>0</vt:i4>
      </vt:variant>
      <vt:variant>
        <vt:i4>5</vt:i4>
      </vt:variant>
      <vt:variant>
        <vt:lpwstr>http://www.nevo.co.il/Law_word/law15/HATZAOT-LAW-MEMSHALA-28.pdf</vt:lpwstr>
      </vt:variant>
      <vt:variant>
        <vt:lpwstr/>
      </vt:variant>
      <vt:variant>
        <vt:i4>8257539</vt:i4>
      </vt:variant>
      <vt:variant>
        <vt:i4>720</vt:i4>
      </vt:variant>
      <vt:variant>
        <vt:i4>0</vt:i4>
      </vt:variant>
      <vt:variant>
        <vt:i4>5</vt:i4>
      </vt:variant>
      <vt:variant>
        <vt:lpwstr>http://www.nevo.co.il/Law_word/law14/LAW-1903.pdf</vt:lpwstr>
      </vt:variant>
      <vt:variant>
        <vt:lpwstr/>
      </vt:variant>
      <vt:variant>
        <vt:i4>1769576</vt:i4>
      </vt:variant>
      <vt:variant>
        <vt:i4>717</vt:i4>
      </vt:variant>
      <vt:variant>
        <vt:i4>0</vt:i4>
      </vt:variant>
      <vt:variant>
        <vt:i4>5</vt:i4>
      </vt:variant>
      <vt:variant>
        <vt:lpwstr>http://www.nevo.co.il/Law_word/law15/memshala-1209.pdf</vt:lpwstr>
      </vt:variant>
      <vt:variant>
        <vt:lpwstr/>
      </vt:variant>
      <vt:variant>
        <vt:i4>8323084</vt:i4>
      </vt:variant>
      <vt:variant>
        <vt:i4>714</vt:i4>
      </vt:variant>
      <vt:variant>
        <vt:i4>0</vt:i4>
      </vt:variant>
      <vt:variant>
        <vt:i4>5</vt:i4>
      </vt:variant>
      <vt:variant>
        <vt:lpwstr>http://www.nevo.co.il/Law_word/law14/law-2722.pdf</vt:lpwstr>
      </vt:variant>
      <vt:variant>
        <vt:lpwstr/>
      </vt:variant>
      <vt:variant>
        <vt:i4>1769576</vt:i4>
      </vt:variant>
      <vt:variant>
        <vt:i4>711</vt:i4>
      </vt:variant>
      <vt:variant>
        <vt:i4>0</vt:i4>
      </vt:variant>
      <vt:variant>
        <vt:i4>5</vt:i4>
      </vt:variant>
      <vt:variant>
        <vt:lpwstr>http://www.nevo.co.il/Law_word/law15/memshala-1209.pdf</vt:lpwstr>
      </vt:variant>
      <vt:variant>
        <vt:lpwstr/>
      </vt:variant>
      <vt:variant>
        <vt:i4>8323084</vt:i4>
      </vt:variant>
      <vt:variant>
        <vt:i4>708</vt:i4>
      </vt:variant>
      <vt:variant>
        <vt:i4>0</vt:i4>
      </vt:variant>
      <vt:variant>
        <vt:i4>5</vt:i4>
      </vt:variant>
      <vt:variant>
        <vt:lpwstr>http://www.nevo.co.il/Law_word/law14/law-2722.pdf</vt:lpwstr>
      </vt:variant>
      <vt:variant>
        <vt:lpwstr/>
      </vt:variant>
      <vt:variant>
        <vt:i4>7929936</vt:i4>
      </vt:variant>
      <vt:variant>
        <vt:i4>705</vt:i4>
      </vt:variant>
      <vt:variant>
        <vt:i4>0</vt:i4>
      </vt:variant>
      <vt:variant>
        <vt:i4>5</vt:i4>
      </vt:variant>
      <vt:variant>
        <vt:lpwstr>http://www.nevo.co.il/Law_word/law15/memshala-556.pdf</vt:lpwstr>
      </vt:variant>
      <vt:variant>
        <vt:lpwstr/>
      </vt:variant>
      <vt:variant>
        <vt:i4>8323083</vt:i4>
      </vt:variant>
      <vt:variant>
        <vt:i4>702</vt:i4>
      </vt:variant>
      <vt:variant>
        <vt:i4>0</vt:i4>
      </vt:variant>
      <vt:variant>
        <vt:i4>5</vt:i4>
      </vt:variant>
      <vt:variant>
        <vt:lpwstr>http://www.nevo.co.il/Law_word/law14/law-2321.pdf</vt:lpwstr>
      </vt:variant>
      <vt:variant>
        <vt:lpwstr/>
      </vt:variant>
      <vt:variant>
        <vt:i4>7929936</vt:i4>
      </vt:variant>
      <vt:variant>
        <vt:i4>699</vt:i4>
      </vt:variant>
      <vt:variant>
        <vt:i4>0</vt:i4>
      </vt:variant>
      <vt:variant>
        <vt:i4>5</vt:i4>
      </vt:variant>
      <vt:variant>
        <vt:lpwstr>http://www.nevo.co.il/Law_word/law15/memshala-556.pdf</vt:lpwstr>
      </vt:variant>
      <vt:variant>
        <vt:lpwstr/>
      </vt:variant>
      <vt:variant>
        <vt:i4>8323083</vt:i4>
      </vt:variant>
      <vt:variant>
        <vt:i4>696</vt:i4>
      </vt:variant>
      <vt:variant>
        <vt:i4>0</vt:i4>
      </vt:variant>
      <vt:variant>
        <vt:i4>5</vt:i4>
      </vt:variant>
      <vt:variant>
        <vt:lpwstr>http://www.nevo.co.il/Law_word/law14/law-2321.pdf</vt:lpwstr>
      </vt:variant>
      <vt:variant>
        <vt:lpwstr/>
      </vt:variant>
      <vt:variant>
        <vt:i4>7929936</vt:i4>
      </vt:variant>
      <vt:variant>
        <vt:i4>693</vt:i4>
      </vt:variant>
      <vt:variant>
        <vt:i4>0</vt:i4>
      </vt:variant>
      <vt:variant>
        <vt:i4>5</vt:i4>
      </vt:variant>
      <vt:variant>
        <vt:lpwstr>http://www.nevo.co.il/Law_word/law15/memshala-556.pdf</vt:lpwstr>
      </vt:variant>
      <vt:variant>
        <vt:lpwstr/>
      </vt:variant>
      <vt:variant>
        <vt:i4>8323083</vt:i4>
      </vt:variant>
      <vt:variant>
        <vt:i4>690</vt:i4>
      </vt:variant>
      <vt:variant>
        <vt:i4>0</vt:i4>
      </vt:variant>
      <vt:variant>
        <vt:i4>5</vt:i4>
      </vt:variant>
      <vt:variant>
        <vt:lpwstr>http://www.nevo.co.il/Law_word/law14/law-2321.pdf</vt:lpwstr>
      </vt:variant>
      <vt:variant>
        <vt:lpwstr/>
      </vt:variant>
      <vt:variant>
        <vt:i4>7929936</vt:i4>
      </vt:variant>
      <vt:variant>
        <vt:i4>687</vt:i4>
      </vt:variant>
      <vt:variant>
        <vt:i4>0</vt:i4>
      </vt:variant>
      <vt:variant>
        <vt:i4>5</vt:i4>
      </vt:variant>
      <vt:variant>
        <vt:lpwstr>http://www.nevo.co.il/Law_word/law15/memshala-556.pdf</vt:lpwstr>
      </vt:variant>
      <vt:variant>
        <vt:lpwstr/>
      </vt:variant>
      <vt:variant>
        <vt:i4>8323083</vt:i4>
      </vt:variant>
      <vt:variant>
        <vt:i4>684</vt:i4>
      </vt:variant>
      <vt:variant>
        <vt:i4>0</vt:i4>
      </vt:variant>
      <vt:variant>
        <vt:i4>5</vt:i4>
      </vt:variant>
      <vt:variant>
        <vt:lpwstr>http://www.nevo.co.il/Law_word/law14/law-2321.pdf</vt:lpwstr>
      </vt:variant>
      <vt:variant>
        <vt:lpwstr/>
      </vt:variant>
      <vt:variant>
        <vt:i4>7929936</vt:i4>
      </vt:variant>
      <vt:variant>
        <vt:i4>681</vt:i4>
      </vt:variant>
      <vt:variant>
        <vt:i4>0</vt:i4>
      </vt:variant>
      <vt:variant>
        <vt:i4>5</vt:i4>
      </vt:variant>
      <vt:variant>
        <vt:lpwstr>http://www.nevo.co.il/Law_word/law15/memshala-556.pdf</vt:lpwstr>
      </vt:variant>
      <vt:variant>
        <vt:lpwstr/>
      </vt:variant>
      <vt:variant>
        <vt:i4>8323083</vt:i4>
      </vt:variant>
      <vt:variant>
        <vt:i4>678</vt:i4>
      </vt:variant>
      <vt:variant>
        <vt:i4>0</vt:i4>
      </vt:variant>
      <vt:variant>
        <vt:i4>5</vt:i4>
      </vt:variant>
      <vt:variant>
        <vt:lpwstr>http://www.nevo.co.il/Law_word/law14/law-2321.pdf</vt:lpwstr>
      </vt:variant>
      <vt:variant>
        <vt:lpwstr/>
      </vt:variant>
      <vt:variant>
        <vt:i4>7864415</vt:i4>
      </vt:variant>
      <vt:variant>
        <vt:i4>675</vt:i4>
      </vt:variant>
      <vt:variant>
        <vt:i4>0</vt:i4>
      </vt:variant>
      <vt:variant>
        <vt:i4>5</vt:i4>
      </vt:variant>
      <vt:variant>
        <vt:lpwstr>http://www.nevo.co.il/Law_word/law15/memshala-945.pdf</vt:lpwstr>
      </vt:variant>
      <vt:variant>
        <vt:lpwstr/>
      </vt:variant>
      <vt:variant>
        <vt:i4>8126478</vt:i4>
      </vt:variant>
      <vt:variant>
        <vt:i4>672</vt:i4>
      </vt:variant>
      <vt:variant>
        <vt:i4>0</vt:i4>
      </vt:variant>
      <vt:variant>
        <vt:i4>5</vt:i4>
      </vt:variant>
      <vt:variant>
        <vt:lpwstr>http://www.nevo.co.il/Law_word/law14/law-2710.pdf</vt:lpwstr>
      </vt:variant>
      <vt:variant>
        <vt:lpwstr/>
      </vt:variant>
      <vt:variant>
        <vt:i4>7929936</vt:i4>
      </vt:variant>
      <vt:variant>
        <vt:i4>669</vt:i4>
      </vt:variant>
      <vt:variant>
        <vt:i4>0</vt:i4>
      </vt:variant>
      <vt:variant>
        <vt:i4>5</vt:i4>
      </vt:variant>
      <vt:variant>
        <vt:lpwstr>http://www.nevo.co.il/Law_word/law15/memshala-556.pdf</vt:lpwstr>
      </vt:variant>
      <vt:variant>
        <vt:lpwstr/>
      </vt:variant>
      <vt:variant>
        <vt:i4>8323083</vt:i4>
      </vt:variant>
      <vt:variant>
        <vt:i4>666</vt:i4>
      </vt:variant>
      <vt:variant>
        <vt:i4>0</vt:i4>
      </vt:variant>
      <vt:variant>
        <vt:i4>5</vt:i4>
      </vt:variant>
      <vt:variant>
        <vt:lpwstr>http://www.nevo.co.il/Law_word/law14/law-2321.pdf</vt:lpwstr>
      </vt:variant>
      <vt:variant>
        <vt:lpwstr/>
      </vt:variant>
      <vt:variant>
        <vt:i4>7405578</vt:i4>
      </vt:variant>
      <vt:variant>
        <vt:i4>663</vt:i4>
      </vt:variant>
      <vt:variant>
        <vt:i4>0</vt:i4>
      </vt:variant>
      <vt:variant>
        <vt:i4>5</vt:i4>
      </vt:variant>
      <vt:variant>
        <vt:lpwstr>https://www.nevo.co.il/law_html/law15/memshala-1612.pdf</vt:lpwstr>
      </vt:variant>
      <vt:variant>
        <vt:lpwstr/>
      </vt:variant>
      <vt:variant>
        <vt:i4>7471104</vt:i4>
      </vt:variant>
      <vt:variant>
        <vt:i4>660</vt:i4>
      </vt:variant>
      <vt:variant>
        <vt:i4>0</vt:i4>
      </vt:variant>
      <vt:variant>
        <vt:i4>5</vt:i4>
      </vt:variant>
      <vt:variant>
        <vt:lpwstr>https://www.nevo.co.il/law_html/law14/law-3045.pdf</vt:lpwstr>
      </vt:variant>
      <vt:variant>
        <vt:lpwstr/>
      </vt:variant>
      <vt:variant>
        <vt:i4>7798812</vt:i4>
      </vt:variant>
      <vt:variant>
        <vt:i4>657</vt:i4>
      </vt:variant>
      <vt:variant>
        <vt:i4>0</vt:i4>
      </vt:variant>
      <vt:variant>
        <vt:i4>5</vt:i4>
      </vt:variant>
      <vt:variant>
        <vt:lpwstr>https://www.nevo.co.il/Law_word/law15/memshala-1475.pdf</vt:lpwstr>
      </vt:variant>
      <vt:variant>
        <vt:lpwstr/>
      </vt:variant>
      <vt:variant>
        <vt:i4>8257552</vt:i4>
      </vt:variant>
      <vt:variant>
        <vt:i4>654</vt:i4>
      </vt:variant>
      <vt:variant>
        <vt:i4>0</vt:i4>
      </vt:variant>
      <vt:variant>
        <vt:i4>5</vt:i4>
      </vt:variant>
      <vt:variant>
        <vt:lpwstr>https://www.nevo.co.il/Law_word/law14/law-2960.pdf</vt:lpwstr>
      </vt:variant>
      <vt:variant>
        <vt:lpwstr/>
      </vt:variant>
      <vt:variant>
        <vt:i4>1245281</vt:i4>
      </vt:variant>
      <vt:variant>
        <vt:i4>651</vt:i4>
      </vt:variant>
      <vt:variant>
        <vt:i4>0</vt:i4>
      </vt:variant>
      <vt:variant>
        <vt:i4>5</vt:i4>
      </vt:variant>
      <vt:variant>
        <vt:lpwstr>http://www.nevo.co.il/law_word/law15/memshala-1291.pdf</vt:lpwstr>
      </vt:variant>
      <vt:variant>
        <vt:lpwstr/>
      </vt:variant>
      <vt:variant>
        <vt:i4>7602190</vt:i4>
      </vt:variant>
      <vt:variant>
        <vt:i4>648</vt:i4>
      </vt:variant>
      <vt:variant>
        <vt:i4>0</vt:i4>
      </vt:variant>
      <vt:variant>
        <vt:i4>5</vt:i4>
      </vt:variant>
      <vt:variant>
        <vt:lpwstr>http://www.nevo.co.il/law_word/law14/law-2790.pdf</vt:lpwstr>
      </vt:variant>
      <vt:variant>
        <vt:lpwstr/>
      </vt:variant>
      <vt:variant>
        <vt:i4>1310828</vt:i4>
      </vt:variant>
      <vt:variant>
        <vt:i4>645</vt:i4>
      </vt:variant>
      <vt:variant>
        <vt:i4>0</vt:i4>
      </vt:variant>
      <vt:variant>
        <vt:i4>5</vt:i4>
      </vt:variant>
      <vt:variant>
        <vt:lpwstr>http://www.nevo.co.il/Law_word/law15/memshala-1246.pdf</vt:lpwstr>
      </vt:variant>
      <vt:variant>
        <vt:lpwstr/>
      </vt:variant>
      <vt:variant>
        <vt:i4>7995398</vt:i4>
      </vt:variant>
      <vt:variant>
        <vt:i4>642</vt:i4>
      </vt:variant>
      <vt:variant>
        <vt:i4>0</vt:i4>
      </vt:variant>
      <vt:variant>
        <vt:i4>5</vt:i4>
      </vt:variant>
      <vt:variant>
        <vt:lpwstr>http://www.nevo.co.il/Law_word/law14/law-2778.pdf</vt:lpwstr>
      </vt:variant>
      <vt:variant>
        <vt:lpwstr/>
      </vt:variant>
      <vt:variant>
        <vt:i4>7929936</vt:i4>
      </vt:variant>
      <vt:variant>
        <vt:i4>639</vt:i4>
      </vt:variant>
      <vt:variant>
        <vt:i4>0</vt:i4>
      </vt:variant>
      <vt:variant>
        <vt:i4>5</vt:i4>
      </vt:variant>
      <vt:variant>
        <vt:lpwstr>http://www.nevo.co.il/Law_word/law15/memshala-556.pdf</vt:lpwstr>
      </vt:variant>
      <vt:variant>
        <vt:lpwstr/>
      </vt:variant>
      <vt:variant>
        <vt:i4>8323083</vt:i4>
      </vt:variant>
      <vt:variant>
        <vt:i4>636</vt:i4>
      </vt:variant>
      <vt:variant>
        <vt:i4>0</vt:i4>
      </vt:variant>
      <vt:variant>
        <vt:i4>5</vt:i4>
      </vt:variant>
      <vt:variant>
        <vt:lpwstr>http://www.nevo.co.il/Law_word/law14/law-2321.pdf</vt:lpwstr>
      </vt:variant>
      <vt:variant>
        <vt:lpwstr/>
      </vt:variant>
      <vt:variant>
        <vt:i4>7929936</vt:i4>
      </vt:variant>
      <vt:variant>
        <vt:i4>633</vt:i4>
      </vt:variant>
      <vt:variant>
        <vt:i4>0</vt:i4>
      </vt:variant>
      <vt:variant>
        <vt:i4>5</vt:i4>
      </vt:variant>
      <vt:variant>
        <vt:lpwstr>http://www.nevo.co.il/Law_word/law15/memshala-556.pdf</vt:lpwstr>
      </vt:variant>
      <vt:variant>
        <vt:lpwstr/>
      </vt:variant>
      <vt:variant>
        <vt:i4>8323083</vt:i4>
      </vt:variant>
      <vt:variant>
        <vt:i4>630</vt:i4>
      </vt:variant>
      <vt:variant>
        <vt:i4>0</vt:i4>
      </vt:variant>
      <vt:variant>
        <vt:i4>5</vt:i4>
      </vt:variant>
      <vt:variant>
        <vt:lpwstr>http://www.nevo.co.il/Law_word/law14/law-2321.pdf</vt:lpwstr>
      </vt:variant>
      <vt:variant>
        <vt:lpwstr/>
      </vt:variant>
      <vt:variant>
        <vt:i4>1769576</vt:i4>
      </vt:variant>
      <vt:variant>
        <vt:i4>627</vt:i4>
      </vt:variant>
      <vt:variant>
        <vt:i4>0</vt:i4>
      </vt:variant>
      <vt:variant>
        <vt:i4>5</vt:i4>
      </vt:variant>
      <vt:variant>
        <vt:lpwstr>http://www.nevo.co.il/Law_word/law15/memshala-1209.pdf</vt:lpwstr>
      </vt:variant>
      <vt:variant>
        <vt:lpwstr/>
      </vt:variant>
      <vt:variant>
        <vt:i4>8323084</vt:i4>
      </vt:variant>
      <vt:variant>
        <vt:i4>624</vt:i4>
      </vt:variant>
      <vt:variant>
        <vt:i4>0</vt:i4>
      </vt:variant>
      <vt:variant>
        <vt:i4>5</vt:i4>
      </vt:variant>
      <vt:variant>
        <vt:lpwstr>http://www.nevo.co.il/Law_word/law14/law-2722.pdf</vt:lpwstr>
      </vt:variant>
      <vt:variant>
        <vt:lpwstr/>
      </vt:variant>
      <vt:variant>
        <vt:i4>7929936</vt:i4>
      </vt:variant>
      <vt:variant>
        <vt:i4>621</vt:i4>
      </vt:variant>
      <vt:variant>
        <vt:i4>0</vt:i4>
      </vt:variant>
      <vt:variant>
        <vt:i4>5</vt:i4>
      </vt:variant>
      <vt:variant>
        <vt:lpwstr>http://www.nevo.co.il/Law_word/law15/memshala-556.pdf</vt:lpwstr>
      </vt:variant>
      <vt:variant>
        <vt:lpwstr/>
      </vt:variant>
      <vt:variant>
        <vt:i4>8323083</vt:i4>
      </vt:variant>
      <vt:variant>
        <vt:i4>618</vt:i4>
      </vt:variant>
      <vt:variant>
        <vt:i4>0</vt:i4>
      </vt:variant>
      <vt:variant>
        <vt:i4>5</vt:i4>
      </vt:variant>
      <vt:variant>
        <vt:lpwstr>http://www.nevo.co.il/Law_word/law14/law-2321.pdf</vt:lpwstr>
      </vt:variant>
      <vt:variant>
        <vt:lpwstr/>
      </vt:variant>
      <vt:variant>
        <vt:i4>7405578</vt:i4>
      </vt:variant>
      <vt:variant>
        <vt:i4>615</vt:i4>
      </vt:variant>
      <vt:variant>
        <vt:i4>0</vt:i4>
      </vt:variant>
      <vt:variant>
        <vt:i4>5</vt:i4>
      </vt:variant>
      <vt:variant>
        <vt:lpwstr>https://www.nevo.co.il/law_html/law15/memshala-1612.pdf</vt:lpwstr>
      </vt:variant>
      <vt:variant>
        <vt:lpwstr/>
      </vt:variant>
      <vt:variant>
        <vt:i4>7471104</vt:i4>
      </vt:variant>
      <vt:variant>
        <vt:i4>612</vt:i4>
      </vt:variant>
      <vt:variant>
        <vt:i4>0</vt:i4>
      </vt:variant>
      <vt:variant>
        <vt:i4>5</vt:i4>
      </vt:variant>
      <vt:variant>
        <vt:lpwstr>https://www.nevo.co.il/law_html/law14/law-3045.pdf</vt:lpwstr>
      </vt:variant>
      <vt:variant>
        <vt:lpwstr/>
      </vt:variant>
      <vt:variant>
        <vt:i4>7733274</vt:i4>
      </vt:variant>
      <vt:variant>
        <vt:i4>609</vt:i4>
      </vt:variant>
      <vt:variant>
        <vt:i4>0</vt:i4>
      </vt:variant>
      <vt:variant>
        <vt:i4>5</vt:i4>
      </vt:variant>
      <vt:variant>
        <vt:lpwstr>https://www.nevo.co.il/law_word/law15/memshala-1463.pdf</vt:lpwstr>
      </vt:variant>
      <vt:variant>
        <vt:lpwstr/>
      </vt:variant>
      <vt:variant>
        <vt:i4>7929868</vt:i4>
      </vt:variant>
      <vt:variant>
        <vt:i4>606</vt:i4>
      </vt:variant>
      <vt:variant>
        <vt:i4>0</vt:i4>
      </vt:variant>
      <vt:variant>
        <vt:i4>5</vt:i4>
      </vt:variant>
      <vt:variant>
        <vt:lpwstr>https://www.nevo.co.il/law_html/law14/law-2997.pdf</vt:lpwstr>
      </vt:variant>
      <vt:variant>
        <vt:lpwstr/>
      </vt:variant>
      <vt:variant>
        <vt:i4>7340061</vt:i4>
      </vt:variant>
      <vt:variant>
        <vt:i4>603</vt:i4>
      </vt:variant>
      <vt:variant>
        <vt:i4>0</vt:i4>
      </vt:variant>
      <vt:variant>
        <vt:i4>5</vt:i4>
      </vt:variant>
      <vt:variant>
        <vt:lpwstr>https://www.nevo.co.il/law_word/law15/memshala-1404.pdf</vt:lpwstr>
      </vt:variant>
      <vt:variant>
        <vt:lpwstr/>
      </vt:variant>
      <vt:variant>
        <vt:i4>8060941</vt:i4>
      </vt:variant>
      <vt:variant>
        <vt:i4>600</vt:i4>
      </vt:variant>
      <vt:variant>
        <vt:i4>0</vt:i4>
      </vt:variant>
      <vt:variant>
        <vt:i4>5</vt:i4>
      </vt:variant>
      <vt:variant>
        <vt:lpwstr>https://www.nevo.co.il/law_html/law14/law-2985.pdf</vt:lpwstr>
      </vt:variant>
      <vt:variant>
        <vt:lpwstr/>
      </vt:variant>
      <vt:variant>
        <vt:i4>1769576</vt:i4>
      </vt:variant>
      <vt:variant>
        <vt:i4>597</vt:i4>
      </vt:variant>
      <vt:variant>
        <vt:i4>0</vt:i4>
      </vt:variant>
      <vt:variant>
        <vt:i4>5</vt:i4>
      </vt:variant>
      <vt:variant>
        <vt:lpwstr>http://www.nevo.co.il/Law_word/law15/memshala-1209.pdf</vt:lpwstr>
      </vt:variant>
      <vt:variant>
        <vt:lpwstr/>
      </vt:variant>
      <vt:variant>
        <vt:i4>8323084</vt:i4>
      </vt:variant>
      <vt:variant>
        <vt:i4>594</vt:i4>
      </vt:variant>
      <vt:variant>
        <vt:i4>0</vt:i4>
      </vt:variant>
      <vt:variant>
        <vt:i4>5</vt:i4>
      </vt:variant>
      <vt:variant>
        <vt:lpwstr>http://www.nevo.co.il/Law_word/law14/law-2722.pdf</vt:lpwstr>
      </vt:variant>
      <vt:variant>
        <vt:lpwstr/>
      </vt:variant>
      <vt:variant>
        <vt:i4>1769576</vt:i4>
      </vt:variant>
      <vt:variant>
        <vt:i4>591</vt:i4>
      </vt:variant>
      <vt:variant>
        <vt:i4>0</vt:i4>
      </vt:variant>
      <vt:variant>
        <vt:i4>5</vt:i4>
      </vt:variant>
      <vt:variant>
        <vt:lpwstr>http://www.nevo.co.il/Law_word/law15/memshala-1209.pdf</vt:lpwstr>
      </vt:variant>
      <vt:variant>
        <vt:lpwstr/>
      </vt:variant>
      <vt:variant>
        <vt:i4>8323084</vt:i4>
      </vt:variant>
      <vt:variant>
        <vt:i4>588</vt:i4>
      </vt:variant>
      <vt:variant>
        <vt:i4>0</vt:i4>
      </vt:variant>
      <vt:variant>
        <vt:i4>5</vt:i4>
      </vt:variant>
      <vt:variant>
        <vt:lpwstr>http://www.nevo.co.il/Law_word/law14/law-2722.pdf</vt:lpwstr>
      </vt:variant>
      <vt:variant>
        <vt:lpwstr/>
      </vt:variant>
      <vt:variant>
        <vt:i4>7929936</vt:i4>
      </vt:variant>
      <vt:variant>
        <vt:i4>585</vt:i4>
      </vt:variant>
      <vt:variant>
        <vt:i4>0</vt:i4>
      </vt:variant>
      <vt:variant>
        <vt:i4>5</vt:i4>
      </vt:variant>
      <vt:variant>
        <vt:lpwstr>http://www.nevo.co.il/Law_word/law15/memshala-556.pdf</vt:lpwstr>
      </vt:variant>
      <vt:variant>
        <vt:lpwstr/>
      </vt:variant>
      <vt:variant>
        <vt:i4>8323083</vt:i4>
      </vt:variant>
      <vt:variant>
        <vt:i4>582</vt:i4>
      </vt:variant>
      <vt:variant>
        <vt:i4>0</vt:i4>
      </vt:variant>
      <vt:variant>
        <vt:i4>5</vt:i4>
      </vt:variant>
      <vt:variant>
        <vt:lpwstr>http://www.nevo.co.il/Law_word/law14/law-2321.pdf</vt:lpwstr>
      </vt:variant>
      <vt:variant>
        <vt:lpwstr/>
      </vt:variant>
      <vt:variant>
        <vt:i4>7995479</vt:i4>
      </vt:variant>
      <vt:variant>
        <vt:i4>579</vt:i4>
      </vt:variant>
      <vt:variant>
        <vt:i4>0</vt:i4>
      </vt:variant>
      <vt:variant>
        <vt:i4>5</vt:i4>
      </vt:variant>
      <vt:variant>
        <vt:lpwstr>http://www.nevo.co.il/Law_word/law15/memshala-460.pdf</vt:lpwstr>
      </vt:variant>
      <vt:variant>
        <vt:lpwstr/>
      </vt:variant>
      <vt:variant>
        <vt:i4>8323083</vt:i4>
      </vt:variant>
      <vt:variant>
        <vt:i4>576</vt:i4>
      </vt:variant>
      <vt:variant>
        <vt:i4>0</vt:i4>
      </vt:variant>
      <vt:variant>
        <vt:i4>5</vt:i4>
      </vt:variant>
      <vt:variant>
        <vt:lpwstr>http://www.nevo.co.il/Law_word/law14/LAW-2220.pdf</vt:lpwstr>
      </vt:variant>
      <vt:variant>
        <vt:lpwstr/>
      </vt:variant>
      <vt:variant>
        <vt:i4>3801166</vt:i4>
      </vt:variant>
      <vt:variant>
        <vt:i4>573</vt:i4>
      </vt:variant>
      <vt:variant>
        <vt:i4>0</vt:i4>
      </vt:variant>
      <vt:variant>
        <vt:i4>5</vt:i4>
      </vt:variant>
      <vt:variant>
        <vt:lpwstr>http://www.nevo.co.il/Law_word/law15/HATZAOT-LAW-MEMSHALA-28.pdf</vt:lpwstr>
      </vt:variant>
      <vt:variant>
        <vt:lpwstr/>
      </vt:variant>
      <vt:variant>
        <vt:i4>8257539</vt:i4>
      </vt:variant>
      <vt:variant>
        <vt:i4>570</vt:i4>
      </vt:variant>
      <vt:variant>
        <vt:i4>0</vt:i4>
      </vt:variant>
      <vt:variant>
        <vt:i4>5</vt:i4>
      </vt:variant>
      <vt:variant>
        <vt:lpwstr>http://www.nevo.co.il/Law_word/law14/LAW-1903.pdf</vt:lpwstr>
      </vt:variant>
      <vt:variant>
        <vt:lpwstr/>
      </vt:variant>
      <vt:variant>
        <vt:i4>1769576</vt:i4>
      </vt:variant>
      <vt:variant>
        <vt:i4>567</vt:i4>
      </vt:variant>
      <vt:variant>
        <vt:i4>0</vt:i4>
      </vt:variant>
      <vt:variant>
        <vt:i4>5</vt:i4>
      </vt:variant>
      <vt:variant>
        <vt:lpwstr>http://www.nevo.co.il/Law_word/law15/memshala-1209.pdf</vt:lpwstr>
      </vt:variant>
      <vt:variant>
        <vt:lpwstr/>
      </vt:variant>
      <vt:variant>
        <vt:i4>8323084</vt:i4>
      </vt:variant>
      <vt:variant>
        <vt:i4>564</vt:i4>
      </vt:variant>
      <vt:variant>
        <vt:i4>0</vt:i4>
      </vt:variant>
      <vt:variant>
        <vt:i4>5</vt:i4>
      </vt:variant>
      <vt:variant>
        <vt:lpwstr>http://www.nevo.co.il/Law_word/law14/law-2722.pdf</vt:lpwstr>
      </vt:variant>
      <vt:variant>
        <vt:lpwstr/>
      </vt:variant>
      <vt:variant>
        <vt:i4>3801166</vt:i4>
      </vt:variant>
      <vt:variant>
        <vt:i4>561</vt:i4>
      </vt:variant>
      <vt:variant>
        <vt:i4>0</vt:i4>
      </vt:variant>
      <vt:variant>
        <vt:i4>5</vt:i4>
      </vt:variant>
      <vt:variant>
        <vt:lpwstr>http://www.nevo.co.il/Law_word/law15/HATZAOT-LAW-MEMSHALA-28.pdf</vt:lpwstr>
      </vt:variant>
      <vt:variant>
        <vt:lpwstr/>
      </vt:variant>
      <vt:variant>
        <vt:i4>8257539</vt:i4>
      </vt:variant>
      <vt:variant>
        <vt:i4>558</vt:i4>
      </vt:variant>
      <vt:variant>
        <vt:i4>0</vt:i4>
      </vt:variant>
      <vt:variant>
        <vt:i4>5</vt:i4>
      </vt:variant>
      <vt:variant>
        <vt:lpwstr>http://www.nevo.co.il/Law_word/law14/LAW-1903.pdf</vt:lpwstr>
      </vt:variant>
      <vt:variant>
        <vt:lpwstr/>
      </vt:variant>
      <vt:variant>
        <vt:i4>3801166</vt:i4>
      </vt:variant>
      <vt:variant>
        <vt:i4>555</vt:i4>
      </vt:variant>
      <vt:variant>
        <vt:i4>0</vt:i4>
      </vt:variant>
      <vt:variant>
        <vt:i4>5</vt:i4>
      </vt:variant>
      <vt:variant>
        <vt:lpwstr>http://www.nevo.co.il/Law_word/law15/HATZAOT-LAW-MEMSHALA-28.pdf</vt:lpwstr>
      </vt:variant>
      <vt:variant>
        <vt:lpwstr/>
      </vt:variant>
      <vt:variant>
        <vt:i4>8257539</vt:i4>
      </vt:variant>
      <vt:variant>
        <vt:i4>552</vt:i4>
      </vt:variant>
      <vt:variant>
        <vt:i4>0</vt:i4>
      </vt:variant>
      <vt:variant>
        <vt:i4>5</vt:i4>
      </vt:variant>
      <vt:variant>
        <vt:lpwstr>http://www.nevo.co.il/Law_word/law14/LAW-1903.pdf</vt:lpwstr>
      </vt:variant>
      <vt:variant>
        <vt:lpwstr/>
      </vt:variant>
      <vt:variant>
        <vt:i4>7405578</vt:i4>
      </vt:variant>
      <vt:variant>
        <vt:i4>549</vt:i4>
      </vt:variant>
      <vt:variant>
        <vt:i4>0</vt:i4>
      </vt:variant>
      <vt:variant>
        <vt:i4>5</vt:i4>
      </vt:variant>
      <vt:variant>
        <vt:lpwstr>https://www.nevo.co.il/law_html/law15/memshala-1612.pdf</vt:lpwstr>
      </vt:variant>
      <vt:variant>
        <vt:lpwstr/>
      </vt:variant>
      <vt:variant>
        <vt:i4>7471104</vt:i4>
      </vt:variant>
      <vt:variant>
        <vt:i4>546</vt:i4>
      </vt:variant>
      <vt:variant>
        <vt:i4>0</vt:i4>
      </vt:variant>
      <vt:variant>
        <vt:i4>5</vt:i4>
      </vt:variant>
      <vt:variant>
        <vt:lpwstr>https://www.nevo.co.il/law_html/law14/law-3045.pdf</vt:lpwstr>
      </vt:variant>
      <vt:variant>
        <vt:lpwstr/>
      </vt:variant>
      <vt:variant>
        <vt:i4>2686987</vt:i4>
      </vt:variant>
      <vt:variant>
        <vt:i4>543</vt:i4>
      </vt:variant>
      <vt:variant>
        <vt:i4>0</vt:i4>
      </vt:variant>
      <vt:variant>
        <vt:i4>5</vt:i4>
      </vt:variant>
      <vt:variant>
        <vt:lpwstr>https://www.nevo.co.il/law_html/law06/tak-10534.pdf</vt:lpwstr>
      </vt:variant>
      <vt:variant>
        <vt:lpwstr/>
      </vt:variant>
      <vt:variant>
        <vt:i4>7602185</vt:i4>
      </vt:variant>
      <vt:variant>
        <vt:i4>540</vt:i4>
      </vt:variant>
      <vt:variant>
        <vt:i4>0</vt:i4>
      </vt:variant>
      <vt:variant>
        <vt:i4>5</vt:i4>
      </vt:variant>
      <vt:variant>
        <vt:lpwstr>https://www.nevo.co.il/law_html/law15/memshala-1443.pdf</vt:lpwstr>
      </vt:variant>
      <vt:variant>
        <vt:lpwstr/>
      </vt:variant>
      <vt:variant>
        <vt:i4>8257549</vt:i4>
      </vt:variant>
      <vt:variant>
        <vt:i4>537</vt:i4>
      </vt:variant>
      <vt:variant>
        <vt:i4>0</vt:i4>
      </vt:variant>
      <vt:variant>
        <vt:i4>5</vt:i4>
      </vt:variant>
      <vt:variant>
        <vt:lpwstr>https://www.nevo.co.il/law_html/law14/law-2980.pdf</vt:lpwstr>
      </vt:variant>
      <vt:variant>
        <vt:lpwstr/>
      </vt:variant>
      <vt:variant>
        <vt:i4>7405578</vt:i4>
      </vt:variant>
      <vt:variant>
        <vt:i4>534</vt:i4>
      </vt:variant>
      <vt:variant>
        <vt:i4>0</vt:i4>
      </vt:variant>
      <vt:variant>
        <vt:i4>5</vt:i4>
      </vt:variant>
      <vt:variant>
        <vt:lpwstr>https://www.nevo.co.il/law_html/law15/memshala-1612.pdf</vt:lpwstr>
      </vt:variant>
      <vt:variant>
        <vt:lpwstr/>
      </vt:variant>
      <vt:variant>
        <vt:i4>7471104</vt:i4>
      </vt:variant>
      <vt:variant>
        <vt:i4>531</vt:i4>
      </vt:variant>
      <vt:variant>
        <vt:i4>0</vt:i4>
      </vt:variant>
      <vt:variant>
        <vt:i4>5</vt:i4>
      </vt:variant>
      <vt:variant>
        <vt:lpwstr>https://www.nevo.co.il/law_html/law14/law-3045.pdf</vt:lpwstr>
      </vt:variant>
      <vt:variant>
        <vt:lpwstr/>
      </vt:variant>
      <vt:variant>
        <vt:i4>1769576</vt:i4>
      </vt:variant>
      <vt:variant>
        <vt:i4>528</vt:i4>
      </vt:variant>
      <vt:variant>
        <vt:i4>0</vt:i4>
      </vt:variant>
      <vt:variant>
        <vt:i4>5</vt:i4>
      </vt:variant>
      <vt:variant>
        <vt:lpwstr>http://www.nevo.co.il/Law_word/law15/memshala-1209.pdf</vt:lpwstr>
      </vt:variant>
      <vt:variant>
        <vt:lpwstr/>
      </vt:variant>
      <vt:variant>
        <vt:i4>8323084</vt:i4>
      </vt:variant>
      <vt:variant>
        <vt:i4>525</vt:i4>
      </vt:variant>
      <vt:variant>
        <vt:i4>0</vt:i4>
      </vt:variant>
      <vt:variant>
        <vt:i4>5</vt:i4>
      </vt:variant>
      <vt:variant>
        <vt:lpwstr>http://www.nevo.co.il/Law_word/law14/law-2722.pdf</vt:lpwstr>
      </vt:variant>
      <vt:variant>
        <vt:lpwstr/>
      </vt:variant>
      <vt:variant>
        <vt:i4>7733274</vt:i4>
      </vt:variant>
      <vt:variant>
        <vt:i4>522</vt:i4>
      </vt:variant>
      <vt:variant>
        <vt:i4>0</vt:i4>
      </vt:variant>
      <vt:variant>
        <vt:i4>5</vt:i4>
      </vt:variant>
      <vt:variant>
        <vt:lpwstr>https://www.nevo.co.il/law_word/law15/memshala-1463.pdf</vt:lpwstr>
      </vt:variant>
      <vt:variant>
        <vt:lpwstr/>
      </vt:variant>
      <vt:variant>
        <vt:i4>7929868</vt:i4>
      </vt:variant>
      <vt:variant>
        <vt:i4>519</vt:i4>
      </vt:variant>
      <vt:variant>
        <vt:i4>0</vt:i4>
      </vt:variant>
      <vt:variant>
        <vt:i4>5</vt:i4>
      </vt:variant>
      <vt:variant>
        <vt:lpwstr>https://www.nevo.co.il/law_html/law14/law-2997.pdf</vt:lpwstr>
      </vt:variant>
      <vt:variant>
        <vt:lpwstr/>
      </vt:variant>
      <vt:variant>
        <vt:i4>3342365</vt:i4>
      </vt:variant>
      <vt:variant>
        <vt:i4>516</vt:i4>
      </vt:variant>
      <vt:variant>
        <vt:i4>0</vt:i4>
      </vt:variant>
      <vt:variant>
        <vt:i4>5</vt:i4>
      </vt:variant>
      <vt:variant>
        <vt:lpwstr>http://www.nevo.co.il/Law_word/law16/knesset-575.pdf</vt:lpwstr>
      </vt:variant>
      <vt:variant>
        <vt:lpwstr/>
      </vt:variant>
      <vt:variant>
        <vt:i4>7667727</vt:i4>
      </vt:variant>
      <vt:variant>
        <vt:i4>513</vt:i4>
      </vt:variant>
      <vt:variant>
        <vt:i4>0</vt:i4>
      </vt:variant>
      <vt:variant>
        <vt:i4>5</vt:i4>
      </vt:variant>
      <vt:variant>
        <vt:lpwstr>http://www.nevo.co.il/law_word/law14/law-2482.pdf</vt:lpwstr>
      </vt:variant>
      <vt:variant>
        <vt:lpwstr/>
      </vt:variant>
      <vt:variant>
        <vt:i4>3604506</vt:i4>
      </vt:variant>
      <vt:variant>
        <vt:i4>510</vt:i4>
      </vt:variant>
      <vt:variant>
        <vt:i4>0</vt:i4>
      </vt:variant>
      <vt:variant>
        <vt:i4>5</vt:i4>
      </vt:variant>
      <vt:variant>
        <vt:lpwstr>http://www.nevo.co.il/Law_word/law16/knesset-400.pdf</vt:lpwstr>
      </vt:variant>
      <vt:variant>
        <vt:lpwstr/>
      </vt:variant>
      <vt:variant>
        <vt:i4>8257549</vt:i4>
      </vt:variant>
      <vt:variant>
        <vt:i4>507</vt:i4>
      </vt:variant>
      <vt:variant>
        <vt:i4>0</vt:i4>
      </vt:variant>
      <vt:variant>
        <vt:i4>5</vt:i4>
      </vt:variant>
      <vt:variant>
        <vt:lpwstr>http://www.nevo.co.il/Law_word/law14/law-2337.pdf</vt:lpwstr>
      </vt:variant>
      <vt:variant>
        <vt:lpwstr/>
      </vt:variant>
      <vt:variant>
        <vt:i4>3801114</vt:i4>
      </vt:variant>
      <vt:variant>
        <vt:i4>504</vt:i4>
      </vt:variant>
      <vt:variant>
        <vt:i4>0</vt:i4>
      </vt:variant>
      <vt:variant>
        <vt:i4>5</vt:i4>
      </vt:variant>
      <vt:variant>
        <vt:lpwstr>http://www.nevo.co.il/Law_word/law16/knesset-801.pdf</vt:lpwstr>
      </vt:variant>
      <vt:variant>
        <vt:lpwstr/>
      </vt:variant>
      <vt:variant>
        <vt:i4>7864331</vt:i4>
      </vt:variant>
      <vt:variant>
        <vt:i4>501</vt:i4>
      </vt:variant>
      <vt:variant>
        <vt:i4>0</vt:i4>
      </vt:variant>
      <vt:variant>
        <vt:i4>5</vt:i4>
      </vt:variant>
      <vt:variant>
        <vt:lpwstr>http://www.nevo.co.il/law_word/law14/law-2755.pdf</vt:lpwstr>
      </vt:variant>
      <vt:variant>
        <vt:lpwstr/>
      </vt:variant>
      <vt:variant>
        <vt:i4>1769576</vt:i4>
      </vt:variant>
      <vt:variant>
        <vt:i4>498</vt:i4>
      </vt:variant>
      <vt:variant>
        <vt:i4>0</vt:i4>
      </vt:variant>
      <vt:variant>
        <vt:i4>5</vt:i4>
      </vt:variant>
      <vt:variant>
        <vt:lpwstr>http://www.nevo.co.il/Law_word/law15/memshala-1209.pdf</vt:lpwstr>
      </vt:variant>
      <vt:variant>
        <vt:lpwstr/>
      </vt:variant>
      <vt:variant>
        <vt:i4>8323084</vt:i4>
      </vt:variant>
      <vt:variant>
        <vt:i4>495</vt:i4>
      </vt:variant>
      <vt:variant>
        <vt:i4>0</vt:i4>
      </vt:variant>
      <vt:variant>
        <vt:i4>5</vt:i4>
      </vt:variant>
      <vt:variant>
        <vt:lpwstr>http://www.nevo.co.il/Law_word/law14/law-2722.pdf</vt:lpwstr>
      </vt:variant>
      <vt:variant>
        <vt:lpwstr/>
      </vt:variant>
      <vt:variant>
        <vt:i4>8061013</vt:i4>
      </vt:variant>
      <vt:variant>
        <vt:i4>492</vt:i4>
      </vt:variant>
      <vt:variant>
        <vt:i4>0</vt:i4>
      </vt:variant>
      <vt:variant>
        <vt:i4>5</vt:i4>
      </vt:variant>
      <vt:variant>
        <vt:lpwstr>http://www.nevo.co.il/Law_word/law15/memshala-771.pdf</vt:lpwstr>
      </vt:variant>
      <vt:variant>
        <vt:lpwstr/>
      </vt:variant>
      <vt:variant>
        <vt:i4>7864325</vt:i4>
      </vt:variant>
      <vt:variant>
        <vt:i4>489</vt:i4>
      </vt:variant>
      <vt:variant>
        <vt:i4>0</vt:i4>
      </vt:variant>
      <vt:variant>
        <vt:i4>5</vt:i4>
      </vt:variant>
      <vt:variant>
        <vt:lpwstr>http://www.nevo.co.il/law_word/law14/law-2458.pdf</vt:lpwstr>
      </vt:variant>
      <vt:variant>
        <vt:lpwstr/>
      </vt:variant>
      <vt:variant>
        <vt:i4>8323153</vt:i4>
      </vt:variant>
      <vt:variant>
        <vt:i4>486</vt:i4>
      </vt:variant>
      <vt:variant>
        <vt:i4>0</vt:i4>
      </vt:variant>
      <vt:variant>
        <vt:i4>5</vt:i4>
      </vt:variant>
      <vt:variant>
        <vt:lpwstr>http://www.nevo.co.il/Law_word/law15/memshala-436.pdf</vt:lpwstr>
      </vt:variant>
      <vt:variant>
        <vt:lpwstr/>
      </vt:variant>
      <vt:variant>
        <vt:i4>8192008</vt:i4>
      </vt:variant>
      <vt:variant>
        <vt:i4>483</vt:i4>
      </vt:variant>
      <vt:variant>
        <vt:i4>0</vt:i4>
      </vt:variant>
      <vt:variant>
        <vt:i4>5</vt:i4>
      </vt:variant>
      <vt:variant>
        <vt:lpwstr>http://www.nevo.co.il/Law_word/law14/law-2203.pdf</vt:lpwstr>
      </vt:variant>
      <vt:variant>
        <vt:lpwstr/>
      </vt:variant>
      <vt:variant>
        <vt:i4>3276825</vt:i4>
      </vt:variant>
      <vt:variant>
        <vt:i4>480</vt:i4>
      </vt:variant>
      <vt:variant>
        <vt:i4>0</vt:i4>
      </vt:variant>
      <vt:variant>
        <vt:i4>5</vt:i4>
      </vt:variant>
      <vt:variant>
        <vt:lpwstr>http://www.nevo.co.il/Law_word/law16/knesset-130.pdf</vt:lpwstr>
      </vt:variant>
      <vt:variant>
        <vt:lpwstr/>
      </vt:variant>
      <vt:variant>
        <vt:i4>8060936</vt:i4>
      </vt:variant>
      <vt:variant>
        <vt:i4>477</vt:i4>
      </vt:variant>
      <vt:variant>
        <vt:i4>0</vt:i4>
      </vt:variant>
      <vt:variant>
        <vt:i4>5</vt:i4>
      </vt:variant>
      <vt:variant>
        <vt:lpwstr>http://www.nevo.co.il/Law_word/law14/law-2160.pdf</vt:lpwstr>
      </vt:variant>
      <vt:variant>
        <vt:lpwstr/>
      </vt:variant>
      <vt:variant>
        <vt:i4>7667794</vt:i4>
      </vt:variant>
      <vt:variant>
        <vt:i4>474</vt:i4>
      </vt:variant>
      <vt:variant>
        <vt:i4>0</vt:i4>
      </vt:variant>
      <vt:variant>
        <vt:i4>5</vt:i4>
      </vt:variant>
      <vt:variant>
        <vt:lpwstr>http://www.nevo.co.il/Law_word/law15/MEMSHALA-293.pdf</vt:lpwstr>
      </vt:variant>
      <vt:variant>
        <vt:lpwstr/>
      </vt:variant>
      <vt:variant>
        <vt:i4>8323072</vt:i4>
      </vt:variant>
      <vt:variant>
        <vt:i4>471</vt:i4>
      </vt:variant>
      <vt:variant>
        <vt:i4>0</vt:i4>
      </vt:variant>
      <vt:variant>
        <vt:i4>5</vt:i4>
      </vt:variant>
      <vt:variant>
        <vt:lpwstr>http://www.nevo.co.il/Law_word/law14/law-2128.pdf</vt:lpwstr>
      </vt:variant>
      <vt:variant>
        <vt:lpwstr/>
      </vt:variant>
      <vt:variant>
        <vt:i4>3801166</vt:i4>
      </vt:variant>
      <vt:variant>
        <vt:i4>468</vt:i4>
      </vt:variant>
      <vt:variant>
        <vt:i4>0</vt:i4>
      </vt:variant>
      <vt:variant>
        <vt:i4>5</vt:i4>
      </vt:variant>
      <vt:variant>
        <vt:lpwstr>http://www.nevo.co.il/Law_word/law15/HATZAOT-LAW-MEMSHALA-28.pdf</vt:lpwstr>
      </vt:variant>
      <vt:variant>
        <vt:lpwstr/>
      </vt:variant>
      <vt:variant>
        <vt:i4>8257539</vt:i4>
      </vt:variant>
      <vt:variant>
        <vt:i4>465</vt:i4>
      </vt:variant>
      <vt:variant>
        <vt:i4>0</vt:i4>
      </vt:variant>
      <vt:variant>
        <vt:i4>5</vt:i4>
      </vt:variant>
      <vt:variant>
        <vt:lpwstr>http://www.nevo.co.il/Law_word/law14/LAW-1903.pdf</vt:lpwstr>
      </vt:variant>
      <vt:variant>
        <vt:lpwstr/>
      </vt:variant>
      <vt:variant>
        <vt:i4>1769576</vt:i4>
      </vt:variant>
      <vt:variant>
        <vt:i4>462</vt:i4>
      </vt:variant>
      <vt:variant>
        <vt:i4>0</vt:i4>
      </vt:variant>
      <vt:variant>
        <vt:i4>5</vt:i4>
      </vt:variant>
      <vt:variant>
        <vt:lpwstr>http://www.nevo.co.il/Law_word/law15/memshala-1209.pdf</vt:lpwstr>
      </vt:variant>
      <vt:variant>
        <vt:lpwstr/>
      </vt:variant>
      <vt:variant>
        <vt:i4>8323084</vt:i4>
      </vt:variant>
      <vt:variant>
        <vt:i4>459</vt:i4>
      </vt:variant>
      <vt:variant>
        <vt:i4>0</vt:i4>
      </vt:variant>
      <vt:variant>
        <vt:i4>5</vt:i4>
      </vt:variant>
      <vt:variant>
        <vt:lpwstr>http://www.nevo.co.il/Law_word/law14/law-2722.pdf</vt:lpwstr>
      </vt:variant>
      <vt:variant>
        <vt:lpwstr/>
      </vt:variant>
      <vt:variant>
        <vt:i4>3801166</vt:i4>
      </vt:variant>
      <vt:variant>
        <vt:i4>456</vt:i4>
      </vt:variant>
      <vt:variant>
        <vt:i4>0</vt:i4>
      </vt:variant>
      <vt:variant>
        <vt:i4>5</vt:i4>
      </vt:variant>
      <vt:variant>
        <vt:lpwstr>http://www.nevo.co.il/Law_word/law15/HATZAOT-LAW-MEMSHALA-28.pdf</vt:lpwstr>
      </vt:variant>
      <vt:variant>
        <vt:lpwstr/>
      </vt:variant>
      <vt:variant>
        <vt:i4>8257539</vt:i4>
      </vt:variant>
      <vt:variant>
        <vt:i4>453</vt:i4>
      </vt:variant>
      <vt:variant>
        <vt:i4>0</vt:i4>
      </vt:variant>
      <vt:variant>
        <vt:i4>5</vt:i4>
      </vt:variant>
      <vt:variant>
        <vt:lpwstr>http://www.nevo.co.il/Law_word/law14/LAW-1903.pdf</vt:lpwstr>
      </vt:variant>
      <vt:variant>
        <vt:lpwstr/>
      </vt:variant>
      <vt:variant>
        <vt:i4>7405578</vt:i4>
      </vt:variant>
      <vt:variant>
        <vt:i4>450</vt:i4>
      </vt:variant>
      <vt:variant>
        <vt:i4>0</vt:i4>
      </vt:variant>
      <vt:variant>
        <vt:i4>5</vt:i4>
      </vt:variant>
      <vt:variant>
        <vt:lpwstr>https://www.nevo.co.il/law_html/law15/memshala-1612.pdf</vt:lpwstr>
      </vt:variant>
      <vt:variant>
        <vt:lpwstr/>
      </vt:variant>
      <vt:variant>
        <vt:i4>7471104</vt:i4>
      </vt:variant>
      <vt:variant>
        <vt:i4>447</vt:i4>
      </vt:variant>
      <vt:variant>
        <vt:i4>0</vt:i4>
      </vt:variant>
      <vt:variant>
        <vt:i4>5</vt:i4>
      </vt:variant>
      <vt:variant>
        <vt:lpwstr>https://www.nevo.co.il/law_html/law14/law-3045.pdf</vt:lpwstr>
      </vt:variant>
      <vt:variant>
        <vt:lpwstr/>
      </vt:variant>
      <vt:variant>
        <vt:i4>7929866</vt:i4>
      </vt:variant>
      <vt:variant>
        <vt:i4>444</vt:i4>
      </vt:variant>
      <vt:variant>
        <vt:i4>0</vt:i4>
      </vt:variant>
      <vt:variant>
        <vt:i4>5</vt:i4>
      </vt:variant>
      <vt:variant>
        <vt:lpwstr>https://www.nevo.co.il/law_html/law15/memshala-1591.pdf</vt:lpwstr>
      </vt:variant>
      <vt:variant>
        <vt:lpwstr/>
      </vt:variant>
      <vt:variant>
        <vt:i4>8257541</vt:i4>
      </vt:variant>
      <vt:variant>
        <vt:i4>441</vt:i4>
      </vt:variant>
      <vt:variant>
        <vt:i4>0</vt:i4>
      </vt:variant>
      <vt:variant>
        <vt:i4>5</vt:i4>
      </vt:variant>
      <vt:variant>
        <vt:lpwstr>https://www.nevo.co.il/law_html/law14/law-3019.pdf</vt:lpwstr>
      </vt:variant>
      <vt:variant>
        <vt:lpwstr/>
      </vt:variant>
      <vt:variant>
        <vt:i4>1769576</vt:i4>
      </vt:variant>
      <vt:variant>
        <vt:i4>438</vt:i4>
      </vt:variant>
      <vt:variant>
        <vt:i4>0</vt:i4>
      </vt:variant>
      <vt:variant>
        <vt:i4>5</vt:i4>
      </vt:variant>
      <vt:variant>
        <vt:lpwstr>http://www.nevo.co.il/Law_word/law15/memshala-1209.pdf</vt:lpwstr>
      </vt:variant>
      <vt:variant>
        <vt:lpwstr/>
      </vt:variant>
      <vt:variant>
        <vt:i4>8323084</vt:i4>
      </vt:variant>
      <vt:variant>
        <vt:i4>435</vt:i4>
      </vt:variant>
      <vt:variant>
        <vt:i4>0</vt:i4>
      </vt:variant>
      <vt:variant>
        <vt:i4>5</vt:i4>
      </vt:variant>
      <vt:variant>
        <vt:lpwstr>http://www.nevo.co.il/Law_word/law14/law-2722.pdf</vt:lpwstr>
      </vt:variant>
      <vt:variant>
        <vt:lpwstr/>
      </vt:variant>
      <vt:variant>
        <vt:i4>1769576</vt:i4>
      </vt:variant>
      <vt:variant>
        <vt:i4>432</vt:i4>
      </vt:variant>
      <vt:variant>
        <vt:i4>0</vt:i4>
      </vt:variant>
      <vt:variant>
        <vt:i4>5</vt:i4>
      </vt:variant>
      <vt:variant>
        <vt:lpwstr>http://www.nevo.co.il/Law_word/law15/memshala-1209.pdf</vt:lpwstr>
      </vt:variant>
      <vt:variant>
        <vt:lpwstr/>
      </vt:variant>
      <vt:variant>
        <vt:i4>8323084</vt:i4>
      </vt:variant>
      <vt:variant>
        <vt:i4>429</vt:i4>
      </vt:variant>
      <vt:variant>
        <vt:i4>0</vt:i4>
      </vt:variant>
      <vt:variant>
        <vt:i4>5</vt:i4>
      </vt:variant>
      <vt:variant>
        <vt:lpwstr>http://www.nevo.co.il/Law_word/law14/law-2722.pdf</vt:lpwstr>
      </vt:variant>
      <vt:variant>
        <vt:lpwstr/>
      </vt:variant>
      <vt:variant>
        <vt:i4>7995479</vt:i4>
      </vt:variant>
      <vt:variant>
        <vt:i4>426</vt:i4>
      </vt:variant>
      <vt:variant>
        <vt:i4>0</vt:i4>
      </vt:variant>
      <vt:variant>
        <vt:i4>5</vt:i4>
      </vt:variant>
      <vt:variant>
        <vt:lpwstr>http://www.nevo.co.il/Law_word/law15/memshala-460.pdf</vt:lpwstr>
      </vt:variant>
      <vt:variant>
        <vt:lpwstr/>
      </vt:variant>
      <vt:variant>
        <vt:i4>8323083</vt:i4>
      </vt:variant>
      <vt:variant>
        <vt:i4>423</vt:i4>
      </vt:variant>
      <vt:variant>
        <vt:i4>0</vt:i4>
      </vt:variant>
      <vt:variant>
        <vt:i4>5</vt:i4>
      </vt:variant>
      <vt:variant>
        <vt:lpwstr>http://www.nevo.co.il/Law_word/law14/LAW-2220.pdf</vt:lpwstr>
      </vt:variant>
      <vt:variant>
        <vt:lpwstr/>
      </vt:variant>
      <vt:variant>
        <vt:i4>7929936</vt:i4>
      </vt:variant>
      <vt:variant>
        <vt:i4>420</vt:i4>
      </vt:variant>
      <vt:variant>
        <vt:i4>0</vt:i4>
      </vt:variant>
      <vt:variant>
        <vt:i4>5</vt:i4>
      </vt:variant>
      <vt:variant>
        <vt:lpwstr>http://www.nevo.co.il/Law_word/law15/memshala-556.pdf</vt:lpwstr>
      </vt:variant>
      <vt:variant>
        <vt:lpwstr/>
      </vt:variant>
      <vt:variant>
        <vt:i4>8323083</vt:i4>
      </vt:variant>
      <vt:variant>
        <vt:i4>417</vt:i4>
      </vt:variant>
      <vt:variant>
        <vt:i4>0</vt:i4>
      </vt:variant>
      <vt:variant>
        <vt:i4>5</vt:i4>
      </vt:variant>
      <vt:variant>
        <vt:lpwstr>http://www.nevo.co.il/Law_word/law14/law-2321.pdf</vt:lpwstr>
      </vt:variant>
      <vt:variant>
        <vt:lpwstr/>
      </vt:variant>
      <vt:variant>
        <vt:i4>3801166</vt:i4>
      </vt:variant>
      <vt:variant>
        <vt:i4>414</vt:i4>
      </vt:variant>
      <vt:variant>
        <vt:i4>0</vt:i4>
      </vt:variant>
      <vt:variant>
        <vt:i4>5</vt:i4>
      </vt:variant>
      <vt:variant>
        <vt:lpwstr>http://www.nevo.co.il/Law_word/law15/HATZAOT-LAW-MEMSHALA-28.pdf</vt:lpwstr>
      </vt:variant>
      <vt:variant>
        <vt:lpwstr/>
      </vt:variant>
      <vt:variant>
        <vt:i4>8257539</vt:i4>
      </vt:variant>
      <vt:variant>
        <vt:i4>411</vt:i4>
      </vt:variant>
      <vt:variant>
        <vt:i4>0</vt:i4>
      </vt:variant>
      <vt:variant>
        <vt:i4>5</vt:i4>
      </vt:variant>
      <vt:variant>
        <vt:lpwstr>http://www.nevo.co.il/Law_word/law14/LAW-1903.pdf</vt:lpwstr>
      </vt:variant>
      <vt:variant>
        <vt:lpwstr/>
      </vt:variant>
      <vt:variant>
        <vt:i4>3801166</vt:i4>
      </vt:variant>
      <vt:variant>
        <vt:i4>408</vt:i4>
      </vt:variant>
      <vt:variant>
        <vt:i4>0</vt:i4>
      </vt:variant>
      <vt:variant>
        <vt:i4>5</vt:i4>
      </vt:variant>
      <vt:variant>
        <vt:lpwstr>http://www.nevo.co.il/Law_word/law15/HATZAOT-LAW-MEMSHALA-28.pdf</vt:lpwstr>
      </vt:variant>
      <vt:variant>
        <vt:lpwstr/>
      </vt:variant>
      <vt:variant>
        <vt:i4>8257539</vt:i4>
      </vt:variant>
      <vt:variant>
        <vt:i4>405</vt:i4>
      </vt:variant>
      <vt:variant>
        <vt:i4>0</vt:i4>
      </vt:variant>
      <vt:variant>
        <vt:i4>5</vt:i4>
      </vt:variant>
      <vt:variant>
        <vt:lpwstr>http://www.nevo.co.il/Law_word/law14/LAW-1903.pdf</vt:lpwstr>
      </vt:variant>
      <vt:variant>
        <vt:lpwstr/>
      </vt:variant>
      <vt:variant>
        <vt:i4>3801166</vt:i4>
      </vt:variant>
      <vt:variant>
        <vt:i4>402</vt:i4>
      </vt:variant>
      <vt:variant>
        <vt:i4>0</vt:i4>
      </vt:variant>
      <vt:variant>
        <vt:i4>5</vt:i4>
      </vt:variant>
      <vt:variant>
        <vt:lpwstr>http://www.nevo.co.il/Law_word/law15/HATZAOT-LAW-MEMSHALA-28.pdf</vt:lpwstr>
      </vt:variant>
      <vt:variant>
        <vt:lpwstr/>
      </vt:variant>
      <vt:variant>
        <vt:i4>8257539</vt:i4>
      </vt:variant>
      <vt:variant>
        <vt:i4>399</vt:i4>
      </vt:variant>
      <vt:variant>
        <vt:i4>0</vt:i4>
      </vt:variant>
      <vt:variant>
        <vt:i4>5</vt:i4>
      </vt:variant>
      <vt:variant>
        <vt:lpwstr>http://www.nevo.co.il/Law_word/law14/LAW-1903.pdf</vt:lpwstr>
      </vt:variant>
      <vt:variant>
        <vt:lpwstr/>
      </vt:variant>
      <vt:variant>
        <vt:i4>1769576</vt:i4>
      </vt:variant>
      <vt:variant>
        <vt:i4>396</vt:i4>
      </vt:variant>
      <vt:variant>
        <vt:i4>0</vt:i4>
      </vt:variant>
      <vt:variant>
        <vt:i4>5</vt:i4>
      </vt:variant>
      <vt:variant>
        <vt:lpwstr>http://www.nevo.co.il/Law_word/law15/memshala-1209.pdf</vt:lpwstr>
      </vt:variant>
      <vt:variant>
        <vt:lpwstr/>
      </vt:variant>
      <vt:variant>
        <vt:i4>8323084</vt:i4>
      </vt:variant>
      <vt:variant>
        <vt:i4>393</vt:i4>
      </vt:variant>
      <vt:variant>
        <vt:i4>0</vt:i4>
      </vt:variant>
      <vt:variant>
        <vt:i4>5</vt:i4>
      </vt:variant>
      <vt:variant>
        <vt:lpwstr>http://www.nevo.co.il/Law_word/law14/law-2722.pdf</vt:lpwstr>
      </vt:variant>
      <vt:variant>
        <vt:lpwstr/>
      </vt:variant>
      <vt:variant>
        <vt:i4>7405578</vt:i4>
      </vt:variant>
      <vt:variant>
        <vt:i4>390</vt:i4>
      </vt:variant>
      <vt:variant>
        <vt:i4>0</vt:i4>
      </vt:variant>
      <vt:variant>
        <vt:i4>5</vt:i4>
      </vt:variant>
      <vt:variant>
        <vt:lpwstr>https://www.nevo.co.il/law_html/law15/memshala-1612.pdf</vt:lpwstr>
      </vt:variant>
      <vt:variant>
        <vt:lpwstr/>
      </vt:variant>
      <vt:variant>
        <vt:i4>7471104</vt:i4>
      </vt:variant>
      <vt:variant>
        <vt:i4>387</vt:i4>
      </vt:variant>
      <vt:variant>
        <vt:i4>0</vt:i4>
      </vt:variant>
      <vt:variant>
        <vt:i4>5</vt:i4>
      </vt:variant>
      <vt:variant>
        <vt:lpwstr>https://www.nevo.co.il/law_html/law14/law-3045.pdf</vt:lpwstr>
      </vt:variant>
      <vt:variant>
        <vt:lpwstr/>
      </vt:variant>
      <vt:variant>
        <vt:i4>7929866</vt:i4>
      </vt:variant>
      <vt:variant>
        <vt:i4>384</vt:i4>
      </vt:variant>
      <vt:variant>
        <vt:i4>0</vt:i4>
      </vt:variant>
      <vt:variant>
        <vt:i4>5</vt:i4>
      </vt:variant>
      <vt:variant>
        <vt:lpwstr>https://www.nevo.co.il/law_html/law15/memshala-1591.pdf</vt:lpwstr>
      </vt:variant>
      <vt:variant>
        <vt:lpwstr/>
      </vt:variant>
      <vt:variant>
        <vt:i4>8257541</vt:i4>
      </vt:variant>
      <vt:variant>
        <vt:i4>381</vt:i4>
      </vt:variant>
      <vt:variant>
        <vt:i4>0</vt:i4>
      </vt:variant>
      <vt:variant>
        <vt:i4>5</vt:i4>
      </vt:variant>
      <vt:variant>
        <vt:lpwstr>https://www.nevo.co.il/law_html/law14/law-3019.pdf</vt:lpwstr>
      </vt:variant>
      <vt:variant>
        <vt:lpwstr/>
      </vt:variant>
      <vt:variant>
        <vt:i4>1769576</vt:i4>
      </vt:variant>
      <vt:variant>
        <vt:i4>378</vt:i4>
      </vt:variant>
      <vt:variant>
        <vt:i4>0</vt:i4>
      </vt:variant>
      <vt:variant>
        <vt:i4>5</vt:i4>
      </vt:variant>
      <vt:variant>
        <vt:lpwstr>http://www.nevo.co.il/Law_word/law15/memshala-1209.pdf</vt:lpwstr>
      </vt:variant>
      <vt:variant>
        <vt:lpwstr/>
      </vt:variant>
      <vt:variant>
        <vt:i4>8323084</vt:i4>
      </vt:variant>
      <vt:variant>
        <vt:i4>375</vt:i4>
      </vt:variant>
      <vt:variant>
        <vt:i4>0</vt:i4>
      </vt:variant>
      <vt:variant>
        <vt:i4>5</vt:i4>
      </vt:variant>
      <vt:variant>
        <vt:lpwstr>http://www.nevo.co.il/Law_word/law14/law-2722.pdf</vt:lpwstr>
      </vt:variant>
      <vt:variant>
        <vt:lpwstr/>
      </vt:variant>
      <vt:variant>
        <vt:i4>1769576</vt:i4>
      </vt:variant>
      <vt:variant>
        <vt:i4>372</vt:i4>
      </vt:variant>
      <vt:variant>
        <vt:i4>0</vt:i4>
      </vt:variant>
      <vt:variant>
        <vt:i4>5</vt:i4>
      </vt:variant>
      <vt:variant>
        <vt:lpwstr>http://www.nevo.co.il/Law_word/law15/memshala-1209.pdf</vt:lpwstr>
      </vt:variant>
      <vt:variant>
        <vt:lpwstr/>
      </vt:variant>
      <vt:variant>
        <vt:i4>8323084</vt:i4>
      </vt:variant>
      <vt:variant>
        <vt:i4>369</vt:i4>
      </vt:variant>
      <vt:variant>
        <vt:i4>0</vt:i4>
      </vt:variant>
      <vt:variant>
        <vt:i4>5</vt:i4>
      </vt:variant>
      <vt:variant>
        <vt:lpwstr>http://www.nevo.co.il/Law_word/law14/law-2722.pdf</vt:lpwstr>
      </vt:variant>
      <vt:variant>
        <vt:lpwstr/>
      </vt:variant>
      <vt:variant>
        <vt:i4>3997725</vt:i4>
      </vt:variant>
      <vt:variant>
        <vt:i4>366</vt:i4>
      </vt:variant>
      <vt:variant>
        <vt:i4>0</vt:i4>
      </vt:variant>
      <vt:variant>
        <vt:i4>5</vt:i4>
      </vt:variant>
      <vt:variant>
        <vt:lpwstr>http://www.nevo.co.il/Law_word/law16/knesset-678.pdf</vt:lpwstr>
      </vt:variant>
      <vt:variant>
        <vt:lpwstr/>
      </vt:variant>
      <vt:variant>
        <vt:i4>8126470</vt:i4>
      </vt:variant>
      <vt:variant>
        <vt:i4>363</vt:i4>
      </vt:variant>
      <vt:variant>
        <vt:i4>0</vt:i4>
      </vt:variant>
      <vt:variant>
        <vt:i4>5</vt:i4>
      </vt:variant>
      <vt:variant>
        <vt:lpwstr>http://www.nevo.co.il/Law_word/law14/law-2619.pdf</vt:lpwstr>
      </vt:variant>
      <vt:variant>
        <vt:lpwstr/>
      </vt:variant>
      <vt:variant>
        <vt:i4>8323153</vt:i4>
      </vt:variant>
      <vt:variant>
        <vt:i4>360</vt:i4>
      </vt:variant>
      <vt:variant>
        <vt:i4>0</vt:i4>
      </vt:variant>
      <vt:variant>
        <vt:i4>5</vt:i4>
      </vt:variant>
      <vt:variant>
        <vt:lpwstr>http://www.nevo.co.il/Law_word/law15/memshala-436.pdf</vt:lpwstr>
      </vt:variant>
      <vt:variant>
        <vt:lpwstr/>
      </vt:variant>
      <vt:variant>
        <vt:i4>8192008</vt:i4>
      </vt:variant>
      <vt:variant>
        <vt:i4>357</vt:i4>
      </vt:variant>
      <vt:variant>
        <vt:i4>0</vt:i4>
      </vt:variant>
      <vt:variant>
        <vt:i4>5</vt:i4>
      </vt:variant>
      <vt:variant>
        <vt:lpwstr>http://www.nevo.co.il/Law_word/law14/law-2203.pdf</vt:lpwstr>
      </vt:variant>
      <vt:variant>
        <vt:lpwstr/>
      </vt:variant>
      <vt:variant>
        <vt:i4>8323153</vt:i4>
      </vt:variant>
      <vt:variant>
        <vt:i4>354</vt:i4>
      </vt:variant>
      <vt:variant>
        <vt:i4>0</vt:i4>
      </vt:variant>
      <vt:variant>
        <vt:i4>5</vt:i4>
      </vt:variant>
      <vt:variant>
        <vt:lpwstr>http://www.nevo.co.il/Law_word/law15/memshala-436.pdf</vt:lpwstr>
      </vt:variant>
      <vt:variant>
        <vt:lpwstr/>
      </vt:variant>
      <vt:variant>
        <vt:i4>8192008</vt:i4>
      </vt:variant>
      <vt:variant>
        <vt:i4>351</vt:i4>
      </vt:variant>
      <vt:variant>
        <vt:i4>0</vt:i4>
      </vt:variant>
      <vt:variant>
        <vt:i4>5</vt:i4>
      </vt:variant>
      <vt:variant>
        <vt:lpwstr>http://www.nevo.co.il/Law_word/law14/law-2203.pdf</vt:lpwstr>
      </vt:variant>
      <vt:variant>
        <vt:lpwstr/>
      </vt:variant>
      <vt:variant>
        <vt:i4>3276825</vt:i4>
      </vt:variant>
      <vt:variant>
        <vt:i4>348</vt:i4>
      </vt:variant>
      <vt:variant>
        <vt:i4>0</vt:i4>
      </vt:variant>
      <vt:variant>
        <vt:i4>5</vt:i4>
      </vt:variant>
      <vt:variant>
        <vt:lpwstr>http://www.nevo.co.il/Law_word/law16/knesset-130.pdf</vt:lpwstr>
      </vt:variant>
      <vt:variant>
        <vt:lpwstr/>
      </vt:variant>
      <vt:variant>
        <vt:i4>8060936</vt:i4>
      </vt:variant>
      <vt:variant>
        <vt:i4>345</vt:i4>
      </vt:variant>
      <vt:variant>
        <vt:i4>0</vt:i4>
      </vt:variant>
      <vt:variant>
        <vt:i4>5</vt:i4>
      </vt:variant>
      <vt:variant>
        <vt:lpwstr>http://www.nevo.co.il/Law_word/law14/law-2160.pdf</vt:lpwstr>
      </vt:variant>
      <vt:variant>
        <vt:lpwstr/>
      </vt:variant>
      <vt:variant>
        <vt:i4>7667794</vt:i4>
      </vt:variant>
      <vt:variant>
        <vt:i4>342</vt:i4>
      </vt:variant>
      <vt:variant>
        <vt:i4>0</vt:i4>
      </vt:variant>
      <vt:variant>
        <vt:i4>5</vt:i4>
      </vt:variant>
      <vt:variant>
        <vt:lpwstr>http://www.nevo.co.il/Law_word/law15/MEMSHALA-293.pdf</vt:lpwstr>
      </vt:variant>
      <vt:variant>
        <vt:lpwstr/>
      </vt:variant>
      <vt:variant>
        <vt:i4>8323072</vt:i4>
      </vt:variant>
      <vt:variant>
        <vt:i4>339</vt:i4>
      </vt:variant>
      <vt:variant>
        <vt:i4>0</vt:i4>
      </vt:variant>
      <vt:variant>
        <vt:i4>5</vt:i4>
      </vt:variant>
      <vt:variant>
        <vt:lpwstr>http://www.nevo.co.il/Law_word/law14/law-2128.pdf</vt:lpwstr>
      </vt:variant>
      <vt:variant>
        <vt:lpwstr/>
      </vt:variant>
      <vt:variant>
        <vt:i4>6946884</vt:i4>
      </vt:variant>
      <vt:variant>
        <vt:i4>336</vt:i4>
      </vt:variant>
      <vt:variant>
        <vt:i4>0</vt:i4>
      </vt:variant>
      <vt:variant>
        <vt:i4>5</vt:i4>
      </vt:variant>
      <vt:variant>
        <vt:lpwstr>http://www.nevo.co.il/Law_word/law15/HATZAOT-LAW-MEMSHALA-143.pdf</vt:lpwstr>
      </vt:variant>
      <vt:variant>
        <vt:lpwstr/>
      </vt:variant>
      <vt:variant>
        <vt:i4>7798791</vt:i4>
      </vt:variant>
      <vt:variant>
        <vt:i4>333</vt:i4>
      </vt:variant>
      <vt:variant>
        <vt:i4>0</vt:i4>
      </vt:variant>
      <vt:variant>
        <vt:i4>5</vt:i4>
      </vt:variant>
      <vt:variant>
        <vt:lpwstr>http://www.nevo.co.il/Law_word/law14/LAW-1997.pdf</vt:lpwstr>
      </vt:variant>
      <vt:variant>
        <vt:lpwstr/>
      </vt:variant>
      <vt:variant>
        <vt:i4>7864400</vt:i4>
      </vt:variant>
      <vt:variant>
        <vt:i4>330</vt:i4>
      </vt:variant>
      <vt:variant>
        <vt:i4>0</vt:i4>
      </vt:variant>
      <vt:variant>
        <vt:i4>5</vt:i4>
      </vt:variant>
      <vt:variant>
        <vt:lpwstr>http://www.nevo.co.il/Law_word/law15/memshala-546.pdf</vt:lpwstr>
      </vt:variant>
      <vt:variant>
        <vt:lpwstr/>
      </vt:variant>
      <vt:variant>
        <vt:i4>8126473</vt:i4>
      </vt:variant>
      <vt:variant>
        <vt:i4>327</vt:i4>
      </vt:variant>
      <vt:variant>
        <vt:i4>0</vt:i4>
      </vt:variant>
      <vt:variant>
        <vt:i4>5</vt:i4>
      </vt:variant>
      <vt:variant>
        <vt:lpwstr>http://www.nevo.co.il/Law_word/law14/law-2313.pdf</vt:lpwstr>
      </vt:variant>
      <vt:variant>
        <vt:lpwstr/>
      </vt:variant>
      <vt:variant>
        <vt:i4>7995478</vt:i4>
      </vt:variant>
      <vt:variant>
        <vt:i4>324</vt:i4>
      </vt:variant>
      <vt:variant>
        <vt:i4>0</vt:i4>
      </vt:variant>
      <vt:variant>
        <vt:i4>5</vt:i4>
      </vt:variant>
      <vt:variant>
        <vt:lpwstr>http://www.nevo.co.il/Law_word/law15/memshala-461.pdf</vt:lpwstr>
      </vt:variant>
      <vt:variant>
        <vt:lpwstr/>
      </vt:variant>
      <vt:variant>
        <vt:i4>7667715</vt:i4>
      </vt:variant>
      <vt:variant>
        <vt:i4>321</vt:i4>
      </vt:variant>
      <vt:variant>
        <vt:i4>0</vt:i4>
      </vt:variant>
      <vt:variant>
        <vt:i4>5</vt:i4>
      </vt:variant>
      <vt:variant>
        <vt:lpwstr>http://www.nevo.co.il/Law_word/law14/law-2288.pdf</vt:lpwstr>
      </vt:variant>
      <vt:variant>
        <vt:lpwstr/>
      </vt:variant>
      <vt:variant>
        <vt:i4>3211291</vt:i4>
      </vt:variant>
      <vt:variant>
        <vt:i4>318</vt:i4>
      </vt:variant>
      <vt:variant>
        <vt:i4>0</vt:i4>
      </vt:variant>
      <vt:variant>
        <vt:i4>5</vt:i4>
      </vt:variant>
      <vt:variant>
        <vt:lpwstr>http://www.nevo.co.il/Law_word/law16/knesset-210.pdf</vt:lpwstr>
      </vt:variant>
      <vt:variant>
        <vt:lpwstr/>
      </vt:variant>
      <vt:variant>
        <vt:i4>3342363</vt:i4>
      </vt:variant>
      <vt:variant>
        <vt:i4>315</vt:i4>
      </vt:variant>
      <vt:variant>
        <vt:i4>0</vt:i4>
      </vt:variant>
      <vt:variant>
        <vt:i4>5</vt:i4>
      </vt:variant>
      <vt:variant>
        <vt:lpwstr>http://www.nevo.co.il/Law_word/law16/knesset-111.pdf</vt:lpwstr>
      </vt:variant>
      <vt:variant>
        <vt:lpwstr/>
      </vt:variant>
      <vt:variant>
        <vt:i4>7995404</vt:i4>
      </vt:variant>
      <vt:variant>
        <vt:i4>312</vt:i4>
      </vt:variant>
      <vt:variant>
        <vt:i4>0</vt:i4>
      </vt:variant>
      <vt:variant>
        <vt:i4>5</vt:i4>
      </vt:variant>
      <vt:variant>
        <vt:lpwstr>http://www.nevo.co.il/Law_word/law14/LAW-2174.pdf</vt:lpwstr>
      </vt:variant>
      <vt:variant>
        <vt:lpwstr/>
      </vt:variant>
      <vt:variant>
        <vt:i4>7602262</vt:i4>
      </vt:variant>
      <vt:variant>
        <vt:i4>309</vt:i4>
      </vt:variant>
      <vt:variant>
        <vt:i4>0</vt:i4>
      </vt:variant>
      <vt:variant>
        <vt:i4>5</vt:i4>
      </vt:variant>
      <vt:variant>
        <vt:lpwstr>http://www.nevo.co.il/Law_word/law15/MEMSHALA-184.pdf</vt:lpwstr>
      </vt:variant>
      <vt:variant>
        <vt:lpwstr/>
      </vt:variant>
      <vt:variant>
        <vt:i4>7929871</vt:i4>
      </vt:variant>
      <vt:variant>
        <vt:i4>306</vt:i4>
      </vt:variant>
      <vt:variant>
        <vt:i4>0</vt:i4>
      </vt:variant>
      <vt:variant>
        <vt:i4>5</vt:i4>
      </vt:variant>
      <vt:variant>
        <vt:lpwstr>http://www.nevo.co.il/Law_word/law14/LAW-2046.pdf</vt:lpwstr>
      </vt:variant>
      <vt:variant>
        <vt:lpwstr/>
      </vt:variant>
      <vt:variant>
        <vt:i4>3801166</vt:i4>
      </vt:variant>
      <vt:variant>
        <vt:i4>303</vt:i4>
      </vt:variant>
      <vt:variant>
        <vt:i4>0</vt:i4>
      </vt:variant>
      <vt:variant>
        <vt:i4>5</vt:i4>
      </vt:variant>
      <vt:variant>
        <vt:lpwstr>http://www.nevo.co.il/Law_word/law15/HATZAOT-LAW-MEMSHALA-28.pdf</vt:lpwstr>
      </vt:variant>
      <vt:variant>
        <vt:lpwstr/>
      </vt:variant>
      <vt:variant>
        <vt:i4>8257539</vt:i4>
      </vt:variant>
      <vt:variant>
        <vt:i4>300</vt:i4>
      </vt:variant>
      <vt:variant>
        <vt:i4>0</vt:i4>
      </vt:variant>
      <vt:variant>
        <vt:i4>5</vt:i4>
      </vt:variant>
      <vt:variant>
        <vt:lpwstr>http://www.nevo.co.il/Law_word/law14/LAW-1903.pdf</vt:lpwstr>
      </vt:variant>
      <vt:variant>
        <vt:lpwstr/>
      </vt:variant>
      <vt:variant>
        <vt:i4>7929936</vt:i4>
      </vt:variant>
      <vt:variant>
        <vt:i4>297</vt:i4>
      </vt:variant>
      <vt:variant>
        <vt:i4>0</vt:i4>
      </vt:variant>
      <vt:variant>
        <vt:i4>5</vt:i4>
      </vt:variant>
      <vt:variant>
        <vt:lpwstr>http://www.nevo.co.il/Law_word/law15/memshala-556.pdf</vt:lpwstr>
      </vt:variant>
      <vt:variant>
        <vt:lpwstr/>
      </vt:variant>
      <vt:variant>
        <vt:i4>8323083</vt:i4>
      </vt:variant>
      <vt:variant>
        <vt:i4>294</vt:i4>
      </vt:variant>
      <vt:variant>
        <vt:i4>0</vt:i4>
      </vt:variant>
      <vt:variant>
        <vt:i4>5</vt:i4>
      </vt:variant>
      <vt:variant>
        <vt:lpwstr>http://www.nevo.co.il/Law_word/law14/law-2321.pdf</vt:lpwstr>
      </vt:variant>
      <vt:variant>
        <vt:lpwstr/>
      </vt:variant>
      <vt:variant>
        <vt:i4>3801166</vt:i4>
      </vt:variant>
      <vt:variant>
        <vt:i4>291</vt:i4>
      </vt:variant>
      <vt:variant>
        <vt:i4>0</vt:i4>
      </vt:variant>
      <vt:variant>
        <vt:i4>5</vt:i4>
      </vt:variant>
      <vt:variant>
        <vt:lpwstr>http://www.nevo.co.il/Law_word/law15/HATZAOT-LAW-MEMSHALA-28.pdf</vt:lpwstr>
      </vt:variant>
      <vt:variant>
        <vt:lpwstr/>
      </vt:variant>
      <vt:variant>
        <vt:i4>8257539</vt:i4>
      </vt:variant>
      <vt:variant>
        <vt:i4>288</vt:i4>
      </vt:variant>
      <vt:variant>
        <vt:i4>0</vt:i4>
      </vt:variant>
      <vt:variant>
        <vt:i4>5</vt:i4>
      </vt:variant>
      <vt:variant>
        <vt:lpwstr>http://www.nevo.co.il/Law_word/law14/LAW-1903.pdf</vt:lpwstr>
      </vt:variant>
      <vt:variant>
        <vt:lpwstr/>
      </vt:variant>
      <vt:variant>
        <vt:i4>7405578</vt:i4>
      </vt:variant>
      <vt:variant>
        <vt:i4>285</vt:i4>
      </vt:variant>
      <vt:variant>
        <vt:i4>0</vt:i4>
      </vt:variant>
      <vt:variant>
        <vt:i4>5</vt:i4>
      </vt:variant>
      <vt:variant>
        <vt:lpwstr>https://www.nevo.co.il/law_html/law15/memshala-1612.pdf</vt:lpwstr>
      </vt:variant>
      <vt:variant>
        <vt:lpwstr/>
      </vt:variant>
      <vt:variant>
        <vt:i4>7471104</vt:i4>
      </vt:variant>
      <vt:variant>
        <vt:i4>282</vt:i4>
      </vt:variant>
      <vt:variant>
        <vt:i4>0</vt:i4>
      </vt:variant>
      <vt:variant>
        <vt:i4>5</vt:i4>
      </vt:variant>
      <vt:variant>
        <vt:lpwstr>https://www.nevo.co.il/law_html/law14/law-3045.pdf</vt:lpwstr>
      </vt:variant>
      <vt:variant>
        <vt:lpwstr/>
      </vt:variant>
      <vt:variant>
        <vt:i4>3801166</vt:i4>
      </vt:variant>
      <vt:variant>
        <vt:i4>279</vt:i4>
      </vt:variant>
      <vt:variant>
        <vt:i4>0</vt:i4>
      </vt:variant>
      <vt:variant>
        <vt:i4>5</vt:i4>
      </vt:variant>
      <vt:variant>
        <vt:lpwstr>http://www.nevo.co.il/Law_word/law15/HATZAOT-LAW-MEMSHALA-28.pdf</vt:lpwstr>
      </vt:variant>
      <vt:variant>
        <vt:lpwstr/>
      </vt:variant>
      <vt:variant>
        <vt:i4>8257539</vt:i4>
      </vt:variant>
      <vt:variant>
        <vt:i4>276</vt:i4>
      </vt:variant>
      <vt:variant>
        <vt:i4>0</vt:i4>
      </vt:variant>
      <vt:variant>
        <vt:i4>5</vt:i4>
      </vt:variant>
      <vt:variant>
        <vt:lpwstr>http://www.nevo.co.il/Law_word/law14/LAW-1903.pdf</vt:lpwstr>
      </vt:variant>
      <vt:variant>
        <vt:lpwstr/>
      </vt:variant>
      <vt:variant>
        <vt:i4>786553</vt:i4>
      </vt:variant>
      <vt:variant>
        <vt:i4>273</vt:i4>
      </vt:variant>
      <vt:variant>
        <vt:i4>0</vt:i4>
      </vt:variant>
      <vt:variant>
        <vt:i4>5</vt:i4>
      </vt:variant>
      <vt:variant>
        <vt:lpwstr>http://www.nevo.co.il/Law_word/law17/PROP-2366.pdf</vt:lpwstr>
      </vt:variant>
      <vt:variant>
        <vt:lpwstr/>
      </vt:variant>
      <vt:variant>
        <vt:i4>7798798</vt:i4>
      </vt:variant>
      <vt:variant>
        <vt:i4>270</vt:i4>
      </vt:variant>
      <vt:variant>
        <vt:i4>0</vt:i4>
      </vt:variant>
      <vt:variant>
        <vt:i4>5</vt:i4>
      </vt:variant>
      <vt:variant>
        <vt:lpwstr>http://www.nevo.co.il/Law_word/law14/LAW-1592.pdf</vt:lpwstr>
      </vt:variant>
      <vt:variant>
        <vt:lpwstr/>
      </vt:variant>
      <vt:variant>
        <vt:i4>3801166</vt:i4>
      </vt:variant>
      <vt:variant>
        <vt:i4>267</vt:i4>
      </vt:variant>
      <vt:variant>
        <vt:i4>0</vt:i4>
      </vt:variant>
      <vt:variant>
        <vt:i4>5</vt:i4>
      </vt:variant>
      <vt:variant>
        <vt:lpwstr>http://www.nevo.co.il/Law_word/law15/HATZAOT-LAW-MEMSHALA-28.pdf</vt:lpwstr>
      </vt:variant>
      <vt:variant>
        <vt:lpwstr/>
      </vt:variant>
      <vt:variant>
        <vt:i4>8257539</vt:i4>
      </vt:variant>
      <vt:variant>
        <vt:i4>264</vt:i4>
      </vt:variant>
      <vt:variant>
        <vt:i4>0</vt:i4>
      </vt:variant>
      <vt:variant>
        <vt:i4>5</vt:i4>
      </vt:variant>
      <vt:variant>
        <vt:lpwstr>http://www.nevo.co.il/Law_word/law14/LAW-1903.pdf</vt:lpwstr>
      </vt:variant>
      <vt:variant>
        <vt:lpwstr/>
      </vt:variant>
      <vt:variant>
        <vt:i4>3801166</vt:i4>
      </vt:variant>
      <vt:variant>
        <vt:i4>261</vt:i4>
      </vt:variant>
      <vt:variant>
        <vt:i4>0</vt:i4>
      </vt:variant>
      <vt:variant>
        <vt:i4>5</vt:i4>
      </vt:variant>
      <vt:variant>
        <vt:lpwstr>http://www.nevo.co.il/Law_word/law15/HATZAOT-LAW-MEMSHALA-28.pdf</vt:lpwstr>
      </vt:variant>
      <vt:variant>
        <vt:lpwstr/>
      </vt:variant>
      <vt:variant>
        <vt:i4>8257539</vt:i4>
      </vt:variant>
      <vt:variant>
        <vt:i4>258</vt:i4>
      </vt:variant>
      <vt:variant>
        <vt:i4>0</vt:i4>
      </vt:variant>
      <vt:variant>
        <vt:i4>5</vt:i4>
      </vt:variant>
      <vt:variant>
        <vt:lpwstr>http://www.nevo.co.il/Law_word/law14/LAW-1903.pdf</vt:lpwstr>
      </vt:variant>
      <vt:variant>
        <vt:lpwstr/>
      </vt:variant>
      <vt:variant>
        <vt:i4>7995476</vt:i4>
      </vt:variant>
      <vt:variant>
        <vt:i4>255</vt:i4>
      </vt:variant>
      <vt:variant>
        <vt:i4>0</vt:i4>
      </vt:variant>
      <vt:variant>
        <vt:i4>5</vt:i4>
      </vt:variant>
      <vt:variant>
        <vt:lpwstr>http://www.nevo.co.il/Law_word/law15/memshala-463.pdf</vt:lpwstr>
      </vt:variant>
      <vt:variant>
        <vt:lpwstr/>
      </vt:variant>
      <vt:variant>
        <vt:i4>8323074</vt:i4>
      </vt:variant>
      <vt:variant>
        <vt:i4>252</vt:i4>
      </vt:variant>
      <vt:variant>
        <vt:i4>0</vt:i4>
      </vt:variant>
      <vt:variant>
        <vt:i4>5</vt:i4>
      </vt:variant>
      <vt:variant>
        <vt:lpwstr>http://www.nevo.co.il/Law_word/law14/law-2229.pdf</vt:lpwstr>
      </vt:variant>
      <vt:variant>
        <vt:lpwstr/>
      </vt:variant>
      <vt:variant>
        <vt:i4>3801166</vt:i4>
      </vt:variant>
      <vt:variant>
        <vt:i4>249</vt:i4>
      </vt:variant>
      <vt:variant>
        <vt:i4>0</vt:i4>
      </vt:variant>
      <vt:variant>
        <vt:i4>5</vt:i4>
      </vt:variant>
      <vt:variant>
        <vt:lpwstr>http://www.nevo.co.il/Law_word/law15/HATZAOT-LAW-MEMSHALA-28.pdf</vt:lpwstr>
      </vt:variant>
      <vt:variant>
        <vt:lpwstr/>
      </vt:variant>
      <vt:variant>
        <vt:i4>8257539</vt:i4>
      </vt:variant>
      <vt:variant>
        <vt:i4>246</vt:i4>
      </vt:variant>
      <vt:variant>
        <vt:i4>0</vt:i4>
      </vt:variant>
      <vt:variant>
        <vt:i4>5</vt:i4>
      </vt:variant>
      <vt:variant>
        <vt:lpwstr>http://www.nevo.co.il/Law_word/law14/LAW-1903.pdf</vt:lpwstr>
      </vt:variant>
      <vt:variant>
        <vt:lpwstr/>
      </vt:variant>
      <vt:variant>
        <vt:i4>1769576</vt:i4>
      </vt:variant>
      <vt:variant>
        <vt:i4>243</vt:i4>
      </vt:variant>
      <vt:variant>
        <vt:i4>0</vt:i4>
      </vt:variant>
      <vt:variant>
        <vt:i4>5</vt:i4>
      </vt:variant>
      <vt:variant>
        <vt:lpwstr>http://www.nevo.co.il/Law_word/law15/memshala-1209.pdf</vt:lpwstr>
      </vt:variant>
      <vt:variant>
        <vt:lpwstr/>
      </vt:variant>
      <vt:variant>
        <vt:i4>8323084</vt:i4>
      </vt:variant>
      <vt:variant>
        <vt:i4>240</vt:i4>
      </vt:variant>
      <vt:variant>
        <vt:i4>0</vt:i4>
      </vt:variant>
      <vt:variant>
        <vt:i4>5</vt:i4>
      </vt:variant>
      <vt:variant>
        <vt:lpwstr>http://www.nevo.co.il/Law_word/law14/law-2722.pdf</vt:lpwstr>
      </vt:variant>
      <vt:variant>
        <vt:lpwstr/>
      </vt:variant>
      <vt:variant>
        <vt:i4>3801166</vt:i4>
      </vt:variant>
      <vt:variant>
        <vt:i4>237</vt:i4>
      </vt:variant>
      <vt:variant>
        <vt:i4>0</vt:i4>
      </vt:variant>
      <vt:variant>
        <vt:i4>5</vt:i4>
      </vt:variant>
      <vt:variant>
        <vt:lpwstr>http://www.nevo.co.il/Law_word/law15/HATZAOT-LAW-MEMSHALA-28.pdf</vt:lpwstr>
      </vt:variant>
      <vt:variant>
        <vt:lpwstr/>
      </vt:variant>
      <vt:variant>
        <vt:i4>8257539</vt:i4>
      </vt:variant>
      <vt:variant>
        <vt:i4>234</vt:i4>
      </vt:variant>
      <vt:variant>
        <vt:i4>0</vt:i4>
      </vt:variant>
      <vt:variant>
        <vt:i4>5</vt:i4>
      </vt:variant>
      <vt:variant>
        <vt:lpwstr>http://www.nevo.co.il/Law_word/law14/LAW-1903.pdf</vt:lpwstr>
      </vt:variant>
      <vt:variant>
        <vt:lpwstr/>
      </vt:variant>
      <vt:variant>
        <vt:i4>3801166</vt:i4>
      </vt:variant>
      <vt:variant>
        <vt:i4>231</vt:i4>
      </vt:variant>
      <vt:variant>
        <vt:i4>0</vt:i4>
      </vt:variant>
      <vt:variant>
        <vt:i4>5</vt:i4>
      </vt:variant>
      <vt:variant>
        <vt:lpwstr>http://www.nevo.co.il/Law_word/law15/HATZAOT-LAW-MEMSHALA-28.pdf</vt:lpwstr>
      </vt:variant>
      <vt:variant>
        <vt:lpwstr/>
      </vt:variant>
      <vt:variant>
        <vt:i4>8257539</vt:i4>
      </vt:variant>
      <vt:variant>
        <vt:i4>228</vt:i4>
      </vt:variant>
      <vt:variant>
        <vt:i4>0</vt:i4>
      </vt:variant>
      <vt:variant>
        <vt:i4>5</vt:i4>
      </vt:variant>
      <vt:variant>
        <vt:lpwstr>http://www.nevo.co.il/Law_word/law14/LAW-1903.pdf</vt:lpwstr>
      </vt:variant>
      <vt:variant>
        <vt:lpwstr/>
      </vt:variant>
      <vt:variant>
        <vt:i4>7929866</vt:i4>
      </vt:variant>
      <vt:variant>
        <vt:i4>225</vt:i4>
      </vt:variant>
      <vt:variant>
        <vt:i4>0</vt:i4>
      </vt:variant>
      <vt:variant>
        <vt:i4>5</vt:i4>
      </vt:variant>
      <vt:variant>
        <vt:lpwstr>https://www.nevo.co.il/law_html/law15/memshala-1591.pdf</vt:lpwstr>
      </vt:variant>
      <vt:variant>
        <vt:lpwstr/>
      </vt:variant>
      <vt:variant>
        <vt:i4>8257541</vt:i4>
      </vt:variant>
      <vt:variant>
        <vt:i4>222</vt:i4>
      </vt:variant>
      <vt:variant>
        <vt:i4>0</vt:i4>
      </vt:variant>
      <vt:variant>
        <vt:i4>5</vt:i4>
      </vt:variant>
      <vt:variant>
        <vt:lpwstr>https://www.nevo.co.il/law_html/law14/law-3019.pdf</vt:lpwstr>
      </vt:variant>
      <vt:variant>
        <vt:lpwstr/>
      </vt:variant>
      <vt:variant>
        <vt:i4>1769576</vt:i4>
      </vt:variant>
      <vt:variant>
        <vt:i4>219</vt:i4>
      </vt:variant>
      <vt:variant>
        <vt:i4>0</vt:i4>
      </vt:variant>
      <vt:variant>
        <vt:i4>5</vt:i4>
      </vt:variant>
      <vt:variant>
        <vt:lpwstr>http://www.nevo.co.il/Law_word/law15/memshala-1209.pdf</vt:lpwstr>
      </vt:variant>
      <vt:variant>
        <vt:lpwstr/>
      </vt:variant>
      <vt:variant>
        <vt:i4>8323084</vt:i4>
      </vt:variant>
      <vt:variant>
        <vt:i4>216</vt:i4>
      </vt:variant>
      <vt:variant>
        <vt:i4>0</vt:i4>
      </vt:variant>
      <vt:variant>
        <vt:i4>5</vt:i4>
      </vt:variant>
      <vt:variant>
        <vt:lpwstr>http://www.nevo.co.il/Law_word/law14/law-2722.pdf</vt:lpwstr>
      </vt:variant>
      <vt:variant>
        <vt:lpwstr/>
      </vt:variant>
      <vt:variant>
        <vt:i4>7929936</vt:i4>
      </vt:variant>
      <vt:variant>
        <vt:i4>213</vt:i4>
      </vt:variant>
      <vt:variant>
        <vt:i4>0</vt:i4>
      </vt:variant>
      <vt:variant>
        <vt:i4>5</vt:i4>
      </vt:variant>
      <vt:variant>
        <vt:lpwstr>http://www.nevo.co.il/Law_word/law15/memshala-556.pdf</vt:lpwstr>
      </vt:variant>
      <vt:variant>
        <vt:lpwstr/>
      </vt:variant>
      <vt:variant>
        <vt:i4>8323083</vt:i4>
      </vt:variant>
      <vt:variant>
        <vt:i4>210</vt:i4>
      </vt:variant>
      <vt:variant>
        <vt:i4>0</vt:i4>
      </vt:variant>
      <vt:variant>
        <vt:i4>5</vt:i4>
      </vt:variant>
      <vt:variant>
        <vt:lpwstr>http://www.nevo.co.il/Law_word/law14/law-2321.pdf</vt:lpwstr>
      </vt:variant>
      <vt:variant>
        <vt:lpwstr/>
      </vt:variant>
      <vt:variant>
        <vt:i4>3801166</vt:i4>
      </vt:variant>
      <vt:variant>
        <vt:i4>207</vt:i4>
      </vt:variant>
      <vt:variant>
        <vt:i4>0</vt:i4>
      </vt:variant>
      <vt:variant>
        <vt:i4>5</vt:i4>
      </vt:variant>
      <vt:variant>
        <vt:lpwstr>http://www.nevo.co.il/Law_word/law15/HATZAOT-LAW-MEMSHALA-28.pdf</vt:lpwstr>
      </vt:variant>
      <vt:variant>
        <vt:lpwstr/>
      </vt:variant>
      <vt:variant>
        <vt:i4>8257539</vt:i4>
      </vt:variant>
      <vt:variant>
        <vt:i4>204</vt:i4>
      </vt:variant>
      <vt:variant>
        <vt:i4>0</vt:i4>
      </vt:variant>
      <vt:variant>
        <vt:i4>5</vt:i4>
      </vt:variant>
      <vt:variant>
        <vt:lpwstr>http://www.nevo.co.il/Law_word/law14/LAW-1903.pdf</vt:lpwstr>
      </vt:variant>
      <vt:variant>
        <vt:lpwstr/>
      </vt:variant>
      <vt:variant>
        <vt:i4>7405578</vt:i4>
      </vt:variant>
      <vt:variant>
        <vt:i4>201</vt:i4>
      </vt:variant>
      <vt:variant>
        <vt:i4>0</vt:i4>
      </vt:variant>
      <vt:variant>
        <vt:i4>5</vt:i4>
      </vt:variant>
      <vt:variant>
        <vt:lpwstr>https://www.nevo.co.il/law_html/law15/memshala-1612.pdf</vt:lpwstr>
      </vt:variant>
      <vt:variant>
        <vt:lpwstr/>
      </vt:variant>
      <vt:variant>
        <vt:i4>7471104</vt:i4>
      </vt:variant>
      <vt:variant>
        <vt:i4>198</vt:i4>
      </vt:variant>
      <vt:variant>
        <vt:i4>0</vt:i4>
      </vt:variant>
      <vt:variant>
        <vt:i4>5</vt:i4>
      </vt:variant>
      <vt:variant>
        <vt:lpwstr>https://www.nevo.co.il/law_html/law14/law-3045.pdf</vt:lpwstr>
      </vt:variant>
      <vt:variant>
        <vt:lpwstr/>
      </vt:variant>
      <vt:variant>
        <vt:i4>1769576</vt:i4>
      </vt:variant>
      <vt:variant>
        <vt:i4>195</vt:i4>
      </vt:variant>
      <vt:variant>
        <vt:i4>0</vt:i4>
      </vt:variant>
      <vt:variant>
        <vt:i4>5</vt:i4>
      </vt:variant>
      <vt:variant>
        <vt:lpwstr>http://www.nevo.co.il/Law_word/law15/memshala-1209.pdf</vt:lpwstr>
      </vt:variant>
      <vt:variant>
        <vt:lpwstr/>
      </vt:variant>
      <vt:variant>
        <vt:i4>8323084</vt:i4>
      </vt:variant>
      <vt:variant>
        <vt:i4>192</vt:i4>
      </vt:variant>
      <vt:variant>
        <vt:i4>0</vt:i4>
      </vt:variant>
      <vt:variant>
        <vt:i4>5</vt:i4>
      </vt:variant>
      <vt:variant>
        <vt:lpwstr>http://www.nevo.co.il/Law_word/law14/law-2722.pdf</vt:lpwstr>
      </vt:variant>
      <vt:variant>
        <vt:lpwstr/>
      </vt:variant>
      <vt:variant>
        <vt:i4>5308425</vt:i4>
      </vt:variant>
      <vt:variant>
        <vt:i4>186</vt:i4>
      </vt:variant>
      <vt:variant>
        <vt:i4>0</vt:i4>
      </vt:variant>
      <vt:variant>
        <vt:i4>5</vt:i4>
      </vt:variant>
      <vt:variant>
        <vt:lpwstr/>
      </vt:variant>
      <vt:variant>
        <vt:lpwstr>med4</vt:lpwstr>
      </vt:variant>
      <vt:variant>
        <vt:i4>5636105</vt:i4>
      </vt:variant>
      <vt:variant>
        <vt:i4>180</vt:i4>
      </vt:variant>
      <vt:variant>
        <vt:i4>0</vt:i4>
      </vt:variant>
      <vt:variant>
        <vt:i4>5</vt:i4>
      </vt:variant>
      <vt:variant>
        <vt:lpwstr/>
      </vt:variant>
      <vt:variant>
        <vt:lpwstr>med3</vt:lpwstr>
      </vt:variant>
      <vt:variant>
        <vt:i4>5701641</vt:i4>
      </vt:variant>
      <vt:variant>
        <vt:i4>174</vt:i4>
      </vt:variant>
      <vt:variant>
        <vt:i4>0</vt:i4>
      </vt:variant>
      <vt:variant>
        <vt:i4>5</vt:i4>
      </vt:variant>
      <vt:variant>
        <vt:lpwstr/>
      </vt:variant>
      <vt:variant>
        <vt:lpwstr>med2</vt:lpwstr>
      </vt:variant>
      <vt:variant>
        <vt:i4>5505033</vt:i4>
      </vt:variant>
      <vt:variant>
        <vt:i4>168</vt:i4>
      </vt:variant>
      <vt:variant>
        <vt:i4>0</vt:i4>
      </vt:variant>
      <vt:variant>
        <vt:i4>5</vt:i4>
      </vt:variant>
      <vt:variant>
        <vt:lpwstr/>
      </vt:variant>
      <vt:variant>
        <vt:lpwstr>med1</vt:lpwstr>
      </vt:variant>
      <vt:variant>
        <vt:i4>5570569</vt:i4>
      </vt:variant>
      <vt:variant>
        <vt:i4>162</vt:i4>
      </vt:variant>
      <vt:variant>
        <vt:i4>0</vt:i4>
      </vt:variant>
      <vt:variant>
        <vt:i4>5</vt:i4>
      </vt:variant>
      <vt:variant>
        <vt:lpwstr/>
      </vt:variant>
      <vt:variant>
        <vt:lpwstr>med0</vt:lpwstr>
      </vt:variant>
      <vt:variant>
        <vt:i4>3604523</vt:i4>
      </vt:variant>
      <vt:variant>
        <vt:i4>156</vt:i4>
      </vt:variant>
      <vt:variant>
        <vt:i4>0</vt:i4>
      </vt:variant>
      <vt:variant>
        <vt:i4>5</vt:i4>
      </vt:variant>
      <vt:variant>
        <vt:lpwstr/>
      </vt:variant>
      <vt:variant>
        <vt:lpwstr>Seif14</vt:lpwstr>
      </vt:variant>
      <vt:variant>
        <vt:i4>3145771</vt:i4>
      </vt:variant>
      <vt:variant>
        <vt:i4>150</vt:i4>
      </vt:variant>
      <vt:variant>
        <vt:i4>0</vt:i4>
      </vt:variant>
      <vt:variant>
        <vt:i4>5</vt:i4>
      </vt:variant>
      <vt:variant>
        <vt:lpwstr/>
      </vt:variant>
      <vt:variant>
        <vt:lpwstr>Seif13</vt:lpwstr>
      </vt:variant>
      <vt:variant>
        <vt:i4>3211307</vt:i4>
      </vt:variant>
      <vt:variant>
        <vt:i4>144</vt:i4>
      </vt:variant>
      <vt:variant>
        <vt:i4>0</vt:i4>
      </vt:variant>
      <vt:variant>
        <vt:i4>5</vt:i4>
      </vt:variant>
      <vt:variant>
        <vt:lpwstr/>
      </vt:variant>
      <vt:variant>
        <vt:lpwstr>Seif12</vt:lpwstr>
      </vt:variant>
      <vt:variant>
        <vt:i4>3276843</vt:i4>
      </vt:variant>
      <vt:variant>
        <vt:i4>138</vt:i4>
      </vt:variant>
      <vt:variant>
        <vt:i4>0</vt:i4>
      </vt:variant>
      <vt:variant>
        <vt:i4>5</vt:i4>
      </vt:variant>
      <vt:variant>
        <vt:lpwstr/>
      </vt:variant>
      <vt:variant>
        <vt:lpwstr>Seif11</vt:lpwstr>
      </vt:variant>
      <vt:variant>
        <vt:i4>3342379</vt:i4>
      </vt:variant>
      <vt:variant>
        <vt:i4>132</vt:i4>
      </vt:variant>
      <vt:variant>
        <vt:i4>0</vt:i4>
      </vt:variant>
      <vt:variant>
        <vt:i4>5</vt:i4>
      </vt:variant>
      <vt:variant>
        <vt:lpwstr/>
      </vt:variant>
      <vt:variant>
        <vt:lpwstr>Seif10</vt:lpwstr>
      </vt:variant>
      <vt:variant>
        <vt:i4>196634</vt:i4>
      </vt:variant>
      <vt:variant>
        <vt:i4>126</vt:i4>
      </vt:variant>
      <vt:variant>
        <vt:i4>0</vt:i4>
      </vt:variant>
      <vt:variant>
        <vt:i4>5</vt:i4>
      </vt:variant>
      <vt:variant>
        <vt:lpwstr/>
      </vt:variant>
      <vt:variant>
        <vt:lpwstr>Seif9</vt:lpwstr>
      </vt:variant>
      <vt:variant>
        <vt:i4>196634</vt:i4>
      </vt:variant>
      <vt:variant>
        <vt:i4>120</vt:i4>
      </vt:variant>
      <vt:variant>
        <vt:i4>0</vt:i4>
      </vt:variant>
      <vt:variant>
        <vt:i4>5</vt:i4>
      </vt:variant>
      <vt:variant>
        <vt:lpwstr/>
      </vt:variant>
      <vt:variant>
        <vt:lpwstr>Seif8</vt:lpwstr>
      </vt:variant>
      <vt:variant>
        <vt:i4>3538984</vt:i4>
      </vt:variant>
      <vt:variant>
        <vt:i4>114</vt:i4>
      </vt:variant>
      <vt:variant>
        <vt:i4>0</vt:i4>
      </vt:variant>
      <vt:variant>
        <vt:i4>5</vt:i4>
      </vt:variant>
      <vt:variant>
        <vt:lpwstr/>
      </vt:variant>
      <vt:variant>
        <vt:lpwstr>Seif25</vt:lpwstr>
      </vt:variant>
      <vt:variant>
        <vt:i4>3604520</vt:i4>
      </vt:variant>
      <vt:variant>
        <vt:i4>108</vt:i4>
      </vt:variant>
      <vt:variant>
        <vt:i4>0</vt:i4>
      </vt:variant>
      <vt:variant>
        <vt:i4>5</vt:i4>
      </vt:variant>
      <vt:variant>
        <vt:lpwstr/>
      </vt:variant>
      <vt:variant>
        <vt:lpwstr>Seif24</vt:lpwstr>
      </vt:variant>
      <vt:variant>
        <vt:i4>3145768</vt:i4>
      </vt:variant>
      <vt:variant>
        <vt:i4>102</vt:i4>
      </vt:variant>
      <vt:variant>
        <vt:i4>0</vt:i4>
      </vt:variant>
      <vt:variant>
        <vt:i4>5</vt:i4>
      </vt:variant>
      <vt:variant>
        <vt:lpwstr/>
      </vt:variant>
      <vt:variant>
        <vt:lpwstr>Seif23</vt:lpwstr>
      </vt:variant>
      <vt:variant>
        <vt:i4>3211304</vt:i4>
      </vt:variant>
      <vt:variant>
        <vt:i4>96</vt:i4>
      </vt:variant>
      <vt:variant>
        <vt:i4>0</vt:i4>
      </vt:variant>
      <vt:variant>
        <vt:i4>5</vt:i4>
      </vt:variant>
      <vt:variant>
        <vt:lpwstr/>
      </vt:variant>
      <vt:variant>
        <vt:lpwstr>Seif22</vt:lpwstr>
      </vt:variant>
      <vt:variant>
        <vt:i4>3276840</vt:i4>
      </vt:variant>
      <vt:variant>
        <vt:i4>90</vt:i4>
      </vt:variant>
      <vt:variant>
        <vt:i4>0</vt:i4>
      </vt:variant>
      <vt:variant>
        <vt:i4>5</vt:i4>
      </vt:variant>
      <vt:variant>
        <vt:lpwstr/>
      </vt:variant>
      <vt:variant>
        <vt:lpwstr>Seif21</vt:lpwstr>
      </vt:variant>
      <vt:variant>
        <vt:i4>3342376</vt:i4>
      </vt:variant>
      <vt:variant>
        <vt:i4>84</vt:i4>
      </vt:variant>
      <vt:variant>
        <vt:i4>0</vt:i4>
      </vt:variant>
      <vt:variant>
        <vt:i4>5</vt:i4>
      </vt:variant>
      <vt:variant>
        <vt:lpwstr/>
      </vt:variant>
      <vt:variant>
        <vt:lpwstr>Seif20</vt:lpwstr>
      </vt:variant>
      <vt:variant>
        <vt:i4>196634</vt:i4>
      </vt:variant>
      <vt:variant>
        <vt:i4>78</vt:i4>
      </vt:variant>
      <vt:variant>
        <vt:i4>0</vt:i4>
      </vt:variant>
      <vt:variant>
        <vt:i4>5</vt:i4>
      </vt:variant>
      <vt:variant>
        <vt:lpwstr/>
      </vt:variant>
      <vt:variant>
        <vt:lpwstr>Seif7</vt:lpwstr>
      </vt:variant>
      <vt:variant>
        <vt:i4>3801131</vt:i4>
      </vt:variant>
      <vt:variant>
        <vt:i4>72</vt:i4>
      </vt:variant>
      <vt:variant>
        <vt:i4>0</vt:i4>
      </vt:variant>
      <vt:variant>
        <vt:i4>5</vt:i4>
      </vt:variant>
      <vt:variant>
        <vt:lpwstr/>
      </vt:variant>
      <vt:variant>
        <vt:lpwstr>Seif19</vt:lpwstr>
      </vt:variant>
      <vt:variant>
        <vt:i4>196634</vt:i4>
      </vt:variant>
      <vt:variant>
        <vt:i4>66</vt:i4>
      </vt:variant>
      <vt:variant>
        <vt:i4>0</vt:i4>
      </vt:variant>
      <vt:variant>
        <vt:i4>5</vt:i4>
      </vt:variant>
      <vt:variant>
        <vt:lpwstr/>
      </vt:variant>
      <vt:variant>
        <vt:lpwstr>Seif6</vt:lpwstr>
      </vt:variant>
      <vt:variant>
        <vt:i4>3866667</vt:i4>
      </vt:variant>
      <vt:variant>
        <vt:i4>60</vt:i4>
      </vt:variant>
      <vt:variant>
        <vt:i4>0</vt:i4>
      </vt:variant>
      <vt:variant>
        <vt:i4>5</vt:i4>
      </vt:variant>
      <vt:variant>
        <vt:lpwstr/>
      </vt:variant>
      <vt:variant>
        <vt:lpwstr>Seif18</vt:lpwstr>
      </vt:variant>
      <vt:variant>
        <vt:i4>3407915</vt:i4>
      </vt:variant>
      <vt:variant>
        <vt:i4>54</vt:i4>
      </vt:variant>
      <vt:variant>
        <vt:i4>0</vt:i4>
      </vt:variant>
      <vt:variant>
        <vt:i4>5</vt:i4>
      </vt:variant>
      <vt:variant>
        <vt:lpwstr/>
      </vt:variant>
      <vt:variant>
        <vt:lpwstr>Seif17</vt:lpwstr>
      </vt:variant>
      <vt:variant>
        <vt:i4>3473451</vt:i4>
      </vt:variant>
      <vt:variant>
        <vt:i4>48</vt:i4>
      </vt:variant>
      <vt:variant>
        <vt:i4>0</vt:i4>
      </vt:variant>
      <vt:variant>
        <vt:i4>5</vt:i4>
      </vt:variant>
      <vt:variant>
        <vt:lpwstr/>
      </vt:variant>
      <vt:variant>
        <vt:lpwstr>Seif16</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3473448</vt:i4>
      </vt:variant>
      <vt:variant>
        <vt:i4>30</vt:i4>
      </vt:variant>
      <vt:variant>
        <vt:i4>0</vt:i4>
      </vt:variant>
      <vt:variant>
        <vt:i4>5</vt:i4>
      </vt:variant>
      <vt:variant>
        <vt:lpwstr/>
      </vt:variant>
      <vt:variant>
        <vt:lpwstr>Seif26</vt:lpwstr>
      </vt:variant>
      <vt:variant>
        <vt:i4>196634</vt:i4>
      </vt:variant>
      <vt:variant>
        <vt:i4>24</vt:i4>
      </vt:variant>
      <vt:variant>
        <vt:i4>0</vt:i4>
      </vt:variant>
      <vt:variant>
        <vt:i4>5</vt:i4>
      </vt:variant>
      <vt:variant>
        <vt:lpwstr/>
      </vt:variant>
      <vt:variant>
        <vt:lpwstr>Seif3</vt:lpwstr>
      </vt:variant>
      <vt:variant>
        <vt:i4>3407912</vt:i4>
      </vt:variant>
      <vt:variant>
        <vt:i4>18</vt:i4>
      </vt:variant>
      <vt:variant>
        <vt:i4>0</vt:i4>
      </vt:variant>
      <vt:variant>
        <vt:i4>5</vt:i4>
      </vt:variant>
      <vt:variant>
        <vt:lpwstr/>
      </vt:variant>
      <vt:variant>
        <vt:lpwstr>Seif27</vt:lpwstr>
      </vt:variant>
      <vt:variant>
        <vt:i4>3538987</vt:i4>
      </vt:variant>
      <vt:variant>
        <vt:i4>12</vt:i4>
      </vt:variant>
      <vt:variant>
        <vt:i4>0</vt:i4>
      </vt:variant>
      <vt:variant>
        <vt:i4>5</vt:i4>
      </vt:variant>
      <vt:variant>
        <vt:lpwstr/>
      </vt:variant>
      <vt:variant>
        <vt:lpwstr>Seif15</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7995402</vt:i4>
      </vt:variant>
      <vt:variant>
        <vt:i4>252</vt:i4>
      </vt:variant>
      <vt:variant>
        <vt:i4>0</vt:i4>
      </vt:variant>
      <vt:variant>
        <vt:i4>5</vt:i4>
      </vt:variant>
      <vt:variant>
        <vt:lpwstr>http://www.nevo.co.il/Law_word/law06/tak-7547.pdf</vt:lpwstr>
      </vt:variant>
      <vt:variant>
        <vt:lpwstr/>
      </vt:variant>
      <vt:variant>
        <vt:i4>7798793</vt:i4>
      </vt:variant>
      <vt:variant>
        <vt:i4>249</vt:i4>
      </vt:variant>
      <vt:variant>
        <vt:i4>0</vt:i4>
      </vt:variant>
      <vt:variant>
        <vt:i4>5</vt:i4>
      </vt:variant>
      <vt:variant>
        <vt:lpwstr>http://www.nevo.co.il/Law_word/law06/tak-7392.pdf</vt:lpwstr>
      </vt:variant>
      <vt:variant>
        <vt:lpwstr/>
      </vt:variant>
      <vt:variant>
        <vt:i4>7864329</vt:i4>
      </vt:variant>
      <vt:variant>
        <vt:i4>246</vt:i4>
      </vt:variant>
      <vt:variant>
        <vt:i4>0</vt:i4>
      </vt:variant>
      <vt:variant>
        <vt:i4>5</vt:i4>
      </vt:variant>
      <vt:variant>
        <vt:lpwstr>http://www.nevo.co.il/Law_word/law06/tak-7160.pdf</vt:lpwstr>
      </vt:variant>
      <vt:variant>
        <vt:lpwstr/>
      </vt:variant>
      <vt:variant>
        <vt:i4>8126473</vt:i4>
      </vt:variant>
      <vt:variant>
        <vt:i4>243</vt:i4>
      </vt:variant>
      <vt:variant>
        <vt:i4>0</vt:i4>
      </vt:variant>
      <vt:variant>
        <vt:i4>5</vt:i4>
      </vt:variant>
      <vt:variant>
        <vt:lpwstr>http://www.nevo.co.il/Law_word/law06/tak-7120.pdf</vt:lpwstr>
      </vt:variant>
      <vt:variant>
        <vt:lpwstr/>
      </vt:variant>
      <vt:variant>
        <vt:i4>7864329</vt:i4>
      </vt:variant>
      <vt:variant>
        <vt:i4>240</vt:i4>
      </vt:variant>
      <vt:variant>
        <vt:i4>0</vt:i4>
      </vt:variant>
      <vt:variant>
        <vt:i4>5</vt:i4>
      </vt:variant>
      <vt:variant>
        <vt:lpwstr>http://www.nevo.co.il/Law_word/law06/tak-7061.pdf</vt:lpwstr>
      </vt:variant>
      <vt:variant>
        <vt:lpwstr/>
      </vt:variant>
      <vt:variant>
        <vt:i4>8060929</vt:i4>
      </vt:variant>
      <vt:variant>
        <vt:i4>237</vt:i4>
      </vt:variant>
      <vt:variant>
        <vt:i4>0</vt:i4>
      </vt:variant>
      <vt:variant>
        <vt:i4>5</vt:i4>
      </vt:variant>
      <vt:variant>
        <vt:lpwstr>http://www.nevo.co.il/Law_word/law06/tak-7059.pdf</vt:lpwstr>
      </vt:variant>
      <vt:variant>
        <vt:lpwstr/>
      </vt:variant>
      <vt:variant>
        <vt:i4>7798797</vt:i4>
      </vt:variant>
      <vt:variant>
        <vt:i4>234</vt:i4>
      </vt:variant>
      <vt:variant>
        <vt:i4>0</vt:i4>
      </vt:variant>
      <vt:variant>
        <vt:i4>5</vt:i4>
      </vt:variant>
      <vt:variant>
        <vt:lpwstr>http://www.nevo.co.il/Law_word/law06/TAK-6580.pdf</vt:lpwstr>
      </vt:variant>
      <vt:variant>
        <vt:lpwstr/>
      </vt:variant>
      <vt:variant>
        <vt:i4>7864330</vt:i4>
      </vt:variant>
      <vt:variant>
        <vt:i4>231</vt:i4>
      </vt:variant>
      <vt:variant>
        <vt:i4>0</vt:i4>
      </vt:variant>
      <vt:variant>
        <vt:i4>5</vt:i4>
      </vt:variant>
      <vt:variant>
        <vt:lpwstr>http://www.nevo.co.il/Law_word/law06/tak-6270.pdf</vt:lpwstr>
      </vt:variant>
      <vt:variant>
        <vt:lpwstr/>
      </vt:variant>
      <vt:variant>
        <vt:i4>8060930</vt:i4>
      </vt:variant>
      <vt:variant>
        <vt:i4>228</vt:i4>
      </vt:variant>
      <vt:variant>
        <vt:i4>0</vt:i4>
      </vt:variant>
      <vt:variant>
        <vt:i4>5</vt:i4>
      </vt:variant>
      <vt:variant>
        <vt:lpwstr>http://www.nevo.co.il/Law_word/law06/tak-6248.pdf</vt:lpwstr>
      </vt:variant>
      <vt:variant>
        <vt:lpwstr/>
      </vt:variant>
      <vt:variant>
        <vt:i4>8192013</vt:i4>
      </vt:variant>
      <vt:variant>
        <vt:i4>225</vt:i4>
      </vt:variant>
      <vt:variant>
        <vt:i4>0</vt:i4>
      </vt:variant>
      <vt:variant>
        <vt:i4>5</vt:i4>
      </vt:variant>
      <vt:variant>
        <vt:lpwstr>http://www.nevo.co.il/Law_word/law06/tak-6124.pdf</vt:lpwstr>
      </vt:variant>
      <vt:variant>
        <vt:lpwstr/>
      </vt:variant>
      <vt:variant>
        <vt:i4>7864335</vt:i4>
      </vt:variant>
      <vt:variant>
        <vt:i4>222</vt:i4>
      </vt:variant>
      <vt:variant>
        <vt:i4>0</vt:i4>
      </vt:variant>
      <vt:variant>
        <vt:i4>5</vt:i4>
      </vt:variant>
      <vt:variant>
        <vt:lpwstr>http://www.nevo.co.il/Law_word/law06/tak-6077.pdf</vt:lpwstr>
      </vt:variant>
      <vt:variant>
        <vt:lpwstr/>
      </vt:variant>
      <vt:variant>
        <vt:i4>7995407</vt:i4>
      </vt:variant>
      <vt:variant>
        <vt:i4>219</vt:i4>
      </vt:variant>
      <vt:variant>
        <vt:i4>0</vt:i4>
      </vt:variant>
      <vt:variant>
        <vt:i4>5</vt:i4>
      </vt:variant>
      <vt:variant>
        <vt:lpwstr>http://www.nevo.co.il/Law_word/law06/tak-6057.pdf</vt:lpwstr>
      </vt:variant>
      <vt:variant>
        <vt:lpwstr/>
      </vt:variant>
      <vt:variant>
        <vt:i4>7995402</vt:i4>
      </vt:variant>
      <vt:variant>
        <vt:i4>216</vt:i4>
      </vt:variant>
      <vt:variant>
        <vt:i4>0</vt:i4>
      </vt:variant>
      <vt:variant>
        <vt:i4>5</vt:i4>
      </vt:variant>
      <vt:variant>
        <vt:lpwstr>http://www.nevo.co.il/Law_word/law06/tak-6052.pdf</vt:lpwstr>
      </vt:variant>
      <vt:variant>
        <vt:lpwstr/>
      </vt:variant>
      <vt:variant>
        <vt:i4>8060929</vt:i4>
      </vt:variant>
      <vt:variant>
        <vt:i4>213</vt:i4>
      </vt:variant>
      <vt:variant>
        <vt:i4>0</vt:i4>
      </vt:variant>
      <vt:variant>
        <vt:i4>5</vt:i4>
      </vt:variant>
      <vt:variant>
        <vt:lpwstr>http://www.nevo.co.il/Law_word/law06/tak-6049.pdf</vt:lpwstr>
      </vt:variant>
      <vt:variant>
        <vt:lpwstr/>
      </vt:variant>
      <vt:variant>
        <vt:i4>8192009</vt:i4>
      </vt:variant>
      <vt:variant>
        <vt:i4>210</vt:i4>
      </vt:variant>
      <vt:variant>
        <vt:i4>0</vt:i4>
      </vt:variant>
      <vt:variant>
        <vt:i4>5</vt:i4>
      </vt:variant>
      <vt:variant>
        <vt:lpwstr>http://www.nevo.co.il/Law_word/law06/tak-6021.pdf</vt:lpwstr>
      </vt:variant>
      <vt:variant>
        <vt:lpwstr/>
      </vt:variant>
      <vt:variant>
        <vt:i4>7667720</vt:i4>
      </vt:variant>
      <vt:variant>
        <vt:i4>207</vt:i4>
      </vt:variant>
      <vt:variant>
        <vt:i4>0</vt:i4>
      </vt:variant>
      <vt:variant>
        <vt:i4>5</vt:i4>
      </vt:variant>
      <vt:variant>
        <vt:lpwstr>http://www.nevo.co.il/Law_word/law06/tak-5999.pdf</vt:lpwstr>
      </vt:variant>
      <vt:variant>
        <vt:lpwstr/>
      </vt:variant>
      <vt:variant>
        <vt:i4>7995399</vt:i4>
      </vt:variant>
      <vt:variant>
        <vt:i4>204</vt:i4>
      </vt:variant>
      <vt:variant>
        <vt:i4>0</vt:i4>
      </vt:variant>
      <vt:variant>
        <vt:i4>5</vt:i4>
      </vt:variant>
      <vt:variant>
        <vt:lpwstr>http://www.nevo.co.il/Law_word/law06/tak-5966.pdf</vt:lpwstr>
      </vt:variant>
      <vt:variant>
        <vt:lpwstr/>
      </vt:variant>
      <vt:variant>
        <vt:i4>7667716</vt:i4>
      </vt:variant>
      <vt:variant>
        <vt:i4>201</vt:i4>
      </vt:variant>
      <vt:variant>
        <vt:i4>0</vt:i4>
      </vt:variant>
      <vt:variant>
        <vt:i4>5</vt:i4>
      </vt:variant>
      <vt:variant>
        <vt:lpwstr>http://www.nevo.co.il/Law_word/law06/tak-5894.pdf</vt:lpwstr>
      </vt:variant>
      <vt:variant>
        <vt:lpwstr/>
      </vt:variant>
      <vt:variant>
        <vt:i4>7471105</vt:i4>
      </vt:variant>
      <vt:variant>
        <vt:i4>198</vt:i4>
      </vt:variant>
      <vt:variant>
        <vt:i4>0</vt:i4>
      </vt:variant>
      <vt:variant>
        <vt:i4>5</vt:i4>
      </vt:variant>
      <vt:variant>
        <vt:lpwstr>http://www.nevo.co.il/Law_word/law10/yalkut-8380.pdf</vt:lpwstr>
      </vt:variant>
      <vt:variant>
        <vt:lpwstr/>
      </vt:variant>
      <vt:variant>
        <vt:i4>7405576</vt:i4>
      </vt:variant>
      <vt:variant>
        <vt:i4>195</vt:i4>
      </vt:variant>
      <vt:variant>
        <vt:i4>0</vt:i4>
      </vt:variant>
      <vt:variant>
        <vt:i4>5</vt:i4>
      </vt:variant>
      <vt:variant>
        <vt:lpwstr>http://www.nevo.co.il/Law_word/law10/yalkut-8111.pdf</vt:lpwstr>
      </vt:variant>
      <vt:variant>
        <vt:lpwstr/>
      </vt:variant>
      <vt:variant>
        <vt:i4>7405578</vt:i4>
      </vt:variant>
      <vt:variant>
        <vt:i4>192</vt:i4>
      </vt:variant>
      <vt:variant>
        <vt:i4>0</vt:i4>
      </vt:variant>
      <vt:variant>
        <vt:i4>5</vt:i4>
      </vt:variant>
      <vt:variant>
        <vt:lpwstr>https://www.nevo.co.il/law_html/law15/memshala-1612.pdf</vt:lpwstr>
      </vt:variant>
      <vt:variant>
        <vt:lpwstr/>
      </vt:variant>
      <vt:variant>
        <vt:i4>7471123</vt:i4>
      </vt:variant>
      <vt:variant>
        <vt:i4>189</vt:i4>
      </vt:variant>
      <vt:variant>
        <vt:i4>0</vt:i4>
      </vt:variant>
      <vt:variant>
        <vt:i4>5</vt:i4>
      </vt:variant>
      <vt:variant>
        <vt:lpwstr>https://www.nevo.co.il/Law_word/law14/LAW-3045.pdf</vt:lpwstr>
      </vt:variant>
      <vt:variant>
        <vt:lpwstr/>
      </vt:variant>
      <vt:variant>
        <vt:i4>7733274</vt:i4>
      </vt:variant>
      <vt:variant>
        <vt:i4>186</vt:i4>
      </vt:variant>
      <vt:variant>
        <vt:i4>0</vt:i4>
      </vt:variant>
      <vt:variant>
        <vt:i4>5</vt:i4>
      </vt:variant>
      <vt:variant>
        <vt:lpwstr>https://www.nevo.co.il/law_word/law15/memshala-1463.pdf</vt:lpwstr>
      </vt:variant>
      <vt:variant>
        <vt:lpwstr/>
      </vt:variant>
      <vt:variant>
        <vt:i4>7602183</vt:i4>
      </vt:variant>
      <vt:variant>
        <vt:i4>183</vt:i4>
      </vt:variant>
      <vt:variant>
        <vt:i4>0</vt:i4>
      </vt:variant>
      <vt:variant>
        <vt:i4>5</vt:i4>
      </vt:variant>
      <vt:variant>
        <vt:lpwstr>http://www.nevo.co.il/Law_word/law14/LAW-2997.pdf</vt:lpwstr>
      </vt:variant>
      <vt:variant>
        <vt:lpwstr/>
      </vt:variant>
      <vt:variant>
        <vt:i4>7340061</vt:i4>
      </vt:variant>
      <vt:variant>
        <vt:i4>180</vt:i4>
      </vt:variant>
      <vt:variant>
        <vt:i4>0</vt:i4>
      </vt:variant>
      <vt:variant>
        <vt:i4>5</vt:i4>
      </vt:variant>
      <vt:variant>
        <vt:lpwstr>https://www.nevo.co.il/law_word/law15/memshala-1404.pdf</vt:lpwstr>
      </vt:variant>
      <vt:variant>
        <vt:lpwstr/>
      </vt:variant>
      <vt:variant>
        <vt:i4>7667717</vt:i4>
      </vt:variant>
      <vt:variant>
        <vt:i4>177</vt:i4>
      </vt:variant>
      <vt:variant>
        <vt:i4>0</vt:i4>
      </vt:variant>
      <vt:variant>
        <vt:i4>5</vt:i4>
      </vt:variant>
      <vt:variant>
        <vt:lpwstr>http://www.nevo.co.il/Law_word/law14/LAW-2985.pdf</vt:lpwstr>
      </vt:variant>
      <vt:variant>
        <vt:lpwstr/>
      </vt:variant>
      <vt:variant>
        <vt:i4>7405578</vt:i4>
      </vt:variant>
      <vt:variant>
        <vt:i4>174</vt:i4>
      </vt:variant>
      <vt:variant>
        <vt:i4>0</vt:i4>
      </vt:variant>
      <vt:variant>
        <vt:i4>5</vt:i4>
      </vt:variant>
      <vt:variant>
        <vt:lpwstr>https://www.nevo.co.il/law_html/law15/memshala-1612.pdf</vt:lpwstr>
      </vt:variant>
      <vt:variant>
        <vt:lpwstr/>
      </vt:variant>
      <vt:variant>
        <vt:i4>7471123</vt:i4>
      </vt:variant>
      <vt:variant>
        <vt:i4>171</vt:i4>
      </vt:variant>
      <vt:variant>
        <vt:i4>0</vt:i4>
      </vt:variant>
      <vt:variant>
        <vt:i4>5</vt:i4>
      </vt:variant>
      <vt:variant>
        <vt:lpwstr>https://www.nevo.co.il/Law_word/law14/LAW-3045.pdf</vt:lpwstr>
      </vt:variant>
      <vt:variant>
        <vt:lpwstr/>
      </vt:variant>
      <vt:variant>
        <vt:i4>2687000</vt:i4>
      </vt:variant>
      <vt:variant>
        <vt:i4>168</vt:i4>
      </vt:variant>
      <vt:variant>
        <vt:i4>0</vt:i4>
      </vt:variant>
      <vt:variant>
        <vt:i4>5</vt:i4>
      </vt:variant>
      <vt:variant>
        <vt:lpwstr>https://www.nevo.co.il/law_word/law06/tak-10534.pdf</vt:lpwstr>
      </vt:variant>
      <vt:variant>
        <vt:lpwstr/>
      </vt:variant>
      <vt:variant>
        <vt:i4>7602185</vt:i4>
      </vt:variant>
      <vt:variant>
        <vt:i4>165</vt:i4>
      </vt:variant>
      <vt:variant>
        <vt:i4>0</vt:i4>
      </vt:variant>
      <vt:variant>
        <vt:i4>5</vt:i4>
      </vt:variant>
      <vt:variant>
        <vt:lpwstr>https://www.nevo.co.il/law_html/law15/memshala-1443.pdf</vt:lpwstr>
      </vt:variant>
      <vt:variant>
        <vt:lpwstr/>
      </vt:variant>
      <vt:variant>
        <vt:i4>7667712</vt:i4>
      </vt:variant>
      <vt:variant>
        <vt:i4>162</vt:i4>
      </vt:variant>
      <vt:variant>
        <vt:i4>0</vt:i4>
      </vt:variant>
      <vt:variant>
        <vt:i4>5</vt:i4>
      </vt:variant>
      <vt:variant>
        <vt:lpwstr>http://www.nevo.co.il/Law_word/law14/LAW-2980.pdf</vt:lpwstr>
      </vt:variant>
      <vt:variant>
        <vt:lpwstr/>
      </vt:variant>
      <vt:variant>
        <vt:i4>7798812</vt:i4>
      </vt:variant>
      <vt:variant>
        <vt:i4>159</vt:i4>
      </vt:variant>
      <vt:variant>
        <vt:i4>0</vt:i4>
      </vt:variant>
      <vt:variant>
        <vt:i4>5</vt:i4>
      </vt:variant>
      <vt:variant>
        <vt:lpwstr>https://www.nevo.co.il/Law_word/law15/memshala-1475.pdf</vt:lpwstr>
      </vt:variant>
      <vt:variant>
        <vt:lpwstr/>
      </vt:variant>
      <vt:variant>
        <vt:i4>8060928</vt:i4>
      </vt:variant>
      <vt:variant>
        <vt:i4>156</vt:i4>
      </vt:variant>
      <vt:variant>
        <vt:i4>0</vt:i4>
      </vt:variant>
      <vt:variant>
        <vt:i4>5</vt:i4>
      </vt:variant>
      <vt:variant>
        <vt:lpwstr>http://www.nevo.co.il/Law_word/law14/LAW-2960.pdf</vt:lpwstr>
      </vt:variant>
      <vt:variant>
        <vt:lpwstr/>
      </vt:variant>
      <vt:variant>
        <vt:i4>1245281</vt:i4>
      </vt:variant>
      <vt:variant>
        <vt:i4>153</vt:i4>
      </vt:variant>
      <vt:variant>
        <vt:i4>0</vt:i4>
      </vt:variant>
      <vt:variant>
        <vt:i4>5</vt:i4>
      </vt:variant>
      <vt:variant>
        <vt:lpwstr>http://www.nevo.co.il/law_word/law15/memshala-1291.pdf</vt:lpwstr>
      </vt:variant>
      <vt:variant>
        <vt:lpwstr/>
      </vt:variant>
      <vt:variant>
        <vt:i4>7602190</vt:i4>
      </vt:variant>
      <vt:variant>
        <vt:i4>150</vt:i4>
      </vt:variant>
      <vt:variant>
        <vt:i4>0</vt:i4>
      </vt:variant>
      <vt:variant>
        <vt:i4>5</vt:i4>
      </vt:variant>
      <vt:variant>
        <vt:lpwstr>http://www.nevo.co.il/law_word/law14/law-2790.pdf</vt:lpwstr>
      </vt:variant>
      <vt:variant>
        <vt:lpwstr/>
      </vt:variant>
      <vt:variant>
        <vt:i4>1310828</vt:i4>
      </vt:variant>
      <vt:variant>
        <vt:i4>147</vt:i4>
      </vt:variant>
      <vt:variant>
        <vt:i4>0</vt:i4>
      </vt:variant>
      <vt:variant>
        <vt:i4>5</vt:i4>
      </vt:variant>
      <vt:variant>
        <vt:lpwstr>http://www.nevo.co.il/Law_word/law15/memshala-1246.pdf</vt:lpwstr>
      </vt:variant>
      <vt:variant>
        <vt:lpwstr/>
      </vt:variant>
      <vt:variant>
        <vt:i4>7995398</vt:i4>
      </vt:variant>
      <vt:variant>
        <vt:i4>144</vt:i4>
      </vt:variant>
      <vt:variant>
        <vt:i4>0</vt:i4>
      </vt:variant>
      <vt:variant>
        <vt:i4>5</vt:i4>
      </vt:variant>
      <vt:variant>
        <vt:lpwstr>http://www.nevo.co.il/law_word/law14/law-2778.pdf</vt:lpwstr>
      </vt:variant>
      <vt:variant>
        <vt:lpwstr/>
      </vt:variant>
      <vt:variant>
        <vt:i4>3801114</vt:i4>
      </vt:variant>
      <vt:variant>
        <vt:i4>141</vt:i4>
      </vt:variant>
      <vt:variant>
        <vt:i4>0</vt:i4>
      </vt:variant>
      <vt:variant>
        <vt:i4>5</vt:i4>
      </vt:variant>
      <vt:variant>
        <vt:lpwstr>http://www.nevo.co.il/Law_word/law16/knesset-801.pdf</vt:lpwstr>
      </vt:variant>
      <vt:variant>
        <vt:lpwstr/>
      </vt:variant>
      <vt:variant>
        <vt:i4>7864331</vt:i4>
      </vt:variant>
      <vt:variant>
        <vt:i4>138</vt:i4>
      </vt:variant>
      <vt:variant>
        <vt:i4>0</vt:i4>
      </vt:variant>
      <vt:variant>
        <vt:i4>5</vt:i4>
      </vt:variant>
      <vt:variant>
        <vt:lpwstr>http://www.nevo.co.il/law_word/law14/law-2755.pdf</vt:lpwstr>
      </vt:variant>
      <vt:variant>
        <vt:lpwstr/>
      </vt:variant>
      <vt:variant>
        <vt:i4>7929866</vt:i4>
      </vt:variant>
      <vt:variant>
        <vt:i4>135</vt:i4>
      </vt:variant>
      <vt:variant>
        <vt:i4>0</vt:i4>
      </vt:variant>
      <vt:variant>
        <vt:i4>5</vt:i4>
      </vt:variant>
      <vt:variant>
        <vt:lpwstr>https://www.nevo.co.il/law_html/law15/memshala-1591.pdf</vt:lpwstr>
      </vt:variant>
      <vt:variant>
        <vt:lpwstr/>
      </vt:variant>
      <vt:variant>
        <vt:i4>8257558</vt:i4>
      </vt:variant>
      <vt:variant>
        <vt:i4>132</vt:i4>
      </vt:variant>
      <vt:variant>
        <vt:i4>0</vt:i4>
      </vt:variant>
      <vt:variant>
        <vt:i4>5</vt:i4>
      </vt:variant>
      <vt:variant>
        <vt:lpwstr>https://www.nevo.co.il/Law_word/law14/LAW-3019.pdf</vt:lpwstr>
      </vt:variant>
      <vt:variant>
        <vt:lpwstr/>
      </vt:variant>
      <vt:variant>
        <vt:i4>1769576</vt:i4>
      </vt:variant>
      <vt:variant>
        <vt:i4>129</vt:i4>
      </vt:variant>
      <vt:variant>
        <vt:i4>0</vt:i4>
      </vt:variant>
      <vt:variant>
        <vt:i4>5</vt:i4>
      </vt:variant>
      <vt:variant>
        <vt:lpwstr>http://www.nevo.co.il/Law_word/law15/memshala-1209.pdf</vt:lpwstr>
      </vt:variant>
      <vt:variant>
        <vt:lpwstr/>
      </vt:variant>
      <vt:variant>
        <vt:i4>8323084</vt:i4>
      </vt:variant>
      <vt:variant>
        <vt:i4>126</vt:i4>
      </vt:variant>
      <vt:variant>
        <vt:i4>0</vt:i4>
      </vt:variant>
      <vt:variant>
        <vt:i4>5</vt:i4>
      </vt:variant>
      <vt:variant>
        <vt:lpwstr>http://www.nevo.co.il/law_word/law14/law-2722.pdf</vt:lpwstr>
      </vt:variant>
      <vt:variant>
        <vt:lpwstr/>
      </vt:variant>
      <vt:variant>
        <vt:i4>7864415</vt:i4>
      </vt:variant>
      <vt:variant>
        <vt:i4>123</vt:i4>
      </vt:variant>
      <vt:variant>
        <vt:i4>0</vt:i4>
      </vt:variant>
      <vt:variant>
        <vt:i4>5</vt:i4>
      </vt:variant>
      <vt:variant>
        <vt:lpwstr>http://www.nevo.co.il/Law_word/law15/memshala-945.pdf</vt:lpwstr>
      </vt:variant>
      <vt:variant>
        <vt:lpwstr/>
      </vt:variant>
      <vt:variant>
        <vt:i4>7340055</vt:i4>
      </vt:variant>
      <vt:variant>
        <vt:i4>120</vt:i4>
      </vt:variant>
      <vt:variant>
        <vt:i4>0</vt:i4>
      </vt:variant>
      <vt:variant>
        <vt:i4>5</vt:i4>
      </vt:variant>
      <vt:variant>
        <vt:lpwstr>https://www.nevo.co.il/law_word/law14/law-2710.pdf</vt:lpwstr>
      </vt:variant>
      <vt:variant>
        <vt:lpwstr/>
      </vt:variant>
      <vt:variant>
        <vt:i4>3997725</vt:i4>
      </vt:variant>
      <vt:variant>
        <vt:i4>117</vt:i4>
      </vt:variant>
      <vt:variant>
        <vt:i4>0</vt:i4>
      </vt:variant>
      <vt:variant>
        <vt:i4>5</vt:i4>
      </vt:variant>
      <vt:variant>
        <vt:lpwstr>http://www.nevo.co.il/Law_word/law16/knesset-678.pdf</vt:lpwstr>
      </vt:variant>
      <vt:variant>
        <vt:lpwstr/>
      </vt:variant>
      <vt:variant>
        <vt:i4>8126470</vt:i4>
      </vt:variant>
      <vt:variant>
        <vt:i4>114</vt:i4>
      </vt:variant>
      <vt:variant>
        <vt:i4>0</vt:i4>
      </vt:variant>
      <vt:variant>
        <vt:i4>5</vt:i4>
      </vt:variant>
      <vt:variant>
        <vt:lpwstr>http://www.nevo.co.il/law_word/law14/law-2619.pdf</vt:lpwstr>
      </vt:variant>
      <vt:variant>
        <vt:lpwstr/>
      </vt:variant>
      <vt:variant>
        <vt:i4>3342365</vt:i4>
      </vt:variant>
      <vt:variant>
        <vt:i4>111</vt:i4>
      </vt:variant>
      <vt:variant>
        <vt:i4>0</vt:i4>
      </vt:variant>
      <vt:variant>
        <vt:i4>5</vt:i4>
      </vt:variant>
      <vt:variant>
        <vt:lpwstr>http://www.nevo.co.il/Law_word/law16/knesset-575.pdf</vt:lpwstr>
      </vt:variant>
      <vt:variant>
        <vt:lpwstr/>
      </vt:variant>
      <vt:variant>
        <vt:i4>7667727</vt:i4>
      </vt:variant>
      <vt:variant>
        <vt:i4>108</vt:i4>
      </vt:variant>
      <vt:variant>
        <vt:i4>0</vt:i4>
      </vt:variant>
      <vt:variant>
        <vt:i4>5</vt:i4>
      </vt:variant>
      <vt:variant>
        <vt:lpwstr>http://www.nevo.co.il/Law_word/law14/LAW-2482.pdf</vt:lpwstr>
      </vt:variant>
      <vt:variant>
        <vt:lpwstr/>
      </vt:variant>
      <vt:variant>
        <vt:i4>8061013</vt:i4>
      </vt:variant>
      <vt:variant>
        <vt:i4>105</vt:i4>
      </vt:variant>
      <vt:variant>
        <vt:i4>0</vt:i4>
      </vt:variant>
      <vt:variant>
        <vt:i4>5</vt:i4>
      </vt:variant>
      <vt:variant>
        <vt:lpwstr>http://www.nevo.co.il/Law_word/law15/memshala-771.pdf</vt:lpwstr>
      </vt:variant>
      <vt:variant>
        <vt:lpwstr/>
      </vt:variant>
      <vt:variant>
        <vt:i4>7864325</vt:i4>
      </vt:variant>
      <vt:variant>
        <vt:i4>102</vt:i4>
      </vt:variant>
      <vt:variant>
        <vt:i4>0</vt:i4>
      </vt:variant>
      <vt:variant>
        <vt:i4>5</vt:i4>
      </vt:variant>
      <vt:variant>
        <vt:lpwstr>http://www.nevo.co.il/law_word/law14/law-2458.pdf</vt:lpwstr>
      </vt:variant>
      <vt:variant>
        <vt:lpwstr/>
      </vt:variant>
      <vt:variant>
        <vt:i4>3604506</vt:i4>
      </vt:variant>
      <vt:variant>
        <vt:i4>99</vt:i4>
      </vt:variant>
      <vt:variant>
        <vt:i4>0</vt:i4>
      </vt:variant>
      <vt:variant>
        <vt:i4>5</vt:i4>
      </vt:variant>
      <vt:variant>
        <vt:lpwstr>http://www.nevo.co.il/Law_word/law16/knesset-400.pdf</vt:lpwstr>
      </vt:variant>
      <vt:variant>
        <vt:lpwstr/>
      </vt:variant>
      <vt:variant>
        <vt:i4>8257549</vt:i4>
      </vt:variant>
      <vt:variant>
        <vt:i4>96</vt:i4>
      </vt:variant>
      <vt:variant>
        <vt:i4>0</vt:i4>
      </vt:variant>
      <vt:variant>
        <vt:i4>5</vt:i4>
      </vt:variant>
      <vt:variant>
        <vt:lpwstr>http://www.nevo.co.il/law_word/law14/law-2337.PDF</vt:lpwstr>
      </vt:variant>
      <vt:variant>
        <vt:lpwstr/>
      </vt:variant>
      <vt:variant>
        <vt:i4>7929936</vt:i4>
      </vt:variant>
      <vt:variant>
        <vt:i4>93</vt:i4>
      </vt:variant>
      <vt:variant>
        <vt:i4>0</vt:i4>
      </vt:variant>
      <vt:variant>
        <vt:i4>5</vt:i4>
      </vt:variant>
      <vt:variant>
        <vt:lpwstr>http://www.nevo.co.il/Law_word/law15/memshala-556.pdf</vt:lpwstr>
      </vt:variant>
      <vt:variant>
        <vt:lpwstr/>
      </vt:variant>
      <vt:variant>
        <vt:i4>8323083</vt:i4>
      </vt:variant>
      <vt:variant>
        <vt:i4>90</vt:i4>
      </vt:variant>
      <vt:variant>
        <vt:i4>0</vt:i4>
      </vt:variant>
      <vt:variant>
        <vt:i4>5</vt:i4>
      </vt:variant>
      <vt:variant>
        <vt:lpwstr>http://www.nevo.co.il/Law_word/law14/law-2321.pdf</vt:lpwstr>
      </vt:variant>
      <vt:variant>
        <vt:lpwstr/>
      </vt:variant>
      <vt:variant>
        <vt:i4>7864400</vt:i4>
      </vt:variant>
      <vt:variant>
        <vt:i4>87</vt:i4>
      </vt:variant>
      <vt:variant>
        <vt:i4>0</vt:i4>
      </vt:variant>
      <vt:variant>
        <vt:i4>5</vt:i4>
      </vt:variant>
      <vt:variant>
        <vt:lpwstr>http://www.nevo.co.il/Law_word/law15/memshala-546.pdf</vt:lpwstr>
      </vt:variant>
      <vt:variant>
        <vt:lpwstr/>
      </vt:variant>
      <vt:variant>
        <vt:i4>8126473</vt:i4>
      </vt:variant>
      <vt:variant>
        <vt:i4>84</vt:i4>
      </vt:variant>
      <vt:variant>
        <vt:i4>0</vt:i4>
      </vt:variant>
      <vt:variant>
        <vt:i4>5</vt:i4>
      </vt:variant>
      <vt:variant>
        <vt:lpwstr>http://www.nevo.co.il/Law_word/law14/law-2313.pdf</vt:lpwstr>
      </vt:variant>
      <vt:variant>
        <vt:lpwstr/>
      </vt:variant>
      <vt:variant>
        <vt:i4>7995478</vt:i4>
      </vt:variant>
      <vt:variant>
        <vt:i4>81</vt:i4>
      </vt:variant>
      <vt:variant>
        <vt:i4>0</vt:i4>
      </vt:variant>
      <vt:variant>
        <vt:i4>5</vt:i4>
      </vt:variant>
      <vt:variant>
        <vt:lpwstr>http://www.nevo.co.il/Law_word/law15/memshala-461.pdf</vt:lpwstr>
      </vt:variant>
      <vt:variant>
        <vt:lpwstr/>
      </vt:variant>
      <vt:variant>
        <vt:i4>7667715</vt:i4>
      </vt:variant>
      <vt:variant>
        <vt:i4>78</vt:i4>
      </vt:variant>
      <vt:variant>
        <vt:i4>0</vt:i4>
      </vt:variant>
      <vt:variant>
        <vt:i4>5</vt:i4>
      </vt:variant>
      <vt:variant>
        <vt:lpwstr>http://www.nevo.co.il/Law_word/law14/law-2288.pdf</vt:lpwstr>
      </vt:variant>
      <vt:variant>
        <vt:lpwstr/>
      </vt:variant>
      <vt:variant>
        <vt:i4>7995476</vt:i4>
      </vt:variant>
      <vt:variant>
        <vt:i4>75</vt:i4>
      </vt:variant>
      <vt:variant>
        <vt:i4>0</vt:i4>
      </vt:variant>
      <vt:variant>
        <vt:i4>5</vt:i4>
      </vt:variant>
      <vt:variant>
        <vt:lpwstr>http://www.nevo.co.il/Law_word/law15/memshala-463.pdf</vt:lpwstr>
      </vt:variant>
      <vt:variant>
        <vt:lpwstr/>
      </vt:variant>
      <vt:variant>
        <vt:i4>8323074</vt:i4>
      </vt:variant>
      <vt:variant>
        <vt:i4>72</vt:i4>
      </vt:variant>
      <vt:variant>
        <vt:i4>0</vt:i4>
      </vt:variant>
      <vt:variant>
        <vt:i4>5</vt:i4>
      </vt:variant>
      <vt:variant>
        <vt:lpwstr>http://www.nevo.co.il/Law_word/law14/law-2229.pdf</vt:lpwstr>
      </vt:variant>
      <vt:variant>
        <vt:lpwstr/>
      </vt:variant>
      <vt:variant>
        <vt:i4>7995479</vt:i4>
      </vt:variant>
      <vt:variant>
        <vt:i4>69</vt:i4>
      </vt:variant>
      <vt:variant>
        <vt:i4>0</vt:i4>
      </vt:variant>
      <vt:variant>
        <vt:i4>5</vt:i4>
      </vt:variant>
      <vt:variant>
        <vt:lpwstr>http://www.nevo.co.il/Law_word/law15/memshala-460.pdf</vt:lpwstr>
      </vt:variant>
      <vt:variant>
        <vt:lpwstr/>
      </vt:variant>
      <vt:variant>
        <vt:i4>8323083</vt:i4>
      </vt:variant>
      <vt:variant>
        <vt:i4>66</vt:i4>
      </vt:variant>
      <vt:variant>
        <vt:i4>0</vt:i4>
      </vt:variant>
      <vt:variant>
        <vt:i4>5</vt:i4>
      </vt:variant>
      <vt:variant>
        <vt:lpwstr>http://www.nevo.co.il/Law_word/law14/law-2220.pdf</vt:lpwstr>
      </vt:variant>
      <vt:variant>
        <vt:lpwstr/>
      </vt:variant>
      <vt:variant>
        <vt:i4>8323153</vt:i4>
      </vt:variant>
      <vt:variant>
        <vt:i4>63</vt:i4>
      </vt:variant>
      <vt:variant>
        <vt:i4>0</vt:i4>
      </vt:variant>
      <vt:variant>
        <vt:i4>5</vt:i4>
      </vt:variant>
      <vt:variant>
        <vt:lpwstr>http://www.nevo.co.il/Law_word/law15/MEMSHALA-436.pdf</vt:lpwstr>
      </vt:variant>
      <vt:variant>
        <vt:lpwstr/>
      </vt:variant>
      <vt:variant>
        <vt:i4>8192008</vt:i4>
      </vt:variant>
      <vt:variant>
        <vt:i4>60</vt:i4>
      </vt:variant>
      <vt:variant>
        <vt:i4>0</vt:i4>
      </vt:variant>
      <vt:variant>
        <vt:i4>5</vt:i4>
      </vt:variant>
      <vt:variant>
        <vt:lpwstr>http://www.nevo.co.il/Law_word/law14/law-2203.pdf</vt:lpwstr>
      </vt:variant>
      <vt:variant>
        <vt:lpwstr/>
      </vt:variant>
      <vt:variant>
        <vt:i4>3211291</vt:i4>
      </vt:variant>
      <vt:variant>
        <vt:i4>57</vt:i4>
      </vt:variant>
      <vt:variant>
        <vt:i4>0</vt:i4>
      </vt:variant>
      <vt:variant>
        <vt:i4>5</vt:i4>
      </vt:variant>
      <vt:variant>
        <vt:lpwstr>http://www.nevo.co.il/Law_word/law16/knesset-210.pdf</vt:lpwstr>
      </vt:variant>
      <vt:variant>
        <vt:lpwstr/>
      </vt:variant>
      <vt:variant>
        <vt:i4>3342363</vt:i4>
      </vt:variant>
      <vt:variant>
        <vt:i4>54</vt:i4>
      </vt:variant>
      <vt:variant>
        <vt:i4>0</vt:i4>
      </vt:variant>
      <vt:variant>
        <vt:i4>5</vt:i4>
      </vt:variant>
      <vt:variant>
        <vt:lpwstr>http://www.nevo.co.il/Law_word/law16/knesset-111.pdf</vt:lpwstr>
      </vt:variant>
      <vt:variant>
        <vt:lpwstr/>
      </vt:variant>
      <vt:variant>
        <vt:i4>7995404</vt:i4>
      </vt:variant>
      <vt:variant>
        <vt:i4>51</vt:i4>
      </vt:variant>
      <vt:variant>
        <vt:i4>0</vt:i4>
      </vt:variant>
      <vt:variant>
        <vt:i4>5</vt:i4>
      </vt:variant>
      <vt:variant>
        <vt:lpwstr>http://www.nevo.co.il/Law_word/law14/law-2174.pdf</vt:lpwstr>
      </vt:variant>
      <vt:variant>
        <vt:lpwstr/>
      </vt:variant>
      <vt:variant>
        <vt:i4>3276825</vt:i4>
      </vt:variant>
      <vt:variant>
        <vt:i4>48</vt:i4>
      </vt:variant>
      <vt:variant>
        <vt:i4>0</vt:i4>
      </vt:variant>
      <vt:variant>
        <vt:i4>5</vt:i4>
      </vt:variant>
      <vt:variant>
        <vt:lpwstr>http://www.nevo.co.il/Law_word/law16/knesset-130.pdf</vt:lpwstr>
      </vt:variant>
      <vt:variant>
        <vt:lpwstr/>
      </vt:variant>
      <vt:variant>
        <vt:i4>8060936</vt:i4>
      </vt:variant>
      <vt:variant>
        <vt:i4>45</vt:i4>
      </vt:variant>
      <vt:variant>
        <vt:i4>0</vt:i4>
      </vt:variant>
      <vt:variant>
        <vt:i4>5</vt:i4>
      </vt:variant>
      <vt:variant>
        <vt:lpwstr>http://www.nevo.co.il/Law_word/law14/law-2160.pdf</vt:lpwstr>
      </vt:variant>
      <vt:variant>
        <vt:lpwstr/>
      </vt:variant>
      <vt:variant>
        <vt:i4>3276825</vt:i4>
      </vt:variant>
      <vt:variant>
        <vt:i4>42</vt:i4>
      </vt:variant>
      <vt:variant>
        <vt:i4>0</vt:i4>
      </vt:variant>
      <vt:variant>
        <vt:i4>5</vt:i4>
      </vt:variant>
      <vt:variant>
        <vt:lpwstr>http://www.nevo.co.il/Law_word/law16/knesset-130.pdf</vt:lpwstr>
      </vt:variant>
      <vt:variant>
        <vt:lpwstr/>
      </vt:variant>
      <vt:variant>
        <vt:i4>8257549</vt:i4>
      </vt:variant>
      <vt:variant>
        <vt:i4>39</vt:i4>
      </vt:variant>
      <vt:variant>
        <vt:i4>0</vt:i4>
      </vt:variant>
      <vt:variant>
        <vt:i4>5</vt:i4>
      </vt:variant>
      <vt:variant>
        <vt:lpwstr>http://www.nevo.co.il/Law_word/law14/law-2135.pdf</vt:lpwstr>
      </vt:variant>
      <vt:variant>
        <vt:lpwstr/>
      </vt:variant>
      <vt:variant>
        <vt:i4>7667794</vt:i4>
      </vt:variant>
      <vt:variant>
        <vt:i4>36</vt:i4>
      </vt:variant>
      <vt:variant>
        <vt:i4>0</vt:i4>
      </vt:variant>
      <vt:variant>
        <vt:i4>5</vt:i4>
      </vt:variant>
      <vt:variant>
        <vt:lpwstr>http://www.nevo.co.il/Law_word/law15/MEMSHALA-293.pdf</vt:lpwstr>
      </vt:variant>
      <vt:variant>
        <vt:lpwstr/>
      </vt:variant>
      <vt:variant>
        <vt:i4>8323072</vt:i4>
      </vt:variant>
      <vt:variant>
        <vt:i4>33</vt:i4>
      </vt:variant>
      <vt:variant>
        <vt:i4>0</vt:i4>
      </vt:variant>
      <vt:variant>
        <vt:i4>5</vt:i4>
      </vt:variant>
      <vt:variant>
        <vt:lpwstr>http://www.nevo.co.il/Law_word/law14/law-2128.pdf</vt:lpwstr>
      </vt:variant>
      <vt:variant>
        <vt:lpwstr/>
      </vt:variant>
      <vt:variant>
        <vt:i4>7798797</vt:i4>
      </vt:variant>
      <vt:variant>
        <vt:i4>30</vt:i4>
      </vt:variant>
      <vt:variant>
        <vt:i4>0</vt:i4>
      </vt:variant>
      <vt:variant>
        <vt:i4>5</vt:i4>
      </vt:variant>
      <vt:variant>
        <vt:lpwstr>http://www.nevo.co.il/Law_word/law06/tak-6580.pdf</vt:lpwstr>
      </vt:variant>
      <vt:variant>
        <vt:lpwstr/>
      </vt:variant>
      <vt:variant>
        <vt:i4>7602262</vt:i4>
      </vt:variant>
      <vt:variant>
        <vt:i4>27</vt:i4>
      </vt:variant>
      <vt:variant>
        <vt:i4>0</vt:i4>
      </vt:variant>
      <vt:variant>
        <vt:i4>5</vt:i4>
      </vt:variant>
      <vt:variant>
        <vt:lpwstr>http://www.nevo.co.il/Law_word/law15/MEMSHALA-184.pdf</vt:lpwstr>
      </vt:variant>
      <vt:variant>
        <vt:lpwstr/>
      </vt:variant>
      <vt:variant>
        <vt:i4>7929871</vt:i4>
      </vt:variant>
      <vt:variant>
        <vt:i4>24</vt:i4>
      </vt:variant>
      <vt:variant>
        <vt:i4>0</vt:i4>
      </vt:variant>
      <vt:variant>
        <vt:i4>5</vt:i4>
      </vt:variant>
      <vt:variant>
        <vt:lpwstr>http://www.nevo.co.il/Law_word/law14/LAW-2046.pdf</vt:lpwstr>
      </vt:variant>
      <vt:variant>
        <vt:lpwstr/>
      </vt:variant>
      <vt:variant>
        <vt:i4>7864401</vt:i4>
      </vt:variant>
      <vt:variant>
        <vt:i4>21</vt:i4>
      </vt:variant>
      <vt:variant>
        <vt:i4>0</vt:i4>
      </vt:variant>
      <vt:variant>
        <vt:i4>5</vt:i4>
      </vt:variant>
      <vt:variant>
        <vt:lpwstr>http://www.nevo.co.il/Law_word/law15/MEMSHALA-143.pdf</vt:lpwstr>
      </vt:variant>
      <vt:variant>
        <vt:lpwstr/>
      </vt:variant>
      <vt:variant>
        <vt:i4>7798791</vt:i4>
      </vt:variant>
      <vt:variant>
        <vt:i4>18</vt:i4>
      </vt:variant>
      <vt:variant>
        <vt:i4>0</vt:i4>
      </vt:variant>
      <vt:variant>
        <vt:i4>5</vt:i4>
      </vt:variant>
      <vt:variant>
        <vt:lpwstr>http://www.nevo.co.il/Law_word/law14/law-1997.pdf</vt:lpwstr>
      </vt:variant>
      <vt:variant>
        <vt:lpwstr/>
      </vt:variant>
      <vt:variant>
        <vt:i4>7864330</vt:i4>
      </vt:variant>
      <vt:variant>
        <vt:i4>15</vt:i4>
      </vt:variant>
      <vt:variant>
        <vt:i4>0</vt:i4>
      </vt:variant>
      <vt:variant>
        <vt:i4>5</vt:i4>
      </vt:variant>
      <vt:variant>
        <vt:lpwstr>http://www.nevo.co.il/Law_word/law06/tak-6270.pdf</vt:lpwstr>
      </vt:variant>
      <vt:variant>
        <vt:lpwstr/>
      </vt:variant>
      <vt:variant>
        <vt:i4>2621531</vt:i4>
      </vt:variant>
      <vt:variant>
        <vt:i4>12</vt:i4>
      </vt:variant>
      <vt:variant>
        <vt:i4>0</vt:i4>
      </vt:variant>
      <vt:variant>
        <vt:i4>5</vt:i4>
      </vt:variant>
      <vt:variant>
        <vt:lpwstr>http://www.nevo.co.il/Law_word/law15/MEMSHALA-28.pdf</vt:lpwstr>
      </vt:variant>
      <vt:variant>
        <vt:lpwstr/>
      </vt:variant>
      <vt:variant>
        <vt:i4>8257539</vt:i4>
      </vt:variant>
      <vt:variant>
        <vt:i4>9</vt:i4>
      </vt:variant>
      <vt:variant>
        <vt:i4>0</vt:i4>
      </vt:variant>
      <vt:variant>
        <vt:i4>5</vt:i4>
      </vt:variant>
      <vt:variant>
        <vt:lpwstr>http://www.nevo.co.il/Law_word/law14/law-1903.pdf</vt:lpwstr>
      </vt:variant>
      <vt:variant>
        <vt:lpwstr/>
      </vt:variant>
      <vt:variant>
        <vt:i4>8126478</vt:i4>
      </vt:variant>
      <vt:variant>
        <vt:i4>6</vt:i4>
      </vt:variant>
      <vt:variant>
        <vt:i4>0</vt:i4>
      </vt:variant>
      <vt:variant>
        <vt:i4>5</vt:i4>
      </vt:variant>
      <vt:variant>
        <vt:lpwstr>http://www.nevo.co.il/Law_word/law14/law-1621.pdf</vt:lpwstr>
      </vt:variant>
      <vt:variant>
        <vt:lpwstr/>
      </vt:variant>
      <vt:variant>
        <vt:i4>7798798</vt:i4>
      </vt:variant>
      <vt:variant>
        <vt:i4>3</vt:i4>
      </vt:variant>
      <vt:variant>
        <vt:i4>0</vt:i4>
      </vt:variant>
      <vt:variant>
        <vt:i4>5</vt:i4>
      </vt:variant>
      <vt:variant>
        <vt:lpwstr>http://www.nevo.co.il/Law_word/law14/law-1592.pdf</vt:lpwstr>
      </vt:variant>
      <vt:variant>
        <vt:lpwstr/>
      </vt:variant>
      <vt:variant>
        <vt:i4>8323081</vt:i4>
      </vt:variant>
      <vt:variant>
        <vt:i4>0</vt:i4>
      </vt:variant>
      <vt:variant>
        <vt:i4>0</vt:i4>
      </vt:variant>
      <vt:variant>
        <vt:i4>5</vt:i4>
      </vt:variant>
      <vt:variant>
        <vt:lpwstr>http://www.nevo.co.il/Law_word/law14/law-1515.pdf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2023-06-05T18:59:00Z</dcterms:created>
  <dcterms:modified xsi:type="dcterms:W3CDTF">2023-06-05T18:59:00Z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0055</vt:lpwstr>
  </property>
  <property fmtid="{D5CDD505-2E9C-101B-9397-08002B2CF9AE}" pid="3" name="CHNAME">
    <vt:lpwstr>בתי משפט</vt:lpwstr>
  </property>
  <property fmtid="{D5CDD505-2E9C-101B-9397-08002B2CF9AE}" pid="4" name="LAWNAME">
    <vt:lpwstr>חוק המרכז לגביית קנסות, אגרות והוצאות, תשנ"ה-1995</vt:lpwstr>
  </property>
  <property fmtid="{D5CDD505-2E9C-101B-9397-08002B2CF9AE}" pid="5" name="LAWNUMBER">
    <vt:lpwstr>0289</vt:lpwstr>
  </property>
  <property fmtid="{D5CDD505-2E9C-101B-9397-08002B2CF9AE}" pid="6" name="TYPE">
    <vt:lpwstr>01</vt:lpwstr>
  </property>
  <property fmtid="{D5CDD505-2E9C-101B-9397-08002B2CF9AE}" pid="7" name="LINKI1">
    <vt:lpwstr/>
  </property>
  <property fmtid="{D5CDD505-2E9C-101B-9397-08002B2CF9AE}" pid="8" name="LINKI2">
    <vt:lpwstr/>
  </property>
  <property fmtid="{D5CDD505-2E9C-101B-9397-08002B2CF9AE}" pid="9" name="LINKI3">
    <vt:lpwstr/>
  </property>
  <property fmtid="{D5CDD505-2E9C-101B-9397-08002B2CF9AE}" pid="10" name="LINKI4">
    <vt:lpwstr/>
  </property>
  <property fmtid="{D5CDD505-2E9C-101B-9397-08002B2CF9AE}" pid="11" name="LINKI5">
    <vt:lpwstr/>
  </property>
  <property fmtid="{D5CDD505-2E9C-101B-9397-08002B2CF9AE}" pid="12" name="mekor_samchut">
    <vt:lpwstr/>
  </property>
  <property fmtid="{D5CDD505-2E9C-101B-9397-08002B2CF9AE}" pid="13" name="NOSE11">
    <vt:lpwstr>בתי משפט וסדרי דין</vt:lpwstr>
  </property>
  <property fmtid="{D5CDD505-2E9C-101B-9397-08002B2CF9AE}" pid="14" name="NOSE21">
    <vt:lpwstr>המרכז לגביית קנסות</vt:lpwstr>
  </property>
  <property fmtid="{D5CDD505-2E9C-101B-9397-08002B2CF9AE}" pid="15" name="NOSE31">
    <vt:lpwstr/>
  </property>
  <property fmtid="{D5CDD505-2E9C-101B-9397-08002B2CF9AE}" pid="16" name="NOSE41">
    <vt:lpwstr/>
  </property>
  <property fmtid="{D5CDD505-2E9C-101B-9397-08002B2CF9AE}" pid="17" name="NOSE12">
    <vt:lpwstr>מסים</vt:lpwstr>
  </property>
  <property fmtid="{D5CDD505-2E9C-101B-9397-08002B2CF9AE}" pid="18" name="NOSE22">
    <vt:lpwstr>גבייה</vt:lpwstr>
  </property>
  <property fmtid="{D5CDD505-2E9C-101B-9397-08002B2CF9AE}" pid="19" name="NOSE32">
    <vt:lpwstr>אמצעי אכיפה</vt:lpwstr>
  </property>
  <property fmtid="{D5CDD505-2E9C-101B-9397-08002B2CF9AE}" pid="20" name="NOSE42">
    <vt:lpwstr/>
  </property>
  <property fmtid="{D5CDD505-2E9C-101B-9397-08002B2CF9AE}" pid="21" name="NOSE13">
    <vt:lpwstr/>
  </property>
  <property fmtid="{D5CDD505-2E9C-101B-9397-08002B2CF9AE}" pid="22" name="NOSE23">
    <vt:lpwstr/>
  </property>
  <property fmtid="{D5CDD505-2E9C-101B-9397-08002B2CF9AE}" pid="23" name="NOSE33">
    <vt:lpwstr/>
  </property>
  <property fmtid="{D5CDD505-2E9C-101B-9397-08002B2CF9AE}" pid="24" name="NOSE43">
    <vt:lpwstr/>
  </property>
  <property fmtid="{D5CDD505-2E9C-101B-9397-08002B2CF9AE}" pid="25" name="NOSE14">
    <vt:lpwstr/>
  </property>
  <property fmtid="{D5CDD505-2E9C-101B-9397-08002B2CF9AE}" pid="26" name="NOSE24">
    <vt:lpwstr/>
  </property>
  <property fmtid="{D5CDD505-2E9C-101B-9397-08002B2CF9AE}" pid="27" name="NOSE34">
    <vt:lpwstr/>
  </property>
  <property fmtid="{D5CDD505-2E9C-101B-9397-08002B2CF9AE}" pid="28" name="NOSE44">
    <vt:lpwstr/>
  </property>
  <property fmtid="{D5CDD505-2E9C-101B-9397-08002B2CF9AE}" pid="29" name="NOSE15">
    <vt:lpwstr/>
  </property>
  <property fmtid="{D5CDD505-2E9C-101B-9397-08002B2CF9AE}" pid="30" name="NOSE25">
    <vt:lpwstr/>
  </property>
  <property fmtid="{D5CDD505-2E9C-101B-9397-08002B2CF9AE}" pid="31" name="NOSE35">
    <vt:lpwstr/>
  </property>
  <property fmtid="{D5CDD505-2E9C-101B-9397-08002B2CF9AE}" pid="32" name="NOSE45">
    <vt:lpwstr/>
  </property>
  <property fmtid="{D5CDD505-2E9C-101B-9397-08002B2CF9AE}" pid="33" name="NOSE16">
    <vt:lpwstr/>
  </property>
  <property fmtid="{D5CDD505-2E9C-101B-9397-08002B2CF9AE}" pid="34" name="NOSE26">
    <vt:lpwstr/>
  </property>
  <property fmtid="{D5CDD505-2E9C-101B-9397-08002B2CF9AE}" pid="35" name="NOSE36">
    <vt:lpwstr/>
  </property>
  <property fmtid="{D5CDD505-2E9C-101B-9397-08002B2CF9AE}" pid="36" name="NOSE46">
    <vt:lpwstr/>
  </property>
  <property fmtid="{D5CDD505-2E9C-101B-9397-08002B2CF9AE}" pid="37" name="NOSE17">
    <vt:lpwstr/>
  </property>
  <property fmtid="{D5CDD505-2E9C-101B-9397-08002B2CF9AE}" pid="38" name="NOSE27">
    <vt:lpwstr/>
  </property>
  <property fmtid="{D5CDD505-2E9C-101B-9397-08002B2CF9AE}" pid="39" name="NOSE37">
    <vt:lpwstr/>
  </property>
  <property fmtid="{D5CDD505-2E9C-101B-9397-08002B2CF9AE}" pid="40" name="NOSE47">
    <vt:lpwstr/>
  </property>
  <property fmtid="{D5CDD505-2E9C-101B-9397-08002B2CF9AE}" pid="41" name="NOSE18">
    <vt:lpwstr/>
  </property>
  <property fmtid="{D5CDD505-2E9C-101B-9397-08002B2CF9AE}" pid="42" name="NOSE28">
    <vt:lpwstr/>
  </property>
  <property fmtid="{D5CDD505-2E9C-101B-9397-08002B2CF9AE}" pid="43" name="NOSE38">
    <vt:lpwstr/>
  </property>
  <property fmtid="{D5CDD505-2E9C-101B-9397-08002B2CF9AE}" pid="44" name="NOSE48">
    <vt:lpwstr/>
  </property>
  <property fmtid="{D5CDD505-2E9C-101B-9397-08002B2CF9AE}" pid="45" name="NOSE19">
    <vt:lpwstr/>
  </property>
  <property fmtid="{D5CDD505-2E9C-101B-9397-08002B2CF9AE}" pid="46" name="NOSE29">
    <vt:lpwstr/>
  </property>
  <property fmtid="{D5CDD505-2E9C-101B-9397-08002B2CF9AE}" pid="47" name="NOSE39">
    <vt:lpwstr/>
  </property>
  <property fmtid="{D5CDD505-2E9C-101B-9397-08002B2CF9AE}" pid="48" name="NOSE49">
    <vt:lpwstr/>
  </property>
  <property fmtid="{D5CDD505-2E9C-101B-9397-08002B2CF9AE}" pid="49" name="NOSE110">
    <vt:lpwstr/>
  </property>
  <property fmtid="{D5CDD505-2E9C-101B-9397-08002B2CF9AE}" pid="50" name="NOSE210">
    <vt:lpwstr/>
  </property>
  <property fmtid="{D5CDD505-2E9C-101B-9397-08002B2CF9AE}" pid="51" name="NOSE310">
    <vt:lpwstr/>
  </property>
  <property fmtid="{D5CDD505-2E9C-101B-9397-08002B2CF9AE}" pid="52" name="NOSE410">
    <vt:lpwstr/>
  </property>
  <property fmtid="{D5CDD505-2E9C-101B-9397-08002B2CF9AE}" pid="53" name="MEKORSAMCHUT">
    <vt:lpwstr/>
  </property>
  <property fmtid="{D5CDD505-2E9C-101B-9397-08002B2CF9AE}" pid="54" name="LINKK1">
    <vt:lpwstr>http://www.nevo.co.il/Law_word/law14/LAW-2960.pdf;‎רשומות - ספר חוקים#ס"ח תשפ"ב מס' ‏‏2960 #מיום 10.2.2022 עמ' 748  תיקון מס' 22 בסעיף 3 לחוק ההוצאה לפועל (תיקון מס' 69), תשפ"ב-‏‏2022; ר' סעיף 4 לענין הוראת מעבר</vt:lpwstr>
  </property>
  <property fmtid="{D5CDD505-2E9C-101B-9397-08002B2CF9AE}" pid="55" name="LINKK2">
    <vt:lpwstr>http://www.nevo.co.il/Law_word/law14/LAW-2980.pdf;‎רשומות - ספר חוקים#ס"ח תשפ"ב מס' ‏‏2980# מיום 27.6.2022 עמ' 888– תיקון מס' 23 בסעיף 17 לחוק פנייה לגופים ציבוריים באמצעי קשר ‏דיגיטליים (תיקון מס' 2 והוראת שעה), תשפ"ב-2022; ר' סעיף 19 לענין תחילה</vt:lpwstr>
  </property>
  <property fmtid="{D5CDD505-2E9C-101B-9397-08002B2CF9AE}" pid="56" name="LINKK3">
    <vt:lpwstr>http://www.nevo.co.il/Law_word/law14/LAW-2985.pdf;‎רשומות - ספר חוקים#ס"ח תשפ"ב מס' ‏‏2985#מיום 4.7.2022 עמ' 962– תיקון מס' 24 בסעיף 107 לחוק התקשורת (בזק ושידורים) (תיקון מס' ‏‏76), תשפ"ב-2022; תחילתו ביום 2.10.2022‏</vt:lpwstr>
  </property>
  <property fmtid="{D5CDD505-2E9C-101B-9397-08002B2CF9AE}" pid="57" name="LINKK4">
    <vt:lpwstr>http://www.nevo.co.il/Law_word/law14/LAW-2997.pdf;‎רשומות - ספר חוקים#ס"ח תשפ"ב מס' ‏‏2997#מיום 6.7.2022 עמ' 1010  – תיקון מס' 25; תחילתו שלושה חודשים מיום פרסומו ור' סעיף 4 ‏לענין תחולה</vt:lpwstr>
  </property>
  <property fmtid="{D5CDD505-2E9C-101B-9397-08002B2CF9AE}" pid="58" name="LINKK5">
    <vt:lpwstr>https://www.nevo.co.il/law_word/law06/tak-10534.pdf;‎רשומות - תקנות כלליות#תוקן ק"ת תשפ"ג מס' ‏‏10534#מיום 26.1.2023 עמ' 962 – צו תשפ"ג-2023‏</vt:lpwstr>
  </property>
  <property fmtid="{D5CDD505-2E9C-101B-9397-08002B2CF9AE}" pid="59" name="LINKK6">
    <vt:lpwstr>https://www.nevo.co.il/Law_word/law14/LAW-3019.pdf;‎רשומות - ספר חוקים#ס"ח תשפ"ג מס' ‏‏3019#מיום 12.2.2023 עמ' 32 – תיקון מס' 19 והוראת שעה (תיקון) תשפ"ג-2023‏</vt:lpwstr>
  </property>
  <property fmtid="{D5CDD505-2E9C-101B-9397-08002B2CF9AE}" pid="60" name="LINKK7">
    <vt:lpwstr>https://www.nevo.co.il/Law_word/law14/LAW-3045.pdf;‎רשומות - ספר חוקים#ס"ח תשפ"ג מס' ‏‏3045#מיום 31.5.2023 עמ' 148 – תיקון מס' 26 בסעיף 2 לחוק ההתייעלות הכלכלית</vt:lpwstr>
  </property>
  <property fmtid="{D5CDD505-2E9C-101B-9397-08002B2CF9AE}" pid="61" name="LINKK8">
    <vt:lpwstr/>
  </property>
  <property fmtid="{D5CDD505-2E9C-101B-9397-08002B2CF9AE}" pid="62" name="LINKK9">
    <vt:lpwstr/>
  </property>
  <property fmtid="{D5CDD505-2E9C-101B-9397-08002B2CF9AE}" pid="63" name="LINKK10">
    <vt:lpwstr/>
  </property>
</Properties>
</file>