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D6D" w:rsidRDefault="00E97D6D">
      <w:pPr>
        <w:pStyle w:val="big-header"/>
        <w:ind w:left="0" w:right="1134"/>
        <w:rPr>
          <w:rStyle w:val="default"/>
          <w:rFonts w:cs="FrankRuehl" w:hint="cs"/>
          <w:rtl/>
        </w:rPr>
      </w:pPr>
      <w:r>
        <w:rPr>
          <w:rtl/>
        </w:rPr>
        <w:t>ח</w:t>
      </w:r>
      <w:r>
        <w:rPr>
          <w:rFonts w:hint="cs"/>
          <w:rtl/>
        </w:rPr>
        <w:t>וק הניקוז וההגנה מפני שטפונות, תשי"ח-1957</w:t>
      </w:r>
    </w:p>
    <w:p w:rsidR="004668FF" w:rsidRDefault="004668FF" w:rsidP="004668FF">
      <w:pPr>
        <w:spacing w:line="320" w:lineRule="auto"/>
        <w:rPr>
          <w:rFonts w:hint="cs"/>
          <w:rtl/>
        </w:rPr>
      </w:pPr>
    </w:p>
    <w:p w:rsidR="001E3B1F" w:rsidRDefault="001E3B1F" w:rsidP="004668FF">
      <w:pPr>
        <w:spacing w:line="320" w:lineRule="auto"/>
        <w:rPr>
          <w:rFonts w:hint="cs"/>
          <w:rtl/>
        </w:rPr>
      </w:pPr>
    </w:p>
    <w:p w:rsidR="000C6D55" w:rsidRPr="004668FF" w:rsidRDefault="004668FF" w:rsidP="004668FF">
      <w:pPr>
        <w:spacing w:line="320" w:lineRule="auto"/>
        <w:rPr>
          <w:rFonts w:cs="Miriam"/>
          <w:szCs w:val="22"/>
          <w:rtl/>
        </w:rPr>
      </w:pPr>
      <w:r w:rsidRPr="004668FF">
        <w:rPr>
          <w:rFonts w:cs="Miriam"/>
          <w:szCs w:val="22"/>
          <w:rtl/>
        </w:rPr>
        <w:t>רשויות ומשפט מנהלי</w:t>
      </w:r>
      <w:r w:rsidRPr="004668FF">
        <w:rPr>
          <w:rFonts w:cs="FrankRuehl"/>
          <w:szCs w:val="26"/>
          <w:rtl/>
        </w:rPr>
        <w:t xml:space="preserve"> – רשויות מקומיות – ניקוז והגנה מפני שיטפונות</w:t>
      </w:r>
    </w:p>
    <w:p w:rsidR="000C6D55" w:rsidRDefault="000C6D55" w:rsidP="000C6D55">
      <w:pPr>
        <w:spacing w:line="320" w:lineRule="auto"/>
        <w:rPr>
          <w:rtl/>
        </w:rPr>
      </w:pPr>
    </w:p>
    <w:p w:rsidR="00E97D6D" w:rsidRDefault="00E97D6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p>
        </w:tc>
        <w:tc>
          <w:tcPr>
            <w:tcW w:w="5669" w:type="dxa"/>
          </w:tcPr>
          <w:p w:rsidR="003D126C" w:rsidRPr="003D126C" w:rsidRDefault="003D126C" w:rsidP="003D126C">
            <w:pPr>
              <w:rPr>
                <w:rFonts w:cs="Frankruhel" w:hint="cs"/>
                <w:rtl/>
              </w:rPr>
            </w:pPr>
            <w:r>
              <w:rPr>
                <w:rtl/>
              </w:rPr>
              <w:t>פרק ראשון: מבוא</w:t>
            </w:r>
          </w:p>
        </w:tc>
        <w:tc>
          <w:tcPr>
            <w:tcW w:w="567" w:type="dxa"/>
          </w:tcPr>
          <w:p w:rsidR="003D126C" w:rsidRPr="003D126C" w:rsidRDefault="003D126C" w:rsidP="003D126C">
            <w:pPr>
              <w:rPr>
                <w:rStyle w:val="Hyperlink"/>
                <w:rFonts w:hint="cs"/>
                <w:rtl/>
              </w:rPr>
            </w:pPr>
            <w:hyperlink w:anchor="med0" w:tooltip="פרק ראשון: מבוא"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 </w:t>
            </w:r>
          </w:p>
        </w:tc>
        <w:tc>
          <w:tcPr>
            <w:tcW w:w="5669" w:type="dxa"/>
          </w:tcPr>
          <w:p w:rsidR="003D126C" w:rsidRPr="003D126C" w:rsidRDefault="003D126C" w:rsidP="003D126C">
            <w:pPr>
              <w:rPr>
                <w:rFonts w:cs="Frankruhel" w:hint="cs"/>
                <w:rtl/>
              </w:rPr>
            </w:pPr>
            <w:r>
              <w:rPr>
                <w:rtl/>
              </w:rPr>
              <w:t>הגדרות</w:t>
            </w:r>
          </w:p>
        </w:tc>
        <w:tc>
          <w:tcPr>
            <w:tcW w:w="567" w:type="dxa"/>
          </w:tcPr>
          <w:p w:rsidR="003D126C" w:rsidRPr="003D126C" w:rsidRDefault="003D126C" w:rsidP="003D126C">
            <w:pPr>
              <w:rPr>
                <w:rStyle w:val="Hyperlink"/>
                <w:rFonts w:hint="cs"/>
                <w:rtl/>
              </w:rPr>
            </w:pPr>
            <w:hyperlink w:anchor="Seif1" w:tooltip="הגדר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1א </w:t>
            </w:r>
          </w:p>
        </w:tc>
        <w:tc>
          <w:tcPr>
            <w:tcW w:w="5669" w:type="dxa"/>
          </w:tcPr>
          <w:p w:rsidR="003D126C" w:rsidRPr="003D126C" w:rsidRDefault="003D126C" w:rsidP="003D126C">
            <w:pPr>
              <w:rPr>
                <w:rFonts w:cs="Frankruhel" w:hint="cs"/>
                <w:rtl/>
              </w:rPr>
            </w:pPr>
            <w:r>
              <w:rPr>
                <w:rtl/>
              </w:rPr>
              <w:t>הממונה</w:t>
            </w:r>
          </w:p>
        </w:tc>
        <w:tc>
          <w:tcPr>
            <w:tcW w:w="567" w:type="dxa"/>
          </w:tcPr>
          <w:p w:rsidR="003D126C" w:rsidRPr="003D126C" w:rsidRDefault="003D126C" w:rsidP="003D126C">
            <w:pPr>
              <w:rPr>
                <w:rStyle w:val="Hyperlink"/>
                <w:rFonts w:hint="cs"/>
                <w:rtl/>
              </w:rPr>
            </w:pPr>
            <w:hyperlink w:anchor="Seif67" w:tooltip="הממונ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5</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 </w:t>
            </w:r>
          </w:p>
        </w:tc>
        <w:tc>
          <w:tcPr>
            <w:tcW w:w="5669" w:type="dxa"/>
          </w:tcPr>
          <w:p w:rsidR="003D126C" w:rsidRPr="003D126C" w:rsidRDefault="003D126C" w:rsidP="003D126C">
            <w:pPr>
              <w:rPr>
                <w:rFonts w:cs="Frankruhel" w:hint="cs"/>
                <w:rtl/>
              </w:rPr>
            </w:pPr>
            <w:r>
              <w:rPr>
                <w:rtl/>
              </w:rPr>
              <w:t>מועצה לעניני ניקוז</w:t>
            </w:r>
          </w:p>
        </w:tc>
        <w:tc>
          <w:tcPr>
            <w:tcW w:w="567" w:type="dxa"/>
          </w:tcPr>
          <w:p w:rsidR="003D126C" w:rsidRPr="003D126C" w:rsidRDefault="003D126C" w:rsidP="003D126C">
            <w:pPr>
              <w:rPr>
                <w:rStyle w:val="Hyperlink"/>
                <w:rFonts w:hint="cs"/>
                <w:rtl/>
              </w:rPr>
            </w:pPr>
            <w:hyperlink w:anchor="Seif2" w:tooltip="מועצה לעניני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2א </w:t>
            </w:r>
          </w:p>
        </w:tc>
        <w:tc>
          <w:tcPr>
            <w:tcW w:w="5669" w:type="dxa"/>
          </w:tcPr>
          <w:p w:rsidR="003D126C" w:rsidRPr="003D126C" w:rsidRDefault="003D126C" w:rsidP="003D126C">
            <w:pPr>
              <w:rPr>
                <w:rFonts w:cs="Frankruhel" w:hint="cs"/>
                <w:rtl/>
              </w:rPr>
            </w:pPr>
            <w:r>
              <w:rPr>
                <w:rtl/>
              </w:rPr>
              <w:t>הפסקת כהונה לפני תום תקופת הכהונה</w:t>
            </w:r>
          </w:p>
        </w:tc>
        <w:tc>
          <w:tcPr>
            <w:tcW w:w="567" w:type="dxa"/>
          </w:tcPr>
          <w:p w:rsidR="003D126C" w:rsidRPr="003D126C" w:rsidRDefault="003D126C" w:rsidP="003D126C">
            <w:pPr>
              <w:rPr>
                <w:rStyle w:val="Hyperlink"/>
                <w:rFonts w:hint="cs"/>
                <w:rtl/>
              </w:rPr>
            </w:pPr>
            <w:hyperlink w:anchor="Seif68" w:tooltip="הפסקת כהונה לפני תום תקופת הכהונ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2ב </w:t>
            </w:r>
          </w:p>
        </w:tc>
        <w:tc>
          <w:tcPr>
            <w:tcW w:w="5669" w:type="dxa"/>
          </w:tcPr>
          <w:p w:rsidR="003D126C" w:rsidRPr="003D126C" w:rsidRDefault="003D126C" w:rsidP="003D126C">
            <w:pPr>
              <w:rPr>
                <w:rFonts w:cs="Frankruhel" w:hint="cs"/>
                <w:rtl/>
              </w:rPr>
            </w:pPr>
            <w:r>
              <w:rPr>
                <w:rtl/>
              </w:rPr>
              <w:t>גמול והחזר הוצאות לחברי מועצת הניקוז</w:t>
            </w:r>
          </w:p>
        </w:tc>
        <w:tc>
          <w:tcPr>
            <w:tcW w:w="567" w:type="dxa"/>
          </w:tcPr>
          <w:p w:rsidR="003D126C" w:rsidRPr="003D126C" w:rsidRDefault="003D126C" w:rsidP="003D126C">
            <w:pPr>
              <w:rPr>
                <w:rStyle w:val="Hyperlink"/>
                <w:rFonts w:hint="cs"/>
                <w:rtl/>
              </w:rPr>
            </w:pPr>
            <w:hyperlink w:anchor="Seif69" w:tooltip="גמול והחזר הוצאות לחברי מועצת ה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2ג </w:t>
            </w:r>
          </w:p>
        </w:tc>
        <w:tc>
          <w:tcPr>
            <w:tcW w:w="5669" w:type="dxa"/>
          </w:tcPr>
          <w:p w:rsidR="003D126C" w:rsidRPr="003D126C" w:rsidRDefault="003D126C" w:rsidP="003D126C">
            <w:pPr>
              <w:rPr>
                <w:rFonts w:cs="Frankruhel" w:hint="cs"/>
                <w:rtl/>
              </w:rPr>
            </w:pPr>
            <w:r>
              <w:rPr>
                <w:rtl/>
              </w:rPr>
              <w:t>החלת דינים</w:t>
            </w:r>
          </w:p>
        </w:tc>
        <w:tc>
          <w:tcPr>
            <w:tcW w:w="567" w:type="dxa"/>
          </w:tcPr>
          <w:p w:rsidR="003D126C" w:rsidRPr="003D126C" w:rsidRDefault="003D126C" w:rsidP="003D126C">
            <w:pPr>
              <w:rPr>
                <w:rStyle w:val="Hyperlink"/>
                <w:rFonts w:hint="cs"/>
                <w:rtl/>
              </w:rPr>
            </w:pPr>
            <w:hyperlink w:anchor="Seif70" w:tooltip="החלת דינ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2ד </w:t>
            </w:r>
          </w:p>
        </w:tc>
        <w:tc>
          <w:tcPr>
            <w:tcW w:w="5669" w:type="dxa"/>
          </w:tcPr>
          <w:p w:rsidR="003D126C" w:rsidRPr="003D126C" w:rsidRDefault="003D126C" w:rsidP="003D126C">
            <w:pPr>
              <w:rPr>
                <w:rFonts w:cs="Frankruhel" w:hint="cs"/>
                <w:rtl/>
              </w:rPr>
            </w:pPr>
            <w:r>
              <w:rPr>
                <w:rtl/>
              </w:rPr>
              <w:t>ניגוד עניינים</w:t>
            </w:r>
          </w:p>
        </w:tc>
        <w:tc>
          <w:tcPr>
            <w:tcW w:w="567" w:type="dxa"/>
          </w:tcPr>
          <w:p w:rsidR="003D126C" w:rsidRPr="003D126C" w:rsidRDefault="003D126C" w:rsidP="003D126C">
            <w:pPr>
              <w:rPr>
                <w:rStyle w:val="Hyperlink"/>
                <w:rFonts w:hint="cs"/>
                <w:rtl/>
              </w:rPr>
            </w:pPr>
            <w:hyperlink w:anchor="Seif71" w:tooltip="ניגוד עניינ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7</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 </w:t>
            </w:r>
          </w:p>
        </w:tc>
        <w:tc>
          <w:tcPr>
            <w:tcW w:w="5669" w:type="dxa"/>
          </w:tcPr>
          <w:p w:rsidR="003D126C" w:rsidRPr="003D126C" w:rsidRDefault="003D126C" w:rsidP="003D126C">
            <w:pPr>
              <w:rPr>
                <w:rFonts w:cs="Frankruhel" w:hint="cs"/>
                <w:rtl/>
              </w:rPr>
            </w:pPr>
            <w:r>
              <w:rPr>
                <w:rtl/>
              </w:rPr>
              <w:t>סדרי העבודה של מועצת הניקוז</w:t>
            </w:r>
          </w:p>
        </w:tc>
        <w:tc>
          <w:tcPr>
            <w:tcW w:w="567" w:type="dxa"/>
          </w:tcPr>
          <w:p w:rsidR="003D126C" w:rsidRPr="003D126C" w:rsidRDefault="003D126C" w:rsidP="003D126C">
            <w:pPr>
              <w:rPr>
                <w:rStyle w:val="Hyperlink"/>
                <w:rFonts w:hint="cs"/>
                <w:rtl/>
              </w:rPr>
            </w:pPr>
            <w:hyperlink w:anchor="Seif3" w:tooltip="סדרי העבודה של מועצת ה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7</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p>
        </w:tc>
        <w:tc>
          <w:tcPr>
            <w:tcW w:w="5669" w:type="dxa"/>
          </w:tcPr>
          <w:p w:rsidR="003D126C" w:rsidRPr="003D126C" w:rsidRDefault="003D126C" w:rsidP="003D126C">
            <w:pPr>
              <w:rPr>
                <w:rFonts w:cs="Frankruhel" w:hint="cs"/>
                <w:rtl/>
              </w:rPr>
            </w:pPr>
            <w:r>
              <w:rPr>
                <w:rtl/>
              </w:rPr>
              <w:t>פרק שני: פיקוח על עורקים</w:t>
            </w:r>
          </w:p>
        </w:tc>
        <w:tc>
          <w:tcPr>
            <w:tcW w:w="567" w:type="dxa"/>
          </w:tcPr>
          <w:p w:rsidR="003D126C" w:rsidRPr="003D126C" w:rsidRDefault="003D126C" w:rsidP="003D126C">
            <w:pPr>
              <w:rPr>
                <w:rStyle w:val="Hyperlink"/>
                <w:rFonts w:hint="cs"/>
                <w:rtl/>
              </w:rPr>
            </w:pPr>
            <w:hyperlink w:anchor="med1" w:tooltip="פרק שני: פיקוח על עורק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 </w:t>
            </w:r>
          </w:p>
        </w:tc>
        <w:tc>
          <w:tcPr>
            <w:tcW w:w="5669" w:type="dxa"/>
          </w:tcPr>
          <w:p w:rsidR="003D126C" w:rsidRPr="003D126C" w:rsidRDefault="003D126C" w:rsidP="003D126C">
            <w:pPr>
              <w:rPr>
                <w:rFonts w:cs="Frankruhel" w:hint="cs"/>
                <w:rtl/>
              </w:rPr>
            </w:pPr>
            <w:r>
              <w:rPr>
                <w:rtl/>
              </w:rPr>
              <w:t>איסור על הטיית מים שלא בהיתר</w:t>
            </w:r>
          </w:p>
        </w:tc>
        <w:tc>
          <w:tcPr>
            <w:tcW w:w="567" w:type="dxa"/>
          </w:tcPr>
          <w:p w:rsidR="003D126C" w:rsidRPr="003D126C" w:rsidRDefault="003D126C" w:rsidP="003D126C">
            <w:pPr>
              <w:rPr>
                <w:rStyle w:val="Hyperlink"/>
                <w:rFonts w:hint="cs"/>
                <w:rtl/>
              </w:rPr>
            </w:pPr>
            <w:hyperlink w:anchor="Seif4" w:tooltip="איסור על הטיית מים שלא בהיתר"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7</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5 </w:t>
            </w:r>
          </w:p>
        </w:tc>
        <w:tc>
          <w:tcPr>
            <w:tcW w:w="5669" w:type="dxa"/>
          </w:tcPr>
          <w:p w:rsidR="003D126C" w:rsidRPr="003D126C" w:rsidRDefault="003D126C" w:rsidP="003D126C">
            <w:pPr>
              <w:rPr>
                <w:rFonts w:cs="Frankruhel" w:hint="cs"/>
                <w:rtl/>
              </w:rPr>
            </w:pPr>
            <w:r>
              <w:rPr>
                <w:rtl/>
              </w:rPr>
              <w:t>איסור על עיבוד, בניה ומרעה בקרבת עורק</w:t>
            </w:r>
          </w:p>
        </w:tc>
        <w:tc>
          <w:tcPr>
            <w:tcW w:w="567" w:type="dxa"/>
          </w:tcPr>
          <w:p w:rsidR="003D126C" w:rsidRPr="003D126C" w:rsidRDefault="003D126C" w:rsidP="003D126C">
            <w:pPr>
              <w:rPr>
                <w:rStyle w:val="Hyperlink"/>
                <w:rFonts w:hint="cs"/>
                <w:rtl/>
              </w:rPr>
            </w:pPr>
            <w:hyperlink w:anchor="Seif5" w:tooltip="איסור על עיבוד, בניה ומרעה בקרבת עורק"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6 </w:t>
            </w:r>
          </w:p>
        </w:tc>
        <w:tc>
          <w:tcPr>
            <w:tcW w:w="5669" w:type="dxa"/>
          </w:tcPr>
          <w:p w:rsidR="003D126C" w:rsidRPr="003D126C" w:rsidRDefault="003D126C" w:rsidP="003D126C">
            <w:pPr>
              <w:rPr>
                <w:rFonts w:cs="Frankruhel" w:hint="cs"/>
                <w:rtl/>
              </w:rPr>
            </w:pPr>
            <w:r>
              <w:rPr>
                <w:rtl/>
              </w:rPr>
              <w:t>קביעת רצועות מגן על ידי שר החקלאות</w:t>
            </w:r>
          </w:p>
        </w:tc>
        <w:tc>
          <w:tcPr>
            <w:tcW w:w="567" w:type="dxa"/>
          </w:tcPr>
          <w:p w:rsidR="003D126C" w:rsidRPr="003D126C" w:rsidRDefault="003D126C" w:rsidP="003D126C">
            <w:pPr>
              <w:rPr>
                <w:rStyle w:val="Hyperlink"/>
                <w:rFonts w:hint="cs"/>
                <w:rtl/>
              </w:rPr>
            </w:pPr>
            <w:hyperlink w:anchor="Seif6" w:tooltip="קביעת רצועות מגן על ידי שר החקלא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7 </w:t>
            </w:r>
          </w:p>
        </w:tc>
        <w:tc>
          <w:tcPr>
            <w:tcW w:w="5669" w:type="dxa"/>
          </w:tcPr>
          <w:p w:rsidR="003D126C" w:rsidRPr="003D126C" w:rsidRDefault="003D126C" w:rsidP="003D126C">
            <w:pPr>
              <w:rPr>
                <w:rFonts w:cs="Frankruhel" w:hint="cs"/>
                <w:rtl/>
              </w:rPr>
            </w:pPr>
            <w:r>
              <w:rPr>
                <w:rtl/>
              </w:rPr>
              <w:t>החזרת המצב לקדמותו</w:t>
            </w:r>
          </w:p>
        </w:tc>
        <w:tc>
          <w:tcPr>
            <w:tcW w:w="567" w:type="dxa"/>
          </w:tcPr>
          <w:p w:rsidR="003D126C" w:rsidRPr="003D126C" w:rsidRDefault="003D126C" w:rsidP="003D126C">
            <w:pPr>
              <w:rPr>
                <w:rStyle w:val="Hyperlink"/>
                <w:rFonts w:hint="cs"/>
                <w:rtl/>
              </w:rPr>
            </w:pPr>
            <w:hyperlink w:anchor="Seif7" w:tooltip="החזרת המצב לקדמותו"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8 </w:t>
            </w:r>
          </w:p>
        </w:tc>
        <w:tc>
          <w:tcPr>
            <w:tcW w:w="5669" w:type="dxa"/>
          </w:tcPr>
          <w:p w:rsidR="003D126C" w:rsidRPr="003D126C" w:rsidRDefault="003D126C" w:rsidP="003D126C">
            <w:pPr>
              <w:rPr>
                <w:rFonts w:cs="Frankruhel" w:hint="cs"/>
                <w:rtl/>
              </w:rPr>
            </w:pPr>
            <w:r>
              <w:rPr>
                <w:rtl/>
              </w:rPr>
              <w:t>ערר</w:t>
            </w:r>
          </w:p>
        </w:tc>
        <w:tc>
          <w:tcPr>
            <w:tcW w:w="567" w:type="dxa"/>
          </w:tcPr>
          <w:p w:rsidR="003D126C" w:rsidRPr="003D126C" w:rsidRDefault="003D126C" w:rsidP="003D126C">
            <w:pPr>
              <w:rPr>
                <w:rStyle w:val="Hyperlink"/>
                <w:rFonts w:hint="cs"/>
                <w:rtl/>
              </w:rPr>
            </w:pPr>
            <w:hyperlink w:anchor="Seif8" w:tooltip="ערר"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9 </w:t>
            </w:r>
          </w:p>
        </w:tc>
        <w:tc>
          <w:tcPr>
            <w:tcW w:w="5669" w:type="dxa"/>
          </w:tcPr>
          <w:p w:rsidR="003D126C" w:rsidRPr="003D126C" w:rsidRDefault="003D126C" w:rsidP="003D126C">
            <w:pPr>
              <w:rPr>
                <w:rFonts w:cs="Frankruhel" w:hint="cs"/>
                <w:rtl/>
              </w:rPr>
            </w:pPr>
            <w:r>
              <w:rPr>
                <w:rtl/>
              </w:rPr>
              <w:t>הוראות מיוחדות לתיעול עירוני</w:t>
            </w:r>
          </w:p>
        </w:tc>
        <w:tc>
          <w:tcPr>
            <w:tcW w:w="567" w:type="dxa"/>
          </w:tcPr>
          <w:p w:rsidR="003D126C" w:rsidRPr="003D126C" w:rsidRDefault="003D126C" w:rsidP="003D126C">
            <w:pPr>
              <w:rPr>
                <w:rStyle w:val="Hyperlink"/>
                <w:rFonts w:hint="cs"/>
                <w:rtl/>
              </w:rPr>
            </w:pPr>
            <w:hyperlink w:anchor="Seif9" w:tooltip="הוראות מיוחדות לתיעול עירוני"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p>
        </w:tc>
        <w:tc>
          <w:tcPr>
            <w:tcW w:w="5669" w:type="dxa"/>
          </w:tcPr>
          <w:p w:rsidR="003D126C" w:rsidRPr="003D126C" w:rsidRDefault="003D126C" w:rsidP="003D126C">
            <w:pPr>
              <w:rPr>
                <w:rFonts w:cs="Frankruhel" w:hint="cs"/>
                <w:rtl/>
              </w:rPr>
            </w:pPr>
            <w:r>
              <w:rPr>
                <w:rtl/>
              </w:rPr>
              <w:t>פרק שלישי: אזורי ניקוז ורשויות ניקוז</w:t>
            </w:r>
          </w:p>
        </w:tc>
        <w:tc>
          <w:tcPr>
            <w:tcW w:w="567" w:type="dxa"/>
          </w:tcPr>
          <w:p w:rsidR="003D126C" w:rsidRPr="003D126C" w:rsidRDefault="003D126C" w:rsidP="003D126C">
            <w:pPr>
              <w:rPr>
                <w:rStyle w:val="Hyperlink"/>
                <w:rFonts w:hint="cs"/>
                <w:rtl/>
              </w:rPr>
            </w:pPr>
            <w:hyperlink w:anchor="med2" w:tooltip="פרק שלישי: אזורי ניקוז ורשויות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10 </w:t>
            </w:r>
          </w:p>
        </w:tc>
        <w:tc>
          <w:tcPr>
            <w:tcW w:w="5669" w:type="dxa"/>
          </w:tcPr>
          <w:p w:rsidR="003D126C" w:rsidRPr="003D126C" w:rsidRDefault="003D126C" w:rsidP="003D126C">
            <w:pPr>
              <w:rPr>
                <w:rFonts w:cs="Frankruhel" w:hint="cs"/>
                <w:rtl/>
              </w:rPr>
            </w:pPr>
            <w:r>
              <w:rPr>
                <w:rtl/>
              </w:rPr>
              <w:t>הכרזת אזור ניקוז</w:t>
            </w:r>
          </w:p>
        </w:tc>
        <w:tc>
          <w:tcPr>
            <w:tcW w:w="567" w:type="dxa"/>
          </w:tcPr>
          <w:p w:rsidR="003D126C" w:rsidRPr="003D126C" w:rsidRDefault="003D126C" w:rsidP="003D126C">
            <w:pPr>
              <w:rPr>
                <w:rStyle w:val="Hyperlink"/>
                <w:rFonts w:hint="cs"/>
                <w:rtl/>
              </w:rPr>
            </w:pPr>
            <w:hyperlink w:anchor="Seif10" w:tooltip="הכרזת אזור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11 </w:t>
            </w:r>
          </w:p>
        </w:tc>
        <w:tc>
          <w:tcPr>
            <w:tcW w:w="5669" w:type="dxa"/>
          </w:tcPr>
          <w:p w:rsidR="003D126C" w:rsidRPr="003D126C" w:rsidRDefault="003D126C" w:rsidP="003D126C">
            <w:pPr>
              <w:rPr>
                <w:rFonts w:cs="Frankruhel" w:hint="cs"/>
                <w:rtl/>
              </w:rPr>
            </w:pPr>
            <w:r>
              <w:rPr>
                <w:rtl/>
              </w:rPr>
              <w:t>הקמת רשות ניקוז, הרכבה וסדרי עבודתה</w:t>
            </w:r>
          </w:p>
        </w:tc>
        <w:tc>
          <w:tcPr>
            <w:tcW w:w="567" w:type="dxa"/>
          </w:tcPr>
          <w:p w:rsidR="003D126C" w:rsidRPr="003D126C" w:rsidRDefault="003D126C" w:rsidP="003D126C">
            <w:pPr>
              <w:rPr>
                <w:rStyle w:val="Hyperlink"/>
                <w:rFonts w:hint="cs"/>
                <w:rtl/>
              </w:rPr>
            </w:pPr>
            <w:hyperlink w:anchor="Seif11" w:tooltip="הקמת רשות ניקוז, הרכבה וסדרי עבודת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11א </w:t>
            </w:r>
          </w:p>
        </w:tc>
        <w:tc>
          <w:tcPr>
            <w:tcW w:w="5669" w:type="dxa"/>
          </w:tcPr>
          <w:p w:rsidR="003D126C" w:rsidRPr="003D126C" w:rsidRDefault="003D126C" w:rsidP="003D126C">
            <w:pPr>
              <w:rPr>
                <w:rFonts w:cs="Frankruhel" w:hint="cs"/>
                <w:rtl/>
              </w:rPr>
            </w:pPr>
            <w:r>
              <w:rPr>
                <w:rtl/>
              </w:rPr>
              <w:t>מינוי מנהל כללי לרשות הניקוז</w:t>
            </w:r>
          </w:p>
        </w:tc>
        <w:tc>
          <w:tcPr>
            <w:tcW w:w="567" w:type="dxa"/>
          </w:tcPr>
          <w:p w:rsidR="003D126C" w:rsidRPr="003D126C" w:rsidRDefault="003D126C" w:rsidP="003D126C">
            <w:pPr>
              <w:rPr>
                <w:rStyle w:val="Hyperlink"/>
                <w:rFonts w:hint="cs"/>
                <w:rtl/>
              </w:rPr>
            </w:pPr>
            <w:hyperlink w:anchor="Seif72" w:tooltip="מינוי מנהל כללי לרשות ה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12 </w:t>
            </w:r>
          </w:p>
        </w:tc>
        <w:tc>
          <w:tcPr>
            <w:tcW w:w="5669" w:type="dxa"/>
          </w:tcPr>
          <w:p w:rsidR="003D126C" w:rsidRPr="003D126C" w:rsidRDefault="003D126C" w:rsidP="003D126C">
            <w:pPr>
              <w:rPr>
                <w:rFonts w:cs="Frankruhel" w:hint="cs"/>
                <w:rtl/>
              </w:rPr>
            </w:pPr>
            <w:r>
              <w:rPr>
                <w:rtl/>
              </w:rPr>
              <w:t>תפקידי רשות הניקוז</w:t>
            </w:r>
          </w:p>
        </w:tc>
        <w:tc>
          <w:tcPr>
            <w:tcW w:w="567" w:type="dxa"/>
          </w:tcPr>
          <w:p w:rsidR="003D126C" w:rsidRPr="003D126C" w:rsidRDefault="003D126C" w:rsidP="003D126C">
            <w:pPr>
              <w:rPr>
                <w:rStyle w:val="Hyperlink"/>
                <w:rFonts w:hint="cs"/>
                <w:rtl/>
              </w:rPr>
            </w:pPr>
            <w:hyperlink w:anchor="Seif12" w:tooltip="תפקידי רשות ה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13 </w:t>
            </w:r>
          </w:p>
        </w:tc>
        <w:tc>
          <w:tcPr>
            <w:tcW w:w="5669" w:type="dxa"/>
          </w:tcPr>
          <w:p w:rsidR="003D126C" w:rsidRPr="003D126C" w:rsidRDefault="003D126C" w:rsidP="003D126C">
            <w:pPr>
              <w:rPr>
                <w:rFonts w:cs="Frankruhel" w:hint="cs"/>
                <w:rtl/>
              </w:rPr>
            </w:pPr>
            <w:r>
              <w:rPr>
                <w:rtl/>
              </w:rPr>
              <w:t>פטור נכסי רשות הניקוז מתשלומי חובה</w:t>
            </w:r>
          </w:p>
        </w:tc>
        <w:tc>
          <w:tcPr>
            <w:tcW w:w="567" w:type="dxa"/>
          </w:tcPr>
          <w:p w:rsidR="003D126C" w:rsidRPr="003D126C" w:rsidRDefault="003D126C" w:rsidP="003D126C">
            <w:pPr>
              <w:rPr>
                <w:rStyle w:val="Hyperlink"/>
                <w:rFonts w:hint="cs"/>
                <w:rtl/>
              </w:rPr>
            </w:pPr>
            <w:hyperlink w:anchor="Seif13" w:tooltip="פטור נכסי רשות הניקוז מתשלומי חוב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14 </w:t>
            </w:r>
          </w:p>
        </w:tc>
        <w:tc>
          <w:tcPr>
            <w:tcW w:w="5669" w:type="dxa"/>
          </w:tcPr>
          <w:p w:rsidR="003D126C" w:rsidRPr="003D126C" w:rsidRDefault="003D126C" w:rsidP="003D126C">
            <w:pPr>
              <w:rPr>
                <w:rFonts w:cs="Frankruhel" w:hint="cs"/>
                <w:rtl/>
              </w:rPr>
            </w:pPr>
            <w:r>
              <w:rPr>
                <w:rtl/>
              </w:rPr>
              <w:t>רשות הניקוז   תאגיד</w:t>
            </w:r>
          </w:p>
        </w:tc>
        <w:tc>
          <w:tcPr>
            <w:tcW w:w="567" w:type="dxa"/>
          </w:tcPr>
          <w:p w:rsidR="003D126C" w:rsidRPr="003D126C" w:rsidRDefault="003D126C" w:rsidP="003D126C">
            <w:pPr>
              <w:rPr>
                <w:rStyle w:val="Hyperlink"/>
                <w:rFonts w:hint="cs"/>
                <w:rtl/>
              </w:rPr>
            </w:pPr>
            <w:hyperlink w:anchor="Seif14" w:tooltip="רשות הניקוז   תאגיד"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15 </w:t>
            </w:r>
          </w:p>
        </w:tc>
        <w:tc>
          <w:tcPr>
            <w:tcW w:w="5669" w:type="dxa"/>
          </w:tcPr>
          <w:p w:rsidR="003D126C" w:rsidRPr="003D126C" w:rsidRDefault="003D126C" w:rsidP="003D126C">
            <w:pPr>
              <w:rPr>
                <w:rFonts w:cs="Frankruhel" w:hint="cs"/>
                <w:rtl/>
              </w:rPr>
            </w:pPr>
            <w:r>
              <w:rPr>
                <w:rtl/>
              </w:rPr>
              <w:t>שינוי תחום רשות ניקוז</w:t>
            </w:r>
          </w:p>
        </w:tc>
        <w:tc>
          <w:tcPr>
            <w:tcW w:w="567" w:type="dxa"/>
          </w:tcPr>
          <w:p w:rsidR="003D126C" w:rsidRPr="003D126C" w:rsidRDefault="003D126C" w:rsidP="003D126C">
            <w:pPr>
              <w:rPr>
                <w:rStyle w:val="Hyperlink"/>
                <w:rFonts w:hint="cs"/>
                <w:rtl/>
              </w:rPr>
            </w:pPr>
            <w:hyperlink w:anchor="Seif15" w:tooltip="שינוי תחום רשות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16 </w:t>
            </w:r>
          </w:p>
        </w:tc>
        <w:tc>
          <w:tcPr>
            <w:tcW w:w="5669" w:type="dxa"/>
          </w:tcPr>
          <w:p w:rsidR="003D126C" w:rsidRPr="003D126C" w:rsidRDefault="003D126C" w:rsidP="003D126C">
            <w:pPr>
              <w:rPr>
                <w:rFonts w:cs="Frankruhel" w:hint="cs"/>
                <w:rtl/>
              </w:rPr>
            </w:pPr>
            <w:r>
              <w:rPr>
                <w:rtl/>
              </w:rPr>
              <w:t>הקניית רכוש והטלת התחייבויות</w:t>
            </w:r>
          </w:p>
        </w:tc>
        <w:tc>
          <w:tcPr>
            <w:tcW w:w="567" w:type="dxa"/>
          </w:tcPr>
          <w:p w:rsidR="003D126C" w:rsidRPr="003D126C" w:rsidRDefault="003D126C" w:rsidP="003D126C">
            <w:pPr>
              <w:rPr>
                <w:rStyle w:val="Hyperlink"/>
                <w:rFonts w:hint="cs"/>
                <w:rtl/>
              </w:rPr>
            </w:pPr>
            <w:hyperlink w:anchor="Seif16" w:tooltip="הקניית רכוש והטלת התחייבוי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p>
        </w:tc>
        <w:tc>
          <w:tcPr>
            <w:tcW w:w="5669" w:type="dxa"/>
          </w:tcPr>
          <w:p w:rsidR="003D126C" w:rsidRPr="003D126C" w:rsidRDefault="003D126C" w:rsidP="003D126C">
            <w:pPr>
              <w:rPr>
                <w:rFonts w:cs="Frankruhel" w:hint="cs"/>
                <w:rtl/>
              </w:rPr>
            </w:pPr>
            <w:r>
              <w:rPr>
                <w:rtl/>
              </w:rPr>
              <w:t>פרק רביעי: הקמת מפעלי ניקוז</w:t>
            </w:r>
          </w:p>
        </w:tc>
        <w:tc>
          <w:tcPr>
            <w:tcW w:w="567" w:type="dxa"/>
          </w:tcPr>
          <w:p w:rsidR="003D126C" w:rsidRPr="003D126C" w:rsidRDefault="003D126C" w:rsidP="003D126C">
            <w:pPr>
              <w:rPr>
                <w:rStyle w:val="Hyperlink"/>
                <w:rFonts w:hint="cs"/>
                <w:rtl/>
              </w:rPr>
            </w:pPr>
            <w:hyperlink w:anchor="med3" w:tooltip="פרק רביעי: הקמת מפעלי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17 </w:t>
            </w:r>
          </w:p>
        </w:tc>
        <w:tc>
          <w:tcPr>
            <w:tcW w:w="5669" w:type="dxa"/>
          </w:tcPr>
          <w:p w:rsidR="003D126C" w:rsidRPr="003D126C" w:rsidRDefault="003D126C" w:rsidP="003D126C">
            <w:pPr>
              <w:rPr>
                <w:rFonts w:cs="Frankruhel" w:hint="cs"/>
                <w:rtl/>
              </w:rPr>
            </w:pPr>
            <w:r>
              <w:rPr>
                <w:rtl/>
              </w:rPr>
              <w:t>אין מפעל ניקוז ללא תכנית</w:t>
            </w:r>
          </w:p>
        </w:tc>
        <w:tc>
          <w:tcPr>
            <w:tcW w:w="567" w:type="dxa"/>
          </w:tcPr>
          <w:p w:rsidR="003D126C" w:rsidRPr="003D126C" w:rsidRDefault="003D126C" w:rsidP="003D126C">
            <w:pPr>
              <w:rPr>
                <w:rStyle w:val="Hyperlink"/>
                <w:rFonts w:hint="cs"/>
                <w:rtl/>
              </w:rPr>
            </w:pPr>
            <w:hyperlink w:anchor="Seif17" w:tooltip="אין מפעל ניקוז ללא תכני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18 </w:t>
            </w:r>
          </w:p>
        </w:tc>
        <w:tc>
          <w:tcPr>
            <w:tcW w:w="5669" w:type="dxa"/>
          </w:tcPr>
          <w:p w:rsidR="003D126C" w:rsidRPr="003D126C" w:rsidRDefault="003D126C" w:rsidP="003D126C">
            <w:pPr>
              <w:rPr>
                <w:rFonts w:cs="Frankruhel" w:hint="cs"/>
                <w:rtl/>
              </w:rPr>
            </w:pPr>
            <w:r>
              <w:rPr>
                <w:rtl/>
              </w:rPr>
              <w:t>פרטי התכנית</w:t>
            </w:r>
          </w:p>
        </w:tc>
        <w:tc>
          <w:tcPr>
            <w:tcW w:w="567" w:type="dxa"/>
          </w:tcPr>
          <w:p w:rsidR="003D126C" w:rsidRPr="003D126C" w:rsidRDefault="003D126C" w:rsidP="003D126C">
            <w:pPr>
              <w:rPr>
                <w:rStyle w:val="Hyperlink"/>
                <w:rFonts w:hint="cs"/>
                <w:rtl/>
              </w:rPr>
            </w:pPr>
            <w:hyperlink w:anchor="Seif18" w:tooltip="פרטי התכני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19 </w:t>
            </w:r>
          </w:p>
        </w:tc>
        <w:tc>
          <w:tcPr>
            <w:tcW w:w="5669" w:type="dxa"/>
          </w:tcPr>
          <w:p w:rsidR="003D126C" w:rsidRPr="003D126C" w:rsidRDefault="003D126C" w:rsidP="003D126C">
            <w:pPr>
              <w:rPr>
                <w:rFonts w:cs="Frankruhel" w:hint="cs"/>
                <w:rtl/>
              </w:rPr>
            </w:pPr>
            <w:r>
              <w:rPr>
                <w:rtl/>
              </w:rPr>
              <w:t>פרסום הצעת תכנית</w:t>
            </w:r>
          </w:p>
        </w:tc>
        <w:tc>
          <w:tcPr>
            <w:tcW w:w="567" w:type="dxa"/>
          </w:tcPr>
          <w:p w:rsidR="003D126C" w:rsidRPr="003D126C" w:rsidRDefault="003D126C" w:rsidP="003D126C">
            <w:pPr>
              <w:rPr>
                <w:rStyle w:val="Hyperlink"/>
                <w:rFonts w:hint="cs"/>
                <w:rtl/>
              </w:rPr>
            </w:pPr>
            <w:hyperlink w:anchor="Seif19" w:tooltip="פרסום הצעת תכני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10</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20 </w:t>
            </w:r>
          </w:p>
        </w:tc>
        <w:tc>
          <w:tcPr>
            <w:tcW w:w="5669" w:type="dxa"/>
          </w:tcPr>
          <w:p w:rsidR="003D126C" w:rsidRPr="003D126C" w:rsidRDefault="003D126C" w:rsidP="003D126C">
            <w:pPr>
              <w:rPr>
                <w:rFonts w:cs="Frankruhel" w:hint="cs"/>
                <w:rtl/>
              </w:rPr>
            </w:pPr>
            <w:r>
              <w:rPr>
                <w:rtl/>
              </w:rPr>
              <w:t>התנגדויות לתכנית</w:t>
            </w:r>
          </w:p>
        </w:tc>
        <w:tc>
          <w:tcPr>
            <w:tcW w:w="567" w:type="dxa"/>
          </w:tcPr>
          <w:p w:rsidR="003D126C" w:rsidRPr="003D126C" w:rsidRDefault="003D126C" w:rsidP="003D126C">
            <w:pPr>
              <w:rPr>
                <w:rStyle w:val="Hyperlink"/>
                <w:rFonts w:hint="cs"/>
                <w:rtl/>
              </w:rPr>
            </w:pPr>
            <w:hyperlink w:anchor="Seif20" w:tooltip="התנגדויות לתכני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10</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21 </w:t>
            </w:r>
          </w:p>
        </w:tc>
        <w:tc>
          <w:tcPr>
            <w:tcW w:w="5669" w:type="dxa"/>
          </w:tcPr>
          <w:p w:rsidR="003D126C" w:rsidRPr="003D126C" w:rsidRDefault="003D126C" w:rsidP="003D126C">
            <w:pPr>
              <w:rPr>
                <w:rFonts w:cs="Frankruhel" w:hint="cs"/>
                <w:rtl/>
              </w:rPr>
            </w:pPr>
            <w:r>
              <w:rPr>
                <w:rtl/>
              </w:rPr>
              <w:t>הגשה לאישור השר</w:t>
            </w:r>
          </w:p>
        </w:tc>
        <w:tc>
          <w:tcPr>
            <w:tcW w:w="567" w:type="dxa"/>
          </w:tcPr>
          <w:p w:rsidR="003D126C" w:rsidRPr="003D126C" w:rsidRDefault="003D126C" w:rsidP="003D126C">
            <w:pPr>
              <w:rPr>
                <w:rStyle w:val="Hyperlink"/>
                <w:rFonts w:hint="cs"/>
                <w:rtl/>
              </w:rPr>
            </w:pPr>
            <w:hyperlink w:anchor="Seif21" w:tooltip="הגשה לאישור השר"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22 </w:t>
            </w:r>
          </w:p>
        </w:tc>
        <w:tc>
          <w:tcPr>
            <w:tcW w:w="5669" w:type="dxa"/>
          </w:tcPr>
          <w:p w:rsidR="003D126C" w:rsidRPr="003D126C" w:rsidRDefault="003D126C" w:rsidP="003D126C">
            <w:pPr>
              <w:rPr>
                <w:rFonts w:cs="Frankruhel" w:hint="cs"/>
                <w:rtl/>
              </w:rPr>
            </w:pPr>
            <w:r>
              <w:rPr>
                <w:rtl/>
              </w:rPr>
              <w:t>מקומות קדושים והיסטוריים</w:t>
            </w:r>
          </w:p>
        </w:tc>
        <w:tc>
          <w:tcPr>
            <w:tcW w:w="567" w:type="dxa"/>
          </w:tcPr>
          <w:p w:rsidR="003D126C" w:rsidRPr="003D126C" w:rsidRDefault="003D126C" w:rsidP="003D126C">
            <w:pPr>
              <w:rPr>
                <w:rStyle w:val="Hyperlink"/>
                <w:rFonts w:hint="cs"/>
                <w:rtl/>
              </w:rPr>
            </w:pPr>
            <w:hyperlink w:anchor="Seif22" w:tooltip="מקומות קדושים והיסטורי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10</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22א </w:t>
            </w:r>
          </w:p>
        </w:tc>
        <w:tc>
          <w:tcPr>
            <w:tcW w:w="5669" w:type="dxa"/>
          </w:tcPr>
          <w:p w:rsidR="003D126C" w:rsidRPr="003D126C" w:rsidRDefault="003D126C" w:rsidP="003D126C">
            <w:pPr>
              <w:rPr>
                <w:rFonts w:cs="Frankruhel" w:hint="cs"/>
                <w:rtl/>
              </w:rPr>
            </w:pPr>
            <w:r>
              <w:rPr>
                <w:rtl/>
              </w:rPr>
              <w:t>אישור מותנה לתוכנית ניקוז הכוללת פעולות המחייבות רישוי לפי חוק המים</w:t>
            </w:r>
          </w:p>
        </w:tc>
        <w:tc>
          <w:tcPr>
            <w:tcW w:w="567" w:type="dxa"/>
          </w:tcPr>
          <w:p w:rsidR="003D126C" w:rsidRPr="003D126C" w:rsidRDefault="003D126C" w:rsidP="003D126C">
            <w:pPr>
              <w:rPr>
                <w:rStyle w:val="Hyperlink"/>
                <w:rFonts w:hint="cs"/>
                <w:rtl/>
              </w:rPr>
            </w:pPr>
            <w:hyperlink w:anchor="Seif73" w:tooltip="אישור מותנה לתוכנית ניקוז הכוללת פעולות המחייבות רישוי לפי חוק המ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10</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23 </w:t>
            </w:r>
          </w:p>
        </w:tc>
        <w:tc>
          <w:tcPr>
            <w:tcW w:w="5669" w:type="dxa"/>
          </w:tcPr>
          <w:p w:rsidR="003D126C" w:rsidRPr="003D126C" w:rsidRDefault="003D126C" w:rsidP="003D126C">
            <w:pPr>
              <w:rPr>
                <w:rFonts w:cs="Frankruhel" w:hint="cs"/>
                <w:rtl/>
              </w:rPr>
            </w:pPr>
            <w:r>
              <w:rPr>
                <w:rtl/>
              </w:rPr>
              <w:t>תיאום התכנית עם ועדה מחוזית לתכנון ולבנייה</w:t>
            </w:r>
          </w:p>
        </w:tc>
        <w:tc>
          <w:tcPr>
            <w:tcW w:w="567" w:type="dxa"/>
          </w:tcPr>
          <w:p w:rsidR="003D126C" w:rsidRPr="003D126C" w:rsidRDefault="003D126C" w:rsidP="003D126C">
            <w:pPr>
              <w:rPr>
                <w:rStyle w:val="Hyperlink"/>
                <w:rFonts w:hint="cs"/>
                <w:rtl/>
              </w:rPr>
            </w:pPr>
            <w:hyperlink w:anchor="Seif23" w:tooltip="תיאום התכנית עם ועדה מחוזית לתכנון ולבניי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10</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24 </w:t>
            </w:r>
          </w:p>
        </w:tc>
        <w:tc>
          <w:tcPr>
            <w:tcW w:w="5669" w:type="dxa"/>
          </w:tcPr>
          <w:p w:rsidR="003D126C" w:rsidRPr="003D126C" w:rsidRDefault="003D126C" w:rsidP="003D126C">
            <w:pPr>
              <w:rPr>
                <w:rFonts w:cs="Frankruhel" w:hint="cs"/>
                <w:rtl/>
              </w:rPr>
            </w:pPr>
            <w:r>
              <w:rPr>
                <w:rtl/>
              </w:rPr>
              <w:t>פרסום, תחילתה ועדיפותה של תוכנית מפעל ניקוז</w:t>
            </w:r>
          </w:p>
        </w:tc>
        <w:tc>
          <w:tcPr>
            <w:tcW w:w="567" w:type="dxa"/>
          </w:tcPr>
          <w:p w:rsidR="003D126C" w:rsidRPr="003D126C" w:rsidRDefault="003D126C" w:rsidP="003D126C">
            <w:pPr>
              <w:rPr>
                <w:rStyle w:val="Hyperlink"/>
                <w:rFonts w:hint="cs"/>
                <w:rtl/>
              </w:rPr>
            </w:pPr>
            <w:hyperlink w:anchor="Seif24" w:tooltip="פרסום, תחילתה ועדיפותה של תוכנית מפעל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11</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25 </w:t>
            </w:r>
          </w:p>
        </w:tc>
        <w:tc>
          <w:tcPr>
            <w:tcW w:w="5669" w:type="dxa"/>
          </w:tcPr>
          <w:p w:rsidR="003D126C" w:rsidRPr="003D126C" w:rsidRDefault="003D126C" w:rsidP="003D126C">
            <w:pPr>
              <w:rPr>
                <w:rFonts w:cs="Frankruhel" w:hint="cs"/>
                <w:rtl/>
              </w:rPr>
            </w:pPr>
            <w:r>
              <w:rPr>
                <w:rtl/>
              </w:rPr>
              <w:t>הצעת שינוי בתוכנית מפעל ניקוז</w:t>
            </w:r>
          </w:p>
        </w:tc>
        <w:tc>
          <w:tcPr>
            <w:tcW w:w="567" w:type="dxa"/>
          </w:tcPr>
          <w:p w:rsidR="003D126C" w:rsidRPr="003D126C" w:rsidRDefault="003D126C" w:rsidP="003D126C">
            <w:pPr>
              <w:rPr>
                <w:rStyle w:val="Hyperlink"/>
                <w:rFonts w:hint="cs"/>
                <w:rtl/>
              </w:rPr>
            </w:pPr>
            <w:hyperlink w:anchor="Seif25" w:tooltip="הצעת שינוי בתוכנית מפעל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lastRenderedPageBreak/>
              <w:t xml:space="preserve">סעיף 26 </w:t>
            </w:r>
          </w:p>
        </w:tc>
        <w:tc>
          <w:tcPr>
            <w:tcW w:w="5669" w:type="dxa"/>
          </w:tcPr>
          <w:p w:rsidR="003D126C" w:rsidRPr="003D126C" w:rsidRDefault="003D126C" w:rsidP="003D126C">
            <w:pPr>
              <w:rPr>
                <w:rFonts w:cs="Frankruhel" w:hint="cs"/>
                <w:rtl/>
              </w:rPr>
            </w:pPr>
            <w:r>
              <w:rPr>
                <w:rtl/>
              </w:rPr>
              <w:t>הגבלת בניה עם פרסום תכנית</w:t>
            </w:r>
          </w:p>
        </w:tc>
        <w:tc>
          <w:tcPr>
            <w:tcW w:w="567" w:type="dxa"/>
          </w:tcPr>
          <w:p w:rsidR="003D126C" w:rsidRPr="003D126C" w:rsidRDefault="003D126C" w:rsidP="003D126C">
            <w:pPr>
              <w:rPr>
                <w:rStyle w:val="Hyperlink"/>
                <w:rFonts w:hint="cs"/>
                <w:rtl/>
              </w:rPr>
            </w:pPr>
            <w:hyperlink w:anchor="Seif26" w:tooltip="הגבלת בניה עם פרסום תכני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11</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27 </w:t>
            </w:r>
          </w:p>
        </w:tc>
        <w:tc>
          <w:tcPr>
            <w:tcW w:w="5669" w:type="dxa"/>
          </w:tcPr>
          <w:p w:rsidR="003D126C" w:rsidRPr="003D126C" w:rsidRDefault="003D126C" w:rsidP="003D126C">
            <w:pPr>
              <w:rPr>
                <w:rFonts w:cs="Frankruhel" w:hint="cs"/>
                <w:rtl/>
              </w:rPr>
            </w:pPr>
            <w:r>
              <w:rPr>
                <w:rtl/>
              </w:rPr>
              <w:t>הקמת המפעל</w:t>
            </w:r>
          </w:p>
        </w:tc>
        <w:tc>
          <w:tcPr>
            <w:tcW w:w="567" w:type="dxa"/>
          </w:tcPr>
          <w:p w:rsidR="003D126C" w:rsidRPr="003D126C" w:rsidRDefault="003D126C" w:rsidP="003D126C">
            <w:pPr>
              <w:rPr>
                <w:rStyle w:val="Hyperlink"/>
                <w:rFonts w:hint="cs"/>
                <w:rtl/>
              </w:rPr>
            </w:pPr>
            <w:hyperlink w:anchor="Seif27" w:tooltip="הקמת המפעל"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11</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28 </w:t>
            </w:r>
          </w:p>
        </w:tc>
        <w:tc>
          <w:tcPr>
            <w:tcW w:w="5669" w:type="dxa"/>
          </w:tcPr>
          <w:p w:rsidR="003D126C" w:rsidRPr="003D126C" w:rsidRDefault="003D126C" w:rsidP="003D126C">
            <w:pPr>
              <w:rPr>
                <w:rFonts w:cs="Frankruhel" w:hint="cs"/>
                <w:rtl/>
              </w:rPr>
            </w:pPr>
            <w:r>
              <w:rPr>
                <w:rtl/>
              </w:rPr>
              <w:t>הסמכות למתן היתרים לפי חיקוקים אחרים</w:t>
            </w:r>
          </w:p>
        </w:tc>
        <w:tc>
          <w:tcPr>
            <w:tcW w:w="567" w:type="dxa"/>
          </w:tcPr>
          <w:p w:rsidR="003D126C" w:rsidRPr="003D126C" w:rsidRDefault="003D126C" w:rsidP="003D126C">
            <w:pPr>
              <w:rPr>
                <w:rStyle w:val="Hyperlink"/>
                <w:rFonts w:hint="cs"/>
                <w:rtl/>
              </w:rPr>
            </w:pPr>
            <w:hyperlink w:anchor="Seif28" w:tooltip="הסמכות למתן היתרים לפי חיקוקים אחר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11</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29 </w:t>
            </w:r>
          </w:p>
        </w:tc>
        <w:tc>
          <w:tcPr>
            <w:tcW w:w="5669" w:type="dxa"/>
          </w:tcPr>
          <w:p w:rsidR="003D126C" w:rsidRPr="003D126C" w:rsidRDefault="003D126C" w:rsidP="003D126C">
            <w:pPr>
              <w:rPr>
                <w:rFonts w:cs="Frankruhel" w:hint="cs"/>
                <w:rtl/>
              </w:rPr>
            </w:pPr>
            <w:r>
              <w:rPr>
                <w:rtl/>
              </w:rPr>
              <w:t>תפיסת מקרקעין</w:t>
            </w:r>
          </w:p>
        </w:tc>
        <w:tc>
          <w:tcPr>
            <w:tcW w:w="567" w:type="dxa"/>
          </w:tcPr>
          <w:p w:rsidR="003D126C" w:rsidRPr="003D126C" w:rsidRDefault="003D126C" w:rsidP="003D126C">
            <w:pPr>
              <w:rPr>
                <w:rStyle w:val="Hyperlink"/>
                <w:rFonts w:hint="cs"/>
                <w:rtl/>
              </w:rPr>
            </w:pPr>
            <w:hyperlink w:anchor="Seif29" w:tooltip="תפיסת מקרקעין"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11</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30 </w:t>
            </w:r>
          </w:p>
        </w:tc>
        <w:tc>
          <w:tcPr>
            <w:tcW w:w="5669" w:type="dxa"/>
          </w:tcPr>
          <w:p w:rsidR="003D126C" w:rsidRPr="003D126C" w:rsidRDefault="003D126C" w:rsidP="003D126C">
            <w:pPr>
              <w:rPr>
                <w:rFonts w:cs="Frankruhel" w:hint="cs"/>
                <w:rtl/>
              </w:rPr>
            </w:pPr>
            <w:r>
              <w:rPr>
                <w:rtl/>
              </w:rPr>
              <w:t>רכישת מקרקעין</w:t>
            </w:r>
          </w:p>
        </w:tc>
        <w:tc>
          <w:tcPr>
            <w:tcW w:w="567" w:type="dxa"/>
          </w:tcPr>
          <w:p w:rsidR="003D126C" w:rsidRPr="003D126C" w:rsidRDefault="003D126C" w:rsidP="003D126C">
            <w:pPr>
              <w:rPr>
                <w:rStyle w:val="Hyperlink"/>
                <w:rFonts w:hint="cs"/>
                <w:rtl/>
              </w:rPr>
            </w:pPr>
            <w:hyperlink w:anchor="Seif30" w:tooltip="רכישת מקרקעין"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30א </w:t>
            </w:r>
          </w:p>
        </w:tc>
        <w:tc>
          <w:tcPr>
            <w:tcW w:w="5669" w:type="dxa"/>
          </w:tcPr>
          <w:p w:rsidR="003D126C" w:rsidRPr="003D126C" w:rsidRDefault="003D126C" w:rsidP="003D126C">
            <w:pPr>
              <w:rPr>
                <w:rFonts w:cs="Frankruhel" w:hint="cs"/>
                <w:rtl/>
              </w:rPr>
            </w:pPr>
            <w:r>
              <w:rPr>
                <w:rtl/>
              </w:rPr>
              <w:t>רכישת זכות חכירה במקרקעין</w:t>
            </w:r>
          </w:p>
        </w:tc>
        <w:tc>
          <w:tcPr>
            <w:tcW w:w="567" w:type="dxa"/>
          </w:tcPr>
          <w:p w:rsidR="003D126C" w:rsidRPr="003D126C" w:rsidRDefault="003D126C" w:rsidP="003D126C">
            <w:pPr>
              <w:rPr>
                <w:rStyle w:val="Hyperlink"/>
                <w:rFonts w:hint="cs"/>
                <w:rtl/>
              </w:rPr>
            </w:pPr>
            <w:hyperlink w:anchor="Seif31" w:tooltip="רכישת זכות חכירה במקרקעין"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30ב </w:t>
            </w:r>
          </w:p>
        </w:tc>
        <w:tc>
          <w:tcPr>
            <w:tcW w:w="5669" w:type="dxa"/>
          </w:tcPr>
          <w:p w:rsidR="003D126C" w:rsidRPr="003D126C" w:rsidRDefault="003D126C" w:rsidP="003D126C">
            <w:pPr>
              <w:rPr>
                <w:rFonts w:cs="Frankruhel" w:hint="cs"/>
                <w:rtl/>
              </w:rPr>
            </w:pPr>
            <w:r>
              <w:rPr>
                <w:rtl/>
              </w:rPr>
              <w:t>פיצול</w:t>
            </w:r>
          </w:p>
        </w:tc>
        <w:tc>
          <w:tcPr>
            <w:tcW w:w="567" w:type="dxa"/>
          </w:tcPr>
          <w:p w:rsidR="003D126C" w:rsidRPr="003D126C" w:rsidRDefault="003D126C" w:rsidP="003D126C">
            <w:pPr>
              <w:rPr>
                <w:rStyle w:val="Hyperlink"/>
                <w:rFonts w:hint="cs"/>
                <w:rtl/>
              </w:rPr>
            </w:pPr>
            <w:hyperlink w:anchor="Seif32" w:tooltip="פיצול"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30ג </w:t>
            </w:r>
          </w:p>
        </w:tc>
        <w:tc>
          <w:tcPr>
            <w:tcW w:w="5669" w:type="dxa"/>
          </w:tcPr>
          <w:p w:rsidR="003D126C" w:rsidRPr="003D126C" w:rsidRDefault="003D126C" w:rsidP="003D126C">
            <w:pPr>
              <w:rPr>
                <w:rFonts w:cs="Frankruhel" w:hint="cs"/>
                <w:rtl/>
              </w:rPr>
            </w:pPr>
            <w:r>
              <w:rPr>
                <w:rtl/>
              </w:rPr>
              <w:t>פיצויים בעד  רכישת מקרקעין</w:t>
            </w:r>
          </w:p>
        </w:tc>
        <w:tc>
          <w:tcPr>
            <w:tcW w:w="567" w:type="dxa"/>
          </w:tcPr>
          <w:p w:rsidR="003D126C" w:rsidRPr="003D126C" w:rsidRDefault="003D126C" w:rsidP="003D126C">
            <w:pPr>
              <w:rPr>
                <w:rStyle w:val="Hyperlink"/>
                <w:rFonts w:hint="cs"/>
                <w:rtl/>
              </w:rPr>
            </w:pPr>
            <w:hyperlink w:anchor="Seif33" w:tooltip="פיצויים בעד  רכישת מקרקעין"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30ד </w:t>
            </w:r>
          </w:p>
        </w:tc>
        <w:tc>
          <w:tcPr>
            <w:tcW w:w="5669" w:type="dxa"/>
          </w:tcPr>
          <w:p w:rsidR="003D126C" w:rsidRPr="003D126C" w:rsidRDefault="003D126C" w:rsidP="003D126C">
            <w:pPr>
              <w:rPr>
                <w:rFonts w:cs="Frankruhel" w:hint="cs"/>
                <w:rtl/>
              </w:rPr>
            </w:pPr>
            <w:r>
              <w:rPr>
                <w:rtl/>
              </w:rPr>
              <w:t>הפיכת זכות חכירה לבעלות</w:t>
            </w:r>
          </w:p>
        </w:tc>
        <w:tc>
          <w:tcPr>
            <w:tcW w:w="567" w:type="dxa"/>
          </w:tcPr>
          <w:p w:rsidR="003D126C" w:rsidRPr="003D126C" w:rsidRDefault="003D126C" w:rsidP="003D126C">
            <w:pPr>
              <w:rPr>
                <w:rStyle w:val="Hyperlink"/>
                <w:rFonts w:hint="cs"/>
                <w:rtl/>
              </w:rPr>
            </w:pPr>
            <w:hyperlink w:anchor="Seif34" w:tooltip="הפיכת זכות חכירה לבעל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31 </w:t>
            </w:r>
          </w:p>
        </w:tc>
        <w:tc>
          <w:tcPr>
            <w:tcW w:w="5669" w:type="dxa"/>
          </w:tcPr>
          <w:p w:rsidR="003D126C" w:rsidRPr="003D126C" w:rsidRDefault="003D126C" w:rsidP="003D126C">
            <w:pPr>
              <w:rPr>
                <w:rFonts w:cs="Frankruhel" w:hint="cs"/>
                <w:rtl/>
              </w:rPr>
            </w:pPr>
            <w:r>
              <w:rPr>
                <w:rtl/>
              </w:rPr>
              <w:t>גישה חלופה סבירה</w:t>
            </w:r>
          </w:p>
        </w:tc>
        <w:tc>
          <w:tcPr>
            <w:tcW w:w="567" w:type="dxa"/>
          </w:tcPr>
          <w:p w:rsidR="003D126C" w:rsidRPr="003D126C" w:rsidRDefault="003D126C" w:rsidP="003D126C">
            <w:pPr>
              <w:rPr>
                <w:rStyle w:val="Hyperlink"/>
                <w:rFonts w:hint="cs"/>
                <w:rtl/>
              </w:rPr>
            </w:pPr>
            <w:hyperlink w:anchor="Seif35" w:tooltip="גישה חלופה סביר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32 </w:t>
            </w:r>
          </w:p>
        </w:tc>
        <w:tc>
          <w:tcPr>
            <w:tcW w:w="5669" w:type="dxa"/>
          </w:tcPr>
          <w:p w:rsidR="003D126C" w:rsidRPr="003D126C" w:rsidRDefault="003D126C" w:rsidP="003D126C">
            <w:pPr>
              <w:rPr>
                <w:rFonts w:cs="Frankruhel" w:hint="cs"/>
                <w:rtl/>
              </w:rPr>
            </w:pPr>
            <w:r>
              <w:rPr>
                <w:rtl/>
              </w:rPr>
              <w:t>ביצוע עבודות זמניות</w:t>
            </w:r>
          </w:p>
        </w:tc>
        <w:tc>
          <w:tcPr>
            <w:tcW w:w="567" w:type="dxa"/>
          </w:tcPr>
          <w:p w:rsidR="003D126C" w:rsidRPr="003D126C" w:rsidRDefault="003D126C" w:rsidP="003D126C">
            <w:pPr>
              <w:rPr>
                <w:rStyle w:val="Hyperlink"/>
                <w:rFonts w:hint="cs"/>
                <w:rtl/>
              </w:rPr>
            </w:pPr>
            <w:hyperlink w:anchor="Seif36" w:tooltip="ביצוע עבודות זמני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33 </w:t>
            </w:r>
          </w:p>
        </w:tc>
        <w:tc>
          <w:tcPr>
            <w:tcW w:w="5669" w:type="dxa"/>
          </w:tcPr>
          <w:p w:rsidR="003D126C" w:rsidRPr="003D126C" w:rsidRDefault="003D126C" w:rsidP="003D126C">
            <w:pPr>
              <w:rPr>
                <w:rFonts w:cs="Frankruhel" w:hint="cs"/>
                <w:rtl/>
              </w:rPr>
            </w:pPr>
            <w:r>
              <w:rPr>
                <w:rtl/>
              </w:rPr>
              <w:t>פיצויים שלא בעד תפיסה לצמיתות</w:t>
            </w:r>
          </w:p>
        </w:tc>
        <w:tc>
          <w:tcPr>
            <w:tcW w:w="567" w:type="dxa"/>
          </w:tcPr>
          <w:p w:rsidR="003D126C" w:rsidRPr="003D126C" w:rsidRDefault="003D126C" w:rsidP="003D126C">
            <w:pPr>
              <w:rPr>
                <w:rStyle w:val="Hyperlink"/>
                <w:rFonts w:hint="cs"/>
                <w:rtl/>
              </w:rPr>
            </w:pPr>
            <w:hyperlink w:anchor="Seif37" w:tooltip="פיצויים שלא בעד תפיסה לצמית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34 </w:t>
            </w:r>
          </w:p>
        </w:tc>
        <w:tc>
          <w:tcPr>
            <w:tcW w:w="5669" w:type="dxa"/>
          </w:tcPr>
          <w:p w:rsidR="003D126C" w:rsidRPr="003D126C" w:rsidRDefault="003D126C" w:rsidP="003D126C">
            <w:pPr>
              <w:rPr>
                <w:rFonts w:cs="Frankruhel" w:hint="cs"/>
                <w:rtl/>
              </w:rPr>
            </w:pPr>
            <w:r>
              <w:rPr>
                <w:rtl/>
              </w:rPr>
              <w:t>תמורת פיצויים</w:t>
            </w:r>
          </w:p>
        </w:tc>
        <w:tc>
          <w:tcPr>
            <w:tcW w:w="567" w:type="dxa"/>
          </w:tcPr>
          <w:p w:rsidR="003D126C" w:rsidRPr="003D126C" w:rsidRDefault="003D126C" w:rsidP="003D126C">
            <w:pPr>
              <w:rPr>
                <w:rStyle w:val="Hyperlink"/>
                <w:rFonts w:hint="cs"/>
                <w:rtl/>
              </w:rPr>
            </w:pPr>
            <w:hyperlink w:anchor="Seif38" w:tooltip="תמורת פיצוי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12</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34א </w:t>
            </w:r>
          </w:p>
        </w:tc>
        <w:tc>
          <w:tcPr>
            <w:tcW w:w="5669" w:type="dxa"/>
          </w:tcPr>
          <w:p w:rsidR="003D126C" w:rsidRPr="003D126C" w:rsidRDefault="003D126C" w:rsidP="003D126C">
            <w:pPr>
              <w:rPr>
                <w:rFonts w:cs="Frankruhel" w:hint="cs"/>
                <w:rtl/>
              </w:rPr>
            </w:pPr>
            <w:r>
              <w:rPr>
                <w:rtl/>
              </w:rPr>
              <w:t>שיעור הפיצויים</w:t>
            </w:r>
          </w:p>
        </w:tc>
        <w:tc>
          <w:tcPr>
            <w:tcW w:w="567" w:type="dxa"/>
          </w:tcPr>
          <w:p w:rsidR="003D126C" w:rsidRPr="003D126C" w:rsidRDefault="003D126C" w:rsidP="003D126C">
            <w:pPr>
              <w:rPr>
                <w:rStyle w:val="Hyperlink"/>
                <w:rFonts w:hint="cs"/>
                <w:rtl/>
              </w:rPr>
            </w:pPr>
            <w:hyperlink w:anchor="Seif39" w:tooltip="שיעור הפיצוי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13</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35 </w:t>
            </w:r>
          </w:p>
        </w:tc>
        <w:tc>
          <w:tcPr>
            <w:tcW w:w="5669" w:type="dxa"/>
          </w:tcPr>
          <w:p w:rsidR="003D126C" w:rsidRPr="003D126C" w:rsidRDefault="003D126C" w:rsidP="003D126C">
            <w:pPr>
              <w:rPr>
                <w:rFonts w:cs="Frankruhel" w:hint="cs"/>
                <w:rtl/>
              </w:rPr>
            </w:pPr>
            <w:r>
              <w:rPr>
                <w:rtl/>
              </w:rPr>
              <w:t>ההכרעה בדבר פיצויים בידי בתי דין לעניני מים</w:t>
            </w:r>
          </w:p>
        </w:tc>
        <w:tc>
          <w:tcPr>
            <w:tcW w:w="567" w:type="dxa"/>
          </w:tcPr>
          <w:p w:rsidR="003D126C" w:rsidRPr="003D126C" w:rsidRDefault="003D126C" w:rsidP="003D126C">
            <w:pPr>
              <w:rPr>
                <w:rStyle w:val="Hyperlink"/>
                <w:rFonts w:hint="cs"/>
                <w:rtl/>
              </w:rPr>
            </w:pPr>
            <w:hyperlink w:anchor="Seif40" w:tooltip="ההכרעה בדבר פיצויים בידי בתי דין לעניני מ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13</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36 </w:t>
            </w:r>
          </w:p>
        </w:tc>
        <w:tc>
          <w:tcPr>
            <w:tcW w:w="5669" w:type="dxa"/>
          </w:tcPr>
          <w:p w:rsidR="003D126C" w:rsidRPr="003D126C" w:rsidRDefault="003D126C" w:rsidP="003D126C">
            <w:pPr>
              <w:rPr>
                <w:rFonts w:cs="Frankruhel" w:hint="cs"/>
                <w:rtl/>
              </w:rPr>
            </w:pPr>
            <w:r>
              <w:rPr>
                <w:rtl/>
              </w:rPr>
              <w:t>הטלת ארנונות על ידי רשות ניקוז</w:t>
            </w:r>
          </w:p>
        </w:tc>
        <w:tc>
          <w:tcPr>
            <w:tcW w:w="567" w:type="dxa"/>
          </w:tcPr>
          <w:p w:rsidR="003D126C" w:rsidRPr="003D126C" w:rsidRDefault="003D126C" w:rsidP="003D126C">
            <w:pPr>
              <w:rPr>
                <w:rStyle w:val="Hyperlink"/>
                <w:rFonts w:hint="cs"/>
                <w:rtl/>
              </w:rPr>
            </w:pPr>
            <w:hyperlink w:anchor="Seif41" w:tooltip="הטלת ארנונות על ידי רשות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13</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37 </w:t>
            </w:r>
          </w:p>
        </w:tc>
        <w:tc>
          <w:tcPr>
            <w:tcW w:w="5669" w:type="dxa"/>
          </w:tcPr>
          <w:p w:rsidR="003D126C" w:rsidRPr="003D126C" w:rsidRDefault="003D126C" w:rsidP="003D126C">
            <w:pPr>
              <w:rPr>
                <w:rFonts w:cs="Frankruhel" w:hint="cs"/>
                <w:rtl/>
              </w:rPr>
            </w:pPr>
            <w:r>
              <w:rPr>
                <w:rtl/>
              </w:rPr>
              <w:t>פרסום הודעות על ארנונות ניקוז</w:t>
            </w:r>
          </w:p>
        </w:tc>
        <w:tc>
          <w:tcPr>
            <w:tcW w:w="567" w:type="dxa"/>
          </w:tcPr>
          <w:p w:rsidR="003D126C" w:rsidRPr="003D126C" w:rsidRDefault="003D126C" w:rsidP="003D126C">
            <w:pPr>
              <w:rPr>
                <w:rStyle w:val="Hyperlink"/>
                <w:rFonts w:hint="cs"/>
                <w:rtl/>
              </w:rPr>
            </w:pPr>
            <w:hyperlink w:anchor="Seif42" w:tooltip="פרסום הודעות על ארנונות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13</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38 </w:t>
            </w:r>
          </w:p>
        </w:tc>
        <w:tc>
          <w:tcPr>
            <w:tcW w:w="5669" w:type="dxa"/>
          </w:tcPr>
          <w:p w:rsidR="003D126C" w:rsidRPr="003D126C" w:rsidRDefault="003D126C" w:rsidP="003D126C">
            <w:pPr>
              <w:rPr>
                <w:rFonts w:cs="Frankruhel" w:hint="cs"/>
                <w:rtl/>
              </w:rPr>
            </w:pPr>
            <w:r>
              <w:rPr>
                <w:rtl/>
              </w:rPr>
              <w:t>אופן הכנת לוח שומה</w:t>
            </w:r>
          </w:p>
        </w:tc>
        <w:tc>
          <w:tcPr>
            <w:tcW w:w="567" w:type="dxa"/>
          </w:tcPr>
          <w:p w:rsidR="003D126C" w:rsidRPr="003D126C" w:rsidRDefault="003D126C" w:rsidP="003D126C">
            <w:pPr>
              <w:rPr>
                <w:rStyle w:val="Hyperlink"/>
                <w:rFonts w:hint="cs"/>
                <w:rtl/>
              </w:rPr>
            </w:pPr>
            <w:hyperlink w:anchor="Seif43" w:tooltip="אופן הכנת לוח שומ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13</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39 </w:t>
            </w:r>
          </w:p>
        </w:tc>
        <w:tc>
          <w:tcPr>
            <w:tcW w:w="5669" w:type="dxa"/>
          </w:tcPr>
          <w:p w:rsidR="003D126C" w:rsidRPr="003D126C" w:rsidRDefault="003D126C" w:rsidP="003D126C">
            <w:pPr>
              <w:rPr>
                <w:rFonts w:cs="Frankruhel" w:hint="cs"/>
                <w:rtl/>
              </w:rPr>
            </w:pPr>
            <w:r>
              <w:rPr>
                <w:rtl/>
              </w:rPr>
              <w:t>חובה למסור ידיעות</w:t>
            </w:r>
          </w:p>
        </w:tc>
        <w:tc>
          <w:tcPr>
            <w:tcW w:w="567" w:type="dxa"/>
          </w:tcPr>
          <w:p w:rsidR="003D126C" w:rsidRPr="003D126C" w:rsidRDefault="003D126C" w:rsidP="003D126C">
            <w:pPr>
              <w:rPr>
                <w:rStyle w:val="Hyperlink"/>
                <w:rFonts w:hint="cs"/>
                <w:rtl/>
              </w:rPr>
            </w:pPr>
            <w:hyperlink w:anchor="Seif44" w:tooltip="חובה למסור ידיע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40 </w:t>
            </w:r>
          </w:p>
        </w:tc>
        <w:tc>
          <w:tcPr>
            <w:tcW w:w="5669" w:type="dxa"/>
          </w:tcPr>
          <w:p w:rsidR="003D126C" w:rsidRPr="003D126C" w:rsidRDefault="003D126C" w:rsidP="003D126C">
            <w:pPr>
              <w:rPr>
                <w:rFonts w:cs="Frankruhel" w:hint="cs"/>
                <w:rtl/>
              </w:rPr>
            </w:pPr>
            <w:r>
              <w:rPr>
                <w:rtl/>
              </w:rPr>
              <w:t>הנחת לוח השומה</w:t>
            </w:r>
          </w:p>
        </w:tc>
        <w:tc>
          <w:tcPr>
            <w:tcW w:w="567" w:type="dxa"/>
          </w:tcPr>
          <w:p w:rsidR="003D126C" w:rsidRPr="003D126C" w:rsidRDefault="003D126C" w:rsidP="003D126C">
            <w:pPr>
              <w:rPr>
                <w:rStyle w:val="Hyperlink"/>
                <w:rFonts w:hint="cs"/>
                <w:rtl/>
              </w:rPr>
            </w:pPr>
            <w:hyperlink w:anchor="Seif45" w:tooltip="הנחת לוח השומ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41 </w:t>
            </w:r>
          </w:p>
        </w:tc>
        <w:tc>
          <w:tcPr>
            <w:tcW w:w="5669" w:type="dxa"/>
          </w:tcPr>
          <w:p w:rsidR="003D126C" w:rsidRPr="003D126C" w:rsidRDefault="003D126C" w:rsidP="003D126C">
            <w:pPr>
              <w:rPr>
                <w:rFonts w:cs="Frankruhel" w:hint="cs"/>
                <w:rtl/>
              </w:rPr>
            </w:pPr>
            <w:r>
              <w:rPr>
                <w:rtl/>
              </w:rPr>
              <w:t>הודעה בדבר הנחת לוח שומה</w:t>
            </w:r>
          </w:p>
        </w:tc>
        <w:tc>
          <w:tcPr>
            <w:tcW w:w="567" w:type="dxa"/>
          </w:tcPr>
          <w:p w:rsidR="003D126C" w:rsidRPr="003D126C" w:rsidRDefault="003D126C" w:rsidP="003D126C">
            <w:pPr>
              <w:rPr>
                <w:rStyle w:val="Hyperlink"/>
                <w:rFonts w:hint="cs"/>
                <w:rtl/>
              </w:rPr>
            </w:pPr>
            <w:hyperlink w:anchor="Seif46" w:tooltip="הודעה בדבר הנחת לוח שומ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42 </w:t>
            </w:r>
          </w:p>
        </w:tc>
        <w:tc>
          <w:tcPr>
            <w:tcW w:w="5669" w:type="dxa"/>
          </w:tcPr>
          <w:p w:rsidR="003D126C" w:rsidRPr="003D126C" w:rsidRDefault="003D126C" w:rsidP="003D126C">
            <w:pPr>
              <w:rPr>
                <w:rFonts w:cs="Frankruhel" w:hint="cs"/>
                <w:rtl/>
              </w:rPr>
            </w:pPr>
            <w:r>
              <w:rPr>
                <w:rtl/>
              </w:rPr>
              <w:t>ערר</w:t>
            </w:r>
          </w:p>
        </w:tc>
        <w:tc>
          <w:tcPr>
            <w:tcW w:w="567" w:type="dxa"/>
          </w:tcPr>
          <w:p w:rsidR="003D126C" w:rsidRPr="003D126C" w:rsidRDefault="003D126C" w:rsidP="003D126C">
            <w:pPr>
              <w:rPr>
                <w:rStyle w:val="Hyperlink"/>
                <w:rFonts w:hint="cs"/>
                <w:rtl/>
              </w:rPr>
            </w:pPr>
            <w:hyperlink w:anchor="Seif47" w:tooltip="ערר"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43 </w:t>
            </w:r>
          </w:p>
        </w:tc>
        <w:tc>
          <w:tcPr>
            <w:tcW w:w="5669" w:type="dxa"/>
          </w:tcPr>
          <w:p w:rsidR="003D126C" w:rsidRPr="003D126C" w:rsidRDefault="003D126C" w:rsidP="003D126C">
            <w:pPr>
              <w:rPr>
                <w:rFonts w:cs="Frankruhel" w:hint="cs"/>
                <w:rtl/>
              </w:rPr>
            </w:pPr>
            <w:r>
              <w:rPr>
                <w:rtl/>
              </w:rPr>
              <w:t>גביית ארנונות ניקוז</w:t>
            </w:r>
          </w:p>
        </w:tc>
        <w:tc>
          <w:tcPr>
            <w:tcW w:w="567" w:type="dxa"/>
          </w:tcPr>
          <w:p w:rsidR="003D126C" w:rsidRPr="003D126C" w:rsidRDefault="003D126C" w:rsidP="003D126C">
            <w:pPr>
              <w:rPr>
                <w:rStyle w:val="Hyperlink"/>
                <w:rFonts w:hint="cs"/>
                <w:rtl/>
              </w:rPr>
            </w:pPr>
            <w:hyperlink w:anchor="Seif48" w:tooltip="גביית ארנונות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43א </w:t>
            </w:r>
          </w:p>
        </w:tc>
        <w:tc>
          <w:tcPr>
            <w:tcW w:w="5669" w:type="dxa"/>
          </w:tcPr>
          <w:p w:rsidR="003D126C" w:rsidRPr="003D126C" w:rsidRDefault="003D126C" w:rsidP="003D126C">
            <w:pPr>
              <w:rPr>
                <w:rFonts w:cs="Frankruhel" w:hint="cs"/>
                <w:rtl/>
              </w:rPr>
            </w:pPr>
            <w:r>
              <w:rPr>
                <w:rtl/>
              </w:rPr>
              <w:t>חיוב בהוצאות ניקוז</w:t>
            </w:r>
          </w:p>
        </w:tc>
        <w:tc>
          <w:tcPr>
            <w:tcW w:w="567" w:type="dxa"/>
          </w:tcPr>
          <w:p w:rsidR="003D126C" w:rsidRPr="003D126C" w:rsidRDefault="003D126C" w:rsidP="003D126C">
            <w:pPr>
              <w:rPr>
                <w:rStyle w:val="Hyperlink"/>
                <w:rFonts w:hint="cs"/>
                <w:rtl/>
              </w:rPr>
            </w:pPr>
            <w:hyperlink w:anchor="Seif49" w:tooltip="חיוב בהוצאות 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14</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43ב </w:t>
            </w:r>
          </w:p>
        </w:tc>
        <w:tc>
          <w:tcPr>
            <w:tcW w:w="5669" w:type="dxa"/>
          </w:tcPr>
          <w:p w:rsidR="003D126C" w:rsidRPr="003D126C" w:rsidRDefault="003D126C" w:rsidP="003D126C">
            <w:pPr>
              <w:rPr>
                <w:rFonts w:cs="Frankruhel" w:hint="cs"/>
                <w:rtl/>
              </w:rPr>
            </w:pPr>
            <w:r>
              <w:rPr>
                <w:rtl/>
              </w:rPr>
              <w:t>גביית היטלי הניקוז האזוריים על ידי הרשות המקומית</w:t>
            </w:r>
          </w:p>
        </w:tc>
        <w:tc>
          <w:tcPr>
            <w:tcW w:w="567" w:type="dxa"/>
          </w:tcPr>
          <w:p w:rsidR="003D126C" w:rsidRPr="003D126C" w:rsidRDefault="003D126C" w:rsidP="003D126C">
            <w:pPr>
              <w:rPr>
                <w:rStyle w:val="Hyperlink"/>
                <w:rFonts w:hint="cs"/>
                <w:rtl/>
              </w:rPr>
            </w:pPr>
            <w:hyperlink w:anchor="Seif50" w:tooltip="גביית היטלי הניקוז האזוריים על ידי הרשות המקומי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15</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43ג </w:t>
            </w:r>
          </w:p>
        </w:tc>
        <w:tc>
          <w:tcPr>
            <w:tcW w:w="5669" w:type="dxa"/>
          </w:tcPr>
          <w:p w:rsidR="003D126C" w:rsidRPr="003D126C" w:rsidRDefault="003D126C" w:rsidP="003D126C">
            <w:pPr>
              <w:rPr>
                <w:rFonts w:cs="Frankruhel" w:hint="cs"/>
                <w:rtl/>
              </w:rPr>
            </w:pPr>
            <w:r>
              <w:rPr>
                <w:rtl/>
              </w:rPr>
              <w:t>גביית היטלי הניקוז האזוריים בשטחים שאינם כלולים בתחום רשות מקומית</w:t>
            </w:r>
          </w:p>
        </w:tc>
        <w:tc>
          <w:tcPr>
            <w:tcW w:w="567" w:type="dxa"/>
          </w:tcPr>
          <w:p w:rsidR="003D126C" w:rsidRPr="003D126C" w:rsidRDefault="003D126C" w:rsidP="003D126C">
            <w:pPr>
              <w:rPr>
                <w:rStyle w:val="Hyperlink"/>
                <w:rFonts w:hint="cs"/>
                <w:rtl/>
              </w:rPr>
            </w:pPr>
            <w:hyperlink w:anchor="Seif51" w:tooltip="גביית היטלי הניקוז האזוריים בשטחים שאינם כלולים בתחום רשות מקומי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15</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44 </w:t>
            </w:r>
          </w:p>
        </w:tc>
        <w:tc>
          <w:tcPr>
            <w:tcW w:w="5669" w:type="dxa"/>
          </w:tcPr>
          <w:p w:rsidR="003D126C" w:rsidRPr="003D126C" w:rsidRDefault="003D126C" w:rsidP="003D126C">
            <w:pPr>
              <w:rPr>
                <w:rFonts w:cs="Frankruhel" w:hint="cs"/>
                <w:rtl/>
              </w:rPr>
            </w:pPr>
            <w:r>
              <w:rPr>
                <w:rtl/>
              </w:rPr>
              <w:t>חוקי עזר</w:t>
            </w:r>
          </w:p>
        </w:tc>
        <w:tc>
          <w:tcPr>
            <w:tcW w:w="567" w:type="dxa"/>
          </w:tcPr>
          <w:p w:rsidR="003D126C" w:rsidRPr="003D126C" w:rsidRDefault="003D126C" w:rsidP="003D126C">
            <w:pPr>
              <w:rPr>
                <w:rStyle w:val="Hyperlink"/>
                <w:rFonts w:hint="cs"/>
                <w:rtl/>
              </w:rPr>
            </w:pPr>
            <w:hyperlink w:anchor="Seif52" w:tooltip="חוקי עזר"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15</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45 </w:t>
            </w:r>
          </w:p>
        </w:tc>
        <w:tc>
          <w:tcPr>
            <w:tcW w:w="5669" w:type="dxa"/>
          </w:tcPr>
          <w:p w:rsidR="003D126C" w:rsidRPr="003D126C" w:rsidRDefault="003D126C" w:rsidP="003D126C">
            <w:pPr>
              <w:rPr>
                <w:rFonts w:cs="Frankruhel" w:hint="cs"/>
                <w:rtl/>
              </w:rPr>
            </w:pPr>
            <w:r>
              <w:rPr>
                <w:rtl/>
              </w:rPr>
              <w:t>דין המדינה כדין בעל קרקע</w:t>
            </w:r>
          </w:p>
        </w:tc>
        <w:tc>
          <w:tcPr>
            <w:tcW w:w="567" w:type="dxa"/>
          </w:tcPr>
          <w:p w:rsidR="003D126C" w:rsidRPr="003D126C" w:rsidRDefault="003D126C" w:rsidP="003D126C">
            <w:pPr>
              <w:rPr>
                <w:rStyle w:val="Hyperlink"/>
                <w:rFonts w:hint="cs"/>
                <w:rtl/>
              </w:rPr>
            </w:pPr>
            <w:hyperlink w:anchor="Seif53" w:tooltip="דין המדינה כדין בעל קרקע"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15</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46 </w:t>
            </w:r>
          </w:p>
        </w:tc>
        <w:tc>
          <w:tcPr>
            <w:tcW w:w="5669" w:type="dxa"/>
          </w:tcPr>
          <w:p w:rsidR="003D126C" w:rsidRPr="003D126C" w:rsidRDefault="003D126C" w:rsidP="003D126C">
            <w:pPr>
              <w:rPr>
                <w:rFonts w:cs="Frankruhel" w:hint="cs"/>
                <w:rtl/>
              </w:rPr>
            </w:pPr>
            <w:r>
              <w:rPr>
                <w:rtl/>
              </w:rPr>
              <w:t>תקציב רשות הניקוז</w:t>
            </w:r>
          </w:p>
        </w:tc>
        <w:tc>
          <w:tcPr>
            <w:tcW w:w="567" w:type="dxa"/>
          </w:tcPr>
          <w:p w:rsidR="003D126C" w:rsidRPr="003D126C" w:rsidRDefault="003D126C" w:rsidP="003D126C">
            <w:pPr>
              <w:rPr>
                <w:rStyle w:val="Hyperlink"/>
                <w:rFonts w:hint="cs"/>
                <w:rtl/>
              </w:rPr>
            </w:pPr>
            <w:hyperlink w:anchor="Seif54" w:tooltip="תקציב רשות הניקוז"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15</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47 </w:t>
            </w:r>
          </w:p>
        </w:tc>
        <w:tc>
          <w:tcPr>
            <w:tcW w:w="5669" w:type="dxa"/>
          </w:tcPr>
          <w:p w:rsidR="003D126C" w:rsidRPr="003D126C" w:rsidRDefault="003D126C" w:rsidP="003D126C">
            <w:pPr>
              <w:rPr>
                <w:rFonts w:cs="Frankruhel" w:hint="cs"/>
                <w:rtl/>
              </w:rPr>
            </w:pPr>
            <w:r>
              <w:rPr>
                <w:rtl/>
              </w:rPr>
              <w:t>מסירת דינים וחשבונות</w:t>
            </w:r>
          </w:p>
        </w:tc>
        <w:tc>
          <w:tcPr>
            <w:tcW w:w="567" w:type="dxa"/>
          </w:tcPr>
          <w:p w:rsidR="003D126C" w:rsidRPr="003D126C" w:rsidRDefault="003D126C" w:rsidP="003D126C">
            <w:pPr>
              <w:rPr>
                <w:rStyle w:val="Hyperlink"/>
                <w:rFonts w:hint="cs"/>
                <w:rtl/>
              </w:rPr>
            </w:pPr>
            <w:hyperlink w:anchor="Seif55" w:tooltip="מסירת דינים וחשבונ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16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48 </w:t>
            </w:r>
          </w:p>
        </w:tc>
        <w:tc>
          <w:tcPr>
            <w:tcW w:w="5669" w:type="dxa"/>
          </w:tcPr>
          <w:p w:rsidR="003D126C" w:rsidRPr="003D126C" w:rsidRDefault="003D126C" w:rsidP="003D126C">
            <w:pPr>
              <w:rPr>
                <w:rFonts w:cs="Frankruhel" w:hint="cs"/>
                <w:rtl/>
              </w:rPr>
            </w:pPr>
            <w:r>
              <w:rPr>
                <w:rtl/>
              </w:rPr>
              <w:t>בקורת מבקר המדינה</w:t>
            </w:r>
          </w:p>
        </w:tc>
        <w:tc>
          <w:tcPr>
            <w:tcW w:w="567" w:type="dxa"/>
          </w:tcPr>
          <w:p w:rsidR="003D126C" w:rsidRPr="003D126C" w:rsidRDefault="003D126C" w:rsidP="003D126C">
            <w:pPr>
              <w:rPr>
                <w:rStyle w:val="Hyperlink"/>
                <w:rFonts w:hint="cs"/>
                <w:rtl/>
              </w:rPr>
            </w:pPr>
            <w:hyperlink w:anchor="Seif56" w:tooltip="בקורת מבקר המדינ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16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49 </w:t>
            </w:r>
          </w:p>
        </w:tc>
        <w:tc>
          <w:tcPr>
            <w:tcW w:w="5669" w:type="dxa"/>
          </w:tcPr>
          <w:p w:rsidR="003D126C" w:rsidRPr="003D126C" w:rsidRDefault="003D126C" w:rsidP="003D126C">
            <w:pPr>
              <w:rPr>
                <w:rFonts w:cs="Frankruhel" w:hint="cs"/>
                <w:rtl/>
              </w:rPr>
            </w:pPr>
            <w:r>
              <w:rPr>
                <w:rtl/>
              </w:rPr>
              <w:t>הודעה לרשות ניקוז על פגמים ומתן הוראות לתיקון</w:t>
            </w:r>
          </w:p>
        </w:tc>
        <w:tc>
          <w:tcPr>
            <w:tcW w:w="567" w:type="dxa"/>
          </w:tcPr>
          <w:p w:rsidR="003D126C" w:rsidRPr="003D126C" w:rsidRDefault="003D126C" w:rsidP="003D126C">
            <w:pPr>
              <w:rPr>
                <w:rStyle w:val="Hyperlink"/>
                <w:rFonts w:hint="cs"/>
                <w:rtl/>
              </w:rPr>
            </w:pPr>
            <w:hyperlink w:anchor="Seif57" w:tooltip="הודעה לרשות ניקוז על פגמים ומתן הוראות לתיקון"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16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49א </w:t>
            </w:r>
          </w:p>
        </w:tc>
        <w:tc>
          <w:tcPr>
            <w:tcW w:w="5669" w:type="dxa"/>
          </w:tcPr>
          <w:p w:rsidR="003D126C" w:rsidRPr="003D126C" w:rsidRDefault="003D126C" w:rsidP="003D126C">
            <w:pPr>
              <w:rPr>
                <w:rFonts w:cs="Frankruhel" w:hint="cs"/>
                <w:rtl/>
              </w:rPr>
            </w:pPr>
            <w:r>
              <w:rPr>
                <w:rtl/>
              </w:rPr>
              <w:t>התראה לרשות ניקוז על פגמים ועל הפעלת סמכויות הממונה</w:t>
            </w:r>
          </w:p>
        </w:tc>
        <w:tc>
          <w:tcPr>
            <w:tcW w:w="567" w:type="dxa"/>
          </w:tcPr>
          <w:p w:rsidR="003D126C" w:rsidRPr="003D126C" w:rsidRDefault="003D126C" w:rsidP="003D126C">
            <w:pPr>
              <w:rPr>
                <w:rStyle w:val="Hyperlink"/>
                <w:rFonts w:hint="cs"/>
                <w:rtl/>
              </w:rPr>
            </w:pPr>
            <w:hyperlink w:anchor="Seif74" w:tooltip="התראה לרשות ניקוז על פגמים ועל הפעלת סמכויות הממונה"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16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49ב </w:t>
            </w:r>
          </w:p>
        </w:tc>
        <w:tc>
          <w:tcPr>
            <w:tcW w:w="5669" w:type="dxa"/>
          </w:tcPr>
          <w:p w:rsidR="003D126C" w:rsidRPr="003D126C" w:rsidRDefault="003D126C" w:rsidP="003D126C">
            <w:pPr>
              <w:rPr>
                <w:rFonts w:cs="Frankruhel" w:hint="cs"/>
                <w:rtl/>
              </w:rPr>
            </w:pPr>
            <w:r>
              <w:rPr>
                <w:rtl/>
              </w:rPr>
              <w:t>מינוי מנהל מיוחד</w:t>
            </w:r>
          </w:p>
        </w:tc>
        <w:tc>
          <w:tcPr>
            <w:tcW w:w="567" w:type="dxa"/>
          </w:tcPr>
          <w:p w:rsidR="003D126C" w:rsidRPr="003D126C" w:rsidRDefault="003D126C" w:rsidP="003D126C">
            <w:pPr>
              <w:rPr>
                <w:rStyle w:val="Hyperlink"/>
                <w:rFonts w:hint="cs"/>
                <w:rtl/>
              </w:rPr>
            </w:pPr>
            <w:hyperlink w:anchor="Seif75" w:tooltip="מינוי מנהל מיוחד"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16</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49ג </w:t>
            </w:r>
          </w:p>
        </w:tc>
        <w:tc>
          <w:tcPr>
            <w:tcW w:w="5669" w:type="dxa"/>
          </w:tcPr>
          <w:p w:rsidR="003D126C" w:rsidRPr="003D126C" w:rsidRDefault="003D126C" w:rsidP="003D126C">
            <w:pPr>
              <w:rPr>
                <w:rFonts w:cs="Frankruhel" w:hint="cs"/>
                <w:rtl/>
              </w:rPr>
            </w:pPr>
            <w:r>
              <w:rPr>
                <w:rtl/>
              </w:rPr>
              <w:t>תפקידי המנהל המיוחד</w:t>
            </w:r>
          </w:p>
        </w:tc>
        <w:tc>
          <w:tcPr>
            <w:tcW w:w="567" w:type="dxa"/>
          </w:tcPr>
          <w:p w:rsidR="003D126C" w:rsidRPr="003D126C" w:rsidRDefault="003D126C" w:rsidP="003D126C">
            <w:pPr>
              <w:rPr>
                <w:rStyle w:val="Hyperlink"/>
                <w:rFonts w:hint="cs"/>
                <w:rtl/>
              </w:rPr>
            </w:pPr>
            <w:hyperlink w:anchor="Seif76" w:tooltip="תפקידי המנהל המיוחד"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17</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49ד </w:t>
            </w:r>
          </w:p>
        </w:tc>
        <w:tc>
          <w:tcPr>
            <w:tcW w:w="5669" w:type="dxa"/>
          </w:tcPr>
          <w:p w:rsidR="003D126C" w:rsidRPr="003D126C" w:rsidRDefault="003D126C" w:rsidP="003D126C">
            <w:pPr>
              <w:rPr>
                <w:rFonts w:cs="Frankruhel" w:hint="cs"/>
                <w:rtl/>
              </w:rPr>
            </w:pPr>
            <w:r>
              <w:rPr>
                <w:rtl/>
              </w:rPr>
              <w:t>מסירת מידע למנהל המיוחד</w:t>
            </w:r>
          </w:p>
        </w:tc>
        <w:tc>
          <w:tcPr>
            <w:tcW w:w="567" w:type="dxa"/>
          </w:tcPr>
          <w:p w:rsidR="003D126C" w:rsidRPr="003D126C" w:rsidRDefault="003D126C" w:rsidP="003D126C">
            <w:pPr>
              <w:rPr>
                <w:rStyle w:val="Hyperlink"/>
                <w:rFonts w:hint="cs"/>
                <w:rtl/>
              </w:rPr>
            </w:pPr>
            <w:hyperlink w:anchor="Seif77" w:tooltip="מסירת מידע למנהל המיוחד"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17</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49ה </w:t>
            </w:r>
          </w:p>
        </w:tc>
        <w:tc>
          <w:tcPr>
            <w:tcW w:w="5669" w:type="dxa"/>
          </w:tcPr>
          <w:p w:rsidR="003D126C" w:rsidRPr="003D126C" w:rsidRDefault="003D126C" w:rsidP="003D126C">
            <w:pPr>
              <w:rPr>
                <w:rFonts w:cs="Frankruhel" w:hint="cs"/>
                <w:rtl/>
              </w:rPr>
            </w:pPr>
            <w:r>
              <w:rPr>
                <w:rtl/>
              </w:rPr>
              <w:t>ניגוד עניינים לעניין המנהל המיוחד</w:t>
            </w:r>
          </w:p>
        </w:tc>
        <w:tc>
          <w:tcPr>
            <w:tcW w:w="567" w:type="dxa"/>
          </w:tcPr>
          <w:p w:rsidR="003D126C" w:rsidRPr="003D126C" w:rsidRDefault="003D126C" w:rsidP="003D126C">
            <w:pPr>
              <w:rPr>
                <w:rStyle w:val="Hyperlink"/>
                <w:rFonts w:hint="cs"/>
                <w:rtl/>
              </w:rPr>
            </w:pPr>
            <w:hyperlink w:anchor="Seif78" w:tooltip="ניגוד עניינים לעניין המנהל המיוחד"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17</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51 </w:t>
            </w:r>
          </w:p>
        </w:tc>
        <w:tc>
          <w:tcPr>
            <w:tcW w:w="5669" w:type="dxa"/>
          </w:tcPr>
          <w:p w:rsidR="003D126C" w:rsidRPr="003D126C" w:rsidRDefault="003D126C" w:rsidP="003D126C">
            <w:pPr>
              <w:rPr>
                <w:rFonts w:cs="Frankruhel" w:hint="cs"/>
                <w:rtl/>
              </w:rPr>
            </w:pPr>
            <w:r>
              <w:rPr>
                <w:rtl/>
              </w:rPr>
              <w:t>מפעלים קיימים</w:t>
            </w:r>
          </w:p>
        </w:tc>
        <w:tc>
          <w:tcPr>
            <w:tcW w:w="567" w:type="dxa"/>
          </w:tcPr>
          <w:p w:rsidR="003D126C" w:rsidRPr="003D126C" w:rsidRDefault="003D126C" w:rsidP="003D126C">
            <w:pPr>
              <w:rPr>
                <w:rStyle w:val="Hyperlink"/>
                <w:rFonts w:hint="cs"/>
                <w:rtl/>
              </w:rPr>
            </w:pPr>
            <w:hyperlink w:anchor="Seif58" w:tooltip="מפעלים קיימ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18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p>
        </w:tc>
        <w:tc>
          <w:tcPr>
            <w:tcW w:w="5669" w:type="dxa"/>
          </w:tcPr>
          <w:p w:rsidR="003D126C" w:rsidRPr="003D126C" w:rsidRDefault="003D126C" w:rsidP="003D126C">
            <w:pPr>
              <w:rPr>
                <w:rFonts w:cs="Frankruhel" w:hint="cs"/>
                <w:rtl/>
              </w:rPr>
            </w:pPr>
            <w:r>
              <w:rPr>
                <w:rtl/>
              </w:rPr>
              <w:t>פרק חמישי: הוראות כלליות</w:t>
            </w:r>
          </w:p>
        </w:tc>
        <w:tc>
          <w:tcPr>
            <w:tcW w:w="567" w:type="dxa"/>
          </w:tcPr>
          <w:p w:rsidR="003D126C" w:rsidRPr="003D126C" w:rsidRDefault="003D126C" w:rsidP="003D126C">
            <w:pPr>
              <w:rPr>
                <w:rStyle w:val="Hyperlink"/>
                <w:rFonts w:hint="cs"/>
                <w:rtl/>
              </w:rPr>
            </w:pPr>
            <w:hyperlink w:anchor="med4" w:tooltip="פרק חמישי: הוראות כללי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52 </w:t>
            </w:r>
          </w:p>
        </w:tc>
        <w:tc>
          <w:tcPr>
            <w:tcW w:w="5669" w:type="dxa"/>
          </w:tcPr>
          <w:p w:rsidR="003D126C" w:rsidRPr="003D126C" w:rsidRDefault="003D126C" w:rsidP="003D126C">
            <w:pPr>
              <w:rPr>
                <w:rFonts w:cs="Frankruhel" w:hint="cs"/>
                <w:rtl/>
              </w:rPr>
            </w:pPr>
            <w:r>
              <w:rPr>
                <w:rtl/>
              </w:rPr>
              <w:t>סמכות לעלות על קרקע</w:t>
            </w:r>
          </w:p>
        </w:tc>
        <w:tc>
          <w:tcPr>
            <w:tcW w:w="567" w:type="dxa"/>
          </w:tcPr>
          <w:p w:rsidR="003D126C" w:rsidRPr="003D126C" w:rsidRDefault="003D126C" w:rsidP="003D126C">
            <w:pPr>
              <w:rPr>
                <w:rStyle w:val="Hyperlink"/>
                <w:rFonts w:hint="cs"/>
                <w:rtl/>
              </w:rPr>
            </w:pPr>
            <w:hyperlink w:anchor="Seif59" w:tooltip="סמכות לעלות על קרקע"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18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53 </w:t>
            </w:r>
          </w:p>
        </w:tc>
        <w:tc>
          <w:tcPr>
            <w:tcW w:w="5669" w:type="dxa"/>
          </w:tcPr>
          <w:p w:rsidR="003D126C" w:rsidRPr="003D126C" w:rsidRDefault="003D126C" w:rsidP="003D126C">
            <w:pPr>
              <w:rPr>
                <w:rFonts w:cs="Frankruhel" w:hint="cs"/>
                <w:rtl/>
              </w:rPr>
            </w:pPr>
            <w:r>
              <w:rPr>
                <w:rtl/>
              </w:rPr>
              <w:t>הוראות חירום</w:t>
            </w:r>
          </w:p>
        </w:tc>
        <w:tc>
          <w:tcPr>
            <w:tcW w:w="567" w:type="dxa"/>
          </w:tcPr>
          <w:p w:rsidR="003D126C" w:rsidRPr="003D126C" w:rsidRDefault="003D126C" w:rsidP="003D126C">
            <w:pPr>
              <w:rPr>
                <w:rStyle w:val="Hyperlink"/>
                <w:rFonts w:hint="cs"/>
                <w:rtl/>
              </w:rPr>
            </w:pPr>
            <w:hyperlink w:anchor="Seif60" w:tooltip="הוראות חירו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18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58 </w:t>
            </w:r>
          </w:p>
        </w:tc>
        <w:tc>
          <w:tcPr>
            <w:tcW w:w="5669" w:type="dxa"/>
          </w:tcPr>
          <w:p w:rsidR="003D126C" w:rsidRPr="003D126C" w:rsidRDefault="003D126C" w:rsidP="003D126C">
            <w:pPr>
              <w:rPr>
                <w:rFonts w:cs="Frankruhel" w:hint="cs"/>
                <w:rtl/>
              </w:rPr>
            </w:pPr>
            <w:r>
              <w:rPr>
                <w:rtl/>
              </w:rPr>
              <w:t>עבירות ועונשין</w:t>
            </w:r>
          </w:p>
        </w:tc>
        <w:tc>
          <w:tcPr>
            <w:tcW w:w="567" w:type="dxa"/>
          </w:tcPr>
          <w:p w:rsidR="003D126C" w:rsidRPr="003D126C" w:rsidRDefault="003D126C" w:rsidP="003D126C">
            <w:pPr>
              <w:rPr>
                <w:rStyle w:val="Hyperlink"/>
                <w:rFonts w:hint="cs"/>
                <w:rtl/>
              </w:rPr>
            </w:pPr>
            <w:hyperlink w:anchor="Seif61" w:tooltip="עבירות ועונשין"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18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59 </w:t>
            </w:r>
          </w:p>
        </w:tc>
        <w:tc>
          <w:tcPr>
            <w:tcW w:w="5669" w:type="dxa"/>
          </w:tcPr>
          <w:p w:rsidR="003D126C" w:rsidRPr="003D126C" w:rsidRDefault="003D126C" w:rsidP="003D126C">
            <w:pPr>
              <w:rPr>
                <w:rFonts w:cs="Frankruhel" w:hint="cs"/>
                <w:rtl/>
              </w:rPr>
            </w:pPr>
            <w:r>
              <w:rPr>
                <w:rtl/>
              </w:rPr>
              <w:t>מסירת הודעות</w:t>
            </w:r>
          </w:p>
        </w:tc>
        <w:tc>
          <w:tcPr>
            <w:tcW w:w="567" w:type="dxa"/>
          </w:tcPr>
          <w:p w:rsidR="003D126C" w:rsidRPr="003D126C" w:rsidRDefault="003D126C" w:rsidP="003D126C">
            <w:pPr>
              <w:rPr>
                <w:rStyle w:val="Hyperlink"/>
                <w:rFonts w:hint="cs"/>
                <w:rtl/>
              </w:rPr>
            </w:pPr>
            <w:hyperlink w:anchor="Seif62" w:tooltip="מסירת הודע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18</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60 </w:t>
            </w:r>
          </w:p>
        </w:tc>
        <w:tc>
          <w:tcPr>
            <w:tcW w:w="5669" w:type="dxa"/>
          </w:tcPr>
          <w:p w:rsidR="003D126C" w:rsidRPr="003D126C" w:rsidRDefault="003D126C" w:rsidP="003D126C">
            <w:pPr>
              <w:rPr>
                <w:rFonts w:cs="Frankruhel" w:hint="cs"/>
                <w:rtl/>
              </w:rPr>
            </w:pPr>
            <w:r>
              <w:rPr>
                <w:rtl/>
              </w:rPr>
              <w:t>ביטול</w:t>
            </w:r>
          </w:p>
        </w:tc>
        <w:tc>
          <w:tcPr>
            <w:tcW w:w="567" w:type="dxa"/>
          </w:tcPr>
          <w:p w:rsidR="003D126C" w:rsidRPr="003D126C" w:rsidRDefault="003D126C" w:rsidP="003D126C">
            <w:pPr>
              <w:rPr>
                <w:rStyle w:val="Hyperlink"/>
                <w:rFonts w:hint="cs"/>
                <w:rtl/>
              </w:rPr>
            </w:pPr>
            <w:hyperlink w:anchor="Seif63" w:tooltip="ביטול"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19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61 </w:t>
            </w:r>
          </w:p>
        </w:tc>
        <w:tc>
          <w:tcPr>
            <w:tcW w:w="5669" w:type="dxa"/>
          </w:tcPr>
          <w:p w:rsidR="003D126C" w:rsidRPr="003D126C" w:rsidRDefault="003D126C" w:rsidP="003D126C">
            <w:pPr>
              <w:rPr>
                <w:rFonts w:cs="Frankruhel" w:hint="cs"/>
                <w:rtl/>
              </w:rPr>
            </w:pPr>
            <w:r>
              <w:rPr>
                <w:rtl/>
              </w:rPr>
              <w:t>תיקונים</w:t>
            </w:r>
          </w:p>
        </w:tc>
        <w:tc>
          <w:tcPr>
            <w:tcW w:w="567" w:type="dxa"/>
          </w:tcPr>
          <w:p w:rsidR="003D126C" w:rsidRPr="003D126C" w:rsidRDefault="003D126C" w:rsidP="003D126C">
            <w:pPr>
              <w:rPr>
                <w:rStyle w:val="Hyperlink"/>
                <w:rFonts w:hint="cs"/>
                <w:rtl/>
              </w:rPr>
            </w:pPr>
            <w:hyperlink w:anchor="Seif64" w:tooltip="תיקונים"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19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62 </w:t>
            </w:r>
          </w:p>
        </w:tc>
        <w:tc>
          <w:tcPr>
            <w:tcW w:w="5669" w:type="dxa"/>
          </w:tcPr>
          <w:p w:rsidR="003D126C" w:rsidRPr="003D126C" w:rsidRDefault="003D126C" w:rsidP="003D126C">
            <w:pPr>
              <w:rPr>
                <w:rFonts w:cs="Frankruhel" w:hint="cs"/>
                <w:rtl/>
              </w:rPr>
            </w:pPr>
            <w:r>
              <w:rPr>
                <w:rtl/>
              </w:rPr>
              <w:t>שמירת סמכויות</w:t>
            </w:r>
          </w:p>
        </w:tc>
        <w:tc>
          <w:tcPr>
            <w:tcW w:w="567" w:type="dxa"/>
          </w:tcPr>
          <w:p w:rsidR="003D126C" w:rsidRPr="003D126C" w:rsidRDefault="003D126C" w:rsidP="003D126C">
            <w:pPr>
              <w:rPr>
                <w:rStyle w:val="Hyperlink"/>
                <w:rFonts w:hint="cs"/>
                <w:rtl/>
              </w:rPr>
            </w:pPr>
            <w:hyperlink w:anchor="Seif65" w:tooltip="שמירת סמכויות"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19</w:t>
            </w:r>
            <w:r>
              <w:rPr>
                <w:rFonts w:cs="Frankruhel"/>
                <w:rtl/>
              </w:rPr>
              <w:fldChar w:fldCharType="end"/>
            </w:r>
          </w:p>
        </w:tc>
      </w:tr>
      <w:tr w:rsidR="003D126C" w:rsidRPr="003D126C" w:rsidTr="003D126C">
        <w:tblPrEx>
          <w:tblCellMar>
            <w:top w:w="0" w:type="dxa"/>
            <w:bottom w:w="0" w:type="dxa"/>
          </w:tblCellMar>
        </w:tblPrEx>
        <w:tc>
          <w:tcPr>
            <w:tcW w:w="1247" w:type="dxa"/>
          </w:tcPr>
          <w:p w:rsidR="003D126C" w:rsidRPr="003D126C" w:rsidRDefault="003D126C" w:rsidP="003D126C">
            <w:pPr>
              <w:rPr>
                <w:rFonts w:cs="Frankruhel" w:hint="cs"/>
                <w:rtl/>
              </w:rPr>
            </w:pPr>
            <w:r>
              <w:rPr>
                <w:rtl/>
              </w:rPr>
              <w:t xml:space="preserve">סעיף 63 </w:t>
            </w:r>
          </w:p>
        </w:tc>
        <w:tc>
          <w:tcPr>
            <w:tcW w:w="5669" w:type="dxa"/>
          </w:tcPr>
          <w:p w:rsidR="003D126C" w:rsidRPr="003D126C" w:rsidRDefault="003D126C" w:rsidP="003D126C">
            <w:pPr>
              <w:rPr>
                <w:rFonts w:cs="Frankruhel" w:hint="cs"/>
                <w:rtl/>
              </w:rPr>
            </w:pPr>
            <w:r>
              <w:rPr>
                <w:rtl/>
              </w:rPr>
              <w:t>ביצוע</w:t>
            </w:r>
          </w:p>
        </w:tc>
        <w:tc>
          <w:tcPr>
            <w:tcW w:w="567" w:type="dxa"/>
          </w:tcPr>
          <w:p w:rsidR="003D126C" w:rsidRPr="003D126C" w:rsidRDefault="003D126C" w:rsidP="003D126C">
            <w:pPr>
              <w:rPr>
                <w:rStyle w:val="Hyperlink"/>
                <w:rFonts w:hint="cs"/>
                <w:rtl/>
              </w:rPr>
            </w:pPr>
            <w:hyperlink w:anchor="Seif66" w:tooltip="ביצוע" w:history="1">
              <w:r w:rsidRPr="003D126C">
                <w:rPr>
                  <w:rStyle w:val="Hyperlink"/>
                </w:rPr>
                <w:t>Go</w:t>
              </w:r>
            </w:hyperlink>
          </w:p>
        </w:tc>
        <w:tc>
          <w:tcPr>
            <w:tcW w:w="850" w:type="dxa"/>
          </w:tcPr>
          <w:p w:rsidR="003D126C" w:rsidRPr="003D126C" w:rsidRDefault="003D126C" w:rsidP="003D12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19</w:t>
            </w:r>
            <w:r>
              <w:rPr>
                <w:rFonts w:cs="Frankruhel"/>
                <w:rtl/>
              </w:rPr>
              <w:fldChar w:fldCharType="end"/>
            </w:r>
          </w:p>
        </w:tc>
      </w:tr>
    </w:tbl>
    <w:p w:rsidR="00E97D6D" w:rsidRDefault="00E97D6D">
      <w:pPr>
        <w:pStyle w:val="big-header"/>
        <w:ind w:left="0" w:right="1134"/>
        <w:rPr>
          <w:rFonts w:hint="cs"/>
          <w:rtl/>
        </w:rPr>
      </w:pPr>
    </w:p>
    <w:p w:rsidR="00E97D6D" w:rsidRDefault="00E97D6D" w:rsidP="004668FF">
      <w:pPr>
        <w:pStyle w:val="big-header"/>
        <w:ind w:left="0" w:right="1134"/>
        <w:rPr>
          <w:rStyle w:val="default"/>
          <w:rFonts w:cs="FrankRuehl" w:hint="cs"/>
          <w:rtl/>
        </w:rPr>
      </w:pPr>
      <w:r>
        <w:rPr>
          <w:rtl/>
        </w:rPr>
        <w:br w:type="page"/>
        <w:t>ח</w:t>
      </w:r>
      <w:r>
        <w:rPr>
          <w:rFonts w:hint="cs"/>
          <w:rtl/>
        </w:rPr>
        <w:t>וק הניקוז וההגנה מפני שטפונות, תשי"ח-1957</w:t>
      </w:r>
      <w:r>
        <w:rPr>
          <w:rStyle w:val="default"/>
          <w:rtl/>
        </w:rPr>
        <w:footnoteReference w:customMarkFollows="1" w:id="1"/>
        <w:t>*</w:t>
      </w:r>
    </w:p>
    <w:p w:rsidR="00E97D6D" w:rsidRDefault="00E97D6D">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מבוא</w:t>
      </w:r>
    </w:p>
    <w:p w:rsidR="00E97D6D" w:rsidRDefault="00E97D6D">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5pt;margin-top:8.05pt;width:75.05pt;height:16pt;z-index:251592704" o:allowincell="f" filled="f" stroked="f" strokecolor="lime" strokeweight=".25pt">
            <v:textbox style="mso-next-textbox:#_x0000_s2050"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w:t>
      </w:r>
      <w:r>
        <w:rPr>
          <w:rStyle w:val="default"/>
          <w:rFonts w:cs="FrankRuehl" w:hint="cs"/>
          <w:rtl/>
        </w:rPr>
        <w:t xml:space="preserve">חוק זה </w:t>
      </w:r>
      <w:r>
        <w:rPr>
          <w:rStyle w:val="default"/>
          <w:rFonts w:cs="FrankRuehl"/>
          <w:rtl/>
        </w:rPr>
        <w:t>–</w:t>
      </w:r>
    </w:p>
    <w:p w:rsidR="00E97D6D" w:rsidRDefault="00A554EB">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2146" type="#_x0000_t202" style="position:absolute;left:0;text-align:left;margin-left:470.35pt;margin-top:7.1pt;width:1in;height:18pt;z-index:251678720" filled="f" stroked="f">
            <v:textbox inset="1mm,0,1mm,0">
              <w:txbxContent>
                <w:p w:rsidR="00A554EB" w:rsidRDefault="00A554EB" w:rsidP="00A554EB">
                  <w:pPr>
                    <w:spacing w:line="160" w:lineRule="exact"/>
                    <w:rPr>
                      <w:rFonts w:cs="Miriam" w:hint="cs"/>
                      <w:szCs w:val="18"/>
                      <w:rtl/>
                    </w:rPr>
                  </w:pPr>
                  <w:r>
                    <w:rPr>
                      <w:rFonts w:cs="Miriam" w:hint="cs"/>
                      <w:szCs w:val="18"/>
                      <w:rtl/>
                    </w:rPr>
                    <w:t>(תיקון מס' 6) תשס"ט-2009</w:t>
                  </w:r>
                </w:p>
              </w:txbxContent>
            </v:textbox>
          </v:shape>
        </w:pict>
      </w:r>
      <w:r w:rsidR="00E97D6D">
        <w:rPr>
          <w:rtl/>
        </w:rPr>
        <w:tab/>
      </w:r>
      <w:r w:rsidR="00E97D6D">
        <w:rPr>
          <w:rStyle w:val="default"/>
          <w:rFonts w:cs="FrankRuehl"/>
          <w:rtl/>
        </w:rPr>
        <w:t>"</w:t>
      </w:r>
      <w:r w:rsidR="00E97D6D">
        <w:rPr>
          <w:rStyle w:val="default"/>
          <w:rFonts w:cs="FrankRuehl" w:hint="cs"/>
          <w:rtl/>
        </w:rPr>
        <w:t xml:space="preserve">ניקוז" </w:t>
      </w:r>
      <w:r w:rsidR="00E97D6D">
        <w:rPr>
          <w:rStyle w:val="default"/>
          <w:rFonts w:cs="FrankRuehl"/>
          <w:rtl/>
        </w:rPr>
        <w:t>–</w:t>
      </w:r>
      <w:r w:rsidR="00E97D6D">
        <w:rPr>
          <w:rStyle w:val="default"/>
          <w:rFonts w:cs="FrankRuehl" w:hint="cs"/>
          <w:rtl/>
        </w:rPr>
        <w:t xml:space="preserve"> כל פעולה שמטרתה לרכז, לאגור, להוביל או להרחיק מים עיליים או אחרים המזיקי</w:t>
      </w:r>
      <w:r w:rsidR="00E97D6D">
        <w:rPr>
          <w:rStyle w:val="default"/>
          <w:rFonts w:cs="FrankRuehl"/>
          <w:rtl/>
        </w:rPr>
        <w:t>ם</w:t>
      </w:r>
      <w:r w:rsidR="00E97D6D">
        <w:rPr>
          <w:rStyle w:val="default"/>
          <w:rFonts w:cs="FrankRuehl" w:hint="cs"/>
          <w:rtl/>
        </w:rPr>
        <w:t xml:space="preserve"> או העלולים להזיק לחקלאות, לבריאות הציבור, לפיתוח הארץ או לקיום שירותים סדירים במדינה, לרבות ייבוש ביצות והגנה בפני שטפונות ומניעתם, אך למעט טיפול במי ביוב</w:t>
      </w:r>
      <w:r w:rsidRPr="00A554EB">
        <w:rPr>
          <w:rStyle w:val="default"/>
          <w:rFonts w:cs="FrankRuehl" w:hint="cs"/>
          <w:rtl/>
        </w:rPr>
        <w:t>, וכן ניצול מרבי ויעיל של מים עיליים או אחרים, שנעשתה לגביהם פעולה כאמור, לשם הבטחת השימושים השונים בהם בתחום משק המים</w:t>
      </w:r>
      <w:r w:rsidR="00E97D6D">
        <w:rPr>
          <w:rStyle w:val="default"/>
          <w:rFonts w:cs="FrankRuehl" w:hint="cs"/>
          <w:rtl/>
        </w:rPr>
        <w:t>;</w:t>
      </w:r>
    </w:p>
    <w:p w:rsidR="00A554EB" w:rsidRPr="009952BF" w:rsidRDefault="00A554EB" w:rsidP="00A554EB">
      <w:pPr>
        <w:pStyle w:val="P00"/>
        <w:spacing w:before="0"/>
        <w:ind w:left="0" w:right="1134"/>
        <w:rPr>
          <w:rStyle w:val="default"/>
          <w:rFonts w:cs="FrankRuehl" w:hint="cs"/>
          <w:vanish/>
          <w:szCs w:val="20"/>
          <w:shd w:val="clear" w:color="auto" w:fill="FFFF99"/>
          <w:rtl/>
        </w:rPr>
      </w:pPr>
      <w:bookmarkStart w:id="2" w:name="Rov119"/>
      <w:r w:rsidRPr="009952BF">
        <w:rPr>
          <w:rStyle w:val="default"/>
          <w:rFonts w:cs="FrankRuehl" w:hint="cs"/>
          <w:vanish/>
          <w:color w:val="FF0000"/>
          <w:szCs w:val="20"/>
          <w:shd w:val="clear" w:color="auto" w:fill="FFFF99"/>
          <w:rtl/>
        </w:rPr>
        <w:t>מיום 15.7.2009</w:t>
      </w:r>
    </w:p>
    <w:p w:rsidR="00A554EB" w:rsidRPr="009952BF" w:rsidRDefault="00A554EB" w:rsidP="00A554EB">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תיקון מס' 6</w:t>
      </w:r>
    </w:p>
    <w:p w:rsidR="00A554EB" w:rsidRPr="009952BF" w:rsidRDefault="00A554EB" w:rsidP="00A554EB">
      <w:pPr>
        <w:pStyle w:val="P00"/>
        <w:spacing w:before="0"/>
        <w:ind w:left="0" w:right="1134"/>
        <w:rPr>
          <w:rStyle w:val="default"/>
          <w:rFonts w:cs="FrankRuehl" w:hint="cs"/>
          <w:vanish/>
          <w:szCs w:val="20"/>
          <w:shd w:val="clear" w:color="auto" w:fill="FFFF99"/>
          <w:rtl/>
        </w:rPr>
      </w:pPr>
      <w:hyperlink r:id="rId6" w:history="1">
        <w:r w:rsidRPr="009952BF">
          <w:rPr>
            <w:rStyle w:val="Hyperlink"/>
            <w:rFonts w:hint="cs"/>
            <w:vanish/>
            <w:szCs w:val="20"/>
            <w:shd w:val="clear" w:color="auto" w:fill="FFFF99"/>
            <w:rtl/>
          </w:rPr>
          <w:t>ס"ח תשס"ט מס' 2203</w:t>
        </w:r>
      </w:hyperlink>
      <w:r w:rsidRPr="009952BF">
        <w:rPr>
          <w:rStyle w:val="default"/>
          <w:rFonts w:cs="FrankRuehl" w:hint="cs"/>
          <w:vanish/>
          <w:szCs w:val="20"/>
          <w:shd w:val="clear" w:color="auto" w:fill="FFFF99"/>
          <w:rtl/>
        </w:rPr>
        <w:t xml:space="preserve"> מיום 23.7.2009 עמ' 221 (</w:t>
      </w:r>
      <w:hyperlink r:id="rId7" w:history="1">
        <w:r w:rsidRPr="009952BF">
          <w:rPr>
            <w:rStyle w:val="Hyperlink"/>
            <w:rFonts w:hint="cs"/>
            <w:vanish/>
            <w:szCs w:val="20"/>
            <w:shd w:val="clear" w:color="auto" w:fill="FFFF99"/>
            <w:rtl/>
          </w:rPr>
          <w:t>ה"ח 436</w:t>
        </w:r>
      </w:hyperlink>
      <w:r w:rsidRPr="009952BF">
        <w:rPr>
          <w:rStyle w:val="default"/>
          <w:rFonts w:cs="FrankRuehl" w:hint="cs"/>
          <w:vanish/>
          <w:szCs w:val="20"/>
          <w:shd w:val="clear" w:color="auto" w:fill="FFFF99"/>
          <w:rtl/>
        </w:rPr>
        <w:t>)</w:t>
      </w:r>
    </w:p>
    <w:p w:rsidR="00A554EB" w:rsidRPr="00A554EB" w:rsidRDefault="00A554EB" w:rsidP="00A554EB">
      <w:pPr>
        <w:pStyle w:val="P00"/>
        <w:ind w:left="0" w:right="1134"/>
        <w:rPr>
          <w:rStyle w:val="default"/>
          <w:rFonts w:cs="FrankRuehl" w:hint="cs"/>
          <w:sz w:val="2"/>
          <w:szCs w:val="2"/>
          <w:rtl/>
        </w:rPr>
      </w:pPr>
      <w:r w:rsidRPr="009952BF">
        <w:rPr>
          <w:vanish/>
          <w:sz w:val="22"/>
          <w:szCs w:val="22"/>
          <w:shd w:val="clear" w:color="auto" w:fill="FFFF99"/>
          <w:rtl/>
        </w:rPr>
        <w:tab/>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 xml:space="preserve">ניקוז" </w:t>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 xml:space="preserve"> כל פעולה שמטרתה לרכז, לאגור, להוביל או להרחיק מים עיליים או אחרים המזיקי</w:t>
      </w:r>
      <w:r w:rsidRPr="009952BF">
        <w:rPr>
          <w:rStyle w:val="default"/>
          <w:rFonts w:cs="FrankRuehl"/>
          <w:vanish/>
          <w:sz w:val="22"/>
          <w:szCs w:val="22"/>
          <w:shd w:val="clear" w:color="auto" w:fill="FFFF99"/>
          <w:rtl/>
        </w:rPr>
        <w:t>ם</w:t>
      </w:r>
      <w:r w:rsidRPr="009952BF">
        <w:rPr>
          <w:rStyle w:val="default"/>
          <w:rFonts w:cs="FrankRuehl" w:hint="cs"/>
          <w:vanish/>
          <w:sz w:val="22"/>
          <w:szCs w:val="22"/>
          <w:shd w:val="clear" w:color="auto" w:fill="FFFF99"/>
          <w:rtl/>
        </w:rPr>
        <w:t xml:space="preserve"> או העלולים להזיק לחקלאות, לבריאות הציבור, לפיתוח הארץ או לקיום שירותים סדירים במדינה, לרבות ייבוש ביצות והגנה בפני שטפונות ומניעתם, אך למעט טיפול במי ביוב</w:t>
      </w:r>
      <w:r w:rsidRPr="009952BF">
        <w:rPr>
          <w:rStyle w:val="default"/>
          <w:rFonts w:cs="FrankRuehl" w:hint="cs"/>
          <w:vanish/>
          <w:sz w:val="22"/>
          <w:szCs w:val="22"/>
          <w:u w:val="single"/>
          <w:shd w:val="clear" w:color="auto" w:fill="FFFF99"/>
          <w:rtl/>
        </w:rPr>
        <w:t>, וכן ניצול מרבי ויעיל של מים עיליים או אחרים, שנעשתה לגביהם פעולה כאמור, לשם הבטחת השימושים השונים בהם בתחום משק המים</w:t>
      </w:r>
      <w:r w:rsidRPr="009952BF">
        <w:rPr>
          <w:rStyle w:val="default"/>
          <w:rFonts w:cs="FrankRuehl" w:hint="cs"/>
          <w:vanish/>
          <w:sz w:val="22"/>
          <w:szCs w:val="22"/>
          <w:shd w:val="clear" w:color="auto" w:fill="FFFF99"/>
          <w:rtl/>
        </w:rPr>
        <w:t>;</w:t>
      </w:r>
      <w:bookmarkEnd w:id="2"/>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עורק" </w:t>
      </w:r>
      <w:r>
        <w:rPr>
          <w:rStyle w:val="default"/>
          <w:rFonts w:cs="FrankRuehl"/>
          <w:rtl/>
        </w:rPr>
        <w:t>–</w:t>
      </w:r>
      <w:r>
        <w:rPr>
          <w:rStyle w:val="default"/>
          <w:rFonts w:cs="FrankRuehl" w:hint="cs"/>
          <w:rtl/>
        </w:rPr>
        <w:t xml:space="preserve"> נהר, נחל, ערוץ, תעלה, שקע וכל אפיק אחר, בין טבעיים ובין מותקנים או מוסדרים, שבהם זורמים </w:t>
      </w:r>
      <w:r>
        <w:rPr>
          <w:rStyle w:val="default"/>
          <w:rFonts w:cs="FrankRuehl"/>
          <w:rtl/>
        </w:rPr>
        <w:t>א</w:t>
      </w:r>
      <w:r>
        <w:rPr>
          <w:rStyle w:val="default"/>
          <w:rFonts w:cs="FrankRuehl" w:hint="cs"/>
          <w:rtl/>
        </w:rPr>
        <w:t>ו עומדים מים, תמיד או לפרקים;</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 ביוב" </w:t>
      </w:r>
      <w:r>
        <w:rPr>
          <w:rStyle w:val="default"/>
          <w:rFonts w:cs="FrankRuehl"/>
          <w:rtl/>
        </w:rPr>
        <w:t>–</w:t>
      </w:r>
      <w:r>
        <w:rPr>
          <w:rStyle w:val="default"/>
          <w:rFonts w:cs="FrankRuehl" w:hint="cs"/>
          <w:rtl/>
        </w:rPr>
        <w:t xml:space="preserve"> לרבות מי השופכין של מפעלי תעשיה ומלאכה ושל מבנים במשק חקלאי;</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רצועת מגן" </w:t>
      </w:r>
      <w:r>
        <w:rPr>
          <w:rStyle w:val="default"/>
          <w:rFonts w:cs="FrankRuehl"/>
          <w:rtl/>
        </w:rPr>
        <w:t>–</w:t>
      </w:r>
      <w:r>
        <w:rPr>
          <w:rStyle w:val="default"/>
          <w:rFonts w:cs="FrankRuehl" w:hint="cs"/>
          <w:rtl/>
        </w:rPr>
        <w:t xml:space="preserve"> רצועות קרקע לארכן של שתי גדות עורק;</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מפעל ניקוז" </w:t>
      </w:r>
      <w:r>
        <w:rPr>
          <w:rStyle w:val="default"/>
          <w:rFonts w:cs="FrankRuehl"/>
          <w:rtl/>
        </w:rPr>
        <w:t>–</w:t>
      </w:r>
      <w:r>
        <w:rPr>
          <w:rStyle w:val="default"/>
          <w:rFonts w:cs="FrankRuehl" w:hint="cs"/>
          <w:rtl/>
        </w:rPr>
        <w:t xml:space="preserve"> מפעל ניקוז שהוקם באזור ניקוז לפי הפרק הרביעי;</w:t>
      </w:r>
    </w:p>
    <w:p w:rsidR="00E97D6D" w:rsidRDefault="00E97D6D">
      <w:pPr>
        <w:pStyle w:val="P00"/>
        <w:spacing w:before="72"/>
        <w:ind w:left="0" w:right="1134"/>
        <w:rPr>
          <w:rStyle w:val="default"/>
          <w:rFonts w:cs="FrankRuehl" w:hint="cs"/>
          <w:rtl/>
        </w:rPr>
      </w:pPr>
      <w:r>
        <w:rPr>
          <w:rtl/>
          <w:lang w:val="he-IL"/>
        </w:rPr>
        <w:pict>
          <v:shape id="_x0000_s2129" type="#_x0000_t202" style="position:absolute;left:0;text-align:left;margin-left:470.35pt;margin-top:7.1pt;width:1in;height:14.6pt;z-index:251666432" filled="f" stroked="f">
            <v:textbox inset="1mm,0,1mm,0">
              <w:txbxContent>
                <w:p w:rsidR="00E97D6D" w:rsidRDefault="00E97D6D">
                  <w:pPr>
                    <w:spacing w:line="160" w:lineRule="exact"/>
                    <w:rPr>
                      <w:rFonts w:cs="Miriam" w:hint="cs"/>
                      <w:szCs w:val="18"/>
                      <w:rtl/>
                    </w:rPr>
                  </w:pPr>
                  <w:r>
                    <w:rPr>
                      <w:rFonts w:cs="Miriam" w:hint="cs"/>
                      <w:szCs w:val="18"/>
                      <w:rtl/>
                    </w:rPr>
                    <w:t>(תיקון מס' 3) תשכ"א-1961</w:t>
                  </w:r>
                </w:p>
              </w:txbxContent>
            </v:textbox>
            <w10:anchorlock/>
          </v:shape>
        </w:pict>
      </w:r>
      <w:r>
        <w:rPr>
          <w:rtl/>
        </w:rPr>
        <w:tab/>
      </w:r>
      <w:r>
        <w:rPr>
          <w:rStyle w:val="default"/>
          <w:rFonts w:cs="FrankRuehl"/>
          <w:rtl/>
        </w:rPr>
        <w:t>"</w:t>
      </w:r>
      <w:r>
        <w:rPr>
          <w:rStyle w:val="default"/>
          <w:rFonts w:cs="FrankRuehl" w:hint="cs"/>
          <w:rtl/>
        </w:rPr>
        <w:t xml:space="preserve">ועדת שפיטה" </w:t>
      </w:r>
      <w:r>
        <w:rPr>
          <w:rStyle w:val="default"/>
          <w:rFonts w:cs="FrankRuehl"/>
          <w:rtl/>
        </w:rPr>
        <w:t>–</w:t>
      </w:r>
      <w:r>
        <w:rPr>
          <w:rStyle w:val="default"/>
          <w:rFonts w:cs="FrankRuehl" w:hint="cs"/>
          <w:rtl/>
        </w:rPr>
        <w:t xml:space="preserve"> (בוטלה);</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3" w:name="Rov84"/>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8"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9"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ביטול הגדרת "ועדת שפיטה"</w:t>
      </w:r>
    </w:p>
    <w:p w:rsidR="00E97D6D" w:rsidRPr="009952BF" w:rsidRDefault="00E97D6D">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E97D6D" w:rsidRDefault="00E97D6D">
      <w:pPr>
        <w:pStyle w:val="P00"/>
        <w:spacing w:before="0"/>
        <w:ind w:left="0" w:right="1134"/>
        <w:rPr>
          <w:rStyle w:val="default"/>
          <w:rFonts w:ascii="FrankRuehl" w:hAnsi="FrankRuehl" w:cs="FrankRuehl" w:hint="cs"/>
          <w:strike/>
          <w:sz w:val="2"/>
          <w:szCs w:val="2"/>
          <w:shd w:val="clear" w:color="auto" w:fill="FFFF99"/>
          <w:rtl/>
        </w:rPr>
      </w:pPr>
      <w:r w:rsidRPr="009952BF">
        <w:rPr>
          <w:rStyle w:val="default"/>
          <w:rFonts w:cs="FrankRuehl" w:hint="cs"/>
          <w:vanish/>
          <w:szCs w:val="20"/>
          <w:shd w:val="clear" w:color="auto" w:fill="FFFF99"/>
          <w:rtl/>
        </w:rPr>
        <w:tab/>
      </w:r>
      <w:r w:rsidRPr="009952BF">
        <w:rPr>
          <w:rStyle w:val="default"/>
          <w:rFonts w:ascii="FrankRuehl" w:hAnsi="FrankRuehl" w:cs="FrankRuehl" w:hint="cs"/>
          <w:strike/>
          <w:vanish/>
          <w:sz w:val="22"/>
          <w:szCs w:val="22"/>
          <w:shd w:val="clear" w:color="auto" w:fill="FFFF99"/>
          <w:rtl/>
        </w:rPr>
        <w:t xml:space="preserve">"ועדת שפיטה" </w:t>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 xml:space="preserve"> ועדת שפיטה שהוקמה לפי סעיף 54;</w:t>
      </w:r>
      <w:bookmarkEnd w:id="3"/>
    </w:p>
    <w:p w:rsidR="00E97D6D" w:rsidRDefault="00E97D6D">
      <w:pPr>
        <w:pStyle w:val="P00"/>
        <w:spacing w:before="72"/>
        <w:ind w:left="0" w:right="1134"/>
        <w:rPr>
          <w:rStyle w:val="default"/>
          <w:rFonts w:cs="FrankRuehl" w:hint="cs"/>
          <w:rtl/>
        </w:rPr>
      </w:pPr>
      <w:r>
        <w:rPr>
          <w:rtl/>
          <w:lang w:val="he-IL"/>
        </w:rPr>
        <w:pict>
          <v:shape id="_x0000_s2130" type="#_x0000_t202" style="position:absolute;left:0;text-align:left;margin-left:470.35pt;margin-top:7.1pt;width:1in;height:22.05pt;z-index:251667456" filled="f" stroked="f">
            <v:textbox inset="1mm,0,1mm,0">
              <w:txbxContent>
                <w:p w:rsidR="00E97D6D" w:rsidRDefault="00E97D6D">
                  <w:pPr>
                    <w:spacing w:line="160" w:lineRule="exact"/>
                    <w:rPr>
                      <w:rFonts w:cs="Miriam" w:hint="cs"/>
                      <w:szCs w:val="18"/>
                      <w:rtl/>
                    </w:rPr>
                  </w:pPr>
                  <w:r>
                    <w:rPr>
                      <w:rFonts w:cs="Miriam" w:hint="cs"/>
                      <w:szCs w:val="18"/>
                      <w:rtl/>
                    </w:rPr>
                    <w:t>(תיקון מס' 3) תשכ"א-1961</w:t>
                  </w:r>
                </w:p>
              </w:txbxContent>
            </v:textbox>
            <w10:anchorlock/>
          </v:shape>
        </w:pict>
      </w: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(בוטלה);</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4" w:name="Rov85"/>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ביטול הגדרת "המנהל"</w:t>
      </w:r>
    </w:p>
    <w:p w:rsidR="00E97D6D" w:rsidRPr="009952BF" w:rsidRDefault="00E97D6D">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E97D6D" w:rsidRDefault="00E97D6D">
      <w:pPr>
        <w:pStyle w:val="P00"/>
        <w:spacing w:before="0"/>
        <w:ind w:left="0" w:right="1134"/>
        <w:rPr>
          <w:rStyle w:val="default"/>
          <w:rFonts w:ascii="FrankRuehl" w:hAnsi="FrankRuehl" w:cs="FrankRuehl" w:hint="cs"/>
          <w:strike/>
          <w:sz w:val="2"/>
          <w:szCs w:val="2"/>
          <w:shd w:val="clear" w:color="auto" w:fill="FFFF99"/>
          <w:rtl/>
        </w:rPr>
      </w:pPr>
      <w:r w:rsidRPr="009952BF">
        <w:rPr>
          <w:rStyle w:val="default"/>
          <w:rFonts w:cs="FrankRuehl" w:hint="cs"/>
          <w:vanish/>
          <w:szCs w:val="20"/>
          <w:shd w:val="clear" w:color="auto" w:fill="FFFF99"/>
          <w:rtl/>
        </w:rPr>
        <w:tab/>
      </w:r>
      <w:r w:rsidRPr="009952BF">
        <w:rPr>
          <w:rStyle w:val="default"/>
          <w:rFonts w:ascii="FrankRuehl" w:hAnsi="FrankRuehl" w:cs="FrankRuehl" w:hint="cs"/>
          <w:strike/>
          <w:vanish/>
          <w:sz w:val="22"/>
          <w:szCs w:val="22"/>
          <w:shd w:val="clear" w:color="auto" w:fill="FFFF99"/>
          <w:rtl/>
        </w:rPr>
        <w:t xml:space="preserve">"המנהל" </w:t>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 xml:space="preserve"> מי שהממשלה מינתה להיות מנהל לעניני המים.</w:t>
      </w:r>
      <w:bookmarkEnd w:id="4"/>
    </w:p>
    <w:p w:rsidR="00E97D6D" w:rsidRDefault="00E97D6D">
      <w:pPr>
        <w:pStyle w:val="P00"/>
        <w:spacing w:before="72"/>
        <w:ind w:left="0" w:right="1134"/>
        <w:rPr>
          <w:rStyle w:val="default"/>
          <w:rFonts w:cs="FrankRuehl" w:hint="cs"/>
          <w:rtl/>
        </w:rPr>
      </w:pPr>
      <w:r>
        <w:rPr>
          <w:rtl/>
          <w:lang w:val="he-IL"/>
        </w:rPr>
        <w:pict>
          <v:shape id="_x0000_s2123" type="#_x0000_t202" style="position:absolute;left:0;text-align:left;margin-left:470.35pt;margin-top:7.1pt;width:1in;height:38.5pt;z-index:251661312" filled="f" stroked="f">
            <v:textbox inset="1mm,0,1mm,0">
              <w:txbxContent>
                <w:p w:rsidR="00E97D6D" w:rsidRDefault="00E97D6D">
                  <w:pPr>
                    <w:spacing w:line="160" w:lineRule="exact"/>
                    <w:rPr>
                      <w:rFonts w:cs="Miriam" w:hint="cs"/>
                      <w:szCs w:val="18"/>
                      <w:rtl/>
                    </w:rPr>
                  </w:pPr>
                  <w:r>
                    <w:rPr>
                      <w:rFonts w:cs="Miriam" w:hint="cs"/>
                      <w:szCs w:val="18"/>
                      <w:rtl/>
                    </w:rPr>
                    <w:t>(תיקון מס' 3) תשכ"א-1961</w:t>
                  </w:r>
                </w:p>
                <w:p w:rsidR="00E97D6D" w:rsidRDefault="00E97D6D">
                  <w:pPr>
                    <w:spacing w:line="160" w:lineRule="exact"/>
                    <w:rPr>
                      <w:rFonts w:cs="Miriam" w:hint="cs"/>
                      <w:szCs w:val="18"/>
                      <w:rtl/>
                    </w:rPr>
                  </w:pPr>
                  <w:r>
                    <w:rPr>
                      <w:rFonts w:cs="Miriam" w:hint="cs"/>
                      <w:szCs w:val="18"/>
                      <w:rtl/>
                    </w:rPr>
                    <w:t>(תיקון מס' 5) תשס"ו-2006</w:t>
                  </w:r>
                </w:p>
              </w:txbxContent>
            </v:textbox>
            <w10:anchorlock/>
          </v:shape>
        </w:pict>
      </w:r>
      <w:r>
        <w:rPr>
          <w:rtl/>
        </w:rPr>
        <w:tab/>
      </w:r>
      <w:r>
        <w:rPr>
          <w:rStyle w:val="default"/>
          <w:rFonts w:cs="FrankRuehl"/>
          <w:rtl/>
        </w:rPr>
        <w:t>"</w:t>
      </w:r>
      <w:r>
        <w:rPr>
          <w:rStyle w:val="default"/>
          <w:rFonts w:cs="FrankRuehl" w:hint="cs"/>
          <w:rtl/>
        </w:rPr>
        <w:t xml:space="preserve">בית דין לעניני מים" </w:t>
      </w:r>
      <w:r>
        <w:rPr>
          <w:rStyle w:val="default"/>
          <w:rFonts w:cs="FrankRuehl"/>
          <w:rtl/>
        </w:rPr>
        <w:t>–</w:t>
      </w:r>
      <w:r>
        <w:rPr>
          <w:rStyle w:val="default"/>
          <w:rFonts w:cs="FrankRuehl" w:hint="cs"/>
          <w:rtl/>
        </w:rPr>
        <w:t xml:space="preserve"> בית דין לעניני</w:t>
      </w:r>
      <w:r>
        <w:rPr>
          <w:rStyle w:val="default"/>
          <w:rFonts w:cs="FrankRuehl"/>
          <w:rtl/>
        </w:rPr>
        <w:t xml:space="preserve"> </w:t>
      </w:r>
      <w:r>
        <w:rPr>
          <w:rStyle w:val="default"/>
          <w:rFonts w:cs="FrankRuehl" w:hint="cs"/>
          <w:rtl/>
        </w:rPr>
        <w:t>מים שהוקם על פי חוק המים;</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5" w:name="Rov117"/>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2"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3"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הוספת הגדרת "בית דין לעניני מים"</w:t>
      </w:r>
    </w:p>
    <w:p w:rsidR="00E97D6D" w:rsidRPr="009952BF" w:rsidRDefault="00E97D6D">
      <w:pPr>
        <w:pStyle w:val="P00"/>
        <w:spacing w:before="0"/>
        <w:ind w:left="0" w:right="1134"/>
        <w:rPr>
          <w:rStyle w:val="default"/>
          <w:rFonts w:cs="FrankRuehl" w:hint="cs"/>
          <w:vanish/>
          <w:color w:val="FF0000"/>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14"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15"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E97D6D" w:rsidRDefault="00E97D6D">
      <w:pPr>
        <w:pStyle w:val="P00"/>
        <w:ind w:left="0" w:right="1134"/>
        <w:rPr>
          <w:rStyle w:val="default"/>
          <w:rFonts w:cs="FrankRuehl" w:hint="cs"/>
          <w:sz w:val="2"/>
          <w:szCs w:val="2"/>
          <w:shd w:val="clear" w:color="auto" w:fill="FFFF99"/>
          <w:rtl/>
        </w:rPr>
      </w:pPr>
      <w:r w:rsidRPr="009952BF">
        <w:rPr>
          <w:vanish/>
          <w:sz w:val="22"/>
          <w:szCs w:val="22"/>
          <w:shd w:val="clear" w:color="auto" w:fill="FFFF99"/>
          <w:rtl/>
        </w:rPr>
        <w:tab/>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 xml:space="preserve">בית דין לעניני מים" </w:t>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 xml:space="preserve"> בית דין לעניני</w:t>
      </w:r>
      <w:r w:rsidRPr="009952BF">
        <w:rPr>
          <w:rStyle w:val="default"/>
          <w:rFonts w:cs="FrankRuehl"/>
          <w:vanish/>
          <w:sz w:val="22"/>
          <w:szCs w:val="22"/>
          <w:shd w:val="clear" w:color="auto" w:fill="FFFF99"/>
          <w:rtl/>
        </w:rPr>
        <w:t xml:space="preserve"> </w:t>
      </w:r>
      <w:r w:rsidRPr="009952BF">
        <w:rPr>
          <w:rStyle w:val="default"/>
          <w:rFonts w:cs="FrankRuehl" w:hint="cs"/>
          <w:vanish/>
          <w:sz w:val="22"/>
          <w:szCs w:val="22"/>
          <w:shd w:val="clear" w:color="auto" w:fill="FFFF99"/>
          <w:rtl/>
        </w:rPr>
        <w:t xml:space="preserve">מים שהוקם על פי </w:t>
      </w:r>
      <w:r w:rsidRPr="009952BF">
        <w:rPr>
          <w:rStyle w:val="default"/>
          <w:rFonts w:cs="FrankRuehl" w:hint="cs"/>
          <w:strike/>
          <w:vanish/>
          <w:sz w:val="22"/>
          <w:szCs w:val="22"/>
          <w:shd w:val="clear" w:color="auto" w:fill="FFFF99"/>
          <w:rtl/>
        </w:rPr>
        <w:t>חוק המים, תשי"ט-1959</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חוק המים</w:t>
      </w:r>
      <w:r w:rsidRPr="009952BF">
        <w:rPr>
          <w:rStyle w:val="default"/>
          <w:rFonts w:cs="FrankRuehl" w:hint="cs"/>
          <w:vanish/>
          <w:sz w:val="22"/>
          <w:szCs w:val="22"/>
          <w:shd w:val="clear" w:color="auto" w:fill="FFFF99"/>
          <w:rtl/>
        </w:rPr>
        <w:t>;</w:t>
      </w:r>
      <w:bookmarkEnd w:id="5"/>
    </w:p>
    <w:p w:rsidR="00E97D6D" w:rsidRDefault="00E97D6D">
      <w:pPr>
        <w:pStyle w:val="P00"/>
        <w:spacing w:before="72"/>
        <w:ind w:left="0" w:right="1134"/>
        <w:rPr>
          <w:rStyle w:val="default"/>
          <w:rFonts w:cs="FrankRuehl" w:hint="cs"/>
          <w:rtl/>
        </w:rPr>
      </w:pPr>
    </w:p>
    <w:p w:rsidR="00954D8B" w:rsidRDefault="00954D8B" w:rsidP="00954D8B">
      <w:pPr>
        <w:pStyle w:val="P00"/>
        <w:spacing w:before="72"/>
        <w:ind w:left="0" w:right="1134"/>
        <w:rPr>
          <w:rStyle w:val="default"/>
          <w:rFonts w:cs="FrankRuehl" w:hint="cs"/>
          <w:rtl/>
        </w:rPr>
      </w:pPr>
      <w:r>
        <w:rPr>
          <w:rFonts w:hint="cs"/>
          <w:rtl/>
          <w:lang w:eastAsia="en-US"/>
        </w:rPr>
        <w:pict>
          <v:shape id="_x0000_s2147" type="#_x0000_t202" style="position:absolute;left:0;text-align:left;margin-left:470.35pt;margin-top:7.1pt;width:1in;height:18pt;z-index:251679744"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 xml:space="preserve">"חוק </w:t>
      </w:r>
      <w:r w:rsidR="00E1779C">
        <w:rPr>
          <w:rStyle w:val="default"/>
          <w:rFonts w:cs="FrankRuehl" w:hint="cs"/>
          <w:rtl/>
        </w:rPr>
        <w:t xml:space="preserve">גנים לאומיים" </w:t>
      </w:r>
      <w:r w:rsidR="00E1779C">
        <w:rPr>
          <w:rStyle w:val="default"/>
          <w:rFonts w:cs="FrankRuehl"/>
          <w:rtl/>
        </w:rPr>
        <w:t>–</w:t>
      </w:r>
      <w:r w:rsidR="00E1779C">
        <w:rPr>
          <w:rStyle w:val="default"/>
          <w:rFonts w:cs="FrankRuehl" w:hint="cs"/>
          <w:rtl/>
        </w:rPr>
        <w:t xml:space="preserve"> חוק גנים לאומיים, שמורות טבע, אתרים לאומיים ואתרי הנצחה, התשנ"ח-1998</w:t>
      </w:r>
      <w:r>
        <w:rPr>
          <w:rStyle w:val="default"/>
          <w:rFonts w:cs="FrankRuehl" w:hint="cs"/>
          <w:rtl/>
        </w:rPr>
        <w:t>;</w:t>
      </w:r>
    </w:p>
    <w:p w:rsidR="00954D8B" w:rsidRPr="009952BF" w:rsidRDefault="00954D8B" w:rsidP="00954D8B">
      <w:pPr>
        <w:pStyle w:val="P00"/>
        <w:spacing w:before="0"/>
        <w:ind w:left="0" w:right="1134"/>
        <w:rPr>
          <w:rStyle w:val="default"/>
          <w:rFonts w:ascii="FrankRuehl" w:hAnsi="FrankRuehl" w:cs="FrankRuehl"/>
          <w:vanish/>
          <w:color w:val="FF0000"/>
          <w:szCs w:val="20"/>
          <w:shd w:val="clear" w:color="auto" w:fill="FFFF99"/>
          <w:rtl/>
        </w:rPr>
      </w:pPr>
      <w:bookmarkStart w:id="6" w:name="Rov120"/>
      <w:r w:rsidRPr="009952BF">
        <w:rPr>
          <w:rStyle w:val="default"/>
          <w:rFonts w:ascii="FrankRuehl" w:hAnsi="FrankRuehl" w:cs="FrankRuehl"/>
          <w:vanish/>
          <w:color w:val="FF0000"/>
          <w:szCs w:val="20"/>
          <w:shd w:val="clear" w:color="auto" w:fill="FFFF99"/>
          <w:rtl/>
        </w:rPr>
        <w:t>מיום 10.7.2022</w:t>
      </w:r>
    </w:p>
    <w:p w:rsidR="00954D8B" w:rsidRPr="009952BF" w:rsidRDefault="00954D8B" w:rsidP="00954D8B">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954D8B" w:rsidRPr="009952BF" w:rsidRDefault="00954D8B" w:rsidP="00954D8B">
      <w:pPr>
        <w:pStyle w:val="P00"/>
        <w:spacing w:before="0"/>
        <w:ind w:left="0" w:right="1134"/>
        <w:rPr>
          <w:rStyle w:val="default"/>
          <w:rFonts w:ascii="FrankRuehl" w:hAnsi="FrankRuehl" w:cs="FrankRuehl"/>
          <w:vanish/>
          <w:szCs w:val="20"/>
          <w:shd w:val="clear" w:color="auto" w:fill="FFFF99"/>
          <w:rtl/>
        </w:rPr>
      </w:pPr>
      <w:hyperlink r:id="rId1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1082 (</w:t>
      </w:r>
      <w:hyperlink r:id="rId1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954D8B" w:rsidRPr="00E1779C" w:rsidRDefault="00954D8B" w:rsidP="00E1779C">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b/>
          <w:bCs/>
          <w:vanish/>
          <w:szCs w:val="20"/>
          <w:shd w:val="clear" w:color="auto" w:fill="FFFF99"/>
          <w:rtl/>
        </w:rPr>
        <w:t>הוספת הגדרת "</w:t>
      </w:r>
      <w:r w:rsidR="00E1779C" w:rsidRPr="009952BF">
        <w:rPr>
          <w:rStyle w:val="default"/>
          <w:rFonts w:ascii="FrankRuehl" w:hAnsi="FrankRuehl" w:cs="FrankRuehl"/>
          <w:b/>
          <w:bCs/>
          <w:vanish/>
          <w:szCs w:val="20"/>
          <w:shd w:val="clear" w:color="auto" w:fill="FFFF99"/>
          <w:rtl/>
        </w:rPr>
        <w:t>חוק גנים לאומיים</w:t>
      </w:r>
      <w:r w:rsidRPr="009952BF">
        <w:rPr>
          <w:rStyle w:val="default"/>
          <w:rFonts w:ascii="FrankRuehl" w:hAnsi="FrankRuehl" w:cs="FrankRuehl"/>
          <w:b/>
          <w:bCs/>
          <w:vanish/>
          <w:szCs w:val="20"/>
          <w:shd w:val="clear" w:color="auto" w:fill="FFFF99"/>
          <w:rtl/>
        </w:rPr>
        <w:t>"</w:t>
      </w:r>
      <w:bookmarkEnd w:id="6"/>
    </w:p>
    <w:p w:rsidR="00E97D6D" w:rsidRDefault="00E97D6D">
      <w:pPr>
        <w:pStyle w:val="P00"/>
        <w:spacing w:before="72"/>
        <w:ind w:left="0" w:right="1134"/>
        <w:rPr>
          <w:rStyle w:val="default"/>
          <w:rFonts w:cs="FrankRuehl" w:hint="cs"/>
          <w:rtl/>
        </w:rPr>
      </w:pPr>
      <w:r>
        <w:rPr>
          <w:rFonts w:hint="cs"/>
          <w:rtl/>
          <w:lang w:eastAsia="en-US"/>
        </w:rPr>
        <w:pict>
          <v:shape id="_x0000_s2145" type="#_x0000_t202" style="position:absolute;left:0;text-align:left;margin-left:470.35pt;margin-top:7.1pt;width:1in;height:18pt;z-index:251677696" filled="f" stroked="f">
            <v:textbox inset="1mm,0,1mm,0">
              <w:txbxContent>
                <w:p w:rsidR="00E97D6D" w:rsidRDefault="00E97D6D">
                  <w:pPr>
                    <w:spacing w:line="160" w:lineRule="exact"/>
                    <w:rPr>
                      <w:rFonts w:cs="Miriam" w:hint="cs"/>
                      <w:szCs w:val="18"/>
                      <w:rtl/>
                    </w:rPr>
                  </w:pPr>
                  <w:r>
                    <w:rPr>
                      <w:rFonts w:cs="Miriam" w:hint="cs"/>
                      <w:szCs w:val="18"/>
                      <w:rtl/>
                    </w:rPr>
                    <w:t>(תיקון מס' 5) תשס"ו-2006</w:t>
                  </w:r>
                </w:p>
              </w:txbxContent>
            </v:textbox>
            <w10:anchorlock/>
          </v:shape>
        </w:pict>
      </w: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7" w:name="Rov99"/>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18"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352 (</w:t>
      </w:r>
      <w:hyperlink r:id="rId19"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E97D6D" w:rsidRDefault="00E97D6D">
      <w:pPr>
        <w:pStyle w:val="P00"/>
        <w:spacing w:before="0"/>
        <w:ind w:left="0" w:right="1134"/>
        <w:rPr>
          <w:rStyle w:val="default"/>
          <w:rFonts w:cs="FrankRuehl" w:hint="cs"/>
          <w:b/>
          <w:bCs/>
          <w:sz w:val="2"/>
          <w:szCs w:val="2"/>
          <w:shd w:val="clear" w:color="auto" w:fill="FFFF99"/>
          <w:rtl/>
        </w:rPr>
      </w:pPr>
      <w:r w:rsidRPr="009952BF">
        <w:rPr>
          <w:rStyle w:val="default"/>
          <w:rFonts w:cs="FrankRuehl" w:hint="cs"/>
          <w:b/>
          <w:bCs/>
          <w:vanish/>
          <w:szCs w:val="20"/>
          <w:shd w:val="clear" w:color="auto" w:fill="FFFF99"/>
          <w:rtl/>
        </w:rPr>
        <w:t>הוספת הגדרת "חוק המים"</w:t>
      </w:r>
      <w:bookmarkEnd w:id="7"/>
    </w:p>
    <w:p w:rsidR="00954D8B" w:rsidRDefault="00954D8B" w:rsidP="00954D8B">
      <w:pPr>
        <w:pStyle w:val="P00"/>
        <w:spacing w:before="72"/>
        <w:ind w:left="0" w:right="1134"/>
        <w:rPr>
          <w:rStyle w:val="default"/>
          <w:rFonts w:cs="FrankRuehl" w:hint="cs"/>
          <w:rtl/>
        </w:rPr>
      </w:pPr>
      <w:r>
        <w:rPr>
          <w:rFonts w:hint="cs"/>
          <w:rtl/>
          <w:lang w:eastAsia="en-US"/>
        </w:rPr>
        <w:pict>
          <v:shape id="_x0000_s2148" type="#_x0000_t202" style="position:absolute;left:0;text-align:left;margin-left:470.35pt;margin-top:7.1pt;width:1in;height:18pt;z-index:251680768"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sidR="00E1779C">
        <w:rPr>
          <w:rStyle w:val="default"/>
          <w:rFonts w:cs="FrankRuehl" w:hint="cs"/>
          <w:rtl/>
        </w:rPr>
        <w:t xml:space="preserve">מועצת הניקוז" </w:t>
      </w:r>
      <w:r w:rsidR="00E1779C">
        <w:rPr>
          <w:rStyle w:val="default"/>
          <w:rFonts w:cs="FrankRuehl"/>
          <w:rtl/>
        </w:rPr>
        <w:t>–</w:t>
      </w:r>
      <w:r w:rsidR="00E1779C">
        <w:rPr>
          <w:rStyle w:val="default"/>
          <w:rFonts w:cs="FrankRuehl" w:hint="cs"/>
          <w:rtl/>
        </w:rPr>
        <w:t xml:space="preserve"> המועצה הארצית לענייני ניקוז שהוקמה לפי סעיף 2</w:t>
      </w:r>
      <w:r>
        <w:rPr>
          <w:rStyle w:val="default"/>
          <w:rFonts w:cs="FrankRuehl" w:hint="cs"/>
          <w:rtl/>
        </w:rPr>
        <w:t>;</w:t>
      </w:r>
    </w:p>
    <w:p w:rsidR="00954D8B" w:rsidRPr="009952BF" w:rsidRDefault="00954D8B" w:rsidP="00954D8B">
      <w:pPr>
        <w:pStyle w:val="P00"/>
        <w:spacing w:before="0"/>
        <w:ind w:left="0" w:right="1134"/>
        <w:rPr>
          <w:rStyle w:val="default"/>
          <w:rFonts w:cs="FrankRuehl"/>
          <w:vanish/>
          <w:color w:val="FF0000"/>
          <w:szCs w:val="20"/>
          <w:shd w:val="clear" w:color="auto" w:fill="FFFF99"/>
          <w:rtl/>
        </w:rPr>
      </w:pPr>
      <w:bookmarkStart w:id="8" w:name="Rov149"/>
      <w:r w:rsidRPr="009952BF">
        <w:rPr>
          <w:rStyle w:val="default"/>
          <w:rFonts w:cs="FrankRuehl" w:hint="cs"/>
          <w:vanish/>
          <w:color w:val="FF0000"/>
          <w:szCs w:val="20"/>
          <w:shd w:val="clear" w:color="auto" w:fill="FFFF99"/>
          <w:rtl/>
        </w:rPr>
        <w:t>מיום 10.7.2022</w:t>
      </w:r>
    </w:p>
    <w:p w:rsidR="00954D8B" w:rsidRPr="009952BF" w:rsidRDefault="00954D8B" w:rsidP="00954D8B">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תיקון מס' 7</w:t>
      </w:r>
    </w:p>
    <w:p w:rsidR="00954D8B" w:rsidRPr="009952BF" w:rsidRDefault="00954D8B" w:rsidP="00954D8B">
      <w:pPr>
        <w:pStyle w:val="P00"/>
        <w:spacing w:before="0"/>
        <w:ind w:left="0" w:right="1134"/>
        <w:rPr>
          <w:rStyle w:val="default"/>
          <w:rFonts w:cs="FrankRuehl"/>
          <w:vanish/>
          <w:szCs w:val="20"/>
          <w:shd w:val="clear" w:color="auto" w:fill="FFFF99"/>
          <w:rtl/>
        </w:rPr>
      </w:pPr>
      <w:hyperlink r:id="rId20" w:history="1">
        <w:r w:rsidRPr="009952BF">
          <w:rPr>
            <w:rStyle w:val="Hyperlink"/>
            <w:rFonts w:hint="cs"/>
            <w:vanish/>
            <w:szCs w:val="20"/>
            <w:shd w:val="clear" w:color="auto" w:fill="FFFF99"/>
            <w:rtl/>
          </w:rPr>
          <w:t>ס"ח תשפ"ב מס' 3005</w:t>
        </w:r>
      </w:hyperlink>
      <w:r w:rsidRPr="009952BF">
        <w:rPr>
          <w:rStyle w:val="default"/>
          <w:rFonts w:cs="FrankRuehl" w:hint="cs"/>
          <w:vanish/>
          <w:szCs w:val="20"/>
          <w:shd w:val="clear" w:color="auto" w:fill="FFFF99"/>
          <w:rtl/>
        </w:rPr>
        <w:t xml:space="preserve"> מיום 10.7.2022 עמ' 1082 (</w:t>
      </w:r>
      <w:hyperlink r:id="rId21" w:history="1">
        <w:r w:rsidRPr="009952BF">
          <w:rPr>
            <w:rStyle w:val="Hyperlink"/>
            <w:rFonts w:hint="cs"/>
            <w:vanish/>
            <w:szCs w:val="20"/>
            <w:shd w:val="clear" w:color="auto" w:fill="FFFF99"/>
            <w:rtl/>
          </w:rPr>
          <w:t>ה"ח 1443</w:t>
        </w:r>
      </w:hyperlink>
      <w:r w:rsidRPr="009952BF">
        <w:rPr>
          <w:rStyle w:val="default"/>
          <w:rFonts w:cs="FrankRuehl" w:hint="cs"/>
          <w:vanish/>
          <w:szCs w:val="20"/>
          <w:shd w:val="clear" w:color="auto" w:fill="FFFF99"/>
          <w:rtl/>
        </w:rPr>
        <w:t>)</w:t>
      </w:r>
    </w:p>
    <w:p w:rsidR="00954D8B" w:rsidRPr="006A3485" w:rsidRDefault="00954D8B" w:rsidP="006A3485">
      <w:pPr>
        <w:pStyle w:val="P00"/>
        <w:spacing w:before="0"/>
        <w:ind w:left="0" w:right="1134"/>
        <w:rPr>
          <w:rStyle w:val="default"/>
          <w:rFonts w:cs="FrankRuehl"/>
          <w:b/>
          <w:bCs/>
          <w:sz w:val="2"/>
          <w:szCs w:val="2"/>
          <w:shd w:val="clear" w:color="auto" w:fill="FFFF99"/>
          <w:rtl/>
        </w:rPr>
      </w:pPr>
      <w:r w:rsidRPr="009952BF">
        <w:rPr>
          <w:rStyle w:val="default"/>
          <w:rFonts w:cs="FrankRuehl" w:hint="cs"/>
          <w:b/>
          <w:bCs/>
          <w:vanish/>
          <w:szCs w:val="20"/>
          <w:shd w:val="clear" w:color="auto" w:fill="FFFF99"/>
          <w:rtl/>
        </w:rPr>
        <w:t>הוספת הגדרת "</w:t>
      </w:r>
      <w:r w:rsidR="00E1779C" w:rsidRPr="009952BF">
        <w:rPr>
          <w:rStyle w:val="default"/>
          <w:rFonts w:cs="FrankRuehl" w:hint="cs"/>
          <w:b/>
          <w:bCs/>
          <w:vanish/>
          <w:szCs w:val="20"/>
          <w:shd w:val="clear" w:color="auto" w:fill="FFFF99"/>
          <w:rtl/>
        </w:rPr>
        <w:t>מועצת הניקוז</w:t>
      </w:r>
      <w:r w:rsidRPr="009952BF">
        <w:rPr>
          <w:rStyle w:val="default"/>
          <w:rFonts w:cs="FrankRuehl" w:hint="cs"/>
          <w:b/>
          <w:bCs/>
          <w:vanish/>
          <w:szCs w:val="20"/>
          <w:shd w:val="clear" w:color="auto" w:fill="FFFF99"/>
          <w:rtl/>
        </w:rPr>
        <w:t>"</w:t>
      </w:r>
      <w:bookmarkEnd w:id="8"/>
    </w:p>
    <w:p w:rsidR="00954D8B" w:rsidRDefault="00954D8B" w:rsidP="00954D8B">
      <w:pPr>
        <w:pStyle w:val="P00"/>
        <w:spacing w:before="72"/>
        <w:ind w:left="0" w:right="1134"/>
        <w:rPr>
          <w:rStyle w:val="default"/>
          <w:rFonts w:cs="FrankRuehl" w:hint="cs"/>
          <w:rtl/>
        </w:rPr>
      </w:pPr>
      <w:r>
        <w:rPr>
          <w:rFonts w:hint="cs"/>
          <w:rtl/>
          <w:lang w:eastAsia="en-US"/>
        </w:rPr>
        <w:pict>
          <v:shape id="_x0000_s2149" type="#_x0000_t202" style="position:absolute;left:0;text-align:left;margin-left:470.35pt;margin-top:7.1pt;width:1in;height:18pt;z-index:251681792"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sidR="00E1779C">
        <w:rPr>
          <w:rStyle w:val="default"/>
          <w:rFonts w:cs="FrankRuehl" w:hint="cs"/>
          <w:rtl/>
        </w:rPr>
        <w:t xml:space="preserve">הממונה" </w:t>
      </w:r>
      <w:r w:rsidR="00E1779C">
        <w:rPr>
          <w:rStyle w:val="default"/>
          <w:rFonts w:cs="FrankRuehl"/>
          <w:rtl/>
        </w:rPr>
        <w:t>–</w:t>
      </w:r>
      <w:r w:rsidR="00E1779C">
        <w:rPr>
          <w:rStyle w:val="default"/>
          <w:rFonts w:cs="FrankRuehl" w:hint="cs"/>
          <w:rtl/>
        </w:rPr>
        <w:t xml:space="preserve"> מי שמונה לפי סעיף 1א</w:t>
      </w:r>
      <w:r>
        <w:rPr>
          <w:rStyle w:val="default"/>
          <w:rFonts w:cs="FrankRuehl" w:hint="cs"/>
          <w:rtl/>
        </w:rPr>
        <w:t>;</w:t>
      </w:r>
    </w:p>
    <w:p w:rsidR="00954D8B" w:rsidRPr="009952BF" w:rsidRDefault="00954D8B" w:rsidP="00954D8B">
      <w:pPr>
        <w:pStyle w:val="P00"/>
        <w:spacing w:before="0"/>
        <w:ind w:left="0" w:right="1134"/>
        <w:rPr>
          <w:rStyle w:val="default"/>
          <w:rFonts w:cs="FrankRuehl"/>
          <w:vanish/>
          <w:color w:val="FF0000"/>
          <w:szCs w:val="20"/>
          <w:shd w:val="clear" w:color="auto" w:fill="FFFF99"/>
          <w:rtl/>
        </w:rPr>
      </w:pPr>
      <w:bookmarkStart w:id="9" w:name="Rov122"/>
      <w:r w:rsidRPr="009952BF">
        <w:rPr>
          <w:rStyle w:val="default"/>
          <w:rFonts w:cs="FrankRuehl" w:hint="cs"/>
          <w:vanish/>
          <w:color w:val="FF0000"/>
          <w:szCs w:val="20"/>
          <w:shd w:val="clear" w:color="auto" w:fill="FFFF99"/>
          <w:rtl/>
        </w:rPr>
        <w:t>מיום 10.7.2022</w:t>
      </w:r>
    </w:p>
    <w:p w:rsidR="00954D8B" w:rsidRPr="009952BF" w:rsidRDefault="00954D8B" w:rsidP="00954D8B">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תיקון מס' 7</w:t>
      </w:r>
    </w:p>
    <w:p w:rsidR="00954D8B" w:rsidRPr="009952BF" w:rsidRDefault="00954D8B" w:rsidP="00954D8B">
      <w:pPr>
        <w:pStyle w:val="P00"/>
        <w:spacing w:before="0"/>
        <w:ind w:left="0" w:right="1134"/>
        <w:rPr>
          <w:rStyle w:val="default"/>
          <w:rFonts w:cs="FrankRuehl"/>
          <w:vanish/>
          <w:szCs w:val="20"/>
          <w:shd w:val="clear" w:color="auto" w:fill="FFFF99"/>
          <w:rtl/>
        </w:rPr>
      </w:pPr>
      <w:hyperlink r:id="rId22" w:history="1">
        <w:r w:rsidRPr="009952BF">
          <w:rPr>
            <w:rStyle w:val="Hyperlink"/>
            <w:rFonts w:hint="cs"/>
            <w:vanish/>
            <w:szCs w:val="20"/>
            <w:shd w:val="clear" w:color="auto" w:fill="FFFF99"/>
            <w:rtl/>
          </w:rPr>
          <w:t>ס"ח תשפ"ב מס' 3005</w:t>
        </w:r>
      </w:hyperlink>
      <w:r w:rsidRPr="009952BF">
        <w:rPr>
          <w:rStyle w:val="default"/>
          <w:rFonts w:cs="FrankRuehl" w:hint="cs"/>
          <w:vanish/>
          <w:szCs w:val="20"/>
          <w:shd w:val="clear" w:color="auto" w:fill="FFFF99"/>
          <w:rtl/>
        </w:rPr>
        <w:t xml:space="preserve"> מיום 10.7.2022 עמ' 1082 (</w:t>
      </w:r>
      <w:hyperlink r:id="rId23" w:history="1">
        <w:r w:rsidRPr="009952BF">
          <w:rPr>
            <w:rStyle w:val="Hyperlink"/>
            <w:rFonts w:hint="cs"/>
            <w:vanish/>
            <w:szCs w:val="20"/>
            <w:shd w:val="clear" w:color="auto" w:fill="FFFF99"/>
            <w:rtl/>
          </w:rPr>
          <w:t>ה"ח 1443</w:t>
        </w:r>
      </w:hyperlink>
      <w:r w:rsidRPr="009952BF">
        <w:rPr>
          <w:rStyle w:val="default"/>
          <w:rFonts w:cs="FrankRuehl" w:hint="cs"/>
          <w:vanish/>
          <w:szCs w:val="20"/>
          <w:shd w:val="clear" w:color="auto" w:fill="FFFF99"/>
          <w:rtl/>
        </w:rPr>
        <w:t>)</w:t>
      </w:r>
    </w:p>
    <w:p w:rsidR="00954D8B" w:rsidRPr="008E6F61" w:rsidRDefault="00954D8B" w:rsidP="008E6F61">
      <w:pPr>
        <w:pStyle w:val="P00"/>
        <w:spacing w:before="0"/>
        <w:ind w:left="0" w:right="1134"/>
        <w:rPr>
          <w:rStyle w:val="default"/>
          <w:rFonts w:cs="FrankRuehl"/>
          <w:sz w:val="2"/>
          <w:szCs w:val="2"/>
          <w:shd w:val="clear" w:color="auto" w:fill="FFFF99"/>
          <w:rtl/>
        </w:rPr>
      </w:pPr>
      <w:r w:rsidRPr="009952BF">
        <w:rPr>
          <w:rStyle w:val="default"/>
          <w:rFonts w:cs="FrankRuehl" w:hint="cs"/>
          <w:b/>
          <w:bCs/>
          <w:vanish/>
          <w:szCs w:val="20"/>
          <w:shd w:val="clear" w:color="auto" w:fill="FFFF99"/>
          <w:rtl/>
        </w:rPr>
        <w:t>הוספת הגדרת "</w:t>
      </w:r>
      <w:r w:rsidR="00E1779C" w:rsidRPr="009952BF">
        <w:rPr>
          <w:rStyle w:val="default"/>
          <w:rFonts w:cs="FrankRuehl" w:hint="cs"/>
          <w:b/>
          <w:bCs/>
          <w:vanish/>
          <w:szCs w:val="20"/>
          <w:shd w:val="clear" w:color="auto" w:fill="FFFF99"/>
          <w:rtl/>
        </w:rPr>
        <w:t>הממונה</w:t>
      </w:r>
      <w:r w:rsidRPr="009952BF">
        <w:rPr>
          <w:rStyle w:val="default"/>
          <w:rFonts w:cs="FrankRuehl" w:hint="cs"/>
          <w:b/>
          <w:bCs/>
          <w:vanish/>
          <w:szCs w:val="20"/>
          <w:shd w:val="clear" w:color="auto" w:fill="FFFF99"/>
          <w:rtl/>
        </w:rPr>
        <w:t>"</w:t>
      </w:r>
      <w:bookmarkEnd w:id="9"/>
    </w:p>
    <w:p w:rsidR="00E97D6D" w:rsidRDefault="00E97D6D">
      <w:pPr>
        <w:pStyle w:val="P00"/>
        <w:spacing w:before="72"/>
        <w:ind w:left="0" w:right="1134"/>
        <w:rPr>
          <w:rStyle w:val="default"/>
          <w:rFonts w:cs="FrankRuehl"/>
          <w:rtl/>
        </w:rPr>
      </w:pPr>
      <w:r>
        <w:rPr>
          <w:rFonts w:hint="cs"/>
          <w:rtl/>
          <w:lang w:eastAsia="en-US"/>
        </w:rPr>
        <w:pict>
          <v:shape id="_x0000_s2135" type="#_x0000_t202" style="position:absolute;left:0;text-align:left;margin-left:470.35pt;margin-top:7.1pt;width:1in;height:36.05pt;z-index:251670528" filled="f" stroked="f">
            <v:textbox inset="1mm,0,1mm,0">
              <w:txbxContent>
                <w:p w:rsidR="00E97D6D" w:rsidRDefault="00E97D6D">
                  <w:pPr>
                    <w:spacing w:line="160" w:lineRule="exact"/>
                    <w:rPr>
                      <w:rFonts w:cs="Miriam"/>
                      <w:szCs w:val="18"/>
                      <w:rtl/>
                    </w:rPr>
                  </w:pPr>
                  <w:r>
                    <w:rPr>
                      <w:rFonts w:cs="Miriam" w:hint="cs"/>
                      <w:szCs w:val="18"/>
                      <w:rtl/>
                    </w:rPr>
                    <w:t>(תיקון מס' 5) תשס"ו-2006</w:t>
                  </w:r>
                </w:p>
                <w:p w:rsidR="008E6F61" w:rsidRDefault="008E6F61" w:rsidP="008E6F61">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Pr>
          <w:rStyle w:val="default"/>
          <w:rFonts w:cs="FrankRuehl"/>
          <w:rtl/>
        </w:rPr>
        <w:t>מנהל הרשות הממשלתית</w:t>
      </w:r>
      <w:r w:rsidR="008E6F61">
        <w:rPr>
          <w:rStyle w:val="default"/>
          <w:rFonts w:cs="FrankRuehl" w:hint="cs"/>
          <w:rtl/>
        </w:rPr>
        <w:t xml:space="preserve"> למים ולביוב</w:t>
      </w:r>
      <w:r>
        <w:rPr>
          <w:rStyle w:val="default"/>
          <w:rFonts w:cs="FrankRuehl"/>
          <w:rtl/>
        </w:rPr>
        <w:t>" – מנהל הרשות הממשלתית למים ולביוב, שמונה לפי סעיף 124יט לחוק המים</w:t>
      </w:r>
      <w:r w:rsidR="00954D8B">
        <w:rPr>
          <w:rStyle w:val="default"/>
          <w:rFonts w:cs="FrankRuehl" w:hint="cs"/>
          <w:rtl/>
        </w:rPr>
        <w:t>;</w:t>
      </w:r>
    </w:p>
    <w:p w:rsidR="008E6F61" w:rsidRPr="009952BF" w:rsidRDefault="008E6F61" w:rsidP="008E6F61">
      <w:pPr>
        <w:pStyle w:val="P00"/>
        <w:spacing w:before="0"/>
        <w:ind w:left="0" w:right="1134"/>
        <w:rPr>
          <w:rStyle w:val="default"/>
          <w:rFonts w:cs="FrankRuehl" w:hint="cs"/>
          <w:vanish/>
          <w:color w:val="FF0000"/>
          <w:szCs w:val="20"/>
          <w:shd w:val="clear" w:color="auto" w:fill="FFFF99"/>
          <w:rtl/>
        </w:rPr>
      </w:pPr>
      <w:bookmarkStart w:id="10" w:name="Rov118"/>
      <w:r w:rsidRPr="009952BF">
        <w:rPr>
          <w:rStyle w:val="default"/>
          <w:rFonts w:cs="FrankRuehl" w:hint="cs"/>
          <w:vanish/>
          <w:color w:val="FF0000"/>
          <w:szCs w:val="20"/>
          <w:shd w:val="clear" w:color="auto" w:fill="FFFF99"/>
          <w:rtl/>
        </w:rPr>
        <w:t>מיום 5.4.1961</w:t>
      </w:r>
    </w:p>
    <w:p w:rsidR="008E6F61" w:rsidRPr="009952BF" w:rsidRDefault="008E6F61" w:rsidP="008E6F61">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8E6F61" w:rsidRPr="009952BF" w:rsidRDefault="008E6F61" w:rsidP="008E6F61">
      <w:pPr>
        <w:pStyle w:val="P00"/>
        <w:spacing w:before="0"/>
        <w:ind w:left="0" w:right="1134"/>
        <w:rPr>
          <w:rStyle w:val="default"/>
          <w:rFonts w:cs="FrankRuehl" w:hint="cs"/>
          <w:vanish/>
          <w:szCs w:val="20"/>
          <w:shd w:val="clear" w:color="auto" w:fill="FFFF99"/>
          <w:rtl/>
        </w:rPr>
      </w:pPr>
      <w:hyperlink r:id="rId24"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25"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8E6F61" w:rsidRPr="009952BF" w:rsidRDefault="008E6F61" w:rsidP="008E6F61">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הוספת הגדרת "הנציב"</w:t>
      </w:r>
    </w:p>
    <w:p w:rsidR="008E6F61" w:rsidRPr="009952BF" w:rsidRDefault="008E6F61" w:rsidP="008E6F61">
      <w:pPr>
        <w:pStyle w:val="P00"/>
        <w:spacing w:before="0"/>
        <w:ind w:left="0" w:right="1134"/>
        <w:rPr>
          <w:rStyle w:val="default"/>
          <w:rFonts w:cs="FrankRuehl" w:hint="cs"/>
          <w:vanish/>
          <w:color w:val="FF0000"/>
          <w:szCs w:val="20"/>
          <w:shd w:val="clear" w:color="auto" w:fill="FFFF99"/>
          <w:rtl/>
        </w:rPr>
      </w:pPr>
    </w:p>
    <w:p w:rsidR="008E6F61" w:rsidRPr="009952BF" w:rsidRDefault="008E6F61" w:rsidP="008E6F61">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8E6F61" w:rsidRPr="009952BF" w:rsidRDefault="008E6F61" w:rsidP="008E6F61">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8E6F61" w:rsidRPr="009952BF" w:rsidRDefault="008E6F61" w:rsidP="008E6F61">
      <w:pPr>
        <w:pStyle w:val="P00"/>
        <w:spacing w:before="0"/>
        <w:ind w:left="0" w:right="1134"/>
        <w:rPr>
          <w:rStyle w:val="default"/>
          <w:rFonts w:cs="FrankRuehl" w:hint="cs"/>
          <w:vanish/>
          <w:szCs w:val="20"/>
          <w:shd w:val="clear" w:color="auto" w:fill="FFFF99"/>
          <w:rtl/>
        </w:rPr>
      </w:pPr>
      <w:hyperlink r:id="rId26"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352 (</w:t>
      </w:r>
      <w:hyperlink r:id="rId27"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8E6F61" w:rsidRPr="009952BF" w:rsidRDefault="008E6F61" w:rsidP="008E6F61">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החלפת הגדרת "הנציב" בהגדרת "מנהל הרשות הממשלתית"</w:t>
      </w:r>
    </w:p>
    <w:p w:rsidR="008E6F61" w:rsidRPr="009952BF" w:rsidRDefault="008E6F61" w:rsidP="008E6F61">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8E6F61" w:rsidRPr="009952BF" w:rsidRDefault="008E6F61" w:rsidP="008E6F61">
      <w:pPr>
        <w:pStyle w:val="P00"/>
        <w:spacing w:before="0"/>
        <w:ind w:left="0" w:right="1134"/>
        <w:rPr>
          <w:rStyle w:val="default"/>
          <w:rFonts w:ascii="FrankRuehl" w:hAnsi="FrankRuehl" w:cs="FrankRuehl"/>
          <w:strike/>
          <w:vanish/>
          <w:sz w:val="22"/>
          <w:szCs w:val="22"/>
          <w:shd w:val="clear" w:color="auto" w:fill="FFFF99"/>
          <w:rtl/>
        </w:rPr>
      </w:pPr>
      <w:r w:rsidRPr="009952BF">
        <w:rPr>
          <w:rStyle w:val="default"/>
          <w:rFonts w:cs="FrankRuehl" w:hint="cs"/>
          <w:vanish/>
          <w:shd w:val="clear" w:color="auto" w:fill="FFFF99"/>
          <w:rtl/>
        </w:rPr>
        <w:tab/>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 xml:space="preserve">הנציב" </w:t>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 xml:space="preserve"> נציב המים לענין חוק המים, תשי"ט-1959;</w:t>
      </w:r>
    </w:p>
    <w:p w:rsidR="008E6F61" w:rsidRPr="009952BF" w:rsidRDefault="008E6F61" w:rsidP="008E6F61">
      <w:pPr>
        <w:pStyle w:val="P00"/>
        <w:spacing w:before="0"/>
        <w:ind w:left="0" w:right="1134"/>
        <w:rPr>
          <w:rStyle w:val="default"/>
          <w:rFonts w:ascii="FrankRuehl" w:hAnsi="FrankRuehl" w:cs="FrankRuehl"/>
          <w:vanish/>
          <w:szCs w:val="20"/>
          <w:shd w:val="clear" w:color="auto" w:fill="FFFF99"/>
          <w:rtl/>
        </w:rPr>
      </w:pPr>
    </w:p>
    <w:p w:rsidR="008E6F61" w:rsidRPr="009952BF" w:rsidRDefault="008E6F61" w:rsidP="008E6F61">
      <w:pPr>
        <w:pStyle w:val="P00"/>
        <w:spacing w:before="0"/>
        <w:ind w:left="0" w:right="1134"/>
        <w:rPr>
          <w:rStyle w:val="default"/>
          <w:rFonts w:cs="FrankRuehl"/>
          <w:vanish/>
          <w:color w:val="FF0000"/>
          <w:szCs w:val="20"/>
          <w:shd w:val="clear" w:color="auto" w:fill="FFFF99"/>
          <w:rtl/>
        </w:rPr>
      </w:pPr>
      <w:r w:rsidRPr="009952BF">
        <w:rPr>
          <w:rStyle w:val="default"/>
          <w:rFonts w:cs="FrankRuehl" w:hint="cs"/>
          <w:vanish/>
          <w:color w:val="FF0000"/>
          <w:szCs w:val="20"/>
          <w:shd w:val="clear" w:color="auto" w:fill="FFFF99"/>
          <w:rtl/>
        </w:rPr>
        <w:t>מיום 10.7.2022</w:t>
      </w:r>
    </w:p>
    <w:p w:rsidR="008E6F61" w:rsidRPr="009952BF" w:rsidRDefault="008E6F61" w:rsidP="008E6F61">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תיקון מס' 7</w:t>
      </w:r>
    </w:p>
    <w:p w:rsidR="008E6F61" w:rsidRPr="009952BF" w:rsidRDefault="008E6F61" w:rsidP="008E6F61">
      <w:pPr>
        <w:pStyle w:val="P00"/>
        <w:spacing w:before="0"/>
        <w:ind w:left="0" w:right="1134"/>
        <w:rPr>
          <w:rStyle w:val="default"/>
          <w:rFonts w:cs="FrankRuehl"/>
          <w:vanish/>
          <w:szCs w:val="20"/>
          <w:shd w:val="clear" w:color="auto" w:fill="FFFF99"/>
          <w:rtl/>
        </w:rPr>
      </w:pPr>
      <w:hyperlink r:id="rId28" w:history="1">
        <w:r w:rsidRPr="009952BF">
          <w:rPr>
            <w:rStyle w:val="Hyperlink"/>
            <w:rFonts w:hint="cs"/>
            <w:vanish/>
            <w:szCs w:val="20"/>
            <w:shd w:val="clear" w:color="auto" w:fill="FFFF99"/>
            <w:rtl/>
          </w:rPr>
          <w:t>ס"ח תשפ"ב מס' 3005</w:t>
        </w:r>
      </w:hyperlink>
      <w:r w:rsidRPr="009952BF">
        <w:rPr>
          <w:rStyle w:val="default"/>
          <w:rFonts w:cs="FrankRuehl" w:hint="cs"/>
          <w:vanish/>
          <w:szCs w:val="20"/>
          <w:shd w:val="clear" w:color="auto" w:fill="FFFF99"/>
          <w:rtl/>
        </w:rPr>
        <w:t xml:space="preserve"> מיום 10.7.2022 עמ' 1082 (</w:t>
      </w:r>
      <w:hyperlink r:id="rId29" w:history="1">
        <w:r w:rsidRPr="009952BF">
          <w:rPr>
            <w:rStyle w:val="Hyperlink"/>
            <w:rFonts w:hint="cs"/>
            <w:vanish/>
            <w:szCs w:val="20"/>
            <w:shd w:val="clear" w:color="auto" w:fill="FFFF99"/>
            <w:rtl/>
          </w:rPr>
          <w:t>ה"ח 1443</w:t>
        </w:r>
      </w:hyperlink>
      <w:r w:rsidRPr="009952BF">
        <w:rPr>
          <w:rStyle w:val="default"/>
          <w:rFonts w:cs="FrankRuehl" w:hint="cs"/>
          <w:vanish/>
          <w:szCs w:val="20"/>
          <w:shd w:val="clear" w:color="auto" w:fill="FFFF99"/>
          <w:rtl/>
        </w:rPr>
        <w:t>)</w:t>
      </w:r>
    </w:p>
    <w:p w:rsidR="008E6F61" w:rsidRDefault="008E6F61" w:rsidP="008E6F61">
      <w:pPr>
        <w:pStyle w:val="P00"/>
        <w:ind w:left="0" w:right="1134"/>
        <w:rPr>
          <w:rStyle w:val="default"/>
          <w:rFonts w:ascii="FrankRuehl" w:hAnsi="FrankRuehl" w:cs="FrankRuehl" w:hint="cs"/>
          <w:strike/>
          <w:sz w:val="2"/>
          <w:szCs w:val="2"/>
          <w:shd w:val="clear" w:color="auto" w:fill="FFFF99"/>
          <w:rtl/>
        </w:rPr>
      </w:pPr>
      <w:r w:rsidRPr="009952BF">
        <w:rPr>
          <w:rStyle w:val="default"/>
          <w:rFonts w:cs="FrankRuehl" w:hint="cs"/>
          <w:vanish/>
          <w:sz w:val="22"/>
          <w:szCs w:val="22"/>
          <w:shd w:val="clear" w:color="auto" w:fill="FFFF99"/>
          <w:rtl/>
        </w:rPr>
        <w:tab/>
      </w:r>
      <w:r w:rsidRPr="009952BF">
        <w:rPr>
          <w:rStyle w:val="default"/>
          <w:rFonts w:cs="FrankRuehl" w:hint="cs"/>
          <w:strike/>
          <w:vanish/>
          <w:sz w:val="22"/>
          <w:szCs w:val="22"/>
          <w:shd w:val="clear" w:color="auto" w:fill="FFFF99"/>
          <w:rtl/>
        </w:rPr>
        <w:t>"</w:t>
      </w:r>
      <w:r w:rsidRPr="009952BF">
        <w:rPr>
          <w:rStyle w:val="default"/>
          <w:rFonts w:cs="FrankRuehl"/>
          <w:strike/>
          <w:vanish/>
          <w:sz w:val="22"/>
          <w:szCs w:val="22"/>
          <w:shd w:val="clear" w:color="auto" w:fill="FFFF99"/>
          <w:rtl/>
        </w:rPr>
        <w:t>מנהל הרשות הממשלתית"</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"מנהל הרשות הממשלתית למים ולביוב"</w:t>
      </w:r>
      <w:r w:rsidRPr="009952BF">
        <w:rPr>
          <w:rStyle w:val="default"/>
          <w:rFonts w:cs="FrankRuehl"/>
          <w:vanish/>
          <w:sz w:val="22"/>
          <w:szCs w:val="22"/>
          <w:shd w:val="clear" w:color="auto" w:fill="FFFF99"/>
          <w:rtl/>
        </w:rPr>
        <w:t xml:space="preserve"> – מנהל הרשות הממשלתית למים ולביוב, שמונה לפי סעיף 124יט לחוק המים</w:t>
      </w:r>
      <w:r w:rsidRPr="009952BF">
        <w:rPr>
          <w:rStyle w:val="default"/>
          <w:rFonts w:cs="FrankRuehl" w:hint="cs"/>
          <w:vanish/>
          <w:sz w:val="22"/>
          <w:szCs w:val="22"/>
          <w:shd w:val="clear" w:color="auto" w:fill="FFFF99"/>
          <w:rtl/>
        </w:rPr>
        <w:t>;</w:t>
      </w:r>
      <w:bookmarkEnd w:id="10"/>
    </w:p>
    <w:p w:rsidR="008E6F61" w:rsidRDefault="008E6F61">
      <w:pPr>
        <w:pStyle w:val="P00"/>
        <w:spacing w:before="72"/>
        <w:ind w:left="0" w:right="1134"/>
        <w:rPr>
          <w:rStyle w:val="default"/>
          <w:rFonts w:cs="FrankRuehl"/>
          <w:rtl/>
        </w:rPr>
      </w:pPr>
    </w:p>
    <w:p w:rsidR="00954D8B" w:rsidRDefault="00954D8B" w:rsidP="00954D8B">
      <w:pPr>
        <w:pStyle w:val="P00"/>
        <w:spacing w:before="72"/>
        <w:ind w:left="0" w:right="1134"/>
        <w:rPr>
          <w:rStyle w:val="default"/>
          <w:rFonts w:cs="FrankRuehl" w:hint="cs"/>
          <w:rtl/>
        </w:rPr>
      </w:pPr>
      <w:r>
        <w:rPr>
          <w:rFonts w:hint="cs"/>
          <w:rtl/>
          <w:lang w:eastAsia="en-US"/>
        </w:rPr>
        <w:pict>
          <v:shape id="_x0000_s2150" type="#_x0000_t202" style="position:absolute;left:0;text-align:left;margin-left:470.35pt;margin-top:7.1pt;width:1in;height:18pt;z-index:251682816"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sidR="008E6F61">
        <w:rPr>
          <w:rStyle w:val="default"/>
          <w:rFonts w:cs="FrankRuehl" w:hint="cs"/>
          <w:rtl/>
        </w:rPr>
        <w:t xml:space="preserve">המשרד" </w:t>
      </w:r>
      <w:r w:rsidR="008E6F61">
        <w:rPr>
          <w:rStyle w:val="default"/>
          <w:rFonts w:cs="FrankRuehl"/>
          <w:rtl/>
        </w:rPr>
        <w:t>–</w:t>
      </w:r>
      <w:r w:rsidR="008E6F61">
        <w:rPr>
          <w:rStyle w:val="default"/>
          <w:rFonts w:cs="FrankRuehl" w:hint="cs"/>
          <w:rtl/>
        </w:rPr>
        <w:t xml:space="preserve"> משרד החקלאות ופיתוח הכפר</w:t>
      </w:r>
      <w:r>
        <w:rPr>
          <w:rStyle w:val="default"/>
          <w:rFonts w:cs="FrankRuehl" w:hint="cs"/>
          <w:rtl/>
        </w:rPr>
        <w:t>;</w:t>
      </w:r>
    </w:p>
    <w:p w:rsidR="00954D8B" w:rsidRPr="009952BF" w:rsidRDefault="00954D8B" w:rsidP="00954D8B">
      <w:pPr>
        <w:pStyle w:val="P00"/>
        <w:spacing w:before="0"/>
        <w:ind w:left="0" w:right="1134"/>
        <w:rPr>
          <w:rStyle w:val="default"/>
          <w:rFonts w:cs="FrankRuehl"/>
          <w:vanish/>
          <w:color w:val="FF0000"/>
          <w:szCs w:val="20"/>
          <w:shd w:val="clear" w:color="auto" w:fill="FFFF99"/>
          <w:rtl/>
        </w:rPr>
      </w:pPr>
      <w:bookmarkStart w:id="11" w:name="Rov123"/>
      <w:r w:rsidRPr="009952BF">
        <w:rPr>
          <w:rStyle w:val="default"/>
          <w:rFonts w:cs="FrankRuehl" w:hint="cs"/>
          <w:vanish/>
          <w:color w:val="FF0000"/>
          <w:szCs w:val="20"/>
          <w:shd w:val="clear" w:color="auto" w:fill="FFFF99"/>
          <w:rtl/>
        </w:rPr>
        <w:t>מיום 10.7.2022</w:t>
      </w:r>
    </w:p>
    <w:p w:rsidR="00954D8B" w:rsidRPr="009952BF" w:rsidRDefault="00954D8B" w:rsidP="00954D8B">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תיקון מס' 7</w:t>
      </w:r>
    </w:p>
    <w:p w:rsidR="00954D8B" w:rsidRPr="009952BF" w:rsidRDefault="00954D8B" w:rsidP="00954D8B">
      <w:pPr>
        <w:pStyle w:val="P00"/>
        <w:spacing w:before="0"/>
        <w:ind w:left="0" w:right="1134"/>
        <w:rPr>
          <w:rStyle w:val="default"/>
          <w:rFonts w:cs="FrankRuehl"/>
          <w:vanish/>
          <w:szCs w:val="20"/>
          <w:shd w:val="clear" w:color="auto" w:fill="FFFF99"/>
          <w:rtl/>
        </w:rPr>
      </w:pPr>
      <w:hyperlink r:id="rId30" w:history="1">
        <w:r w:rsidRPr="009952BF">
          <w:rPr>
            <w:rStyle w:val="Hyperlink"/>
            <w:rFonts w:hint="cs"/>
            <w:vanish/>
            <w:szCs w:val="20"/>
            <w:shd w:val="clear" w:color="auto" w:fill="FFFF99"/>
            <w:rtl/>
          </w:rPr>
          <w:t>ס"ח תשפ"ב מס' 3005</w:t>
        </w:r>
      </w:hyperlink>
      <w:r w:rsidRPr="009952BF">
        <w:rPr>
          <w:rStyle w:val="default"/>
          <w:rFonts w:cs="FrankRuehl" w:hint="cs"/>
          <w:vanish/>
          <w:szCs w:val="20"/>
          <w:shd w:val="clear" w:color="auto" w:fill="FFFF99"/>
          <w:rtl/>
        </w:rPr>
        <w:t xml:space="preserve"> מיום 10.7.2022 עמ' 1082 (</w:t>
      </w:r>
      <w:hyperlink r:id="rId31" w:history="1">
        <w:r w:rsidRPr="009952BF">
          <w:rPr>
            <w:rStyle w:val="Hyperlink"/>
            <w:rFonts w:hint="cs"/>
            <w:vanish/>
            <w:szCs w:val="20"/>
            <w:shd w:val="clear" w:color="auto" w:fill="FFFF99"/>
            <w:rtl/>
          </w:rPr>
          <w:t>ה"ח 1443</w:t>
        </w:r>
      </w:hyperlink>
      <w:r w:rsidRPr="009952BF">
        <w:rPr>
          <w:rStyle w:val="default"/>
          <w:rFonts w:cs="FrankRuehl" w:hint="cs"/>
          <w:vanish/>
          <w:szCs w:val="20"/>
          <w:shd w:val="clear" w:color="auto" w:fill="FFFF99"/>
          <w:rtl/>
        </w:rPr>
        <w:t>)</w:t>
      </w:r>
    </w:p>
    <w:p w:rsidR="00954D8B" w:rsidRPr="008E6F61" w:rsidRDefault="00954D8B" w:rsidP="008E6F61">
      <w:pPr>
        <w:pStyle w:val="P00"/>
        <w:spacing w:before="0"/>
        <w:ind w:left="0" w:right="1134"/>
        <w:rPr>
          <w:rStyle w:val="default"/>
          <w:rFonts w:cs="FrankRuehl"/>
          <w:sz w:val="2"/>
          <w:szCs w:val="2"/>
          <w:shd w:val="clear" w:color="auto" w:fill="FFFF99"/>
          <w:rtl/>
        </w:rPr>
      </w:pPr>
      <w:r w:rsidRPr="009952BF">
        <w:rPr>
          <w:rStyle w:val="default"/>
          <w:rFonts w:cs="FrankRuehl" w:hint="cs"/>
          <w:b/>
          <w:bCs/>
          <w:vanish/>
          <w:szCs w:val="20"/>
          <w:shd w:val="clear" w:color="auto" w:fill="FFFF99"/>
          <w:rtl/>
        </w:rPr>
        <w:t>הוספת הגדרת "</w:t>
      </w:r>
      <w:r w:rsidR="008E6F61" w:rsidRPr="009952BF">
        <w:rPr>
          <w:rStyle w:val="default"/>
          <w:rFonts w:cs="FrankRuehl" w:hint="cs"/>
          <w:b/>
          <w:bCs/>
          <w:vanish/>
          <w:szCs w:val="20"/>
          <w:shd w:val="clear" w:color="auto" w:fill="FFFF99"/>
          <w:rtl/>
        </w:rPr>
        <w:t>המשרד</w:t>
      </w:r>
      <w:r w:rsidRPr="009952BF">
        <w:rPr>
          <w:rStyle w:val="default"/>
          <w:rFonts w:cs="FrankRuehl" w:hint="cs"/>
          <w:b/>
          <w:bCs/>
          <w:vanish/>
          <w:szCs w:val="20"/>
          <w:shd w:val="clear" w:color="auto" w:fill="FFFF99"/>
          <w:rtl/>
        </w:rPr>
        <w:t>"</w:t>
      </w:r>
      <w:bookmarkEnd w:id="11"/>
    </w:p>
    <w:p w:rsidR="00954D8B" w:rsidRDefault="00954D8B" w:rsidP="00954D8B">
      <w:pPr>
        <w:pStyle w:val="P00"/>
        <w:spacing w:before="72"/>
        <w:ind w:left="0" w:right="1134"/>
        <w:rPr>
          <w:rStyle w:val="default"/>
          <w:rFonts w:cs="FrankRuehl" w:hint="cs"/>
          <w:rtl/>
        </w:rPr>
      </w:pPr>
      <w:r>
        <w:rPr>
          <w:rFonts w:hint="cs"/>
          <w:rtl/>
          <w:lang w:eastAsia="en-US"/>
        </w:rPr>
        <w:pict>
          <v:shape id="_x0000_s2151" type="#_x0000_t202" style="position:absolute;left:0;text-align:left;margin-left:470.35pt;margin-top:7.1pt;width:1in;height:18pt;z-index:251683840"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sidR="008E6F61">
        <w:rPr>
          <w:rStyle w:val="default"/>
          <w:rFonts w:cs="FrankRuehl" w:hint="cs"/>
          <w:rtl/>
        </w:rPr>
        <w:t xml:space="preserve">הרשות הממשלתית למים ולביוב" </w:t>
      </w:r>
      <w:r w:rsidR="008E6F61">
        <w:rPr>
          <w:rStyle w:val="default"/>
          <w:rFonts w:cs="FrankRuehl"/>
          <w:rtl/>
        </w:rPr>
        <w:t>–</w:t>
      </w:r>
      <w:r w:rsidR="008E6F61">
        <w:rPr>
          <w:rStyle w:val="default"/>
          <w:rFonts w:cs="FrankRuehl" w:hint="cs"/>
          <w:rtl/>
        </w:rPr>
        <w:t xml:space="preserve"> הרשות הממשלתית למים ולביוב שהוקמה לפי סעיף 124יא לחוק המים</w:t>
      </w:r>
      <w:r>
        <w:rPr>
          <w:rStyle w:val="default"/>
          <w:rFonts w:cs="FrankRuehl" w:hint="cs"/>
          <w:rtl/>
        </w:rPr>
        <w:t>;</w:t>
      </w:r>
    </w:p>
    <w:p w:rsidR="00954D8B" w:rsidRPr="009952BF" w:rsidRDefault="00954D8B" w:rsidP="00954D8B">
      <w:pPr>
        <w:pStyle w:val="P00"/>
        <w:spacing w:before="0"/>
        <w:ind w:left="0" w:right="1134"/>
        <w:rPr>
          <w:rStyle w:val="default"/>
          <w:rFonts w:cs="FrankRuehl"/>
          <w:vanish/>
          <w:color w:val="FF0000"/>
          <w:szCs w:val="20"/>
          <w:shd w:val="clear" w:color="auto" w:fill="FFFF99"/>
          <w:rtl/>
        </w:rPr>
      </w:pPr>
      <w:bookmarkStart w:id="12" w:name="Rov124"/>
      <w:r w:rsidRPr="009952BF">
        <w:rPr>
          <w:rStyle w:val="default"/>
          <w:rFonts w:cs="FrankRuehl" w:hint="cs"/>
          <w:vanish/>
          <w:color w:val="FF0000"/>
          <w:szCs w:val="20"/>
          <w:shd w:val="clear" w:color="auto" w:fill="FFFF99"/>
          <w:rtl/>
        </w:rPr>
        <w:t>מיום 10.7.2022</w:t>
      </w:r>
    </w:p>
    <w:p w:rsidR="00954D8B" w:rsidRPr="009952BF" w:rsidRDefault="00954D8B" w:rsidP="00954D8B">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תיקון מס' 7</w:t>
      </w:r>
    </w:p>
    <w:p w:rsidR="00954D8B" w:rsidRPr="009952BF" w:rsidRDefault="00954D8B" w:rsidP="00954D8B">
      <w:pPr>
        <w:pStyle w:val="P00"/>
        <w:spacing w:before="0"/>
        <w:ind w:left="0" w:right="1134"/>
        <w:rPr>
          <w:rStyle w:val="default"/>
          <w:rFonts w:cs="FrankRuehl"/>
          <w:vanish/>
          <w:szCs w:val="20"/>
          <w:shd w:val="clear" w:color="auto" w:fill="FFFF99"/>
          <w:rtl/>
        </w:rPr>
      </w:pPr>
      <w:hyperlink r:id="rId32" w:history="1">
        <w:r w:rsidRPr="009952BF">
          <w:rPr>
            <w:rStyle w:val="Hyperlink"/>
            <w:rFonts w:hint="cs"/>
            <w:vanish/>
            <w:szCs w:val="20"/>
            <w:shd w:val="clear" w:color="auto" w:fill="FFFF99"/>
            <w:rtl/>
          </w:rPr>
          <w:t>ס"ח תשפ"ב מס' 3005</w:t>
        </w:r>
      </w:hyperlink>
      <w:r w:rsidRPr="009952BF">
        <w:rPr>
          <w:rStyle w:val="default"/>
          <w:rFonts w:cs="FrankRuehl" w:hint="cs"/>
          <w:vanish/>
          <w:szCs w:val="20"/>
          <w:shd w:val="clear" w:color="auto" w:fill="FFFF99"/>
          <w:rtl/>
        </w:rPr>
        <w:t xml:space="preserve"> מיום 10.7.2022 עמ' 1082 (</w:t>
      </w:r>
      <w:hyperlink r:id="rId33" w:history="1">
        <w:r w:rsidRPr="009952BF">
          <w:rPr>
            <w:rStyle w:val="Hyperlink"/>
            <w:rFonts w:hint="cs"/>
            <w:vanish/>
            <w:szCs w:val="20"/>
            <w:shd w:val="clear" w:color="auto" w:fill="FFFF99"/>
            <w:rtl/>
          </w:rPr>
          <w:t>ה"ח 1443</w:t>
        </w:r>
      </w:hyperlink>
      <w:r w:rsidRPr="009952BF">
        <w:rPr>
          <w:rStyle w:val="default"/>
          <w:rFonts w:cs="FrankRuehl" w:hint="cs"/>
          <w:vanish/>
          <w:szCs w:val="20"/>
          <w:shd w:val="clear" w:color="auto" w:fill="FFFF99"/>
          <w:rtl/>
        </w:rPr>
        <w:t>)</w:t>
      </w:r>
    </w:p>
    <w:p w:rsidR="00954D8B" w:rsidRPr="008E6F61" w:rsidRDefault="00954D8B" w:rsidP="008E6F61">
      <w:pPr>
        <w:pStyle w:val="P00"/>
        <w:spacing w:before="0"/>
        <w:ind w:left="0" w:right="1134"/>
        <w:rPr>
          <w:rStyle w:val="default"/>
          <w:rFonts w:cs="FrankRuehl"/>
          <w:sz w:val="2"/>
          <w:szCs w:val="2"/>
          <w:shd w:val="clear" w:color="auto" w:fill="FFFF99"/>
          <w:rtl/>
        </w:rPr>
      </w:pPr>
      <w:r w:rsidRPr="009952BF">
        <w:rPr>
          <w:rStyle w:val="default"/>
          <w:rFonts w:cs="FrankRuehl" w:hint="cs"/>
          <w:b/>
          <w:bCs/>
          <w:vanish/>
          <w:szCs w:val="20"/>
          <w:shd w:val="clear" w:color="auto" w:fill="FFFF99"/>
          <w:rtl/>
        </w:rPr>
        <w:t>הוספת הגדרת "</w:t>
      </w:r>
      <w:r w:rsidR="008E6F61" w:rsidRPr="009952BF">
        <w:rPr>
          <w:rStyle w:val="default"/>
          <w:rFonts w:cs="FrankRuehl" w:hint="cs"/>
          <w:b/>
          <w:bCs/>
          <w:vanish/>
          <w:szCs w:val="20"/>
          <w:shd w:val="clear" w:color="auto" w:fill="FFFF99"/>
          <w:rtl/>
        </w:rPr>
        <w:t>הרשות הממשלתית למים ולביוב</w:t>
      </w:r>
      <w:r w:rsidRPr="009952BF">
        <w:rPr>
          <w:rStyle w:val="default"/>
          <w:rFonts w:cs="FrankRuehl" w:hint="cs"/>
          <w:b/>
          <w:bCs/>
          <w:vanish/>
          <w:szCs w:val="20"/>
          <w:shd w:val="clear" w:color="auto" w:fill="FFFF99"/>
          <w:rtl/>
        </w:rPr>
        <w:t>"</w:t>
      </w:r>
      <w:bookmarkEnd w:id="12"/>
    </w:p>
    <w:p w:rsidR="00954D8B" w:rsidRDefault="00954D8B" w:rsidP="00954D8B">
      <w:pPr>
        <w:pStyle w:val="P00"/>
        <w:spacing w:before="72"/>
        <w:ind w:left="0" w:right="1134"/>
        <w:rPr>
          <w:rStyle w:val="default"/>
          <w:rFonts w:cs="FrankRuehl" w:hint="cs"/>
          <w:rtl/>
        </w:rPr>
      </w:pPr>
      <w:r>
        <w:rPr>
          <w:rFonts w:hint="cs"/>
          <w:rtl/>
          <w:lang w:eastAsia="en-US"/>
        </w:rPr>
        <w:pict>
          <v:shape id="_x0000_s2152" type="#_x0000_t202" style="position:absolute;left:0;text-align:left;margin-left:470.35pt;margin-top:7.1pt;width:1in;height:18pt;z-index:251684864"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sidR="008E6F61">
        <w:rPr>
          <w:rStyle w:val="default"/>
          <w:rFonts w:cs="FrankRuehl" w:hint="cs"/>
          <w:rtl/>
        </w:rPr>
        <w:t xml:space="preserve">רשות מקרקעי ישראל" </w:t>
      </w:r>
      <w:r w:rsidR="008E6F61">
        <w:rPr>
          <w:rStyle w:val="default"/>
          <w:rFonts w:cs="FrankRuehl"/>
          <w:rtl/>
        </w:rPr>
        <w:t>–</w:t>
      </w:r>
      <w:r w:rsidR="008E6F61">
        <w:rPr>
          <w:rStyle w:val="default"/>
          <w:rFonts w:cs="FrankRuehl" w:hint="cs"/>
          <w:rtl/>
        </w:rPr>
        <w:t xml:space="preserve"> רשות מקרקעי ישראל שהוקמה לפי סעיף 2 לחוק רשות מקרקעי ישראל, התש"ך-1960</w:t>
      </w:r>
      <w:r>
        <w:rPr>
          <w:rStyle w:val="default"/>
          <w:rFonts w:cs="FrankRuehl" w:hint="cs"/>
          <w:rtl/>
        </w:rPr>
        <w:t>;</w:t>
      </w:r>
    </w:p>
    <w:p w:rsidR="00954D8B" w:rsidRPr="009952BF" w:rsidRDefault="00954D8B" w:rsidP="00954D8B">
      <w:pPr>
        <w:pStyle w:val="P00"/>
        <w:spacing w:before="0"/>
        <w:ind w:left="0" w:right="1134"/>
        <w:rPr>
          <w:rStyle w:val="default"/>
          <w:rFonts w:cs="FrankRuehl"/>
          <w:vanish/>
          <w:color w:val="FF0000"/>
          <w:szCs w:val="20"/>
          <w:shd w:val="clear" w:color="auto" w:fill="FFFF99"/>
          <w:rtl/>
        </w:rPr>
      </w:pPr>
      <w:bookmarkStart w:id="13" w:name="Rov125"/>
      <w:r w:rsidRPr="009952BF">
        <w:rPr>
          <w:rStyle w:val="default"/>
          <w:rFonts w:cs="FrankRuehl" w:hint="cs"/>
          <w:vanish/>
          <w:color w:val="FF0000"/>
          <w:szCs w:val="20"/>
          <w:shd w:val="clear" w:color="auto" w:fill="FFFF99"/>
          <w:rtl/>
        </w:rPr>
        <w:t>מיום 10.7.2022</w:t>
      </w:r>
    </w:p>
    <w:p w:rsidR="00954D8B" w:rsidRPr="009952BF" w:rsidRDefault="00954D8B" w:rsidP="00954D8B">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תיקון מס' 7</w:t>
      </w:r>
    </w:p>
    <w:p w:rsidR="00954D8B" w:rsidRPr="009952BF" w:rsidRDefault="00954D8B" w:rsidP="00954D8B">
      <w:pPr>
        <w:pStyle w:val="P00"/>
        <w:spacing w:before="0"/>
        <w:ind w:left="0" w:right="1134"/>
        <w:rPr>
          <w:rStyle w:val="default"/>
          <w:rFonts w:cs="FrankRuehl"/>
          <w:vanish/>
          <w:szCs w:val="20"/>
          <w:shd w:val="clear" w:color="auto" w:fill="FFFF99"/>
          <w:rtl/>
        </w:rPr>
      </w:pPr>
      <w:hyperlink r:id="rId34" w:history="1">
        <w:r w:rsidRPr="009952BF">
          <w:rPr>
            <w:rStyle w:val="Hyperlink"/>
            <w:rFonts w:hint="cs"/>
            <w:vanish/>
            <w:szCs w:val="20"/>
            <w:shd w:val="clear" w:color="auto" w:fill="FFFF99"/>
            <w:rtl/>
          </w:rPr>
          <w:t>ס"ח תשפ"ב מס' 3005</w:t>
        </w:r>
      </w:hyperlink>
      <w:r w:rsidRPr="009952BF">
        <w:rPr>
          <w:rStyle w:val="default"/>
          <w:rFonts w:cs="FrankRuehl" w:hint="cs"/>
          <w:vanish/>
          <w:szCs w:val="20"/>
          <w:shd w:val="clear" w:color="auto" w:fill="FFFF99"/>
          <w:rtl/>
        </w:rPr>
        <w:t xml:space="preserve"> מיום 10.7.2022 עמ' 1082 (</w:t>
      </w:r>
      <w:hyperlink r:id="rId35" w:history="1">
        <w:r w:rsidRPr="009952BF">
          <w:rPr>
            <w:rStyle w:val="Hyperlink"/>
            <w:rFonts w:hint="cs"/>
            <w:vanish/>
            <w:szCs w:val="20"/>
            <w:shd w:val="clear" w:color="auto" w:fill="FFFF99"/>
            <w:rtl/>
          </w:rPr>
          <w:t>ה"ח 1443</w:t>
        </w:r>
      </w:hyperlink>
      <w:r w:rsidRPr="009952BF">
        <w:rPr>
          <w:rStyle w:val="default"/>
          <w:rFonts w:cs="FrankRuehl" w:hint="cs"/>
          <w:vanish/>
          <w:szCs w:val="20"/>
          <w:shd w:val="clear" w:color="auto" w:fill="FFFF99"/>
          <w:rtl/>
        </w:rPr>
        <w:t>)</w:t>
      </w:r>
    </w:p>
    <w:p w:rsidR="00954D8B" w:rsidRPr="008E6F61" w:rsidRDefault="00954D8B" w:rsidP="008E6F61">
      <w:pPr>
        <w:pStyle w:val="P00"/>
        <w:spacing w:before="0"/>
        <w:ind w:left="0" w:right="1134"/>
        <w:rPr>
          <w:rStyle w:val="default"/>
          <w:rFonts w:cs="FrankRuehl"/>
          <w:sz w:val="2"/>
          <w:szCs w:val="2"/>
          <w:shd w:val="clear" w:color="auto" w:fill="FFFF99"/>
          <w:rtl/>
        </w:rPr>
      </w:pPr>
      <w:r w:rsidRPr="009952BF">
        <w:rPr>
          <w:rStyle w:val="default"/>
          <w:rFonts w:cs="FrankRuehl" w:hint="cs"/>
          <w:b/>
          <w:bCs/>
          <w:vanish/>
          <w:szCs w:val="20"/>
          <w:shd w:val="clear" w:color="auto" w:fill="FFFF99"/>
          <w:rtl/>
        </w:rPr>
        <w:t>הוספת הגדרת "</w:t>
      </w:r>
      <w:r w:rsidR="008E6F61" w:rsidRPr="009952BF">
        <w:rPr>
          <w:rStyle w:val="default"/>
          <w:rFonts w:cs="FrankRuehl" w:hint="cs"/>
          <w:b/>
          <w:bCs/>
          <w:vanish/>
          <w:szCs w:val="20"/>
          <w:shd w:val="clear" w:color="auto" w:fill="FFFF99"/>
          <w:rtl/>
        </w:rPr>
        <w:t>רשות מקרקעי ישראל</w:t>
      </w:r>
      <w:r w:rsidRPr="009952BF">
        <w:rPr>
          <w:rStyle w:val="default"/>
          <w:rFonts w:cs="FrankRuehl" w:hint="cs"/>
          <w:b/>
          <w:bCs/>
          <w:vanish/>
          <w:szCs w:val="20"/>
          <w:shd w:val="clear" w:color="auto" w:fill="FFFF99"/>
          <w:rtl/>
        </w:rPr>
        <w:t>"</w:t>
      </w:r>
      <w:bookmarkEnd w:id="13"/>
    </w:p>
    <w:p w:rsidR="00954D8B" w:rsidRDefault="00954D8B" w:rsidP="00954D8B">
      <w:pPr>
        <w:pStyle w:val="P00"/>
        <w:spacing w:before="72"/>
        <w:ind w:left="0" w:right="1134"/>
        <w:rPr>
          <w:rStyle w:val="default"/>
          <w:rFonts w:cs="FrankRuehl" w:hint="cs"/>
          <w:rtl/>
        </w:rPr>
      </w:pPr>
      <w:r>
        <w:rPr>
          <w:rFonts w:hint="cs"/>
          <w:rtl/>
          <w:lang w:eastAsia="en-US"/>
        </w:rPr>
        <w:pict>
          <v:shape id="_x0000_s2153" type="#_x0000_t202" style="position:absolute;left:0;text-align:left;margin-left:470.35pt;margin-top:7.1pt;width:1in;height:18pt;z-index:251685888"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sidR="008E6F61">
        <w:rPr>
          <w:rStyle w:val="default"/>
          <w:rFonts w:cs="FrankRuehl" w:hint="cs"/>
          <w:rtl/>
        </w:rPr>
        <w:t xml:space="preserve">הרשות לשמירת הטבע והגנים הלאומיים" </w:t>
      </w:r>
      <w:r w:rsidR="008E6F61">
        <w:rPr>
          <w:rStyle w:val="default"/>
          <w:rFonts w:cs="FrankRuehl"/>
          <w:rtl/>
        </w:rPr>
        <w:t>–</w:t>
      </w:r>
      <w:r w:rsidR="008E6F61">
        <w:rPr>
          <w:rStyle w:val="default"/>
          <w:rFonts w:cs="FrankRuehl" w:hint="cs"/>
          <w:rtl/>
        </w:rPr>
        <w:t xml:space="preserve"> הרשות לשמירת הטבע והגנים הלאומיים שהוקמה לפי סעיף 3 לחוק גנים לאומיים</w:t>
      </w:r>
      <w:r>
        <w:rPr>
          <w:rStyle w:val="default"/>
          <w:rFonts w:cs="FrankRuehl" w:hint="cs"/>
          <w:rtl/>
        </w:rPr>
        <w:t>;</w:t>
      </w:r>
    </w:p>
    <w:p w:rsidR="00954D8B" w:rsidRPr="009952BF" w:rsidRDefault="00954D8B" w:rsidP="00954D8B">
      <w:pPr>
        <w:pStyle w:val="P00"/>
        <w:spacing w:before="0"/>
        <w:ind w:left="0" w:right="1134"/>
        <w:rPr>
          <w:rStyle w:val="default"/>
          <w:rFonts w:cs="FrankRuehl"/>
          <w:vanish/>
          <w:color w:val="FF0000"/>
          <w:szCs w:val="20"/>
          <w:shd w:val="clear" w:color="auto" w:fill="FFFF99"/>
          <w:rtl/>
        </w:rPr>
      </w:pPr>
      <w:bookmarkStart w:id="14" w:name="Rov126"/>
      <w:r w:rsidRPr="009952BF">
        <w:rPr>
          <w:rStyle w:val="default"/>
          <w:rFonts w:cs="FrankRuehl" w:hint="cs"/>
          <w:vanish/>
          <w:color w:val="FF0000"/>
          <w:szCs w:val="20"/>
          <w:shd w:val="clear" w:color="auto" w:fill="FFFF99"/>
          <w:rtl/>
        </w:rPr>
        <w:t>מיום 10.7.2022</w:t>
      </w:r>
    </w:p>
    <w:p w:rsidR="00954D8B" w:rsidRPr="009952BF" w:rsidRDefault="00954D8B" w:rsidP="00954D8B">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תיקון מס' 7</w:t>
      </w:r>
    </w:p>
    <w:p w:rsidR="00954D8B" w:rsidRPr="009952BF" w:rsidRDefault="00954D8B" w:rsidP="00954D8B">
      <w:pPr>
        <w:pStyle w:val="P00"/>
        <w:spacing w:before="0"/>
        <w:ind w:left="0" w:right="1134"/>
        <w:rPr>
          <w:rStyle w:val="default"/>
          <w:rFonts w:cs="FrankRuehl"/>
          <w:vanish/>
          <w:szCs w:val="20"/>
          <w:shd w:val="clear" w:color="auto" w:fill="FFFF99"/>
          <w:rtl/>
        </w:rPr>
      </w:pPr>
      <w:hyperlink r:id="rId36" w:history="1">
        <w:r w:rsidRPr="009952BF">
          <w:rPr>
            <w:rStyle w:val="Hyperlink"/>
            <w:rFonts w:hint="cs"/>
            <w:vanish/>
            <w:szCs w:val="20"/>
            <w:shd w:val="clear" w:color="auto" w:fill="FFFF99"/>
            <w:rtl/>
          </w:rPr>
          <w:t>ס"ח תשפ"ב מס' 3005</w:t>
        </w:r>
      </w:hyperlink>
      <w:r w:rsidRPr="009952BF">
        <w:rPr>
          <w:rStyle w:val="default"/>
          <w:rFonts w:cs="FrankRuehl" w:hint="cs"/>
          <w:vanish/>
          <w:szCs w:val="20"/>
          <w:shd w:val="clear" w:color="auto" w:fill="FFFF99"/>
          <w:rtl/>
        </w:rPr>
        <w:t xml:space="preserve"> מיום 10.7.2022 עמ' 1082 (</w:t>
      </w:r>
      <w:hyperlink r:id="rId37" w:history="1">
        <w:r w:rsidRPr="009952BF">
          <w:rPr>
            <w:rStyle w:val="Hyperlink"/>
            <w:rFonts w:hint="cs"/>
            <w:vanish/>
            <w:szCs w:val="20"/>
            <w:shd w:val="clear" w:color="auto" w:fill="FFFF99"/>
            <w:rtl/>
          </w:rPr>
          <w:t>ה"ח 1443</w:t>
        </w:r>
      </w:hyperlink>
      <w:r w:rsidRPr="009952BF">
        <w:rPr>
          <w:rStyle w:val="default"/>
          <w:rFonts w:cs="FrankRuehl" w:hint="cs"/>
          <w:vanish/>
          <w:szCs w:val="20"/>
          <w:shd w:val="clear" w:color="auto" w:fill="FFFF99"/>
          <w:rtl/>
        </w:rPr>
        <w:t>)</w:t>
      </w:r>
    </w:p>
    <w:p w:rsidR="00954D8B" w:rsidRPr="00484EF4" w:rsidRDefault="00954D8B" w:rsidP="00484EF4">
      <w:pPr>
        <w:pStyle w:val="P00"/>
        <w:spacing w:before="0"/>
        <w:ind w:left="0" w:right="1134"/>
        <w:rPr>
          <w:rStyle w:val="default"/>
          <w:rFonts w:cs="FrankRuehl"/>
          <w:sz w:val="2"/>
          <w:szCs w:val="2"/>
          <w:shd w:val="clear" w:color="auto" w:fill="FFFF99"/>
          <w:rtl/>
        </w:rPr>
      </w:pPr>
      <w:r w:rsidRPr="009952BF">
        <w:rPr>
          <w:rStyle w:val="default"/>
          <w:rFonts w:cs="FrankRuehl" w:hint="cs"/>
          <w:b/>
          <w:bCs/>
          <w:vanish/>
          <w:szCs w:val="20"/>
          <w:shd w:val="clear" w:color="auto" w:fill="FFFF99"/>
          <w:rtl/>
        </w:rPr>
        <w:t>הוספת הגדרת "</w:t>
      </w:r>
      <w:r w:rsidR="00484EF4" w:rsidRPr="009952BF">
        <w:rPr>
          <w:rStyle w:val="default"/>
          <w:rFonts w:cs="FrankRuehl" w:hint="cs"/>
          <w:b/>
          <w:bCs/>
          <w:vanish/>
          <w:szCs w:val="20"/>
          <w:shd w:val="clear" w:color="auto" w:fill="FFFF99"/>
          <w:rtl/>
        </w:rPr>
        <w:t>הרשות לשמירת הטבע והגנים הלאומיים</w:t>
      </w:r>
      <w:r w:rsidRPr="009952BF">
        <w:rPr>
          <w:rStyle w:val="default"/>
          <w:rFonts w:cs="FrankRuehl" w:hint="cs"/>
          <w:b/>
          <w:bCs/>
          <w:vanish/>
          <w:szCs w:val="20"/>
          <w:shd w:val="clear" w:color="auto" w:fill="FFFF99"/>
          <w:rtl/>
        </w:rPr>
        <w:t>"</w:t>
      </w:r>
      <w:bookmarkEnd w:id="14"/>
    </w:p>
    <w:p w:rsidR="00954D8B" w:rsidRDefault="00954D8B" w:rsidP="00954D8B">
      <w:pPr>
        <w:pStyle w:val="P00"/>
        <w:spacing w:before="72"/>
        <w:ind w:left="0" w:right="1134"/>
        <w:rPr>
          <w:rStyle w:val="default"/>
          <w:rFonts w:cs="FrankRuehl"/>
          <w:rtl/>
        </w:rPr>
      </w:pPr>
      <w:r>
        <w:rPr>
          <w:rFonts w:hint="cs"/>
          <w:rtl/>
          <w:lang w:eastAsia="en-US"/>
        </w:rPr>
        <w:pict>
          <v:shape id="_x0000_s2154" type="#_x0000_t202" style="position:absolute;left:0;text-align:left;margin-left:470.35pt;margin-top:7.1pt;width:1in;height:18pt;z-index:251686912" filled="f" stroked="f">
            <v:textbox inset="1mm,0,1mm,0">
              <w:txbxContent>
                <w:p w:rsidR="00954D8B" w:rsidRDefault="00954D8B" w:rsidP="00954D8B">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w:t>
      </w:r>
      <w:r w:rsidR="00484EF4">
        <w:rPr>
          <w:rStyle w:val="default"/>
          <w:rFonts w:cs="FrankRuehl" w:hint="cs"/>
          <w:rtl/>
        </w:rPr>
        <w:t xml:space="preserve">השר" </w:t>
      </w:r>
      <w:r w:rsidR="00484EF4">
        <w:rPr>
          <w:rStyle w:val="default"/>
          <w:rFonts w:cs="FrankRuehl"/>
          <w:rtl/>
        </w:rPr>
        <w:t>–</w:t>
      </w:r>
      <w:r w:rsidR="00484EF4">
        <w:rPr>
          <w:rStyle w:val="default"/>
          <w:rFonts w:cs="FrankRuehl" w:hint="cs"/>
          <w:rtl/>
        </w:rPr>
        <w:t xml:space="preserve"> שר החקלאות ופיתוח הכפר.</w:t>
      </w:r>
    </w:p>
    <w:p w:rsidR="00484EF4" w:rsidRPr="009952BF" w:rsidRDefault="00484EF4" w:rsidP="00484EF4">
      <w:pPr>
        <w:pStyle w:val="P00"/>
        <w:spacing w:before="0"/>
        <w:ind w:left="0" w:right="1134"/>
        <w:rPr>
          <w:rStyle w:val="default"/>
          <w:rFonts w:ascii="FrankRuehl" w:hAnsi="FrankRuehl" w:cs="FrankRuehl"/>
          <w:vanish/>
          <w:color w:val="FF0000"/>
          <w:szCs w:val="20"/>
          <w:shd w:val="clear" w:color="auto" w:fill="FFFF99"/>
          <w:rtl/>
        </w:rPr>
      </w:pPr>
      <w:bookmarkStart w:id="15" w:name="Rov127"/>
      <w:r w:rsidRPr="009952BF">
        <w:rPr>
          <w:rStyle w:val="default"/>
          <w:rFonts w:ascii="FrankRuehl" w:hAnsi="FrankRuehl" w:cs="FrankRuehl"/>
          <w:vanish/>
          <w:color w:val="FF0000"/>
          <w:szCs w:val="20"/>
          <w:shd w:val="clear" w:color="auto" w:fill="FFFF99"/>
          <w:rtl/>
        </w:rPr>
        <w:t>מיום 10.7.2022</w:t>
      </w:r>
    </w:p>
    <w:p w:rsidR="00484EF4" w:rsidRPr="009952BF" w:rsidRDefault="00484EF4" w:rsidP="00484EF4">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484EF4" w:rsidRPr="009952BF" w:rsidRDefault="00484EF4" w:rsidP="00484EF4">
      <w:pPr>
        <w:pStyle w:val="P00"/>
        <w:spacing w:before="0"/>
        <w:ind w:left="0" w:right="1134"/>
        <w:rPr>
          <w:rStyle w:val="default"/>
          <w:rFonts w:ascii="FrankRuehl" w:hAnsi="FrankRuehl" w:cs="FrankRuehl"/>
          <w:vanish/>
          <w:szCs w:val="20"/>
          <w:shd w:val="clear" w:color="auto" w:fill="FFFF99"/>
          <w:rtl/>
        </w:rPr>
      </w:pPr>
      <w:hyperlink r:id="rId3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1082 (</w:t>
      </w:r>
      <w:hyperlink r:id="rId3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484EF4" w:rsidRPr="00E20348" w:rsidRDefault="00484EF4" w:rsidP="00E20348">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b/>
          <w:bCs/>
          <w:vanish/>
          <w:szCs w:val="20"/>
          <w:shd w:val="clear" w:color="auto" w:fill="FFFF99"/>
          <w:rtl/>
        </w:rPr>
        <w:t>הוספת הגדרת "השר"</w:t>
      </w:r>
      <w:bookmarkEnd w:id="15"/>
    </w:p>
    <w:p w:rsidR="00E20348" w:rsidRDefault="00E20348" w:rsidP="00E20348">
      <w:pPr>
        <w:pStyle w:val="P00"/>
        <w:spacing w:before="72"/>
        <w:ind w:left="0" w:right="1134"/>
        <w:rPr>
          <w:rStyle w:val="default"/>
          <w:rFonts w:cs="FrankRuehl"/>
          <w:rtl/>
        </w:rPr>
      </w:pPr>
      <w:bookmarkStart w:id="16" w:name="Seif67"/>
      <w:bookmarkEnd w:id="16"/>
      <w:r>
        <w:rPr>
          <w:rFonts w:cs="Miriam"/>
          <w:lang w:val="he-IL"/>
        </w:rPr>
        <w:pict>
          <v:rect id="_x0000_s2156" style="position:absolute;left:0;text-align:left;margin-left:464.5pt;margin-top:8.05pt;width:75.05pt;height:27.2pt;z-index:251687936" o:allowincell="f" filled="f" stroked="f" strokecolor="lime" strokeweight=".25pt">
            <v:textbox style="mso-next-textbox:#_x0000_s2156" inset="0,0,0,0">
              <w:txbxContent>
                <w:p w:rsidR="00E20348" w:rsidRDefault="00E20348" w:rsidP="00E20348">
                  <w:pPr>
                    <w:spacing w:line="160" w:lineRule="exact"/>
                    <w:rPr>
                      <w:rFonts w:cs="Miriam"/>
                      <w:szCs w:val="18"/>
                      <w:rtl/>
                    </w:rPr>
                  </w:pPr>
                  <w:r>
                    <w:rPr>
                      <w:rFonts w:cs="Miriam" w:hint="cs"/>
                      <w:szCs w:val="18"/>
                      <w:rtl/>
                    </w:rPr>
                    <w:t>הממונה</w:t>
                  </w:r>
                </w:p>
                <w:p w:rsidR="00E20348" w:rsidRDefault="00E20348" w:rsidP="00E20348">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השר ימנה, מקרב עובדי משרדו, אדם בעל ידע וכישורים מתאימים בתחום הניקוז וההגנה מפני שיטפונות לממונה לעניין חוק זה; לממונה יהיו נתונים התפקידים והסמכויות לפי חוק זה.</w:t>
      </w:r>
    </w:p>
    <w:p w:rsidR="00E20348" w:rsidRDefault="00E20348" w:rsidP="00E2034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מינוי הממונה לפי סעיף קטן (א) תפורסם ברשומות.</w:t>
      </w:r>
    </w:p>
    <w:p w:rsidR="00E20348" w:rsidRPr="009952BF" w:rsidRDefault="00E20348" w:rsidP="00E20348">
      <w:pPr>
        <w:pStyle w:val="P00"/>
        <w:spacing w:before="0"/>
        <w:ind w:left="0" w:right="1134"/>
        <w:rPr>
          <w:rStyle w:val="default"/>
          <w:rFonts w:ascii="FrankRuehl" w:hAnsi="FrankRuehl" w:cs="FrankRuehl"/>
          <w:vanish/>
          <w:color w:val="FF0000"/>
          <w:szCs w:val="20"/>
          <w:shd w:val="clear" w:color="auto" w:fill="FFFF99"/>
          <w:rtl/>
        </w:rPr>
      </w:pPr>
      <w:bookmarkStart w:id="17" w:name="Rov128"/>
      <w:r w:rsidRPr="009952BF">
        <w:rPr>
          <w:rStyle w:val="default"/>
          <w:rFonts w:ascii="FrankRuehl" w:hAnsi="FrankRuehl" w:cs="FrankRuehl"/>
          <w:vanish/>
          <w:color w:val="FF0000"/>
          <w:szCs w:val="20"/>
          <w:shd w:val="clear" w:color="auto" w:fill="FFFF99"/>
          <w:rtl/>
        </w:rPr>
        <w:t>מיום 10.7.2022</w:t>
      </w:r>
    </w:p>
    <w:p w:rsidR="00E20348" w:rsidRPr="009952BF" w:rsidRDefault="00E20348" w:rsidP="00E20348">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20348" w:rsidRPr="009952BF" w:rsidRDefault="00E20348" w:rsidP="00E20348">
      <w:pPr>
        <w:pStyle w:val="P00"/>
        <w:spacing w:before="0"/>
        <w:ind w:left="0" w:right="1134"/>
        <w:rPr>
          <w:rStyle w:val="default"/>
          <w:rFonts w:ascii="FrankRuehl" w:hAnsi="FrankRuehl" w:cs="FrankRuehl"/>
          <w:vanish/>
          <w:szCs w:val="20"/>
          <w:shd w:val="clear" w:color="auto" w:fill="FFFF99"/>
          <w:rtl/>
        </w:rPr>
      </w:pPr>
      <w:hyperlink r:id="rId4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1082 (</w:t>
      </w:r>
      <w:hyperlink r:id="rId4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20348" w:rsidRPr="00E20348" w:rsidRDefault="00E20348" w:rsidP="00E20348">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הוספת סעיף 1א</w:t>
      </w:r>
      <w:bookmarkEnd w:id="17"/>
    </w:p>
    <w:p w:rsidR="00E97D6D" w:rsidRDefault="00E97D6D">
      <w:pPr>
        <w:pStyle w:val="P00"/>
        <w:spacing w:before="72"/>
        <w:ind w:left="0" w:right="1134"/>
        <w:rPr>
          <w:rStyle w:val="default"/>
          <w:rFonts w:cs="FrankRuehl" w:hint="cs"/>
          <w:rtl/>
        </w:rPr>
      </w:pPr>
      <w:bookmarkStart w:id="18" w:name="Seif2"/>
      <w:bookmarkEnd w:id="18"/>
      <w:r>
        <w:rPr>
          <w:rFonts w:cs="Miriam"/>
          <w:lang w:val="he-IL"/>
        </w:rPr>
        <w:pict>
          <v:rect id="_x0000_s2051" style="position:absolute;left:0;text-align:left;margin-left:462pt;margin-top:8.05pt;width:77.55pt;height:27.25pt;z-index:251593728" o:allowincell="f" filled="f" stroked="f" strokecolor="lime" strokeweight=".25pt">
            <v:textbox style="mso-next-textbox:#_x0000_s2051" inset="0,0,0,0">
              <w:txbxContent>
                <w:p w:rsidR="00E97D6D" w:rsidRDefault="00E97D6D">
                  <w:pPr>
                    <w:spacing w:line="160" w:lineRule="exact"/>
                    <w:rPr>
                      <w:rFonts w:cs="Miriam"/>
                      <w:szCs w:val="18"/>
                      <w:rtl/>
                    </w:rPr>
                  </w:pPr>
                  <w:r>
                    <w:rPr>
                      <w:rFonts w:cs="Miriam"/>
                      <w:szCs w:val="18"/>
                      <w:rtl/>
                    </w:rPr>
                    <w:t>מ</w:t>
                  </w:r>
                  <w:r>
                    <w:rPr>
                      <w:rFonts w:cs="Miriam" w:hint="cs"/>
                      <w:szCs w:val="18"/>
                      <w:rtl/>
                    </w:rPr>
                    <w:t>ועצה לעניני ניקוז</w:t>
                  </w:r>
                </w:p>
                <w:p w:rsidR="00AC71C3" w:rsidRDefault="00AC71C3" w:rsidP="00AC71C3">
                  <w:pPr>
                    <w:spacing w:line="160" w:lineRule="exac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לענין חוק זה תהיה מועצה ארצית לעניני ניקוז (להלן </w:t>
      </w:r>
      <w:r>
        <w:rPr>
          <w:rStyle w:val="default"/>
          <w:rFonts w:cs="FrankRuehl"/>
          <w:rtl/>
        </w:rPr>
        <w:t>–</w:t>
      </w:r>
      <w:r>
        <w:rPr>
          <w:rStyle w:val="default"/>
          <w:rFonts w:cs="FrankRuehl" w:hint="cs"/>
          <w:rtl/>
        </w:rPr>
        <w:t xml:space="preserve"> </w:t>
      </w:r>
      <w:r w:rsidR="006A3485">
        <w:rPr>
          <w:rStyle w:val="default"/>
          <w:rFonts w:cs="FrankRuehl" w:hint="cs"/>
          <w:rtl/>
        </w:rPr>
        <w:t>מועצת הניקוז</w:t>
      </w:r>
      <w:r>
        <w:rPr>
          <w:rStyle w:val="default"/>
          <w:rFonts w:cs="FrankRuehl" w:hint="cs"/>
          <w:rtl/>
        </w:rPr>
        <w:t xml:space="preserve">) </w:t>
      </w:r>
      <w:r w:rsidR="00AC71C3">
        <w:rPr>
          <w:rStyle w:val="default"/>
          <w:rFonts w:cs="FrankRuehl" w:hint="cs"/>
          <w:rtl/>
        </w:rPr>
        <w:t xml:space="preserve">שתפקידה </w:t>
      </w:r>
      <w:r>
        <w:rPr>
          <w:rStyle w:val="default"/>
          <w:rFonts w:cs="FrankRuehl" w:hint="cs"/>
          <w:rtl/>
        </w:rPr>
        <w:t xml:space="preserve">לייעץ לשר החקלאות בדבר </w:t>
      </w:r>
      <w:r>
        <w:rPr>
          <w:rStyle w:val="default"/>
          <w:rFonts w:cs="FrankRuehl"/>
          <w:rtl/>
        </w:rPr>
        <w:t>–</w:t>
      </w:r>
    </w:p>
    <w:p w:rsidR="00E97D6D" w:rsidRDefault="00E97D6D" w:rsidP="00F547C2">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הכרזה על אזור ניקוז;</w:t>
      </w:r>
    </w:p>
    <w:p w:rsidR="00E97D6D" w:rsidRDefault="00E97D6D" w:rsidP="00F547C2">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אישור ת</w:t>
      </w:r>
      <w:r w:rsidR="00491A11">
        <w:rPr>
          <w:rStyle w:val="default"/>
          <w:rFonts w:cs="FrankRuehl" w:hint="cs"/>
          <w:rtl/>
        </w:rPr>
        <w:t>ו</w:t>
      </w:r>
      <w:r>
        <w:rPr>
          <w:rStyle w:val="default"/>
          <w:rFonts w:cs="FrankRuehl" w:hint="cs"/>
          <w:rtl/>
        </w:rPr>
        <w:t xml:space="preserve">כניות </w:t>
      </w:r>
      <w:r w:rsidR="00491A11">
        <w:rPr>
          <w:rStyle w:val="default"/>
          <w:rFonts w:cs="FrankRuehl" w:hint="cs"/>
          <w:rtl/>
        </w:rPr>
        <w:t xml:space="preserve">מפעלי </w:t>
      </w:r>
      <w:r>
        <w:rPr>
          <w:rStyle w:val="default"/>
          <w:rFonts w:cs="FrankRuehl" w:hint="cs"/>
          <w:rtl/>
        </w:rPr>
        <w:t>ניקוז על ידי רשויות ניקוז;</w:t>
      </w:r>
    </w:p>
    <w:p w:rsidR="00E97D6D" w:rsidRDefault="00E97D6D" w:rsidP="00F547C2">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 </w:t>
      </w:r>
      <w:r>
        <w:rPr>
          <w:rStyle w:val="default"/>
          <w:rFonts w:cs="FrankRuehl"/>
          <w:rtl/>
        </w:rPr>
        <w:t>ע</w:t>
      </w:r>
      <w:r>
        <w:rPr>
          <w:rStyle w:val="default"/>
          <w:rFonts w:cs="FrankRuehl" w:hint="cs"/>
          <w:rtl/>
        </w:rPr>
        <w:t>נין אחר של מדיניות כללית הכרוך בביצוע חוק זה.</w:t>
      </w:r>
    </w:p>
    <w:p w:rsidR="009952BF" w:rsidRPr="009952BF" w:rsidRDefault="00AC71C3" w:rsidP="009952BF">
      <w:pPr>
        <w:pStyle w:val="P00"/>
        <w:spacing w:before="72"/>
        <w:ind w:left="0" w:right="1134"/>
        <w:rPr>
          <w:rStyle w:val="default"/>
          <w:rFonts w:cs="FrankRuehl"/>
          <w:rtl/>
        </w:rPr>
      </w:pPr>
      <w:r>
        <w:rPr>
          <w:rFonts w:hint="cs"/>
          <w:rtl/>
          <w:lang w:eastAsia="en-US"/>
        </w:rPr>
        <w:pict>
          <v:shape id="_x0000_s2163" type="#_x0000_t202" style="position:absolute;left:0;text-align:left;margin-left:470.35pt;margin-top:7.1pt;width:1in;height:18pt;z-index:251693056" filled="f" stroked="f">
            <v:textbox inset="1mm,0,1mm,0">
              <w:txbxContent>
                <w:p w:rsidR="00AC71C3" w:rsidRDefault="00AC71C3" w:rsidP="00AC71C3">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(ב)</w:t>
      </w:r>
      <w:r>
        <w:rPr>
          <w:rStyle w:val="default"/>
          <w:rFonts w:cs="FrankRuehl"/>
          <w:rtl/>
        </w:rPr>
        <w:tab/>
      </w:r>
      <w:r w:rsidR="009952BF" w:rsidRPr="009952BF">
        <w:rPr>
          <w:rStyle w:val="default"/>
          <w:rFonts w:cs="FrankRuehl" w:hint="cs"/>
          <w:rtl/>
        </w:rPr>
        <w:t>במועצת הניקוז יהיו 15 חברים, והם:</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(1)</w:t>
      </w:r>
      <w:r w:rsidRPr="009952BF">
        <w:rPr>
          <w:rStyle w:val="default"/>
          <w:rFonts w:cs="FrankRuehl"/>
          <w:rtl/>
        </w:rPr>
        <w:tab/>
      </w:r>
      <w:r w:rsidRPr="009952BF">
        <w:rPr>
          <w:rStyle w:val="default"/>
          <w:rFonts w:cs="FrankRuehl" w:hint="cs"/>
          <w:rtl/>
        </w:rPr>
        <w:t>הממונה, והוא יהיה היושב ראש;</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(2)</w:t>
      </w:r>
      <w:r w:rsidRPr="009952BF">
        <w:rPr>
          <w:rStyle w:val="default"/>
          <w:rFonts w:cs="FrankRuehl"/>
          <w:rtl/>
        </w:rPr>
        <w:tab/>
      </w:r>
      <w:r w:rsidRPr="009952BF">
        <w:rPr>
          <w:rStyle w:val="default"/>
          <w:rFonts w:cs="FrankRuehl" w:hint="cs"/>
          <w:rtl/>
        </w:rPr>
        <w:t>מנהל הרשות הממשלתית למים ולביוב, או עובד בכיר מקרב עובדי הרשות הממשלתית למים ולביוב, שימנה מנהל הרשות הממשלתית;</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(3)</w:t>
      </w:r>
      <w:r w:rsidRPr="009952BF">
        <w:rPr>
          <w:rStyle w:val="default"/>
          <w:rFonts w:cs="FrankRuehl"/>
          <w:rtl/>
        </w:rPr>
        <w:tab/>
      </w:r>
      <w:r w:rsidRPr="009952BF">
        <w:rPr>
          <w:rStyle w:val="default"/>
          <w:rFonts w:cs="FrankRuehl" w:hint="cs"/>
          <w:rtl/>
        </w:rPr>
        <w:t>נציג השר להגנת הסביבה, שימנה השר להגנת הסביבה מקרב עובדי משרדו;</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(4)</w:t>
      </w:r>
      <w:r w:rsidRPr="009952BF">
        <w:rPr>
          <w:rStyle w:val="default"/>
          <w:rFonts w:cs="FrankRuehl"/>
          <w:rtl/>
        </w:rPr>
        <w:tab/>
      </w:r>
      <w:r w:rsidRPr="009952BF">
        <w:rPr>
          <w:rStyle w:val="default"/>
          <w:rFonts w:cs="FrankRuehl" w:hint="cs"/>
          <w:rtl/>
        </w:rPr>
        <w:t>נציג שר הפנים, שימנה שר הפנים מקרב עובדי משרדו;</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(5)</w:t>
      </w:r>
      <w:r w:rsidRPr="009952BF">
        <w:rPr>
          <w:rStyle w:val="default"/>
          <w:rFonts w:cs="FrankRuehl"/>
          <w:rtl/>
        </w:rPr>
        <w:tab/>
      </w:r>
      <w:r w:rsidRPr="009952BF">
        <w:rPr>
          <w:rStyle w:val="default"/>
          <w:rFonts w:cs="FrankRuehl" w:hint="cs"/>
          <w:rtl/>
        </w:rPr>
        <w:t>נציג שר האנרגיה, שימנה שר האנרגיה מקרב עובדי משרדו;</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(6)</w:t>
      </w:r>
      <w:r w:rsidRPr="009952BF">
        <w:rPr>
          <w:rStyle w:val="default"/>
          <w:rFonts w:cs="FrankRuehl"/>
          <w:rtl/>
        </w:rPr>
        <w:tab/>
      </w:r>
      <w:r w:rsidRPr="009952BF">
        <w:rPr>
          <w:rStyle w:val="default"/>
          <w:rFonts w:cs="FrankRuehl" w:hint="cs"/>
          <w:rtl/>
        </w:rPr>
        <w:t>נציג שר הבריאות, שימנה שר הבריאות מקרב עובדי משרדו;</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(7)</w:t>
      </w:r>
      <w:r w:rsidRPr="009952BF">
        <w:rPr>
          <w:rStyle w:val="default"/>
          <w:rFonts w:cs="FrankRuehl"/>
          <w:rtl/>
        </w:rPr>
        <w:tab/>
      </w:r>
      <w:r w:rsidRPr="009952BF">
        <w:rPr>
          <w:rStyle w:val="default"/>
          <w:rFonts w:cs="FrankRuehl" w:hint="cs"/>
          <w:rtl/>
        </w:rPr>
        <w:t>נציג שר האוצר, שימנה שר האוצר מקרב עובדי משרדו;</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(8)</w:t>
      </w:r>
      <w:r w:rsidRPr="009952BF">
        <w:rPr>
          <w:rStyle w:val="default"/>
          <w:rFonts w:cs="FrankRuehl"/>
          <w:rtl/>
        </w:rPr>
        <w:tab/>
      </w:r>
      <w:r w:rsidRPr="009952BF">
        <w:rPr>
          <w:rStyle w:val="default"/>
          <w:rFonts w:cs="FrankRuehl" w:hint="cs"/>
          <w:rtl/>
        </w:rPr>
        <w:t>נציג רשות מקרקעי ישראל, שימנה מנהל רשות מקרקעי ישראל מקרב עובדי רשות מקרקעי ישראל;</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(9)</w:t>
      </w:r>
      <w:r w:rsidRPr="009952BF">
        <w:rPr>
          <w:rStyle w:val="default"/>
          <w:rFonts w:cs="FrankRuehl"/>
          <w:rtl/>
        </w:rPr>
        <w:tab/>
      </w:r>
      <w:r w:rsidRPr="009952BF">
        <w:rPr>
          <w:rStyle w:val="default"/>
          <w:rFonts w:cs="FrankRuehl" w:hint="cs"/>
          <w:rtl/>
        </w:rPr>
        <w:t>נציג מינהל התכנון במשרד הפנים, שימנה מנהל מינהל התכנון במשרד הפנים מקרב עובדי מינהל התכנון;</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(10)</w:t>
      </w:r>
      <w:r w:rsidRPr="009952BF">
        <w:rPr>
          <w:rStyle w:val="default"/>
          <w:rFonts w:cs="FrankRuehl"/>
          <w:rtl/>
        </w:rPr>
        <w:tab/>
      </w:r>
      <w:r w:rsidRPr="009952BF">
        <w:rPr>
          <w:rStyle w:val="default"/>
          <w:rFonts w:cs="FrankRuehl" w:hint="cs"/>
          <w:rtl/>
        </w:rPr>
        <w:t>נציג הרשות לשמירת הטבע והגנים הלאומיים, שימנה מנהל הרשות מקרב עובדי הרשות;</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(11)</w:t>
      </w:r>
      <w:r w:rsidRPr="009952BF">
        <w:rPr>
          <w:rStyle w:val="default"/>
          <w:rFonts w:cs="FrankRuehl"/>
          <w:rtl/>
        </w:rPr>
        <w:tab/>
      </w:r>
      <w:r w:rsidRPr="009952BF">
        <w:rPr>
          <w:rStyle w:val="default"/>
          <w:rFonts w:cs="FrankRuehl" w:hint="cs"/>
          <w:rtl/>
        </w:rPr>
        <w:t xml:space="preserve">שני נציגי ציבור שימנה השר, שהם בעלי ידע ומומחיות בתחום הניקוז וההגנה מפני שיטפונות ואינם עובדי רשות ניקוז או בעלי תפקיד ברשות ניקוז; לפחות אחד מנציגי הציבור יהיה נציג של גוף ציבורי מקרב הגופים הציבוריים שעניינם בשמירת איכות הסביבה, שימונה בהתייעצות עם השר להגנת הסביבה; בפסקה זו, "הגופים הציבוריים שעניינם בשמירת איכות הסביבה" </w:t>
      </w:r>
      <w:r w:rsidRPr="009952BF">
        <w:rPr>
          <w:rStyle w:val="default"/>
          <w:rFonts w:cs="FrankRuehl"/>
          <w:rtl/>
        </w:rPr>
        <w:t>–</w:t>
      </w:r>
      <w:r w:rsidRPr="009952BF">
        <w:rPr>
          <w:rStyle w:val="default"/>
          <w:rFonts w:cs="FrankRuehl" w:hint="cs"/>
          <w:rtl/>
        </w:rPr>
        <w:t xml:space="preserve"> הגופים המנויים בתוספת לחוק ייצוג גופים ציבוריים שעניינם בשמירת איכות הסביבה (תיקוני חקיקה), התשס"ג-2002;</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(12)</w:t>
      </w:r>
      <w:r w:rsidRPr="009952BF">
        <w:rPr>
          <w:rStyle w:val="default"/>
          <w:rFonts w:cs="FrankRuehl"/>
          <w:rtl/>
        </w:rPr>
        <w:tab/>
      </w:r>
      <w:r w:rsidRPr="009952BF">
        <w:rPr>
          <w:rStyle w:val="default"/>
          <w:rFonts w:cs="FrankRuehl" w:hint="cs"/>
          <w:rtl/>
        </w:rPr>
        <w:t>שני נציגי השלטון המקומי, שימונו האחד מטעם הגוף המייצג את רוב הרשויות המקומיות בישראל והאחר מטעם הגוף המייצג את רוב המועצות האזוריות בישראל;</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(13)</w:t>
      </w:r>
      <w:r w:rsidRPr="009952BF">
        <w:rPr>
          <w:rStyle w:val="default"/>
          <w:rFonts w:cs="FrankRuehl"/>
          <w:rtl/>
        </w:rPr>
        <w:tab/>
      </w:r>
      <w:r w:rsidRPr="009952BF">
        <w:rPr>
          <w:rStyle w:val="default"/>
          <w:rFonts w:cs="FrankRuehl" w:hint="cs"/>
          <w:rtl/>
        </w:rPr>
        <w:t>נציג הארגון המייצג את המספר הגדול ביותר של החקלאים בישראל, שימנה השר.</w:t>
      </w:r>
    </w:p>
    <w:p w:rsidR="009952BF" w:rsidRPr="009952BF" w:rsidRDefault="009952BF" w:rsidP="009952BF">
      <w:pPr>
        <w:pStyle w:val="P00"/>
        <w:spacing w:before="72"/>
        <w:ind w:left="1021" w:right="1134" w:hanging="1021"/>
        <w:rPr>
          <w:rStyle w:val="default"/>
          <w:rFonts w:cs="FrankRuehl"/>
          <w:rtl/>
        </w:rPr>
      </w:pPr>
      <w:r>
        <w:rPr>
          <w:rFonts w:hint="cs"/>
          <w:rtl/>
          <w:lang w:eastAsia="en-US"/>
        </w:rPr>
        <w:pict>
          <v:shape id="_x0000_s2210" type="#_x0000_t202" style="position:absolute;left:0;text-align:left;margin-left:470.35pt;margin-top:7.1pt;width:1in;height:18pt;z-index:251716608" filled="f" stroked="f">
            <v:textbox inset="1mm,0,1mm,0">
              <w:txbxContent>
                <w:p w:rsidR="009952BF" w:rsidRDefault="009952BF" w:rsidP="009952BF">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(ג)</w:t>
      </w:r>
      <w:r>
        <w:rPr>
          <w:rStyle w:val="default"/>
          <w:rFonts w:cs="FrankRuehl"/>
          <w:rtl/>
        </w:rPr>
        <w:tab/>
      </w:r>
      <w:r w:rsidRPr="009952BF">
        <w:rPr>
          <w:rStyle w:val="default"/>
          <w:rFonts w:cs="FrankRuehl" w:hint="cs"/>
          <w:rtl/>
        </w:rPr>
        <w:t>(1)</w:t>
      </w:r>
      <w:r w:rsidRPr="009952BF">
        <w:rPr>
          <w:rStyle w:val="default"/>
          <w:rFonts w:cs="FrankRuehl"/>
          <w:rtl/>
        </w:rPr>
        <w:tab/>
      </w:r>
      <w:r w:rsidRPr="009952BF">
        <w:rPr>
          <w:rStyle w:val="default"/>
          <w:rFonts w:cs="FrankRuehl" w:hint="cs"/>
          <w:rtl/>
        </w:rPr>
        <w:t>השר ימנה, מקרב עובדי משרדו, ממלא מקום ליושב ראש מועצת הניקוז שמתקיימים בו התנאים למינוי חבר מועצה לפי סעיף קטן (ד) וסעיף 2ד;</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(2)</w:t>
      </w:r>
      <w:r w:rsidRPr="009952BF">
        <w:rPr>
          <w:rStyle w:val="default"/>
          <w:rFonts w:cs="FrankRuehl"/>
          <w:rtl/>
        </w:rPr>
        <w:tab/>
      </w:r>
      <w:r w:rsidRPr="009952BF">
        <w:rPr>
          <w:rStyle w:val="default"/>
          <w:rFonts w:cs="FrankRuehl" w:hint="cs"/>
          <w:rtl/>
        </w:rPr>
        <w:t>מי שמוסמך למנות חבר מועצה לפי סעיף קטן (ב) רשאי למנות לו ממלא מקום שמתקיימים בו התנאים למינוי אותו חבר מועצה.</w:t>
      </w:r>
    </w:p>
    <w:p w:rsidR="009952BF" w:rsidRPr="009952BF" w:rsidRDefault="009952BF" w:rsidP="009952BF">
      <w:pPr>
        <w:pStyle w:val="P00"/>
        <w:spacing w:before="72"/>
        <w:ind w:left="0" w:right="1134"/>
        <w:rPr>
          <w:rStyle w:val="default"/>
          <w:rFonts w:cs="FrankRuehl"/>
          <w:rtl/>
        </w:rPr>
      </w:pPr>
      <w:r w:rsidRPr="009952BF">
        <w:rPr>
          <w:rStyle w:val="default"/>
          <w:rFonts w:cs="FrankRuehl" w:hint="cs"/>
          <w:rtl/>
        </w:rPr>
        <w:pict>
          <v:shape id="_x0000_s2211" type="#_x0000_t202" style="position:absolute;left:0;text-align:left;margin-left:470.35pt;margin-top:7.1pt;width:1in;height:18pt;z-index:251717632" filled="f" stroked="f">
            <v:textbox inset="1mm,0,1mm,0">
              <w:txbxContent>
                <w:p w:rsidR="009952BF" w:rsidRDefault="009952BF" w:rsidP="009952BF">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(ד)</w:t>
      </w:r>
      <w:r>
        <w:rPr>
          <w:rStyle w:val="default"/>
          <w:rFonts w:cs="FrankRuehl"/>
          <w:rtl/>
        </w:rPr>
        <w:tab/>
      </w:r>
      <w:r w:rsidRPr="009952BF">
        <w:rPr>
          <w:rStyle w:val="default"/>
          <w:rFonts w:cs="FrankRuehl" w:hint="cs"/>
          <w:rtl/>
        </w:rPr>
        <w:t>לא ימונה לחבר מועצת הניקוז מי שהורשע בעבירה פלילית או בעבירת משמעת שמפאת מהותה, חומרתה או נסיבותיה אין הוא ראוי לכהן כחבר המועצה או שהוגשו נגדו כתב אישום או קובלנה בעבירה כאמור וטרם ניתן פסק דין סופי בעניינו.</w:t>
      </w:r>
    </w:p>
    <w:p w:rsidR="009952BF" w:rsidRPr="009952BF" w:rsidRDefault="009952BF" w:rsidP="009952BF">
      <w:pPr>
        <w:pStyle w:val="P00"/>
        <w:spacing w:before="72"/>
        <w:ind w:left="0" w:right="1134"/>
        <w:rPr>
          <w:rStyle w:val="default"/>
          <w:rFonts w:cs="FrankRuehl"/>
          <w:rtl/>
        </w:rPr>
      </w:pPr>
      <w:r w:rsidRPr="009952BF">
        <w:rPr>
          <w:rStyle w:val="default"/>
          <w:rFonts w:cs="FrankRuehl" w:hint="cs"/>
          <w:rtl/>
        </w:rPr>
        <w:pict>
          <v:shape id="_x0000_s2212" type="#_x0000_t202" style="position:absolute;left:0;text-align:left;margin-left:470.35pt;margin-top:7.1pt;width:1in;height:18pt;z-index:251718656" filled="f" stroked="f">
            <v:textbox inset="1mm,0,1mm,0">
              <w:txbxContent>
                <w:p w:rsidR="009952BF" w:rsidRDefault="009952BF" w:rsidP="009952BF">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(ה)</w:t>
      </w:r>
      <w:r>
        <w:rPr>
          <w:rStyle w:val="default"/>
          <w:rFonts w:cs="FrankRuehl"/>
          <w:rtl/>
        </w:rPr>
        <w:tab/>
      </w:r>
      <w:r w:rsidRPr="009952BF">
        <w:rPr>
          <w:rStyle w:val="default"/>
          <w:rFonts w:cs="FrankRuehl" w:hint="cs"/>
          <w:rtl/>
        </w:rPr>
        <w:t>תקופת כהונתו של חבר מועצת הניקוז שמונה לפי סעיף קטן (ב)(2) עד (13), למעט מנהל הרשות הממשלתית למים ולביוב, תהיה ארבע שנים, וניתן לשוב ולמנותו לתקופות כהונה נוספות, בנות ארבע שנים כל אחת.</w:t>
      </w:r>
    </w:p>
    <w:p w:rsidR="009952BF" w:rsidRPr="009952BF" w:rsidRDefault="009952BF" w:rsidP="009952BF">
      <w:pPr>
        <w:pStyle w:val="P00"/>
        <w:spacing w:before="72"/>
        <w:ind w:left="1021" w:right="1134" w:hanging="1021"/>
        <w:rPr>
          <w:rStyle w:val="default"/>
          <w:rFonts w:cs="FrankRuehl"/>
          <w:rtl/>
        </w:rPr>
      </w:pPr>
      <w:r w:rsidRPr="009952BF">
        <w:rPr>
          <w:rStyle w:val="default"/>
          <w:rFonts w:cs="FrankRuehl" w:hint="cs"/>
          <w:rtl/>
        </w:rPr>
        <w:pict>
          <v:shape id="_x0000_s2213" type="#_x0000_t202" style="position:absolute;left:0;text-align:left;margin-left:470.35pt;margin-top:7.1pt;width:1in;height:18pt;z-index:251719680" filled="f" stroked="f">
            <v:textbox inset="1mm,0,1mm,0">
              <w:txbxContent>
                <w:p w:rsidR="009952BF" w:rsidRDefault="009952BF" w:rsidP="009952BF">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(ו)</w:t>
      </w:r>
      <w:r>
        <w:rPr>
          <w:rStyle w:val="default"/>
          <w:rFonts w:cs="FrankRuehl"/>
          <w:rtl/>
        </w:rPr>
        <w:tab/>
      </w:r>
      <w:r w:rsidRPr="009952BF">
        <w:rPr>
          <w:rStyle w:val="default"/>
          <w:rFonts w:cs="FrankRuehl" w:hint="cs"/>
          <w:rtl/>
        </w:rPr>
        <w:t>(1)</w:t>
      </w:r>
      <w:r w:rsidRPr="009952BF">
        <w:rPr>
          <w:rStyle w:val="default"/>
          <w:rFonts w:cs="FrankRuehl"/>
          <w:rtl/>
        </w:rPr>
        <w:tab/>
      </w:r>
      <w:r w:rsidRPr="009952BF">
        <w:rPr>
          <w:rStyle w:val="default"/>
          <w:rFonts w:cs="FrankRuehl" w:hint="cs"/>
          <w:rtl/>
        </w:rPr>
        <w:t xml:space="preserve">השר ימנה למועצת הניקוז שני משקיפים מקרב נציגי רשויות הניקוז (בסעיף קטן זה </w:t>
      </w:r>
      <w:r w:rsidRPr="009952BF">
        <w:rPr>
          <w:rStyle w:val="default"/>
          <w:rFonts w:cs="FrankRuehl"/>
          <w:rtl/>
        </w:rPr>
        <w:t>–</w:t>
      </w:r>
      <w:r w:rsidRPr="009952BF">
        <w:rPr>
          <w:rStyle w:val="default"/>
          <w:rFonts w:cs="FrankRuehl" w:hint="cs"/>
          <w:rtl/>
        </w:rPr>
        <w:t xml:space="preserve"> משקיפים); המשקיפים יכהנו תקופה אחת של ארבע שנים ובסיומה ימנה השר משקיפים מקרב רשויות ניקוז שנציגיהן לא מונו למשקיפים בתקופת הכהונה הקודמת;</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(2)</w:t>
      </w:r>
      <w:r w:rsidRPr="009952BF">
        <w:rPr>
          <w:rStyle w:val="default"/>
          <w:rFonts w:cs="FrankRuehl"/>
          <w:rtl/>
        </w:rPr>
        <w:tab/>
      </w:r>
      <w:r w:rsidRPr="009952BF">
        <w:rPr>
          <w:rStyle w:val="default"/>
          <w:rFonts w:cs="FrankRuehl" w:hint="cs"/>
          <w:rtl/>
        </w:rPr>
        <w:t>המשקיפים יוזמנו לכל ישיבות מועצת הניקוז והם רשאים להשתתף בכל ישיבותיה, אולם אין בהיעדרותם מישיבה כדי לפגוע בתוקף פעולותיה ובסמכויותיה של המועצה;</w:t>
      </w:r>
    </w:p>
    <w:p w:rsidR="009952BF" w:rsidRPr="009952BF" w:rsidRDefault="009952BF" w:rsidP="009952BF">
      <w:pPr>
        <w:pStyle w:val="P00"/>
        <w:spacing w:before="72"/>
        <w:ind w:left="1021" w:right="1134"/>
        <w:rPr>
          <w:rStyle w:val="default"/>
          <w:rFonts w:cs="FrankRuehl"/>
          <w:rtl/>
        </w:rPr>
      </w:pPr>
      <w:r w:rsidRPr="009952BF">
        <w:rPr>
          <w:rStyle w:val="default"/>
          <w:rFonts w:cs="FrankRuehl" w:hint="cs"/>
          <w:rtl/>
        </w:rPr>
        <w:t>(3)</w:t>
      </w:r>
      <w:r w:rsidRPr="009952BF">
        <w:rPr>
          <w:rStyle w:val="default"/>
          <w:rFonts w:cs="FrankRuehl"/>
          <w:rtl/>
        </w:rPr>
        <w:tab/>
      </w:r>
      <w:r w:rsidRPr="009952BF">
        <w:rPr>
          <w:rStyle w:val="default"/>
          <w:rFonts w:cs="FrankRuehl" w:hint="cs"/>
          <w:rtl/>
        </w:rPr>
        <w:t>על המשקיפים יחולו הוראות סעיפים 2א, 2ג ו-2ד, בשינויים המחויבים; ואולם, על אף האמור בסעיף 2ד, משקיפים רשאים להביא בחשבון גם את עניינן של רשויות הניקוז אם הם קשורים לתפקידי מועצת הניקוז, ולא יראו אותם כנמצאים במצב של ניגוד עניינים בשל כך בלבד.</w:t>
      </w:r>
    </w:p>
    <w:p w:rsidR="009952BF" w:rsidRPr="009952BF" w:rsidRDefault="009952BF" w:rsidP="009952BF">
      <w:pPr>
        <w:pStyle w:val="P00"/>
        <w:spacing w:before="72"/>
        <w:ind w:left="0" w:right="1134"/>
        <w:rPr>
          <w:rStyle w:val="default"/>
          <w:rFonts w:cs="FrankRuehl" w:hint="cs"/>
          <w:rtl/>
        </w:rPr>
      </w:pPr>
      <w:r w:rsidRPr="009952BF">
        <w:rPr>
          <w:rStyle w:val="default"/>
          <w:rFonts w:cs="FrankRuehl" w:hint="cs"/>
          <w:rtl/>
        </w:rPr>
        <w:pict>
          <v:shape id="_x0000_s2214" type="#_x0000_t202" style="position:absolute;left:0;text-align:left;margin-left:470.35pt;margin-top:7.1pt;width:1in;height:18pt;z-index:251720704" filled="f" stroked="f">
            <v:textbox inset="1mm,0,1mm,0">
              <w:txbxContent>
                <w:p w:rsidR="009952BF" w:rsidRDefault="009952BF" w:rsidP="009952BF">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(ז)</w:t>
      </w:r>
      <w:r>
        <w:rPr>
          <w:rStyle w:val="default"/>
          <w:rFonts w:cs="FrankRuehl"/>
          <w:rtl/>
        </w:rPr>
        <w:tab/>
      </w:r>
      <w:r w:rsidRPr="009952BF">
        <w:rPr>
          <w:rStyle w:val="default"/>
          <w:rFonts w:cs="FrankRuehl" w:hint="cs"/>
          <w:rtl/>
        </w:rPr>
        <w:t>הודעה על מינוי חבר מועצת הניקוז תפורסם ברשומות; הודעה על ההרכב המכהן של מועצת הניקוז תפורסם באתר האינטרנט של המשרד.</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9" w:name="Rov129"/>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42"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43"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hint="cs"/>
          <w:vanish/>
          <w:sz w:val="22"/>
          <w:szCs w:val="22"/>
          <w:shd w:val="clear" w:color="auto" w:fill="FFFF99"/>
          <w:rtl/>
        </w:rPr>
      </w:pPr>
      <w:r w:rsidRPr="009952BF">
        <w:rPr>
          <w:rStyle w:val="default"/>
          <w:rFonts w:cs="FrankRuehl" w:hint="cs"/>
          <w:vanish/>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הרכב המועצה יהא </w:t>
      </w:r>
      <w:r w:rsidRPr="009952BF">
        <w:rPr>
          <w:rStyle w:val="default"/>
          <w:rFonts w:ascii="FrankRuehl" w:hAnsi="FrankRuehl" w:cs="FrankRuehl"/>
          <w:vanish/>
          <w:sz w:val="22"/>
          <w:szCs w:val="22"/>
          <w:shd w:val="clear" w:color="auto" w:fill="FFFF99"/>
          <w:rtl/>
        </w:rPr>
        <w:t>–</w:t>
      </w:r>
    </w:p>
    <w:p w:rsidR="00E97D6D" w:rsidRPr="009952BF" w:rsidRDefault="00E97D6D">
      <w:pPr>
        <w:pStyle w:val="P22"/>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(1)</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והוא יושב ראש המועצה;</w:t>
      </w:r>
    </w:p>
    <w:p w:rsidR="00E97D6D" w:rsidRPr="009952BF" w:rsidRDefault="00E97D6D">
      <w:pPr>
        <w:pStyle w:val="P00"/>
        <w:spacing w:before="0"/>
        <w:ind w:left="0" w:right="1134"/>
        <w:rPr>
          <w:rStyle w:val="default"/>
          <w:rFonts w:cs="FrankRuehl" w:hint="cs"/>
          <w:vanish/>
          <w:color w:val="FF0000"/>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44"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45"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E97D6D" w:rsidRPr="009952BF" w:rsidRDefault="00E97D6D">
      <w:pPr>
        <w:pStyle w:val="P00"/>
        <w:ind w:left="0" w:right="1134"/>
        <w:rPr>
          <w:rStyle w:val="default"/>
          <w:rFonts w:cs="FrankRuehl" w:hint="cs"/>
          <w:vanish/>
          <w:sz w:val="22"/>
          <w:szCs w:val="22"/>
          <w:shd w:val="clear" w:color="auto" w:fill="FFFF99"/>
          <w:rtl/>
        </w:rPr>
      </w:pPr>
      <w:r w:rsidRPr="009952BF">
        <w:rPr>
          <w:vanish/>
          <w:sz w:val="22"/>
          <w:szCs w:val="22"/>
          <w:shd w:val="clear" w:color="auto" w:fill="FFFF99"/>
          <w:rtl/>
        </w:rPr>
        <w:tab/>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ב)</w:t>
      </w:r>
      <w:r w:rsidRPr="009952BF">
        <w:rPr>
          <w:rStyle w:val="default"/>
          <w:rFonts w:cs="FrankRuehl"/>
          <w:vanish/>
          <w:sz w:val="22"/>
          <w:szCs w:val="22"/>
          <w:shd w:val="clear" w:color="auto" w:fill="FFFF99"/>
          <w:rtl/>
        </w:rPr>
        <w:tab/>
      </w:r>
      <w:r w:rsidRPr="009952BF">
        <w:rPr>
          <w:rStyle w:val="default"/>
          <w:rFonts w:cs="FrankRuehl" w:hint="cs"/>
          <w:vanish/>
          <w:sz w:val="22"/>
          <w:szCs w:val="22"/>
          <w:shd w:val="clear" w:color="auto" w:fill="FFFF99"/>
          <w:rtl/>
        </w:rPr>
        <w:t xml:space="preserve">הרכב המועצה יהא </w:t>
      </w:r>
      <w:r w:rsidRPr="009952BF">
        <w:rPr>
          <w:rStyle w:val="default"/>
          <w:rFonts w:cs="FrankRuehl"/>
          <w:vanish/>
          <w:sz w:val="22"/>
          <w:szCs w:val="22"/>
          <w:shd w:val="clear" w:color="auto" w:fill="FFFF99"/>
          <w:rtl/>
        </w:rPr>
        <w:t>–</w:t>
      </w:r>
    </w:p>
    <w:p w:rsidR="00E97D6D" w:rsidRPr="009952BF" w:rsidRDefault="00E97D6D">
      <w:pPr>
        <w:pStyle w:val="P22"/>
        <w:spacing w:before="0"/>
        <w:ind w:left="1021" w:right="1134"/>
        <w:rPr>
          <w:rStyle w:val="default"/>
          <w:rFonts w:cs="FrankRuehl"/>
          <w:vanish/>
          <w:sz w:val="22"/>
          <w:szCs w:val="22"/>
          <w:shd w:val="clear" w:color="auto" w:fill="FFFF99"/>
          <w:rtl/>
        </w:rPr>
      </w:pPr>
      <w:r w:rsidRPr="009952BF">
        <w:rPr>
          <w:rStyle w:val="default"/>
          <w:rFonts w:cs="FrankRuehl"/>
          <w:vanish/>
          <w:sz w:val="22"/>
          <w:szCs w:val="22"/>
          <w:shd w:val="clear" w:color="auto" w:fill="FFFF99"/>
          <w:rtl/>
        </w:rPr>
        <w:t>(1)</w:t>
      </w:r>
      <w:r w:rsidRPr="009952BF">
        <w:rPr>
          <w:rStyle w:val="default"/>
          <w:rFonts w:cs="FrankRuehl"/>
          <w:vanish/>
          <w:sz w:val="22"/>
          <w:szCs w:val="22"/>
          <w:shd w:val="clear" w:color="auto" w:fill="FFFF99"/>
          <w:rtl/>
        </w:rPr>
        <w:tab/>
      </w:r>
      <w:r w:rsidRPr="009952BF">
        <w:rPr>
          <w:rStyle w:val="default"/>
          <w:rFonts w:cs="FrankRuehl" w:hint="cs"/>
          <w:strike/>
          <w:vanish/>
          <w:sz w:val="22"/>
          <w:szCs w:val="22"/>
          <w:shd w:val="clear" w:color="auto" w:fill="FFFF99"/>
          <w:rtl/>
        </w:rPr>
        <w:t>הנציב</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מנהל הרשות הממשלתית</w:t>
      </w:r>
      <w:r w:rsidRPr="009952BF">
        <w:rPr>
          <w:rStyle w:val="default"/>
          <w:rFonts w:cs="FrankRuehl" w:hint="cs"/>
          <w:vanish/>
          <w:sz w:val="22"/>
          <w:szCs w:val="22"/>
          <w:shd w:val="clear" w:color="auto" w:fill="FFFF99"/>
          <w:rtl/>
        </w:rPr>
        <w:t>, והוא יושב ראש המועצה;</w:t>
      </w:r>
    </w:p>
    <w:p w:rsidR="00E20348" w:rsidRPr="009952BF" w:rsidRDefault="00E20348" w:rsidP="00E20348">
      <w:pPr>
        <w:pStyle w:val="P00"/>
        <w:spacing w:before="0"/>
        <w:ind w:left="0" w:right="1134"/>
        <w:rPr>
          <w:rStyle w:val="default"/>
          <w:rFonts w:cs="FrankRuehl"/>
          <w:vanish/>
          <w:szCs w:val="20"/>
          <w:shd w:val="clear" w:color="auto" w:fill="FFFF99"/>
          <w:rtl/>
        </w:rPr>
      </w:pPr>
    </w:p>
    <w:p w:rsidR="00E20348" w:rsidRPr="009952BF" w:rsidRDefault="00E20348" w:rsidP="00E20348">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מיום 10.7.2022</w:t>
      </w:r>
    </w:p>
    <w:p w:rsidR="00E20348" w:rsidRPr="009952BF" w:rsidRDefault="00E20348" w:rsidP="00E20348">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hint="cs"/>
          <w:vanish/>
          <w:color w:val="FF0000"/>
          <w:szCs w:val="20"/>
          <w:shd w:val="clear" w:color="auto" w:fill="FFFF99"/>
          <w:rtl/>
        </w:rPr>
        <w:t>סעיפים קטנים 2(ב) עד 2(ז) מיום 10.1.2023</w:t>
      </w:r>
    </w:p>
    <w:p w:rsidR="00E20348" w:rsidRPr="009952BF" w:rsidRDefault="00E20348" w:rsidP="00E20348">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20348" w:rsidRPr="009952BF" w:rsidRDefault="00E20348" w:rsidP="00E20348">
      <w:pPr>
        <w:pStyle w:val="P00"/>
        <w:spacing w:before="0"/>
        <w:ind w:left="0" w:right="1134"/>
        <w:rPr>
          <w:rStyle w:val="default"/>
          <w:rFonts w:ascii="FrankRuehl" w:hAnsi="FrankRuehl" w:cs="FrankRuehl"/>
          <w:vanish/>
          <w:szCs w:val="20"/>
          <w:shd w:val="clear" w:color="auto" w:fill="FFFF99"/>
          <w:rtl/>
        </w:rPr>
      </w:pPr>
      <w:hyperlink r:id="rId4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006A3485" w:rsidRPr="009952BF">
        <w:rPr>
          <w:rStyle w:val="default"/>
          <w:rFonts w:ascii="FrankRuehl" w:hAnsi="FrankRuehl" w:cs="FrankRuehl" w:hint="cs"/>
          <w:vanish/>
          <w:szCs w:val="20"/>
          <w:shd w:val="clear" w:color="auto" w:fill="FFFF99"/>
          <w:rtl/>
        </w:rPr>
        <w:t xml:space="preserve"> 1082,</w:t>
      </w:r>
      <w:r w:rsidRPr="009952BF">
        <w:rPr>
          <w:rStyle w:val="default"/>
          <w:rFonts w:ascii="FrankRuehl" w:hAnsi="FrankRuehl" w:cs="FrankRuehl"/>
          <w:vanish/>
          <w:szCs w:val="20"/>
          <w:shd w:val="clear" w:color="auto" w:fill="FFFF99"/>
          <w:rtl/>
        </w:rPr>
        <w:t xml:space="preserve"> 108</w:t>
      </w:r>
      <w:r w:rsidRPr="009952BF">
        <w:rPr>
          <w:rStyle w:val="default"/>
          <w:rFonts w:ascii="FrankRuehl" w:hAnsi="FrankRuehl" w:cs="FrankRuehl" w:hint="cs"/>
          <w:vanish/>
          <w:szCs w:val="20"/>
          <w:shd w:val="clear" w:color="auto" w:fill="FFFF99"/>
          <w:rtl/>
        </w:rPr>
        <w:t>3</w:t>
      </w:r>
      <w:r w:rsidRPr="009952BF">
        <w:rPr>
          <w:rStyle w:val="default"/>
          <w:rFonts w:ascii="FrankRuehl" w:hAnsi="FrankRuehl" w:cs="FrankRuehl"/>
          <w:vanish/>
          <w:szCs w:val="20"/>
          <w:shd w:val="clear" w:color="auto" w:fill="FFFF99"/>
          <w:rtl/>
        </w:rPr>
        <w:t xml:space="preserve"> (</w:t>
      </w:r>
      <w:hyperlink r:id="rId4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C71C3" w:rsidRPr="009952BF" w:rsidRDefault="00AC71C3" w:rsidP="00AC71C3">
      <w:pPr>
        <w:pStyle w:val="P00"/>
        <w:ind w:left="0" w:right="1134"/>
        <w:rPr>
          <w:rStyle w:val="default"/>
          <w:rFonts w:cs="FrankRuehl" w:hint="cs"/>
          <w:vanish/>
          <w:sz w:val="22"/>
          <w:szCs w:val="22"/>
          <w:shd w:val="clear" w:color="auto" w:fill="FFFF99"/>
          <w:rtl/>
        </w:rPr>
      </w:pPr>
      <w:r w:rsidRPr="009952BF">
        <w:rPr>
          <w:rStyle w:val="default"/>
          <w:rFonts w:cs="FrankRuehl"/>
          <w:vanish/>
          <w:sz w:val="22"/>
          <w:szCs w:val="22"/>
          <w:shd w:val="clear" w:color="auto" w:fill="FFFF99"/>
          <w:rtl/>
        </w:rPr>
        <w:t>2.</w:t>
      </w:r>
      <w:r w:rsidRPr="009952BF">
        <w:rPr>
          <w:rStyle w:val="default"/>
          <w:rFonts w:cs="FrankRuehl"/>
          <w:vanish/>
          <w:sz w:val="22"/>
          <w:szCs w:val="22"/>
          <w:shd w:val="clear" w:color="auto" w:fill="FFFF99"/>
          <w:rtl/>
        </w:rPr>
        <w:tab/>
        <w:t>(</w:t>
      </w:r>
      <w:r w:rsidRPr="009952BF">
        <w:rPr>
          <w:rStyle w:val="default"/>
          <w:rFonts w:cs="FrankRuehl" w:hint="cs"/>
          <w:vanish/>
          <w:sz w:val="22"/>
          <w:szCs w:val="22"/>
          <w:shd w:val="clear" w:color="auto" w:fill="FFFF99"/>
          <w:rtl/>
        </w:rPr>
        <w:t>א)</w:t>
      </w:r>
      <w:r w:rsidRPr="009952BF">
        <w:rPr>
          <w:rStyle w:val="default"/>
          <w:rFonts w:cs="FrankRuehl"/>
          <w:vanish/>
          <w:sz w:val="22"/>
          <w:szCs w:val="22"/>
          <w:shd w:val="clear" w:color="auto" w:fill="FFFF99"/>
          <w:rtl/>
        </w:rPr>
        <w:tab/>
      </w:r>
      <w:r w:rsidRPr="009952BF">
        <w:rPr>
          <w:rStyle w:val="default"/>
          <w:rFonts w:cs="FrankRuehl" w:hint="cs"/>
          <w:vanish/>
          <w:sz w:val="22"/>
          <w:szCs w:val="22"/>
          <w:shd w:val="clear" w:color="auto" w:fill="FFFF99"/>
          <w:rtl/>
        </w:rPr>
        <w:t xml:space="preserve">לענין חוק זה תהיה מועצה ארצית לעניני ניקוז (להלן </w:t>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 xml:space="preserve"> </w:t>
      </w:r>
      <w:r w:rsidRPr="009952BF">
        <w:rPr>
          <w:rStyle w:val="default"/>
          <w:rFonts w:cs="FrankRuehl" w:hint="cs"/>
          <w:strike/>
          <w:vanish/>
          <w:sz w:val="22"/>
          <w:szCs w:val="22"/>
          <w:shd w:val="clear" w:color="auto" w:fill="FFFF99"/>
          <w:rtl/>
        </w:rPr>
        <w:t>המועצה</w:t>
      </w:r>
      <w:r w:rsidR="006A3485" w:rsidRPr="009952BF">
        <w:rPr>
          <w:rStyle w:val="default"/>
          <w:rFonts w:cs="FrankRuehl" w:hint="cs"/>
          <w:vanish/>
          <w:sz w:val="22"/>
          <w:szCs w:val="22"/>
          <w:shd w:val="clear" w:color="auto" w:fill="FFFF99"/>
          <w:rtl/>
        </w:rPr>
        <w:t xml:space="preserve"> </w:t>
      </w:r>
      <w:r w:rsidR="006A3485" w:rsidRPr="009952BF">
        <w:rPr>
          <w:rStyle w:val="default"/>
          <w:rFonts w:cs="FrankRuehl" w:hint="cs"/>
          <w:vanish/>
          <w:sz w:val="22"/>
          <w:szCs w:val="22"/>
          <w:u w:val="single"/>
          <w:shd w:val="clear" w:color="auto" w:fill="FFFF99"/>
          <w:rtl/>
        </w:rPr>
        <w:t>מועצת הניקוז</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שתפקידה</w:t>
      </w:r>
      <w:r w:rsidRPr="009952BF">
        <w:rPr>
          <w:rStyle w:val="default"/>
          <w:rFonts w:cs="FrankRuehl" w:hint="cs"/>
          <w:vanish/>
          <w:sz w:val="22"/>
          <w:szCs w:val="22"/>
          <w:shd w:val="clear" w:color="auto" w:fill="FFFF99"/>
          <w:rtl/>
        </w:rPr>
        <w:t xml:space="preserve"> לייעץ לשר החקלאות בדבר </w:t>
      </w:r>
      <w:r w:rsidRPr="009952BF">
        <w:rPr>
          <w:rStyle w:val="default"/>
          <w:rFonts w:cs="FrankRuehl"/>
          <w:vanish/>
          <w:sz w:val="22"/>
          <w:szCs w:val="22"/>
          <w:shd w:val="clear" w:color="auto" w:fill="FFFF99"/>
          <w:rtl/>
        </w:rPr>
        <w:t>–</w:t>
      </w:r>
    </w:p>
    <w:p w:rsidR="00AC71C3" w:rsidRPr="009952BF" w:rsidRDefault="00AC71C3" w:rsidP="00AC71C3">
      <w:pPr>
        <w:pStyle w:val="P22"/>
        <w:spacing w:before="0"/>
        <w:ind w:left="1021" w:right="1134"/>
        <w:rPr>
          <w:rStyle w:val="default"/>
          <w:rFonts w:cs="FrankRuehl"/>
          <w:vanish/>
          <w:sz w:val="16"/>
          <w:szCs w:val="22"/>
          <w:shd w:val="clear" w:color="auto" w:fill="FFFF99"/>
          <w:rtl/>
        </w:rPr>
      </w:pPr>
      <w:r w:rsidRPr="009952BF">
        <w:rPr>
          <w:rStyle w:val="default"/>
          <w:rFonts w:cs="FrankRuehl"/>
          <w:vanish/>
          <w:sz w:val="16"/>
          <w:szCs w:val="22"/>
          <w:shd w:val="clear" w:color="auto" w:fill="FFFF99"/>
          <w:rtl/>
        </w:rPr>
        <w:t>(1)</w:t>
      </w:r>
      <w:r w:rsidRPr="009952BF">
        <w:rPr>
          <w:rStyle w:val="default"/>
          <w:rFonts w:cs="FrankRuehl"/>
          <w:vanish/>
          <w:sz w:val="16"/>
          <w:szCs w:val="22"/>
          <w:shd w:val="clear" w:color="auto" w:fill="FFFF99"/>
          <w:rtl/>
        </w:rPr>
        <w:tab/>
      </w:r>
      <w:r w:rsidRPr="009952BF">
        <w:rPr>
          <w:rStyle w:val="default"/>
          <w:rFonts w:cs="FrankRuehl" w:hint="cs"/>
          <w:vanish/>
          <w:sz w:val="16"/>
          <w:szCs w:val="22"/>
          <w:shd w:val="clear" w:color="auto" w:fill="FFFF99"/>
          <w:rtl/>
        </w:rPr>
        <w:t>הכרזה על אזור ניקוז;</w:t>
      </w:r>
    </w:p>
    <w:p w:rsidR="00AC71C3" w:rsidRPr="009952BF" w:rsidRDefault="00AC71C3" w:rsidP="00AC71C3">
      <w:pPr>
        <w:pStyle w:val="P22"/>
        <w:spacing w:before="0"/>
        <w:ind w:left="1021" w:right="1134"/>
        <w:rPr>
          <w:rStyle w:val="default"/>
          <w:rFonts w:cs="FrankRuehl"/>
          <w:vanish/>
          <w:sz w:val="16"/>
          <w:szCs w:val="22"/>
          <w:shd w:val="clear" w:color="auto" w:fill="FFFF99"/>
          <w:rtl/>
        </w:rPr>
      </w:pPr>
      <w:r w:rsidRPr="009952BF">
        <w:rPr>
          <w:rStyle w:val="default"/>
          <w:rFonts w:cs="FrankRuehl"/>
          <w:vanish/>
          <w:sz w:val="16"/>
          <w:szCs w:val="22"/>
          <w:shd w:val="clear" w:color="auto" w:fill="FFFF99"/>
          <w:rtl/>
        </w:rPr>
        <w:t>(2)</w:t>
      </w:r>
      <w:r w:rsidRPr="009952BF">
        <w:rPr>
          <w:rStyle w:val="default"/>
          <w:rFonts w:cs="FrankRuehl"/>
          <w:vanish/>
          <w:sz w:val="16"/>
          <w:szCs w:val="22"/>
          <w:shd w:val="clear" w:color="auto" w:fill="FFFF99"/>
          <w:rtl/>
        </w:rPr>
        <w:tab/>
      </w:r>
      <w:r w:rsidRPr="009952BF">
        <w:rPr>
          <w:rStyle w:val="default"/>
          <w:rFonts w:cs="FrankRuehl" w:hint="cs"/>
          <w:vanish/>
          <w:sz w:val="16"/>
          <w:szCs w:val="22"/>
          <w:shd w:val="clear" w:color="auto" w:fill="FFFF99"/>
          <w:rtl/>
        </w:rPr>
        <w:t xml:space="preserve">אישור </w:t>
      </w:r>
      <w:r w:rsidRPr="009952BF">
        <w:rPr>
          <w:rStyle w:val="default"/>
          <w:rFonts w:cs="FrankRuehl" w:hint="cs"/>
          <w:strike/>
          <w:vanish/>
          <w:sz w:val="16"/>
          <w:szCs w:val="22"/>
          <w:shd w:val="clear" w:color="auto" w:fill="FFFF99"/>
          <w:rtl/>
        </w:rPr>
        <w:t>תכניות ניקוז</w:t>
      </w:r>
      <w:r w:rsidR="00491A11" w:rsidRPr="009952BF">
        <w:rPr>
          <w:rStyle w:val="default"/>
          <w:rFonts w:cs="FrankRuehl" w:hint="cs"/>
          <w:vanish/>
          <w:sz w:val="16"/>
          <w:szCs w:val="22"/>
          <w:shd w:val="clear" w:color="auto" w:fill="FFFF99"/>
          <w:rtl/>
        </w:rPr>
        <w:t xml:space="preserve"> </w:t>
      </w:r>
      <w:r w:rsidR="00491A11" w:rsidRPr="009952BF">
        <w:rPr>
          <w:rStyle w:val="default"/>
          <w:rFonts w:cs="FrankRuehl" w:hint="cs"/>
          <w:vanish/>
          <w:sz w:val="16"/>
          <w:szCs w:val="22"/>
          <w:u w:val="single"/>
          <w:shd w:val="clear" w:color="auto" w:fill="FFFF99"/>
          <w:rtl/>
        </w:rPr>
        <w:t>תוכניות מפעלי ניקוז</w:t>
      </w:r>
      <w:r w:rsidRPr="009952BF">
        <w:rPr>
          <w:rStyle w:val="default"/>
          <w:rFonts w:cs="FrankRuehl" w:hint="cs"/>
          <w:vanish/>
          <w:sz w:val="16"/>
          <w:szCs w:val="22"/>
          <w:shd w:val="clear" w:color="auto" w:fill="FFFF99"/>
          <w:rtl/>
        </w:rPr>
        <w:t xml:space="preserve"> על ידי רשויות ניקוז;</w:t>
      </w:r>
    </w:p>
    <w:p w:rsidR="00AC71C3" w:rsidRPr="009952BF" w:rsidRDefault="00AC71C3" w:rsidP="00AC71C3">
      <w:pPr>
        <w:pStyle w:val="P22"/>
        <w:spacing w:before="0"/>
        <w:ind w:left="1021" w:right="1134"/>
        <w:rPr>
          <w:rStyle w:val="default"/>
          <w:rFonts w:cs="FrankRuehl"/>
          <w:vanish/>
          <w:sz w:val="16"/>
          <w:szCs w:val="22"/>
          <w:shd w:val="clear" w:color="auto" w:fill="FFFF99"/>
          <w:rtl/>
        </w:rPr>
      </w:pPr>
      <w:r w:rsidRPr="009952BF">
        <w:rPr>
          <w:rStyle w:val="default"/>
          <w:rFonts w:cs="FrankRuehl"/>
          <w:vanish/>
          <w:sz w:val="16"/>
          <w:szCs w:val="22"/>
          <w:shd w:val="clear" w:color="auto" w:fill="FFFF99"/>
          <w:rtl/>
        </w:rPr>
        <w:t>(3)</w:t>
      </w:r>
      <w:r w:rsidRPr="009952BF">
        <w:rPr>
          <w:rStyle w:val="default"/>
          <w:rFonts w:cs="FrankRuehl"/>
          <w:vanish/>
          <w:sz w:val="16"/>
          <w:szCs w:val="22"/>
          <w:shd w:val="clear" w:color="auto" w:fill="FFFF99"/>
          <w:rtl/>
        </w:rPr>
        <w:tab/>
      </w:r>
      <w:r w:rsidRPr="009952BF">
        <w:rPr>
          <w:rStyle w:val="default"/>
          <w:rFonts w:cs="FrankRuehl" w:hint="cs"/>
          <w:vanish/>
          <w:sz w:val="16"/>
          <w:szCs w:val="22"/>
          <w:shd w:val="clear" w:color="auto" w:fill="FFFF99"/>
          <w:rtl/>
        </w:rPr>
        <w:t xml:space="preserve">כל </w:t>
      </w:r>
      <w:r w:rsidRPr="009952BF">
        <w:rPr>
          <w:rStyle w:val="default"/>
          <w:rFonts w:cs="FrankRuehl"/>
          <w:vanish/>
          <w:sz w:val="16"/>
          <w:szCs w:val="22"/>
          <w:shd w:val="clear" w:color="auto" w:fill="FFFF99"/>
          <w:rtl/>
        </w:rPr>
        <w:t>ע</w:t>
      </w:r>
      <w:r w:rsidRPr="009952BF">
        <w:rPr>
          <w:rStyle w:val="default"/>
          <w:rFonts w:cs="FrankRuehl" w:hint="cs"/>
          <w:vanish/>
          <w:sz w:val="16"/>
          <w:szCs w:val="22"/>
          <w:shd w:val="clear" w:color="auto" w:fill="FFFF99"/>
          <w:rtl/>
        </w:rPr>
        <w:t>נין אחר של מדיניות כללית הכרוך בביצוע חוק זה.</w:t>
      </w:r>
    </w:p>
    <w:p w:rsidR="00AC71C3" w:rsidRPr="009952BF" w:rsidRDefault="00AC71C3" w:rsidP="00AC71C3">
      <w:pPr>
        <w:pStyle w:val="P00"/>
        <w:spacing w:before="0"/>
        <w:ind w:left="0" w:right="1134"/>
        <w:rPr>
          <w:rStyle w:val="default"/>
          <w:rFonts w:cs="FrankRuehl" w:hint="cs"/>
          <w:strike/>
          <w:vanish/>
          <w:sz w:val="16"/>
          <w:szCs w:val="22"/>
          <w:shd w:val="clear" w:color="auto" w:fill="FFFF99"/>
          <w:rtl/>
        </w:rPr>
      </w:pPr>
      <w:r w:rsidRPr="009952BF">
        <w:rPr>
          <w:vanish/>
          <w:sz w:val="16"/>
          <w:szCs w:val="22"/>
          <w:shd w:val="clear" w:color="auto" w:fill="FFFF99"/>
          <w:rtl/>
        </w:rPr>
        <w:tab/>
      </w:r>
      <w:r w:rsidRPr="009952BF">
        <w:rPr>
          <w:rStyle w:val="default"/>
          <w:rFonts w:cs="FrankRuehl"/>
          <w:strike/>
          <w:vanish/>
          <w:sz w:val="16"/>
          <w:szCs w:val="22"/>
          <w:shd w:val="clear" w:color="auto" w:fill="FFFF99"/>
          <w:rtl/>
        </w:rPr>
        <w:t>(</w:t>
      </w:r>
      <w:r w:rsidRPr="009952BF">
        <w:rPr>
          <w:rStyle w:val="default"/>
          <w:rFonts w:cs="FrankRuehl" w:hint="cs"/>
          <w:strike/>
          <w:vanish/>
          <w:sz w:val="16"/>
          <w:szCs w:val="22"/>
          <w:shd w:val="clear" w:color="auto" w:fill="FFFF99"/>
          <w:rtl/>
        </w:rPr>
        <w:t>ב)</w:t>
      </w:r>
      <w:r w:rsidRPr="009952BF">
        <w:rPr>
          <w:rStyle w:val="default"/>
          <w:rFonts w:cs="FrankRuehl"/>
          <w:strike/>
          <w:vanish/>
          <w:sz w:val="16"/>
          <w:szCs w:val="22"/>
          <w:shd w:val="clear" w:color="auto" w:fill="FFFF99"/>
          <w:rtl/>
        </w:rPr>
        <w:tab/>
      </w:r>
      <w:r w:rsidRPr="009952BF">
        <w:rPr>
          <w:rStyle w:val="default"/>
          <w:rFonts w:cs="FrankRuehl" w:hint="cs"/>
          <w:strike/>
          <w:vanish/>
          <w:sz w:val="16"/>
          <w:szCs w:val="22"/>
          <w:shd w:val="clear" w:color="auto" w:fill="FFFF99"/>
          <w:rtl/>
        </w:rPr>
        <w:t xml:space="preserve">הרכב המועצה יהא </w:t>
      </w:r>
      <w:r w:rsidRPr="009952BF">
        <w:rPr>
          <w:rStyle w:val="default"/>
          <w:rFonts w:cs="FrankRuehl"/>
          <w:strike/>
          <w:vanish/>
          <w:sz w:val="16"/>
          <w:szCs w:val="22"/>
          <w:shd w:val="clear" w:color="auto" w:fill="FFFF99"/>
          <w:rtl/>
        </w:rPr>
        <w:t>–</w:t>
      </w:r>
    </w:p>
    <w:p w:rsidR="00AC71C3" w:rsidRPr="009952BF" w:rsidRDefault="00AC71C3" w:rsidP="00AC71C3">
      <w:pPr>
        <w:pStyle w:val="P22"/>
        <w:spacing w:before="0"/>
        <w:ind w:left="1021" w:right="1134"/>
        <w:rPr>
          <w:rStyle w:val="default"/>
          <w:rFonts w:cs="FrankRuehl"/>
          <w:strike/>
          <w:vanish/>
          <w:sz w:val="16"/>
          <w:szCs w:val="22"/>
          <w:shd w:val="clear" w:color="auto" w:fill="FFFF99"/>
          <w:rtl/>
        </w:rPr>
      </w:pPr>
      <w:r w:rsidRPr="009952BF">
        <w:rPr>
          <w:rStyle w:val="default"/>
          <w:rFonts w:cs="FrankRuehl"/>
          <w:strike/>
          <w:vanish/>
          <w:sz w:val="16"/>
          <w:szCs w:val="22"/>
          <w:shd w:val="clear" w:color="auto" w:fill="FFFF99"/>
          <w:rtl/>
        </w:rPr>
        <w:t>(1)</w:t>
      </w:r>
      <w:r w:rsidRPr="009952BF">
        <w:rPr>
          <w:rStyle w:val="default"/>
          <w:rFonts w:cs="FrankRuehl"/>
          <w:strike/>
          <w:vanish/>
          <w:sz w:val="16"/>
          <w:szCs w:val="22"/>
          <w:shd w:val="clear" w:color="auto" w:fill="FFFF99"/>
          <w:rtl/>
        </w:rPr>
        <w:tab/>
      </w:r>
      <w:r w:rsidRPr="009952BF">
        <w:rPr>
          <w:rStyle w:val="default"/>
          <w:rFonts w:cs="FrankRuehl" w:hint="cs"/>
          <w:strike/>
          <w:vanish/>
          <w:sz w:val="16"/>
          <w:szCs w:val="22"/>
          <w:shd w:val="clear" w:color="auto" w:fill="FFFF99"/>
          <w:rtl/>
        </w:rPr>
        <w:t>מנהל הרשות הממשלתית, והוא יושב ראש המועצה;</w:t>
      </w:r>
    </w:p>
    <w:p w:rsidR="00AC71C3" w:rsidRPr="009952BF" w:rsidRDefault="00AC71C3" w:rsidP="00AC71C3">
      <w:pPr>
        <w:pStyle w:val="P22"/>
        <w:spacing w:before="0"/>
        <w:ind w:left="1021" w:right="1134"/>
        <w:rPr>
          <w:rStyle w:val="default"/>
          <w:rFonts w:cs="FrankRuehl"/>
          <w:strike/>
          <w:vanish/>
          <w:sz w:val="16"/>
          <w:szCs w:val="22"/>
          <w:shd w:val="clear" w:color="auto" w:fill="FFFF99"/>
          <w:rtl/>
        </w:rPr>
      </w:pPr>
      <w:r w:rsidRPr="009952BF">
        <w:rPr>
          <w:rStyle w:val="default"/>
          <w:rFonts w:cs="FrankRuehl"/>
          <w:strike/>
          <w:vanish/>
          <w:sz w:val="16"/>
          <w:szCs w:val="22"/>
          <w:shd w:val="clear" w:color="auto" w:fill="FFFF99"/>
          <w:rtl/>
        </w:rPr>
        <w:t>(2)</w:t>
      </w:r>
      <w:r w:rsidRPr="009952BF">
        <w:rPr>
          <w:rStyle w:val="default"/>
          <w:rFonts w:cs="FrankRuehl"/>
          <w:strike/>
          <w:vanish/>
          <w:sz w:val="16"/>
          <w:szCs w:val="22"/>
          <w:shd w:val="clear" w:color="auto" w:fill="FFFF99"/>
          <w:rtl/>
        </w:rPr>
        <w:tab/>
      </w:r>
      <w:r w:rsidRPr="009952BF">
        <w:rPr>
          <w:rStyle w:val="default"/>
          <w:rFonts w:cs="FrankRuehl" w:hint="cs"/>
          <w:strike/>
          <w:vanish/>
          <w:sz w:val="16"/>
          <w:szCs w:val="22"/>
          <w:shd w:val="clear" w:color="auto" w:fill="FFFF99"/>
          <w:rtl/>
        </w:rPr>
        <w:t>8 נציגים שיתמנו על ידי הממשלה;</w:t>
      </w:r>
    </w:p>
    <w:p w:rsidR="00AC71C3" w:rsidRPr="009952BF" w:rsidRDefault="00AC71C3" w:rsidP="00AC71C3">
      <w:pPr>
        <w:pStyle w:val="P22"/>
        <w:spacing w:before="0"/>
        <w:ind w:left="1021" w:right="1134"/>
        <w:rPr>
          <w:rStyle w:val="default"/>
          <w:rFonts w:cs="FrankRuehl"/>
          <w:vanish/>
          <w:sz w:val="16"/>
          <w:szCs w:val="22"/>
          <w:shd w:val="clear" w:color="auto" w:fill="FFFF99"/>
          <w:rtl/>
        </w:rPr>
      </w:pPr>
      <w:r w:rsidRPr="009952BF">
        <w:rPr>
          <w:rStyle w:val="default"/>
          <w:rFonts w:cs="FrankRuehl"/>
          <w:strike/>
          <w:vanish/>
          <w:sz w:val="16"/>
          <w:szCs w:val="22"/>
          <w:shd w:val="clear" w:color="auto" w:fill="FFFF99"/>
          <w:rtl/>
        </w:rPr>
        <w:t>(3)</w:t>
      </w:r>
      <w:r w:rsidRPr="009952BF">
        <w:rPr>
          <w:rStyle w:val="default"/>
          <w:rFonts w:cs="FrankRuehl"/>
          <w:strike/>
          <w:vanish/>
          <w:sz w:val="16"/>
          <w:szCs w:val="22"/>
          <w:shd w:val="clear" w:color="auto" w:fill="FFFF99"/>
          <w:rtl/>
        </w:rPr>
        <w:tab/>
      </w:r>
      <w:r w:rsidRPr="009952BF">
        <w:rPr>
          <w:rStyle w:val="default"/>
          <w:rFonts w:cs="FrankRuehl" w:hint="cs"/>
          <w:strike/>
          <w:vanish/>
          <w:sz w:val="16"/>
          <w:szCs w:val="22"/>
          <w:shd w:val="clear" w:color="auto" w:fill="FFFF99"/>
          <w:rtl/>
        </w:rPr>
        <w:t>12 חברים שאינם נציגי המ</w:t>
      </w:r>
      <w:r w:rsidRPr="009952BF">
        <w:rPr>
          <w:rStyle w:val="default"/>
          <w:rFonts w:cs="FrankRuehl"/>
          <w:strike/>
          <w:vanish/>
          <w:sz w:val="16"/>
          <w:szCs w:val="22"/>
          <w:shd w:val="clear" w:color="auto" w:fill="FFFF99"/>
          <w:rtl/>
        </w:rPr>
        <w:t>מ</w:t>
      </w:r>
      <w:r w:rsidRPr="009952BF">
        <w:rPr>
          <w:rStyle w:val="default"/>
          <w:rFonts w:cs="FrankRuehl" w:hint="cs"/>
          <w:strike/>
          <w:vanish/>
          <w:sz w:val="16"/>
          <w:szCs w:val="22"/>
          <w:shd w:val="clear" w:color="auto" w:fill="FFFF99"/>
          <w:rtl/>
        </w:rPr>
        <w:t>שלה ושיתמנו על ידי שר החקלאות ובהם 8 נציגים של ארגונים חקלאיים יציגים.</w:t>
      </w:r>
    </w:p>
    <w:p w:rsidR="00AC71C3" w:rsidRPr="009952BF" w:rsidRDefault="00AC71C3" w:rsidP="00AC71C3">
      <w:pPr>
        <w:pStyle w:val="P00"/>
        <w:spacing w:before="0"/>
        <w:ind w:left="0" w:right="1134"/>
        <w:rPr>
          <w:rStyle w:val="default"/>
          <w:rFonts w:cs="FrankRuehl"/>
          <w:vanish/>
          <w:sz w:val="16"/>
          <w:szCs w:val="22"/>
          <w:u w:val="single"/>
          <w:shd w:val="clear" w:color="auto" w:fill="FFFF99"/>
          <w:rtl/>
        </w:rPr>
      </w:pPr>
      <w:r w:rsidRPr="009952BF">
        <w:rPr>
          <w:rStyle w:val="default"/>
          <w:rFonts w:cs="FrankRuehl"/>
          <w:vanish/>
          <w:sz w:val="16"/>
          <w:szCs w:val="22"/>
          <w:shd w:val="clear" w:color="auto" w:fill="FFFF99"/>
          <w:rtl/>
        </w:rPr>
        <w:tab/>
      </w:r>
      <w:r w:rsidRPr="009952BF">
        <w:rPr>
          <w:rStyle w:val="default"/>
          <w:rFonts w:cs="FrankRuehl" w:hint="cs"/>
          <w:vanish/>
          <w:sz w:val="16"/>
          <w:szCs w:val="22"/>
          <w:u w:val="single"/>
          <w:shd w:val="clear" w:color="auto" w:fill="FFFF99"/>
          <w:rtl/>
        </w:rPr>
        <w:t>(ב)</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במועצת הניקוז יהיו 15 חברים, והם:</w:t>
      </w:r>
    </w:p>
    <w:p w:rsidR="00AC71C3" w:rsidRPr="009952BF" w:rsidRDefault="00AC71C3"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(1)</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הממונה, והוא יהיה היושב ראש;</w:t>
      </w:r>
    </w:p>
    <w:p w:rsidR="00AC71C3" w:rsidRPr="009952BF" w:rsidRDefault="00AC71C3"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(2)</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מנהל הרשות הממשלתית למים ולביוב, או עובד בכיר מקרב עובדי הרשות הממשלתית למים ולביוב, שימנה מנהל הרשות הממשלתית;</w:t>
      </w:r>
    </w:p>
    <w:p w:rsidR="00AC71C3" w:rsidRPr="009952BF" w:rsidRDefault="00AC71C3"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(3)</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 xml:space="preserve">נציג השר להגנת הסביבה, שימנה השר להגנת הסביבה מקרב עובדי </w:t>
      </w:r>
      <w:r w:rsidR="007B21B4" w:rsidRPr="009952BF">
        <w:rPr>
          <w:rStyle w:val="default"/>
          <w:rFonts w:cs="FrankRuehl" w:hint="cs"/>
          <w:vanish/>
          <w:sz w:val="16"/>
          <w:szCs w:val="22"/>
          <w:u w:val="single"/>
          <w:shd w:val="clear" w:color="auto" w:fill="FFFF99"/>
          <w:rtl/>
        </w:rPr>
        <w:t>משרדו;</w:t>
      </w:r>
    </w:p>
    <w:p w:rsidR="007B21B4" w:rsidRPr="009952BF" w:rsidRDefault="007B21B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(4)</w:t>
      </w:r>
      <w:r w:rsidRPr="009952BF">
        <w:rPr>
          <w:rStyle w:val="default"/>
          <w:rFonts w:cs="FrankRuehl"/>
          <w:vanish/>
          <w:sz w:val="16"/>
          <w:szCs w:val="22"/>
          <w:u w:val="single"/>
          <w:shd w:val="clear" w:color="auto" w:fill="FFFF99"/>
          <w:rtl/>
        </w:rPr>
        <w:tab/>
      </w:r>
      <w:r w:rsidR="00361B36" w:rsidRPr="009952BF">
        <w:rPr>
          <w:rStyle w:val="default"/>
          <w:rFonts w:cs="FrankRuehl" w:hint="cs"/>
          <w:vanish/>
          <w:sz w:val="16"/>
          <w:szCs w:val="22"/>
          <w:u w:val="single"/>
          <w:shd w:val="clear" w:color="auto" w:fill="FFFF99"/>
          <w:rtl/>
        </w:rPr>
        <w:t>נציג שר הפנים, שימנה שר הפנים מקרב עובדי משרדו;</w:t>
      </w:r>
    </w:p>
    <w:p w:rsidR="00361B36" w:rsidRPr="009952BF" w:rsidRDefault="00361B36"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(5)</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 xml:space="preserve">נציג שר </w:t>
      </w:r>
      <w:r w:rsidR="006E20A4" w:rsidRPr="009952BF">
        <w:rPr>
          <w:rStyle w:val="default"/>
          <w:rFonts w:cs="FrankRuehl" w:hint="cs"/>
          <w:vanish/>
          <w:sz w:val="16"/>
          <w:szCs w:val="22"/>
          <w:u w:val="single"/>
          <w:shd w:val="clear" w:color="auto" w:fill="FFFF99"/>
          <w:rtl/>
        </w:rPr>
        <w:t>האנרגיה, שימנה שר האנרגיה מקרב עובדי משרדו;</w:t>
      </w:r>
    </w:p>
    <w:p w:rsidR="006E20A4" w:rsidRPr="009952BF" w:rsidRDefault="006E20A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(6)</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נציג שר הבריאות, שימנה שר הבריאות מקרב עובדי משרדו;</w:t>
      </w:r>
    </w:p>
    <w:p w:rsidR="006E20A4" w:rsidRPr="009952BF" w:rsidRDefault="006E20A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(7)</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נציג שר האוצר, שימנה שר האוצר מקרב עובדי משרדו;</w:t>
      </w:r>
    </w:p>
    <w:p w:rsidR="006E20A4" w:rsidRPr="009952BF" w:rsidRDefault="006E20A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(8)</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נציג רשות מקרקעי ישראל, שימנה מנהל רשות מקרקעי ישראל מקרב עובדי רשות מקרקעי ישראל;</w:t>
      </w:r>
    </w:p>
    <w:p w:rsidR="006E20A4" w:rsidRPr="009952BF" w:rsidRDefault="006E20A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(9)</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נציג מינהל התכנון במשרד הפנים, שימנה מנהל מינהל התכנון במשרד הפנים מקרב עובדי מינהל התכנון;</w:t>
      </w:r>
    </w:p>
    <w:p w:rsidR="006E20A4" w:rsidRPr="009952BF" w:rsidRDefault="006E20A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(10)</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נציג הרשות לשמירת הטבע והגנים הלאומיים, שימנה מנהל הרשות מקרב עובדי הרשות;</w:t>
      </w:r>
    </w:p>
    <w:p w:rsidR="006E20A4" w:rsidRPr="009952BF" w:rsidRDefault="006E20A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(11)</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 xml:space="preserve">שני נציגי ציבור שימנה השר, שהם בעלי ידע ומומחיות בתחום הניקוז וההגנה מפני שיטפונות ואינם עובדי רשות ניקוז או בעלי תפקיד ברשות ניקוז; לפחות אחד מנציגי הציבור יהיה נציג של גוף ציבורי מקרב הגופים הציבוריים שעניינם בשמירת איכות הסביבה, שימונה בהתייעצות עם השר להגנת הסביבה; בפסקה זו, "הגופים הציבוריים שעניינם בשמירת איכות הסביבה" </w:t>
      </w:r>
      <w:r w:rsidRPr="009952BF">
        <w:rPr>
          <w:rStyle w:val="default"/>
          <w:rFonts w:cs="FrankRuehl"/>
          <w:vanish/>
          <w:sz w:val="16"/>
          <w:szCs w:val="22"/>
          <w:u w:val="single"/>
          <w:shd w:val="clear" w:color="auto" w:fill="FFFF99"/>
          <w:rtl/>
        </w:rPr>
        <w:t>–</w:t>
      </w:r>
      <w:r w:rsidRPr="009952BF">
        <w:rPr>
          <w:rStyle w:val="default"/>
          <w:rFonts w:cs="FrankRuehl" w:hint="cs"/>
          <w:vanish/>
          <w:sz w:val="16"/>
          <w:szCs w:val="22"/>
          <w:u w:val="single"/>
          <w:shd w:val="clear" w:color="auto" w:fill="FFFF99"/>
          <w:rtl/>
        </w:rPr>
        <w:t xml:space="preserve"> הגופים המנויים בתוספת לחוק ייצוג גופים ציבוריים שעניינם בשמירת איכות הסביבה (תיקוני חקיקה), התשס"ג-2002;</w:t>
      </w:r>
    </w:p>
    <w:p w:rsidR="006E20A4" w:rsidRPr="009952BF" w:rsidRDefault="006E20A4" w:rsidP="006E20A4">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(12)</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שני נציגי השלטון המקומי, שימונו האחד מטעם הגוף המייצג את רוב הרשויות המקומיות בישראל והאחר מטעם הגוף המייצג את רוב המועצות האזוריות בישראל;</w:t>
      </w:r>
    </w:p>
    <w:p w:rsidR="006E20A4" w:rsidRPr="009952BF" w:rsidRDefault="006E20A4" w:rsidP="006E20A4">
      <w:pPr>
        <w:pStyle w:val="P00"/>
        <w:spacing w:before="0"/>
        <w:ind w:left="1021" w:right="1134"/>
        <w:rPr>
          <w:rStyle w:val="default"/>
          <w:rFonts w:cs="FrankRuehl"/>
          <w:vanish/>
          <w:sz w:val="16"/>
          <w:szCs w:val="22"/>
          <w:shd w:val="clear" w:color="auto" w:fill="FFFF99"/>
          <w:rtl/>
        </w:rPr>
      </w:pPr>
      <w:r w:rsidRPr="009952BF">
        <w:rPr>
          <w:rStyle w:val="default"/>
          <w:rFonts w:cs="FrankRuehl" w:hint="cs"/>
          <w:vanish/>
          <w:sz w:val="16"/>
          <w:szCs w:val="22"/>
          <w:u w:val="single"/>
          <w:shd w:val="clear" w:color="auto" w:fill="FFFF99"/>
          <w:rtl/>
        </w:rPr>
        <w:t>(13)</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נציג הארגון המייצג את המספר הגדול ביותר של החקלאים בישראל, שימנה השר.</w:t>
      </w:r>
    </w:p>
    <w:p w:rsidR="006E20A4" w:rsidRPr="009952BF" w:rsidRDefault="006E20A4" w:rsidP="006E20A4">
      <w:pPr>
        <w:pStyle w:val="P00"/>
        <w:spacing w:before="0"/>
        <w:ind w:left="1021" w:right="1134" w:hanging="1021"/>
        <w:rPr>
          <w:rStyle w:val="default"/>
          <w:rFonts w:cs="FrankRuehl"/>
          <w:vanish/>
          <w:sz w:val="16"/>
          <w:szCs w:val="22"/>
          <w:u w:val="single"/>
          <w:shd w:val="clear" w:color="auto" w:fill="FFFF99"/>
          <w:rtl/>
        </w:rPr>
      </w:pPr>
      <w:r w:rsidRPr="009952BF">
        <w:rPr>
          <w:rStyle w:val="default"/>
          <w:rFonts w:cs="FrankRuehl"/>
          <w:vanish/>
          <w:sz w:val="16"/>
          <w:szCs w:val="22"/>
          <w:shd w:val="clear" w:color="auto" w:fill="FFFF99"/>
          <w:rtl/>
        </w:rPr>
        <w:tab/>
      </w:r>
      <w:r w:rsidRPr="009952BF">
        <w:rPr>
          <w:rStyle w:val="default"/>
          <w:rFonts w:cs="FrankRuehl" w:hint="cs"/>
          <w:vanish/>
          <w:sz w:val="16"/>
          <w:szCs w:val="22"/>
          <w:u w:val="single"/>
          <w:shd w:val="clear" w:color="auto" w:fill="FFFF99"/>
          <w:rtl/>
        </w:rPr>
        <w:t>(ג)</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(1)</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השר ימנה, מקרב עובדי משרדו, ממלא מקום ליושב ראש מועצת הניקוז שמתקיימים בו התנאים למינוי חבר מועצה לפי סעיף קטן (ד) וסעיף 2ד;</w:t>
      </w:r>
    </w:p>
    <w:p w:rsidR="006E20A4" w:rsidRPr="009952BF" w:rsidRDefault="006E20A4" w:rsidP="006E20A4">
      <w:pPr>
        <w:pStyle w:val="P00"/>
        <w:spacing w:before="0"/>
        <w:ind w:left="1021" w:right="1134"/>
        <w:rPr>
          <w:rStyle w:val="default"/>
          <w:rFonts w:cs="FrankRuehl"/>
          <w:vanish/>
          <w:sz w:val="16"/>
          <w:szCs w:val="22"/>
          <w:shd w:val="clear" w:color="auto" w:fill="FFFF99"/>
          <w:rtl/>
        </w:rPr>
      </w:pPr>
      <w:r w:rsidRPr="009952BF">
        <w:rPr>
          <w:rStyle w:val="default"/>
          <w:rFonts w:cs="FrankRuehl" w:hint="cs"/>
          <w:vanish/>
          <w:sz w:val="16"/>
          <w:szCs w:val="22"/>
          <w:u w:val="single"/>
          <w:shd w:val="clear" w:color="auto" w:fill="FFFF99"/>
          <w:rtl/>
        </w:rPr>
        <w:t>(2)</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מי שמוסמך למנות חבר מועצה לפי סעיף קטן (ב) רשאי למנות לו ממלא מקום שמתקיימים בו התנאים למינוי אותו חבר מועצה.</w:t>
      </w:r>
    </w:p>
    <w:p w:rsidR="006E20A4" w:rsidRPr="009952BF" w:rsidRDefault="006E20A4" w:rsidP="00AC71C3">
      <w:pPr>
        <w:pStyle w:val="P00"/>
        <w:spacing w:before="0"/>
        <w:ind w:left="0" w:right="1134"/>
        <w:rPr>
          <w:rStyle w:val="default"/>
          <w:rFonts w:cs="FrankRuehl"/>
          <w:vanish/>
          <w:sz w:val="16"/>
          <w:szCs w:val="22"/>
          <w:shd w:val="clear" w:color="auto" w:fill="FFFF99"/>
          <w:rtl/>
        </w:rPr>
      </w:pPr>
      <w:r w:rsidRPr="009952BF">
        <w:rPr>
          <w:rStyle w:val="default"/>
          <w:rFonts w:cs="FrankRuehl"/>
          <w:vanish/>
          <w:sz w:val="16"/>
          <w:szCs w:val="22"/>
          <w:shd w:val="clear" w:color="auto" w:fill="FFFF99"/>
          <w:rtl/>
        </w:rPr>
        <w:tab/>
      </w:r>
      <w:r w:rsidRPr="009952BF">
        <w:rPr>
          <w:rStyle w:val="default"/>
          <w:rFonts w:cs="FrankRuehl" w:hint="cs"/>
          <w:vanish/>
          <w:sz w:val="16"/>
          <w:szCs w:val="22"/>
          <w:u w:val="single"/>
          <w:shd w:val="clear" w:color="auto" w:fill="FFFF99"/>
          <w:rtl/>
        </w:rPr>
        <w:t>(ד)</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לא ימונה לחבר מועצת הניקוז מי שהורשע בעבירה פלילית או בעבירת משמעת שמפאת מהותה, חומרתה או נסיבותיה אין הוא ראוי לכהן כחבר המועצה או שהוגשו נגדו כתב אישום או קובלנה בעבירה כאמור וטרם ניתן פסק דין סופי בעניינו.</w:t>
      </w:r>
    </w:p>
    <w:p w:rsidR="006E20A4" w:rsidRPr="009952BF" w:rsidRDefault="006E20A4" w:rsidP="00AC71C3">
      <w:pPr>
        <w:pStyle w:val="P00"/>
        <w:spacing w:before="0"/>
        <w:ind w:left="0" w:right="1134"/>
        <w:rPr>
          <w:rStyle w:val="default"/>
          <w:rFonts w:cs="FrankRuehl"/>
          <w:vanish/>
          <w:sz w:val="16"/>
          <w:szCs w:val="22"/>
          <w:shd w:val="clear" w:color="auto" w:fill="FFFF99"/>
          <w:rtl/>
        </w:rPr>
      </w:pPr>
      <w:r w:rsidRPr="009952BF">
        <w:rPr>
          <w:rStyle w:val="default"/>
          <w:rFonts w:cs="FrankRuehl"/>
          <w:vanish/>
          <w:sz w:val="16"/>
          <w:szCs w:val="22"/>
          <w:shd w:val="clear" w:color="auto" w:fill="FFFF99"/>
          <w:rtl/>
        </w:rPr>
        <w:tab/>
      </w:r>
      <w:r w:rsidRPr="009952BF">
        <w:rPr>
          <w:rStyle w:val="default"/>
          <w:rFonts w:cs="FrankRuehl" w:hint="cs"/>
          <w:vanish/>
          <w:sz w:val="16"/>
          <w:szCs w:val="22"/>
          <w:u w:val="single"/>
          <w:shd w:val="clear" w:color="auto" w:fill="FFFF99"/>
          <w:rtl/>
        </w:rPr>
        <w:t>(ה)</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תקופת כהונתו של חבר מועצת הניקוז שמונה לפי סעיף קטן (ב)(2) עד (13), למעט מנהל הרשות הממשלתית למים ולביוב, תהיה ארבע שנים, וניתן לשוב ולמנותו לתקופות כהונה נוספות, בנות ארבע שנים כל אחת.</w:t>
      </w:r>
    </w:p>
    <w:p w:rsidR="006E20A4" w:rsidRPr="009952BF" w:rsidRDefault="006E20A4" w:rsidP="00060710">
      <w:pPr>
        <w:pStyle w:val="P00"/>
        <w:spacing w:before="0"/>
        <w:ind w:left="1021" w:right="1134" w:hanging="1021"/>
        <w:rPr>
          <w:rStyle w:val="default"/>
          <w:rFonts w:cs="FrankRuehl"/>
          <w:vanish/>
          <w:sz w:val="16"/>
          <w:szCs w:val="22"/>
          <w:u w:val="single"/>
          <w:shd w:val="clear" w:color="auto" w:fill="FFFF99"/>
          <w:rtl/>
        </w:rPr>
      </w:pPr>
      <w:r w:rsidRPr="009952BF">
        <w:rPr>
          <w:rStyle w:val="default"/>
          <w:rFonts w:cs="FrankRuehl"/>
          <w:vanish/>
          <w:sz w:val="16"/>
          <w:szCs w:val="22"/>
          <w:shd w:val="clear" w:color="auto" w:fill="FFFF99"/>
          <w:rtl/>
        </w:rPr>
        <w:tab/>
      </w:r>
      <w:r w:rsidRPr="009952BF">
        <w:rPr>
          <w:rStyle w:val="default"/>
          <w:rFonts w:cs="FrankRuehl" w:hint="cs"/>
          <w:vanish/>
          <w:sz w:val="16"/>
          <w:szCs w:val="22"/>
          <w:u w:val="single"/>
          <w:shd w:val="clear" w:color="auto" w:fill="FFFF99"/>
          <w:rtl/>
        </w:rPr>
        <w:t>(ו)</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(1)</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השר ימנה למועצת הניקוז שני משקיפים</w:t>
      </w:r>
      <w:r w:rsidR="00060710" w:rsidRPr="009952BF">
        <w:rPr>
          <w:rStyle w:val="default"/>
          <w:rFonts w:cs="FrankRuehl" w:hint="cs"/>
          <w:vanish/>
          <w:sz w:val="16"/>
          <w:szCs w:val="22"/>
          <w:u w:val="single"/>
          <w:shd w:val="clear" w:color="auto" w:fill="FFFF99"/>
          <w:rtl/>
        </w:rPr>
        <w:t xml:space="preserve"> מקרב נציגי רשויות הניקוז (בסעיף קטן זה </w:t>
      </w:r>
      <w:r w:rsidR="00060710" w:rsidRPr="009952BF">
        <w:rPr>
          <w:rStyle w:val="default"/>
          <w:rFonts w:cs="FrankRuehl"/>
          <w:vanish/>
          <w:sz w:val="16"/>
          <w:szCs w:val="22"/>
          <w:u w:val="single"/>
          <w:shd w:val="clear" w:color="auto" w:fill="FFFF99"/>
          <w:rtl/>
        </w:rPr>
        <w:t>–</w:t>
      </w:r>
      <w:r w:rsidR="00060710" w:rsidRPr="009952BF">
        <w:rPr>
          <w:rStyle w:val="default"/>
          <w:rFonts w:cs="FrankRuehl" w:hint="cs"/>
          <w:vanish/>
          <w:sz w:val="16"/>
          <w:szCs w:val="22"/>
          <w:u w:val="single"/>
          <w:shd w:val="clear" w:color="auto" w:fill="FFFF99"/>
          <w:rtl/>
        </w:rPr>
        <w:t xml:space="preserve"> משקיפים); המשקיפים יכהנו תקופה אחת של ארבע שנים ובסיומה ימנה השר משקיפים מקרב רשויות ניקוז שנציגיהן לא מונו למשקיפים בתקופת הכהונה הקודמת;</w:t>
      </w:r>
    </w:p>
    <w:p w:rsidR="00060710" w:rsidRPr="009952BF" w:rsidRDefault="00060710" w:rsidP="00060710">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(2)</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המשקיפים יוזמנו לכל ישיבות מועצת הניקוז והם רשאים להשתתף בכל ישיבותיה, אולם אין בהיעדרותם מישיבה כדי לפגוע בתוקף פעולותיה ובסמכויותיה של המועצה;</w:t>
      </w:r>
    </w:p>
    <w:p w:rsidR="00060710" w:rsidRPr="009952BF" w:rsidRDefault="00060710" w:rsidP="00060710">
      <w:pPr>
        <w:pStyle w:val="P00"/>
        <w:spacing w:before="0"/>
        <w:ind w:left="1021" w:right="1134"/>
        <w:rPr>
          <w:rStyle w:val="default"/>
          <w:rFonts w:cs="FrankRuehl"/>
          <w:vanish/>
          <w:sz w:val="16"/>
          <w:szCs w:val="22"/>
          <w:u w:val="single"/>
          <w:shd w:val="clear" w:color="auto" w:fill="FFFF99"/>
          <w:rtl/>
        </w:rPr>
      </w:pPr>
      <w:r w:rsidRPr="009952BF">
        <w:rPr>
          <w:rStyle w:val="default"/>
          <w:rFonts w:cs="FrankRuehl" w:hint="cs"/>
          <w:vanish/>
          <w:sz w:val="16"/>
          <w:szCs w:val="22"/>
          <w:u w:val="single"/>
          <w:shd w:val="clear" w:color="auto" w:fill="FFFF99"/>
          <w:rtl/>
        </w:rPr>
        <w:t>(3)</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על המשקיפים יחולו הוראות סעיפים 2א, 2ג ו-2ד, בשינויים המחויבים; ואולם, על אף האמור בסעיף 2ד, משקיפים רשאים להביא בחשבון גם את עניינן של רשויות הניקוז אם הם קשורים לתפקידי מועצת הניקוז, ולא יראו אותם כנמצאים במצב של ניגוד עניינים בשל כך בלבד.</w:t>
      </w:r>
    </w:p>
    <w:p w:rsidR="00060710" w:rsidRPr="00060710" w:rsidRDefault="00060710" w:rsidP="00060710">
      <w:pPr>
        <w:pStyle w:val="P00"/>
        <w:spacing w:before="0"/>
        <w:ind w:left="0" w:right="1134"/>
        <w:rPr>
          <w:rStyle w:val="default"/>
          <w:rFonts w:cs="FrankRuehl" w:hint="cs"/>
          <w:sz w:val="2"/>
          <w:szCs w:val="2"/>
          <w:rtl/>
        </w:rPr>
      </w:pPr>
      <w:r w:rsidRPr="009952BF">
        <w:rPr>
          <w:rStyle w:val="default"/>
          <w:rFonts w:cs="FrankRuehl"/>
          <w:vanish/>
          <w:sz w:val="16"/>
          <w:szCs w:val="22"/>
          <w:shd w:val="clear" w:color="auto" w:fill="FFFF99"/>
          <w:rtl/>
        </w:rPr>
        <w:tab/>
      </w:r>
      <w:r w:rsidRPr="009952BF">
        <w:rPr>
          <w:rStyle w:val="default"/>
          <w:rFonts w:cs="FrankRuehl" w:hint="cs"/>
          <w:vanish/>
          <w:sz w:val="16"/>
          <w:szCs w:val="22"/>
          <w:u w:val="single"/>
          <w:shd w:val="clear" w:color="auto" w:fill="FFFF99"/>
          <w:rtl/>
        </w:rPr>
        <w:t>(ז)</w:t>
      </w:r>
      <w:r w:rsidRPr="009952BF">
        <w:rPr>
          <w:rStyle w:val="default"/>
          <w:rFonts w:cs="FrankRuehl"/>
          <w:vanish/>
          <w:sz w:val="16"/>
          <w:szCs w:val="22"/>
          <w:u w:val="single"/>
          <w:shd w:val="clear" w:color="auto" w:fill="FFFF99"/>
          <w:rtl/>
        </w:rPr>
        <w:tab/>
      </w:r>
      <w:r w:rsidRPr="009952BF">
        <w:rPr>
          <w:rStyle w:val="default"/>
          <w:rFonts w:cs="FrankRuehl" w:hint="cs"/>
          <w:vanish/>
          <w:sz w:val="16"/>
          <w:szCs w:val="22"/>
          <w:u w:val="single"/>
          <w:shd w:val="clear" w:color="auto" w:fill="FFFF99"/>
          <w:rtl/>
        </w:rPr>
        <w:t>הודעה על מינוי חבר מועצת הניקוז תפורסם ברשומות; הודעה על ההרכב המכהן של מועצת הניקוז תפורסם באתר האינטרנט של המשרד.</w:t>
      </w:r>
      <w:bookmarkEnd w:id="19"/>
    </w:p>
    <w:p w:rsidR="00AC71C3" w:rsidRPr="009952BF" w:rsidRDefault="00AC71C3" w:rsidP="00AC71C3">
      <w:pPr>
        <w:pStyle w:val="P00"/>
        <w:spacing w:before="72"/>
        <w:ind w:left="0" w:right="1134"/>
        <w:rPr>
          <w:rStyle w:val="default"/>
          <w:rFonts w:cs="FrankRuehl"/>
          <w:rtl/>
        </w:rPr>
      </w:pPr>
      <w:bookmarkStart w:id="20" w:name="Seif68"/>
      <w:bookmarkEnd w:id="20"/>
      <w:r w:rsidRPr="009952BF">
        <w:rPr>
          <w:rFonts w:cs="Miriam"/>
          <w:lang w:val="he-IL"/>
        </w:rPr>
        <w:pict>
          <v:rect id="_x0000_s2159" style="position:absolute;left:0;text-align:left;margin-left:464.5pt;margin-top:8.05pt;width:75.05pt;height:35.7pt;z-index:251688960" o:allowincell="f" filled="f" stroked="f" strokecolor="lime" strokeweight=".25pt">
            <v:textbox style="mso-next-textbox:#_x0000_s2159" inset="0,0,0,0">
              <w:txbxContent>
                <w:p w:rsidR="00AC71C3" w:rsidRDefault="00F547C2" w:rsidP="00AC71C3">
                  <w:pPr>
                    <w:spacing w:line="160" w:lineRule="exact"/>
                    <w:rPr>
                      <w:rFonts w:cs="Miriam"/>
                      <w:szCs w:val="18"/>
                      <w:rtl/>
                    </w:rPr>
                  </w:pPr>
                  <w:r>
                    <w:rPr>
                      <w:rFonts w:cs="Miriam" w:hint="cs"/>
                      <w:szCs w:val="18"/>
                      <w:rtl/>
                    </w:rPr>
                    <w:t>הפסקת כהונה לפני תום תקופת הכהונה</w:t>
                  </w:r>
                </w:p>
                <w:p w:rsidR="00AC71C3" w:rsidRDefault="00AC71C3" w:rsidP="00AC71C3">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sidRPr="009952BF">
        <w:rPr>
          <w:rStyle w:val="big-number"/>
          <w:rFonts w:cs="Miriam" w:hint="cs"/>
          <w:rtl/>
        </w:rPr>
        <w:t>2</w:t>
      </w:r>
      <w:r w:rsidRPr="009952BF">
        <w:rPr>
          <w:rStyle w:val="big-number"/>
          <w:rFonts w:cs="FrankRuehl" w:hint="cs"/>
          <w:sz w:val="26"/>
          <w:szCs w:val="26"/>
          <w:rtl/>
        </w:rPr>
        <w:t>א</w:t>
      </w:r>
      <w:r w:rsidRPr="009952BF">
        <w:rPr>
          <w:rStyle w:val="big-number"/>
          <w:rFonts w:cs="FrankRuehl"/>
          <w:sz w:val="26"/>
          <w:szCs w:val="26"/>
          <w:rtl/>
        </w:rPr>
        <w:t>.</w:t>
      </w:r>
      <w:r w:rsidRPr="009952BF">
        <w:rPr>
          <w:rStyle w:val="big-number"/>
          <w:rFonts w:cs="FrankRuehl"/>
          <w:sz w:val="26"/>
          <w:szCs w:val="26"/>
          <w:rtl/>
        </w:rPr>
        <w:tab/>
      </w:r>
      <w:r w:rsidR="00F547C2" w:rsidRPr="009952BF">
        <w:rPr>
          <w:rStyle w:val="default"/>
          <w:rFonts w:cs="FrankRuehl" w:hint="cs"/>
          <w:rtl/>
        </w:rPr>
        <w:t>(א)</w:t>
      </w:r>
      <w:r w:rsidR="00F547C2" w:rsidRPr="009952BF">
        <w:rPr>
          <w:rStyle w:val="default"/>
          <w:rFonts w:cs="FrankRuehl"/>
          <w:rtl/>
        </w:rPr>
        <w:tab/>
      </w:r>
      <w:r w:rsidR="00F547C2" w:rsidRPr="009952BF">
        <w:rPr>
          <w:rStyle w:val="default"/>
          <w:rFonts w:cs="FrankRuehl" w:hint="cs"/>
          <w:rtl/>
        </w:rPr>
        <w:t>חבר מועצת הניקוז, למעט הממונה ומנהל הרשות הממשלתית למים ולביוב, יחדל לכהן לפני תום תקופת כהונתו, בהתקיים אחד מאלה:</w:t>
      </w:r>
    </w:p>
    <w:p w:rsidR="00F547C2" w:rsidRPr="009952BF" w:rsidRDefault="00F547C2" w:rsidP="00F547C2">
      <w:pPr>
        <w:pStyle w:val="P00"/>
        <w:spacing w:before="72"/>
        <w:ind w:left="1021" w:right="1134"/>
        <w:rPr>
          <w:rStyle w:val="default"/>
          <w:rFonts w:cs="FrankRuehl"/>
          <w:rtl/>
        </w:rPr>
      </w:pPr>
      <w:r w:rsidRPr="009952BF">
        <w:rPr>
          <w:rStyle w:val="default"/>
          <w:rFonts w:cs="FrankRuehl" w:hint="cs"/>
          <w:rtl/>
        </w:rPr>
        <w:t>(1)</w:t>
      </w:r>
      <w:r w:rsidRPr="009952BF">
        <w:rPr>
          <w:rStyle w:val="default"/>
          <w:rFonts w:cs="FrankRuehl"/>
          <w:rtl/>
        </w:rPr>
        <w:tab/>
      </w:r>
      <w:r w:rsidRPr="009952BF">
        <w:rPr>
          <w:rStyle w:val="default"/>
          <w:rFonts w:cs="FrankRuehl" w:hint="cs"/>
          <w:rtl/>
        </w:rPr>
        <w:t>הוא התפטר במסירת כתב התפטרות למי שמינה אותו;</w:t>
      </w:r>
    </w:p>
    <w:p w:rsidR="00F547C2" w:rsidRPr="009952BF" w:rsidRDefault="00F547C2" w:rsidP="00F547C2">
      <w:pPr>
        <w:pStyle w:val="P00"/>
        <w:spacing w:before="72"/>
        <w:ind w:left="1021" w:right="1134"/>
        <w:rPr>
          <w:rStyle w:val="default"/>
          <w:rFonts w:cs="FrankRuehl"/>
          <w:rtl/>
        </w:rPr>
      </w:pPr>
      <w:r w:rsidRPr="009952BF">
        <w:rPr>
          <w:rStyle w:val="default"/>
          <w:rFonts w:cs="FrankRuehl" w:hint="cs"/>
          <w:rtl/>
        </w:rPr>
        <w:t>(2)</w:t>
      </w:r>
      <w:r w:rsidRPr="009952BF">
        <w:rPr>
          <w:rStyle w:val="default"/>
          <w:rFonts w:cs="FrankRuehl"/>
          <w:rtl/>
        </w:rPr>
        <w:tab/>
      </w:r>
      <w:r w:rsidRPr="009952BF">
        <w:rPr>
          <w:rStyle w:val="default"/>
          <w:rFonts w:cs="FrankRuehl" w:hint="cs"/>
          <w:rtl/>
        </w:rPr>
        <w:t xml:space="preserve">הוא חדל להיות עובד המשרד הממשלתי או חבר הגוף שהוא מייצג, ואם הוא נציג ציבור </w:t>
      </w:r>
      <w:r w:rsidRPr="009952BF">
        <w:rPr>
          <w:rStyle w:val="default"/>
          <w:rFonts w:cs="FrankRuehl"/>
          <w:rtl/>
        </w:rPr>
        <w:t>–</w:t>
      </w:r>
      <w:r w:rsidRPr="009952BF">
        <w:rPr>
          <w:rStyle w:val="default"/>
          <w:rFonts w:cs="FrankRuehl" w:hint="cs"/>
          <w:rtl/>
        </w:rPr>
        <w:t xml:space="preserve"> הוא נתמנה לעובד המדינה.</w:t>
      </w:r>
    </w:p>
    <w:p w:rsidR="00F547C2" w:rsidRPr="009952BF" w:rsidRDefault="00F547C2"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(ב)</w:t>
      </w:r>
      <w:r w:rsidRPr="009952BF">
        <w:rPr>
          <w:rStyle w:val="default"/>
          <w:rFonts w:cs="FrankRuehl"/>
          <w:rtl/>
        </w:rPr>
        <w:tab/>
      </w:r>
      <w:r w:rsidRPr="009952BF">
        <w:rPr>
          <w:rStyle w:val="default"/>
          <w:rFonts w:cs="FrankRuehl" w:hint="cs"/>
          <w:rtl/>
        </w:rPr>
        <w:t>התקיימה נסיבה מהנסיבות כמפורט להלן לגבי חבר מועצת הניקוז, רשאי מי שמינה אותו להעבירו מכהונתו לפני תום תקופת הכהונה ובסמוך למועד התקיימות הנסיבה, בהודעה בכתב, עם העתק ליושב ראש מועצת הניקוז:</w:t>
      </w:r>
    </w:p>
    <w:p w:rsidR="00F547C2" w:rsidRPr="009952BF" w:rsidRDefault="00F547C2" w:rsidP="007A0A7E">
      <w:pPr>
        <w:pStyle w:val="P00"/>
        <w:spacing w:before="72"/>
        <w:ind w:left="1021" w:right="1134"/>
        <w:rPr>
          <w:rStyle w:val="default"/>
          <w:rFonts w:cs="FrankRuehl"/>
          <w:rtl/>
        </w:rPr>
      </w:pPr>
      <w:r w:rsidRPr="009952BF">
        <w:rPr>
          <w:rStyle w:val="default"/>
          <w:rFonts w:cs="FrankRuehl" w:hint="cs"/>
          <w:rtl/>
        </w:rPr>
        <w:t>(1)</w:t>
      </w:r>
      <w:r w:rsidRPr="009952BF">
        <w:rPr>
          <w:rStyle w:val="default"/>
          <w:rFonts w:cs="FrankRuehl"/>
          <w:rtl/>
        </w:rPr>
        <w:tab/>
      </w:r>
      <w:r w:rsidRPr="009952BF">
        <w:rPr>
          <w:rStyle w:val="default"/>
          <w:rFonts w:cs="FrankRuehl" w:hint="cs"/>
          <w:rtl/>
        </w:rPr>
        <w:t>הוא הורשע בעבירה פלילית או בעבירת משמעת שמפאת מהותה, חומרתה או נסיבותיה אין הוא ראוי לכהן כחבר מועצת הניקוז, או הוגשו נגדו כתב אישום או קובלנה בעבירה כאמור וטרם ניתן פסק דין סופי בעניינו;</w:t>
      </w:r>
    </w:p>
    <w:p w:rsidR="00F547C2" w:rsidRPr="009952BF" w:rsidRDefault="00F547C2" w:rsidP="007A0A7E">
      <w:pPr>
        <w:pStyle w:val="P00"/>
        <w:spacing w:before="72"/>
        <w:ind w:left="1021" w:right="1134"/>
        <w:rPr>
          <w:rStyle w:val="default"/>
          <w:rFonts w:cs="FrankRuehl"/>
          <w:rtl/>
        </w:rPr>
      </w:pPr>
      <w:r w:rsidRPr="009952BF">
        <w:rPr>
          <w:rStyle w:val="default"/>
          <w:rFonts w:cs="FrankRuehl" w:hint="cs"/>
          <w:rtl/>
        </w:rPr>
        <w:t>(2)</w:t>
      </w:r>
      <w:r w:rsidRPr="009952BF">
        <w:rPr>
          <w:rStyle w:val="default"/>
          <w:rFonts w:cs="FrankRuehl"/>
          <w:rtl/>
        </w:rPr>
        <w:tab/>
      </w:r>
      <w:r w:rsidR="007A0A7E" w:rsidRPr="009952BF">
        <w:rPr>
          <w:rStyle w:val="default"/>
          <w:rFonts w:cs="FrankRuehl" w:hint="cs"/>
          <w:rtl/>
        </w:rPr>
        <w:t>נבצר ממנו דרך קבע למלא את תפקידו;</w:t>
      </w:r>
    </w:p>
    <w:p w:rsidR="007A0A7E" w:rsidRPr="009952BF" w:rsidRDefault="007A0A7E" w:rsidP="007A0A7E">
      <w:pPr>
        <w:pStyle w:val="P00"/>
        <w:spacing w:before="72"/>
        <w:ind w:left="1021" w:right="1134"/>
        <w:rPr>
          <w:rStyle w:val="default"/>
          <w:rFonts w:cs="FrankRuehl"/>
          <w:rtl/>
        </w:rPr>
      </w:pPr>
      <w:r w:rsidRPr="009952BF">
        <w:rPr>
          <w:rStyle w:val="default"/>
          <w:rFonts w:cs="FrankRuehl" w:hint="cs"/>
          <w:rtl/>
        </w:rPr>
        <w:t>(3)</w:t>
      </w:r>
      <w:r w:rsidRPr="009952BF">
        <w:rPr>
          <w:rStyle w:val="default"/>
          <w:rFonts w:cs="FrankRuehl"/>
          <w:rtl/>
        </w:rPr>
        <w:tab/>
      </w:r>
      <w:r w:rsidRPr="009952BF">
        <w:rPr>
          <w:rStyle w:val="default"/>
          <w:rFonts w:cs="FrankRuehl" w:hint="cs"/>
          <w:rtl/>
        </w:rPr>
        <w:t>חדל להתקיים בו תנאי מהתנאים הדרושים למינויו כחבר מועצת הניקוז.</w:t>
      </w:r>
    </w:p>
    <w:p w:rsidR="007A0A7E" w:rsidRPr="009952BF" w:rsidRDefault="007A0A7E"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(ג)</w:t>
      </w:r>
      <w:r w:rsidRPr="009952BF">
        <w:rPr>
          <w:rStyle w:val="default"/>
          <w:rFonts w:cs="FrankRuehl"/>
          <w:rtl/>
        </w:rPr>
        <w:tab/>
      </w:r>
      <w:r w:rsidR="006C6520" w:rsidRPr="009952BF">
        <w:rPr>
          <w:rStyle w:val="default"/>
          <w:rFonts w:cs="FrankRuehl" w:hint="cs"/>
          <w:rtl/>
        </w:rPr>
        <w:t>הפסיק חבר מועצת הניקוז לכהן לפי הוראות סעיף זה, יפעל מי שמינה אותו למינוי חבר אחר במקומו בהקדם האפשרי, בהתאם להוראות סעיף 2(ב).</w:t>
      </w:r>
    </w:p>
    <w:p w:rsidR="00AC71C3" w:rsidRPr="009952BF" w:rsidRDefault="00AC71C3" w:rsidP="00AC71C3">
      <w:pPr>
        <w:pStyle w:val="P00"/>
        <w:spacing w:before="0"/>
        <w:ind w:left="0" w:right="1134"/>
        <w:rPr>
          <w:rStyle w:val="default"/>
          <w:rFonts w:ascii="FrankRuehl" w:hAnsi="FrankRuehl" w:cs="FrankRuehl"/>
          <w:vanish/>
          <w:color w:val="FF0000"/>
          <w:szCs w:val="20"/>
          <w:shd w:val="clear" w:color="auto" w:fill="FFFF99"/>
          <w:rtl/>
        </w:rPr>
      </w:pPr>
      <w:bookmarkStart w:id="21" w:name="Rov166"/>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10.1.2023</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hyperlink r:id="rId4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4</w:t>
      </w:r>
      <w:r w:rsidRPr="009952BF">
        <w:rPr>
          <w:rStyle w:val="default"/>
          <w:rFonts w:ascii="FrankRuehl" w:hAnsi="FrankRuehl" w:cs="FrankRuehl"/>
          <w:vanish/>
          <w:szCs w:val="20"/>
          <w:shd w:val="clear" w:color="auto" w:fill="FFFF99"/>
          <w:rtl/>
        </w:rPr>
        <w:t xml:space="preserve"> (</w:t>
      </w:r>
      <w:hyperlink r:id="rId4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C71C3" w:rsidRPr="009952BF" w:rsidRDefault="00AC71C3" w:rsidP="009952BF">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הוספת סעיף 2א</w:t>
      </w:r>
      <w:bookmarkEnd w:id="21"/>
    </w:p>
    <w:p w:rsidR="00AC71C3" w:rsidRPr="009952BF" w:rsidRDefault="00AC71C3" w:rsidP="00AC71C3">
      <w:pPr>
        <w:pStyle w:val="P00"/>
        <w:spacing w:before="72"/>
        <w:ind w:left="0" w:right="1134"/>
        <w:rPr>
          <w:rStyle w:val="default"/>
          <w:rFonts w:cs="FrankRuehl"/>
          <w:rtl/>
        </w:rPr>
      </w:pPr>
      <w:bookmarkStart w:id="22" w:name="Seif69"/>
      <w:bookmarkEnd w:id="22"/>
      <w:r w:rsidRPr="009952BF">
        <w:rPr>
          <w:rFonts w:cs="Miriam"/>
          <w:lang w:val="he-IL"/>
        </w:rPr>
        <w:pict>
          <v:rect id="_x0000_s2160" style="position:absolute;left:0;text-align:left;margin-left:464.5pt;margin-top:8.05pt;width:75.05pt;height:35.7pt;z-index:251689984" o:allowincell="f" filled="f" stroked="f" strokecolor="lime" strokeweight=".25pt">
            <v:textbox style="mso-next-textbox:#_x0000_s2160" inset="0,0,0,0">
              <w:txbxContent>
                <w:p w:rsidR="00AC71C3" w:rsidRDefault="006C6520" w:rsidP="00AC71C3">
                  <w:pPr>
                    <w:spacing w:line="160" w:lineRule="exact"/>
                    <w:rPr>
                      <w:rFonts w:cs="Miriam"/>
                      <w:szCs w:val="18"/>
                      <w:rtl/>
                    </w:rPr>
                  </w:pPr>
                  <w:r>
                    <w:rPr>
                      <w:rFonts w:cs="Miriam" w:hint="cs"/>
                      <w:szCs w:val="18"/>
                      <w:rtl/>
                    </w:rPr>
                    <w:t>גמול והחזר הוצאות לחברי מועצת הניקוז</w:t>
                  </w:r>
                </w:p>
                <w:p w:rsidR="00AC71C3" w:rsidRDefault="00AC71C3" w:rsidP="00AC71C3">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sidRPr="009952BF">
        <w:rPr>
          <w:rStyle w:val="big-number"/>
          <w:rFonts w:cs="Miriam" w:hint="cs"/>
          <w:rtl/>
        </w:rPr>
        <w:t>2</w:t>
      </w:r>
      <w:r w:rsidR="006C6520" w:rsidRPr="009952BF">
        <w:rPr>
          <w:rStyle w:val="big-number"/>
          <w:rFonts w:cs="FrankRuehl" w:hint="cs"/>
          <w:sz w:val="26"/>
          <w:szCs w:val="26"/>
          <w:rtl/>
        </w:rPr>
        <w:t>ב</w:t>
      </w:r>
      <w:r w:rsidRPr="009952BF">
        <w:rPr>
          <w:rStyle w:val="big-number"/>
          <w:rFonts w:cs="FrankRuehl"/>
          <w:sz w:val="26"/>
          <w:szCs w:val="26"/>
          <w:rtl/>
        </w:rPr>
        <w:t>.</w:t>
      </w:r>
      <w:r w:rsidRPr="009952BF">
        <w:rPr>
          <w:rStyle w:val="big-number"/>
          <w:rFonts w:cs="FrankRuehl"/>
          <w:sz w:val="26"/>
          <w:szCs w:val="26"/>
          <w:rtl/>
        </w:rPr>
        <w:tab/>
      </w:r>
      <w:r w:rsidR="006C6520" w:rsidRPr="009952BF">
        <w:rPr>
          <w:rStyle w:val="default"/>
          <w:rFonts w:cs="FrankRuehl" w:hint="cs"/>
          <w:rtl/>
        </w:rPr>
        <w:t xml:space="preserve">חבר מועצת הניקוז שאינו עובד המדינה, עובד גוף מתוקצב או עובד גוף נתמך, יהיה זכאי לתשלום מאת המשרד בעד השתתפות בישיבות המועצה, בהתאם להוראות החשב הכללי במשרד האוצר החלות לעניין חברי ועדות ציבוריות; בסעיף זה, "עובד מדינה", "עובד גוף מתוקצב" ו"עובד גוף נתמך" </w:t>
      </w:r>
      <w:r w:rsidR="006C6520" w:rsidRPr="009952BF">
        <w:rPr>
          <w:rStyle w:val="default"/>
          <w:rFonts w:cs="FrankRuehl"/>
          <w:rtl/>
        </w:rPr>
        <w:t>–</w:t>
      </w:r>
      <w:r w:rsidR="006C6520" w:rsidRPr="009952BF">
        <w:rPr>
          <w:rStyle w:val="default"/>
          <w:rFonts w:cs="FrankRuehl" w:hint="cs"/>
          <w:rtl/>
        </w:rPr>
        <w:t xml:space="preserve"> כהגדרתם בסעיף 32 לחוק יסודות התקציב, התשמ"ה-1985.</w:t>
      </w:r>
    </w:p>
    <w:p w:rsidR="00AC71C3" w:rsidRPr="009952BF" w:rsidRDefault="00AC71C3" w:rsidP="00AC71C3">
      <w:pPr>
        <w:pStyle w:val="P00"/>
        <w:spacing w:before="0"/>
        <w:ind w:left="0" w:right="1134"/>
        <w:rPr>
          <w:rStyle w:val="default"/>
          <w:rFonts w:ascii="FrankRuehl" w:hAnsi="FrankRuehl" w:cs="FrankRuehl"/>
          <w:vanish/>
          <w:color w:val="FF0000"/>
          <w:szCs w:val="20"/>
          <w:shd w:val="clear" w:color="auto" w:fill="FFFF99"/>
          <w:rtl/>
        </w:rPr>
      </w:pPr>
      <w:bookmarkStart w:id="23" w:name="Rov167"/>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10.1.2023</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hyperlink r:id="rId5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5</w:t>
      </w:r>
      <w:r w:rsidRPr="009952BF">
        <w:rPr>
          <w:rStyle w:val="default"/>
          <w:rFonts w:ascii="FrankRuehl" w:hAnsi="FrankRuehl" w:cs="FrankRuehl"/>
          <w:vanish/>
          <w:szCs w:val="20"/>
          <w:shd w:val="clear" w:color="auto" w:fill="FFFF99"/>
          <w:rtl/>
        </w:rPr>
        <w:t xml:space="preserve"> (</w:t>
      </w:r>
      <w:hyperlink r:id="rId5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C71C3" w:rsidRPr="009952BF" w:rsidRDefault="00AC71C3" w:rsidP="009952BF">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הוספת סעיף 2</w:t>
      </w:r>
      <w:r w:rsidR="006C6520" w:rsidRPr="009952BF">
        <w:rPr>
          <w:rStyle w:val="default"/>
          <w:rFonts w:ascii="FrankRuehl" w:hAnsi="FrankRuehl" w:cs="FrankRuehl" w:hint="cs"/>
          <w:b/>
          <w:bCs/>
          <w:vanish/>
          <w:szCs w:val="20"/>
          <w:shd w:val="clear" w:color="auto" w:fill="FFFF99"/>
          <w:rtl/>
        </w:rPr>
        <w:t>ב</w:t>
      </w:r>
      <w:bookmarkEnd w:id="23"/>
    </w:p>
    <w:p w:rsidR="00AC71C3" w:rsidRPr="009952BF" w:rsidRDefault="00AC71C3" w:rsidP="00AC71C3">
      <w:pPr>
        <w:pStyle w:val="P00"/>
        <w:spacing w:before="72"/>
        <w:ind w:left="0" w:right="1134"/>
        <w:rPr>
          <w:rStyle w:val="default"/>
          <w:rFonts w:cs="FrankRuehl"/>
          <w:rtl/>
        </w:rPr>
      </w:pPr>
      <w:bookmarkStart w:id="24" w:name="Seif70"/>
      <w:bookmarkEnd w:id="24"/>
      <w:r w:rsidRPr="009952BF">
        <w:rPr>
          <w:rFonts w:cs="Miriam"/>
          <w:lang w:val="he-IL"/>
        </w:rPr>
        <w:pict>
          <v:rect id="_x0000_s2161" style="position:absolute;left:0;text-align:left;margin-left:464.5pt;margin-top:8.05pt;width:75.05pt;height:27.2pt;z-index:251691008" o:allowincell="f" filled="f" stroked="f" strokecolor="lime" strokeweight=".25pt">
            <v:textbox style="mso-next-textbox:#_x0000_s2161" inset="0,0,0,0">
              <w:txbxContent>
                <w:p w:rsidR="00AC71C3" w:rsidRDefault="006C6520" w:rsidP="00AC71C3">
                  <w:pPr>
                    <w:spacing w:line="160" w:lineRule="exact"/>
                    <w:rPr>
                      <w:rFonts w:cs="Miriam"/>
                      <w:szCs w:val="18"/>
                      <w:rtl/>
                    </w:rPr>
                  </w:pPr>
                  <w:r>
                    <w:rPr>
                      <w:rFonts w:cs="Miriam" w:hint="cs"/>
                      <w:szCs w:val="18"/>
                      <w:rtl/>
                    </w:rPr>
                    <w:t>החלת דינים</w:t>
                  </w:r>
                </w:p>
                <w:p w:rsidR="00AC71C3" w:rsidRDefault="00AC71C3" w:rsidP="00AC71C3">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sidRPr="009952BF">
        <w:rPr>
          <w:rStyle w:val="big-number"/>
          <w:rFonts w:cs="Miriam" w:hint="cs"/>
          <w:rtl/>
        </w:rPr>
        <w:t>2</w:t>
      </w:r>
      <w:r w:rsidR="006C6520" w:rsidRPr="009952BF">
        <w:rPr>
          <w:rStyle w:val="big-number"/>
          <w:rFonts w:cs="FrankRuehl" w:hint="cs"/>
          <w:sz w:val="26"/>
          <w:szCs w:val="26"/>
          <w:rtl/>
        </w:rPr>
        <w:t>ג</w:t>
      </w:r>
      <w:r w:rsidRPr="009952BF">
        <w:rPr>
          <w:rStyle w:val="big-number"/>
          <w:rFonts w:cs="FrankRuehl"/>
          <w:sz w:val="26"/>
          <w:szCs w:val="26"/>
          <w:rtl/>
        </w:rPr>
        <w:t>.</w:t>
      </w:r>
      <w:r w:rsidRPr="009952BF">
        <w:rPr>
          <w:rStyle w:val="big-number"/>
          <w:rFonts w:cs="FrankRuehl"/>
          <w:sz w:val="26"/>
          <w:szCs w:val="26"/>
          <w:rtl/>
        </w:rPr>
        <w:tab/>
      </w:r>
      <w:r w:rsidR="006C6520" w:rsidRPr="009952BF">
        <w:rPr>
          <w:rStyle w:val="default"/>
          <w:rFonts w:cs="FrankRuehl" w:hint="cs"/>
          <w:rtl/>
        </w:rPr>
        <w:t>חברי מועצת הניקוז שאינם עובדי המדינה, דינם, בפעולתם כחברי המועצה ולעניין פעולותיהם בה, כדין עובדי המדינה לעניין חיקוקים אלה:</w:t>
      </w:r>
    </w:p>
    <w:p w:rsidR="006C6520" w:rsidRPr="009952BF" w:rsidRDefault="006C6520" w:rsidP="006C6520">
      <w:pPr>
        <w:pStyle w:val="P00"/>
        <w:spacing w:before="72"/>
        <w:ind w:left="624" w:right="1134"/>
        <w:rPr>
          <w:rStyle w:val="default"/>
          <w:rFonts w:cs="FrankRuehl"/>
          <w:rtl/>
        </w:rPr>
      </w:pPr>
      <w:r w:rsidRPr="009952BF">
        <w:rPr>
          <w:rStyle w:val="default"/>
          <w:rFonts w:cs="FrankRuehl" w:hint="cs"/>
          <w:rtl/>
        </w:rPr>
        <w:t>(1)</w:t>
      </w:r>
      <w:r w:rsidRPr="009952BF">
        <w:rPr>
          <w:rStyle w:val="default"/>
          <w:rFonts w:cs="FrankRuehl"/>
          <w:rtl/>
        </w:rPr>
        <w:tab/>
      </w:r>
      <w:r w:rsidRPr="009952BF">
        <w:rPr>
          <w:rStyle w:val="default"/>
          <w:rFonts w:cs="FrankRuehl" w:hint="cs"/>
          <w:rtl/>
        </w:rPr>
        <w:t>חוק שירות הציבור (מתנות), התש"ם-1979;</w:t>
      </w:r>
    </w:p>
    <w:p w:rsidR="006C6520" w:rsidRPr="009952BF" w:rsidRDefault="006C6520" w:rsidP="006C6520">
      <w:pPr>
        <w:pStyle w:val="P00"/>
        <w:spacing w:before="72"/>
        <w:ind w:left="624" w:right="1134"/>
        <w:rPr>
          <w:rStyle w:val="default"/>
          <w:rFonts w:cs="FrankRuehl"/>
          <w:rtl/>
        </w:rPr>
      </w:pPr>
      <w:r w:rsidRPr="009952BF">
        <w:rPr>
          <w:rStyle w:val="default"/>
          <w:rFonts w:cs="FrankRuehl" w:hint="cs"/>
          <w:rtl/>
        </w:rPr>
        <w:t>(2)</w:t>
      </w:r>
      <w:r w:rsidRPr="009952BF">
        <w:rPr>
          <w:rStyle w:val="default"/>
          <w:rFonts w:cs="FrankRuehl"/>
          <w:rtl/>
        </w:rPr>
        <w:tab/>
      </w:r>
      <w:r w:rsidRPr="009952BF">
        <w:rPr>
          <w:rStyle w:val="default"/>
          <w:rFonts w:cs="FrankRuehl" w:hint="cs"/>
          <w:rtl/>
        </w:rPr>
        <w:t xml:space="preserve">חוק העונשין, התשל"ז-1977 </w:t>
      </w:r>
      <w:r w:rsidRPr="009952BF">
        <w:rPr>
          <w:rStyle w:val="default"/>
          <w:rFonts w:cs="FrankRuehl"/>
          <w:rtl/>
        </w:rPr>
        <w:t>–</w:t>
      </w:r>
      <w:r w:rsidRPr="009952BF">
        <w:rPr>
          <w:rStyle w:val="default"/>
          <w:rFonts w:cs="FrankRuehl" w:hint="cs"/>
          <w:rtl/>
        </w:rPr>
        <w:t xml:space="preserve"> ההוראות הנוגעות לעובדי הציבור;</w:t>
      </w:r>
    </w:p>
    <w:p w:rsidR="006C6520" w:rsidRPr="009952BF" w:rsidRDefault="006C6520" w:rsidP="006C6520">
      <w:pPr>
        <w:pStyle w:val="P00"/>
        <w:spacing w:before="72"/>
        <w:ind w:left="624" w:right="1134"/>
        <w:rPr>
          <w:rStyle w:val="default"/>
          <w:rFonts w:cs="FrankRuehl"/>
          <w:rtl/>
        </w:rPr>
      </w:pPr>
      <w:r w:rsidRPr="009952BF">
        <w:rPr>
          <w:rStyle w:val="default"/>
          <w:rFonts w:cs="FrankRuehl" w:hint="cs"/>
          <w:rtl/>
        </w:rPr>
        <w:t>(3)</w:t>
      </w:r>
      <w:r w:rsidRPr="009952BF">
        <w:rPr>
          <w:rStyle w:val="default"/>
          <w:rFonts w:cs="FrankRuehl"/>
          <w:rtl/>
        </w:rPr>
        <w:tab/>
      </w:r>
      <w:r w:rsidRPr="009952BF">
        <w:rPr>
          <w:rStyle w:val="default"/>
          <w:rFonts w:cs="FrankRuehl" w:hint="cs"/>
          <w:rtl/>
        </w:rPr>
        <w:t>חוק שירות הציבור (הגבלות לאחר פרישה), התשכ"ט-1969;</w:t>
      </w:r>
    </w:p>
    <w:p w:rsidR="006C6520" w:rsidRPr="009952BF" w:rsidRDefault="006C6520" w:rsidP="006C6520">
      <w:pPr>
        <w:pStyle w:val="P00"/>
        <w:spacing w:before="72"/>
        <w:ind w:left="624" w:right="1134"/>
        <w:rPr>
          <w:rStyle w:val="default"/>
          <w:rFonts w:cs="FrankRuehl"/>
          <w:rtl/>
        </w:rPr>
      </w:pPr>
      <w:r w:rsidRPr="009952BF">
        <w:rPr>
          <w:rStyle w:val="default"/>
          <w:rFonts w:cs="FrankRuehl" w:hint="cs"/>
          <w:rtl/>
        </w:rPr>
        <w:t>(4)</w:t>
      </w:r>
      <w:r w:rsidRPr="009952BF">
        <w:rPr>
          <w:rStyle w:val="default"/>
          <w:rFonts w:cs="FrankRuehl"/>
          <w:rtl/>
        </w:rPr>
        <w:tab/>
      </w:r>
      <w:r w:rsidRPr="009952BF">
        <w:rPr>
          <w:rStyle w:val="default"/>
          <w:rFonts w:cs="FrankRuehl" w:hint="cs"/>
          <w:rtl/>
        </w:rPr>
        <w:t xml:space="preserve">סעיף 3ב לחוק שירות המדינה (סיוג פעילות מפלגתית ומגבית כספים), התשי"ט-1959 </w:t>
      </w:r>
      <w:r w:rsidRPr="009952BF">
        <w:rPr>
          <w:rStyle w:val="default"/>
          <w:rFonts w:cs="FrankRuehl"/>
          <w:rtl/>
        </w:rPr>
        <w:t>–</w:t>
      </w:r>
      <w:r w:rsidRPr="009952BF">
        <w:rPr>
          <w:rStyle w:val="default"/>
          <w:rFonts w:cs="FrankRuehl" w:hint="cs"/>
          <w:rtl/>
        </w:rPr>
        <w:t xml:space="preserve"> ההוראות הנוגעות לכלל עובדי המדינה;</w:t>
      </w:r>
    </w:p>
    <w:p w:rsidR="006C6520" w:rsidRPr="009952BF" w:rsidRDefault="006C6520" w:rsidP="006C6520">
      <w:pPr>
        <w:pStyle w:val="P00"/>
        <w:spacing w:before="72"/>
        <w:ind w:left="624" w:right="1134"/>
        <w:rPr>
          <w:rStyle w:val="default"/>
          <w:rFonts w:cs="FrankRuehl"/>
          <w:rtl/>
        </w:rPr>
      </w:pPr>
      <w:r w:rsidRPr="009952BF">
        <w:rPr>
          <w:rStyle w:val="default"/>
          <w:rFonts w:cs="FrankRuehl" w:hint="cs"/>
          <w:rtl/>
        </w:rPr>
        <w:t>(5)</w:t>
      </w:r>
      <w:r w:rsidRPr="009952BF">
        <w:rPr>
          <w:rStyle w:val="default"/>
          <w:rFonts w:cs="FrankRuehl"/>
          <w:rtl/>
        </w:rPr>
        <w:tab/>
      </w:r>
      <w:r w:rsidRPr="009952BF">
        <w:rPr>
          <w:rStyle w:val="default"/>
          <w:rFonts w:cs="FrankRuehl" w:hint="cs"/>
          <w:rtl/>
        </w:rPr>
        <w:t xml:space="preserve">פקודת הראיות [נוסח חדש], התשל"א-1971 </w:t>
      </w:r>
      <w:r w:rsidRPr="009952BF">
        <w:rPr>
          <w:rStyle w:val="default"/>
          <w:rFonts w:cs="FrankRuehl"/>
          <w:rtl/>
        </w:rPr>
        <w:t>–</w:t>
      </w:r>
      <w:r w:rsidRPr="009952BF">
        <w:rPr>
          <w:rStyle w:val="default"/>
          <w:rFonts w:cs="FrankRuehl" w:hint="cs"/>
          <w:rtl/>
        </w:rPr>
        <w:t xml:space="preserve"> ההוראות הנוגעות לעובדי הציבור.</w:t>
      </w:r>
    </w:p>
    <w:p w:rsidR="00AC71C3" w:rsidRPr="009952BF" w:rsidRDefault="00AC71C3" w:rsidP="00AC71C3">
      <w:pPr>
        <w:pStyle w:val="P00"/>
        <w:spacing w:before="0"/>
        <w:ind w:left="0" w:right="1134"/>
        <w:rPr>
          <w:rStyle w:val="default"/>
          <w:rFonts w:ascii="FrankRuehl" w:hAnsi="FrankRuehl" w:cs="FrankRuehl"/>
          <w:vanish/>
          <w:color w:val="FF0000"/>
          <w:szCs w:val="20"/>
          <w:shd w:val="clear" w:color="auto" w:fill="FFFF99"/>
          <w:rtl/>
        </w:rPr>
      </w:pPr>
      <w:bookmarkStart w:id="25" w:name="Rov168"/>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10.1.2023</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hyperlink r:id="rId5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5</w:t>
      </w:r>
      <w:r w:rsidRPr="009952BF">
        <w:rPr>
          <w:rStyle w:val="default"/>
          <w:rFonts w:ascii="FrankRuehl" w:hAnsi="FrankRuehl" w:cs="FrankRuehl"/>
          <w:vanish/>
          <w:szCs w:val="20"/>
          <w:shd w:val="clear" w:color="auto" w:fill="FFFF99"/>
          <w:rtl/>
        </w:rPr>
        <w:t xml:space="preserve"> (</w:t>
      </w:r>
      <w:hyperlink r:id="rId5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C71C3" w:rsidRPr="009952BF" w:rsidRDefault="00AC71C3" w:rsidP="009952BF">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הוספת סעיף 2</w:t>
      </w:r>
      <w:r w:rsidR="006C6520" w:rsidRPr="009952BF">
        <w:rPr>
          <w:rStyle w:val="default"/>
          <w:rFonts w:ascii="FrankRuehl" w:hAnsi="FrankRuehl" w:cs="FrankRuehl" w:hint="cs"/>
          <w:b/>
          <w:bCs/>
          <w:vanish/>
          <w:szCs w:val="20"/>
          <w:shd w:val="clear" w:color="auto" w:fill="FFFF99"/>
          <w:rtl/>
        </w:rPr>
        <w:t>ג</w:t>
      </w:r>
      <w:bookmarkEnd w:id="25"/>
    </w:p>
    <w:p w:rsidR="00AC71C3" w:rsidRPr="009952BF" w:rsidRDefault="00AC71C3" w:rsidP="00AC71C3">
      <w:pPr>
        <w:pStyle w:val="P00"/>
        <w:spacing w:before="72"/>
        <w:ind w:left="0" w:right="1134"/>
        <w:rPr>
          <w:rStyle w:val="default"/>
          <w:rFonts w:cs="FrankRuehl"/>
          <w:rtl/>
        </w:rPr>
      </w:pPr>
      <w:bookmarkStart w:id="26" w:name="Seif71"/>
      <w:bookmarkEnd w:id="26"/>
      <w:r w:rsidRPr="009952BF">
        <w:rPr>
          <w:rFonts w:cs="Miriam"/>
          <w:lang w:val="he-IL"/>
        </w:rPr>
        <w:pict>
          <v:rect id="_x0000_s2162" style="position:absolute;left:0;text-align:left;margin-left:464.5pt;margin-top:8.05pt;width:75.05pt;height:27.2pt;z-index:251692032" o:allowincell="f" filled="f" stroked="f" strokecolor="lime" strokeweight=".25pt">
            <v:textbox style="mso-next-textbox:#_x0000_s2162" inset="0,0,0,0">
              <w:txbxContent>
                <w:p w:rsidR="00AC71C3" w:rsidRDefault="006C6520" w:rsidP="00AC71C3">
                  <w:pPr>
                    <w:spacing w:line="160" w:lineRule="exact"/>
                    <w:rPr>
                      <w:rFonts w:cs="Miriam"/>
                      <w:szCs w:val="18"/>
                      <w:rtl/>
                    </w:rPr>
                  </w:pPr>
                  <w:r>
                    <w:rPr>
                      <w:rFonts w:cs="Miriam" w:hint="cs"/>
                      <w:szCs w:val="18"/>
                      <w:rtl/>
                    </w:rPr>
                    <w:t>ניגוד עניינים</w:t>
                  </w:r>
                </w:p>
                <w:p w:rsidR="00AC71C3" w:rsidRDefault="00AC71C3" w:rsidP="00AC71C3">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sidRPr="009952BF">
        <w:rPr>
          <w:rStyle w:val="big-number"/>
          <w:rFonts w:cs="Miriam" w:hint="cs"/>
          <w:rtl/>
        </w:rPr>
        <w:t>2</w:t>
      </w:r>
      <w:r w:rsidR="006C6520" w:rsidRPr="009952BF">
        <w:rPr>
          <w:rStyle w:val="big-number"/>
          <w:rFonts w:cs="FrankRuehl" w:hint="cs"/>
          <w:sz w:val="26"/>
          <w:szCs w:val="26"/>
          <w:rtl/>
        </w:rPr>
        <w:t>ד</w:t>
      </w:r>
      <w:r w:rsidRPr="009952BF">
        <w:rPr>
          <w:rStyle w:val="big-number"/>
          <w:rFonts w:cs="FrankRuehl"/>
          <w:sz w:val="26"/>
          <w:szCs w:val="26"/>
          <w:rtl/>
        </w:rPr>
        <w:t>.</w:t>
      </w:r>
      <w:r w:rsidRPr="009952BF">
        <w:rPr>
          <w:rStyle w:val="big-number"/>
          <w:rFonts w:cs="FrankRuehl"/>
          <w:sz w:val="26"/>
          <w:szCs w:val="26"/>
          <w:rtl/>
        </w:rPr>
        <w:tab/>
      </w:r>
      <w:r w:rsidR="006C6520" w:rsidRPr="009952BF">
        <w:rPr>
          <w:rStyle w:val="default"/>
          <w:rFonts w:cs="FrankRuehl" w:hint="cs"/>
          <w:rtl/>
        </w:rPr>
        <w:t>(א)</w:t>
      </w:r>
      <w:r w:rsidR="006C6520" w:rsidRPr="009952BF">
        <w:rPr>
          <w:rStyle w:val="default"/>
          <w:rFonts w:cs="FrankRuehl"/>
          <w:rtl/>
        </w:rPr>
        <w:tab/>
      </w:r>
      <w:r w:rsidR="00DF196A" w:rsidRPr="009952BF">
        <w:rPr>
          <w:rStyle w:val="default"/>
          <w:rFonts w:cs="FrankRuehl" w:hint="cs"/>
          <w:rtl/>
        </w:rPr>
        <w:t xml:space="preserve">בסעיף זה </w:t>
      </w:r>
      <w:r w:rsidR="00DF196A" w:rsidRPr="009952BF">
        <w:rPr>
          <w:rStyle w:val="default"/>
          <w:rFonts w:cs="FrankRuehl"/>
          <w:rtl/>
        </w:rPr>
        <w:t>–</w:t>
      </w:r>
    </w:p>
    <w:p w:rsidR="00DF196A" w:rsidRPr="009952BF" w:rsidRDefault="00DF196A"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 xml:space="preserve">"בן משפחה" </w:t>
      </w:r>
      <w:r w:rsidRPr="009952BF">
        <w:rPr>
          <w:rStyle w:val="default"/>
          <w:rFonts w:cs="FrankRuehl"/>
          <w:rtl/>
        </w:rPr>
        <w:t>–</w:t>
      </w:r>
      <w:r w:rsidRPr="009952BF">
        <w:rPr>
          <w:rStyle w:val="default"/>
          <w:rFonts w:cs="FrankRuehl" w:hint="cs"/>
          <w:rtl/>
        </w:rPr>
        <w:t xml:space="preserve"> בן זוג, הורה, הורה הורה, בן או בת ובני זוגם, אח או אחות וילדיהם, גיס, גיסה, דוד או דודה וילדיהם, חם, חמות, נכד או נכדה, לרבות קרוב כאמור שהוא שלוב (חורג);</w:t>
      </w:r>
    </w:p>
    <w:p w:rsidR="005F5768" w:rsidRPr="009952BF" w:rsidRDefault="005F5768"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 xml:space="preserve">"בעל עניין" </w:t>
      </w:r>
      <w:r w:rsidRPr="009952BF">
        <w:rPr>
          <w:rStyle w:val="default"/>
          <w:rFonts w:cs="FrankRuehl"/>
          <w:rtl/>
        </w:rPr>
        <w:t>–</w:t>
      </w:r>
      <w:r w:rsidRPr="009952BF">
        <w:rPr>
          <w:rStyle w:val="default"/>
          <w:rFonts w:cs="FrankRuehl" w:hint="cs"/>
          <w:rtl/>
        </w:rPr>
        <w:t xml:space="preserve"> כהגדרתו בחוק ניירות ערך, התכ"ח-1968;</w:t>
      </w:r>
    </w:p>
    <w:p w:rsidR="005F5768" w:rsidRPr="009952BF" w:rsidRDefault="005F5768"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 xml:space="preserve">"טיפול" </w:t>
      </w:r>
      <w:r w:rsidRPr="009952BF">
        <w:rPr>
          <w:rStyle w:val="default"/>
          <w:rFonts w:cs="FrankRuehl"/>
          <w:rtl/>
        </w:rPr>
        <w:t>–</w:t>
      </w:r>
      <w:r w:rsidRPr="009952BF">
        <w:rPr>
          <w:rStyle w:val="default"/>
          <w:rFonts w:cs="FrankRuehl" w:hint="cs"/>
          <w:rtl/>
        </w:rPr>
        <w:t xml:space="preserve"> לרבות קבלת החלטה, העלאת נושא לדיון, נוכחות בדיון, השתתפות בדיון או בהצבעה או עיסוק בנושא מחוץ לדיון;</w:t>
      </w:r>
    </w:p>
    <w:p w:rsidR="005F5768" w:rsidRPr="009952BF" w:rsidRDefault="005F5768"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 xml:space="preserve">"ניגוד עניינים", של חבר מועצת הניקוז </w:t>
      </w:r>
      <w:r w:rsidRPr="009952BF">
        <w:rPr>
          <w:rStyle w:val="default"/>
          <w:rFonts w:cs="FrankRuehl"/>
          <w:rtl/>
        </w:rPr>
        <w:t>–</w:t>
      </w:r>
      <w:r w:rsidRPr="009952BF">
        <w:rPr>
          <w:rStyle w:val="default"/>
          <w:rFonts w:cs="FrankRuehl" w:hint="cs"/>
          <w:rtl/>
        </w:rPr>
        <w:t xml:space="preserve"> ניגוד עניינים בין מילוי תפקידו במועצת הניקוז ובין עניין אישי או תפקיד אחר, שלו או של קרובו;</w:t>
      </w:r>
    </w:p>
    <w:p w:rsidR="005F5768" w:rsidRPr="009952BF" w:rsidRDefault="005F5768"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 xml:space="preserve">"קרוב" </w:t>
      </w:r>
      <w:r w:rsidRPr="009952BF">
        <w:rPr>
          <w:rStyle w:val="default"/>
          <w:rFonts w:cs="FrankRuehl"/>
          <w:rtl/>
        </w:rPr>
        <w:t>–</w:t>
      </w:r>
      <w:r w:rsidRPr="009952BF">
        <w:rPr>
          <w:rStyle w:val="default"/>
          <w:rFonts w:cs="FrankRuehl" w:hint="cs"/>
          <w:rtl/>
        </w:rPr>
        <w:t xml:space="preserve"> של חבר מועצת הניקוז </w:t>
      </w:r>
      <w:r w:rsidRPr="009952BF">
        <w:rPr>
          <w:rStyle w:val="default"/>
          <w:rFonts w:cs="FrankRuehl"/>
          <w:rtl/>
        </w:rPr>
        <w:t>–</w:t>
      </w:r>
      <w:r w:rsidRPr="009952BF">
        <w:rPr>
          <w:rStyle w:val="default"/>
          <w:rFonts w:cs="FrankRuehl" w:hint="cs"/>
          <w:rtl/>
        </w:rPr>
        <w:t xml:space="preserve"> כל אחד מאלה:</w:t>
      </w:r>
    </w:p>
    <w:p w:rsidR="005F5768" w:rsidRPr="009952BF" w:rsidRDefault="005F5768" w:rsidP="005F5768">
      <w:pPr>
        <w:pStyle w:val="P00"/>
        <w:spacing w:before="72"/>
        <w:ind w:left="1021" w:right="1134"/>
        <w:rPr>
          <w:rStyle w:val="default"/>
          <w:rFonts w:cs="FrankRuehl"/>
          <w:rtl/>
        </w:rPr>
      </w:pPr>
      <w:r w:rsidRPr="009952BF">
        <w:rPr>
          <w:rStyle w:val="default"/>
          <w:rFonts w:cs="FrankRuehl" w:hint="cs"/>
          <w:rtl/>
        </w:rPr>
        <w:t>(1)</w:t>
      </w:r>
      <w:r w:rsidRPr="009952BF">
        <w:rPr>
          <w:rStyle w:val="default"/>
          <w:rFonts w:cs="FrankRuehl"/>
          <w:rtl/>
        </w:rPr>
        <w:tab/>
      </w:r>
      <w:r w:rsidRPr="009952BF">
        <w:rPr>
          <w:rStyle w:val="default"/>
          <w:rFonts w:cs="FrankRuehl" w:hint="cs"/>
          <w:rtl/>
        </w:rPr>
        <w:t>בן משפחה של חבר מועצת הניקוז;</w:t>
      </w:r>
    </w:p>
    <w:p w:rsidR="005F5768" w:rsidRPr="009952BF" w:rsidRDefault="005F5768" w:rsidP="005F5768">
      <w:pPr>
        <w:pStyle w:val="P00"/>
        <w:spacing w:before="72"/>
        <w:ind w:left="1021" w:right="1134"/>
        <w:rPr>
          <w:rStyle w:val="default"/>
          <w:rFonts w:cs="FrankRuehl"/>
          <w:rtl/>
        </w:rPr>
      </w:pPr>
      <w:r w:rsidRPr="009952BF">
        <w:rPr>
          <w:rStyle w:val="default"/>
          <w:rFonts w:cs="FrankRuehl" w:hint="cs"/>
          <w:rtl/>
        </w:rPr>
        <w:t>(2)</w:t>
      </w:r>
      <w:r w:rsidRPr="009952BF">
        <w:rPr>
          <w:rStyle w:val="default"/>
          <w:rFonts w:cs="FrankRuehl"/>
          <w:rtl/>
        </w:rPr>
        <w:tab/>
      </w:r>
      <w:r w:rsidRPr="009952BF">
        <w:rPr>
          <w:rStyle w:val="default"/>
          <w:rFonts w:cs="FrankRuehl" w:hint="cs"/>
          <w:rtl/>
        </w:rPr>
        <w:t>אדם שלחבר מועצת הניקוז יש עניין במצבו הכלכלי;</w:t>
      </w:r>
    </w:p>
    <w:p w:rsidR="005F5768" w:rsidRPr="009952BF" w:rsidRDefault="005F5768" w:rsidP="005F5768">
      <w:pPr>
        <w:pStyle w:val="P00"/>
        <w:spacing w:before="72"/>
        <w:ind w:left="1021" w:right="1134"/>
        <w:rPr>
          <w:rStyle w:val="default"/>
          <w:rFonts w:cs="FrankRuehl"/>
          <w:rtl/>
        </w:rPr>
      </w:pPr>
      <w:r w:rsidRPr="009952BF">
        <w:rPr>
          <w:rStyle w:val="default"/>
          <w:rFonts w:cs="FrankRuehl" w:hint="cs"/>
          <w:rtl/>
        </w:rPr>
        <w:t>(3)</w:t>
      </w:r>
      <w:r w:rsidRPr="009952BF">
        <w:rPr>
          <w:rStyle w:val="default"/>
          <w:rFonts w:cs="FrankRuehl"/>
          <w:rtl/>
        </w:rPr>
        <w:tab/>
      </w:r>
      <w:r w:rsidRPr="009952BF">
        <w:rPr>
          <w:rStyle w:val="default"/>
          <w:rFonts w:cs="FrankRuehl" w:hint="cs"/>
          <w:rtl/>
        </w:rPr>
        <w:t>תאגיד שחבר מועצת הניקוז, בן משפחתו או אדם כאמור בפסקה (2) הם בעלי עניין בו;</w:t>
      </w:r>
    </w:p>
    <w:p w:rsidR="005F5768" w:rsidRPr="009952BF" w:rsidRDefault="005F5768" w:rsidP="005F5768">
      <w:pPr>
        <w:pStyle w:val="P00"/>
        <w:spacing w:before="72"/>
        <w:ind w:left="1021" w:right="1134"/>
        <w:rPr>
          <w:rStyle w:val="default"/>
          <w:rFonts w:cs="FrankRuehl"/>
          <w:rtl/>
        </w:rPr>
      </w:pPr>
      <w:r w:rsidRPr="009952BF">
        <w:rPr>
          <w:rStyle w:val="default"/>
          <w:rFonts w:cs="FrankRuehl" w:hint="cs"/>
          <w:rtl/>
        </w:rPr>
        <w:t>(4)</w:t>
      </w:r>
      <w:r w:rsidRPr="009952BF">
        <w:rPr>
          <w:rStyle w:val="default"/>
          <w:rFonts w:cs="FrankRuehl"/>
          <w:rtl/>
        </w:rPr>
        <w:tab/>
      </w:r>
      <w:r w:rsidRPr="009952BF">
        <w:rPr>
          <w:rStyle w:val="default"/>
          <w:rFonts w:cs="FrankRuehl" w:hint="cs"/>
          <w:rtl/>
        </w:rPr>
        <w:t>גוף שחבר מועצת הניקוז, בן משפחתו או אדם כאמור בפסקה (2) הם מנהל או עובדים אחראים בו.</w:t>
      </w:r>
    </w:p>
    <w:p w:rsidR="005F5768" w:rsidRPr="009952BF" w:rsidRDefault="005F5768"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(ב)</w:t>
      </w:r>
      <w:r w:rsidRPr="009952BF">
        <w:rPr>
          <w:rStyle w:val="default"/>
          <w:rFonts w:cs="FrankRuehl"/>
          <w:rtl/>
        </w:rPr>
        <w:tab/>
      </w:r>
      <w:r w:rsidRPr="009952BF">
        <w:rPr>
          <w:rStyle w:val="default"/>
          <w:rFonts w:cs="FrankRuehl" w:hint="cs"/>
          <w:rtl/>
        </w:rPr>
        <w:t>לא ימונה ולא יכהן כחבר מועצת הניקוז מי שבשל כהונתו יימצא, באופן תדיר, במצב של ניגוד עניינים אשר ימנע ממנו מלבצע את עיקר תפקידו כחבר מועצת הניקוז.</w:t>
      </w:r>
    </w:p>
    <w:p w:rsidR="005F5768" w:rsidRPr="009952BF" w:rsidRDefault="005F5768" w:rsidP="00AC71C3">
      <w:pPr>
        <w:pStyle w:val="P00"/>
        <w:spacing w:before="72"/>
        <w:ind w:left="0" w:right="1134"/>
        <w:rPr>
          <w:rStyle w:val="default"/>
          <w:rFonts w:cs="FrankRuehl"/>
          <w:rtl/>
        </w:rPr>
      </w:pPr>
      <w:r w:rsidRPr="009952BF">
        <w:rPr>
          <w:rStyle w:val="default"/>
          <w:rFonts w:cs="FrankRuehl"/>
          <w:rtl/>
        </w:rPr>
        <w:tab/>
      </w:r>
      <w:r w:rsidRPr="009952BF">
        <w:rPr>
          <w:rStyle w:val="default"/>
          <w:rFonts w:cs="FrankRuehl" w:hint="cs"/>
          <w:rtl/>
        </w:rPr>
        <w:t>(ג)</w:t>
      </w:r>
      <w:r w:rsidRPr="009952BF">
        <w:rPr>
          <w:rStyle w:val="default"/>
          <w:rFonts w:cs="FrankRuehl"/>
          <w:rtl/>
        </w:rPr>
        <w:tab/>
      </w:r>
      <w:r w:rsidRPr="009952BF">
        <w:rPr>
          <w:rStyle w:val="default"/>
          <w:rFonts w:cs="FrankRuehl" w:hint="cs"/>
          <w:rtl/>
        </w:rPr>
        <w:t xml:space="preserve">חבר מועצת הניקוז לא יטפל במסגרת תפקידו בנושא שהטיפול בו יגרום לו להימצא במצב של ניגוד עניינים; ואולם, חבר </w:t>
      </w:r>
      <w:r w:rsidR="00F84E4B" w:rsidRPr="009952BF">
        <w:rPr>
          <w:rStyle w:val="default"/>
          <w:rFonts w:cs="FrankRuehl" w:hint="cs"/>
          <w:rtl/>
        </w:rPr>
        <w:t>מועצת הניקוז שהוא נציג השלטון המקומי כאמור בסעיף 2(ב)(12) רשאי להביא בחשבון גם את ענייניו של הגוף שהוא מייצג, אם הם קשורים לתפקידי מועצת הניקוז, ולא יראו אותו כנמצא במצב של ניגוד עניינים בשל כך בלבד.</w:t>
      </w:r>
    </w:p>
    <w:p w:rsidR="00F84E4B" w:rsidRPr="009952BF" w:rsidRDefault="00F84E4B" w:rsidP="00AC71C3">
      <w:pPr>
        <w:pStyle w:val="P00"/>
        <w:spacing w:before="72"/>
        <w:ind w:left="0" w:right="1134"/>
        <w:rPr>
          <w:rStyle w:val="default"/>
          <w:rFonts w:cs="FrankRuehl" w:hint="cs"/>
          <w:rtl/>
        </w:rPr>
      </w:pPr>
      <w:r w:rsidRPr="009952BF">
        <w:rPr>
          <w:rStyle w:val="default"/>
          <w:rFonts w:cs="FrankRuehl"/>
          <w:rtl/>
        </w:rPr>
        <w:tab/>
      </w:r>
      <w:r w:rsidRPr="009952BF">
        <w:rPr>
          <w:rStyle w:val="default"/>
          <w:rFonts w:cs="FrankRuehl" w:hint="cs"/>
          <w:rtl/>
        </w:rPr>
        <w:t>(ד)</w:t>
      </w:r>
      <w:r w:rsidRPr="009952BF">
        <w:rPr>
          <w:rStyle w:val="default"/>
          <w:rFonts w:cs="FrankRuehl"/>
          <w:rtl/>
        </w:rPr>
        <w:tab/>
      </w:r>
      <w:r w:rsidRPr="009952BF">
        <w:rPr>
          <w:rStyle w:val="default"/>
          <w:rFonts w:cs="FrankRuehl" w:hint="cs"/>
          <w:rtl/>
        </w:rPr>
        <w:t xml:space="preserve">נודע לחבר מועצת הניקוז כי הוא עלול להימצא במצב כאמור בסעיפים קטנים (ב) או (ג), יודיע על כך בהקדם האפשרי ליושב ראש המועצה; היה חבר המועצה היושב ראש </w:t>
      </w:r>
      <w:r w:rsidRPr="009952BF">
        <w:rPr>
          <w:rStyle w:val="default"/>
          <w:rFonts w:cs="FrankRuehl"/>
          <w:rtl/>
        </w:rPr>
        <w:t>–</w:t>
      </w:r>
      <w:r w:rsidRPr="009952BF">
        <w:rPr>
          <w:rStyle w:val="default"/>
          <w:rFonts w:cs="FrankRuehl" w:hint="cs"/>
          <w:rtl/>
        </w:rPr>
        <w:t xml:space="preserve"> יודיע לשר.</w:t>
      </w:r>
    </w:p>
    <w:p w:rsidR="00AC71C3" w:rsidRPr="009952BF" w:rsidRDefault="00AC71C3" w:rsidP="00AC71C3">
      <w:pPr>
        <w:pStyle w:val="P00"/>
        <w:spacing w:before="0"/>
        <w:ind w:left="0" w:right="1134"/>
        <w:rPr>
          <w:rStyle w:val="default"/>
          <w:rFonts w:ascii="FrankRuehl" w:hAnsi="FrankRuehl" w:cs="FrankRuehl"/>
          <w:vanish/>
          <w:color w:val="FF0000"/>
          <w:szCs w:val="20"/>
          <w:shd w:val="clear" w:color="auto" w:fill="FFFF99"/>
          <w:rtl/>
        </w:rPr>
      </w:pPr>
      <w:bookmarkStart w:id="27" w:name="Rov169"/>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10.1.2023</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C71C3" w:rsidRPr="009952BF" w:rsidRDefault="00AC71C3" w:rsidP="00AC71C3">
      <w:pPr>
        <w:pStyle w:val="P00"/>
        <w:spacing w:before="0"/>
        <w:ind w:left="0" w:right="1134"/>
        <w:rPr>
          <w:rStyle w:val="default"/>
          <w:rFonts w:ascii="FrankRuehl" w:hAnsi="FrankRuehl" w:cs="FrankRuehl"/>
          <w:vanish/>
          <w:szCs w:val="20"/>
          <w:shd w:val="clear" w:color="auto" w:fill="FFFF99"/>
          <w:rtl/>
        </w:rPr>
      </w:pPr>
      <w:hyperlink r:id="rId5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5</w:t>
      </w:r>
      <w:r w:rsidRPr="009952BF">
        <w:rPr>
          <w:rStyle w:val="default"/>
          <w:rFonts w:ascii="FrankRuehl" w:hAnsi="FrankRuehl" w:cs="FrankRuehl"/>
          <w:vanish/>
          <w:szCs w:val="20"/>
          <w:shd w:val="clear" w:color="auto" w:fill="FFFF99"/>
          <w:rtl/>
        </w:rPr>
        <w:t xml:space="preserve"> (</w:t>
      </w:r>
      <w:hyperlink r:id="rId5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C71C3" w:rsidRPr="009952BF" w:rsidRDefault="00AC71C3" w:rsidP="009952BF">
      <w:pPr>
        <w:pStyle w:val="P00"/>
        <w:spacing w:before="0"/>
        <w:ind w:left="0" w:right="1134"/>
        <w:rPr>
          <w:rStyle w:val="default"/>
          <w:rFonts w:ascii="FrankRuehl" w:hAnsi="FrankRuehl" w:cs="FrankRuehl"/>
          <w:b/>
          <w:bCs/>
          <w:sz w:val="2"/>
          <w:szCs w:val="2"/>
          <w:shd w:val="clear" w:color="auto" w:fill="FFFF99"/>
          <w:rtl/>
        </w:rPr>
      </w:pPr>
      <w:r w:rsidRPr="009952BF">
        <w:rPr>
          <w:rStyle w:val="default"/>
          <w:rFonts w:ascii="FrankRuehl" w:hAnsi="FrankRuehl" w:cs="FrankRuehl" w:hint="cs"/>
          <w:b/>
          <w:bCs/>
          <w:vanish/>
          <w:szCs w:val="20"/>
          <w:shd w:val="clear" w:color="auto" w:fill="FFFF99"/>
          <w:rtl/>
        </w:rPr>
        <w:t>הוספת סעיף 2</w:t>
      </w:r>
      <w:r w:rsidR="006C6520" w:rsidRPr="009952BF">
        <w:rPr>
          <w:rStyle w:val="default"/>
          <w:rFonts w:ascii="FrankRuehl" w:hAnsi="FrankRuehl" w:cs="FrankRuehl" w:hint="cs"/>
          <w:b/>
          <w:bCs/>
          <w:vanish/>
          <w:szCs w:val="20"/>
          <w:shd w:val="clear" w:color="auto" w:fill="FFFF99"/>
          <w:rtl/>
        </w:rPr>
        <w:t>ד</w:t>
      </w:r>
      <w:bookmarkEnd w:id="27"/>
    </w:p>
    <w:p w:rsidR="00E97D6D" w:rsidRDefault="00E97D6D">
      <w:pPr>
        <w:pStyle w:val="P00"/>
        <w:spacing w:before="72"/>
        <w:ind w:left="0" w:right="1134"/>
        <w:rPr>
          <w:rStyle w:val="default"/>
          <w:rFonts w:cs="FrankRuehl"/>
          <w:rtl/>
        </w:rPr>
      </w:pPr>
      <w:bookmarkStart w:id="28" w:name="Seif3"/>
      <w:bookmarkEnd w:id="28"/>
      <w:r>
        <w:rPr>
          <w:rFonts w:cs="Miriam"/>
          <w:lang w:val="he-IL"/>
        </w:rPr>
        <w:pict>
          <v:rect id="_x0000_s2052" style="position:absolute;left:0;text-align:left;margin-left:464.5pt;margin-top:8.05pt;width:75.05pt;height:16pt;z-index:251594752" o:allowincell="f" filled="f" stroked="f" strokecolor="lime" strokeweight=".25pt">
            <v:textbox style="mso-next-textbox:#_x0000_s2052" inset="0,0,0,0">
              <w:txbxContent>
                <w:p w:rsidR="00E97D6D" w:rsidRDefault="00E97D6D">
                  <w:pPr>
                    <w:spacing w:line="160" w:lineRule="exact"/>
                    <w:rPr>
                      <w:rFonts w:cs="Miriam"/>
                      <w:noProof/>
                      <w:szCs w:val="18"/>
                      <w:rtl/>
                    </w:rPr>
                  </w:pPr>
                  <w:r>
                    <w:rPr>
                      <w:rFonts w:cs="Miriam"/>
                      <w:szCs w:val="18"/>
                      <w:rtl/>
                    </w:rPr>
                    <w:t>ס</w:t>
                  </w:r>
                  <w:r>
                    <w:rPr>
                      <w:rFonts w:cs="Miriam" w:hint="cs"/>
                      <w:szCs w:val="18"/>
                      <w:rtl/>
                    </w:rPr>
                    <w:t xml:space="preserve">דרי העבודה </w:t>
                  </w:r>
                  <w:r>
                    <w:rPr>
                      <w:rFonts w:cs="Miriam"/>
                      <w:szCs w:val="18"/>
                      <w:rtl/>
                    </w:rPr>
                    <w:t>ש</w:t>
                  </w:r>
                  <w:r>
                    <w:rPr>
                      <w:rFonts w:cs="Miriam" w:hint="cs"/>
                      <w:szCs w:val="18"/>
                      <w:rtl/>
                    </w:rPr>
                    <w:t xml:space="preserve">ל </w:t>
                  </w:r>
                  <w:r w:rsidR="00841DAD">
                    <w:rPr>
                      <w:rFonts w:cs="Miriam" w:hint="cs"/>
                      <w:szCs w:val="18"/>
                      <w:rtl/>
                    </w:rPr>
                    <w:t>מועצת הניקוז</w:t>
                  </w:r>
                </w:p>
              </w:txbxContent>
            </v:textbox>
            <w10:anchorlock/>
          </v:rect>
        </w:pict>
      </w:r>
      <w:r>
        <w:rPr>
          <w:rStyle w:val="big-number"/>
          <w:rFonts w:cs="Miriam"/>
          <w:rtl/>
        </w:rPr>
        <w:t>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6A3485">
        <w:rPr>
          <w:rStyle w:val="default"/>
          <w:rFonts w:cs="FrankRuehl" w:hint="cs"/>
          <w:rtl/>
        </w:rPr>
        <w:t>מועצת הניקוז</w:t>
      </w:r>
      <w:r>
        <w:rPr>
          <w:rStyle w:val="default"/>
          <w:rFonts w:cs="FrankRuehl" w:hint="cs"/>
          <w:rtl/>
        </w:rPr>
        <w:t xml:space="preserve"> רשאית לאצול מסמכויותיה לועדות משנה.</w:t>
      </w:r>
    </w:p>
    <w:p w:rsidR="009952BF" w:rsidRPr="009952BF" w:rsidRDefault="009952BF" w:rsidP="009952BF">
      <w:pPr>
        <w:pStyle w:val="P00"/>
        <w:spacing w:before="72"/>
        <w:ind w:left="0" w:right="1134"/>
        <w:rPr>
          <w:rStyle w:val="default"/>
          <w:rFonts w:cs="FrankRuehl"/>
          <w:rtl/>
        </w:rPr>
      </w:pPr>
      <w:r w:rsidRPr="009952BF">
        <w:rPr>
          <w:rStyle w:val="default"/>
          <w:rFonts w:cs="FrankRuehl" w:hint="cs"/>
          <w:rtl/>
        </w:rPr>
        <w:pict>
          <v:shape id="_x0000_s2215" type="#_x0000_t202" style="position:absolute;left:0;text-align:left;margin-left:470.35pt;margin-top:7.1pt;width:1in;height:18pt;z-index:251721728" filled="f" stroked="f">
            <v:textbox inset="1mm,0,1mm,0">
              <w:txbxContent>
                <w:p w:rsidR="009952BF" w:rsidRDefault="009952BF" w:rsidP="009952BF">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(א1)</w:t>
      </w:r>
      <w:r>
        <w:rPr>
          <w:rStyle w:val="default"/>
          <w:rFonts w:cs="FrankRuehl"/>
          <w:rtl/>
        </w:rPr>
        <w:tab/>
      </w:r>
      <w:r w:rsidRPr="009952BF">
        <w:rPr>
          <w:rStyle w:val="default"/>
          <w:rFonts w:cs="FrankRuehl" w:hint="cs"/>
          <w:rtl/>
        </w:rPr>
        <w:t>המניין החוקי בישיבות מועצת הניקוז הוא רוב חבריה, ובהם יושב ראש המועצה.</w:t>
      </w:r>
    </w:p>
    <w:p w:rsidR="009952BF" w:rsidRPr="009952BF" w:rsidRDefault="009952BF" w:rsidP="009952BF">
      <w:pPr>
        <w:pStyle w:val="P00"/>
        <w:spacing w:before="72"/>
        <w:ind w:left="0" w:right="1134"/>
        <w:rPr>
          <w:rStyle w:val="default"/>
          <w:rFonts w:cs="FrankRuehl"/>
          <w:rtl/>
        </w:rPr>
      </w:pPr>
      <w:r w:rsidRPr="009952BF">
        <w:rPr>
          <w:rStyle w:val="default"/>
          <w:rFonts w:cs="FrankRuehl" w:hint="cs"/>
          <w:rtl/>
        </w:rPr>
        <w:pict>
          <v:shape id="_x0000_s2216" type="#_x0000_t202" style="position:absolute;left:0;text-align:left;margin-left:470.35pt;margin-top:7.1pt;width:1in;height:18pt;z-index:251722752" filled="f" stroked="f">
            <v:textbox inset="1mm,0,1mm,0">
              <w:txbxContent>
                <w:p w:rsidR="009952BF" w:rsidRDefault="009952BF" w:rsidP="009952BF">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(א2)</w:t>
      </w:r>
      <w:r>
        <w:rPr>
          <w:rStyle w:val="default"/>
          <w:rFonts w:cs="FrankRuehl"/>
          <w:rtl/>
        </w:rPr>
        <w:tab/>
      </w:r>
      <w:r w:rsidRPr="009952BF">
        <w:rPr>
          <w:rStyle w:val="default"/>
          <w:rFonts w:cs="FrankRuehl" w:hint="cs"/>
          <w:rtl/>
        </w:rPr>
        <w:t>החלטות מועצת הניקוז יתקבלו ברוב דעות החברים המשתתפים בישיבה; היו הדעות שקולות, תכריע דעתו של יושב ראש המועצה.</w:t>
      </w:r>
    </w:p>
    <w:p w:rsidR="00E97D6D" w:rsidRDefault="00C94E96" w:rsidP="00C94E96">
      <w:pPr>
        <w:pStyle w:val="P00"/>
        <w:spacing w:before="72"/>
        <w:ind w:left="0" w:right="1134"/>
        <w:rPr>
          <w:rStyle w:val="default"/>
          <w:rFonts w:cs="FrankRuehl"/>
          <w:rtl/>
        </w:rPr>
      </w:pPr>
      <w:r>
        <w:rPr>
          <w:rFonts w:hint="cs"/>
          <w:rtl/>
          <w:lang w:eastAsia="en-US"/>
        </w:rPr>
        <w:pict>
          <v:shape id="_x0000_s2165" type="#_x0000_t202" style="position:absolute;left:0;text-align:left;margin-left:470.35pt;margin-top:7.1pt;width:1in;height:18pt;z-index:251694080" filled="f" stroked="f">
            <v:textbox inset="1mm,0,1mm,0">
              <w:txbxContent>
                <w:p w:rsidR="00C94E96" w:rsidRDefault="00C94E96" w:rsidP="00C94E96">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(ב)</w:t>
      </w:r>
      <w:r>
        <w:rPr>
          <w:rStyle w:val="default"/>
          <w:rFonts w:cs="FrankRuehl"/>
          <w:rtl/>
        </w:rPr>
        <w:tab/>
      </w:r>
      <w:r w:rsidR="006A3485">
        <w:rPr>
          <w:rStyle w:val="default"/>
          <w:rFonts w:cs="FrankRuehl" w:hint="cs"/>
          <w:rtl/>
        </w:rPr>
        <w:t>מועצת הניקוז</w:t>
      </w:r>
      <w:r w:rsidR="00E97D6D">
        <w:rPr>
          <w:rStyle w:val="default"/>
          <w:rFonts w:cs="FrankRuehl" w:hint="cs"/>
          <w:rtl/>
        </w:rPr>
        <w:t xml:space="preserve"> תמנה הן מבין חבריה והן משאינם חבריה ועדה הנדסית שתבדוק ת</w:t>
      </w:r>
      <w:r w:rsidR="00491A11">
        <w:rPr>
          <w:rStyle w:val="default"/>
          <w:rFonts w:cs="FrankRuehl" w:hint="cs"/>
          <w:rtl/>
        </w:rPr>
        <w:t>ו</w:t>
      </w:r>
      <w:r w:rsidR="00E97D6D">
        <w:rPr>
          <w:rStyle w:val="default"/>
          <w:rFonts w:cs="FrankRuehl" w:hint="cs"/>
          <w:rtl/>
        </w:rPr>
        <w:t xml:space="preserve">כניות </w:t>
      </w:r>
      <w:r w:rsidR="00491A11">
        <w:rPr>
          <w:rStyle w:val="default"/>
          <w:rFonts w:cs="FrankRuehl" w:hint="cs"/>
          <w:rtl/>
        </w:rPr>
        <w:t xml:space="preserve">מפעלי </w:t>
      </w:r>
      <w:r w:rsidR="00E97D6D">
        <w:rPr>
          <w:rStyle w:val="default"/>
          <w:rFonts w:cs="FrankRuehl" w:hint="cs"/>
          <w:rtl/>
        </w:rPr>
        <w:t>ניקוז מבחינה הנדסית</w:t>
      </w:r>
      <w:r w:rsidR="009952BF">
        <w:rPr>
          <w:rStyle w:val="default"/>
          <w:rFonts w:cs="FrankRuehl" w:hint="cs"/>
          <w:rtl/>
        </w:rPr>
        <w:t xml:space="preserve"> </w:t>
      </w:r>
      <w:r w:rsidR="009952BF" w:rsidRPr="009952BF">
        <w:rPr>
          <w:rStyle w:val="default"/>
          <w:rFonts w:cs="FrankRuehl" w:hint="cs"/>
          <w:rtl/>
        </w:rPr>
        <w:t>שבה יהיו חברים לפחות אלה: שני עובדי המשרד, שני עובדי הרשות הממשלתית למים ולביוב, עובד המשרד להגנת הסביבה, נציג אחד הגופים המנויים בסעיף 2(ב)(12) ועובד הרשות לשמירת הטבע והגנים הלאומיים</w:t>
      </w:r>
      <w:r w:rsidR="00E97D6D">
        <w:rPr>
          <w:rStyle w:val="default"/>
          <w:rFonts w:cs="FrankRuehl" w:hint="cs"/>
          <w:rtl/>
        </w:rPr>
        <w:t>.</w:t>
      </w:r>
    </w:p>
    <w:p w:rsidR="00E97D6D" w:rsidRDefault="00C94E96" w:rsidP="00C94E96">
      <w:pPr>
        <w:pStyle w:val="P00"/>
        <w:spacing w:before="72"/>
        <w:ind w:left="0" w:right="1134"/>
        <w:rPr>
          <w:rStyle w:val="default"/>
          <w:rFonts w:cs="FrankRuehl"/>
          <w:rtl/>
        </w:rPr>
      </w:pPr>
      <w:r w:rsidRPr="009952BF">
        <w:rPr>
          <w:rStyle w:val="default"/>
          <w:rFonts w:cs="FrankRuehl" w:hint="cs"/>
          <w:rtl/>
        </w:rPr>
        <w:pict>
          <v:shape id="_x0000_s2166" type="#_x0000_t202" style="position:absolute;left:0;text-align:left;margin-left:470.35pt;margin-top:7.1pt;width:1in;height:18pt;z-index:251695104" filled="f" stroked="f">
            <v:textbox inset="1mm,0,1mm,0">
              <w:txbxContent>
                <w:p w:rsidR="00C94E96" w:rsidRDefault="00C94E96" w:rsidP="00C94E96">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(ג)</w:t>
      </w:r>
      <w:r>
        <w:rPr>
          <w:rStyle w:val="default"/>
          <w:rFonts w:cs="FrankRuehl"/>
          <w:rtl/>
        </w:rPr>
        <w:tab/>
      </w:r>
      <w:r w:rsidR="009952BF" w:rsidRPr="009952BF">
        <w:rPr>
          <w:rStyle w:val="default"/>
          <w:rFonts w:cs="FrankRuehl" w:hint="cs"/>
          <w:rtl/>
        </w:rPr>
        <w:t>קיום מועצת הניקוז, סמכויותיה ותוקף החלטותיה ופעולותיה לא ייפגעו בשל הפסקת כהונתו של חבר מחברי המועצה או מחמת ליקוי במינויו או בהמשך כהונתו, ובלבד שמכהנים בה רוב חבריה</w:t>
      </w:r>
      <w:r w:rsidR="00E97D6D">
        <w:rPr>
          <w:rStyle w:val="default"/>
          <w:rFonts w:cs="FrankRuehl" w:hint="cs"/>
          <w:rtl/>
        </w:rPr>
        <w:t>.</w:t>
      </w:r>
    </w:p>
    <w:p w:rsidR="00E97D6D" w:rsidRDefault="00C94E96" w:rsidP="00C94E96">
      <w:pPr>
        <w:pStyle w:val="P00"/>
        <w:spacing w:before="72"/>
        <w:ind w:left="0" w:right="1134"/>
        <w:rPr>
          <w:rStyle w:val="default"/>
          <w:rFonts w:cs="FrankRuehl"/>
          <w:rtl/>
        </w:rPr>
      </w:pPr>
      <w:r w:rsidRPr="009952BF">
        <w:rPr>
          <w:rStyle w:val="default"/>
          <w:rFonts w:cs="FrankRuehl" w:hint="cs"/>
          <w:rtl/>
        </w:rPr>
        <w:pict>
          <v:shape id="_x0000_s2167" type="#_x0000_t202" style="position:absolute;left:0;text-align:left;margin-left:470.35pt;margin-top:7.1pt;width:1in;height:18pt;z-index:251696128" filled="f" stroked="f">
            <v:textbox inset="1mm,0,1mm,0">
              <w:txbxContent>
                <w:p w:rsidR="00C94E96" w:rsidRDefault="00C94E96" w:rsidP="00C94E96">
                  <w:pPr>
                    <w:spacing w:line="160" w:lineRule="exact"/>
                    <w:rPr>
                      <w:rFonts w:cs="Miriam" w:hint="cs"/>
                      <w:szCs w:val="18"/>
                      <w:rtl/>
                    </w:rPr>
                  </w:pPr>
                  <w:r>
                    <w:rPr>
                      <w:rFonts w:cs="Miriam" w:hint="cs"/>
                      <w:szCs w:val="18"/>
                      <w:rtl/>
                    </w:rPr>
                    <w:t>(תיקון מס' 7) תשפ"ב-2022</w:t>
                  </w:r>
                </w:p>
              </w:txbxContent>
            </v:textbox>
            <w10:anchorlock/>
          </v:shape>
        </w:pict>
      </w:r>
      <w:r>
        <w:rPr>
          <w:rStyle w:val="default"/>
          <w:rFonts w:cs="FrankRuehl" w:hint="cs"/>
          <w:rtl/>
        </w:rPr>
        <w:tab/>
        <w:t>(ד)</w:t>
      </w:r>
      <w:r>
        <w:rPr>
          <w:rStyle w:val="default"/>
          <w:rFonts w:cs="FrankRuehl"/>
          <w:rtl/>
        </w:rPr>
        <w:tab/>
      </w:r>
      <w:r w:rsidR="006A3485">
        <w:rPr>
          <w:rStyle w:val="default"/>
          <w:rFonts w:cs="FrankRuehl" w:hint="cs"/>
          <w:rtl/>
        </w:rPr>
        <w:t>מועצת הניקוז</w:t>
      </w:r>
      <w:r w:rsidR="00E97D6D">
        <w:rPr>
          <w:rStyle w:val="default"/>
          <w:rFonts w:cs="FrankRuehl" w:hint="cs"/>
          <w:rtl/>
        </w:rPr>
        <w:t xml:space="preserve"> תקבע בעצמה את סדרי העבודה והדיונים שלה ושל ועדותיה, </w:t>
      </w:r>
      <w:r w:rsidR="009952BF" w:rsidRPr="009952BF">
        <w:rPr>
          <w:rStyle w:val="default"/>
          <w:rFonts w:cs="FrankRuehl" w:hint="cs"/>
          <w:rtl/>
        </w:rPr>
        <w:t>ככל שלא נקבעו לפי חוק זה; סדרי העבודה והדיונים כאמור יפורסמו באתר האינטרנט של המשרד</w:t>
      </w:r>
      <w:r w:rsidR="00E97D6D">
        <w:rPr>
          <w:rStyle w:val="default"/>
          <w:rFonts w:cs="FrankRuehl" w:hint="cs"/>
          <w:rtl/>
        </w:rPr>
        <w:t>.</w:t>
      </w:r>
    </w:p>
    <w:p w:rsidR="00F547C2" w:rsidRPr="009952BF" w:rsidRDefault="00F547C2" w:rsidP="00F547C2">
      <w:pPr>
        <w:pStyle w:val="P00"/>
        <w:spacing w:before="0"/>
        <w:ind w:left="0" w:right="1134"/>
        <w:rPr>
          <w:rStyle w:val="default"/>
          <w:rFonts w:ascii="FrankRuehl" w:hAnsi="FrankRuehl" w:cs="FrankRuehl"/>
          <w:vanish/>
          <w:color w:val="FF0000"/>
          <w:szCs w:val="20"/>
          <w:shd w:val="clear" w:color="auto" w:fill="FFFF99"/>
          <w:rtl/>
        </w:rPr>
      </w:pPr>
      <w:bookmarkStart w:id="29" w:name="Rov131"/>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w:t>
      </w:r>
      <w:r w:rsidR="006A3485" w:rsidRPr="009952BF">
        <w:rPr>
          <w:rStyle w:val="default"/>
          <w:rFonts w:ascii="FrankRuehl" w:hAnsi="FrankRuehl" w:cs="FrankRuehl" w:hint="cs"/>
          <w:vanish/>
          <w:color w:val="FF0000"/>
          <w:szCs w:val="20"/>
          <w:shd w:val="clear" w:color="auto" w:fill="FFFF99"/>
          <w:rtl/>
        </w:rPr>
        <w:t>7</w:t>
      </w:r>
      <w:r w:rsidRPr="009952BF">
        <w:rPr>
          <w:rStyle w:val="default"/>
          <w:rFonts w:ascii="FrankRuehl" w:hAnsi="FrankRuehl" w:cs="FrankRuehl" w:hint="cs"/>
          <w:vanish/>
          <w:color w:val="FF0000"/>
          <w:szCs w:val="20"/>
          <w:shd w:val="clear" w:color="auto" w:fill="FFFF99"/>
          <w:rtl/>
        </w:rPr>
        <w:t>.202</w:t>
      </w:r>
      <w:r w:rsidR="006A3485" w:rsidRPr="009952BF">
        <w:rPr>
          <w:rStyle w:val="default"/>
          <w:rFonts w:ascii="FrankRuehl" w:hAnsi="FrankRuehl" w:cs="FrankRuehl" w:hint="cs"/>
          <w:vanish/>
          <w:color w:val="FF0000"/>
          <w:szCs w:val="20"/>
          <w:shd w:val="clear" w:color="auto" w:fill="FFFF99"/>
          <w:rtl/>
        </w:rPr>
        <w:t>2</w:t>
      </w:r>
    </w:p>
    <w:p w:rsidR="00F547C2" w:rsidRPr="009952BF" w:rsidRDefault="00F547C2" w:rsidP="00F547C2">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F547C2" w:rsidRPr="009952BF" w:rsidRDefault="00F547C2" w:rsidP="00F547C2">
      <w:pPr>
        <w:pStyle w:val="P00"/>
        <w:spacing w:before="0"/>
        <w:ind w:left="0" w:right="1134"/>
        <w:rPr>
          <w:rStyle w:val="default"/>
          <w:rFonts w:ascii="FrankRuehl" w:hAnsi="FrankRuehl" w:cs="FrankRuehl"/>
          <w:vanish/>
          <w:szCs w:val="20"/>
          <w:shd w:val="clear" w:color="auto" w:fill="FFFF99"/>
          <w:rtl/>
        </w:rPr>
      </w:pPr>
      <w:hyperlink r:id="rId5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006A3485" w:rsidRPr="009952BF">
        <w:rPr>
          <w:rStyle w:val="default"/>
          <w:rFonts w:ascii="FrankRuehl" w:hAnsi="FrankRuehl" w:cs="FrankRuehl" w:hint="cs"/>
          <w:vanish/>
          <w:szCs w:val="20"/>
          <w:shd w:val="clear" w:color="auto" w:fill="FFFF99"/>
          <w:rtl/>
        </w:rPr>
        <w:t xml:space="preserve"> </w:t>
      </w:r>
      <w:r w:rsidRPr="009952BF">
        <w:rPr>
          <w:rStyle w:val="default"/>
          <w:rFonts w:ascii="FrankRuehl" w:hAnsi="FrankRuehl" w:cs="FrankRuehl"/>
          <w:vanish/>
          <w:szCs w:val="20"/>
          <w:shd w:val="clear" w:color="auto" w:fill="FFFF99"/>
          <w:rtl/>
        </w:rPr>
        <w:t>108</w:t>
      </w:r>
      <w:r w:rsidR="006A3485"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5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841DAD" w:rsidRPr="009952BF" w:rsidRDefault="00841DAD" w:rsidP="006A3485">
      <w:pPr>
        <w:pStyle w:val="P00"/>
        <w:ind w:left="0" w:right="1134"/>
        <w:rPr>
          <w:rStyle w:val="default"/>
          <w:rFonts w:ascii="Miriam" w:hAnsi="Miriam" w:cs="Miriam"/>
          <w:vanish/>
          <w:sz w:val="16"/>
          <w:szCs w:val="16"/>
          <w:shd w:val="clear" w:color="auto" w:fill="FFFF99"/>
          <w:rtl/>
        </w:rPr>
      </w:pPr>
      <w:r w:rsidRPr="009952BF">
        <w:rPr>
          <w:rStyle w:val="default"/>
          <w:rFonts w:ascii="Miriam" w:hAnsi="Miriam" w:cs="Miriam" w:hint="cs"/>
          <w:vanish/>
          <w:sz w:val="16"/>
          <w:szCs w:val="16"/>
          <w:shd w:val="clear" w:color="auto" w:fill="FFFF99"/>
          <w:rtl/>
        </w:rPr>
        <w:t xml:space="preserve">סדרי העבודה של </w:t>
      </w:r>
      <w:r w:rsidRPr="009952BF">
        <w:rPr>
          <w:rStyle w:val="default"/>
          <w:rFonts w:ascii="Miriam" w:hAnsi="Miriam" w:cs="Miriam" w:hint="cs"/>
          <w:strike/>
          <w:vanish/>
          <w:sz w:val="16"/>
          <w:szCs w:val="16"/>
          <w:shd w:val="clear" w:color="auto" w:fill="FFFF99"/>
          <w:rtl/>
        </w:rPr>
        <w:t>המועצה</w:t>
      </w:r>
      <w:r w:rsidRPr="009952BF">
        <w:rPr>
          <w:rStyle w:val="default"/>
          <w:rFonts w:ascii="Miriam" w:hAnsi="Miriam" w:cs="Miriam" w:hint="cs"/>
          <w:vanish/>
          <w:sz w:val="16"/>
          <w:szCs w:val="16"/>
          <w:shd w:val="clear" w:color="auto" w:fill="FFFF99"/>
          <w:rtl/>
        </w:rPr>
        <w:t xml:space="preserve"> </w:t>
      </w:r>
      <w:r w:rsidRPr="009952BF">
        <w:rPr>
          <w:rStyle w:val="default"/>
          <w:rFonts w:ascii="Miriam" w:hAnsi="Miriam" w:cs="Miriam" w:hint="cs"/>
          <w:vanish/>
          <w:sz w:val="16"/>
          <w:szCs w:val="16"/>
          <w:u w:val="single"/>
          <w:shd w:val="clear" w:color="auto" w:fill="FFFF99"/>
          <w:rtl/>
        </w:rPr>
        <w:t>מועצת הניקוז</w:t>
      </w:r>
    </w:p>
    <w:p w:rsidR="006A3485" w:rsidRPr="009952BF" w:rsidRDefault="006A3485" w:rsidP="00841DAD">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3.</w:t>
      </w: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המועצה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מועצת הניקוז</w:t>
      </w:r>
      <w:r w:rsidRPr="009952BF">
        <w:rPr>
          <w:rStyle w:val="default"/>
          <w:rFonts w:ascii="FrankRuehl" w:hAnsi="FrankRuehl" w:cs="FrankRuehl" w:hint="cs"/>
          <w:vanish/>
          <w:sz w:val="22"/>
          <w:szCs w:val="22"/>
          <w:shd w:val="clear" w:color="auto" w:fill="FFFF99"/>
          <w:rtl/>
        </w:rPr>
        <w:t xml:space="preserve"> רשאית לאצול מסמכויותיה </w:t>
      </w:r>
      <w:r w:rsidRPr="009952BF">
        <w:rPr>
          <w:rStyle w:val="default"/>
          <w:rFonts w:cs="FrankRuehl" w:hint="cs"/>
          <w:vanish/>
          <w:sz w:val="16"/>
          <w:szCs w:val="22"/>
          <w:shd w:val="clear" w:color="auto" w:fill="FFFF99"/>
          <w:rtl/>
        </w:rPr>
        <w:t>לועדות</w:t>
      </w:r>
      <w:r w:rsidRPr="009952BF">
        <w:rPr>
          <w:rStyle w:val="default"/>
          <w:rFonts w:ascii="FrankRuehl" w:hAnsi="FrankRuehl" w:cs="FrankRuehl" w:hint="cs"/>
          <w:vanish/>
          <w:sz w:val="22"/>
          <w:szCs w:val="22"/>
          <w:shd w:val="clear" w:color="auto" w:fill="FFFF99"/>
          <w:rtl/>
        </w:rPr>
        <w:t xml:space="preserve"> משנה.</w:t>
      </w:r>
    </w:p>
    <w:p w:rsidR="006A3485" w:rsidRPr="009952BF" w:rsidRDefault="006A3485" w:rsidP="006A3485">
      <w:pPr>
        <w:pStyle w:val="P00"/>
        <w:spacing w:before="0"/>
        <w:ind w:left="0" w:right="1134"/>
        <w:rPr>
          <w:rStyle w:val="default"/>
          <w:rFonts w:cs="FrankRuehl"/>
          <w:vanish/>
          <w:sz w:val="16"/>
          <w:szCs w:val="22"/>
          <w:shd w:val="clear" w:color="auto" w:fill="FFFF99"/>
          <w:rtl/>
        </w:rPr>
      </w:pPr>
      <w:r w:rsidRPr="009952BF">
        <w:rPr>
          <w:vanish/>
          <w:sz w:val="16"/>
          <w:szCs w:val="22"/>
          <w:shd w:val="clear" w:color="auto" w:fill="FFFF99"/>
          <w:rtl/>
        </w:rPr>
        <w:tab/>
      </w:r>
      <w:r w:rsidRPr="009952BF">
        <w:rPr>
          <w:rStyle w:val="default"/>
          <w:rFonts w:cs="FrankRuehl"/>
          <w:vanish/>
          <w:sz w:val="16"/>
          <w:szCs w:val="22"/>
          <w:shd w:val="clear" w:color="auto" w:fill="FFFF99"/>
          <w:rtl/>
        </w:rPr>
        <w:t>(</w:t>
      </w:r>
      <w:r w:rsidRPr="009952BF">
        <w:rPr>
          <w:rStyle w:val="default"/>
          <w:rFonts w:cs="FrankRuehl" w:hint="cs"/>
          <w:vanish/>
          <w:sz w:val="16"/>
          <w:szCs w:val="22"/>
          <w:shd w:val="clear" w:color="auto" w:fill="FFFF99"/>
          <w:rtl/>
        </w:rPr>
        <w:t>ב)</w:t>
      </w:r>
      <w:r w:rsidRPr="009952BF">
        <w:rPr>
          <w:rStyle w:val="default"/>
          <w:rFonts w:cs="FrankRuehl"/>
          <w:vanish/>
          <w:sz w:val="16"/>
          <w:szCs w:val="22"/>
          <w:shd w:val="clear" w:color="auto" w:fill="FFFF99"/>
          <w:rtl/>
        </w:rPr>
        <w:tab/>
      </w:r>
      <w:r w:rsidRPr="009952BF">
        <w:rPr>
          <w:rStyle w:val="default"/>
          <w:rFonts w:cs="FrankRuehl" w:hint="cs"/>
          <w:strike/>
          <w:vanish/>
          <w:sz w:val="16"/>
          <w:szCs w:val="22"/>
          <w:shd w:val="clear" w:color="auto" w:fill="FFFF99"/>
          <w:rtl/>
        </w:rPr>
        <w:t>המועצה</w:t>
      </w:r>
      <w:r w:rsidRPr="009952BF">
        <w:rPr>
          <w:rStyle w:val="default"/>
          <w:rFonts w:cs="FrankRuehl" w:hint="cs"/>
          <w:vanish/>
          <w:sz w:val="16"/>
          <w:szCs w:val="22"/>
          <w:shd w:val="clear" w:color="auto" w:fill="FFFF99"/>
          <w:rtl/>
        </w:rPr>
        <w:t xml:space="preserve"> </w:t>
      </w:r>
      <w:r w:rsidRPr="009952BF">
        <w:rPr>
          <w:rStyle w:val="default"/>
          <w:rFonts w:cs="FrankRuehl" w:hint="cs"/>
          <w:vanish/>
          <w:sz w:val="16"/>
          <w:szCs w:val="22"/>
          <w:u w:val="single"/>
          <w:shd w:val="clear" w:color="auto" w:fill="FFFF99"/>
          <w:rtl/>
        </w:rPr>
        <w:t>מועצת הניקוז</w:t>
      </w:r>
      <w:r w:rsidRPr="009952BF">
        <w:rPr>
          <w:rStyle w:val="default"/>
          <w:rFonts w:cs="FrankRuehl" w:hint="cs"/>
          <w:vanish/>
          <w:sz w:val="16"/>
          <w:szCs w:val="22"/>
          <w:shd w:val="clear" w:color="auto" w:fill="FFFF99"/>
          <w:rtl/>
        </w:rPr>
        <w:t xml:space="preserve"> תמנה הן מבין חבריה והן משאינם חבריה ועדה הנדסית שתבדוק </w:t>
      </w:r>
      <w:r w:rsidRPr="009952BF">
        <w:rPr>
          <w:rStyle w:val="default"/>
          <w:rFonts w:cs="FrankRuehl" w:hint="cs"/>
          <w:strike/>
          <w:vanish/>
          <w:sz w:val="16"/>
          <w:szCs w:val="22"/>
          <w:shd w:val="clear" w:color="auto" w:fill="FFFF99"/>
          <w:rtl/>
        </w:rPr>
        <w:t>תכניות ניקוז</w:t>
      </w:r>
      <w:r w:rsidR="00491A11" w:rsidRPr="009952BF">
        <w:rPr>
          <w:rStyle w:val="default"/>
          <w:rFonts w:cs="FrankRuehl" w:hint="cs"/>
          <w:vanish/>
          <w:sz w:val="16"/>
          <w:szCs w:val="22"/>
          <w:shd w:val="clear" w:color="auto" w:fill="FFFF99"/>
          <w:rtl/>
        </w:rPr>
        <w:t xml:space="preserve"> </w:t>
      </w:r>
      <w:r w:rsidR="00491A11" w:rsidRPr="009952BF">
        <w:rPr>
          <w:rStyle w:val="default"/>
          <w:rFonts w:cs="FrankRuehl" w:hint="cs"/>
          <w:vanish/>
          <w:sz w:val="16"/>
          <w:szCs w:val="22"/>
          <w:u w:val="single"/>
          <w:shd w:val="clear" w:color="auto" w:fill="FFFF99"/>
          <w:rtl/>
        </w:rPr>
        <w:t>תוכניות מפעלי ניקוז</w:t>
      </w:r>
      <w:r w:rsidRPr="009952BF">
        <w:rPr>
          <w:rStyle w:val="default"/>
          <w:rFonts w:cs="FrankRuehl" w:hint="cs"/>
          <w:vanish/>
          <w:sz w:val="16"/>
          <w:szCs w:val="22"/>
          <w:shd w:val="clear" w:color="auto" w:fill="FFFF99"/>
          <w:rtl/>
        </w:rPr>
        <w:t xml:space="preserve"> מבחינה הנדסית.</w:t>
      </w:r>
    </w:p>
    <w:p w:rsidR="006A3485" w:rsidRPr="009952BF" w:rsidRDefault="006A3485" w:rsidP="006A3485">
      <w:pPr>
        <w:pStyle w:val="P00"/>
        <w:spacing w:before="0"/>
        <w:ind w:left="0" w:right="1134"/>
        <w:rPr>
          <w:rStyle w:val="default"/>
          <w:rFonts w:cs="FrankRuehl"/>
          <w:vanish/>
          <w:sz w:val="16"/>
          <w:szCs w:val="22"/>
          <w:shd w:val="clear" w:color="auto" w:fill="FFFF99"/>
          <w:rtl/>
        </w:rPr>
      </w:pPr>
      <w:r w:rsidRPr="009952BF">
        <w:rPr>
          <w:vanish/>
          <w:sz w:val="16"/>
          <w:szCs w:val="22"/>
          <w:shd w:val="clear" w:color="auto" w:fill="FFFF99"/>
          <w:rtl/>
        </w:rPr>
        <w:tab/>
      </w:r>
      <w:r w:rsidRPr="009952BF">
        <w:rPr>
          <w:rStyle w:val="default"/>
          <w:rFonts w:cs="FrankRuehl"/>
          <w:vanish/>
          <w:sz w:val="16"/>
          <w:szCs w:val="22"/>
          <w:shd w:val="clear" w:color="auto" w:fill="FFFF99"/>
          <w:rtl/>
        </w:rPr>
        <w:t>(</w:t>
      </w:r>
      <w:r w:rsidRPr="009952BF">
        <w:rPr>
          <w:rStyle w:val="default"/>
          <w:rFonts w:cs="FrankRuehl" w:hint="cs"/>
          <w:vanish/>
          <w:sz w:val="16"/>
          <w:szCs w:val="22"/>
          <w:shd w:val="clear" w:color="auto" w:fill="FFFF99"/>
          <w:rtl/>
        </w:rPr>
        <w:t>ג)</w:t>
      </w:r>
      <w:r w:rsidRPr="009952BF">
        <w:rPr>
          <w:rStyle w:val="default"/>
          <w:rFonts w:cs="FrankRuehl"/>
          <w:vanish/>
          <w:sz w:val="16"/>
          <w:szCs w:val="22"/>
          <w:shd w:val="clear" w:color="auto" w:fill="FFFF99"/>
          <w:rtl/>
        </w:rPr>
        <w:tab/>
      </w:r>
      <w:r w:rsidRPr="009952BF">
        <w:rPr>
          <w:rStyle w:val="default"/>
          <w:rFonts w:cs="FrankRuehl" w:hint="cs"/>
          <w:vanish/>
          <w:sz w:val="16"/>
          <w:szCs w:val="22"/>
          <w:shd w:val="clear" w:color="auto" w:fill="FFFF99"/>
          <w:rtl/>
        </w:rPr>
        <w:t xml:space="preserve">שום פעולה של </w:t>
      </w:r>
      <w:r w:rsidRPr="009952BF">
        <w:rPr>
          <w:rStyle w:val="default"/>
          <w:rFonts w:cs="FrankRuehl" w:hint="cs"/>
          <w:strike/>
          <w:vanish/>
          <w:sz w:val="16"/>
          <w:szCs w:val="22"/>
          <w:shd w:val="clear" w:color="auto" w:fill="FFFF99"/>
          <w:rtl/>
        </w:rPr>
        <w:t>המועצה</w:t>
      </w:r>
      <w:r w:rsidRPr="009952BF">
        <w:rPr>
          <w:rStyle w:val="default"/>
          <w:rFonts w:cs="FrankRuehl" w:hint="cs"/>
          <w:vanish/>
          <w:sz w:val="16"/>
          <w:szCs w:val="22"/>
          <w:shd w:val="clear" w:color="auto" w:fill="FFFF99"/>
          <w:rtl/>
        </w:rPr>
        <w:t xml:space="preserve"> </w:t>
      </w:r>
      <w:r w:rsidRPr="009952BF">
        <w:rPr>
          <w:rStyle w:val="default"/>
          <w:rFonts w:cs="FrankRuehl" w:hint="cs"/>
          <w:vanish/>
          <w:sz w:val="16"/>
          <w:szCs w:val="22"/>
          <w:u w:val="single"/>
          <w:shd w:val="clear" w:color="auto" w:fill="FFFF99"/>
          <w:rtl/>
        </w:rPr>
        <w:t>מועצת הניקוז</w:t>
      </w:r>
      <w:r w:rsidRPr="009952BF">
        <w:rPr>
          <w:rStyle w:val="default"/>
          <w:rFonts w:cs="FrankRuehl" w:hint="cs"/>
          <w:vanish/>
          <w:sz w:val="16"/>
          <w:szCs w:val="22"/>
          <w:shd w:val="clear" w:color="auto" w:fill="FFFF99"/>
          <w:rtl/>
        </w:rPr>
        <w:t xml:space="preserve"> או של ועדה מו</w:t>
      </w:r>
      <w:r w:rsidRPr="009952BF">
        <w:rPr>
          <w:rStyle w:val="default"/>
          <w:rFonts w:cs="FrankRuehl"/>
          <w:vanish/>
          <w:sz w:val="16"/>
          <w:szCs w:val="22"/>
          <w:shd w:val="clear" w:color="auto" w:fill="FFFF99"/>
          <w:rtl/>
        </w:rPr>
        <w:t>ע</w:t>
      </w:r>
      <w:r w:rsidRPr="009952BF">
        <w:rPr>
          <w:rStyle w:val="default"/>
          <w:rFonts w:cs="FrankRuehl" w:hint="cs"/>
          <w:vanish/>
          <w:sz w:val="16"/>
          <w:szCs w:val="22"/>
          <w:shd w:val="clear" w:color="auto" w:fill="FFFF99"/>
          <w:rtl/>
        </w:rPr>
        <w:t>דותיה לא תיפסל מחמת זה בלבד שבשעת הפעולה היה מקומו של אחד החברים פנוי מכל סיבה שהיא.</w:t>
      </w:r>
    </w:p>
    <w:p w:rsidR="006A3485" w:rsidRPr="009952BF" w:rsidRDefault="006A3485" w:rsidP="006A3485">
      <w:pPr>
        <w:pStyle w:val="P00"/>
        <w:spacing w:before="0"/>
        <w:ind w:left="0" w:right="1134"/>
        <w:rPr>
          <w:rStyle w:val="default"/>
          <w:rFonts w:cs="FrankRuehl"/>
          <w:vanish/>
          <w:sz w:val="16"/>
          <w:szCs w:val="22"/>
          <w:shd w:val="clear" w:color="auto" w:fill="FFFF99"/>
          <w:rtl/>
        </w:rPr>
      </w:pPr>
      <w:r w:rsidRPr="009952BF">
        <w:rPr>
          <w:vanish/>
          <w:sz w:val="16"/>
          <w:szCs w:val="22"/>
          <w:shd w:val="clear" w:color="auto" w:fill="FFFF99"/>
          <w:rtl/>
        </w:rPr>
        <w:tab/>
      </w:r>
      <w:r w:rsidRPr="009952BF">
        <w:rPr>
          <w:rStyle w:val="default"/>
          <w:rFonts w:cs="FrankRuehl"/>
          <w:vanish/>
          <w:sz w:val="16"/>
          <w:szCs w:val="22"/>
          <w:shd w:val="clear" w:color="auto" w:fill="FFFF99"/>
          <w:rtl/>
        </w:rPr>
        <w:t>(</w:t>
      </w:r>
      <w:r w:rsidRPr="009952BF">
        <w:rPr>
          <w:rStyle w:val="default"/>
          <w:rFonts w:cs="FrankRuehl" w:hint="cs"/>
          <w:vanish/>
          <w:sz w:val="16"/>
          <w:szCs w:val="22"/>
          <w:shd w:val="clear" w:color="auto" w:fill="FFFF99"/>
          <w:rtl/>
        </w:rPr>
        <w:t>ד)</w:t>
      </w:r>
      <w:r w:rsidRPr="009952BF">
        <w:rPr>
          <w:rStyle w:val="default"/>
          <w:rFonts w:cs="FrankRuehl"/>
          <w:vanish/>
          <w:sz w:val="16"/>
          <w:szCs w:val="22"/>
          <w:shd w:val="clear" w:color="auto" w:fill="FFFF99"/>
          <w:rtl/>
        </w:rPr>
        <w:tab/>
      </w:r>
      <w:r w:rsidRPr="009952BF">
        <w:rPr>
          <w:rStyle w:val="default"/>
          <w:rFonts w:cs="FrankRuehl" w:hint="cs"/>
          <w:strike/>
          <w:vanish/>
          <w:sz w:val="16"/>
          <w:szCs w:val="22"/>
          <w:shd w:val="clear" w:color="auto" w:fill="FFFF99"/>
          <w:rtl/>
        </w:rPr>
        <w:t>המועצה</w:t>
      </w:r>
      <w:r w:rsidRPr="009952BF">
        <w:rPr>
          <w:rStyle w:val="default"/>
          <w:rFonts w:cs="FrankRuehl" w:hint="cs"/>
          <w:vanish/>
          <w:sz w:val="16"/>
          <w:szCs w:val="22"/>
          <w:shd w:val="clear" w:color="auto" w:fill="FFFF99"/>
          <w:rtl/>
        </w:rPr>
        <w:t xml:space="preserve"> </w:t>
      </w:r>
      <w:r w:rsidRPr="009952BF">
        <w:rPr>
          <w:rStyle w:val="default"/>
          <w:rFonts w:cs="FrankRuehl" w:hint="cs"/>
          <w:vanish/>
          <w:sz w:val="16"/>
          <w:szCs w:val="22"/>
          <w:u w:val="single"/>
          <w:shd w:val="clear" w:color="auto" w:fill="FFFF99"/>
          <w:rtl/>
        </w:rPr>
        <w:t>מועצת הניקוז</w:t>
      </w:r>
      <w:r w:rsidRPr="009952BF">
        <w:rPr>
          <w:rStyle w:val="default"/>
          <w:rFonts w:cs="FrankRuehl" w:hint="cs"/>
          <w:vanish/>
          <w:sz w:val="16"/>
          <w:szCs w:val="22"/>
          <w:shd w:val="clear" w:color="auto" w:fill="FFFF99"/>
          <w:rtl/>
        </w:rPr>
        <w:t xml:space="preserve"> תקבע בעצמה את סדרי העבודה והדיונים שלה ושל ועדותיה, לרבות המנין החוקי שלהן, במידה שהדבר לא נעשה בתקנות על ידי שר החקלאות.</w:t>
      </w:r>
    </w:p>
    <w:p w:rsidR="006A3485" w:rsidRPr="009952BF" w:rsidRDefault="006A3485" w:rsidP="00F547C2">
      <w:pPr>
        <w:pStyle w:val="P00"/>
        <w:spacing w:before="0"/>
        <w:ind w:left="0" w:right="1134"/>
        <w:rPr>
          <w:rStyle w:val="default"/>
          <w:rFonts w:ascii="FrankRuehl" w:hAnsi="FrankRuehl" w:cs="FrankRuehl"/>
          <w:vanish/>
          <w:szCs w:val="20"/>
          <w:shd w:val="clear" w:color="auto" w:fill="FFFF99"/>
          <w:rtl/>
        </w:rPr>
      </w:pPr>
    </w:p>
    <w:p w:rsidR="006A3485" w:rsidRPr="009952BF" w:rsidRDefault="006A3485" w:rsidP="006A3485">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10.1.2023</w:t>
      </w:r>
    </w:p>
    <w:p w:rsidR="006A3485" w:rsidRPr="009952BF" w:rsidRDefault="006A3485" w:rsidP="006A3485">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6A3485" w:rsidRPr="009952BF" w:rsidRDefault="006A3485" w:rsidP="006A3485">
      <w:pPr>
        <w:pStyle w:val="P00"/>
        <w:spacing w:before="0"/>
        <w:ind w:left="0" w:right="1134"/>
        <w:rPr>
          <w:rStyle w:val="default"/>
          <w:rFonts w:ascii="FrankRuehl" w:hAnsi="FrankRuehl" w:cs="FrankRuehl"/>
          <w:vanish/>
          <w:szCs w:val="20"/>
          <w:shd w:val="clear" w:color="auto" w:fill="FFFF99"/>
          <w:rtl/>
        </w:rPr>
      </w:pPr>
      <w:hyperlink r:id="rId5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Pr="009952BF">
        <w:rPr>
          <w:rStyle w:val="default"/>
          <w:rFonts w:ascii="FrankRuehl" w:hAnsi="FrankRuehl" w:cs="FrankRuehl" w:hint="cs"/>
          <w:vanish/>
          <w:szCs w:val="20"/>
          <w:shd w:val="clear" w:color="auto" w:fill="FFFF99"/>
          <w:rtl/>
        </w:rPr>
        <w:t xml:space="preserve"> </w:t>
      </w:r>
      <w:r w:rsidRPr="009952BF">
        <w:rPr>
          <w:rStyle w:val="default"/>
          <w:rFonts w:ascii="FrankRuehl" w:hAnsi="FrankRuehl" w:cs="FrankRuehl"/>
          <w:vanish/>
          <w:szCs w:val="20"/>
          <w:shd w:val="clear" w:color="auto" w:fill="FFFF99"/>
          <w:rtl/>
        </w:rPr>
        <w:t>108</w:t>
      </w:r>
      <w:r w:rsidRPr="009952BF">
        <w:rPr>
          <w:rStyle w:val="default"/>
          <w:rFonts w:ascii="FrankRuehl" w:hAnsi="FrankRuehl" w:cs="FrankRuehl" w:hint="cs"/>
          <w:vanish/>
          <w:szCs w:val="20"/>
          <w:shd w:val="clear" w:color="auto" w:fill="FFFF99"/>
          <w:rtl/>
        </w:rPr>
        <w:t>6</w:t>
      </w:r>
      <w:r w:rsidRPr="009952BF">
        <w:rPr>
          <w:rStyle w:val="default"/>
          <w:rFonts w:ascii="FrankRuehl" w:hAnsi="FrankRuehl" w:cs="FrankRuehl"/>
          <w:vanish/>
          <w:szCs w:val="20"/>
          <w:shd w:val="clear" w:color="auto" w:fill="FFFF99"/>
          <w:rtl/>
        </w:rPr>
        <w:t xml:space="preserve"> (</w:t>
      </w:r>
      <w:hyperlink r:id="rId5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F84E4B" w:rsidRPr="009952BF" w:rsidRDefault="00F84E4B" w:rsidP="00F84E4B">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3.</w:t>
      </w: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006A3485" w:rsidRPr="009952BF">
        <w:rPr>
          <w:rStyle w:val="default"/>
          <w:rFonts w:ascii="FrankRuehl" w:hAnsi="FrankRuehl" w:cs="FrankRuehl" w:hint="cs"/>
          <w:vanish/>
          <w:sz w:val="22"/>
          <w:szCs w:val="22"/>
          <w:shd w:val="clear" w:color="auto" w:fill="FFFF99"/>
          <w:rtl/>
        </w:rPr>
        <w:t>מועצת הניקוז</w:t>
      </w:r>
      <w:r w:rsidRPr="009952BF">
        <w:rPr>
          <w:rStyle w:val="default"/>
          <w:rFonts w:ascii="FrankRuehl" w:hAnsi="FrankRuehl" w:cs="FrankRuehl" w:hint="cs"/>
          <w:vanish/>
          <w:sz w:val="22"/>
          <w:szCs w:val="22"/>
          <w:shd w:val="clear" w:color="auto" w:fill="FFFF99"/>
          <w:rtl/>
        </w:rPr>
        <w:t xml:space="preserve"> רשאית לאצול מסמכויותיה לועדות משנה.</w:t>
      </w:r>
    </w:p>
    <w:p w:rsidR="001B3567" w:rsidRPr="009952BF" w:rsidRDefault="001B3567" w:rsidP="00F84E4B">
      <w:pPr>
        <w:pStyle w:val="P00"/>
        <w:spacing w:before="0"/>
        <w:ind w:left="0" w:right="1134"/>
        <w:rPr>
          <w:vanish/>
          <w:sz w:val="16"/>
          <w:szCs w:val="22"/>
          <w:shd w:val="clear" w:color="auto" w:fill="FFFF99"/>
          <w:rtl/>
        </w:rPr>
      </w:pPr>
      <w:r w:rsidRPr="009952BF">
        <w:rPr>
          <w:vanish/>
          <w:sz w:val="16"/>
          <w:szCs w:val="22"/>
          <w:shd w:val="clear" w:color="auto" w:fill="FFFF99"/>
          <w:rtl/>
        </w:rPr>
        <w:tab/>
      </w:r>
      <w:r w:rsidRPr="009952BF">
        <w:rPr>
          <w:rFonts w:hint="cs"/>
          <w:vanish/>
          <w:sz w:val="16"/>
          <w:szCs w:val="22"/>
          <w:u w:val="single"/>
          <w:shd w:val="clear" w:color="auto" w:fill="FFFF99"/>
          <w:rtl/>
        </w:rPr>
        <w:t>(א1)</w:t>
      </w:r>
      <w:r w:rsidRPr="009952BF">
        <w:rPr>
          <w:vanish/>
          <w:sz w:val="16"/>
          <w:szCs w:val="22"/>
          <w:u w:val="single"/>
          <w:shd w:val="clear" w:color="auto" w:fill="FFFF99"/>
          <w:rtl/>
        </w:rPr>
        <w:tab/>
      </w:r>
      <w:r w:rsidRPr="009952BF">
        <w:rPr>
          <w:rFonts w:hint="cs"/>
          <w:vanish/>
          <w:sz w:val="16"/>
          <w:szCs w:val="22"/>
          <w:u w:val="single"/>
          <w:shd w:val="clear" w:color="auto" w:fill="FFFF99"/>
          <w:rtl/>
        </w:rPr>
        <w:t>המניין החוקי בישיבות מועצת הניקוז הוא רוב חבריה, ובהם יושב ראש המועצה.</w:t>
      </w:r>
    </w:p>
    <w:p w:rsidR="001B3567" w:rsidRPr="009952BF" w:rsidRDefault="001B3567" w:rsidP="00F84E4B">
      <w:pPr>
        <w:pStyle w:val="P00"/>
        <w:spacing w:before="0"/>
        <w:ind w:left="0" w:right="1134"/>
        <w:rPr>
          <w:vanish/>
          <w:sz w:val="16"/>
          <w:szCs w:val="22"/>
          <w:shd w:val="clear" w:color="auto" w:fill="FFFF99"/>
          <w:rtl/>
        </w:rPr>
      </w:pPr>
      <w:r w:rsidRPr="009952BF">
        <w:rPr>
          <w:vanish/>
          <w:sz w:val="16"/>
          <w:szCs w:val="22"/>
          <w:shd w:val="clear" w:color="auto" w:fill="FFFF99"/>
          <w:rtl/>
        </w:rPr>
        <w:tab/>
      </w:r>
      <w:r w:rsidRPr="009952BF">
        <w:rPr>
          <w:rFonts w:hint="cs"/>
          <w:vanish/>
          <w:sz w:val="16"/>
          <w:szCs w:val="22"/>
          <w:u w:val="single"/>
          <w:shd w:val="clear" w:color="auto" w:fill="FFFF99"/>
          <w:rtl/>
        </w:rPr>
        <w:t>(א2)</w:t>
      </w:r>
      <w:r w:rsidRPr="009952BF">
        <w:rPr>
          <w:vanish/>
          <w:sz w:val="16"/>
          <w:szCs w:val="22"/>
          <w:u w:val="single"/>
          <w:shd w:val="clear" w:color="auto" w:fill="FFFF99"/>
          <w:rtl/>
        </w:rPr>
        <w:tab/>
      </w:r>
      <w:r w:rsidRPr="009952BF">
        <w:rPr>
          <w:rFonts w:hint="cs"/>
          <w:vanish/>
          <w:sz w:val="16"/>
          <w:szCs w:val="22"/>
          <w:u w:val="single"/>
          <w:shd w:val="clear" w:color="auto" w:fill="FFFF99"/>
          <w:rtl/>
        </w:rPr>
        <w:t>החלטות מועצת הניקוז יתקבלו ברוב דעות החברים המשתתפים בישיבה; היו הדעות שקולות, תכריע דעתו של יושב ראש המועצה.</w:t>
      </w:r>
    </w:p>
    <w:p w:rsidR="00F84E4B" w:rsidRPr="009952BF" w:rsidRDefault="00F84E4B" w:rsidP="00F84E4B">
      <w:pPr>
        <w:pStyle w:val="P00"/>
        <w:spacing w:before="0"/>
        <w:ind w:left="0" w:right="1134"/>
        <w:rPr>
          <w:rStyle w:val="default"/>
          <w:rFonts w:cs="FrankRuehl"/>
          <w:vanish/>
          <w:sz w:val="16"/>
          <w:szCs w:val="22"/>
          <w:shd w:val="clear" w:color="auto" w:fill="FFFF99"/>
          <w:rtl/>
        </w:rPr>
      </w:pPr>
      <w:r w:rsidRPr="009952BF">
        <w:rPr>
          <w:vanish/>
          <w:sz w:val="16"/>
          <w:szCs w:val="22"/>
          <w:shd w:val="clear" w:color="auto" w:fill="FFFF99"/>
          <w:rtl/>
        </w:rPr>
        <w:tab/>
      </w:r>
      <w:r w:rsidRPr="009952BF">
        <w:rPr>
          <w:rStyle w:val="default"/>
          <w:rFonts w:cs="FrankRuehl"/>
          <w:vanish/>
          <w:sz w:val="16"/>
          <w:szCs w:val="22"/>
          <w:shd w:val="clear" w:color="auto" w:fill="FFFF99"/>
          <w:rtl/>
        </w:rPr>
        <w:t>(</w:t>
      </w:r>
      <w:r w:rsidRPr="009952BF">
        <w:rPr>
          <w:rStyle w:val="default"/>
          <w:rFonts w:cs="FrankRuehl" w:hint="cs"/>
          <w:vanish/>
          <w:sz w:val="16"/>
          <w:szCs w:val="22"/>
          <w:shd w:val="clear" w:color="auto" w:fill="FFFF99"/>
          <w:rtl/>
        </w:rPr>
        <w:t>ב)</w:t>
      </w:r>
      <w:r w:rsidRPr="009952BF">
        <w:rPr>
          <w:rStyle w:val="default"/>
          <w:rFonts w:cs="FrankRuehl"/>
          <w:vanish/>
          <w:sz w:val="16"/>
          <w:szCs w:val="22"/>
          <w:shd w:val="clear" w:color="auto" w:fill="FFFF99"/>
          <w:rtl/>
        </w:rPr>
        <w:tab/>
      </w:r>
      <w:r w:rsidR="006A3485" w:rsidRPr="009952BF">
        <w:rPr>
          <w:rStyle w:val="default"/>
          <w:rFonts w:ascii="FrankRuehl" w:hAnsi="FrankRuehl" w:cs="FrankRuehl" w:hint="cs"/>
          <w:vanish/>
          <w:sz w:val="22"/>
          <w:szCs w:val="22"/>
          <w:shd w:val="clear" w:color="auto" w:fill="FFFF99"/>
          <w:rtl/>
        </w:rPr>
        <w:t>מועצת הניקוז</w:t>
      </w:r>
      <w:r w:rsidR="006A3485" w:rsidRPr="009952BF">
        <w:rPr>
          <w:rStyle w:val="default"/>
          <w:rFonts w:cs="FrankRuehl" w:hint="cs"/>
          <w:vanish/>
          <w:sz w:val="16"/>
          <w:szCs w:val="22"/>
          <w:shd w:val="clear" w:color="auto" w:fill="FFFF99"/>
          <w:rtl/>
        </w:rPr>
        <w:t xml:space="preserve"> </w:t>
      </w:r>
      <w:r w:rsidRPr="009952BF">
        <w:rPr>
          <w:rStyle w:val="default"/>
          <w:rFonts w:cs="FrankRuehl" w:hint="cs"/>
          <w:vanish/>
          <w:sz w:val="16"/>
          <w:szCs w:val="22"/>
          <w:shd w:val="clear" w:color="auto" w:fill="FFFF99"/>
          <w:rtl/>
        </w:rPr>
        <w:t>תמנה הן מבין חבריה והן משאינם חבריה ועדה הנדסית שתבדוק ת</w:t>
      </w:r>
      <w:r w:rsidR="00491A11" w:rsidRPr="009952BF">
        <w:rPr>
          <w:rStyle w:val="default"/>
          <w:rFonts w:cs="FrankRuehl" w:hint="cs"/>
          <w:vanish/>
          <w:sz w:val="16"/>
          <w:szCs w:val="22"/>
          <w:shd w:val="clear" w:color="auto" w:fill="FFFF99"/>
          <w:rtl/>
        </w:rPr>
        <w:t>ו</w:t>
      </w:r>
      <w:r w:rsidRPr="009952BF">
        <w:rPr>
          <w:rStyle w:val="default"/>
          <w:rFonts w:cs="FrankRuehl" w:hint="cs"/>
          <w:vanish/>
          <w:sz w:val="16"/>
          <w:szCs w:val="22"/>
          <w:shd w:val="clear" w:color="auto" w:fill="FFFF99"/>
          <w:rtl/>
        </w:rPr>
        <w:t xml:space="preserve">כניות </w:t>
      </w:r>
      <w:r w:rsidR="00491A11" w:rsidRPr="009952BF">
        <w:rPr>
          <w:rStyle w:val="default"/>
          <w:rFonts w:cs="FrankRuehl" w:hint="cs"/>
          <w:vanish/>
          <w:sz w:val="16"/>
          <w:szCs w:val="22"/>
          <w:shd w:val="clear" w:color="auto" w:fill="FFFF99"/>
          <w:rtl/>
        </w:rPr>
        <w:t xml:space="preserve">מפעלי </w:t>
      </w:r>
      <w:r w:rsidRPr="009952BF">
        <w:rPr>
          <w:rStyle w:val="default"/>
          <w:rFonts w:cs="FrankRuehl" w:hint="cs"/>
          <w:vanish/>
          <w:sz w:val="16"/>
          <w:szCs w:val="22"/>
          <w:shd w:val="clear" w:color="auto" w:fill="FFFF99"/>
          <w:rtl/>
        </w:rPr>
        <w:t>ניקוז מבחינה הנדסית</w:t>
      </w:r>
      <w:r w:rsidR="001B3567" w:rsidRPr="009952BF">
        <w:rPr>
          <w:rStyle w:val="default"/>
          <w:rFonts w:cs="FrankRuehl" w:hint="cs"/>
          <w:vanish/>
          <w:sz w:val="16"/>
          <w:szCs w:val="22"/>
          <w:shd w:val="clear" w:color="auto" w:fill="FFFF99"/>
          <w:rtl/>
        </w:rPr>
        <w:t xml:space="preserve"> </w:t>
      </w:r>
      <w:r w:rsidR="001B3567" w:rsidRPr="009952BF">
        <w:rPr>
          <w:rStyle w:val="default"/>
          <w:rFonts w:cs="FrankRuehl" w:hint="cs"/>
          <w:vanish/>
          <w:sz w:val="16"/>
          <w:szCs w:val="22"/>
          <w:u w:val="single"/>
          <w:shd w:val="clear" w:color="auto" w:fill="FFFF99"/>
          <w:rtl/>
        </w:rPr>
        <w:t>שבה יהיו חברים לפחות אלה: שני עובדי המשרד, שני עובדי הרשות הממשלתית למים ולביוב, עובד המשרד להגנת הסביבה, נציג אחד הגופים המנויים בסעיף 2(ב)(12) ועובד הרשות לשמירת הטבע והגנים הלאומיים</w:t>
      </w:r>
      <w:r w:rsidRPr="009952BF">
        <w:rPr>
          <w:rStyle w:val="default"/>
          <w:rFonts w:cs="FrankRuehl" w:hint="cs"/>
          <w:vanish/>
          <w:sz w:val="16"/>
          <w:szCs w:val="22"/>
          <w:shd w:val="clear" w:color="auto" w:fill="FFFF99"/>
          <w:rtl/>
        </w:rPr>
        <w:t>.</w:t>
      </w:r>
    </w:p>
    <w:p w:rsidR="00F84E4B" w:rsidRPr="009952BF" w:rsidRDefault="00F84E4B" w:rsidP="00F84E4B">
      <w:pPr>
        <w:pStyle w:val="P00"/>
        <w:spacing w:before="0"/>
        <w:ind w:left="0" w:right="1134"/>
        <w:rPr>
          <w:rStyle w:val="default"/>
          <w:rFonts w:cs="FrankRuehl"/>
          <w:strike/>
          <w:vanish/>
          <w:sz w:val="16"/>
          <w:szCs w:val="22"/>
          <w:shd w:val="clear" w:color="auto" w:fill="FFFF99"/>
          <w:rtl/>
        </w:rPr>
      </w:pPr>
      <w:r w:rsidRPr="009952BF">
        <w:rPr>
          <w:vanish/>
          <w:sz w:val="16"/>
          <w:szCs w:val="22"/>
          <w:shd w:val="clear" w:color="auto" w:fill="FFFF99"/>
          <w:rtl/>
        </w:rPr>
        <w:tab/>
      </w:r>
      <w:r w:rsidRPr="009952BF">
        <w:rPr>
          <w:rStyle w:val="default"/>
          <w:rFonts w:cs="FrankRuehl"/>
          <w:strike/>
          <w:vanish/>
          <w:sz w:val="16"/>
          <w:szCs w:val="22"/>
          <w:shd w:val="clear" w:color="auto" w:fill="FFFF99"/>
          <w:rtl/>
        </w:rPr>
        <w:t>(</w:t>
      </w:r>
      <w:r w:rsidRPr="009952BF">
        <w:rPr>
          <w:rStyle w:val="default"/>
          <w:rFonts w:cs="FrankRuehl" w:hint="cs"/>
          <w:strike/>
          <w:vanish/>
          <w:sz w:val="16"/>
          <w:szCs w:val="22"/>
          <w:shd w:val="clear" w:color="auto" w:fill="FFFF99"/>
          <w:rtl/>
        </w:rPr>
        <w:t>ג)</w:t>
      </w:r>
      <w:r w:rsidRPr="009952BF">
        <w:rPr>
          <w:rStyle w:val="default"/>
          <w:rFonts w:cs="FrankRuehl"/>
          <w:strike/>
          <w:vanish/>
          <w:sz w:val="16"/>
          <w:szCs w:val="22"/>
          <w:shd w:val="clear" w:color="auto" w:fill="FFFF99"/>
          <w:rtl/>
        </w:rPr>
        <w:tab/>
      </w:r>
      <w:r w:rsidRPr="009952BF">
        <w:rPr>
          <w:rStyle w:val="default"/>
          <w:rFonts w:cs="FrankRuehl" w:hint="cs"/>
          <w:strike/>
          <w:vanish/>
          <w:sz w:val="16"/>
          <w:szCs w:val="22"/>
          <w:shd w:val="clear" w:color="auto" w:fill="FFFF99"/>
          <w:rtl/>
        </w:rPr>
        <w:t xml:space="preserve">שום פעולה של </w:t>
      </w:r>
      <w:r w:rsidR="006A3485" w:rsidRPr="009952BF">
        <w:rPr>
          <w:rStyle w:val="default"/>
          <w:rFonts w:cs="FrankRuehl" w:hint="cs"/>
          <w:strike/>
          <w:vanish/>
          <w:sz w:val="16"/>
          <w:szCs w:val="22"/>
          <w:shd w:val="clear" w:color="auto" w:fill="FFFF99"/>
          <w:rtl/>
        </w:rPr>
        <w:t>מועצת הניקוז</w:t>
      </w:r>
      <w:r w:rsidRPr="009952BF">
        <w:rPr>
          <w:rStyle w:val="default"/>
          <w:rFonts w:cs="FrankRuehl" w:hint="cs"/>
          <w:strike/>
          <w:vanish/>
          <w:sz w:val="16"/>
          <w:szCs w:val="22"/>
          <w:shd w:val="clear" w:color="auto" w:fill="FFFF99"/>
          <w:rtl/>
        </w:rPr>
        <w:t xml:space="preserve"> או של ועדה מו</w:t>
      </w:r>
      <w:r w:rsidRPr="009952BF">
        <w:rPr>
          <w:rStyle w:val="default"/>
          <w:rFonts w:cs="FrankRuehl"/>
          <w:strike/>
          <w:vanish/>
          <w:sz w:val="16"/>
          <w:szCs w:val="22"/>
          <w:shd w:val="clear" w:color="auto" w:fill="FFFF99"/>
          <w:rtl/>
        </w:rPr>
        <w:t>ע</w:t>
      </w:r>
      <w:r w:rsidRPr="009952BF">
        <w:rPr>
          <w:rStyle w:val="default"/>
          <w:rFonts w:cs="FrankRuehl" w:hint="cs"/>
          <w:strike/>
          <w:vanish/>
          <w:sz w:val="16"/>
          <w:szCs w:val="22"/>
          <w:shd w:val="clear" w:color="auto" w:fill="FFFF99"/>
          <w:rtl/>
        </w:rPr>
        <w:t>דותיה לא תיפסל מחמת זה בלבד שבשעת הפעולה היה מקומו של אחד החברים פנוי מכל סיבה שהיא.</w:t>
      </w:r>
    </w:p>
    <w:p w:rsidR="001B3567" w:rsidRPr="009952BF" w:rsidRDefault="001B3567" w:rsidP="00F84E4B">
      <w:pPr>
        <w:pStyle w:val="P00"/>
        <w:spacing w:before="0"/>
        <w:ind w:left="0" w:right="1134"/>
        <w:rPr>
          <w:vanish/>
          <w:sz w:val="16"/>
          <w:szCs w:val="22"/>
          <w:shd w:val="clear" w:color="auto" w:fill="FFFF99"/>
          <w:rtl/>
        </w:rPr>
      </w:pPr>
      <w:r w:rsidRPr="009952BF">
        <w:rPr>
          <w:vanish/>
          <w:sz w:val="16"/>
          <w:szCs w:val="22"/>
          <w:shd w:val="clear" w:color="auto" w:fill="FFFF99"/>
          <w:rtl/>
        </w:rPr>
        <w:tab/>
      </w:r>
      <w:r w:rsidRPr="009952BF">
        <w:rPr>
          <w:rFonts w:hint="cs"/>
          <w:vanish/>
          <w:sz w:val="16"/>
          <w:szCs w:val="22"/>
          <w:u w:val="single"/>
          <w:shd w:val="clear" w:color="auto" w:fill="FFFF99"/>
          <w:rtl/>
        </w:rPr>
        <w:t>(ג)</w:t>
      </w:r>
      <w:r w:rsidRPr="009952BF">
        <w:rPr>
          <w:vanish/>
          <w:sz w:val="16"/>
          <w:szCs w:val="22"/>
          <w:u w:val="single"/>
          <w:shd w:val="clear" w:color="auto" w:fill="FFFF99"/>
          <w:rtl/>
        </w:rPr>
        <w:tab/>
      </w:r>
      <w:r w:rsidRPr="009952BF">
        <w:rPr>
          <w:rFonts w:hint="cs"/>
          <w:vanish/>
          <w:sz w:val="16"/>
          <w:szCs w:val="22"/>
          <w:u w:val="single"/>
          <w:shd w:val="clear" w:color="auto" w:fill="FFFF99"/>
          <w:rtl/>
        </w:rPr>
        <w:t xml:space="preserve">קיום מועצת הניקוז, </w:t>
      </w:r>
      <w:r w:rsidR="000A6B87" w:rsidRPr="009952BF">
        <w:rPr>
          <w:rFonts w:hint="cs"/>
          <w:vanish/>
          <w:sz w:val="16"/>
          <w:szCs w:val="22"/>
          <w:u w:val="single"/>
          <w:shd w:val="clear" w:color="auto" w:fill="FFFF99"/>
          <w:rtl/>
        </w:rPr>
        <w:t xml:space="preserve">סמכויותיה ותוקף החלטותיה ופעולותיה </w:t>
      </w:r>
      <w:r w:rsidR="00C94E96" w:rsidRPr="009952BF">
        <w:rPr>
          <w:rFonts w:hint="cs"/>
          <w:vanish/>
          <w:sz w:val="16"/>
          <w:szCs w:val="22"/>
          <w:u w:val="single"/>
          <w:shd w:val="clear" w:color="auto" w:fill="FFFF99"/>
          <w:rtl/>
        </w:rPr>
        <w:t>לא ייפגעו בשל הפסקת כהונתו של חבר מחברי המועצה או מחמת ליקוי במינויו או בהמשך כהונתו, ובלבד שמכהנים בה רוב חבריה.</w:t>
      </w:r>
    </w:p>
    <w:p w:rsidR="00F84E4B" w:rsidRPr="00E468C5" w:rsidRDefault="00F84E4B" w:rsidP="00E468C5">
      <w:pPr>
        <w:pStyle w:val="P00"/>
        <w:spacing w:before="0"/>
        <w:ind w:left="0" w:right="1134"/>
        <w:rPr>
          <w:rStyle w:val="default"/>
          <w:rFonts w:cs="FrankRuehl"/>
          <w:sz w:val="2"/>
          <w:szCs w:val="2"/>
          <w:rtl/>
        </w:rPr>
      </w:pPr>
      <w:r w:rsidRPr="009952BF">
        <w:rPr>
          <w:vanish/>
          <w:sz w:val="16"/>
          <w:szCs w:val="22"/>
          <w:shd w:val="clear" w:color="auto" w:fill="FFFF99"/>
          <w:rtl/>
        </w:rPr>
        <w:tab/>
      </w:r>
      <w:r w:rsidRPr="009952BF">
        <w:rPr>
          <w:rStyle w:val="default"/>
          <w:rFonts w:cs="FrankRuehl"/>
          <w:vanish/>
          <w:sz w:val="16"/>
          <w:szCs w:val="22"/>
          <w:shd w:val="clear" w:color="auto" w:fill="FFFF99"/>
          <w:rtl/>
        </w:rPr>
        <w:t>(</w:t>
      </w:r>
      <w:r w:rsidRPr="009952BF">
        <w:rPr>
          <w:rStyle w:val="default"/>
          <w:rFonts w:cs="FrankRuehl" w:hint="cs"/>
          <w:vanish/>
          <w:sz w:val="16"/>
          <w:szCs w:val="22"/>
          <w:shd w:val="clear" w:color="auto" w:fill="FFFF99"/>
          <w:rtl/>
        </w:rPr>
        <w:t>ד)</w:t>
      </w:r>
      <w:r w:rsidRPr="009952BF">
        <w:rPr>
          <w:rStyle w:val="default"/>
          <w:rFonts w:cs="FrankRuehl"/>
          <w:vanish/>
          <w:sz w:val="16"/>
          <w:szCs w:val="22"/>
          <w:shd w:val="clear" w:color="auto" w:fill="FFFF99"/>
          <w:rtl/>
        </w:rPr>
        <w:tab/>
      </w:r>
      <w:r w:rsidR="006A3485" w:rsidRPr="009952BF">
        <w:rPr>
          <w:rStyle w:val="default"/>
          <w:rFonts w:cs="FrankRuehl" w:hint="cs"/>
          <w:vanish/>
          <w:sz w:val="16"/>
          <w:szCs w:val="22"/>
          <w:shd w:val="clear" w:color="auto" w:fill="FFFF99"/>
          <w:rtl/>
        </w:rPr>
        <w:t>מועצת הניקוז</w:t>
      </w:r>
      <w:r w:rsidRPr="009952BF">
        <w:rPr>
          <w:rStyle w:val="default"/>
          <w:rFonts w:cs="FrankRuehl" w:hint="cs"/>
          <w:vanish/>
          <w:sz w:val="16"/>
          <w:szCs w:val="22"/>
          <w:shd w:val="clear" w:color="auto" w:fill="FFFF99"/>
          <w:rtl/>
        </w:rPr>
        <w:t xml:space="preserve"> תקבע בעצמה את סדרי העבודה והדיונים שלה ושל ועדותיה, </w:t>
      </w:r>
      <w:r w:rsidRPr="009952BF">
        <w:rPr>
          <w:rStyle w:val="default"/>
          <w:rFonts w:cs="FrankRuehl" w:hint="cs"/>
          <w:strike/>
          <w:vanish/>
          <w:sz w:val="16"/>
          <w:szCs w:val="22"/>
          <w:shd w:val="clear" w:color="auto" w:fill="FFFF99"/>
          <w:rtl/>
        </w:rPr>
        <w:t>לרבות המנין החוקי שלהן, במידה שהדבר לא נעשה בתקנות על ידי שר החקלאות</w:t>
      </w:r>
      <w:r w:rsidR="00C94E96" w:rsidRPr="009952BF">
        <w:rPr>
          <w:rStyle w:val="default"/>
          <w:rFonts w:cs="FrankRuehl" w:hint="cs"/>
          <w:vanish/>
          <w:sz w:val="16"/>
          <w:szCs w:val="22"/>
          <w:shd w:val="clear" w:color="auto" w:fill="FFFF99"/>
          <w:rtl/>
        </w:rPr>
        <w:t xml:space="preserve"> </w:t>
      </w:r>
      <w:r w:rsidR="00C94E96" w:rsidRPr="009952BF">
        <w:rPr>
          <w:rStyle w:val="default"/>
          <w:rFonts w:cs="FrankRuehl" w:hint="cs"/>
          <w:vanish/>
          <w:sz w:val="16"/>
          <w:szCs w:val="22"/>
          <w:u w:val="single"/>
          <w:shd w:val="clear" w:color="auto" w:fill="FFFF99"/>
          <w:rtl/>
        </w:rPr>
        <w:t>ככל שלא נקבעו לפי חוק זה; סדרי העבודה והדיונים כאמור יפורסמו באתר האינטרנט של המשרד</w:t>
      </w:r>
      <w:r w:rsidRPr="009952BF">
        <w:rPr>
          <w:rStyle w:val="default"/>
          <w:rFonts w:cs="FrankRuehl" w:hint="cs"/>
          <w:vanish/>
          <w:sz w:val="16"/>
          <w:szCs w:val="22"/>
          <w:shd w:val="clear" w:color="auto" w:fill="FFFF99"/>
          <w:rtl/>
        </w:rPr>
        <w:t>.</w:t>
      </w:r>
      <w:bookmarkEnd w:id="29"/>
    </w:p>
    <w:p w:rsidR="00E97D6D" w:rsidRDefault="00E97D6D">
      <w:pPr>
        <w:pStyle w:val="medium2-header"/>
        <w:keepLines w:val="0"/>
        <w:spacing w:before="72"/>
        <w:ind w:left="0" w:right="1134"/>
        <w:rPr>
          <w:noProof/>
          <w:sz w:val="20"/>
          <w:rtl/>
        </w:rPr>
      </w:pPr>
      <w:bookmarkStart w:id="30" w:name="med1"/>
      <w:bookmarkEnd w:id="30"/>
      <w:r>
        <w:rPr>
          <w:noProof/>
          <w:sz w:val="20"/>
          <w:rtl/>
        </w:rPr>
        <w:t>פ</w:t>
      </w:r>
      <w:r>
        <w:rPr>
          <w:rFonts w:hint="cs"/>
          <w:noProof/>
          <w:sz w:val="20"/>
          <w:rtl/>
        </w:rPr>
        <w:t>רק שני: פיקוח על עורקים</w:t>
      </w:r>
    </w:p>
    <w:p w:rsidR="00E97D6D" w:rsidRDefault="00E97D6D">
      <w:pPr>
        <w:pStyle w:val="P00"/>
        <w:spacing w:before="72"/>
        <w:ind w:left="0" w:right="1134"/>
        <w:rPr>
          <w:rStyle w:val="default"/>
          <w:rFonts w:cs="FrankRuehl" w:hint="cs"/>
          <w:rtl/>
        </w:rPr>
      </w:pPr>
      <w:bookmarkStart w:id="31" w:name="Seif4"/>
      <w:bookmarkEnd w:id="31"/>
      <w:r>
        <w:rPr>
          <w:rFonts w:cs="Miriam"/>
          <w:lang w:val="he-IL"/>
        </w:rPr>
        <w:pict>
          <v:rect id="_x0000_s2053" style="position:absolute;left:0;text-align:left;margin-left:464.5pt;margin-top:8.05pt;width:75.05pt;height:34.3pt;z-index:251595776" o:allowincell="f" filled="f" stroked="f" strokecolor="lime" strokeweight=".25pt">
            <v:textbox style="mso-next-textbox:#_x0000_s2053" inset="0,0,0,0">
              <w:txbxContent>
                <w:p w:rsidR="00E97D6D" w:rsidRDefault="00E97D6D">
                  <w:pPr>
                    <w:spacing w:line="160" w:lineRule="exact"/>
                    <w:rPr>
                      <w:rFonts w:cs="Miriam" w:hint="cs"/>
                      <w:szCs w:val="18"/>
                      <w:rtl/>
                    </w:rPr>
                  </w:pPr>
                  <w:r>
                    <w:rPr>
                      <w:rFonts w:cs="Miriam"/>
                      <w:szCs w:val="18"/>
                      <w:rtl/>
                    </w:rPr>
                    <w:t>א</w:t>
                  </w:r>
                  <w:r>
                    <w:rPr>
                      <w:rFonts w:cs="Miriam" w:hint="cs"/>
                      <w:szCs w:val="18"/>
                      <w:rtl/>
                    </w:rPr>
                    <w:t xml:space="preserve">יסור על הטיית </w:t>
                  </w:r>
                  <w:r>
                    <w:rPr>
                      <w:rFonts w:cs="Miriam"/>
                      <w:szCs w:val="18"/>
                      <w:rtl/>
                    </w:rPr>
                    <w:t>מ</w:t>
                  </w:r>
                  <w:r>
                    <w:rPr>
                      <w:rFonts w:cs="Miriam" w:hint="cs"/>
                      <w:szCs w:val="18"/>
                      <w:rtl/>
                    </w:rPr>
                    <w:t>ים שלא בהיתר</w:t>
                  </w:r>
                </w:p>
                <w:p w:rsidR="00D41B7A" w:rsidRDefault="00E97D6D" w:rsidP="00C80C62">
                  <w:pPr>
                    <w:spacing w:line="160" w:lineRule="exact"/>
                    <w:rPr>
                      <w:rFonts w:cs="Miriam" w:hint="cs"/>
                      <w:szCs w:val="18"/>
                      <w:rtl/>
                    </w:rPr>
                  </w:pPr>
                  <w:r>
                    <w:rPr>
                      <w:rFonts w:cs="Miriam" w:hint="cs"/>
                      <w:szCs w:val="18"/>
                      <w:rtl/>
                    </w:rPr>
                    <w:t xml:space="preserve">(תיקון </w:t>
                  </w:r>
                  <w:r w:rsidR="00D41B7A">
                    <w:rPr>
                      <w:rFonts w:cs="Miriam" w:hint="cs"/>
                      <w:szCs w:val="18"/>
                      <w:rtl/>
                    </w:rPr>
                    <w:t xml:space="preserve">מס' 7) </w:t>
                  </w:r>
                  <w:r w:rsidR="00D41B7A">
                    <w:rPr>
                      <w:rFonts w:cs="Miriam"/>
                      <w:szCs w:val="18"/>
                      <w:rtl/>
                    </w:rPr>
                    <w:br/>
                  </w:r>
                  <w:r w:rsidR="00D41B7A">
                    <w:rPr>
                      <w:rFonts w:cs="Miriam" w:hint="cs"/>
                      <w:szCs w:val="18"/>
                      <w:rtl/>
                    </w:rPr>
                    <w:t>תשפ"ב-2022</w:t>
                  </w:r>
                </w:p>
              </w:txbxContent>
            </v:textbox>
            <w10:anchorlock/>
          </v:rect>
        </w:pict>
      </w:r>
      <w:r>
        <w:rPr>
          <w:rStyle w:val="big-number"/>
          <w:rFonts w:cs="Miriam"/>
          <w:rtl/>
        </w:rPr>
        <w:t>4</w:t>
      </w:r>
      <w:r>
        <w:rPr>
          <w:rStyle w:val="default"/>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טה אדם מים מעורק, ממיתקן ניקוז או מצינור ניקוז, לא יטה מים אליהם, לא ישנה את זרימת המים בהם ולא יניח לאחר לעשות פעולה כאמור, אלא בהיתר מאת </w:t>
      </w:r>
      <w:r w:rsidR="00D41B7A">
        <w:rPr>
          <w:rStyle w:val="default"/>
          <w:rFonts w:cs="FrankRuehl" w:hint="cs"/>
          <w:rtl/>
        </w:rPr>
        <w:t>הממונה</w:t>
      </w:r>
      <w:r>
        <w:rPr>
          <w:rStyle w:val="default"/>
          <w:rFonts w:cs="FrankRuehl" w:hint="cs"/>
          <w:rtl/>
        </w:rPr>
        <w:t xml:space="preserve"> ובהתאם לתנאי ההיתר</w:t>
      </w:r>
      <w:r w:rsidR="00D41B7A" w:rsidRPr="00D41B7A">
        <w:rPr>
          <w:rStyle w:val="default"/>
          <w:rFonts w:cs="FrankRuehl" w:hint="cs"/>
          <w:rtl/>
        </w:rPr>
        <w:t>; היתר כאמור טעון הסכמה של מנהל הרשות הממשלתית למים ולביוב; לא נמסרה עמדת מנהל הרשות הממשלתית למים ולביוב בתוך 45 ימים מיום שהממונה פנה אליו בעניין, יראו, בתום אותה תקופה, כאילו ניתנה הסכמתו למתן ההיתר</w:t>
      </w:r>
      <w:r>
        <w:rPr>
          <w:rStyle w:val="default"/>
          <w:rFonts w:cs="FrankRuehl" w:hint="cs"/>
          <w:rtl/>
        </w:rPr>
        <w:t>.</w:t>
      </w:r>
    </w:p>
    <w:p w:rsidR="00E97D6D" w:rsidRDefault="00E97D6D">
      <w:pPr>
        <w:pStyle w:val="P00"/>
        <w:spacing w:before="72"/>
        <w:ind w:left="0" w:right="1134"/>
        <w:rPr>
          <w:rStyle w:val="default"/>
          <w:rFonts w:cs="FrankRuehl" w:hint="cs"/>
          <w:rtl/>
        </w:rPr>
      </w:pPr>
      <w:r>
        <w:rPr>
          <w:rtl/>
          <w:lang w:eastAsia="en-US"/>
        </w:rPr>
        <w:pict>
          <v:rect id="_x0000_s2136" style="position:absolute;left:0;text-align:left;margin-left:464.35pt;margin-top:7.1pt;width:75.05pt;height:18.1pt;z-index:251671552" filled="f" stroked="f" strokecolor="lime" strokeweight=".25pt">
            <v:textbox style="mso-next-textbox:#_x0000_s2136" inset="0,0,0,0">
              <w:txbxContent>
                <w:p w:rsidR="00E97D6D" w:rsidRDefault="00E97D6D" w:rsidP="00E468C5">
                  <w:pPr>
                    <w:spacing w:line="160" w:lineRule="exact"/>
                    <w:rPr>
                      <w:rFonts w:cs="Miriam" w:hint="cs"/>
                      <w:szCs w:val="18"/>
                      <w:rtl/>
                    </w:rPr>
                  </w:pPr>
                  <w:r>
                    <w:rPr>
                      <w:rFonts w:cs="Miriam" w:hint="cs"/>
                      <w:szCs w:val="18"/>
                      <w:rtl/>
                    </w:rPr>
                    <w:t xml:space="preserve">(תיקון מס' </w:t>
                  </w:r>
                  <w:r w:rsidR="00E468C5">
                    <w:rPr>
                      <w:rFonts w:cs="Miriam" w:hint="cs"/>
                      <w:szCs w:val="18"/>
                      <w:rtl/>
                    </w:rPr>
                    <w:t xml:space="preserve">7) </w:t>
                  </w:r>
                  <w:r w:rsidR="00E468C5">
                    <w:rPr>
                      <w:rFonts w:cs="Miriam"/>
                      <w:szCs w:val="18"/>
                      <w:rtl/>
                    </w:rPr>
                    <w:br/>
                  </w:r>
                  <w:r w:rsidR="00E468C5">
                    <w:rPr>
                      <w:rFonts w:cs="Miriam" w:hint="cs"/>
                      <w:szCs w:val="18"/>
                      <w:rtl/>
                    </w:rPr>
                    <w:t>תשפ"ב-2022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E468C5">
        <w:rPr>
          <w:rStyle w:val="default"/>
          <w:rFonts w:cs="FrankRuehl" w:hint="cs"/>
          <w:rtl/>
        </w:rPr>
        <w:t>(בוטל)</w:t>
      </w:r>
      <w:r>
        <w:rPr>
          <w:rStyle w:val="default"/>
          <w:rFonts w:cs="FrankRuehl" w:hint="cs"/>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32" w:name="Rov104"/>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6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6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4.</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לא </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 xml:space="preserve">טה אדם מים מעורק, ממיתקן ניקוז או מצינור ניקוז, לא יטה מים אליהם, לא ישנה את זרימת המים בהם ולא יניח לאחר לעשות פעולה כאמור, אלא בהיתר מאת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ובהתאם לתנאי ההיתר.</w:t>
      </w:r>
    </w:p>
    <w:p w:rsidR="00E97D6D" w:rsidRPr="009952BF" w:rsidRDefault="00E97D6D">
      <w:pPr>
        <w:pStyle w:val="P00"/>
        <w:spacing w:before="0"/>
        <w:ind w:left="0" w:right="1134"/>
        <w:rPr>
          <w:rStyle w:val="default"/>
          <w:rFonts w:ascii="FrankRuehl" w:hAnsi="FrankRuehl" w:cs="FrankRuehl" w:hint="cs"/>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בעורק שכולו ברשות יחידים אין סעיף זה חל על בעלי הקרקעות שיש להם נגיעה לאותו עורק, ועל</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התופסים בקרקעות אלה, ובלבד </w:t>
      </w:r>
      <w:r w:rsidRPr="009952BF">
        <w:rPr>
          <w:rStyle w:val="default"/>
          <w:rFonts w:ascii="FrankRuehl" w:hAnsi="FrankRuehl" w:cs="FrankRuehl" w:hint="cs"/>
          <w:strike/>
          <w:vanish/>
          <w:sz w:val="22"/>
          <w:szCs w:val="22"/>
          <w:shd w:val="clear" w:color="auto" w:fill="FFFF99"/>
          <w:rtl/>
        </w:rPr>
        <w:t>שהמנהל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שהנציב</w:t>
      </w:r>
      <w:r w:rsidRPr="009952BF">
        <w:rPr>
          <w:rStyle w:val="default"/>
          <w:rFonts w:ascii="FrankRuehl" w:hAnsi="FrankRuehl" w:cs="FrankRuehl" w:hint="cs"/>
          <w:vanish/>
          <w:sz w:val="22"/>
          <w:szCs w:val="22"/>
          <w:shd w:val="clear" w:color="auto" w:fill="FFFF99"/>
          <w:rtl/>
        </w:rPr>
        <w:t xml:space="preserve"> הודיע להם כי הפעולות המנויות בסעיף קטן (א) עלולות להביא לידי סכנה של סחף קרקע, שטפון, הצפה, או פגיעה בבריאות הציבור או בחקלאות.</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vanish/>
          <w:szCs w:val="20"/>
          <w:shd w:val="clear" w:color="auto" w:fill="FFFF99"/>
          <w:rtl/>
        </w:rPr>
      </w:pPr>
      <w:hyperlink r:id="rId62"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63"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E468C5" w:rsidRPr="009952BF" w:rsidRDefault="00E468C5" w:rsidP="00E468C5">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4.</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לא </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 xml:space="preserve">טה אדם מים מעורק, ממיתקן ניקוז או מצינור ניקוז, לא יטה מים אליהם, לא ישנה את זרימת המים בהם ולא יניח לאחר לעשות פעולה כאמור, אלא בהיתר מאת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ובהתאם לתנאי ההיתר.</w:t>
      </w:r>
    </w:p>
    <w:p w:rsidR="00E468C5" w:rsidRPr="009952BF" w:rsidRDefault="00E468C5" w:rsidP="00E468C5">
      <w:pPr>
        <w:pStyle w:val="P00"/>
        <w:spacing w:before="0"/>
        <w:ind w:left="0" w:right="1134"/>
        <w:rPr>
          <w:rStyle w:val="default"/>
          <w:rFonts w:ascii="FrankRuehl" w:hAnsi="FrankRuehl" w:cs="FrankRuehl"/>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בעורק שכולו ברשות יחידים אין סעיף זה חל על בעלי הקרקעות שיש להם נגיעה לאותו עורק, ועל</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התופסים בקרקעות אלה, ובלבד </w:t>
      </w:r>
      <w:r w:rsidRPr="009952BF">
        <w:rPr>
          <w:rStyle w:val="default"/>
          <w:rFonts w:ascii="FrankRuehl" w:hAnsi="FrankRuehl" w:cs="FrankRuehl" w:hint="cs"/>
          <w:strike/>
          <w:vanish/>
          <w:sz w:val="22"/>
          <w:szCs w:val="22"/>
          <w:shd w:val="clear" w:color="auto" w:fill="FFFF99"/>
          <w:rtl/>
        </w:rPr>
        <w:t>שהנציב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שמנהל הרשות הממשלתית</w:t>
      </w:r>
      <w:r w:rsidRPr="009952BF">
        <w:rPr>
          <w:rStyle w:val="default"/>
          <w:rFonts w:ascii="FrankRuehl" w:hAnsi="FrankRuehl" w:cs="FrankRuehl" w:hint="cs"/>
          <w:vanish/>
          <w:sz w:val="22"/>
          <w:szCs w:val="22"/>
          <w:shd w:val="clear" w:color="auto" w:fill="FFFF99"/>
          <w:rtl/>
        </w:rPr>
        <w:t xml:space="preserve"> הודיע להם כי הפעולות המנויות בסעיף קטן (א) עלולות להביא לידי סכנה של סחף קרקע, שטפון, הצפה, או פגיעה בבריאות הציבור או בחקלאות.</w:t>
      </w:r>
    </w:p>
    <w:p w:rsidR="00E468C5" w:rsidRPr="009952BF" w:rsidRDefault="00E468C5">
      <w:pPr>
        <w:pStyle w:val="P00"/>
        <w:spacing w:before="0"/>
        <w:ind w:left="0" w:right="1134"/>
        <w:rPr>
          <w:rStyle w:val="default"/>
          <w:rFonts w:cs="FrankRuehl" w:hint="cs"/>
          <w:vanish/>
          <w:szCs w:val="20"/>
          <w:shd w:val="clear" w:color="auto" w:fill="FFFF99"/>
          <w:rtl/>
        </w:rPr>
      </w:pPr>
    </w:p>
    <w:p w:rsidR="00E468C5" w:rsidRPr="009952BF" w:rsidRDefault="00E468C5" w:rsidP="00E468C5">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468C5" w:rsidRPr="009952BF" w:rsidRDefault="00E468C5" w:rsidP="00E468C5">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468C5" w:rsidRPr="009952BF" w:rsidRDefault="00E468C5" w:rsidP="00E468C5">
      <w:pPr>
        <w:pStyle w:val="P00"/>
        <w:spacing w:before="0"/>
        <w:ind w:left="0" w:right="1134"/>
        <w:rPr>
          <w:rStyle w:val="default"/>
          <w:rFonts w:ascii="FrankRuehl" w:hAnsi="FrankRuehl" w:cs="FrankRuehl"/>
          <w:vanish/>
          <w:szCs w:val="20"/>
          <w:shd w:val="clear" w:color="auto" w:fill="FFFF99"/>
          <w:rtl/>
        </w:rPr>
      </w:pPr>
      <w:hyperlink r:id="rId6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6</w:t>
      </w:r>
      <w:r w:rsidRPr="009952BF">
        <w:rPr>
          <w:rStyle w:val="default"/>
          <w:rFonts w:ascii="FrankRuehl" w:hAnsi="FrankRuehl" w:cs="FrankRuehl"/>
          <w:vanish/>
          <w:szCs w:val="20"/>
          <w:shd w:val="clear" w:color="auto" w:fill="FFFF99"/>
          <w:rtl/>
        </w:rPr>
        <w:t xml:space="preserve"> (</w:t>
      </w:r>
      <w:hyperlink r:id="rId6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4.</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לא </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 xml:space="preserve">טה אדם מים מעורק, ממיתקן ניקוז או מצינור ניקוז, לא יטה מים אליהם, לא ישנה את זרימת המים בהם ולא יניח לאחר לעשות פעולה כאמור, אלא בהיתר מאת </w:t>
      </w:r>
      <w:r w:rsidRPr="009952BF">
        <w:rPr>
          <w:rStyle w:val="default"/>
          <w:rFonts w:ascii="FrankRuehl" w:hAnsi="FrankRuehl" w:cs="FrankRuehl" w:hint="cs"/>
          <w:strike/>
          <w:vanish/>
          <w:sz w:val="22"/>
          <w:szCs w:val="22"/>
          <w:shd w:val="clear" w:color="auto" w:fill="FFFF99"/>
          <w:rtl/>
        </w:rPr>
        <w:t>מנהל הרשות הממשלתית</w:t>
      </w:r>
      <w:r w:rsidR="00E468C5" w:rsidRPr="009952BF">
        <w:rPr>
          <w:rStyle w:val="default"/>
          <w:rFonts w:ascii="FrankRuehl" w:hAnsi="FrankRuehl" w:cs="FrankRuehl" w:hint="cs"/>
          <w:vanish/>
          <w:sz w:val="22"/>
          <w:szCs w:val="22"/>
          <w:shd w:val="clear" w:color="auto" w:fill="FFFF99"/>
          <w:rtl/>
        </w:rPr>
        <w:t xml:space="preserve"> </w:t>
      </w:r>
      <w:r w:rsidR="00E468C5"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ובהתאם לתנאי ההיתר</w:t>
      </w:r>
      <w:r w:rsidR="00E468C5" w:rsidRPr="009952BF">
        <w:rPr>
          <w:rStyle w:val="default"/>
          <w:rFonts w:ascii="FrankRuehl" w:hAnsi="FrankRuehl" w:cs="FrankRuehl" w:hint="cs"/>
          <w:vanish/>
          <w:sz w:val="22"/>
          <w:szCs w:val="22"/>
          <w:u w:val="single"/>
          <w:shd w:val="clear" w:color="auto" w:fill="FFFF99"/>
          <w:rtl/>
        </w:rPr>
        <w:t xml:space="preserve">; היתר כאמור טעון הסכמה של מנהל הרשות הממשלתית למים ולביוב; לא נמסרה עמדת מנהל הרשות הממשלתית למים ולביוב בתוך 45 ימים מיום שהממונה פנה אליו בעניין, יראו, בתום אותה תקופה, </w:t>
      </w:r>
      <w:r w:rsidR="00D41B7A" w:rsidRPr="009952BF">
        <w:rPr>
          <w:rStyle w:val="default"/>
          <w:rFonts w:ascii="FrankRuehl" w:hAnsi="FrankRuehl" w:cs="FrankRuehl" w:hint="cs"/>
          <w:vanish/>
          <w:sz w:val="22"/>
          <w:szCs w:val="22"/>
          <w:u w:val="single"/>
          <w:shd w:val="clear" w:color="auto" w:fill="FFFF99"/>
          <w:rtl/>
        </w:rPr>
        <w:t>כאילו ניתנה הסכמתו למתן ההיתר</w:t>
      </w:r>
      <w:r w:rsidRPr="009952BF">
        <w:rPr>
          <w:rStyle w:val="default"/>
          <w:rFonts w:ascii="FrankRuehl" w:hAnsi="FrankRuehl" w:cs="FrankRuehl" w:hint="cs"/>
          <w:vanish/>
          <w:sz w:val="22"/>
          <w:szCs w:val="22"/>
          <w:shd w:val="clear" w:color="auto" w:fill="FFFF99"/>
          <w:rtl/>
        </w:rPr>
        <w:t>.</w:t>
      </w:r>
    </w:p>
    <w:p w:rsidR="00E97D6D" w:rsidRPr="00E468C5" w:rsidRDefault="00E97D6D">
      <w:pPr>
        <w:pStyle w:val="P00"/>
        <w:spacing w:before="0"/>
        <w:ind w:left="0" w:right="1134"/>
        <w:rPr>
          <w:rStyle w:val="default"/>
          <w:rFonts w:ascii="FrankRuehl" w:hAnsi="FrankRuehl" w:cs="FrankRuehl" w:hint="cs"/>
          <w:strike/>
          <w:sz w:val="2"/>
          <w:szCs w:val="2"/>
          <w:rtl/>
        </w:rPr>
      </w:pPr>
      <w:r w:rsidRPr="009952BF">
        <w:rPr>
          <w:rFonts w:ascii="FrankRuehl" w:hAnsi="FrankRuehl"/>
          <w:vanish/>
          <w:sz w:val="22"/>
          <w:szCs w:val="22"/>
          <w:shd w:val="clear" w:color="auto" w:fill="FFFF99"/>
          <w:rtl/>
        </w:rPr>
        <w:tab/>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ב)</w:t>
      </w:r>
      <w:r w:rsidRPr="009952BF">
        <w:rPr>
          <w:rStyle w:val="default"/>
          <w:rFonts w:ascii="FrankRuehl" w:hAnsi="FrankRuehl" w:cs="FrankRuehl"/>
          <w:strike/>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בעורק שכולו ברשות יחידים אין סעיף זה חל על בעלי הקרקעות שיש להם נגיעה לאותו עורק, ועל</w:t>
      </w:r>
      <w:r w:rsidRPr="009952BF">
        <w:rPr>
          <w:rStyle w:val="default"/>
          <w:rFonts w:ascii="FrankRuehl" w:hAnsi="FrankRuehl" w:cs="FrankRuehl"/>
          <w:strike/>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התופסים בקרקעות אלה, ובלבד שמנהל הרשות הממשלתית הודיע להם כי הפעולות המנויות בסעיף קטן (א) עלולות להביא לידי סכנה של סחף קרקע, שטפון, הצפה, או פגיעה בבריאות הציבור או בחקלאות.</w:t>
      </w:r>
      <w:bookmarkEnd w:id="32"/>
    </w:p>
    <w:p w:rsidR="00E97D6D" w:rsidRDefault="00E97D6D">
      <w:pPr>
        <w:pStyle w:val="P00"/>
        <w:spacing w:before="72"/>
        <w:ind w:left="0" w:right="1134"/>
        <w:rPr>
          <w:rStyle w:val="default"/>
          <w:rFonts w:cs="FrankRuehl" w:hint="cs"/>
          <w:rtl/>
        </w:rPr>
      </w:pPr>
      <w:bookmarkStart w:id="33" w:name="Seif5"/>
      <w:bookmarkEnd w:id="33"/>
      <w:r>
        <w:rPr>
          <w:rFonts w:cs="Miriam"/>
          <w:lang w:val="he-IL"/>
        </w:rPr>
        <w:pict>
          <v:rect id="_x0000_s2054" style="position:absolute;left:0;text-align:left;margin-left:462pt;margin-top:8.05pt;width:77.55pt;height:35.5pt;z-index:251596800" o:allowincell="f" filled="f" stroked="f" strokecolor="lime" strokeweight=".25pt">
            <v:textbox style="mso-next-textbox:#_x0000_s2054" inset="0,0,0,0">
              <w:txbxContent>
                <w:p w:rsidR="00E97D6D" w:rsidRDefault="00E97D6D">
                  <w:pPr>
                    <w:spacing w:line="160" w:lineRule="exact"/>
                    <w:rPr>
                      <w:rFonts w:cs="Miriam" w:hint="cs"/>
                      <w:szCs w:val="18"/>
                      <w:rtl/>
                    </w:rPr>
                  </w:pPr>
                  <w:r>
                    <w:rPr>
                      <w:rFonts w:cs="Miriam"/>
                      <w:szCs w:val="18"/>
                      <w:rtl/>
                    </w:rPr>
                    <w:t>א</w:t>
                  </w:r>
                  <w:r>
                    <w:rPr>
                      <w:rFonts w:cs="Miriam" w:hint="cs"/>
                      <w:szCs w:val="18"/>
                      <w:rtl/>
                    </w:rPr>
                    <w:t>יסור על עיבוד, בניה ומרעה בקרבת עורק</w:t>
                  </w:r>
                </w:p>
                <w:p w:rsidR="00D41B7A" w:rsidRDefault="00E97D6D" w:rsidP="00C80C62">
                  <w:pPr>
                    <w:spacing w:line="160" w:lineRule="exact"/>
                    <w:rPr>
                      <w:rFonts w:cs="Miriam" w:hint="cs"/>
                      <w:szCs w:val="18"/>
                      <w:rtl/>
                    </w:rPr>
                  </w:pPr>
                  <w:r>
                    <w:rPr>
                      <w:rFonts w:cs="Miriam" w:hint="cs"/>
                      <w:szCs w:val="18"/>
                      <w:rtl/>
                    </w:rPr>
                    <w:t xml:space="preserve">(תיקון </w:t>
                  </w:r>
                  <w:r w:rsidR="00D41B7A">
                    <w:rPr>
                      <w:rFonts w:cs="Miriam" w:hint="cs"/>
                      <w:szCs w:val="18"/>
                      <w:rtl/>
                    </w:rPr>
                    <w:t xml:space="preserve">מס' 7) </w:t>
                  </w:r>
                  <w:r w:rsidR="00D41B7A">
                    <w:rPr>
                      <w:rFonts w:cs="Miriam"/>
                      <w:szCs w:val="18"/>
                      <w:rtl/>
                    </w:rPr>
                    <w:br/>
                  </w:r>
                  <w:r w:rsidR="00D41B7A">
                    <w:rPr>
                      <w:rFonts w:cs="Miriam" w:hint="cs"/>
                      <w:szCs w:val="18"/>
                      <w:rtl/>
                    </w:rPr>
                    <w:t>תשפ"ב-2022</w:t>
                  </w:r>
                </w:p>
              </w:txbxContent>
            </v:textbox>
            <w10:anchorlock/>
          </v:rect>
        </w:pict>
      </w:r>
      <w:r>
        <w:rPr>
          <w:rStyle w:val="big-number"/>
          <w:rFonts w:cs="Miriam"/>
          <w:rtl/>
        </w:rPr>
        <w:t>5</w:t>
      </w:r>
      <w:r>
        <w:rPr>
          <w:rStyle w:val="default"/>
          <w:rFonts w:cs="FrankRuehl"/>
          <w:rtl/>
        </w:rPr>
        <w:t>.</w:t>
      </w:r>
      <w:r>
        <w:rPr>
          <w:rStyle w:val="default"/>
          <w:rFonts w:cs="FrankRuehl"/>
          <w:rtl/>
        </w:rPr>
        <w:tab/>
        <w:t>ל</w:t>
      </w:r>
      <w:r>
        <w:rPr>
          <w:rStyle w:val="default"/>
          <w:rFonts w:cs="FrankRuehl" w:hint="cs"/>
          <w:rtl/>
        </w:rPr>
        <w:t xml:space="preserve">א יקים אדם מבנה, ולא יתקין מיתקן, בעורק, מעליו או ברצועות המגן לא יעבד שם קרקע בכל צורה </w:t>
      </w:r>
      <w:r>
        <w:rPr>
          <w:rStyle w:val="default"/>
          <w:rFonts w:cs="FrankRuehl"/>
          <w:rtl/>
        </w:rPr>
        <w:t>ש</w:t>
      </w:r>
      <w:r>
        <w:rPr>
          <w:rStyle w:val="default"/>
          <w:rFonts w:cs="FrankRuehl" w:hint="cs"/>
          <w:rtl/>
        </w:rPr>
        <w:t xml:space="preserve">היא, לא ירעה ולא יעביר בהם עדרי צאן, בקר או בעלי חיים אחרים, אלא בהיתר מאת </w:t>
      </w:r>
      <w:r w:rsidR="00D41B7A">
        <w:rPr>
          <w:rStyle w:val="default"/>
          <w:rFonts w:cs="FrankRuehl" w:hint="cs"/>
          <w:rtl/>
        </w:rPr>
        <w:t>הממונה</w:t>
      </w:r>
      <w:r>
        <w:rPr>
          <w:rStyle w:val="default"/>
          <w:rFonts w:cs="FrankRuehl" w:hint="cs"/>
          <w:rtl/>
        </w:rPr>
        <w:t xml:space="preserve"> ובהתאם לתנאי ההיתר</w:t>
      </w:r>
      <w:r w:rsidR="00D41B7A" w:rsidRPr="00D41B7A">
        <w:rPr>
          <w:rStyle w:val="default"/>
          <w:rFonts w:cs="FrankRuehl" w:hint="cs"/>
          <w:rtl/>
        </w:rPr>
        <w:t>; היתר כאמור טעון הסכמה של מנהל הרשות הממשלתית למים ולביוב; לא נמסרה עמדת מנהל הרשות הממשלתית למים ולביוב בתוך 45 ימים מיום שהממונה פנה אליו בעניין, יראו, בתום אותה תקופה, כאילו ניתנה הסכמתו למתן ההיתר</w:t>
      </w:r>
      <w:r>
        <w:rPr>
          <w:rStyle w:val="default"/>
          <w:rFonts w:cs="FrankRuehl" w:hint="cs"/>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34" w:name="Rov105"/>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66"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67"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hint="cs"/>
          <w:vanish/>
          <w:sz w:val="22"/>
          <w:szCs w:val="22"/>
          <w:shd w:val="clear" w:color="auto" w:fill="FFFF99"/>
          <w:rtl/>
        </w:rPr>
      </w:pPr>
      <w:r w:rsidRPr="009952BF">
        <w:rPr>
          <w:rStyle w:val="default"/>
          <w:rFonts w:ascii="FrankRuehl" w:hAnsi="FrankRuehl" w:cs="FrankRuehl" w:hint="cs"/>
          <w:vanish/>
          <w:sz w:val="22"/>
          <w:szCs w:val="22"/>
          <w:shd w:val="clear" w:color="auto" w:fill="FFFF99"/>
          <w:rtl/>
        </w:rPr>
        <w:t>5.</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ל</w:t>
      </w:r>
      <w:r w:rsidRPr="009952BF">
        <w:rPr>
          <w:rStyle w:val="default"/>
          <w:rFonts w:ascii="FrankRuehl" w:hAnsi="FrankRuehl" w:cs="FrankRuehl" w:hint="cs"/>
          <w:vanish/>
          <w:sz w:val="22"/>
          <w:szCs w:val="22"/>
          <w:shd w:val="clear" w:color="auto" w:fill="FFFF99"/>
          <w:rtl/>
        </w:rPr>
        <w:t xml:space="preserve">א יקים אדם מבנה, ולא יתקין מיתקן, בעורק, מעליו או ברצועות המגן לא יעבד שם קרקע בכל צורה </w:t>
      </w:r>
      <w:r w:rsidRPr="009952BF">
        <w:rPr>
          <w:rStyle w:val="default"/>
          <w:rFonts w:ascii="FrankRuehl" w:hAnsi="FrankRuehl" w:cs="FrankRuehl"/>
          <w:vanish/>
          <w:sz w:val="22"/>
          <w:szCs w:val="22"/>
          <w:shd w:val="clear" w:color="auto" w:fill="FFFF99"/>
          <w:rtl/>
        </w:rPr>
        <w:t>ש</w:t>
      </w:r>
      <w:r w:rsidRPr="009952BF">
        <w:rPr>
          <w:rStyle w:val="default"/>
          <w:rFonts w:ascii="FrankRuehl" w:hAnsi="FrankRuehl" w:cs="FrankRuehl" w:hint="cs"/>
          <w:vanish/>
          <w:sz w:val="22"/>
          <w:szCs w:val="22"/>
          <w:shd w:val="clear" w:color="auto" w:fill="FFFF99"/>
          <w:rtl/>
        </w:rPr>
        <w:t xml:space="preserve">היא, לא ירעה ולא יעביר בהם עדרי צאן, בקר או בעלי חיים אחרים, אלא בהיתר מאת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ובהתאם לתנאי ההיתר.</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68"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69"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D41B7A" w:rsidRPr="009952BF" w:rsidRDefault="00D41B7A" w:rsidP="00D41B7A">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5.</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ל</w:t>
      </w:r>
      <w:r w:rsidRPr="009952BF">
        <w:rPr>
          <w:rStyle w:val="default"/>
          <w:rFonts w:ascii="FrankRuehl" w:hAnsi="FrankRuehl" w:cs="FrankRuehl" w:hint="cs"/>
          <w:vanish/>
          <w:sz w:val="22"/>
          <w:szCs w:val="22"/>
          <w:shd w:val="clear" w:color="auto" w:fill="FFFF99"/>
          <w:rtl/>
        </w:rPr>
        <w:t xml:space="preserve">א יקים אדם מבנה, ולא יתקין מיתקן, בעורק, מעליו או ברצועות המגן לא יעבד שם קרקע בכל צורה </w:t>
      </w:r>
      <w:r w:rsidRPr="009952BF">
        <w:rPr>
          <w:rStyle w:val="default"/>
          <w:rFonts w:ascii="FrankRuehl" w:hAnsi="FrankRuehl" w:cs="FrankRuehl"/>
          <w:vanish/>
          <w:sz w:val="22"/>
          <w:szCs w:val="22"/>
          <w:shd w:val="clear" w:color="auto" w:fill="FFFF99"/>
          <w:rtl/>
        </w:rPr>
        <w:t>ש</w:t>
      </w:r>
      <w:r w:rsidRPr="009952BF">
        <w:rPr>
          <w:rStyle w:val="default"/>
          <w:rFonts w:ascii="FrankRuehl" w:hAnsi="FrankRuehl" w:cs="FrankRuehl" w:hint="cs"/>
          <w:vanish/>
          <w:sz w:val="22"/>
          <w:szCs w:val="22"/>
          <w:shd w:val="clear" w:color="auto" w:fill="FFFF99"/>
          <w:rtl/>
        </w:rPr>
        <w:t xml:space="preserve">היא, לא ירעה ולא יעביר בהם עדרי צאן, בקר או בעלי חיים אחרים, אלא בהיתר מאת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ובהתאם לתנאי ההיתר.</w:t>
      </w:r>
    </w:p>
    <w:p w:rsidR="00D41B7A" w:rsidRPr="009952BF" w:rsidRDefault="00D41B7A" w:rsidP="00D41B7A">
      <w:pPr>
        <w:pStyle w:val="P00"/>
        <w:spacing w:before="0"/>
        <w:ind w:left="0" w:right="1134"/>
        <w:rPr>
          <w:rStyle w:val="default"/>
          <w:rFonts w:cs="FrankRuehl" w:hint="cs"/>
          <w:vanish/>
          <w:szCs w:val="20"/>
          <w:shd w:val="clear" w:color="auto" w:fill="FFFF99"/>
          <w:rtl/>
        </w:rPr>
      </w:pPr>
    </w:p>
    <w:p w:rsidR="00D41B7A" w:rsidRPr="009952BF" w:rsidRDefault="00D41B7A" w:rsidP="00D41B7A">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41B7A" w:rsidRPr="009952BF" w:rsidRDefault="00D41B7A" w:rsidP="00D41B7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41B7A" w:rsidRPr="009952BF" w:rsidRDefault="00D41B7A" w:rsidP="00D41B7A">
      <w:pPr>
        <w:pStyle w:val="P00"/>
        <w:spacing w:before="0"/>
        <w:ind w:left="0" w:right="1134"/>
        <w:rPr>
          <w:rStyle w:val="default"/>
          <w:rFonts w:ascii="FrankRuehl" w:hAnsi="FrankRuehl" w:cs="FrankRuehl"/>
          <w:vanish/>
          <w:szCs w:val="20"/>
          <w:shd w:val="clear" w:color="auto" w:fill="FFFF99"/>
          <w:rtl/>
        </w:rPr>
      </w:pPr>
      <w:hyperlink r:id="rId7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7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97D6D">
      <w:pPr>
        <w:pStyle w:val="P00"/>
        <w:ind w:left="0" w:right="1134"/>
        <w:rPr>
          <w:rStyle w:val="default"/>
          <w:rFonts w:ascii="FrankRuehl" w:hAnsi="FrankRuehl" w:cs="FrankRuehl" w:hint="cs"/>
          <w:sz w:val="2"/>
          <w:szCs w:val="2"/>
          <w:rtl/>
        </w:rPr>
      </w:pPr>
      <w:r w:rsidRPr="009952BF">
        <w:rPr>
          <w:rStyle w:val="default"/>
          <w:rFonts w:ascii="FrankRuehl" w:hAnsi="FrankRuehl" w:cs="FrankRuehl" w:hint="cs"/>
          <w:vanish/>
          <w:sz w:val="22"/>
          <w:szCs w:val="22"/>
          <w:shd w:val="clear" w:color="auto" w:fill="FFFF99"/>
          <w:rtl/>
        </w:rPr>
        <w:t>5.</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ל</w:t>
      </w:r>
      <w:r w:rsidRPr="009952BF">
        <w:rPr>
          <w:rStyle w:val="default"/>
          <w:rFonts w:ascii="FrankRuehl" w:hAnsi="FrankRuehl" w:cs="FrankRuehl" w:hint="cs"/>
          <w:vanish/>
          <w:sz w:val="22"/>
          <w:szCs w:val="22"/>
          <w:shd w:val="clear" w:color="auto" w:fill="FFFF99"/>
          <w:rtl/>
        </w:rPr>
        <w:t xml:space="preserve">א יקים אדם מבנה, ולא יתקין מיתקן, בעורק, מעליו או ברצועות המגן לא יעבד שם קרקע בכל צורה </w:t>
      </w:r>
      <w:r w:rsidRPr="009952BF">
        <w:rPr>
          <w:rStyle w:val="default"/>
          <w:rFonts w:ascii="FrankRuehl" w:hAnsi="FrankRuehl" w:cs="FrankRuehl"/>
          <w:vanish/>
          <w:sz w:val="22"/>
          <w:szCs w:val="22"/>
          <w:shd w:val="clear" w:color="auto" w:fill="FFFF99"/>
          <w:rtl/>
        </w:rPr>
        <w:t>ש</w:t>
      </w:r>
      <w:r w:rsidRPr="009952BF">
        <w:rPr>
          <w:rStyle w:val="default"/>
          <w:rFonts w:ascii="FrankRuehl" w:hAnsi="FrankRuehl" w:cs="FrankRuehl" w:hint="cs"/>
          <w:vanish/>
          <w:sz w:val="22"/>
          <w:szCs w:val="22"/>
          <w:shd w:val="clear" w:color="auto" w:fill="FFFF99"/>
          <w:rtl/>
        </w:rPr>
        <w:t xml:space="preserve">היא, לא ירעה ולא יעביר בהם עדרי צאן, בקר או בעלי חיים אחרים, אלא בהיתר מאת </w:t>
      </w:r>
      <w:r w:rsidRPr="009952BF">
        <w:rPr>
          <w:rStyle w:val="default"/>
          <w:rFonts w:ascii="FrankRuehl" w:hAnsi="FrankRuehl" w:cs="FrankRuehl" w:hint="cs"/>
          <w:strike/>
          <w:vanish/>
          <w:sz w:val="22"/>
          <w:szCs w:val="22"/>
          <w:shd w:val="clear" w:color="auto" w:fill="FFFF99"/>
          <w:rtl/>
        </w:rPr>
        <w:t>מנהל הרשות הממשלתית</w:t>
      </w:r>
      <w:r w:rsidR="00D41B7A" w:rsidRPr="009952BF">
        <w:rPr>
          <w:rStyle w:val="default"/>
          <w:rFonts w:ascii="FrankRuehl" w:hAnsi="FrankRuehl" w:cs="FrankRuehl" w:hint="cs"/>
          <w:vanish/>
          <w:sz w:val="22"/>
          <w:szCs w:val="22"/>
          <w:shd w:val="clear" w:color="auto" w:fill="FFFF99"/>
          <w:rtl/>
        </w:rPr>
        <w:t xml:space="preserve"> </w:t>
      </w:r>
      <w:r w:rsidR="00D41B7A"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ובהתאם לתנאי ההיתר</w:t>
      </w:r>
      <w:r w:rsidR="00D41B7A" w:rsidRPr="009952BF">
        <w:rPr>
          <w:rStyle w:val="default"/>
          <w:rFonts w:ascii="FrankRuehl" w:hAnsi="FrankRuehl" w:cs="FrankRuehl" w:hint="cs"/>
          <w:vanish/>
          <w:sz w:val="22"/>
          <w:szCs w:val="22"/>
          <w:u w:val="single"/>
          <w:shd w:val="clear" w:color="auto" w:fill="FFFF99"/>
          <w:rtl/>
        </w:rPr>
        <w:t>; היתר כאמור טעון הסכמה של מנהל הרשות הממשלתית למים ולביוב; לא נמסרה עמדת מנהל הרשות הממשלתית למים ולביוב בתוך 45 ימים מיום שהממונה פנה אליו בעניין, יראו, בתום אותה תקופה, כאילו ניתנה הסכמתו למתן ההיתר</w:t>
      </w:r>
      <w:r w:rsidRPr="009952BF">
        <w:rPr>
          <w:rStyle w:val="default"/>
          <w:rFonts w:ascii="FrankRuehl" w:hAnsi="FrankRuehl" w:cs="FrankRuehl" w:hint="cs"/>
          <w:vanish/>
          <w:sz w:val="22"/>
          <w:szCs w:val="22"/>
          <w:shd w:val="clear" w:color="auto" w:fill="FFFF99"/>
          <w:rtl/>
        </w:rPr>
        <w:t>.</w:t>
      </w:r>
      <w:bookmarkEnd w:id="34"/>
    </w:p>
    <w:p w:rsidR="00E97D6D" w:rsidRDefault="00E97D6D">
      <w:pPr>
        <w:pStyle w:val="P00"/>
        <w:spacing w:before="72"/>
        <w:ind w:left="0" w:right="1134"/>
        <w:rPr>
          <w:rStyle w:val="default"/>
          <w:rFonts w:cs="FrankRuehl" w:hint="cs"/>
          <w:rtl/>
        </w:rPr>
      </w:pPr>
      <w:bookmarkStart w:id="35" w:name="Seif6"/>
      <w:bookmarkEnd w:id="35"/>
      <w:r>
        <w:rPr>
          <w:rFonts w:cs="Miriam"/>
          <w:lang w:val="he-IL"/>
        </w:rPr>
        <w:pict>
          <v:rect id="_x0000_s2055" style="position:absolute;left:0;text-align:left;margin-left:462pt;margin-top:8.05pt;width:77.55pt;height:35.7pt;z-index:251597824" o:allowincell="f" filled="f" stroked="f" strokecolor="lime" strokeweight=".25pt">
            <v:textbox style="mso-next-textbox:#_x0000_s2055" inset="0,0,0,0">
              <w:txbxContent>
                <w:p w:rsidR="00E97D6D" w:rsidRDefault="00E97D6D">
                  <w:pPr>
                    <w:spacing w:line="160" w:lineRule="exact"/>
                    <w:rPr>
                      <w:rFonts w:cs="Miriam"/>
                      <w:szCs w:val="18"/>
                      <w:rtl/>
                    </w:rPr>
                  </w:pPr>
                  <w:r>
                    <w:rPr>
                      <w:rFonts w:cs="Miriam"/>
                      <w:szCs w:val="18"/>
                      <w:rtl/>
                    </w:rPr>
                    <w:t>ק</w:t>
                  </w:r>
                  <w:r>
                    <w:rPr>
                      <w:rFonts w:cs="Miriam" w:hint="cs"/>
                      <w:szCs w:val="18"/>
                      <w:rtl/>
                    </w:rPr>
                    <w:t xml:space="preserve">ביעת רצועות מגן על ידי </w:t>
                  </w:r>
                  <w:r>
                    <w:rPr>
                      <w:rFonts w:cs="Miriam"/>
                      <w:szCs w:val="18"/>
                      <w:rtl/>
                    </w:rPr>
                    <w:t>ש</w:t>
                  </w:r>
                  <w:r>
                    <w:rPr>
                      <w:rFonts w:cs="Miriam" w:hint="cs"/>
                      <w:szCs w:val="18"/>
                      <w:rtl/>
                    </w:rPr>
                    <w:t>ר החקלאות</w:t>
                  </w:r>
                </w:p>
                <w:p w:rsidR="00F73B7C" w:rsidRDefault="00F73B7C">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לא נקבעו לעורק פלוני רצועות מגן בתכנית לפי סעיף 18, רשאי שר החקלאות לקבען</w:t>
      </w:r>
      <w:r w:rsidR="00D41B7A">
        <w:rPr>
          <w:rStyle w:val="default"/>
          <w:rFonts w:cs="FrankRuehl" w:hint="cs"/>
          <w:rtl/>
        </w:rPr>
        <w:t xml:space="preserve"> בצו</w:t>
      </w:r>
      <w:r>
        <w:rPr>
          <w:rStyle w:val="default"/>
          <w:rFonts w:cs="FrankRuehl" w:hint="cs"/>
          <w:rtl/>
        </w:rPr>
        <w:t xml:space="preserve">, ובלבד </w:t>
      </w:r>
      <w:r>
        <w:rPr>
          <w:rStyle w:val="default"/>
          <w:rFonts w:cs="FrankRuehl"/>
          <w:rtl/>
        </w:rPr>
        <w:t>–</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שרחבן של שתי רצועות המגן יחד לא יעלה על מחצית רחבו של העורק</w:t>
      </w:r>
      <w:r>
        <w:rPr>
          <w:rStyle w:val="default"/>
          <w:rFonts w:cs="FrankRuehl"/>
          <w:rtl/>
        </w:rPr>
        <w:t xml:space="preserve"> </w:t>
      </w:r>
      <w:r>
        <w:rPr>
          <w:rStyle w:val="default"/>
          <w:rFonts w:cs="FrankRuehl" w:hint="cs"/>
          <w:rtl/>
        </w:rPr>
        <w:t>כשהוא נמדד בין דפנות אפיקו;</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שאם מכוח ההגבלה שבפסקה (1) היה רחבה של אחת משתי רצועות המגן פחות מחמישה מטר, רשאי שר החקלאות לקבוע לאחת מהן רוחב גדול יותר שלא יעלה על חמישה מטר.</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שנאלץ להפסיק עיבוד רצועת מגן, כולה או מקצת</w:t>
      </w:r>
      <w:r>
        <w:rPr>
          <w:rStyle w:val="default"/>
          <w:rFonts w:cs="FrankRuehl"/>
          <w:rtl/>
        </w:rPr>
        <w:t>ה</w:t>
      </w:r>
      <w:r>
        <w:rPr>
          <w:rStyle w:val="default"/>
          <w:rFonts w:cs="FrankRuehl" w:hint="cs"/>
          <w:rtl/>
        </w:rPr>
        <w:t>, עקב קביעת הרצועה על ידי שר החקלאות, זכאי לפיצויים מאוצר המדינה על הנזק שנגרם לגידוליו שברצועת המגן על ידי ההפסקה.</w:t>
      </w:r>
    </w:p>
    <w:p w:rsidR="00E97D6D" w:rsidRDefault="00E97D6D">
      <w:pPr>
        <w:pStyle w:val="P00"/>
        <w:spacing w:before="72"/>
        <w:ind w:left="0" w:right="1134"/>
        <w:rPr>
          <w:rStyle w:val="default"/>
          <w:rFonts w:cs="FrankRuehl" w:hint="cs"/>
          <w:rtl/>
        </w:rPr>
      </w:pPr>
      <w:r>
        <w:rPr>
          <w:rtl/>
          <w:lang w:eastAsia="en-US"/>
        </w:rPr>
        <w:pict>
          <v:rect id="_x0000_s2137" style="position:absolute;left:0;text-align:left;margin-left:477.15pt;margin-top:6.25pt;width:63.9pt;height:17.2pt;z-index:251672576" filled="f" stroked="f" strokecolor="lime" strokeweight=".25pt">
            <v:textbox style="mso-next-textbox:#_x0000_s2137" inset="0,0,0,0">
              <w:txbxContent>
                <w:p w:rsidR="00E97D6D" w:rsidRDefault="00E97D6D" w:rsidP="00D41B7A">
                  <w:pPr>
                    <w:spacing w:line="160" w:lineRule="exact"/>
                    <w:rPr>
                      <w:rFonts w:cs="Miriam" w:hint="cs"/>
                      <w:noProof/>
                      <w:szCs w:val="18"/>
                      <w:rtl/>
                    </w:rPr>
                  </w:pPr>
                  <w:r>
                    <w:rPr>
                      <w:rFonts w:cs="Miriam" w:hint="cs"/>
                      <w:szCs w:val="18"/>
                      <w:rtl/>
                    </w:rPr>
                    <w:t xml:space="preserve">(תיקון מס' </w:t>
                  </w:r>
                  <w:r w:rsidR="00D41B7A">
                    <w:rPr>
                      <w:rFonts w:cs="Miriam" w:hint="cs"/>
                      <w:szCs w:val="18"/>
                      <w:rtl/>
                    </w:rPr>
                    <w:t>7) תשפ"ב-2022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D41B7A">
        <w:rPr>
          <w:rStyle w:val="default"/>
          <w:rFonts w:cs="FrankRuehl" w:hint="cs"/>
          <w:rtl/>
        </w:rPr>
        <w:t>(בוטל)</w:t>
      </w:r>
      <w:r>
        <w:rPr>
          <w:rStyle w:val="default"/>
          <w:rFonts w:cs="FrankRuehl" w:hint="cs"/>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36" w:name="Rov106"/>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72"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73"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hint="cs"/>
          <w:vanish/>
          <w:sz w:val="22"/>
          <w:szCs w:val="22"/>
          <w:shd w:val="clear" w:color="auto" w:fill="FFFF99"/>
          <w:rtl/>
        </w:rPr>
      </w:pPr>
      <w:r w:rsidRPr="009952BF">
        <w:rPr>
          <w:rStyle w:val="default"/>
          <w:rFonts w:cs="FrankRuehl" w:hint="cs"/>
          <w:vanish/>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התובע פיצויים לפי סעיף זה, יגיש תביעתו </w:t>
      </w:r>
      <w:r w:rsidRPr="009952BF">
        <w:rPr>
          <w:rStyle w:val="default"/>
          <w:rFonts w:ascii="FrankRuehl" w:hAnsi="FrankRuehl" w:cs="FrankRuehl" w:hint="cs"/>
          <w:strike/>
          <w:vanish/>
          <w:sz w:val="22"/>
          <w:szCs w:val="22"/>
          <w:shd w:val="clear" w:color="auto" w:fill="FFFF99"/>
          <w:rtl/>
        </w:rPr>
        <w:t>למנהל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לנציב</w:t>
      </w:r>
      <w:r w:rsidRPr="009952BF">
        <w:rPr>
          <w:rStyle w:val="default"/>
          <w:rFonts w:ascii="FrankRuehl" w:hAnsi="FrankRuehl" w:cs="FrankRuehl" w:hint="cs"/>
          <w:vanish/>
          <w:sz w:val="22"/>
          <w:szCs w:val="22"/>
          <w:shd w:val="clear" w:color="auto" w:fill="FFFF99"/>
          <w:rtl/>
        </w:rPr>
        <w:t xml:space="preserve">; לא קיבל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את התביעה, כולה או מקצתה, </w:t>
      </w:r>
      <w:r w:rsidRPr="009952BF">
        <w:rPr>
          <w:rStyle w:val="default"/>
          <w:rFonts w:ascii="FrankRuehl" w:hAnsi="FrankRuehl" w:cs="FrankRuehl" w:hint="cs"/>
          <w:strike/>
          <w:vanish/>
          <w:sz w:val="22"/>
          <w:szCs w:val="22"/>
          <w:shd w:val="clear" w:color="auto" w:fill="FFFF99"/>
          <w:rtl/>
        </w:rPr>
        <w:t>תכריע ועדת השפיטה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יכריע בית הדין לעניני מים</w:t>
      </w:r>
      <w:r w:rsidRPr="009952BF">
        <w:rPr>
          <w:rStyle w:val="default"/>
          <w:rFonts w:ascii="FrankRuehl" w:hAnsi="FrankRuehl" w:cs="FrankRuehl" w:hint="cs"/>
          <w:vanish/>
          <w:sz w:val="22"/>
          <w:szCs w:val="22"/>
          <w:shd w:val="clear" w:color="auto" w:fill="FFFF99"/>
          <w:rtl/>
        </w:rPr>
        <w:t>.</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tabs>
          <w:tab w:val="clear" w:pos="624"/>
          <w:tab w:val="clear" w:pos="1021"/>
          <w:tab w:val="clear" w:pos="1474"/>
          <w:tab w:val="clear" w:pos="1928"/>
          <w:tab w:val="clear" w:pos="2381"/>
          <w:tab w:val="clear" w:pos="2835"/>
          <w:tab w:val="clear" w:pos="6259"/>
          <w:tab w:val="left" w:pos="720"/>
        </w:tabs>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74"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75"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D41B7A"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cs="FrankRuehl" w:hint="cs"/>
          <w:vanish/>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התובע פיצויים לפי סעיף זה, יגיש תביעתו </w:t>
      </w:r>
      <w:r w:rsidRPr="009952BF">
        <w:rPr>
          <w:rStyle w:val="default"/>
          <w:rFonts w:ascii="FrankRuehl" w:hAnsi="FrankRuehl" w:cs="FrankRuehl" w:hint="cs"/>
          <w:strike/>
          <w:vanish/>
          <w:sz w:val="22"/>
          <w:szCs w:val="22"/>
          <w:shd w:val="clear" w:color="auto" w:fill="FFFF99"/>
          <w:rtl/>
        </w:rPr>
        <w:t>לנציב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למנהל הרשות הממשלתית</w:t>
      </w:r>
      <w:r w:rsidRPr="009952BF">
        <w:rPr>
          <w:rStyle w:val="default"/>
          <w:rFonts w:ascii="FrankRuehl" w:hAnsi="FrankRuehl" w:cs="FrankRuehl" w:hint="cs"/>
          <w:vanish/>
          <w:sz w:val="22"/>
          <w:szCs w:val="22"/>
          <w:shd w:val="clear" w:color="auto" w:fill="FFFF99"/>
          <w:rtl/>
        </w:rPr>
        <w:t xml:space="preserve">; לא קיבל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את התביעה, כולה או מקצתה, יכריע בית הדין לעניני מים</w:t>
      </w:r>
      <w:r w:rsidR="00D41B7A" w:rsidRPr="009952BF">
        <w:rPr>
          <w:rStyle w:val="default"/>
          <w:rFonts w:ascii="FrankRuehl" w:hAnsi="FrankRuehl" w:cs="FrankRuehl" w:hint="cs"/>
          <w:vanish/>
          <w:sz w:val="22"/>
          <w:szCs w:val="22"/>
          <w:shd w:val="clear" w:color="auto" w:fill="FFFF99"/>
          <w:rtl/>
        </w:rPr>
        <w:t>.</w:t>
      </w:r>
    </w:p>
    <w:p w:rsidR="00D41B7A" w:rsidRPr="009952BF" w:rsidRDefault="00D41B7A" w:rsidP="00D41B7A">
      <w:pPr>
        <w:pStyle w:val="P00"/>
        <w:spacing w:before="0"/>
        <w:ind w:left="0" w:right="1134"/>
        <w:rPr>
          <w:rStyle w:val="default"/>
          <w:rFonts w:cs="FrankRuehl" w:hint="cs"/>
          <w:vanish/>
          <w:szCs w:val="20"/>
          <w:shd w:val="clear" w:color="auto" w:fill="FFFF99"/>
          <w:rtl/>
        </w:rPr>
      </w:pPr>
    </w:p>
    <w:p w:rsidR="00D41B7A" w:rsidRPr="009952BF" w:rsidRDefault="00D41B7A" w:rsidP="00D41B7A">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41B7A" w:rsidRPr="009952BF" w:rsidRDefault="00D41B7A" w:rsidP="00D41B7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41B7A" w:rsidRPr="009952BF" w:rsidRDefault="00D41B7A" w:rsidP="00D41B7A">
      <w:pPr>
        <w:pStyle w:val="P00"/>
        <w:spacing w:before="0"/>
        <w:ind w:left="0" w:right="1134"/>
        <w:rPr>
          <w:rStyle w:val="default"/>
          <w:rFonts w:ascii="FrankRuehl" w:hAnsi="FrankRuehl" w:cs="FrankRuehl"/>
          <w:vanish/>
          <w:szCs w:val="20"/>
          <w:shd w:val="clear" w:color="auto" w:fill="FFFF99"/>
          <w:rtl/>
        </w:rPr>
      </w:pPr>
      <w:hyperlink r:id="rId7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7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D41B7A" w:rsidRPr="009952BF" w:rsidRDefault="00D41B7A" w:rsidP="00D41B7A">
      <w:pPr>
        <w:pStyle w:val="P00"/>
        <w:ind w:left="0" w:right="1134"/>
        <w:rPr>
          <w:rStyle w:val="default"/>
          <w:rFonts w:ascii="FrankRuehl" w:hAnsi="FrankRuehl" w:cs="FrankRuehl" w:hint="cs"/>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לא נקבעו לעורק פלוני רצועות מגן בתכנית לפי סעיף 18, רשאי שר החקלאות לקבען </w:t>
      </w:r>
      <w:r w:rsidRPr="009952BF">
        <w:rPr>
          <w:rStyle w:val="default"/>
          <w:rFonts w:ascii="FrankRuehl" w:hAnsi="FrankRuehl" w:cs="FrankRuehl" w:hint="cs"/>
          <w:vanish/>
          <w:sz w:val="22"/>
          <w:szCs w:val="22"/>
          <w:u w:val="single"/>
          <w:shd w:val="clear" w:color="auto" w:fill="FFFF99"/>
          <w:rtl/>
        </w:rPr>
        <w:t>בצו</w:t>
      </w:r>
      <w:r w:rsidRPr="009952BF">
        <w:rPr>
          <w:rStyle w:val="default"/>
          <w:rFonts w:ascii="FrankRuehl" w:hAnsi="FrankRuehl" w:cs="FrankRuehl" w:hint="cs"/>
          <w:vanish/>
          <w:sz w:val="22"/>
          <w:szCs w:val="22"/>
          <w:shd w:val="clear" w:color="auto" w:fill="FFFF99"/>
          <w:rtl/>
        </w:rPr>
        <w:t xml:space="preserve">, ובלבד </w:t>
      </w:r>
      <w:r w:rsidRPr="009952BF">
        <w:rPr>
          <w:rStyle w:val="default"/>
          <w:rFonts w:ascii="FrankRuehl" w:hAnsi="FrankRuehl" w:cs="FrankRuehl"/>
          <w:vanish/>
          <w:sz w:val="22"/>
          <w:szCs w:val="22"/>
          <w:shd w:val="clear" w:color="auto" w:fill="FFFF99"/>
          <w:rtl/>
        </w:rPr>
        <w:t>–</w:t>
      </w:r>
    </w:p>
    <w:p w:rsidR="00E97D6D" w:rsidRDefault="00D41B7A" w:rsidP="00D41B7A">
      <w:pPr>
        <w:pStyle w:val="P00"/>
        <w:ind w:left="0" w:right="1134"/>
        <w:rPr>
          <w:rStyle w:val="default"/>
          <w:rFonts w:ascii="FrankRuehl" w:hAnsi="FrankRuehl" w:cs="FrankRuehl" w:hint="cs"/>
          <w:sz w:val="2"/>
          <w:szCs w:val="2"/>
          <w:rtl/>
        </w:rPr>
      </w:pPr>
      <w:r w:rsidRPr="009952BF">
        <w:rPr>
          <w:rStyle w:val="default"/>
          <w:rFonts w:cs="FrankRuehl" w:hint="cs"/>
          <w:vanish/>
          <w:shd w:val="clear" w:color="auto" w:fill="FFFF99"/>
          <w:rtl/>
        </w:rPr>
        <w:tab/>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ג)</w:t>
      </w:r>
      <w:r w:rsidRPr="009952BF">
        <w:rPr>
          <w:rStyle w:val="default"/>
          <w:rFonts w:ascii="FrankRuehl" w:hAnsi="FrankRuehl" w:cs="FrankRuehl"/>
          <w:strike/>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התובע פיצויים לפי סעיף זה, יגיש תביעתו למנהל הרשות הממשלתית; לא קיבל מנהל הרשות הממשלתית את התביעה, כולה או מקצתה, יכריע בית הדין לעניני מים.</w:t>
      </w:r>
      <w:bookmarkEnd w:id="36"/>
    </w:p>
    <w:p w:rsidR="00E97D6D" w:rsidRDefault="00E97D6D">
      <w:pPr>
        <w:pStyle w:val="P00"/>
        <w:spacing w:before="72"/>
        <w:ind w:left="0" w:right="1134"/>
        <w:rPr>
          <w:rStyle w:val="default"/>
          <w:rFonts w:cs="FrankRuehl"/>
          <w:rtl/>
        </w:rPr>
      </w:pPr>
      <w:bookmarkStart w:id="37" w:name="Seif7"/>
      <w:bookmarkEnd w:id="37"/>
      <w:r>
        <w:rPr>
          <w:rFonts w:cs="Miriam"/>
          <w:lang w:val="he-IL"/>
        </w:rPr>
        <w:pict>
          <v:rect id="_x0000_s2056" style="position:absolute;left:0;text-align:left;margin-left:464.5pt;margin-top:8.05pt;width:75.05pt;height:33.2pt;z-index:251598848" o:allowincell="f" filled="f" stroked="f" strokecolor="lime" strokeweight=".25pt">
            <v:textbox style="mso-next-textbox:#_x0000_s2056" inset="0,0,0,0">
              <w:txbxContent>
                <w:p w:rsidR="00E97D6D" w:rsidRDefault="00E97D6D">
                  <w:pPr>
                    <w:spacing w:line="160" w:lineRule="exact"/>
                    <w:rPr>
                      <w:rFonts w:cs="Miriam" w:hint="cs"/>
                      <w:szCs w:val="18"/>
                      <w:rtl/>
                    </w:rPr>
                  </w:pPr>
                  <w:r>
                    <w:rPr>
                      <w:rFonts w:cs="Miriam"/>
                      <w:szCs w:val="18"/>
                      <w:rtl/>
                    </w:rPr>
                    <w:t>ה</w:t>
                  </w:r>
                  <w:r>
                    <w:rPr>
                      <w:rFonts w:cs="Miriam" w:hint="cs"/>
                      <w:szCs w:val="18"/>
                      <w:rtl/>
                    </w:rPr>
                    <w:t>חזרת המצב לקדמותו</w:t>
                  </w:r>
                </w:p>
                <w:p w:rsidR="00A0764C" w:rsidRDefault="00E97D6D" w:rsidP="00B77B32">
                  <w:pPr>
                    <w:spacing w:line="160" w:lineRule="exact"/>
                    <w:rPr>
                      <w:rFonts w:cs="Miriam"/>
                      <w:noProof/>
                      <w:szCs w:val="18"/>
                      <w:rtl/>
                    </w:rPr>
                  </w:pPr>
                  <w:r>
                    <w:rPr>
                      <w:rFonts w:cs="Miriam" w:hint="cs"/>
                      <w:szCs w:val="18"/>
                      <w:rtl/>
                    </w:rPr>
                    <w:t xml:space="preserve">(תיקון </w:t>
                  </w:r>
                  <w:r w:rsidR="00A0764C">
                    <w:rPr>
                      <w:rFonts w:cs="Miriam" w:hint="cs"/>
                      <w:szCs w:val="18"/>
                      <w:rtl/>
                    </w:rPr>
                    <w:t xml:space="preserve">מס' 7) </w:t>
                  </w:r>
                  <w:r w:rsidR="00A0764C">
                    <w:rPr>
                      <w:rFonts w:cs="Miriam"/>
                      <w:szCs w:val="18"/>
                      <w:rtl/>
                    </w:rPr>
                    <w:br/>
                  </w:r>
                  <w:r w:rsidR="00A0764C">
                    <w:rPr>
                      <w:rFonts w:cs="Miriam" w:hint="cs"/>
                      <w:szCs w:val="18"/>
                      <w:rtl/>
                    </w:rPr>
                    <w:t>תשפ"ב-2022</w:t>
                  </w:r>
                </w:p>
              </w:txbxContent>
            </v:textbox>
            <w10:anchorlock/>
          </v:rect>
        </w:pict>
      </w:r>
      <w:r>
        <w:rPr>
          <w:rStyle w:val="big-number"/>
          <w:rFonts w:cs="Miriam"/>
          <w:rtl/>
        </w:rPr>
        <w:t>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הוקמו מבנים, הותקנו מ</w:t>
      </w:r>
      <w:r>
        <w:rPr>
          <w:rStyle w:val="default"/>
          <w:rFonts w:cs="FrankRuehl"/>
          <w:rtl/>
        </w:rPr>
        <w:t>י</w:t>
      </w:r>
      <w:r>
        <w:rPr>
          <w:rStyle w:val="default"/>
          <w:rFonts w:cs="FrankRuehl" w:hint="cs"/>
          <w:rtl/>
        </w:rPr>
        <w:t xml:space="preserve">תקנים, ניטעו עצים או נזרעו גידולים, בניגוד לסעיף 5, או הוטו מים מעורק, הוטו אליו או שונתה זרימתם בו, בניגוד לסעיף 4, רשאי </w:t>
      </w:r>
      <w:r w:rsidR="00A0764C">
        <w:rPr>
          <w:rStyle w:val="default"/>
          <w:rFonts w:cs="FrankRuehl" w:hint="cs"/>
          <w:rtl/>
        </w:rPr>
        <w:t>הממונה</w:t>
      </w:r>
      <w:r>
        <w:rPr>
          <w:rStyle w:val="default"/>
          <w:rFonts w:cs="FrankRuehl" w:hint="cs"/>
          <w:rtl/>
        </w:rPr>
        <w:t xml:space="preserve"> אם ראה צורך בכך כדי </w:t>
      </w:r>
      <w:r w:rsidR="00A0764C">
        <w:rPr>
          <w:rStyle w:val="default"/>
          <w:rFonts w:cs="FrankRuehl" w:hint="cs"/>
          <w:rtl/>
        </w:rPr>
        <w:t>להורות למי</w:t>
      </w:r>
      <w:r>
        <w:rPr>
          <w:rStyle w:val="default"/>
          <w:rFonts w:cs="FrankRuehl" w:hint="cs"/>
          <w:rtl/>
        </w:rPr>
        <w:t xml:space="preserve"> על מי שעשה פעולה כאמור או על</w:t>
      </w:r>
      <w:r>
        <w:rPr>
          <w:rStyle w:val="default"/>
          <w:rFonts w:cs="FrankRuehl"/>
          <w:rtl/>
        </w:rPr>
        <w:t xml:space="preserve"> ה</w:t>
      </w:r>
      <w:r>
        <w:rPr>
          <w:rStyle w:val="default"/>
          <w:rFonts w:cs="FrankRuehl" w:hint="cs"/>
          <w:rtl/>
        </w:rPr>
        <w:t xml:space="preserve">מחזיק במבנים, במיתקנים או בעצים או בגידולים האמורים, לסלקם או להחזיר את המצב לקדמותו בדרך אחרת, כפי שיקבע בצו; לא קויימו הוראות הצו, רשאי </w:t>
      </w:r>
      <w:r w:rsidR="00A0764C">
        <w:rPr>
          <w:rStyle w:val="default"/>
          <w:rFonts w:cs="FrankRuehl" w:hint="cs"/>
          <w:rtl/>
        </w:rPr>
        <w:t>הממונה</w:t>
      </w:r>
      <w:r>
        <w:rPr>
          <w:rStyle w:val="default"/>
          <w:rFonts w:cs="FrankRuehl" w:hint="cs"/>
          <w:rtl/>
        </w:rPr>
        <w:t xml:space="preserve"> לעשות את העבודות הדרושות לקיומו ולגבות את הוצאותיהן מן החייב בקיום הצו כאמור.</w:t>
      </w:r>
    </w:p>
    <w:p w:rsidR="00E97D6D" w:rsidRDefault="00E97D6D">
      <w:pPr>
        <w:pStyle w:val="P00"/>
        <w:spacing w:before="72"/>
        <w:ind w:left="0" w:right="1134"/>
        <w:rPr>
          <w:rStyle w:val="default"/>
          <w:rFonts w:cs="FrankRuehl" w:hint="cs"/>
          <w:rtl/>
        </w:rPr>
      </w:pPr>
      <w:r>
        <w:rPr>
          <w:rtl/>
          <w:lang w:eastAsia="en-US"/>
        </w:rPr>
        <w:pict>
          <v:rect id="_x0000_s2138" style="position:absolute;left:0;text-align:left;margin-left:464.35pt;margin-top:7.1pt;width:75.05pt;height:18.6pt;z-index:251673600" filled="f" stroked="f" strokecolor="lime" strokeweight=".25pt">
            <v:textbox style="mso-next-textbox:#_x0000_s2138" inset="0,0,0,0">
              <w:txbxContent>
                <w:p w:rsidR="00A0764C" w:rsidRDefault="00E97D6D" w:rsidP="00B77B32">
                  <w:pPr>
                    <w:spacing w:line="160" w:lineRule="exact"/>
                    <w:rPr>
                      <w:rFonts w:cs="Miriam"/>
                      <w:noProof/>
                      <w:szCs w:val="18"/>
                      <w:rtl/>
                    </w:rPr>
                  </w:pPr>
                  <w:r>
                    <w:rPr>
                      <w:rFonts w:cs="Miriam" w:hint="cs"/>
                      <w:szCs w:val="18"/>
                      <w:rtl/>
                    </w:rPr>
                    <w:t xml:space="preserve">(תיקון </w:t>
                  </w:r>
                  <w:r w:rsidR="00A0764C">
                    <w:rPr>
                      <w:rFonts w:cs="Miriam" w:hint="cs"/>
                      <w:szCs w:val="18"/>
                      <w:rtl/>
                    </w:rPr>
                    <w:t xml:space="preserve">מס' 7) </w:t>
                  </w:r>
                  <w:r w:rsidR="00A0764C">
                    <w:rPr>
                      <w:rFonts w:cs="Miriam"/>
                      <w:szCs w:val="18"/>
                      <w:rtl/>
                    </w:rPr>
                    <w:br/>
                  </w:r>
                  <w:r w:rsidR="00A0764C">
                    <w:rPr>
                      <w:rFonts w:cs="Miriam" w:hint="cs"/>
                      <w:szCs w:val="18"/>
                      <w:rtl/>
                    </w:rPr>
                    <w:t>תשפ"ב-2022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קיום </w:t>
      </w:r>
      <w:r w:rsidR="00A0764C">
        <w:rPr>
          <w:rStyle w:val="default"/>
          <w:rFonts w:cs="FrankRuehl" w:hint="cs"/>
          <w:rtl/>
        </w:rPr>
        <w:t>ההוראה</w:t>
      </w:r>
      <w:r>
        <w:rPr>
          <w:rStyle w:val="default"/>
          <w:rFonts w:cs="FrankRuehl" w:hint="cs"/>
          <w:rtl/>
        </w:rPr>
        <w:t xml:space="preserve"> או ביצוע העבודות על</w:t>
      </w:r>
      <w:r>
        <w:rPr>
          <w:rStyle w:val="default"/>
          <w:rFonts w:cs="FrankRuehl"/>
          <w:rtl/>
        </w:rPr>
        <w:t xml:space="preserve"> </w:t>
      </w:r>
      <w:r>
        <w:rPr>
          <w:rStyle w:val="default"/>
          <w:rFonts w:cs="FrankRuehl" w:hint="cs"/>
          <w:rtl/>
        </w:rPr>
        <w:t xml:space="preserve">ידי </w:t>
      </w:r>
      <w:r w:rsidR="00A0764C">
        <w:rPr>
          <w:rStyle w:val="default"/>
          <w:rFonts w:cs="FrankRuehl" w:hint="cs"/>
          <w:rtl/>
        </w:rPr>
        <w:t>הממונה או מי מטעמו</w:t>
      </w:r>
      <w:r>
        <w:rPr>
          <w:rStyle w:val="default"/>
          <w:rFonts w:cs="FrankRuehl" w:hint="cs"/>
          <w:rtl/>
        </w:rPr>
        <w:t xml:space="preserve"> אינו פוטר את מי שעשה את הפעולה, שבעקבותיה </w:t>
      </w:r>
      <w:r w:rsidR="009E27B5">
        <w:rPr>
          <w:rStyle w:val="default"/>
          <w:rFonts w:cs="FrankRuehl" w:hint="cs"/>
          <w:rtl/>
        </w:rPr>
        <w:t>ניתן הצו</w:t>
      </w:r>
      <w:r>
        <w:rPr>
          <w:rStyle w:val="default"/>
          <w:rFonts w:cs="FrankRuehl" w:hint="cs"/>
          <w:rtl/>
        </w:rPr>
        <w:t>, מאחריות פלילית לפי חוק זה ולפי כל חיקוק אחר.</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38" w:name="Rov107"/>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78"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79"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7.</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הוקמו מבנים, הותקנו מ</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 xml:space="preserve">תקנים, ניטעו עצים או נזרעו גידולים, בניגוד לסעיף 5, או הוטו מים מעורק, הוטו אליו או שונתה זרימתם בו, בניגוד לסעיף 4, רשאי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אם ראה צורך בכך כדי למנוע סכנה של סחף קרקע, שטפון, הצפה או פגיעה בבריאות הציבור או בחקלאות, לצוות על מי שעשה פעולה כאמור או על</w:t>
      </w:r>
      <w:r w:rsidRPr="009952BF">
        <w:rPr>
          <w:rStyle w:val="default"/>
          <w:rFonts w:ascii="FrankRuehl" w:hAnsi="FrankRuehl" w:cs="FrankRuehl"/>
          <w:vanish/>
          <w:sz w:val="22"/>
          <w:szCs w:val="22"/>
          <w:shd w:val="clear" w:color="auto" w:fill="FFFF99"/>
          <w:rtl/>
        </w:rPr>
        <w:t xml:space="preserve"> ה</w:t>
      </w:r>
      <w:r w:rsidRPr="009952BF">
        <w:rPr>
          <w:rStyle w:val="default"/>
          <w:rFonts w:ascii="FrankRuehl" w:hAnsi="FrankRuehl" w:cs="FrankRuehl" w:hint="cs"/>
          <w:vanish/>
          <w:sz w:val="22"/>
          <w:szCs w:val="22"/>
          <w:shd w:val="clear" w:color="auto" w:fill="FFFF99"/>
          <w:rtl/>
        </w:rPr>
        <w:t xml:space="preserve">מחזיק במבנים, במיתקנים או בעצים או בגידולים האמורים, לסלקם או להחזיר את המצב לקדמותו בדרך אחרת, כפי שיקבע בצו; לא קויימו הוראות הצו, רשאי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לעשות את העבודות הדרושות לקיומו ולגבות את הוצאותיהן מן החייב בקיום הצו כאמור.</w:t>
      </w:r>
    </w:p>
    <w:p w:rsidR="00E97D6D" w:rsidRPr="009952BF" w:rsidRDefault="00E97D6D">
      <w:pPr>
        <w:pStyle w:val="P00"/>
        <w:spacing w:before="0"/>
        <w:ind w:left="0" w:right="1134"/>
        <w:rPr>
          <w:rStyle w:val="default"/>
          <w:rFonts w:ascii="FrankRuehl" w:hAnsi="FrankRuehl" w:cs="FrankRuehl" w:hint="cs"/>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קיום הצו או ביצוע העבודות על</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ידי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אינו פוטר את מי שעשה את הפעולה, שבעקבותיה ניתן הצו, מאחריות פלילית לפי חוק זה ולפי כל חיקוק אחר.</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80"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81"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A0764C" w:rsidRPr="009952BF" w:rsidRDefault="00A0764C" w:rsidP="00A0764C">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7.</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הוקמו מבנים, הותקנו מ</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 xml:space="preserve">תקנים, ניטעו עצים או נזרעו גידולים, בניגוד לסעיף 5, או הוטו מים מעורק, הוטו אליו או שונתה זרימתם בו, בניגוד לסעיף 4, רשאי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אם ראה צורך בכך כדי למנוע סכנה של סחף קרקע, שטפון, הצפה או פגיעה בבריאות הציבור או בחקלאות, לצוות על מי שעשה פעולה כאמור או על</w:t>
      </w:r>
      <w:r w:rsidRPr="009952BF">
        <w:rPr>
          <w:rStyle w:val="default"/>
          <w:rFonts w:ascii="FrankRuehl" w:hAnsi="FrankRuehl" w:cs="FrankRuehl"/>
          <w:vanish/>
          <w:sz w:val="22"/>
          <w:szCs w:val="22"/>
          <w:shd w:val="clear" w:color="auto" w:fill="FFFF99"/>
          <w:rtl/>
        </w:rPr>
        <w:t xml:space="preserve"> ה</w:t>
      </w:r>
      <w:r w:rsidRPr="009952BF">
        <w:rPr>
          <w:rStyle w:val="default"/>
          <w:rFonts w:ascii="FrankRuehl" w:hAnsi="FrankRuehl" w:cs="FrankRuehl" w:hint="cs"/>
          <w:vanish/>
          <w:sz w:val="22"/>
          <w:szCs w:val="22"/>
          <w:shd w:val="clear" w:color="auto" w:fill="FFFF99"/>
          <w:rtl/>
        </w:rPr>
        <w:t xml:space="preserve">מחזיק במבנים, במיתקנים או בעצים או בגידולים האמורים, לסלקם או להחזיר את המצב לקדמותו בדרך אחרת, כפי שיקבע בצו; לא קויימו הוראות הצו, רשאי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לעשות את העבודות הדרושות לקיומו ולגבות את הוצאותיהן מן החייב בקיום הצו כאמור.</w:t>
      </w:r>
    </w:p>
    <w:p w:rsidR="00A0764C" w:rsidRPr="009952BF" w:rsidRDefault="00A0764C" w:rsidP="00A0764C">
      <w:pPr>
        <w:pStyle w:val="P00"/>
        <w:spacing w:before="0"/>
        <w:ind w:left="0" w:right="1134"/>
        <w:rPr>
          <w:rStyle w:val="default"/>
          <w:rFonts w:ascii="FrankRuehl" w:hAnsi="FrankRuehl" w:cs="FrankRuehl"/>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קיום הצו או ביצוע העבודות על</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ידי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אינו פוטר את מי שעשה את הפעולה, שבעקבותיה ניתן הצו, מאחריות פלילית לפי חוק זה ולפי כל חיקוק אחר.</w:t>
      </w:r>
    </w:p>
    <w:p w:rsidR="00A0764C" w:rsidRPr="009952BF" w:rsidRDefault="00A0764C" w:rsidP="00A0764C">
      <w:pPr>
        <w:pStyle w:val="P00"/>
        <w:spacing w:before="0"/>
        <w:ind w:left="0" w:right="1134"/>
        <w:rPr>
          <w:rStyle w:val="default"/>
          <w:rFonts w:cs="FrankRuehl" w:hint="cs"/>
          <w:vanish/>
          <w:szCs w:val="20"/>
          <w:shd w:val="clear" w:color="auto" w:fill="FFFF99"/>
          <w:rtl/>
        </w:rPr>
      </w:pPr>
    </w:p>
    <w:p w:rsidR="00A0764C" w:rsidRPr="009952BF" w:rsidRDefault="00A0764C" w:rsidP="00A0764C">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A0764C" w:rsidRPr="009952BF" w:rsidRDefault="00A0764C" w:rsidP="00A0764C">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0764C" w:rsidRPr="009952BF" w:rsidRDefault="00A0764C" w:rsidP="00A0764C">
      <w:pPr>
        <w:pStyle w:val="P00"/>
        <w:spacing w:before="0"/>
        <w:ind w:left="0" w:right="1134"/>
        <w:rPr>
          <w:rStyle w:val="default"/>
          <w:rFonts w:ascii="FrankRuehl" w:hAnsi="FrankRuehl" w:cs="FrankRuehl"/>
          <w:vanish/>
          <w:szCs w:val="20"/>
          <w:shd w:val="clear" w:color="auto" w:fill="FFFF99"/>
          <w:rtl/>
        </w:rPr>
      </w:pPr>
      <w:hyperlink r:id="rId8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8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7.</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הוקמו מבנים, הותקנו מ</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 xml:space="preserve">תקנים, ניטעו עצים או נזרעו גידולים, בניגוד לסעיף 5, או הוטו מים מעורק, הוטו אליו או שונתה זרימתם בו, בניגוד לסעיף 4, רשאי </w:t>
      </w:r>
      <w:r w:rsidRPr="009952BF">
        <w:rPr>
          <w:rStyle w:val="default"/>
          <w:rFonts w:ascii="FrankRuehl" w:hAnsi="FrankRuehl" w:cs="FrankRuehl" w:hint="cs"/>
          <w:strike/>
          <w:vanish/>
          <w:sz w:val="22"/>
          <w:szCs w:val="22"/>
          <w:shd w:val="clear" w:color="auto" w:fill="FFFF99"/>
          <w:rtl/>
        </w:rPr>
        <w:t>מנהל הרשות הממשלתית</w:t>
      </w:r>
      <w:r w:rsidR="00A0764C" w:rsidRPr="009952BF">
        <w:rPr>
          <w:rStyle w:val="default"/>
          <w:rFonts w:ascii="FrankRuehl" w:hAnsi="FrankRuehl" w:cs="FrankRuehl" w:hint="cs"/>
          <w:vanish/>
          <w:sz w:val="22"/>
          <w:szCs w:val="22"/>
          <w:shd w:val="clear" w:color="auto" w:fill="FFFF99"/>
          <w:rtl/>
        </w:rPr>
        <w:t xml:space="preserve"> </w:t>
      </w:r>
      <w:r w:rsidR="00A0764C"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אם ראה צורך בכך כדי למנוע סכנה של סחף קרקע, שטפון, הצפה או פגיעה בבריאות הציבור או בחקלאות, </w:t>
      </w:r>
      <w:r w:rsidRPr="009952BF">
        <w:rPr>
          <w:rStyle w:val="default"/>
          <w:rFonts w:ascii="FrankRuehl" w:hAnsi="FrankRuehl" w:cs="FrankRuehl" w:hint="cs"/>
          <w:strike/>
          <w:vanish/>
          <w:sz w:val="22"/>
          <w:szCs w:val="22"/>
          <w:shd w:val="clear" w:color="auto" w:fill="FFFF99"/>
          <w:rtl/>
        </w:rPr>
        <w:t>לצוות על מי</w:t>
      </w:r>
      <w:r w:rsidR="00A0764C" w:rsidRPr="009952BF">
        <w:rPr>
          <w:rStyle w:val="default"/>
          <w:rFonts w:ascii="FrankRuehl" w:hAnsi="FrankRuehl" w:cs="FrankRuehl" w:hint="cs"/>
          <w:vanish/>
          <w:sz w:val="22"/>
          <w:szCs w:val="22"/>
          <w:shd w:val="clear" w:color="auto" w:fill="FFFF99"/>
          <w:rtl/>
        </w:rPr>
        <w:t xml:space="preserve"> </w:t>
      </w:r>
      <w:r w:rsidR="00A0764C" w:rsidRPr="009952BF">
        <w:rPr>
          <w:rStyle w:val="default"/>
          <w:rFonts w:ascii="FrankRuehl" w:hAnsi="FrankRuehl" w:cs="FrankRuehl" w:hint="cs"/>
          <w:vanish/>
          <w:sz w:val="22"/>
          <w:szCs w:val="22"/>
          <w:u w:val="single"/>
          <w:shd w:val="clear" w:color="auto" w:fill="FFFF99"/>
          <w:rtl/>
        </w:rPr>
        <w:t>להורות למי</w:t>
      </w:r>
      <w:r w:rsidRPr="009952BF">
        <w:rPr>
          <w:rStyle w:val="default"/>
          <w:rFonts w:ascii="FrankRuehl" w:hAnsi="FrankRuehl" w:cs="FrankRuehl" w:hint="cs"/>
          <w:vanish/>
          <w:sz w:val="22"/>
          <w:szCs w:val="22"/>
          <w:shd w:val="clear" w:color="auto" w:fill="FFFF99"/>
          <w:rtl/>
        </w:rPr>
        <w:t xml:space="preserve"> שעשה פעולה כאמור או על</w:t>
      </w:r>
      <w:r w:rsidRPr="009952BF">
        <w:rPr>
          <w:rStyle w:val="default"/>
          <w:rFonts w:ascii="FrankRuehl" w:hAnsi="FrankRuehl" w:cs="FrankRuehl"/>
          <w:vanish/>
          <w:sz w:val="22"/>
          <w:szCs w:val="22"/>
          <w:shd w:val="clear" w:color="auto" w:fill="FFFF99"/>
          <w:rtl/>
        </w:rPr>
        <w:t xml:space="preserve"> ה</w:t>
      </w:r>
      <w:r w:rsidRPr="009952BF">
        <w:rPr>
          <w:rStyle w:val="default"/>
          <w:rFonts w:ascii="FrankRuehl" w:hAnsi="FrankRuehl" w:cs="FrankRuehl" w:hint="cs"/>
          <w:vanish/>
          <w:sz w:val="22"/>
          <w:szCs w:val="22"/>
          <w:shd w:val="clear" w:color="auto" w:fill="FFFF99"/>
          <w:rtl/>
        </w:rPr>
        <w:t xml:space="preserve">מחזיק במבנים, במיתקנים או בעצים או בגידולים האמורים, לסלקם או להחזיר את המצב לקדמותו בדרך אחרת, כפי שיקבע בצו; לא קויימו הוראות הצו, רשאי </w:t>
      </w:r>
      <w:r w:rsidRPr="009952BF">
        <w:rPr>
          <w:rStyle w:val="default"/>
          <w:rFonts w:ascii="FrankRuehl" w:hAnsi="FrankRuehl" w:cs="FrankRuehl" w:hint="cs"/>
          <w:strike/>
          <w:vanish/>
          <w:sz w:val="22"/>
          <w:szCs w:val="22"/>
          <w:shd w:val="clear" w:color="auto" w:fill="FFFF99"/>
          <w:rtl/>
        </w:rPr>
        <w:t>מנהל הרשות הממשלתית</w:t>
      </w:r>
      <w:r w:rsidR="00A0764C" w:rsidRPr="009952BF">
        <w:rPr>
          <w:rStyle w:val="default"/>
          <w:rFonts w:ascii="FrankRuehl" w:hAnsi="FrankRuehl" w:cs="FrankRuehl" w:hint="cs"/>
          <w:vanish/>
          <w:sz w:val="22"/>
          <w:szCs w:val="22"/>
          <w:shd w:val="clear" w:color="auto" w:fill="FFFF99"/>
          <w:rtl/>
        </w:rPr>
        <w:t xml:space="preserve"> </w:t>
      </w:r>
      <w:r w:rsidR="00A0764C"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לעשות את העבודות הדרושות לקיומו ולגבות את הוצאותיהן מן החייב בקיום הצו כאמור.</w:t>
      </w:r>
    </w:p>
    <w:p w:rsidR="00E97D6D" w:rsidRDefault="00E97D6D">
      <w:pPr>
        <w:pStyle w:val="P00"/>
        <w:spacing w:before="0"/>
        <w:ind w:left="0" w:right="1134"/>
        <w:rPr>
          <w:rStyle w:val="default"/>
          <w:rFonts w:ascii="FrankRuehl" w:hAnsi="FrankRuehl" w:cs="FrankRuehl" w:hint="cs"/>
          <w:sz w:val="2"/>
          <w:szCs w:val="2"/>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קיום </w:t>
      </w:r>
      <w:r w:rsidRPr="009952BF">
        <w:rPr>
          <w:rStyle w:val="default"/>
          <w:rFonts w:ascii="FrankRuehl" w:hAnsi="FrankRuehl" w:cs="FrankRuehl" w:hint="cs"/>
          <w:strike/>
          <w:vanish/>
          <w:sz w:val="22"/>
          <w:szCs w:val="22"/>
          <w:shd w:val="clear" w:color="auto" w:fill="FFFF99"/>
          <w:rtl/>
        </w:rPr>
        <w:t>הצו</w:t>
      </w:r>
      <w:r w:rsidR="00A0764C" w:rsidRPr="009952BF">
        <w:rPr>
          <w:rStyle w:val="default"/>
          <w:rFonts w:ascii="FrankRuehl" w:hAnsi="FrankRuehl" w:cs="FrankRuehl" w:hint="cs"/>
          <w:vanish/>
          <w:sz w:val="22"/>
          <w:szCs w:val="22"/>
          <w:shd w:val="clear" w:color="auto" w:fill="FFFF99"/>
          <w:rtl/>
        </w:rPr>
        <w:t xml:space="preserve"> </w:t>
      </w:r>
      <w:r w:rsidR="00A0764C" w:rsidRPr="009952BF">
        <w:rPr>
          <w:rStyle w:val="default"/>
          <w:rFonts w:ascii="FrankRuehl" w:hAnsi="FrankRuehl" w:cs="FrankRuehl" w:hint="cs"/>
          <w:vanish/>
          <w:sz w:val="22"/>
          <w:szCs w:val="22"/>
          <w:u w:val="single"/>
          <w:shd w:val="clear" w:color="auto" w:fill="FFFF99"/>
          <w:rtl/>
        </w:rPr>
        <w:t>ההוראה</w:t>
      </w:r>
      <w:r w:rsidRPr="009952BF">
        <w:rPr>
          <w:rStyle w:val="default"/>
          <w:rFonts w:ascii="FrankRuehl" w:hAnsi="FrankRuehl" w:cs="FrankRuehl" w:hint="cs"/>
          <w:vanish/>
          <w:sz w:val="22"/>
          <w:szCs w:val="22"/>
          <w:shd w:val="clear" w:color="auto" w:fill="FFFF99"/>
          <w:rtl/>
        </w:rPr>
        <w:t xml:space="preserve"> או ביצוע העבודות על</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ידי </w:t>
      </w:r>
      <w:r w:rsidRPr="009952BF">
        <w:rPr>
          <w:rStyle w:val="default"/>
          <w:rFonts w:ascii="FrankRuehl" w:hAnsi="FrankRuehl" w:cs="FrankRuehl" w:hint="cs"/>
          <w:strike/>
          <w:vanish/>
          <w:sz w:val="22"/>
          <w:szCs w:val="22"/>
          <w:shd w:val="clear" w:color="auto" w:fill="FFFF99"/>
          <w:rtl/>
        </w:rPr>
        <w:t>מנהל הרשות הממשלתית</w:t>
      </w:r>
      <w:r w:rsidR="00A0764C" w:rsidRPr="009952BF">
        <w:rPr>
          <w:rStyle w:val="default"/>
          <w:rFonts w:ascii="FrankRuehl" w:hAnsi="FrankRuehl" w:cs="FrankRuehl" w:hint="cs"/>
          <w:vanish/>
          <w:sz w:val="22"/>
          <w:szCs w:val="22"/>
          <w:shd w:val="clear" w:color="auto" w:fill="FFFF99"/>
          <w:rtl/>
        </w:rPr>
        <w:t xml:space="preserve"> </w:t>
      </w:r>
      <w:r w:rsidR="00A0764C" w:rsidRPr="009952BF">
        <w:rPr>
          <w:rStyle w:val="default"/>
          <w:rFonts w:ascii="FrankRuehl" w:hAnsi="FrankRuehl" w:cs="FrankRuehl" w:hint="cs"/>
          <w:vanish/>
          <w:sz w:val="22"/>
          <w:szCs w:val="22"/>
          <w:u w:val="single"/>
          <w:shd w:val="clear" w:color="auto" w:fill="FFFF99"/>
          <w:rtl/>
        </w:rPr>
        <w:t>הממונה או מי מטעמו</w:t>
      </w:r>
      <w:r w:rsidRPr="009952BF">
        <w:rPr>
          <w:rStyle w:val="default"/>
          <w:rFonts w:ascii="FrankRuehl" w:hAnsi="FrankRuehl" w:cs="FrankRuehl" w:hint="cs"/>
          <w:vanish/>
          <w:sz w:val="22"/>
          <w:szCs w:val="22"/>
          <w:shd w:val="clear" w:color="auto" w:fill="FFFF99"/>
          <w:rtl/>
        </w:rPr>
        <w:t xml:space="preserve"> אינו פוטר את מי שעשה את הפעולה, שבעקבותיה ניתן הצו, מאחריות פלילית לפי חוק זה ולפי כל חיקוק אחר.</w:t>
      </w:r>
      <w:bookmarkEnd w:id="38"/>
    </w:p>
    <w:p w:rsidR="00E97D6D" w:rsidRDefault="00E97D6D">
      <w:pPr>
        <w:pStyle w:val="P00"/>
        <w:spacing w:before="72"/>
        <w:ind w:left="0" w:right="1134"/>
        <w:rPr>
          <w:rStyle w:val="default"/>
          <w:rFonts w:cs="FrankRuehl" w:hint="cs"/>
          <w:rtl/>
        </w:rPr>
      </w:pPr>
      <w:bookmarkStart w:id="39" w:name="Seif8"/>
      <w:bookmarkEnd w:id="39"/>
      <w:r>
        <w:rPr>
          <w:rFonts w:cs="Miriam"/>
          <w:lang w:val="he-IL"/>
        </w:rPr>
        <w:pict>
          <v:rect id="_x0000_s2057" style="position:absolute;left:0;text-align:left;margin-left:464.5pt;margin-top:8.05pt;width:75.05pt;height:41.8pt;z-index:251599872" o:allowincell="f" filled="f" stroked="f" strokecolor="lime" strokeweight=".25pt">
            <v:textbox style="mso-next-textbox:#_x0000_s2057" inset="0,0,0,0">
              <w:txbxContent>
                <w:p w:rsidR="00E97D6D" w:rsidRDefault="00E97D6D">
                  <w:pPr>
                    <w:spacing w:line="160" w:lineRule="exact"/>
                    <w:rPr>
                      <w:rFonts w:cs="Miriam" w:hint="cs"/>
                      <w:szCs w:val="18"/>
                      <w:rtl/>
                    </w:rPr>
                  </w:pPr>
                  <w:r>
                    <w:rPr>
                      <w:rFonts w:cs="Miriam"/>
                      <w:szCs w:val="18"/>
                      <w:rtl/>
                    </w:rPr>
                    <w:t>ע</w:t>
                  </w:r>
                  <w:r>
                    <w:rPr>
                      <w:rFonts w:cs="Miriam" w:hint="cs"/>
                      <w:szCs w:val="18"/>
                      <w:rtl/>
                    </w:rPr>
                    <w:t>רר</w:t>
                  </w:r>
                </w:p>
                <w:p w:rsidR="00E97D6D" w:rsidRDefault="00E97D6D">
                  <w:pPr>
                    <w:spacing w:line="160" w:lineRule="exact"/>
                    <w:rPr>
                      <w:rFonts w:cs="Miriam" w:hint="cs"/>
                      <w:szCs w:val="18"/>
                      <w:rtl/>
                    </w:rPr>
                  </w:pPr>
                  <w:r>
                    <w:rPr>
                      <w:rFonts w:cs="Miriam" w:hint="cs"/>
                      <w:szCs w:val="18"/>
                      <w:rtl/>
                    </w:rPr>
                    <w:t>(תיקון מס' 3) תשכ"א-1961</w:t>
                  </w:r>
                </w:p>
                <w:p w:rsidR="00A0764C" w:rsidRDefault="00E97D6D" w:rsidP="00B77B32">
                  <w:pPr>
                    <w:spacing w:line="160" w:lineRule="exact"/>
                    <w:rPr>
                      <w:rFonts w:cs="Miriam"/>
                      <w:noProof/>
                      <w:szCs w:val="18"/>
                      <w:rtl/>
                    </w:rPr>
                  </w:pPr>
                  <w:r>
                    <w:rPr>
                      <w:rFonts w:cs="Miriam" w:hint="cs"/>
                      <w:szCs w:val="18"/>
                      <w:rtl/>
                    </w:rPr>
                    <w:t xml:space="preserve">(תיקון </w:t>
                  </w:r>
                  <w:r w:rsidR="00A0764C">
                    <w:rPr>
                      <w:rFonts w:cs="Miriam" w:hint="cs"/>
                      <w:szCs w:val="18"/>
                      <w:rtl/>
                    </w:rPr>
                    <w:t xml:space="preserve">מס' 7) </w:t>
                  </w:r>
                  <w:r w:rsidR="00A0764C">
                    <w:rPr>
                      <w:rFonts w:cs="Miriam"/>
                      <w:szCs w:val="18"/>
                      <w:rtl/>
                    </w:rPr>
                    <w:br/>
                  </w:r>
                  <w:r w:rsidR="00A0764C">
                    <w:rPr>
                      <w:rFonts w:cs="Miriam" w:hint="cs"/>
                      <w:szCs w:val="18"/>
                      <w:rtl/>
                    </w:rPr>
                    <w:t>תשפ"ב-2022</w:t>
                  </w:r>
                </w:p>
              </w:txbxContent>
            </v:textbox>
            <w10:anchorlock/>
          </v:rect>
        </w:pict>
      </w:r>
      <w:r>
        <w:rPr>
          <w:rStyle w:val="big-number"/>
          <w:rFonts w:cs="Miriam"/>
          <w:rtl/>
        </w:rPr>
        <w:t>8</w:t>
      </w:r>
      <w:r>
        <w:rPr>
          <w:rStyle w:val="default"/>
          <w:rFonts w:cs="FrankRuehl"/>
          <w:rtl/>
        </w:rPr>
        <w:t>.</w:t>
      </w:r>
      <w:r>
        <w:rPr>
          <w:rStyle w:val="default"/>
          <w:rFonts w:cs="FrankRuehl"/>
          <w:rtl/>
        </w:rPr>
        <w:tab/>
        <w:t>ה</w:t>
      </w:r>
      <w:r>
        <w:rPr>
          <w:rStyle w:val="default"/>
          <w:rFonts w:cs="FrankRuehl" w:hint="cs"/>
          <w:rtl/>
        </w:rPr>
        <w:t xml:space="preserve">רואה עצמו נפגע על ידי סירוב לתת היתר לפי פרק זה או על ידי ביטולו או על ידי תנאי שבהיתר או על ידי שינויים בו או על ידי צו </w:t>
      </w:r>
      <w:r w:rsidR="00A0764C">
        <w:rPr>
          <w:rStyle w:val="default"/>
          <w:rFonts w:cs="FrankRuehl" w:hint="cs"/>
          <w:rtl/>
        </w:rPr>
        <w:t>הממונה</w:t>
      </w:r>
      <w:r>
        <w:rPr>
          <w:rStyle w:val="default"/>
          <w:rFonts w:cs="FrankRuehl" w:hint="cs"/>
          <w:rtl/>
        </w:rPr>
        <w:t xml:space="preserve"> לפי פרק זה, רשאי</w:t>
      </w:r>
      <w:r>
        <w:rPr>
          <w:rStyle w:val="default"/>
          <w:rFonts w:cs="FrankRuehl"/>
          <w:rtl/>
        </w:rPr>
        <w:t xml:space="preserve"> </w:t>
      </w:r>
      <w:r>
        <w:rPr>
          <w:rStyle w:val="default"/>
          <w:rFonts w:cs="FrankRuehl" w:hint="cs"/>
          <w:rtl/>
        </w:rPr>
        <w:t>לערור לפני בית הדין לעניני מים. צו שאיננו נוגע למבנים ושהוגש עליו ערר, רשאי בית הדין לעניני מים לעכב את ביצועו.</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40" w:name="Rov108"/>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84"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85"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hint="cs"/>
          <w:vanish/>
          <w:sz w:val="22"/>
          <w:szCs w:val="22"/>
          <w:shd w:val="clear" w:color="auto" w:fill="FFFF99"/>
          <w:rtl/>
        </w:rPr>
      </w:pPr>
      <w:r w:rsidRPr="009952BF">
        <w:rPr>
          <w:rStyle w:val="default"/>
          <w:rFonts w:ascii="FrankRuehl" w:hAnsi="FrankRuehl" w:cs="FrankRuehl" w:hint="cs"/>
          <w:vanish/>
          <w:sz w:val="22"/>
          <w:szCs w:val="22"/>
          <w:shd w:val="clear" w:color="auto" w:fill="FFFF99"/>
          <w:rtl/>
        </w:rPr>
        <w:t>8.</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 xml:space="preserve">רואה עצמו נפגע על ידי סירוב לתת היתר לפי פרק זה או על ידי ביטולו או על ידי תנאי שבהיתר או על ידי שינויים בו או על ידי צו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לפי פרק זה, רשאי</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לערור לפני </w:t>
      </w:r>
      <w:r w:rsidRPr="009952BF">
        <w:rPr>
          <w:rStyle w:val="default"/>
          <w:rFonts w:ascii="FrankRuehl" w:hAnsi="FrankRuehl" w:cs="FrankRuehl" w:hint="cs"/>
          <w:strike/>
          <w:vanish/>
          <w:sz w:val="22"/>
          <w:szCs w:val="22"/>
          <w:shd w:val="clear" w:color="auto" w:fill="FFFF99"/>
          <w:rtl/>
        </w:rPr>
        <w:t>ועדת השפיטה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בית הדין לעניני מים</w:t>
      </w:r>
      <w:r w:rsidRPr="009952BF">
        <w:rPr>
          <w:rStyle w:val="default"/>
          <w:rFonts w:ascii="FrankRuehl" w:hAnsi="FrankRuehl" w:cs="FrankRuehl" w:hint="cs"/>
          <w:vanish/>
          <w:sz w:val="22"/>
          <w:szCs w:val="22"/>
          <w:shd w:val="clear" w:color="auto" w:fill="FFFF99"/>
          <w:rtl/>
        </w:rPr>
        <w:t xml:space="preserve">. צו שאיננו נוגע למבנים ושהוגש עליו ערר, </w:t>
      </w:r>
      <w:r w:rsidRPr="009952BF">
        <w:rPr>
          <w:rStyle w:val="default"/>
          <w:rFonts w:ascii="FrankRuehl" w:hAnsi="FrankRuehl" w:cs="FrankRuehl" w:hint="cs"/>
          <w:strike/>
          <w:vanish/>
          <w:sz w:val="22"/>
          <w:szCs w:val="22"/>
          <w:shd w:val="clear" w:color="auto" w:fill="FFFF99"/>
          <w:rtl/>
        </w:rPr>
        <w:t>רשאית ועדת השפיטה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רשאי בית הדין לעניני מים</w:t>
      </w:r>
      <w:r w:rsidRPr="009952BF">
        <w:rPr>
          <w:rStyle w:val="default"/>
          <w:rFonts w:ascii="FrankRuehl" w:hAnsi="FrankRuehl" w:cs="FrankRuehl" w:hint="cs"/>
          <w:vanish/>
          <w:sz w:val="22"/>
          <w:szCs w:val="22"/>
          <w:shd w:val="clear" w:color="auto" w:fill="FFFF99"/>
          <w:rtl/>
        </w:rPr>
        <w:t xml:space="preserve"> לעכב את ביצועו.</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86"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87"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A0764C" w:rsidRPr="009952BF" w:rsidRDefault="00A0764C" w:rsidP="00A0764C">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8.</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 xml:space="preserve">רואה עצמו נפגע על ידי סירוב לתת היתר לפי פרק זה או על ידי ביטולו או על ידי תנאי שבהיתר או על ידי שינויים בו או על ידי צו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לפי פרק זה, רשאי</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לערור לפני בית הדין לעניני מים. צו שאיננו נוגע למבנים ושהוגש עליו ערר, רשאי בית הדין לעניני מים לעכב את ביצועו.</w:t>
      </w:r>
    </w:p>
    <w:p w:rsidR="00A0764C" w:rsidRPr="009952BF" w:rsidRDefault="00A0764C" w:rsidP="00A0764C">
      <w:pPr>
        <w:pStyle w:val="P00"/>
        <w:spacing w:before="0"/>
        <w:ind w:left="0" w:right="1134"/>
        <w:rPr>
          <w:rStyle w:val="default"/>
          <w:rFonts w:cs="FrankRuehl" w:hint="cs"/>
          <w:vanish/>
          <w:szCs w:val="20"/>
          <w:shd w:val="clear" w:color="auto" w:fill="FFFF99"/>
          <w:rtl/>
        </w:rPr>
      </w:pPr>
    </w:p>
    <w:p w:rsidR="00A0764C" w:rsidRPr="009952BF" w:rsidRDefault="00A0764C" w:rsidP="00A0764C">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A0764C" w:rsidRPr="009952BF" w:rsidRDefault="00A0764C" w:rsidP="00A0764C">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0764C" w:rsidRPr="009952BF" w:rsidRDefault="00A0764C" w:rsidP="00A0764C">
      <w:pPr>
        <w:pStyle w:val="P00"/>
        <w:spacing w:before="0"/>
        <w:ind w:left="0" w:right="1134"/>
        <w:rPr>
          <w:rStyle w:val="default"/>
          <w:rFonts w:ascii="FrankRuehl" w:hAnsi="FrankRuehl" w:cs="FrankRuehl"/>
          <w:vanish/>
          <w:szCs w:val="20"/>
          <w:shd w:val="clear" w:color="auto" w:fill="FFFF99"/>
          <w:rtl/>
        </w:rPr>
      </w:pPr>
      <w:hyperlink r:id="rId8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8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97D6D">
      <w:pPr>
        <w:pStyle w:val="P00"/>
        <w:ind w:left="0" w:right="1134"/>
        <w:rPr>
          <w:rStyle w:val="default"/>
          <w:rFonts w:ascii="FrankRuehl" w:hAnsi="FrankRuehl" w:cs="FrankRuehl" w:hint="cs"/>
          <w:sz w:val="2"/>
          <w:szCs w:val="2"/>
          <w:rtl/>
        </w:rPr>
      </w:pPr>
      <w:r w:rsidRPr="009952BF">
        <w:rPr>
          <w:rStyle w:val="default"/>
          <w:rFonts w:ascii="FrankRuehl" w:hAnsi="FrankRuehl" w:cs="FrankRuehl" w:hint="cs"/>
          <w:vanish/>
          <w:sz w:val="22"/>
          <w:szCs w:val="22"/>
          <w:shd w:val="clear" w:color="auto" w:fill="FFFF99"/>
          <w:rtl/>
        </w:rPr>
        <w:t>8.</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 xml:space="preserve">רואה עצמו נפגע על ידי סירוב לתת היתר לפי פרק זה או על ידי ביטולו או על ידי תנאי שבהיתר או על ידי שינויים בו או על ידי צו </w:t>
      </w:r>
      <w:r w:rsidRPr="009952BF">
        <w:rPr>
          <w:rStyle w:val="default"/>
          <w:rFonts w:ascii="FrankRuehl" w:hAnsi="FrankRuehl" w:cs="FrankRuehl" w:hint="cs"/>
          <w:strike/>
          <w:vanish/>
          <w:sz w:val="22"/>
          <w:szCs w:val="22"/>
          <w:shd w:val="clear" w:color="auto" w:fill="FFFF99"/>
          <w:rtl/>
        </w:rPr>
        <w:t>מנהל הרשות הממשלתית</w:t>
      </w:r>
      <w:r w:rsidR="00A0764C" w:rsidRPr="009952BF">
        <w:rPr>
          <w:rStyle w:val="default"/>
          <w:rFonts w:ascii="FrankRuehl" w:hAnsi="FrankRuehl" w:cs="FrankRuehl" w:hint="cs"/>
          <w:vanish/>
          <w:sz w:val="22"/>
          <w:szCs w:val="22"/>
          <w:shd w:val="clear" w:color="auto" w:fill="FFFF99"/>
          <w:rtl/>
        </w:rPr>
        <w:t xml:space="preserve"> </w:t>
      </w:r>
      <w:r w:rsidR="00A0764C"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לפי פרק זה, רשאי</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לערור לפני בית הדין לעניני מים. צו שאיננו נוגע למבנים ושהוגש עליו ערר, רשאי בית הדין לעניני מים לעכב את ביצועו.</w:t>
      </w:r>
      <w:bookmarkEnd w:id="40"/>
    </w:p>
    <w:p w:rsidR="00E97D6D" w:rsidRDefault="00E97D6D">
      <w:pPr>
        <w:pStyle w:val="P00"/>
        <w:spacing w:before="72"/>
        <w:ind w:left="0" w:right="1134"/>
        <w:rPr>
          <w:rStyle w:val="default"/>
          <w:rFonts w:cs="FrankRuehl"/>
          <w:rtl/>
        </w:rPr>
      </w:pPr>
      <w:bookmarkStart w:id="41" w:name="Seif9"/>
      <w:bookmarkEnd w:id="41"/>
      <w:r>
        <w:rPr>
          <w:rFonts w:cs="Miriam"/>
          <w:lang w:val="he-IL"/>
        </w:rPr>
        <w:pict>
          <v:rect id="_x0000_s2058" style="position:absolute;left:0;text-align:left;margin-left:464.5pt;margin-top:8.05pt;width:75.05pt;height:17.65pt;z-index:251600896" o:allowincell="f" filled="f" stroked="f" strokecolor="lime" strokeweight=".25pt">
            <v:textbox style="mso-next-textbox:#_x0000_s2058"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וראות מיוחדות לתיעול עירוני</w:t>
                  </w:r>
                </w:p>
              </w:txbxContent>
            </v:textbox>
            <w10:anchorlock/>
          </v:rect>
        </w:pict>
      </w:r>
      <w:r>
        <w:rPr>
          <w:rStyle w:val="big-number"/>
          <w:rFonts w:cs="Miriam"/>
          <w:rtl/>
        </w:rPr>
        <w:t>9</w:t>
      </w:r>
      <w:r>
        <w:rPr>
          <w:rStyle w:val="default"/>
          <w:rFonts w:cs="FrankRuehl"/>
          <w:rtl/>
        </w:rPr>
        <w:t>.</w:t>
      </w:r>
      <w:r>
        <w:rPr>
          <w:rStyle w:val="default"/>
          <w:rFonts w:cs="FrankRuehl"/>
          <w:rtl/>
        </w:rPr>
        <w:tab/>
        <w:t>פ</w:t>
      </w:r>
      <w:r>
        <w:rPr>
          <w:rStyle w:val="default"/>
          <w:rFonts w:cs="FrankRuehl" w:hint="cs"/>
          <w:rtl/>
        </w:rPr>
        <w:t>רק זה אינו חל לגבי עורקים שהותקנו או סודרו במיוחד על ידי עיריה או מועצה מקומית בתחומה לשם ניקוז מי גשמים אלא במידה שקבע שר החקלאות, בהתייעצות עם שר הפנים</w:t>
      </w:r>
      <w:r>
        <w:rPr>
          <w:rStyle w:val="default"/>
          <w:rFonts w:cs="FrankRuehl"/>
          <w:rtl/>
        </w:rPr>
        <w:t xml:space="preserve">, </w:t>
      </w:r>
      <w:r>
        <w:rPr>
          <w:rStyle w:val="default"/>
          <w:rFonts w:cs="FrankRuehl" w:hint="cs"/>
          <w:rtl/>
        </w:rPr>
        <w:t>לגבי אותה עיריה או מועצה מקומית, בהודעה שפורסמה ברשומות;</w:t>
      </w:r>
    </w:p>
    <w:p w:rsidR="00E97D6D" w:rsidRDefault="00E97D6D">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ענין זה, "מועצה מקומית" </w:t>
      </w:r>
      <w:r>
        <w:rPr>
          <w:rStyle w:val="default"/>
          <w:rFonts w:cs="FrankRuehl"/>
          <w:rtl/>
        </w:rPr>
        <w:t>–</w:t>
      </w:r>
      <w:r>
        <w:rPr>
          <w:rStyle w:val="default"/>
          <w:rFonts w:cs="FrankRuehl" w:hint="cs"/>
          <w:rtl/>
        </w:rPr>
        <w:t xml:space="preserve"> למעט מועצה אזורית שהוקמה תוך כדי שימוש בסמכויות לפי סעיף 5(3) לפקודת המועצות המקומיות, 1941.</w:t>
      </w:r>
    </w:p>
    <w:p w:rsidR="00E97D6D" w:rsidRDefault="00E97D6D">
      <w:pPr>
        <w:pStyle w:val="medium2-header"/>
        <w:keepLines w:val="0"/>
        <w:spacing w:before="72"/>
        <w:ind w:left="0" w:right="1134"/>
        <w:rPr>
          <w:noProof/>
          <w:sz w:val="20"/>
          <w:rtl/>
        </w:rPr>
      </w:pPr>
      <w:bookmarkStart w:id="42" w:name="med2"/>
      <w:bookmarkEnd w:id="42"/>
      <w:r>
        <w:rPr>
          <w:noProof/>
          <w:sz w:val="20"/>
          <w:rtl/>
        </w:rPr>
        <w:t>פ</w:t>
      </w:r>
      <w:r>
        <w:rPr>
          <w:rFonts w:hint="cs"/>
          <w:noProof/>
          <w:sz w:val="20"/>
          <w:rtl/>
        </w:rPr>
        <w:t>רק שלישי: אזורי ניקוז ורשויות ניקוז</w:t>
      </w:r>
    </w:p>
    <w:p w:rsidR="00E97D6D" w:rsidRDefault="00E97D6D">
      <w:pPr>
        <w:pStyle w:val="P00"/>
        <w:spacing w:before="72"/>
        <w:ind w:left="0" w:right="1134"/>
        <w:rPr>
          <w:rStyle w:val="default"/>
          <w:rFonts w:cs="FrankRuehl"/>
          <w:rtl/>
        </w:rPr>
      </w:pPr>
      <w:bookmarkStart w:id="43" w:name="Seif10"/>
      <w:bookmarkEnd w:id="43"/>
      <w:r>
        <w:rPr>
          <w:rFonts w:cs="Miriam"/>
          <w:lang w:val="he-IL"/>
        </w:rPr>
        <w:pict>
          <v:rect id="_x0000_s2059" style="position:absolute;left:0;text-align:left;margin-left:464.5pt;margin-top:8.05pt;width:75.05pt;height:24.7pt;z-index:251601920" o:allowincell="f" filled="f" stroked="f" strokecolor="lime" strokeweight=".25pt">
            <v:textbox style="mso-next-textbox:#_x0000_s2059" inset="0,0,0,0">
              <w:txbxContent>
                <w:p w:rsidR="00E97D6D" w:rsidRDefault="00E97D6D">
                  <w:pPr>
                    <w:spacing w:line="160" w:lineRule="exact"/>
                    <w:rPr>
                      <w:rFonts w:cs="Miriam"/>
                      <w:szCs w:val="18"/>
                      <w:rtl/>
                    </w:rPr>
                  </w:pPr>
                  <w:r>
                    <w:rPr>
                      <w:rFonts w:cs="Miriam"/>
                      <w:szCs w:val="18"/>
                      <w:rtl/>
                    </w:rPr>
                    <w:t>ה</w:t>
                  </w:r>
                  <w:r>
                    <w:rPr>
                      <w:rFonts w:cs="Miriam" w:hint="cs"/>
                      <w:szCs w:val="18"/>
                      <w:rtl/>
                    </w:rPr>
                    <w:t>כרזת אזור ניקוז</w:t>
                  </w:r>
                </w:p>
                <w:p w:rsidR="00841DAD" w:rsidRDefault="00841DAD">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10</w:t>
      </w:r>
      <w:r>
        <w:rPr>
          <w:rStyle w:val="default"/>
          <w:rFonts w:cs="FrankRuehl"/>
          <w:rtl/>
        </w:rPr>
        <w:t>.</w:t>
      </w:r>
      <w:r>
        <w:rPr>
          <w:rStyle w:val="default"/>
          <w:rFonts w:cs="FrankRuehl"/>
          <w:rtl/>
        </w:rPr>
        <w:tab/>
      </w:r>
      <w:r w:rsidR="009F6442">
        <w:rPr>
          <w:rStyle w:val="default"/>
          <w:rFonts w:cs="FrankRuehl" w:hint="cs"/>
          <w:rtl/>
        </w:rPr>
        <w:t>ה</w:t>
      </w:r>
      <w:r>
        <w:rPr>
          <w:rStyle w:val="default"/>
          <w:rFonts w:cs="FrankRuehl"/>
          <w:rtl/>
        </w:rPr>
        <w:t>ש</w:t>
      </w:r>
      <w:r>
        <w:rPr>
          <w:rStyle w:val="default"/>
          <w:rFonts w:cs="FrankRuehl" w:hint="cs"/>
          <w:rtl/>
        </w:rPr>
        <w:t xml:space="preserve">ר רשאי, לאחר התייעצות </w:t>
      </w:r>
      <w:r w:rsidR="00841DAD">
        <w:rPr>
          <w:rStyle w:val="default"/>
          <w:rFonts w:cs="FrankRuehl" w:hint="cs"/>
          <w:rtl/>
        </w:rPr>
        <w:t>במועצת הניקוז</w:t>
      </w:r>
      <w:r>
        <w:rPr>
          <w:rStyle w:val="default"/>
          <w:rFonts w:cs="FrankRuehl" w:hint="cs"/>
          <w:rtl/>
        </w:rPr>
        <w:t>, להכריז ברשומות על שטח מסויים כעל אזור ניקוז.</w:t>
      </w:r>
    </w:p>
    <w:p w:rsidR="00841DAD" w:rsidRPr="009952BF" w:rsidRDefault="00841DAD" w:rsidP="00841DAD">
      <w:pPr>
        <w:pStyle w:val="P00"/>
        <w:spacing w:before="0"/>
        <w:ind w:left="0" w:right="1134"/>
        <w:rPr>
          <w:rStyle w:val="default"/>
          <w:rFonts w:ascii="FrankRuehl" w:hAnsi="FrankRuehl" w:cs="FrankRuehl"/>
          <w:vanish/>
          <w:color w:val="FF0000"/>
          <w:szCs w:val="20"/>
          <w:shd w:val="clear" w:color="auto" w:fill="FFFF99"/>
          <w:rtl/>
        </w:rPr>
      </w:pPr>
      <w:bookmarkStart w:id="44" w:name="Rov151"/>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841DAD" w:rsidRPr="009952BF" w:rsidRDefault="00841DAD" w:rsidP="00841DAD">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841DAD" w:rsidRPr="009952BF" w:rsidRDefault="00841DAD" w:rsidP="00841DAD">
      <w:pPr>
        <w:pStyle w:val="P00"/>
        <w:spacing w:before="0"/>
        <w:ind w:left="0" w:right="1134"/>
        <w:rPr>
          <w:rStyle w:val="default"/>
          <w:rFonts w:ascii="FrankRuehl" w:hAnsi="FrankRuehl" w:cs="FrankRuehl"/>
          <w:vanish/>
          <w:szCs w:val="20"/>
          <w:shd w:val="clear" w:color="auto" w:fill="FFFF99"/>
          <w:rtl/>
        </w:rPr>
      </w:pPr>
      <w:hyperlink r:id="rId9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9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841DAD" w:rsidRPr="00841DAD" w:rsidRDefault="00841DAD" w:rsidP="00841DAD">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10.</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strike/>
          <w:vanish/>
          <w:sz w:val="22"/>
          <w:szCs w:val="22"/>
          <w:shd w:val="clear" w:color="auto" w:fill="FFFF99"/>
          <w:rtl/>
        </w:rPr>
        <w:t>ש</w:t>
      </w:r>
      <w:r w:rsidRPr="009952BF">
        <w:rPr>
          <w:rStyle w:val="default"/>
          <w:rFonts w:ascii="FrankRuehl" w:hAnsi="FrankRuehl" w:cs="FrankRuehl" w:hint="cs"/>
          <w:strike/>
          <w:vanish/>
          <w:sz w:val="22"/>
          <w:szCs w:val="22"/>
          <w:shd w:val="clear" w:color="auto" w:fill="FFFF99"/>
          <w:rtl/>
        </w:rPr>
        <w:t>ר החקל</w:t>
      </w:r>
      <w:r w:rsidRPr="009952BF">
        <w:rPr>
          <w:rStyle w:val="default"/>
          <w:rFonts w:ascii="FrankRuehl" w:hAnsi="FrankRuehl" w:cs="FrankRuehl"/>
          <w:strike/>
          <w:vanish/>
          <w:sz w:val="22"/>
          <w:szCs w:val="22"/>
          <w:shd w:val="clear" w:color="auto" w:fill="FFFF99"/>
          <w:rtl/>
        </w:rPr>
        <w:t>א</w:t>
      </w:r>
      <w:r w:rsidRPr="009952BF">
        <w:rPr>
          <w:rStyle w:val="default"/>
          <w:rFonts w:ascii="FrankRuehl" w:hAnsi="FrankRuehl" w:cs="FrankRuehl" w:hint="cs"/>
          <w:strike/>
          <w:vanish/>
          <w:sz w:val="22"/>
          <w:szCs w:val="22"/>
          <w:shd w:val="clear" w:color="auto" w:fill="FFFF99"/>
          <w:rtl/>
        </w:rPr>
        <w:t>ות</w:t>
      </w:r>
      <w:r w:rsidR="009F6442" w:rsidRPr="009952BF">
        <w:rPr>
          <w:rStyle w:val="default"/>
          <w:rFonts w:ascii="FrankRuehl" w:hAnsi="FrankRuehl" w:cs="FrankRuehl" w:hint="cs"/>
          <w:vanish/>
          <w:sz w:val="22"/>
          <w:szCs w:val="22"/>
          <w:shd w:val="clear" w:color="auto" w:fill="FFFF99"/>
          <w:rtl/>
        </w:rPr>
        <w:t xml:space="preserve"> </w:t>
      </w:r>
      <w:r w:rsidR="009F6442"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רשאי, לאחר התייעצות </w:t>
      </w:r>
      <w:r w:rsidRPr="009952BF">
        <w:rPr>
          <w:rStyle w:val="default"/>
          <w:rFonts w:ascii="FrankRuehl" w:hAnsi="FrankRuehl" w:cs="FrankRuehl" w:hint="cs"/>
          <w:strike/>
          <w:vanish/>
          <w:sz w:val="22"/>
          <w:szCs w:val="22"/>
          <w:shd w:val="clear" w:color="auto" w:fill="FFFF99"/>
          <w:rtl/>
        </w:rPr>
        <w:t>במועצה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במועצת הניקוז</w:t>
      </w:r>
      <w:r w:rsidRPr="009952BF">
        <w:rPr>
          <w:rStyle w:val="default"/>
          <w:rFonts w:ascii="FrankRuehl" w:hAnsi="FrankRuehl" w:cs="FrankRuehl" w:hint="cs"/>
          <w:vanish/>
          <w:sz w:val="22"/>
          <w:szCs w:val="22"/>
          <w:shd w:val="clear" w:color="auto" w:fill="FFFF99"/>
          <w:rtl/>
        </w:rPr>
        <w:t>, להכריז ברשומות על שטח מסויים כעל אזור ניקוז.</w:t>
      </w:r>
      <w:bookmarkEnd w:id="44"/>
    </w:p>
    <w:p w:rsidR="00E97D6D" w:rsidRDefault="00E97D6D">
      <w:pPr>
        <w:pStyle w:val="P00"/>
        <w:spacing w:before="72"/>
        <w:ind w:left="0" w:right="1134"/>
        <w:rPr>
          <w:rStyle w:val="default"/>
          <w:rFonts w:cs="FrankRuehl"/>
          <w:rtl/>
        </w:rPr>
      </w:pPr>
      <w:bookmarkStart w:id="45" w:name="Seif11"/>
      <w:bookmarkEnd w:id="45"/>
      <w:r>
        <w:rPr>
          <w:rFonts w:cs="Miriam"/>
          <w:lang w:val="he-IL"/>
        </w:rPr>
        <w:pict>
          <v:rect id="_x0000_s2060" style="position:absolute;left:0;text-align:left;margin-left:468pt;margin-top:8.05pt;width:71.55pt;height:41.7pt;z-index:251602944" o:allowincell="f" filled="f" stroked="f" strokecolor="lime" strokeweight=".25pt">
            <v:textbox style="mso-next-textbox:#_x0000_s2060" inset="0,0,0,0">
              <w:txbxContent>
                <w:p w:rsidR="00E97D6D" w:rsidRDefault="00E97D6D">
                  <w:pPr>
                    <w:spacing w:line="160" w:lineRule="exact"/>
                    <w:rPr>
                      <w:rFonts w:cs="Miriam"/>
                      <w:szCs w:val="18"/>
                      <w:rtl/>
                    </w:rPr>
                  </w:pPr>
                  <w:r>
                    <w:rPr>
                      <w:rFonts w:cs="Miriam"/>
                      <w:szCs w:val="18"/>
                      <w:rtl/>
                    </w:rPr>
                    <w:t>ה</w:t>
                  </w:r>
                  <w:r>
                    <w:rPr>
                      <w:rFonts w:cs="Miriam" w:hint="cs"/>
                      <w:szCs w:val="18"/>
                      <w:rtl/>
                    </w:rPr>
                    <w:t>קמת רשות נ</w:t>
                  </w:r>
                  <w:r>
                    <w:rPr>
                      <w:rFonts w:cs="Miriam"/>
                      <w:szCs w:val="18"/>
                      <w:rtl/>
                    </w:rPr>
                    <w:t>י</w:t>
                  </w:r>
                  <w:r>
                    <w:rPr>
                      <w:rFonts w:cs="Miriam" w:hint="cs"/>
                      <w:szCs w:val="18"/>
                      <w:rtl/>
                    </w:rPr>
                    <w:t>קוז, הרכבה וסדרי עבודתה</w:t>
                  </w:r>
                </w:p>
                <w:p w:rsidR="009F6442" w:rsidRDefault="009F6442" w:rsidP="009F6442">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11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9F6442">
        <w:rPr>
          <w:rStyle w:val="default"/>
          <w:rFonts w:cs="FrankRuehl" w:hint="cs"/>
          <w:rtl/>
        </w:rPr>
        <w:t>ה</w:t>
      </w:r>
      <w:r>
        <w:rPr>
          <w:rStyle w:val="default"/>
          <w:rFonts w:cs="FrankRuehl" w:hint="cs"/>
          <w:rtl/>
        </w:rPr>
        <w:t xml:space="preserve">שר רשאי, בצו ברשומות ולאחר התייעצות עם שר הפנים, להקים רשות ניקוז ולקבוע לה תחום שיכלול אזור ניקוז, חלק ממנו, או מספר אזורי ניקוז (להלן </w:t>
      </w:r>
      <w:r>
        <w:rPr>
          <w:rStyle w:val="default"/>
          <w:rFonts w:cs="FrankRuehl"/>
          <w:rtl/>
        </w:rPr>
        <w:t>–</w:t>
      </w:r>
      <w:r>
        <w:rPr>
          <w:rStyle w:val="default"/>
          <w:rFonts w:cs="FrankRuehl" w:hint="cs"/>
          <w:rtl/>
        </w:rPr>
        <w:t xml:space="preserve"> הצו המקים).</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יקים</w:t>
      </w:r>
      <w:r>
        <w:rPr>
          <w:rStyle w:val="default"/>
          <w:rFonts w:cs="FrankRuehl"/>
          <w:rtl/>
        </w:rPr>
        <w:t xml:space="preserve"> </w:t>
      </w:r>
      <w:r w:rsidR="009F6442">
        <w:rPr>
          <w:rStyle w:val="default"/>
          <w:rFonts w:cs="FrankRuehl" w:hint="cs"/>
          <w:rtl/>
        </w:rPr>
        <w:t>ה</w:t>
      </w:r>
      <w:r>
        <w:rPr>
          <w:rStyle w:val="default"/>
          <w:rFonts w:cs="FrankRuehl" w:hint="cs"/>
          <w:rtl/>
        </w:rPr>
        <w:t>שר רשות ניקוז אלא אם הסכימו לכך רוב הרשויות המקומיות שבתחום שיפוטן נמצא רוב השטח העומד להיכלל בתחום רשות הניקוז, או על פי החלטת הממשלה.</w:t>
      </w:r>
    </w:p>
    <w:p w:rsidR="00E97D6D" w:rsidRDefault="00AD2AC3" w:rsidP="00AD2AC3">
      <w:pPr>
        <w:pStyle w:val="P00"/>
        <w:spacing w:before="72"/>
        <w:ind w:left="0" w:right="1134"/>
        <w:rPr>
          <w:rStyle w:val="default"/>
          <w:rFonts w:cs="FrankRuehl"/>
          <w:rtl/>
        </w:rPr>
      </w:pPr>
      <w:r w:rsidRPr="00AD2AC3">
        <w:rPr>
          <w:rStyle w:val="default"/>
          <w:rFonts w:cs="FrankRuehl"/>
          <w:rtl/>
        </w:rPr>
        <w:pict>
          <v:rect id="_x0000_s2170" style="position:absolute;left:0;text-align:left;margin-left:464.35pt;margin-top:7.1pt;width:75.05pt;height:19.9pt;z-index:251698176" filled="f" stroked="f" strokecolor="lime" strokeweight=".25pt">
            <v:textbox style="mso-next-textbox:#_x0000_s2170" inset="0,0,0,0">
              <w:txbxContent>
                <w:p w:rsidR="00AD2AC3" w:rsidRDefault="00AD2AC3" w:rsidP="00AD2AC3">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AD2AC3">
        <w:rPr>
          <w:rStyle w:val="default"/>
          <w:rFonts w:cs="FrankRuehl" w:hint="cs"/>
          <w:rtl/>
        </w:rPr>
        <w:t xml:space="preserve">לרשות הניקוז תהיה מליאה שבהרכבה </w:t>
      </w:r>
      <w:r w:rsidR="00E97D6D">
        <w:rPr>
          <w:rStyle w:val="default"/>
          <w:rFonts w:cs="FrankRuehl" w:hint="cs"/>
          <w:rtl/>
        </w:rPr>
        <w:t xml:space="preserve">יהיה רוב של נציגי הרשויות המקומיות שבתחום רשות הניקוז ומיעוט של נציגי הממשלה, שמספרם לא </w:t>
      </w:r>
      <w:r w:rsidR="00E97D6D">
        <w:rPr>
          <w:rStyle w:val="default"/>
          <w:rFonts w:cs="FrankRuehl"/>
          <w:rtl/>
        </w:rPr>
        <w:t>י</w:t>
      </w:r>
      <w:r w:rsidR="00E97D6D">
        <w:rPr>
          <w:rStyle w:val="default"/>
          <w:rFonts w:cs="FrankRuehl" w:hint="cs"/>
          <w:rtl/>
        </w:rPr>
        <w:t xml:space="preserve">עלה על שלושה; </w:t>
      </w:r>
      <w:r w:rsidR="009F6442">
        <w:rPr>
          <w:rStyle w:val="default"/>
          <w:rFonts w:cs="FrankRuehl" w:hint="cs"/>
          <w:rtl/>
        </w:rPr>
        <w:t>ה</w:t>
      </w:r>
      <w:r w:rsidR="00E97D6D">
        <w:rPr>
          <w:rStyle w:val="default"/>
          <w:rFonts w:cs="FrankRuehl" w:hint="cs"/>
          <w:rtl/>
        </w:rPr>
        <w:t>שר, בהתייעצות עם שר הפנים, יפרט בצו המקים, או בצו מאוחר יותר, את מידת ייצוגה של כל רשות מקומית ברשות הניקוז המוקמת.</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נכלל בתחום רשות הניקוז שטח שאינו בתחום רשות מקומית, ימנה </w:t>
      </w:r>
      <w:r w:rsidR="009F6442">
        <w:rPr>
          <w:rStyle w:val="default"/>
          <w:rFonts w:cs="FrankRuehl" w:hint="cs"/>
          <w:rtl/>
        </w:rPr>
        <w:t>ה</w:t>
      </w:r>
      <w:r>
        <w:rPr>
          <w:rStyle w:val="default"/>
          <w:rFonts w:cs="FrankRuehl" w:hint="cs"/>
          <w:rtl/>
        </w:rPr>
        <w:t>שר, בצו המקים, לא יותר משני אנשים מקרב בעלי הקר</w:t>
      </w:r>
      <w:r>
        <w:rPr>
          <w:rStyle w:val="default"/>
          <w:rFonts w:cs="FrankRuehl"/>
          <w:rtl/>
        </w:rPr>
        <w:t>ק</w:t>
      </w:r>
      <w:r>
        <w:rPr>
          <w:rStyle w:val="default"/>
          <w:rFonts w:cs="FrankRuehl" w:hint="cs"/>
          <w:rtl/>
        </w:rPr>
        <w:t>עות ומעבדיהן המייצגים לדעתו את בעלי הקרקעות של אותו שטח, להיות חברים ברשות הניקוז המוקמת.</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sidR="009F6442">
        <w:rPr>
          <w:rStyle w:val="default"/>
          <w:rFonts w:cs="FrankRuehl" w:hint="cs"/>
          <w:rtl/>
        </w:rPr>
        <w:t>ה</w:t>
      </w:r>
      <w:r>
        <w:rPr>
          <w:rStyle w:val="default"/>
          <w:rFonts w:cs="FrankRuehl" w:hint="cs"/>
          <w:rtl/>
        </w:rPr>
        <w:t>שר רשאי, בצו המקים או בצו מאוחר יותר, לקבוע הוראות בדבר הרכב הרשות, דרך מינוים של חבריה, סדרי הנהלתה, ודרכי פירוקה, לרבות הקניית רכושה והעברת חובותיה בש</w:t>
      </w:r>
      <w:r>
        <w:rPr>
          <w:rStyle w:val="default"/>
          <w:rFonts w:cs="FrankRuehl"/>
          <w:rtl/>
        </w:rPr>
        <w:t>ע</w:t>
      </w:r>
      <w:r>
        <w:rPr>
          <w:rStyle w:val="default"/>
          <w:rFonts w:cs="FrankRuehl" w:hint="cs"/>
          <w:rtl/>
        </w:rPr>
        <w:t>ת פירוקה.</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שום פעולה של רשות הניקוז לא תיפסל מחמת זה בלבד שבשעת הפעולה היה מקומו של אחד החברים פנוי מכל סיבה שהיא.</w:t>
      </w:r>
    </w:p>
    <w:p w:rsidR="00A0764C" w:rsidRPr="009952BF" w:rsidRDefault="00A0764C" w:rsidP="00A0764C">
      <w:pPr>
        <w:pStyle w:val="P00"/>
        <w:spacing w:before="0"/>
        <w:ind w:left="0" w:right="1134"/>
        <w:rPr>
          <w:rStyle w:val="default"/>
          <w:rFonts w:ascii="FrankRuehl" w:hAnsi="FrankRuehl" w:cs="FrankRuehl"/>
          <w:vanish/>
          <w:color w:val="FF0000"/>
          <w:szCs w:val="20"/>
          <w:shd w:val="clear" w:color="auto" w:fill="FFFF99"/>
          <w:rtl/>
        </w:rPr>
      </w:pPr>
      <w:bookmarkStart w:id="46" w:name="Rov133"/>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A0764C" w:rsidRPr="009952BF" w:rsidRDefault="00A0764C" w:rsidP="00A0764C">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0764C" w:rsidRPr="009952BF" w:rsidRDefault="00A0764C" w:rsidP="00A0764C">
      <w:pPr>
        <w:pStyle w:val="P00"/>
        <w:spacing w:before="0"/>
        <w:ind w:left="0" w:right="1134"/>
        <w:rPr>
          <w:rStyle w:val="default"/>
          <w:rFonts w:ascii="FrankRuehl" w:hAnsi="FrankRuehl" w:cs="FrankRuehl"/>
          <w:vanish/>
          <w:szCs w:val="20"/>
          <w:shd w:val="clear" w:color="auto" w:fill="FFFF99"/>
          <w:rtl/>
        </w:rPr>
      </w:pPr>
      <w:hyperlink r:id="rId9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9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9F6442" w:rsidRPr="009952BF" w:rsidRDefault="009F6442" w:rsidP="009F6442">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רשאי, בצו ברשומות ולאחר התייעצות עם שר הפנים, להקים רשות ניקוז ולקבוע לה תחום שיכלול אזור ניקוז, חלק ממנו, או מספר אזורי ניקוז (להלן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הצו המקים).</w:t>
      </w:r>
    </w:p>
    <w:p w:rsidR="009F6442" w:rsidRPr="009952BF" w:rsidRDefault="009F6442" w:rsidP="009F6442">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לא יקים</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רשות ניקוז אלא אם הסכימו לכך רוב הרשויות המקומיות שבתחום שיפוטן נמצא רוב השטח העומד להיכלל בתחום רשות הניקוז, או על פי החלטת הממשלה.</w:t>
      </w:r>
    </w:p>
    <w:p w:rsidR="009F6442" w:rsidRPr="009952BF" w:rsidRDefault="00AD2AC3" w:rsidP="009F6442">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בהרכב רשות הניקוז</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לרשות הניקוז תהיה מליאה שבהרכבה</w:t>
      </w:r>
      <w:r w:rsidRPr="009952BF">
        <w:rPr>
          <w:rStyle w:val="default"/>
          <w:rFonts w:ascii="FrankRuehl" w:hAnsi="FrankRuehl" w:cs="FrankRuehl" w:hint="cs"/>
          <w:vanish/>
          <w:sz w:val="22"/>
          <w:szCs w:val="22"/>
          <w:shd w:val="clear" w:color="auto" w:fill="FFFF99"/>
          <w:rtl/>
        </w:rPr>
        <w:t xml:space="preserve"> יהיה רוב של נציגי הרשויות המקומיות שבתחום רשות הניקוז ומיעוט של נציגי הממשלה, שמספרם לא </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 xml:space="preserve">עלה על שלושה; </w:t>
      </w:r>
      <w:r w:rsidRPr="009952BF">
        <w:rPr>
          <w:rStyle w:val="default"/>
          <w:rFonts w:ascii="FrankRuehl" w:hAnsi="FrankRuehl" w:cs="FrankRuehl" w:hint="cs"/>
          <w:strike/>
          <w:vanish/>
          <w:sz w:val="22"/>
          <w:szCs w:val="22"/>
          <w:shd w:val="clear" w:color="auto" w:fill="FFFF99"/>
          <w:rtl/>
        </w:rPr>
        <w:t>שר החקלאות</w:t>
      </w:r>
      <w:r w:rsidR="009F6442" w:rsidRPr="009952BF">
        <w:rPr>
          <w:rStyle w:val="default"/>
          <w:rFonts w:ascii="FrankRuehl" w:hAnsi="FrankRuehl" w:cs="FrankRuehl" w:hint="cs"/>
          <w:vanish/>
          <w:sz w:val="22"/>
          <w:szCs w:val="22"/>
          <w:shd w:val="clear" w:color="auto" w:fill="FFFF99"/>
          <w:rtl/>
        </w:rPr>
        <w:t xml:space="preserve"> </w:t>
      </w:r>
      <w:r w:rsidR="009F6442"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בהתייעצות עם שר הפנים, יפרט בצו המקים, או בצו מאוחר יותר, את מידת ייצוגה של כל רשות מקומית ברשות הניקוז המוקמת</w:t>
      </w:r>
      <w:r w:rsidR="009F6442" w:rsidRPr="009952BF">
        <w:rPr>
          <w:rStyle w:val="default"/>
          <w:rFonts w:ascii="FrankRuehl" w:hAnsi="FrankRuehl" w:cs="FrankRuehl" w:hint="cs"/>
          <w:vanish/>
          <w:sz w:val="22"/>
          <w:szCs w:val="22"/>
          <w:shd w:val="clear" w:color="auto" w:fill="FFFF99"/>
          <w:rtl/>
        </w:rPr>
        <w:t>.</w:t>
      </w:r>
    </w:p>
    <w:p w:rsidR="009F6442" w:rsidRPr="009952BF" w:rsidRDefault="009F6442" w:rsidP="009F6442">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ד)</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נכלל בתחום רשות הניקוז שטח שאינו בתחום רשות מקומית, ימנה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בצו המקים, לא יותר משני אנשים מקרב בעלי הקר</w:t>
      </w:r>
      <w:r w:rsidRPr="009952BF">
        <w:rPr>
          <w:rStyle w:val="default"/>
          <w:rFonts w:ascii="FrankRuehl" w:hAnsi="FrankRuehl" w:cs="FrankRuehl"/>
          <w:vanish/>
          <w:sz w:val="22"/>
          <w:szCs w:val="22"/>
          <w:shd w:val="clear" w:color="auto" w:fill="FFFF99"/>
          <w:rtl/>
        </w:rPr>
        <w:t>ק</w:t>
      </w:r>
      <w:r w:rsidRPr="009952BF">
        <w:rPr>
          <w:rStyle w:val="default"/>
          <w:rFonts w:ascii="FrankRuehl" w:hAnsi="FrankRuehl" w:cs="FrankRuehl" w:hint="cs"/>
          <w:vanish/>
          <w:sz w:val="22"/>
          <w:szCs w:val="22"/>
          <w:shd w:val="clear" w:color="auto" w:fill="FFFF99"/>
          <w:rtl/>
        </w:rPr>
        <w:t>עות ומעבדיהן המייצגים לדעתו את בעלי הקרקעות של אותו שטח, להיות חברים ברשות הניקוז המוקמת.</w:t>
      </w:r>
    </w:p>
    <w:p w:rsidR="00AD2AC3" w:rsidRPr="00AD2AC3" w:rsidRDefault="009F6442" w:rsidP="009F6442">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ה)</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רשאי, בצו המקים או בצו מאוחר יותר, לקבוע הוראות בדבר הרכב הרשות, דרך מינוים של חבריה, סדרי הנהלתה, ודרכי פירוקה, לרבות הקניית רכושה והעברת חובותיה בש</w:t>
      </w:r>
      <w:r w:rsidRPr="009952BF">
        <w:rPr>
          <w:rStyle w:val="default"/>
          <w:rFonts w:ascii="FrankRuehl" w:hAnsi="FrankRuehl" w:cs="FrankRuehl"/>
          <w:vanish/>
          <w:sz w:val="22"/>
          <w:szCs w:val="22"/>
          <w:shd w:val="clear" w:color="auto" w:fill="FFFF99"/>
          <w:rtl/>
        </w:rPr>
        <w:t>ע</w:t>
      </w:r>
      <w:r w:rsidRPr="009952BF">
        <w:rPr>
          <w:rStyle w:val="default"/>
          <w:rFonts w:ascii="FrankRuehl" w:hAnsi="FrankRuehl" w:cs="FrankRuehl" w:hint="cs"/>
          <w:vanish/>
          <w:sz w:val="22"/>
          <w:szCs w:val="22"/>
          <w:shd w:val="clear" w:color="auto" w:fill="FFFF99"/>
          <w:rtl/>
        </w:rPr>
        <w:t>ת פירוקה.</w:t>
      </w:r>
      <w:bookmarkEnd w:id="46"/>
    </w:p>
    <w:p w:rsidR="00AD2AC3" w:rsidRDefault="00AD2AC3" w:rsidP="00AD2AC3">
      <w:pPr>
        <w:pStyle w:val="P00"/>
        <w:spacing w:before="72"/>
        <w:ind w:left="0" w:right="1134"/>
        <w:rPr>
          <w:rStyle w:val="default"/>
          <w:rFonts w:cs="FrankRuehl"/>
          <w:rtl/>
        </w:rPr>
      </w:pPr>
      <w:bookmarkStart w:id="47" w:name="Seif72"/>
      <w:bookmarkEnd w:id="47"/>
      <w:r>
        <w:rPr>
          <w:rFonts w:cs="Miriam"/>
          <w:lang w:val="he-IL"/>
        </w:rPr>
        <w:pict>
          <v:rect id="_x0000_s2169" style="position:absolute;left:0;text-align:left;margin-left:468pt;margin-top:8.05pt;width:71.55pt;height:37.1pt;z-index:251697152" o:allowincell="f" filled="f" stroked="f" strokecolor="lime" strokeweight=".25pt">
            <v:textbox style="mso-next-textbox:#_x0000_s2169" inset="0,0,0,0">
              <w:txbxContent>
                <w:p w:rsidR="00AD2AC3" w:rsidRDefault="00243143" w:rsidP="00AD2AC3">
                  <w:pPr>
                    <w:spacing w:line="160" w:lineRule="exact"/>
                    <w:rPr>
                      <w:rFonts w:cs="Miriam"/>
                      <w:szCs w:val="18"/>
                      <w:rtl/>
                    </w:rPr>
                  </w:pPr>
                  <w:r>
                    <w:rPr>
                      <w:rFonts w:cs="Miriam" w:hint="cs"/>
                      <w:szCs w:val="18"/>
                      <w:rtl/>
                    </w:rPr>
                    <w:t>מינוי מנהל כללי לרשות הניקוז</w:t>
                  </w:r>
                </w:p>
                <w:p w:rsidR="00243143" w:rsidRDefault="00243143" w:rsidP="00243143">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11</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מליאת רשות ניקוז תמנה מנהל כללי לניהול השוטף של ענייניה.</w:t>
      </w:r>
    </w:p>
    <w:p w:rsidR="00AD2AC3" w:rsidRDefault="00AD2AC3" w:rsidP="00AD2AC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יקבע בצו את דרך מינויו של מנהל כללי לרשות ניקוז, תקופת כהונתו והתנאים לסיום כהונתו.</w:t>
      </w:r>
    </w:p>
    <w:p w:rsidR="00AD2AC3" w:rsidRPr="009952BF" w:rsidRDefault="00AD2AC3" w:rsidP="00AD2AC3">
      <w:pPr>
        <w:pStyle w:val="P00"/>
        <w:spacing w:before="0"/>
        <w:ind w:left="0" w:right="1134"/>
        <w:rPr>
          <w:rStyle w:val="default"/>
          <w:rFonts w:ascii="FrankRuehl" w:hAnsi="FrankRuehl" w:cs="FrankRuehl"/>
          <w:vanish/>
          <w:color w:val="FF0000"/>
          <w:szCs w:val="20"/>
          <w:shd w:val="clear" w:color="auto" w:fill="FFFF99"/>
          <w:rtl/>
        </w:rPr>
      </w:pPr>
      <w:bookmarkStart w:id="48" w:name="Rov132"/>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AD2AC3" w:rsidRPr="009952BF" w:rsidRDefault="00AD2AC3" w:rsidP="00AD2AC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D2AC3" w:rsidRPr="009952BF" w:rsidRDefault="00AD2AC3" w:rsidP="00AD2AC3">
      <w:pPr>
        <w:pStyle w:val="P00"/>
        <w:spacing w:before="0"/>
        <w:ind w:left="0" w:right="1134"/>
        <w:rPr>
          <w:rStyle w:val="default"/>
          <w:rFonts w:ascii="FrankRuehl" w:hAnsi="FrankRuehl" w:cs="FrankRuehl"/>
          <w:vanish/>
          <w:szCs w:val="20"/>
          <w:shd w:val="clear" w:color="auto" w:fill="FFFF99"/>
          <w:rtl/>
        </w:rPr>
      </w:pPr>
      <w:hyperlink r:id="rId9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9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D2AC3" w:rsidRPr="00AD2AC3" w:rsidRDefault="00AD2AC3" w:rsidP="00AD2AC3">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הוספת סעיף 11א</w:t>
      </w:r>
      <w:bookmarkEnd w:id="48"/>
    </w:p>
    <w:p w:rsidR="00E97D6D" w:rsidRDefault="00E97D6D">
      <w:pPr>
        <w:pStyle w:val="P00"/>
        <w:spacing w:before="72"/>
        <w:ind w:left="0" w:right="1134"/>
        <w:rPr>
          <w:rStyle w:val="default"/>
          <w:rFonts w:cs="FrankRuehl"/>
          <w:rtl/>
        </w:rPr>
      </w:pPr>
      <w:bookmarkStart w:id="49" w:name="Seif12"/>
      <w:bookmarkEnd w:id="49"/>
      <w:r>
        <w:rPr>
          <w:rFonts w:cs="Miriam"/>
          <w:lang w:val="he-IL"/>
        </w:rPr>
        <w:pict>
          <v:rect id="_x0000_s2061" style="position:absolute;left:0;text-align:left;margin-left:468pt;margin-top:8.05pt;width:71.55pt;height:28.15pt;z-index:251603968" o:allowincell="f" filled="f" stroked="f" strokecolor="lime" strokeweight=".25pt">
            <v:textbox style="mso-next-textbox:#_x0000_s2061" inset="0,0,0,0">
              <w:txbxContent>
                <w:p w:rsidR="00E97D6D" w:rsidRDefault="00E97D6D">
                  <w:pPr>
                    <w:spacing w:line="160" w:lineRule="exact"/>
                    <w:rPr>
                      <w:rFonts w:cs="Miriam"/>
                      <w:szCs w:val="18"/>
                      <w:rtl/>
                    </w:rPr>
                  </w:pPr>
                  <w:r>
                    <w:rPr>
                      <w:rFonts w:cs="Miriam"/>
                      <w:szCs w:val="18"/>
                      <w:rtl/>
                    </w:rPr>
                    <w:t>ת</w:t>
                  </w:r>
                  <w:r>
                    <w:rPr>
                      <w:rFonts w:cs="Miriam" w:hint="cs"/>
                      <w:szCs w:val="18"/>
                      <w:rtl/>
                    </w:rPr>
                    <w:t>פקידי רשות הניקוז</w:t>
                  </w:r>
                </w:p>
                <w:p w:rsidR="00243143" w:rsidRDefault="00243143" w:rsidP="00243143">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12</w:t>
      </w:r>
      <w:r>
        <w:rPr>
          <w:rStyle w:val="default"/>
          <w:rFonts w:cs="FrankRuehl"/>
          <w:rtl/>
        </w:rPr>
        <w:t>.</w:t>
      </w:r>
      <w:r>
        <w:rPr>
          <w:rStyle w:val="default"/>
          <w:rFonts w:cs="FrankRuehl"/>
          <w:rtl/>
        </w:rPr>
        <w:tab/>
        <w:t>ת</w:t>
      </w:r>
      <w:r>
        <w:rPr>
          <w:rStyle w:val="default"/>
          <w:rFonts w:cs="FrankRuehl" w:hint="cs"/>
          <w:rtl/>
        </w:rPr>
        <w:t xml:space="preserve">פקידי רשות הניקוז הם לדאוג לניקוזו הסדיר של התחום שנקבע לה בצו המקים, ולשם כך להקים, לשנות ולהחזיק ולפתח מפעלי ניקוז באותו תחום; </w:t>
      </w:r>
      <w:r w:rsidR="00243143" w:rsidRPr="00243143">
        <w:rPr>
          <w:rStyle w:val="default"/>
          <w:rFonts w:cs="FrankRuehl" w:hint="cs"/>
          <w:rtl/>
        </w:rPr>
        <w:t>במילוי תפקידיה לפי חוק זה תפעל רשות ניקוז גם למניעת מפגעי בריאות העלולים להיווצר בתחומה, במעשה או במחדל, עקב מילוי תפקידיה כאמור, ולטיפול במפגעים כאמור או לסילוקם; בלי לגרוע מהוראות כל דין, במילוי תפקידיה לפי חוק זה תפעל רשות ניקוז גם בשים לב לצורך למנוע, ככל האפשר, יצירה או החמרה של מפגעים סביבתיים בתחומה</w:t>
      </w:r>
      <w:r>
        <w:rPr>
          <w:rStyle w:val="default"/>
          <w:rFonts w:cs="FrankRuehl" w:hint="cs"/>
          <w:rtl/>
        </w:rPr>
        <w:t>.</w:t>
      </w:r>
    </w:p>
    <w:p w:rsidR="00243143" w:rsidRPr="009952BF" w:rsidRDefault="00243143" w:rsidP="00243143">
      <w:pPr>
        <w:pStyle w:val="P00"/>
        <w:spacing w:before="0"/>
        <w:ind w:left="0" w:right="1134"/>
        <w:rPr>
          <w:rStyle w:val="default"/>
          <w:rFonts w:ascii="FrankRuehl" w:hAnsi="FrankRuehl" w:cs="FrankRuehl"/>
          <w:vanish/>
          <w:color w:val="FF0000"/>
          <w:szCs w:val="20"/>
          <w:shd w:val="clear" w:color="auto" w:fill="FFFF99"/>
          <w:rtl/>
        </w:rPr>
      </w:pPr>
      <w:bookmarkStart w:id="50" w:name="Rov134"/>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243143" w:rsidRPr="009952BF" w:rsidRDefault="00243143" w:rsidP="0024314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243143" w:rsidRPr="009952BF" w:rsidRDefault="00243143" w:rsidP="00243143">
      <w:pPr>
        <w:pStyle w:val="P00"/>
        <w:spacing w:before="0"/>
        <w:ind w:left="0" w:right="1134"/>
        <w:rPr>
          <w:rStyle w:val="default"/>
          <w:rFonts w:ascii="FrankRuehl" w:hAnsi="FrankRuehl" w:cs="FrankRuehl"/>
          <w:vanish/>
          <w:szCs w:val="20"/>
          <w:shd w:val="clear" w:color="auto" w:fill="FFFF99"/>
          <w:rtl/>
        </w:rPr>
      </w:pPr>
      <w:hyperlink r:id="rId9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9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243143" w:rsidRPr="00AE3098" w:rsidRDefault="00243143" w:rsidP="00AE3098">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12.</w:t>
      </w:r>
      <w:r w:rsidRPr="009952BF">
        <w:rPr>
          <w:rStyle w:val="default"/>
          <w:rFonts w:ascii="FrankRuehl" w:hAnsi="FrankRuehl" w:cs="FrankRuehl"/>
          <w:vanish/>
          <w:sz w:val="22"/>
          <w:szCs w:val="22"/>
          <w:shd w:val="clear" w:color="auto" w:fill="FFFF99"/>
          <w:rtl/>
        </w:rPr>
        <w:tab/>
        <w:t>ת</w:t>
      </w:r>
      <w:r w:rsidRPr="009952BF">
        <w:rPr>
          <w:rStyle w:val="default"/>
          <w:rFonts w:ascii="FrankRuehl" w:hAnsi="FrankRuehl" w:cs="FrankRuehl" w:hint="cs"/>
          <w:vanish/>
          <w:sz w:val="22"/>
          <w:szCs w:val="22"/>
          <w:shd w:val="clear" w:color="auto" w:fill="FFFF99"/>
          <w:rtl/>
        </w:rPr>
        <w:t xml:space="preserve">פקידי רשות הניקוז הם לדאוג לניקוזו הסדיר של התחום שנקבע לה בצו המקים, ולשם כך להקים, לשנות ולהחזיק ולפתח מפעלי ניקוז באותו תחום; </w:t>
      </w:r>
      <w:r w:rsidRPr="009952BF">
        <w:rPr>
          <w:rStyle w:val="default"/>
          <w:rFonts w:ascii="FrankRuehl" w:hAnsi="FrankRuehl" w:cs="FrankRuehl" w:hint="cs"/>
          <w:strike/>
          <w:vanish/>
          <w:sz w:val="22"/>
          <w:szCs w:val="22"/>
          <w:shd w:val="clear" w:color="auto" w:fill="FFFF99"/>
          <w:rtl/>
        </w:rPr>
        <w:t>ב</w:t>
      </w:r>
      <w:r w:rsidRPr="009952BF">
        <w:rPr>
          <w:rStyle w:val="default"/>
          <w:rFonts w:ascii="FrankRuehl" w:hAnsi="FrankRuehl" w:cs="FrankRuehl"/>
          <w:strike/>
          <w:vanish/>
          <w:sz w:val="22"/>
          <w:szCs w:val="22"/>
          <w:shd w:val="clear" w:color="auto" w:fill="FFFF99"/>
          <w:rtl/>
        </w:rPr>
        <w:t>מ</w:t>
      </w:r>
      <w:r w:rsidRPr="009952BF">
        <w:rPr>
          <w:rStyle w:val="default"/>
          <w:rFonts w:ascii="FrankRuehl" w:hAnsi="FrankRuehl" w:cs="FrankRuehl" w:hint="cs"/>
          <w:strike/>
          <w:vanish/>
          <w:sz w:val="22"/>
          <w:szCs w:val="22"/>
          <w:shd w:val="clear" w:color="auto" w:fill="FFFF99"/>
          <w:rtl/>
        </w:rPr>
        <w:t>ילוי תפקידיה אלה תפעל רשות הניקוז גם למניעת מפגעי בריאות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במילוי תפקידיה לפי חוק זה תפעל רשות ניקוז גם למניעת מפגעי בריאות העלולים להיווצר בתחומה, במעשה או במחדל, עקב מילוי תפקידיה כאמור, ולטיפול במפגעים כאמור או לסילוקם; בלי לגרוע מהוראות כל דין, במילוי תפקידיה לפי חוק זה תפעל רשות ניקוז גם בשים לב לצורך למנוע, ככל האפשר, יצירה או החמרה של מפגעים סביבתיים בתחומה</w:t>
      </w:r>
      <w:r w:rsidRPr="009952BF">
        <w:rPr>
          <w:rStyle w:val="default"/>
          <w:rFonts w:ascii="FrankRuehl" w:hAnsi="FrankRuehl" w:cs="FrankRuehl" w:hint="cs"/>
          <w:vanish/>
          <w:sz w:val="22"/>
          <w:szCs w:val="22"/>
          <w:shd w:val="clear" w:color="auto" w:fill="FFFF99"/>
          <w:rtl/>
        </w:rPr>
        <w:t>.</w:t>
      </w:r>
      <w:bookmarkEnd w:id="50"/>
    </w:p>
    <w:p w:rsidR="00E97D6D" w:rsidRDefault="00E97D6D">
      <w:pPr>
        <w:pStyle w:val="P00"/>
        <w:spacing w:before="72"/>
        <w:ind w:left="0" w:right="1134"/>
        <w:rPr>
          <w:rStyle w:val="default"/>
          <w:rFonts w:cs="FrankRuehl"/>
          <w:rtl/>
        </w:rPr>
      </w:pPr>
      <w:bookmarkStart w:id="51" w:name="Seif13"/>
      <w:bookmarkEnd w:id="51"/>
      <w:r>
        <w:rPr>
          <w:rFonts w:cs="Miriam"/>
          <w:lang w:val="he-IL"/>
        </w:rPr>
        <w:pict>
          <v:rect id="_x0000_s2062" style="position:absolute;left:0;text-align:left;margin-left:464.5pt;margin-top:8.05pt;width:75.05pt;height:30.05pt;z-index:251604992" o:allowincell="f" filled="f" stroked="f" strokecolor="lime" strokeweight=".25pt">
            <v:textbox style="mso-next-textbox:#_x0000_s2062" inset="0,0,0,0">
              <w:txbxContent>
                <w:p w:rsidR="00E97D6D" w:rsidRDefault="00E97D6D">
                  <w:pPr>
                    <w:spacing w:line="160" w:lineRule="exact"/>
                    <w:rPr>
                      <w:rFonts w:cs="Miriam"/>
                      <w:noProof/>
                      <w:szCs w:val="18"/>
                      <w:rtl/>
                    </w:rPr>
                  </w:pPr>
                  <w:r>
                    <w:rPr>
                      <w:rFonts w:cs="Miriam"/>
                      <w:szCs w:val="18"/>
                      <w:rtl/>
                    </w:rPr>
                    <w:t>פ</w:t>
                  </w:r>
                  <w:r>
                    <w:rPr>
                      <w:rFonts w:cs="Miriam" w:hint="cs"/>
                      <w:szCs w:val="18"/>
                      <w:rtl/>
                    </w:rPr>
                    <w:t>טור נכסי רשות הניקוז מתשלומי חובה</w:t>
                  </w:r>
                </w:p>
              </w:txbxContent>
            </v:textbox>
            <w10:anchorlock/>
          </v:rect>
        </w:pict>
      </w:r>
      <w:r>
        <w:rPr>
          <w:rStyle w:val="big-number"/>
          <w:rFonts w:cs="Miriam"/>
          <w:rtl/>
        </w:rPr>
        <w:t>13</w:t>
      </w:r>
      <w:r>
        <w:rPr>
          <w:rStyle w:val="default"/>
          <w:rFonts w:cs="FrankRuehl"/>
          <w:rtl/>
        </w:rPr>
        <w:t>.</w:t>
      </w:r>
      <w:r>
        <w:rPr>
          <w:rStyle w:val="default"/>
          <w:rFonts w:cs="FrankRuehl"/>
          <w:rtl/>
        </w:rPr>
        <w:tab/>
        <w:t>ד</w:t>
      </w:r>
      <w:r>
        <w:rPr>
          <w:rStyle w:val="default"/>
          <w:rFonts w:cs="FrankRuehl" w:hint="cs"/>
          <w:rtl/>
        </w:rPr>
        <w:t>ין רכושה של רשות הניקוז לענין ארנונות, מסים ותשלומי חובה אחרים כדין נכסי המדינה.</w:t>
      </w:r>
    </w:p>
    <w:p w:rsidR="00E97D6D" w:rsidRDefault="00E97D6D">
      <w:pPr>
        <w:pStyle w:val="P00"/>
        <w:spacing w:before="72"/>
        <w:ind w:left="0" w:right="1134"/>
        <w:rPr>
          <w:rStyle w:val="default"/>
          <w:rFonts w:cs="FrankRuehl"/>
          <w:rtl/>
        </w:rPr>
      </w:pPr>
      <w:bookmarkStart w:id="52" w:name="Seif14"/>
      <w:bookmarkEnd w:id="52"/>
      <w:r>
        <w:rPr>
          <w:rFonts w:cs="Miriam"/>
          <w:lang w:val="he-IL"/>
        </w:rPr>
        <w:pict>
          <v:rect id="_x0000_s2063" style="position:absolute;left:0;text-align:left;margin-left:468pt;margin-top:8.05pt;width:71.55pt;height:17.85pt;z-index:251606016" o:allowincell="f" filled="f" stroked="f" strokecolor="lime" strokeweight=".25pt">
            <v:textbox style="mso-next-textbox:#_x0000_s2063" inset="0,0,0,0">
              <w:txbxContent>
                <w:p w:rsidR="00E97D6D" w:rsidRDefault="00E97D6D">
                  <w:pPr>
                    <w:spacing w:line="160" w:lineRule="exact"/>
                    <w:rPr>
                      <w:rFonts w:cs="Miriam"/>
                      <w:noProof/>
                      <w:szCs w:val="18"/>
                      <w:rtl/>
                    </w:rPr>
                  </w:pPr>
                  <w:r>
                    <w:rPr>
                      <w:rFonts w:cs="Miriam"/>
                      <w:szCs w:val="18"/>
                      <w:rtl/>
                    </w:rPr>
                    <w:t>ר</w:t>
                  </w:r>
                  <w:r>
                    <w:rPr>
                      <w:rFonts w:cs="Miriam" w:hint="cs"/>
                      <w:szCs w:val="18"/>
                      <w:rtl/>
                    </w:rPr>
                    <w:t xml:space="preserve">שות הניקוז </w:t>
                  </w:r>
                  <w:r>
                    <w:rPr>
                      <w:rFonts w:cs="Miriam"/>
                      <w:szCs w:val="18"/>
                      <w:rtl/>
                    </w:rPr>
                    <w:t>–</w:t>
                  </w:r>
                  <w:r>
                    <w:rPr>
                      <w:rFonts w:cs="Miriam" w:hint="cs"/>
                      <w:szCs w:val="18"/>
                      <w:rtl/>
                    </w:rPr>
                    <w:t xml:space="preserve"> תאגיד</w:t>
                  </w:r>
                </w:p>
              </w:txbxContent>
            </v:textbox>
            <w10:anchorlock/>
          </v:rect>
        </w:pict>
      </w:r>
      <w:r>
        <w:rPr>
          <w:rStyle w:val="big-number"/>
          <w:rFonts w:cs="Miriam"/>
          <w:rtl/>
        </w:rPr>
        <w:t>14</w:t>
      </w:r>
      <w:r>
        <w:rPr>
          <w:rStyle w:val="default"/>
          <w:rFonts w:cs="FrankRuehl"/>
          <w:rtl/>
        </w:rPr>
        <w:t>.</w:t>
      </w:r>
      <w:r>
        <w:rPr>
          <w:rStyle w:val="default"/>
          <w:rFonts w:cs="FrankRuehl"/>
          <w:rtl/>
        </w:rPr>
        <w:tab/>
        <w:t>ר</w:t>
      </w:r>
      <w:r>
        <w:rPr>
          <w:rStyle w:val="default"/>
          <w:rFonts w:cs="FrankRuehl" w:hint="cs"/>
          <w:rtl/>
        </w:rPr>
        <w:t xml:space="preserve">שות הניקוז היא תאגיד ובמסגרת סמכויותיה רשאית היא להתקשר בחוזים, לרכוש נכסים, להחזיק בהם ולהעבירם, לתבוע </w:t>
      </w:r>
      <w:r>
        <w:rPr>
          <w:rStyle w:val="default"/>
          <w:rFonts w:cs="FrankRuehl"/>
          <w:rtl/>
        </w:rPr>
        <w:t>ו</w:t>
      </w:r>
      <w:r>
        <w:rPr>
          <w:rStyle w:val="default"/>
          <w:rFonts w:cs="FrankRuehl" w:hint="cs"/>
          <w:rtl/>
        </w:rPr>
        <w:t>להיתבע ולעשות כל פעולה הדרושה למילוי תפקידיה.</w:t>
      </w:r>
    </w:p>
    <w:p w:rsidR="00E97D6D" w:rsidRDefault="00E97D6D">
      <w:pPr>
        <w:pStyle w:val="P00"/>
        <w:spacing w:before="72"/>
        <w:ind w:left="0" w:right="1134"/>
        <w:rPr>
          <w:rStyle w:val="default"/>
          <w:rFonts w:cs="FrankRuehl"/>
          <w:rtl/>
        </w:rPr>
      </w:pPr>
      <w:bookmarkStart w:id="53" w:name="Seif15"/>
      <w:bookmarkEnd w:id="53"/>
      <w:r>
        <w:rPr>
          <w:rFonts w:cs="Miriam"/>
          <w:lang w:val="he-IL"/>
        </w:rPr>
        <w:pict>
          <v:rect id="_x0000_s2064" style="position:absolute;left:0;text-align:left;margin-left:464.5pt;margin-top:8.05pt;width:75.05pt;height:31.7pt;z-index:251607040" o:allowincell="f" filled="f" stroked="f" strokecolor="lime" strokeweight=".25pt">
            <v:textbox style="mso-next-textbox:#_x0000_s2064" inset="0,0,0,0">
              <w:txbxContent>
                <w:p w:rsidR="00E97D6D" w:rsidRDefault="00E97D6D">
                  <w:pPr>
                    <w:spacing w:line="160" w:lineRule="exact"/>
                    <w:rPr>
                      <w:rFonts w:cs="Miriam"/>
                      <w:szCs w:val="18"/>
                      <w:rtl/>
                    </w:rPr>
                  </w:pPr>
                  <w:r>
                    <w:rPr>
                      <w:rFonts w:cs="Miriam"/>
                      <w:szCs w:val="18"/>
                      <w:rtl/>
                    </w:rPr>
                    <w:t>ש</w:t>
                  </w:r>
                  <w:r>
                    <w:rPr>
                      <w:rFonts w:cs="Miriam" w:hint="cs"/>
                      <w:szCs w:val="18"/>
                      <w:rtl/>
                    </w:rPr>
                    <w:t xml:space="preserve">ינוי תחום </w:t>
                  </w:r>
                  <w:r>
                    <w:rPr>
                      <w:rFonts w:cs="Miriam"/>
                      <w:szCs w:val="18"/>
                      <w:rtl/>
                    </w:rPr>
                    <w:t>ר</w:t>
                  </w:r>
                  <w:r>
                    <w:rPr>
                      <w:rFonts w:cs="Miriam" w:hint="cs"/>
                      <w:szCs w:val="18"/>
                      <w:rtl/>
                    </w:rPr>
                    <w:t>שות ניקוז</w:t>
                  </w:r>
                </w:p>
                <w:p w:rsidR="006C74C6" w:rsidRDefault="006C74C6" w:rsidP="006C74C6">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15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6C74C6">
        <w:rPr>
          <w:rStyle w:val="default"/>
          <w:rFonts w:cs="FrankRuehl" w:hint="cs"/>
          <w:rtl/>
        </w:rPr>
        <w:t>ה</w:t>
      </w:r>
      <w:r>
        <w:rPr>
          <w:rStyle w:val="default"/>
          <w:rFonts w:cs="FrankRuehl" w:hint="cs"/>
          <w:rtl/>
        </w:rPr>
        <w:t>שר רשאי, בצו ברשומות, להרחיב את תחום רשות הניקוז או לאחד רשויות ניקוז, והוראות סעיף 11 יחולו על צו כאמור כאילו היה צו מקים.</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משנתכוננה רשות ניקוז מורחבת או מאוחד</w:t>
      </w:r>
      <w:r>
        <w:rPr>
          <w:rStyle w:val="default"/>
          <w:rFonts w:cs="FrankRuehl"/>
          <w:rtl/>
        </w:rPr>
        <w:t>ת</w:t>
      </w:r>
      <w:r>
        <w:rPr>
          <w:rStyle w:val="default"/>
          <w:rFonts w:cs="FrankRuehl" w:hint="cs"/>
          <w:rtl/>
        </w:rPr>
        <w:t xml:space="preserve"> כאמור יחדלו הרשות או הרשויות שבמקומן היא באה, וכל נכסיהן, זכויותיהן, חובותיהן והתחייבויותיהן יעברו אליה, זולת אם ניתנה בצו כאמור הוראה אחרת לענין זה.</w:t>
      </w:r>
    </w:p>
    <w:p w:rsidR="009F6442" w:rsidRPr="009952BF" w:rsidRDefault="009F6442" w:rsidP="009F6442">
      <w:pPr>
        <w:pStyle w:val="P00"/>
        <w:spacing w:before="0"/>
        <w:ind w:left="0" w:right="1134"/>
        <w:rPr>
          <w:rStyle w:val="default"/>
          <w:rFonts w:ascii="FrankRuehl" w:hAnsi="FrankRuehl" w:cs="FrankRuehl"/>
          <w:vanish/>
          <w:color w:val="FF0000"/>
          <w:szCs w:val="20"/>
          <w:shd w:val="clear" w:color="auto" w:fill="FFFF99"/>
          <w:rtl/>
        </w:rPr>
      </w:pPr>
      <w:bookmarkStart w:id="54" w:name="Rov154"/>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9F6442" w:rsidRPr="009952BF" w:rsidRDefault="009F6442" w:rsidP="009F6442">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9F6442" w:rsidRPr="009952BF" w:rsidRDefault="009F6442" w:rsidP="009F6442">
      <w:pPr>
        <w:pStyle w:val="P00"/>
        <w:spacing w:before="0"/>
        <w:ind w:left="0" w:right="1134"/>
        <w:rPr>
          <w:rStyle w:val="default"/>
          <w:rFonts w:ascii="FrankRuehl" w:hAnsi="FrankRuehl" w:cs="FrankRuehl"/>
          <w:vanish/>
          <w:szCs w:val="20"/>
          <w:shd w:val="clear" w:color="auto" w:fill="FFFF99"/>
          <w:rtl/>
        </w:rPr>
      </w:pPr>
      <w:hyperlink r:id="rId9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9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9F6442" w:rsidRPr="006C74C6" w:rsidRDefault="009F6442" w:rsidP="006C74C6">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שר החקלאות</w:t>
      </w:r>
      <w:r w:rsidR="006C74C6" w:rsidRPr="009952BF">
        <w:rPr>
          <w:rStyle w:val="default"/>
          <w:rFonts w:ascii="FrankRuehl" w:hAnsi="FrankRuehl" w:cs="FrankRuehl" w:hint="cs"/>
          <w:vanish/>
          <w:sz w:val="22"/>
          <w:szCs w:val="22"/>
          <w:shd w:val="clear" w:color="auto" w:fill="FFFF99"/>
          <w:rtl/>
        </w:rPr>
        <w:t xml:space="preserve"> </w:t>
      </w:r>
      <w:r w:rsidR="006C74C6"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רשאי, בצו ברשומות, להרחיב את תחום רשות הניקוז או לאחד רשויות ניקוז, והוראות סעיף 11 יחולו על צו כאמור כאילו היה צו מקים.</w:t>
      </w:r>
      <w:bookmarkEnd w:id="54"/>
    </w:p>
    <w:p w:rsidR="00E97D6D" w:rsidRDefault="00E97D6D">
      <w:pPr>
        <w:pStyle w:val="P00"/>
        <w:spacing w:before="72"/>
        <w:ind w:left="0" w:right="1134"/>
        <w:rPr>
          <w:rStyle w:val="default"/>
          <w:rFonts w:cs="FrankRuehl"/>
          <w:rtl/>
        </w:rPr>
      </w:pPr>
      <w:bookmarkStart w:id="55" w:name="Seif16"/>
      <w:bookmarkEnd w:id="55"/>
      <w:r>
        <w:rPr>
          <w:rFonts w:cs="Miriam"/>
          <w:lang w:val="he-IL"/>
        </w:rPr>
        <w:pict>
          <v:rect id="_x0000_s2065" style="position:absolute;left:0;text-align:left;margin-left:468pt;margin-top:8.05pt;width:71.55pt;height:33.1pt;z-index:251608064" o:allowincell="f" filled="f" stroked="f" strokecolor="lime" strokeweight=".25pt">
            <v:textbox style="mso-next-textbox:#_x0000_s2065"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קניית רכוש והטלת התחייבויות</w:t>
                  </w:r>
                </w:p>
                <w:p w:rsidR="006C74C6" w:rsidRDefault="006C74C6" w:rsidP="006C74C6">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16</w:t>
      </w:r>
      <w:r>
        <w:rPr>
          <w:rStyle w:val="default"/>
          <w:rFonts w:cs="FrankRuehl"/>
          <w:rtl/>
        </w:rPr>
        <w:t>.</w:t>
      </w:r>
      <w:r>
        <w:rPr>
          <w:rStyle w:val="default"/>
          <w:rFonts w:cs="FrankRuehl"/>
          <w:rtl/>
        </w:rPr>
        <w:tab/>
        <w:t>ב</w:t>
      </w:r>
      <w:r>
        <w:rPr>
          <w:rStyle w:val="default"/>
          <w:rFonts w:cs="FrankRuehl" w:hint="cs"/>
          <w:rtl/>
        </w:rPr>
        <w:t xml:space="preserve">צווים לפי הסעיפים 11 או 15 רשאי </w:t>
      </w:r>
      <w:r w:rsidR="006C74C6">
        <w:rPr>
          <w:rStyle w:val="default"/>
          <w:rFonts w:cs="FrankRuehl" w:hint="cs"/>
          <w:rtl/>
        </w:rPr>
        <w:t>ה</w:t>
      </w:r>
      <w:r>
        <w:rPr>
          <w:rStyle w:val="default"/>
          <w:rFonts w:cs="FrankRuehl" w:hint="cs"/>
          <w:rtl/>
        </w:rPr>
        <w:t>שר לקבוע הוראות בדבר הדרך שבה יוקנה לרשות הניקוז כל רכוש ש</w:t>
      </w:r>
      <w:r>
        <w:rPr>
          <w:rStyle w:val="default"/>
          <w:rFonts w:cs="FrankRuehl"/>
          <w:rtl/>
        </w:rPr>
        <w:t>ה</w:t>
      </w:r>
      <w:r>
        <w:rPr>
          <w:rStyle w:val="default"/>
          <w:rFonts w:cs="FrankRuehl" w:hint="cs"/>
          <w:rtl/>
        </w:rPr>
        <w:t>יה ערב הקמתה, או ערב שינוי תחומה, רכושה של רשות אחרת שעסקה, לפי כל חיקוק, בניקוז, לרבות רכושה של רשות מקומית שתחומה, כולו או מקצתו, בתחום רשות הניקוז, ובלבד שהרכוש המוקנה שימש למטרות ניקוז בלבד; כן רשאי שר החקלאות בצווים כאמור להטיל על רשות הניקוז התחייב</w:t>
      </w:r>
      <w:r>
        <w:rPr>
          <w:rStyle w:val="default"/>
          <w:rFonts w:cs="FrankRuehl"/>
          <w:rtl/>
        </w:rPr>
        <w:t>וי</w:t>
      </w:r>
      <w:r>
        <w:rPr>
          <w:rStyle w:val="default"/>
          <w:rFonts w:cs="FrankRuehl" w:hint="cs"/>
          <w:rtl/>
        </w:rPr>
        <w:t>ות הנובעות מפעולות ניקוז שנעשו על ידי רשויות אלה.</w:t>
      </w:r>
    </w:p>
    <w:p w:rsidR="006C74C6" w:rsidRPr="009952BF" w:rsidRDefault="006C74C6" w:rsidP="006C74C6">
      <w:pPr>
        <w:pStyle w:val="P00"/>
        <w:spacing w:before="0"/>
        <w:ind w:left="0" w:right="1134"/>
        <w:rPr>
          <w:rStyle w:val="default"/>
          <w:rFonts w:ascii="FrankRuehl" w:hAnsi="FrankRuehl" w:cs="FrankRuehl"/>
          <w:vanish/>
          <w:color w:val="FF0000"/>
          <w:szCs w:val="20"/>
          <w:shd w:val="clear" w:color="auto" w:fill="FFFF99"/>
          <w:rtl/>
        </w:rPr>
      </w:pPr>
      <w:bookmarkStart w:id="56" w:name="Rov153"/>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6C74C6" w:rsidRPr="009952BF" w:rsidRDefault="006C74C6" w:rsidP="006C74C6">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6C74C6" w:rsidRPr="009952BF" w:rsidRDefault="006C74C6" w:rsidP="006C74C6">
      <w:pPr>
        <w:pStyle w:val="P00"/>
        <w:spacing w:before="0"/>
        <w:ind w:left="0" w:right="1134"/>
        <w:rPr>
          <w:rStyle w:val="default"/>
          <w:rFonts w:ascii="FrankRuehl" w:hAnsi="FrankRuehl" w:cs="FrankRuehl"/>
          <w:vanish/>
          <w:szCs w:val="20"/>
          <w:shd w:val="clear" w:color="auto" w:fill="FFFF99"/>
          <w:rtl/>
        </w:rPr>
      </w:pPr>
      <w:hyperlink r:id="rId10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10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6C74C6" w:rsidRPr="006C74C6" w:rsidRDefault="006C74C6" w:rsidP="006C74C6">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16.</w:t>
      </w:r>
      <w:r w:rsidRPr="009952BF">
        <w:rPr>
          <w:rStyle w:val="default"/>
          <w:rFonts w:ascii="FrankRuehl" w:hAnsi="FrankRuehl" w:cs="FrankRuehl"/>
          <w:vanish/>
          <w:sz w:val="22"/>
          <w:szCs w:val="22"/>
          <w:shd w:val="clear" w:color="auto" w:fill="FFFF99"/>
          <w:rtl/>
        </w:rPr>
        <w:tab/>
        <w:t>ב</w:t>
      </w:r>
      <w:r w:rsidRPr="009952BF">
        <w:rPr>
          <w:rStyle w:val="default"/>
          <w:rFonts w:ascii="FrankRuehl" w:hAnsi="FrankRuehl" w:cs="FrankRuehl" w:hint="cs"/>
          <w:vanish/>
          <w:sz w:val="22"/>
          <w:szCs w:val="22"/>
          <w:shd w:val="clear" w:color="auto" w:fill="FFFF99"/>
          <w:rtl/>
        </w:rPr>
        <w:t xml:space="preserve">צווים לפי הסעיפים 11 או 15 רשאי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לקבוע הוראות בדבר הדרך שבה יוקנה לרשות הניקוז כל רכוש ש</w:t>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יה ערב הקמתה, או ערב שינוי תחומה, רכושה של רשות אחרת שעסקה, לפי כל חיקוק, בניקוז, לרבות רכושה של רשות מקומית שתחומה, כולו או מקצתו, בתחום רשות הניקוז, ובלבד שהרכוש המוקנה שימש למטרות ניקוז בלבד; כן רשאי שר החקלאות בצווים כאמור להטיל על רשות הניקוז התחייב</w:t>
      </w:r>
      <w:r w:rsidRPr="009952BF">
        <w:rPr>
          <w:rStyle w:val="default"/>
          <w:rFonts w:ascii="FrankRuehl" w:hAnsi="FrankRuehl" w:cs="FrankRuehl"/>
          <w:vanish/>
          <w:sz w:val="22"/>
          <w:szCs w:val="22"/>
          <w:shd w:val="clear" w:color="auto" w:fill="FFFF99"/>
          <w:rtl/>
        </w:rPr>
        <w:t>וי</w:t>
      </w:r>
      <w:r w:rsidRPr="009952BF">
        <w:rPr>
          <w:rStyle w:val="default"/>
          <w:rFonts w:ascii="FrankRuehl" w:hAnsi="FrankRuehl" w:cs="FrankRuehl" w:hint="cs"/>
          <w:vanish/>
          <w:sz w:val="22"/>
          <w:szCs w:val="22"/>
          <w:shd w:val="clear" w:color="auto" w:fill="FFFF99"/>
          <w:rtl/>
        </w:rPr>
        <w:t>ות הנובעות מפעולות ניקוז שנעשו על ידי רשויות אלה.</w:t>
      </w:r>
      <w:bookmarkEnd w:id="56"/>
    </w:p>
    <w:p w:rsidR="00E97D6D" w:rsidRDefault="00E97D6D">
      <w:pPr>
        <w:pStyle w:val="medium2-header"/>
        <w:keepLines w:val="0"/>
        <w:spacing w:before="72"/>
        <w:ind w:left="0" w:right="1134"/>
        <w:rPr>
          <w:noProof/>
          <w:sz w:val="20"/>
          <w:rtl/>
        </w:rPr>
      </w:pPr>
      <w:bookmarkStart w:id="57" w:name="med3"/>
      <w:bookmarkEnd w:id="57"/>
      <w:r>
        <w:rPr>
          <w:noProof/>
          <w:sz w:val="20"/>
          <w:rtl/>
        </w:rPr>
        <w:t>פ</w:t>
      </w:r>
      <w:r>
        <w:rPr>
          <w:rFonts w:hint="cs"/>
          <w:noProof/>
          <w:sz w:val="20"/>
          <w:rtl/>
        </w:rPr>
        <w:t>רק רביעי: הקמת מפעלי ניקוז</w:t>
      </w:r>
    </w:p>
    <w:p w:rsidR="00E97D6D" w:rsidRDefault="00E97D6D">
      <w:pPr>
        <w:pStyle w:val="P00"/>
        <w:spacing w:before="72"/>
        <w:ind w:left="0" w:right="1134"/>
        <w:rPr>
          <w:rStyle w:val="default"/>
          <w:rFonts w:cs="FrankRuehl"/>
          <w:rtl/>
        </w:rPr>
      </w:pPr>
      <w:bookmarkStart w:id="58" w:name="Seif17"/>
      <w:bookmarkEnd w:id="58"/>
      <w:r>
        <w:rPr>
          <w:rFonts w:cs="Miriam"/>
          <w:lang w:val="he-IL"/>
        </w:rPr>
        <w:pict>
          <v:rect id="_x0000_s2066" style="position:absolute;left:0;text-align:left;margin-left:468pt;margin-top:8.05pt;width:71.55pt;height:36.15pt;z-index:251609088" o:allowincell="f" filled="f" stroked="f" strokecolor="lime" strokeweight=".25pt">
            <v:textbox style="mso-next-textbox:#_x0000_s2066" inset="0,0,0,0">
              <w:txbxContent>
                <w:p w:rsidR="00E97D6D" w:rsidRDefault="00E97D6D">
                  <w:pPr>
                    <w:spacing w:line="160" w:lineRule="exact"/>
                    <w:rPr>
                      <w:rFonts w:cs="Miriam"/>
                      <w:szCs w:val="18"/>
                      <w:rtl/>
                    </w:rPr>
                  </w:pPr>
                  <w:r>
                    <w:rPr>
                      <w:rFonts w:cs="Miriam"/>
                      <w:szCs w:val="18"/>
                      <w:rtl/>
                    </w:rPr>
                    <w:t>א</w:t>
                  </w:r>
                  <w:r>
                    <w:rPr>
                      <w:rFonts w:cs="Miriam" w:hint="cs"/>
                      <w:szCs w:val="18"/>
                      <w:rtl/>
                    </w:rPr>
                    <w:t>ין מפעל ניקוז ללא תכנית</w:t>
                  </w:r>
                </w:p>
                <w:p w:rsidR="00AE3098" w:rsidRDefault="00AE3098" w:rsidP="00AE3098">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17</w:t>
      </w:r>
      <w:r>
        <w:rPr>
          <w:rStyle w:val="default"/>
          <w:rFonts w:cs="FrankRuehl"/>
          <w:rtl/>
        </w:rPr>
        <w:t>.</w:t>
      </w:r>
      <w:r>
        <w:rPr>
          <w:rStyle w:val="default"/>
          <w:rFonts w:cs="FrankRuehl"/>
          <w:rtl/>
        </w:rPr>
        <w:tab/>
        <w:t>ר</w:t>
      </w:r>
      <w:r>
        <w:rPr>
          <w:rStyle w:val="default"/>
          <w:rFonts w:cs="FrankRuehl" w:hint="cs"/>
          <w:rtl/>
        </w:rPr>
        <w:t xml:space="preserve">שות ניקוז לא תקים מפעל ניקוז ולא תשנהו אלא לפי תכנית </w:t>
      </w:r>
      <w:r w:rsidR="00AE3098">
        <w:rPr>
          <w:rStyle w:val="default"/>
          <w:rFonts w:cs="FrankRuehl" w:hint="cs"/>
          <w:rtl/>
        </w:rPr>
        <w:t xml:space="preserve">מפעל ניקוז </w:t>
      </w:r>
      <w:r>
        <w:rPr>
          <w:rStyle w:val="default"/>
          <w:rFonts w:cs="FrankRuehl" w:hint="cs"/>
          <w:rtl/>
        </w:rPr>
        <w:t xml:space="preserve">שתוכן ותאושר בהתאם להוראות חוק זה (להלן </w:t>
      </w:r>
      <w:r>
        <w:rPr>
          <w:rStyle w:val="default"/>
          <w:rFonts w:cs="FrankRuehl"/>
          <w:rtl/>
        </w:rPr>
        <w:t>–</w:t>
      </w:r>
      <w:r>
        <w:rPr>
          <w:rStyle w:val="default"/>
          <w:rFonts w:cs="FrankRuehl" w:hint="cs"/>
          <w:rtl/>
        </w:rPr>
        <w:t xml:space="preserve"> התכנית).</w:t>
      </w:r>
    </w:p>
    <w:p w:rsidR="00AE3098" w:rsidRPr="009952BF" w:rsidRDefault="00AE3098" w:rsidP="00AE3098">
      <w:pPr>
        <w:pStyle w:val="P00"/>
        <w:spacing w:before="0"/>
        <w:ind w:left="0" w:right="1134"/>
        <w:rPr>
          <w:rStyle w:val="default"/>
          <w:rFonts w:ascii="FrankRuehl" w:hAnsi="FrankRuehl" w:cs="FrankRuehl"/>
          <w:vanish/>
          <w:color w:val="FF0000"/>
          <w:szCs w:val="20"/>
          <w:shd w:val="clear" w:color="auto" w:fill="FFFF99"/>
          <w:rtl/>
        </w:rPr>
      </w:pPr>
      <w:bookmarkStart w:id="59" w:name="Rov135"/>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AE3098" w:rsidRPr="009952BF" w:rsidRDefault="00AE3098" w:rsidP="00AE3098">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E3098" w:rsidRPr="009952BF" w:rsidRDefault="00AE3098" w:rsidP="00AE3098">
      <w:pPr>
        <w:pStyle w:val="P00"/>
        <w:spacing w:before="0"/>
        <w:ind w:left="0" w:right="1134"/>
        <w:rPr>
          <w:rStyle w:val="default"/>
          <w:rFonts w:ascii="FrankRuehl" w:hAnsi="FrankRuehl" w:cs="FrankRuehl"/>
          <w:vanish/>
          <w:szCs w:val="20"/>
          <w:shd w:val="clear" w:color="auto" w:fill="FFFF99"/>
          <w:rtl/>
        </w:rPr>
      </w:pPr>
      <w:hyperlink r:id="rId10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10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E3098" w:rsidRPr="00AE3098" w:rsidRDefault="00AE3098" w:rsidP="00AE3098">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17.</w:t>
      </w:r>
      <w:r w:rsidRPr="009952BF">
        <w:rPr>
          <w:rStyle w:val="default"/>
          <w:rFonts w:ascii="FrankRuehl" w:hAnsi="FrankRuehl" w:cs="FrankRuehl"/>
          <w:vanish/>
          <w:sz w:val="22"/>
          <w:szCs w:val="22"/>
          <w:shd w:val="clear" w:color="auto" w:fill="FFFF99"/>
          <w:rtl/>
        </w:rPr>
        <w:tab/>
        <w:t>ר</w:t>
      </w:r>
      <w:r w:rsidRPr="009952BF">
        <w:rPr>
          <w:rStyle w:val="default"/>
          <w:rFonts w:ascii="FrankRuehl" w:hAnsi="FrankRuehl" w:cs="FrankRuehl" w:hint="cs"/>
          <w:vanish/>
          <w:sz w:val="22"/>
          <w:szCs w:val="22"/>
          <w:shd w:val="clear" w:color="auto" w:fill="FFFF99"/>
          <w:rtl/>
        </w:rPr>
        <w:t xml:space="preserve">שות ניקוז לא תקים מפעל ניקוז ולא תשנהו אלא לפי תכנית </w:t>
      </w:r>
      <w:r w:rsidRPr="009952BF">
        <w:rPr>
          <w:rStyle w:val="default"/>
          <w:rFonts w:ascii="FrankRuehl" w:hAnsi="FrankRuehl" w:cs="FrankRuehl" w:hint="cs"/>
          <w:vanish/>
          <w:sz w:val="22"/>
          <w:szCs w:val="22"/>
          <w:u w:val="single"/>
          <w:shd w:val="clear" w:color="auto" w:fill="FFFF99"/>
          <w:rtl/>
        </w:rPr>
        <w:t>מפעל ניקוז</w:t>
      </w:r>
      <w:r w:rsidRPr="009952BF">
        <w:rPr>
          <w:rStyle w:val="default"/>
          <w:rFonts w:ascii="FrankRuehl" w:hAnsi="FrankRuehl" w:cs="FrankRuehl" w:hint="cs"/>
          <w:vanish/>
          <w:sz w:val="22"/>
          <w:szCs w:val="22"/>
          <w:shd w:val="clear" w:color="auto" w:fill="FFFF99"/>
          <w:rtl/>
        </w:rPr>
        <w:t xml:space="preserve"> שתוכן ותאושר בהתאם להוראות חוק זה (להלן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התכנית).</w:t>
      </w:r>
      <w:bookmarkEnd w:id="59"/>
    </w:p>
    <w:p w:rsidR="00E97D6D" w:rsidRDefault="00E97D6D">
      <w:pPr>
        <w:pStyle w:val="P00"/>
        <w:spacing w:before="72"/>
        <w:ind w:left="0" w:right="1134"/>
        <w:rPr>
          <w:rStyle w:val="default"/>
          <w:rFonts w:cs="FrankRuehl" w:hint="cs"/>
          <w:rtl/>
        </w:rPr>
      </w:pPr>
      <w:bookmarkStart w:id="60" w:name="Seif18"/>
      <w:bookmarkEnd w:id="60"/>
      <w:r>
        <w:rPr>
          <w:rFonts w:cs="Miriam"/>
          <w:lang w:val="he-IL"/>
        </w:rPr>
        <w:pict>
          <v:rect id="_x0000_s2067" style="position:absolute;left:0;text-align:left;margin-left:464.5pt;margin-top:8.05pt;width:75.05pt;height:16.8pt;z-index:251610112" o:allowincell="f" filled="f" stroked="f" strokecolor="lime" strokeweight=".25pt">
            <v:textbox style="mso-next-textbox:#_x0000_s2067" inset="0,0,0,0">
              <w:txbxContent>
                <w:p w:rsidR="00E97D6D" w:rsidRDefault="00E97D6D">
                  <w:pPr>
                    <w:spacing w:line="160" w:lineRule="exact"/>
                    <w:rPr>
                      <w:rFonts w:cs="Miriam"/>
                      <w:noProof/>
                      <w:szCs w:val="18"/>
                      <w:rtl/>
                    </w:rPr>
                  </w:pPr>
                  <w:r>
                    <w:rPr>
                      <w:rFonts w:cs="Miriam"/>
                      <w:szCs w:val="18"/>
                      <w:rtl/>
                    </w:rPr>
                    <w:t>פ</w:t>
                  </w:r>
                  <w:r>
                    <w:rPr>
                      <w:rFonts w:cs="Miriam" w:hint="cs"/>
                      <w:szCs w:val="18"/>
                      <w:rtl/>
                    </w:rPr>
                    <w:t>רטי התכנית</w:t>
                  </w:r>
                </w:p>
              </w:txbxContent>
            </v:textbox>
            <w10:anchorlock/>
          </v:rect>
        </w:pict>
      </w:r>
      <w:r>
        <w:rPr>
          <w:rStyle w:val="big-number"/>
          <w:rFonts w:cs="Miriam"/>
          <w:rtl/>
        </w:rPr>
        <w:t>18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התכנית תפרט </w:t>
      </w:r>
      <w:r>
        <w:rPr>
          <w:rStyle w:val="default"/>
          <w:rFonts w:cs="FrankRuehl"/>
          <w:rtl/>
        </w:rPr>
        <w:t>–</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 פעולתו של המפעל;</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העבודות הדרושות</w:t>
      </w:r>
      <w:r>
        <w:rPr>
          <w:rStyle w:val="default"/>
          <w:rFonts w:cs="FrankRuehl"/>
          <w:rtl/>
        </w:rPr>
        <w:t xml:space="preserve"> </w:t>
      </w:r>
      <w:r>
        <w:rPr>
          <w:rStyle w:val="default"/>
          <w:rFonts w:cs="FrankRuehl" w:hint="cs"/>
          <w:rtl/>
        </w:rPr>
        <w:t>להקמת המפעל וניהולו;</w:t>
      </w:r>
    </w:p>
    <w:p w:rsidR="00E97D6D" w:rsidRDefault="00E97D6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אומדן ההשקעות והצעות למימון;</w:t>
      </w:r>
    </w:p>
    <w:p w:rsidR="00E97D6D" w:rsidRDefault="00E97D6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המקרקעין שיש לתפסם לצמיתות, וכן את המקרקעין שבהם יניחו צינורות או יעשו פעולות ארעיות להקמת המפעל בלי שתידרש תפיסתם לצמיתות;</w:t>
      </w:r>
    </w:p>
    <w:p w:rsidR="00E97D6D" w:rsidRDefault="00E97D6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רחבן של רצועות המגן שבתחום התכנית;</w:t>
      </w:r>
    </w:p>
    <w:p w:rsidR="00E97D6D" w:rsidRDefault="00E97D6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העורקים שבתחום הרשות</w:t>
      </w:r>
      <w:r w:rsidR="00AE3098">
        <w:rPr>
          <w:rStyle w:val="default"/>
          <w:rFonts w:cs="FrankRuehl" w:hint="cs"/>
          <w:rtl/>
        </w:rPr>
        <w:t>;</w:t>
      </w:r>
    </w:p>
    <w:p w:rsidR="00AE3098" w:rsidRDefault="00AE3098" w:rsidP="00AE3098">
      <w:pPr>
        <w:pStyle w:val="P22"/>
        <w:spacing w:before="72"/>
        <w:ind w:left="1021" w:right="1134"/>
        <w:rPr>
          <w:rStyle w:val="default"/>
          <w:rFonts w:cs="FrankRuehl"/>
          <w:rtl/>
        </w:rPr>
      </w:pPr>
      <w:r w:rsidRPr="00AD2AC3">
        <w:rPr>
          <w:rStyle w:val="default"/>
          <w:rFonts w:cs="FrankRuehl"/>
          <w:rtl/>
        </w:rPr>
        <w:pict>
          <v:rect id="_x0000_s2173" style="position:absolute;left:0;text-align:left;margin-left:464.35pt;margin-top:7.1pt;width:75.05pt;height:19.9pt;z-index:251699200" filled="f" stroked="f" strokecolor="lime" strokeweight=".25pt">
            <v:textbox style="mso-next-textbox:#_x0000_s2173" inset="0,0,0,0">
              <w:txbxContent>
                <w:p w:rsidR="00AE3098" w:rsidRDefault="00AE3098" w:rsidP="00AE3098">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default"/>
          <w:rFonts w:cs="FrankRuehl" w:hint="cs"/>
          <w:rtl/>
        </w:rPr>
        <w:t>(7)</w:t>
      </w:r>
      <w:r w:rsidRPr="00AD2AC3">
        <w:rPr>
          <w:rStyle w:val="default"/>
          <w:rFonts w:cs="FrankRuehl"/>
          <w:rtl/>
        </w:rPr>
        <w:tab/>
      </w:r>
      <w:r>
        <w:rPr>
          <w:rStyle w:val="default"/>
          <w:rFonts w:cs="FrankRuehl" w:hint="cs"/>
          <w:rtl/>
        </w:rPr>
        <w:t>השפעת המפעל על הסביבה, על מקורות המים ועל איכות המים בהם.</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לתכ</w:t>
      </w:r>
      <w:r>
        <w:rPr>
          <w:rStyle w:val="default"/>
          <w:rFonts w:cs="FrankRuehl"/>
          <w:rtl/>
        </w:rPr>
        <w:t>נ</w:t>
      </w:r>
      <w:r>
        <w:rPr>
          <w:rStyle w:val="default"/>
          <w:rFonts w:cs="FrankRuehl" w:hint="cs"/>
          <w:rtl/>
        </w:rPr>
        <w:t>ית יצורפו תשריטים של השטח שעליו היא חלה.</w:t>
      </w:r>
    </w:p>
    <w:p w:rsidR="00AE3098" w:rsidRPr="009952BF" w:rsidRDefault="00AE3098" w:rsidP="00DF0807">
      <w:pPr>
        <w:pStyle w:val="P00"/>
        <w:spacing w:before="0"/>
        <w:ind w:left="1021" w:right="1134"/>
        <w:rPr>
          <w:rStyle w:val="default"/>
          <w:rFonts w:ascii="FrankRuehl" w:hAnsi="FrankRuehl" w:cs="FrankRuehl"/>
          <w:vanish/>
          <w:color w:val="FF0000"/>
          <w:szCs w:val="20"/>
          <w:shd w:val="clear" w:color="auto" w:fill="FFFF99"/>
          <w:rtl/>
        </w:rPr>
      </w:pPr>
      <w:bookmarkStart w:id="61" w:name="Rov165"/>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AE3098" w:rsidRPr="009952BF" w:rsidRDefault="00AE3098" w:rsidP="00DF0807">
      <w:pPr>
        <w:pStyle w:val="P00"/>
        <w:spacing w:before="0"/>
        <w:ind w:left="1021"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E3098" w:rsidRPr="009952BF" w:rsidRDefault="00AE3098" w:rsidP="00DF0807">
      <w:pPr>
        <w:pStyle w:val="P00"/>
        <w:spacing w:before="0"/>
        <w:ind w:left="1021" w:right="1134"/>
        <w:rPr>
          <w:rStyle w:val="default"/>
          <w:rFonts w:ascii="FrankRuehl" w:hAnsi="FrankRuehl" w:cs="FrankRuehl"/>
          <w:vanish/>
          <w:szCs w:val="20"/>
          <w:shd w:val="clear" w:color="auto" w:fill="FFFF99"/>
          <w:rtl/>
        </w:rPr>
      </w:pPr>
      <w:hyperlink r:id="rId10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10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E3098" w:rsidRPr="00FF7B77" w:rsidRDefault="00AE3098" w:rsidP="00FF7B77">
      <w:pPr>
        <w:pStyle w:val="P00"/>
        <w:spacing w:before="0"/>
        <w:ind w:left="1021"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הוספת פסקה 18(א)(7)</w:t>
      </w:r>
      <w:bookmarkEnd w:id="61"/>
    </w:p>
    <w:p w:rsidR="00E97D6D" w:rsidRDefault="00E97D6D">
      <w:pPr>
        <w:pStyle w:val="P00"/>
        <w:spacing w:before="72"/>
        <w:ind w:left="0" w:right="1134"/>
        <w:rPr>
          <w:rStyle w:val="default"/>
          <w:rFonts w:cs="FrankRuehl" w:hint="cs"/>
          <w:rtl/>
        </w:rPr>
      </w:pPr>
      <w:bookmarkStart w:id="62" w:name="Seif19"/>
      <w:bookmarkEnd w:id="62"/>
      <w:r>
        <w:rPr>
          <w:rFonts w:cs="Miriam"/>
          <w:lang w:val="he-IL"/>
        </w:rPr>
        <w:pict>
          <v:rect id="_x0000_s2068" style="position:absolute;left:0;text-align:left;margin-left:468pt;margin-top:8.05pt;width:71.55pt;height:26.65pt;z-index:251611136" o:allowincell="f" filled="f" stroked="f" strokecolor="lime" strokeweight=".25pt">
            <v:textbox style="mso-next-textbox:#_x0000_s2068" inset="0,0,0,0">
              <w:txbxContent>
                <w:p w:rsidR="00E97D6D" w:rsidRDefault="00E97D6D">
                  <w:pPr>
                    <w:spacing w:line="160" w:lineRule="exact"/>
                    <w:rPr>
                      <w:rFonts w:cs="Miriam" w:hint="cs"/>
                      <w:szCs w:val="18"/>
                      <w:rtl/>
                    </w:rPr>
                  </w:pPr>
                  <w:r>
                    <w:rPr>
                      <w:rFonts w:cs="Miriam"/>
                      <w:szCs w:val="18"/>
                      <w:rtl/>
                    </w:rPr>
                    <w:t>פ</w:t>
                  </w:r>
                  <w:r>
                    <w:rPr>
                      <w:rFonts w:cs="Miriam" w:hint="cs"/>
                      <w:szCs w:val="18"/>
                      <w:rtl/>
                    </w:rPr>
                    <w:t>רסום הצעת תכנית</w:t>
                  </w:r>
                </w:p>
                <w:p w:rsidR="00DF0807" w:rsidRDefault="00E97D6D" w:rsidP="00B77B32">
                  <w:pPr>
                    <w:spacing w:line="160" w:lineRule="exact"/>
                    <w:rPr>
                      <w:rFonts w:cs="Miriam"/>
                      <w:noProof/>
                      <w:szCs w:val="18"/>
                      <w:rtl/>
                    </w:rPr>
                  </w:pPr>
                  <w:r>
                    <w:rPr>
                      <w:rFonts w:cs="Miriam" w:hint="cs"/>
                      <w:szCs w:val="18"/>
                      <w:rtl/>
                    </w:rPr>
                    <w:t xml:space="preserve">(תיקון </w:t>
                  </w:r>
                  <w:r w:rsidR="00DF0807">
                    <w:rPr>
                      <w:rFonts w:cs="Miriam" w:hint="cs"/>
                      <w:szCs w:val="18"/>
                      <w:rtl/>
                    </w:rPr>
                    <w:t>מס' 7) תשפ"ב-2022</w:t>
                  </w:r>
                </w:p>
              </w:txbxContent>
            </v:textbox>
            <w10:anchorlock/>
          </v:rect>
        </w:pict>
      </w:r>
      <w:r>
        <w:rPr>
          <w:rStyle w:val="big-number"/>
          <w:rFonts w:cs="Miriam"/>
          <w:rtl/>
        </w:rPr>
        <w:t>19</w:t>
      </w:r>
      <w:r>
        <w:rPr>
          <w:rStyle w:val="default"/>
          <w:rFonts w:cs="FrankRuehl"/>
          <w:rtl/>
        </w:rPr>
        <w:t>.</w:t>
      </w:r>
      <w:r>
        <w:rPr>
          <w:rStyle w:val="default"/>
          <w:rFonts w:cs="FrankRuehl"/>
          <w:rtl/>
        </w:rPr>
        <w:tab/>
        <w:t>ת</w:t>
      </w:r>
      <w:r>
        <w:rPr>
          <w:rStyle w:val="default"/>
          <w:rFonts w:cs="FrankRuehl" w:hint="cs"/>
          <w:rtl/>
        </w:rPr>
        <w:t>כנית שהחליטה עליה רשות הניקוז תונח במשרדי רשות הניקוז והעתק ממנה יונח במשרדי הרשויות המקומיות הנכללות בתחום רשות הניקוז, וכל המעונין רשאי לעיין בתכנית חינם; הודעה על הנחת התכנית תפו</w:t>
      </w:r>
      <w:r>
        <w:rPr>
          <w:rStyle w:val="default"/>
          <w:rFonts w:cs="FrankRuehl"/>
          <w:rtl/>
        </w:rPr>
        <w:t>ר</w:t>
      </w:r>
      <w:r>
        <w:rPr>
          <w:rStyle w:val="default"/>
          <w:rFonts w:cs="FrankRuehl" w:hint="cs"/>
          <w:rtl/>
        </w:rPr>
        <w:t xml:space="preserve">סם ברשומות, בשני עתונים יומיים, וגם בכל דרך אחרת שהורה עליה </w:t>
      </w:r>
      <w:r w:rsidR="00DF0807">
        <w:rPr>
          <w:rStyle w:val="default"/>
          <w:rFonts w:cs="FrankRuehl" w:hint="cs"/>
          <w:rtl/>
        </w:rPr>
        <w:t>הממונה</w:t>
      </w:r>
      <w:r>
        <w:rPr>
          <w:rStyle w:val="default"/>
          <w:rFonts w:cs="FrankRuehl" w:hint="cs"/>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63" w:name="Rov109"/>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06"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07"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hint="cs"/>
          <w:vanish/>
          <w:sz w:val="22"/>
          <w:szCs w:val="22"/>
          <w:shd w:val="clear" w:color="auto" w:fill="FFFF99"/>
          <w:rtl/>
        </w:rPr>
      </w:pPr>
      <w:r w:rsidRPr="009952BF">
        <w:rPr>
          <w:rStyle w:val="default"/>
          <w:rFonts w:ascii="FrankRuehl" w:hAnsi="FrankRuehl" w:cs="FrankRuehl" w:hint="cs"/>
          <w:vanish/>
          <w:sz w:val="22"/>
          <w:szCs w:val="22"/>
          <w:shd w:val="clear" w:color="auto" w:fill="FFFF99"/>
          <w:rtl/>
        </w:rPr>
        <w:t>19.</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ת</w:t>
      </w:r>
      <w:r w:rsidRPr="009952BF">
        <w:rPr>
          <w:rStyle w:val="default"/>
          <w:rFonts w:ascii="FrankRuehl" w:hAnsi="FrankRuehl" w:cs="FrankRuehl" w:hint="cs"/>
          <w:vanish/>
          <w:sz w:val="22"/>
          <w:szCs w:val="22"/>
          <w:shd w:val="clear" w:color="auto" w:fill="FFFF99"/>
          <w:rtl/>
        </w:rPr>
        <w:t>כנית שהחליטה עליה רשות הניקוז תונח במשרדי רשות הניקוז והעתק ממנה יונח במשרדי הרשויות המקומיות הנכללות בתחום רשות הניקוז, וכל המעונין רשאי לעיין בתכנית חינם; הודעה על הנחת התכנית תפו</w:t>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סם ברשומות, בשני עתונים יומיים, וגם בכל דרך אחרת שהורה עליה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108"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109"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DF0807" w:rsidRPr="009952BF" w:rsidRDefault="00DF0807" w:rsidP="00DF0807">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19.</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ת</w:t>
      </w:r>
      <w:r w:rsidRPr="009952BF">
        <w:rPr>
          <w:rStyle w:val="default"/>
          <w:rFonts w:ascii="FrankRuehl" w:hAnsi="FrankRuehl" w:cs="FrankRuehl" w:hint="cs"/>
          <w:vanish/>
          <w:sz w:val="22"/>
          <w:szCs w:val="22"/>
          <w:shd w:val="clear" w:color="auto" w:fill="FFFF99"/>
          <w:rtl/>
        </w:rPr>
        <w:t>כנית שהחליטה עליה רשות הניקוז תונח במשרדי רשות הניקוז והעתק ממנה יונח במשרדי הרשויות המקומיות הנכללות בתחום רשות הניקוז, וכל המעונין רשאי לעיין בתכנית חינם; הודעה על הנחת התכנית תפו</w:t>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סם ברשומות, בשני עתונים יומיים, וגם בכל דרך אחרת שהורה עליה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w:t>
      </w:r>
    </w:p>
    <w:p w:rsidR="00DF0807" w:rsidRPr="009952BF" w:rsidRDefault="00DF0807" w:rsidP="00DF0807">
      <w:pPr>
        <w:pStyle w:val="P00"/>
        <w:spacing w:before="0"/>
        <w:ind w:left="0" w:right="1134"/>
        <w:rPr>
          <w:rStyle w:val="default"/>
          <w:rFonts w:cs="FrankRuehl" w:hint="cs"/>
          <w:vanish/>
          <w:szCs w:val="20"/>
          <w:shd w:val="clear" w:color="auto" w:fill="FFFF99"/>
          <w:rtl/>
        </w:rPr>
      </w:pPr>
    </w:p>
    <w:p w:rsidR="00DF0807" w:rsidRPr="009952BF" w:rsidRDefault="00DF0807" w:rsidP="00DF0807">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F0807" w:rsidRPr="009952BF" w:rsidRDefault="00DF0807" w:rsidP="00DF0807">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F0807" w:rsidRPr="009952BF" w:rsidRDefault="00DF0807" w:rsidP="00DF0807">
      <w:pPr>
        <w:pStyle w:val="P00"/>
        <w:spacing w:before="0"/>
        <w:ind w:left="0" w:right="1134"/>
        <w:rPr>
          <w:rStyle w:val="default"/>
          <w:rFonts w:ascii="FrankRuehl" w:hAnsi="FrankRuehl" w:cs="FrankRuehl"/>
          <w:vanish/>
          <w:szCs w:val="20"/>
          <w:shd w:val="clear" w:color="auto" w:fill="FFFF99"/>
          <w:rtl/>
        </w:rPr>
      </w:pPr>
      <w:hyperlink r:id="rId11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11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97D6D">
      <w:pPr>
        <w:pStyle w:val="P00"/>
        <w:ind w:left="0" w:right="1134"/>
        <w:rPr>
          <w:rStyle w:val="default"/>
          <w:rFonts w:ascii="FrankRuehl" w:hAnsi="FrankRuehl" w:cs="FrankRuehl" w:hint="cs"/>
          <w:sz w:val="2"/>
          <w:szCs w:val="2"/>
          <w:rtl/>
        </w:rPr>
      </w:pPr>
      <w:r w:rsidRPr="009952BF">
        <w:rPr>
          <w:rStyle w:val="default"/>
          <w:rFonts w:ascii="FrankRuehl" w:hAnsi="FrankRuehl" w:cs="FrankRuehl" w:hint="cs"/>
          <w:vanish/>
          <w:sz w:val="22"/>
          <w:szCs w:val="22"/>
          <w:shd w:val="clear" w:color="auto" w:fill="FFFF99"/>
          <w:rtl/>
        </w:rPr>
        <w:t>19.</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ת</w:t>
      </w:r>
      <w:r w:rsidRPr="009952BF">
        <w:rPr>
          <w:rStyle w:val="default"/>
          <w:rFonts w:ascii="FrankRuehl" w:hAnsi="FrankRuehl" w:cs="FrankRuehl" w:hint="cs"/>
          <w:vanish/>
          <w:sz w:val="22"/>
          <w:szCs w:val="22"/>
          <w:shd w:val="clear" w:color="auto" w:fill="FFFF99"/>
          <w:rtl/>
        </w:rPr>
        <w:t>כנית שהחליטה עליה רשות הניקוז תונח במשרדי רשות הניקוז והעתק ממנה יונח במשרדי הרשויות המקומיות הנכללות בתחום רשות הניקוז, וכל המעונין רשאי לעיין בתכנית חינם; הודעה על הנחת התכנית תפו</w:t>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סם ברשומות, בשני עתונים יומיים, וגם בכל דרך אחרת שהורה עליה </w:t>
      </w:r>
      <w:r w:rsidRPr="009952BF">
        <w:rPr>
          <w:rStyle w:val="default"/>
          <w:rFonts w:ascii="FrankRuehl" w:hAnsi="FrankRuehl" w:cs="FrankRuehl" w:hint="cs"/>
          <w:strike/>
          <w:vanish/>
          <w:sz w:val="22"/>
          <w:szCs w:val="22"/>
          <w:shd w:val="clear" w:color="auto" w:fill="FFFF99"/>
          <w:rtl/>
        </w:rPr>
        <w:t>מנהל הרשות הממשלתית</w:t>
      </w:r>
      <w:r w:rsidR="00DF0807" w:rsidRPr="009952BF">
        <w:rPr>
          <w:rStyle w:val="default"/>
          <w:rFonts w:ascii="FrankRuehl" w:hAnsi="FrankRuehl" w:cs="FrankRuehl" w:hint="cs"/>
          <w:vanish/>
          <w:sz w:val="22"/>
          <w:szCs w:val="22"/>
          <w:shd w:val="clear" w:color="auto" w:fill="FFFF99"/>
          <w:rtl/>
        </w:rPr>
        <w:t xml:space="preserve"> </w:t>
      </w:r>
      <w:r w:rsidR="00DF0807"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w:t>
      </w:r>
      <w:bookmarkEnd w:id="63"/>
    </w:p>
    <w:p w:rsidR="00E97D6D" w:rsidRDefault="00E97D6D">
      <w:pPr>
        <w:pStyle w:val="P00"/>
        <w:spacing w:before="72"/>
        <w:ind w:left="0" w:right="1134"/>
        <w:rPr>
          <w:rStyle w:val="default"/>
          <w:rFonts w:cs="FrankRuehl"/>
          <w:rtl/>
        </w:rPr>
      </w:pPr>
      <w:bookmarkStart w:id="64" w:name="Seif20"/>
      <w:bookmarkEnd w:id="64"/>
      <w:r>
        <w:rPr>
          <w:rFonts w:cs="Miriam"/>
          <w:lang w:val="he-IL"/>
        </w:rPr>
        <w:pict>
          <v:rect id="_x0000_s2069" style="position:absolute;left:0;text-align:left;margin-left:468pt;margin-top:8.05pt;width:71.55pt;height:16.9pt;z-index:251612160" o:allowincell="f" filled="f" stroked="f" strokecolor="lime" strokeweight=".25pt">
            <v:textbox style="mso-next-textbox:#_x0000_s2069"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תנגדויות לתכנית</w:t>
                  </w:r>
                </w:p>
              </w:txbxContent>
            </v:textbox>
            <w10:anchorlock/>
          </v:rect>
        </w:pict>
      </w:r>
      <w:r>
        <w:rPr>
          <w:rStyle w:val="big-number"/>
          <w:rFonts w:cs="Miriam"/>
          <w:rtl/>
        </w:rPr>
        <w:t>20</w:t>
      </w:r>
      <w:r>
        <w:rPr>
          <w:rStyle w:val="default"/>
          <w:rFonts w:cs="FrankRuehl"/>
          <w:rtl/>
        </w:rPr>
        <w:t>.</w:t>
      </w:r>
      <w:r>
        <w:rPr>
          <w:rStyle w:val="default"/>
          <w:rFonts w:cs="FrankRuehl"/>
          <w:rtl/>
        </w:rPr>
        <w:tab/>
        <w:t>כ</w:t>
      </w:r>
      <w:r>
        <w:rPr>
          <w:rStyle w:val="default"/>
          <w:rFonts w:cs="FrankRuehl" w:hint="cs"/>
          <w:rtl/>
        </w:rPr>
        <w:t>ל המעונין, הן בתורת בעל והן בדרך אחרת, בקרקע, בבנין או בנכסים אחרים העשויים להיפגע על ידי תכנית שהונחה, רשאי להגיש התנגדות לרשות הניקוז תוך שלושים יום מיום פרסום ההודעה על ההנחה.</w:t>
      </w:r>
    </w:p>
    <w:p w:rsidR="00E97D6D" w:rsidRDefault="00E97D6D">
      <w:pPr>
        <w:pStyle w:val="P00"/>
        <w:spacing w:before="72"/>
        <w:ind w:left="0" w:right="1134"/>
        <w:rPr>
          <w:rStyle w:val="default"/>
          <w:rFonts w:cs="FrankRuehl"/>
          <w:rtl/>
        </w:rPr>
      </w:pPr>
      <w:bookmarkStart w:id="65" w:name="Seif21"/>
      <w:bookmarkEnd w:id="65"/>
      <w:r>
        <w:rPr>
          <w:rFonts w:cs="Miriam"/>
          <w:lang w:val="he-IL"/>
        </w:rPr>
        <w:pict>
          <v:rect id="_x0000_s2070" style="position:absolute;left:0;text-align:left;margin-left:464.5pt;margin-top:8.05pt;width:75.05pt;height:26.6pt;z-index:251613184" o:allowincell="f" filled="f" stroked="f" strokecolor="lime" strokeweight=".25pt">
            <v:textbox style="mso-next-textbox:#_x0000_s2070" inset="0,0,0,0">
              <w:txbxContent>
                <w:p w:rsidR="00E97D6D" w:rsidRDefault="00E97D6D">
                  <w:pPr>
                    <w:spacing w:line="160" w:lineRule="exact"/>
                    <w:rPr>
                      <w:rFonts w:cs="Miriam"/>
                      <w:szCs w:val="18"/>
                      <w:rtl/>
                    </w:rPr>
                  </w:pPr>
                  <w:r>
                    <w:rPr>
                      <w:rFonts w:cs="Miriam"/>
                      <w:szCs w:val="18"/>
                      <w:rtl/>
                    </w:rPr>
                    <w:t>ה</w:t>
                  </w:r>
                  <w:r>
                    <w:rPr>
                      <w:rFonts w:cs="Miriam" w:hint="cs"/>
                      <w:szCs w:val="18"/>
                      <w:rtl/>
                    </w:rPr>
                    <w:t xml:space="preserve">גשה לאישור </w:t>
                  </w:r>
                  <w:r w:rsidR="006C74C6">
                    <w:rPr>
                      <w:rFonts w:cs="Miriam" w:hint="cs"/>
                      <w:szCs w:val="18"/>
                      <w:rtl/>
                    </w:rPr>
                    <w:t>ה</w:t>
                  </w:r>
                  <w:r>
                    <w:rPr>
                      <w:rFonts w:cs="Miriam"/>
                      <w:szCs w:val="18"/>
                      <w:rtl/>
                    </w:rPr>
                    <w:t>ש</w:t>
                  </w:r>
                  <w:r>
                    <w:rPr>
                      <w:rFonts w:cs="Miriam" w:hint="cs"/>
                      <w:szCs w:val="18"/>
                      <w:rtl/>
                    </w:rPr>
                    <w:t>ר</w:t>
                  </w:r>
                </w:p>
                <w:p w:rsidR="006C74C6" w:rsidRDefault="006C74C6" w:rsidP="006C74C6">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21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בתום המועד להגשת התנגדויות תעביר רשות הניקוז את התכנית וההתנגדויות שהוגשו, בצירוף ההערות שלה, לשר.</w:t>
      </w:r>
    </w:p>
    <w:p w:rsidR="00E97D6D" w:rsidRDefault="00841DAD" w:rsidP="00841DAD">
      <w:pPr>
        <w:pStyle w:val="P00"/>
        <w:spacing w:before="72"/>
        <w:ind w:left="0" w:right="1134"/>
        <w:rPr>
          <w:rStyle w:val="default"/>
          <w:rFonts w:cs="FrankRuehl"/>
          <w:rtl/>
        </w:rPr>
      </w:pPr>
      <w:r w:rsidRPr="00AD2AC3">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6C74C6">
        <w:rPr>
          <w:rStyle w:val="default"/>
          <w:rFonts w:cs="FrankRuehl" w:hint="cs"/>
          <w:rtl/>
        </w:rPr>
        <w:t>ה</w:t>
      </w:r>
      <w:r w:rsidR="00E97D6D">
        <w:rPr>
          <w:rStyle w:val="default"/>
          <w:rFonts w:cs="FrankRuehl" w:hint="cs"/>
          <w:rtl/>
        </w:rPr>
        <w:t>שר, לאחר התייעצות במועצ</w:t>
      </w:r>
      <w:r>
        <w:rPr>
          <w:rStyle w:val="default"/>
          <w:rFonts w:cs="FrankRuehl" w:hint="cs"/>
          <w:rtl/>
        </w:rPr>
        <w:t>ת הניקוז</w:t>
      </w:r>
      <w:r w:rsidR="00E97D6D">
        <w:rPr>
          <w:rStyle w:val="default"/>
          <w:rFonts w:cs="FrankRuehl" w:hint="cs"/>
          <w:rtl/>
        </w:rPr>
        <w:t>, רשאי לאשר את התכנית בשינויים או בלי שינויים או להסירה.</w:t>
      </w:r>
    </w:p>
    <w:p w:rsidR="00E97D6D" w:rsidRDefault="00841DAD" w:rsidP="00841DAD">
      <w:pPr>
        <w:pStyle w:val="P00"/>
        <w:spacing w:before="72"/>
        <w:ind w:left="0" w:right="1134"/>
        <w:rPr>
          <w:rStyle w:val="default"/>
          <w:rFonts w:cs="FrankRuehl"/>
          <w:rtl/>
        </w:rPr>
      </w:pPr>
      <w:r w:rsidRPr="00AD2AC3">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6C74C6">
        <w:rPr>
          <w:rStyle w:val="default"/>
          <w:rFonts w:cs="FrankRuehl" w:hint="cs"/>
          <w:rtl/>
        </w:rPr>
        <w:t>ה</w:t>
      </w:r>
      <w:r w:rsidR="00E97D6D">
        <w:rPr>
          <w:rStyle w:val="default"/>
          <w:rFonts w:cs="FrankRuehl" w:hint="cs"/>
          <w:rtl/>
        </w:rPr>
        <w:t>שר לא ידחה התנגדות אלא לאחר שניתנה ל</w:t>
      </w:r>
      <w:r w:rsidR="00E97D6D">
        <w:rPr>
          <w:rStyle w:val="default"/>
          <w:rFonts w:cs="FrankRuehl"/>
          <w:rtl/>
        </w:rPr>
        <w:t>מ</w:t>
      </w:r>
      <w:r w:rsidR="00E97D6D">
        <w:rPr>
          <w:rStyle w:val="default"/>
          <w:rFonts w:cs="FrankRuehl" w:hint="cs"/>
          <w:rtl/>
        </w:rPr>
        <w:t xml:space="preserve">תנגד הזדמנות להשמיע טענותיו לפניו או לפני </w:t>
      </w:r>
      <w:r>
        <w:rPr>
          <w:rStyle w:val="default"/>
          <w:rFonts w:cs="FrankRuehl" w:hint="cs"/>
          <w:rtl/>
        </w:rPr>
        <w:t>מועצת הניקוז</w:t>
      </w:r>
      <w:r w:rsidR="00E97D6D">
        <w:rPr>
          <w:rStyle w:val="default"/>
          <w:rFonts w:cs="FrankRuehl" w:hint="cs"/>
          <w:rtl/>
        </w:rPr>
        <w:t xml:space="preserve"> או לפני מי שמינה </w:t>
      </w:r>
      <w:r w:rsidR="006C74C6">
        <w:rPr>
          <w:rStyle w:val="default"/>
          <w:rFonts w:cs="FrankRuehl" w:hint="cs"/>
          <w:rtl/>
        </w:rPr>
        <w:t>ה</w:t>
      </w:r>
      <w:r w:rsidR="00E97D6D">
        <w:rPr>
          <w:rStyle w:val="default"/>
          <w:rFonts w:cs="FrankRuehl" w:hint="cs"/>
          <w:rtl/>
        </w:rPr>
        <w:t>שר לכך.</w:t>
      </w:r>
    </w:p>
    <w:p w:rsidR="00841DAD" w:rsidRPr="009952BF" w:rsidRDefault="00841DAD" w:rsidP="00841DAD">
      <w:pPr>
        <w:pStyle w:val="P00"/>
        <w:spacing w:before="0"/>
        <w:ind w:left="0" w:right="1134"/>
        <w:rPr>
          <w:rStyle w:val="default"/>
          <w:rFonts w:ascii="FrankRuehl" w:hAnsi="FrankRuehl" w:cs="FrankRuehl"/>
          <w:vanish/>
          <w:color w:val="FF0000"/>
          <w:szCs w:val="20"/>
          <w:shd w:val="clear" w:color="auto" w:fill="FFFF99"/>
          <w:rtl/>
        </w:rPr>
      </w:pPr>
      <w:bookmarkStart w:id="66" w:name="Rov150"/>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841DAD" w:rsidRPr="009952BF" w:rsidRDefault="00841DAD" w:rsidP="00841DAD">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841DAD" w:rsidRPr="009952BF" w:rsidRDefault="00841DAD" w:rsidP="00841DAD">
      <w:pPr>
        <w:pStyle w:val="P00"/>
        <w:spacing w:before="0"/>
        <w:ind w:left="0" w:right="1134"/>
        <w:rPr>
          <w:rStyle w:val="default"/>
          <w:rFonts w:ascii="FrankRuehl" w:hAnsi="FrankRuehl" w:cs="FrankRuehl"/>
          <w:vanish/>
          <w:szCs w:val="20"/>
          <w:shd w:val="clear" w:color="auto" w:fill="FFFF99"/>
          <w:rtl/>
        </w:rPr>
      </w:pPr>
      <w:hyperlink r:id="rId11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1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6C74C6" w:rsidRPr="009952BF" w:rsidRDefault="006C74C6" w:rsidP="006C74C6">
      <w:pPr>
        <w:pStyle w:val="P00"/>
        <w:ind w:left="0" w:right="1134"/>
        <w:rPr>
          <w:rStyle w:val="default"/>
          <w:rFonts w:ascii="Miriam" w:hAnsi="Miriam" w:cs="Miriam"/>
          <w:vanish/>
          <w:sz w:val="16"/>
          <w:szCs w:val="16"/>
          <w:shd w:val="clear" w:color="auto" w:fill="FFFF99"/>
          <w:rtl/>
        </w:rPr>
      </w:pPr>
      <w:r w:rsidRPr="009952BF">
        <w:rPr>
          <w:rStyle w:val="default"/>
          <w:rFonts w:ascii="Miriam" w:hAnsi="Miriam" w:cs="Miriam" w:hint="cs"/>
          <w:vanish/>
          <w:sz w:val="16"/>
          <w:szCs w:val="16"/>
          <w:shd w:val="clear" w:color="auto" w:fill="FFFF99"/>
          <w:rtl/>
        </w:rPr>
        <w:t xml:space="preserve">הגשת לאישור </w:t>
      </w:r>
      <w:r w:rsidRPr="009952BF">
        <w:rPr>
          <w:rStyle w:val="default"/>
          <w:rFonts w:ascii="Miriam" w:hAnsi="Miriam" w:cs="Miriam" w:hint="cs"/>
          <w:strike/>
          <w:vanish/>
          <w:sz w:val="16"/>
          <w:szCs w:val="16"/>
          <w:shd w:val="clear" w:color="auto" w:fill="FFFF99"/>
          <w:rtl/>
        </w:rPr>
        <w:t>שר החקלאות</w:t>
      </w:r>
      <w:r w:rsidRPr="009952BF">
        <w:rPr>
          <w:rStyle w:val="default"/>
          <w:rFonts w:ascii="Miriam" w:hAnsi="Miriam" w:cs="Miriam" w:hint="cs"/>
          <w:vanish/>
          <w:sz w:val="16"/>
          <w:szCs w:val="16"/>
          <w:shd w:val="clear" w:color="auto" w:fill="FFFF99"/>
          <w:rtl/>
        </w:rPr>
        <w:t xml:space="preserve"> </w:t>
      </w:r>
      <w:r w:rsidRPr="009952BF">
        <w:rPr>
          <w:rStyle w:val="default"/>
          <w:rFonts w:ascii="Miriam" w:hAnsi="Miriam" w:cs="Miriam" w:hint="cs"/>
          <w:vanish/>
          <w:sz w:val="16"/>
          <w:szCs w:val="16"/>
          <w:u w:val="single"/>
          <w:shd w:val="clear" w:color="auto" w:fill="FFFF99"/>
          <w:rtl/>
        </w:rPr>
        <w:t>השר</w:t>
      </w:r>
    </w:p>
    <w:p w:rsidR="006C74C6" w:rsidRPr="009952BF" w:rsidRDefault="006C74C6" w:rsidP="006C74C6">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21.</w:t>
      </w: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בתום המועד להגשת התנגדויות תעביר רשות הניקוז את התכנית וההתנגדויות שהוגשו, בצירוף ההערות שלה, </w:t>
      </w:r>
      <w:r w:rsidRPr="009952BF">
        <w:rPr>
          <w:rStyle w:val="default"/>
          <w:rFonts w:ascii="FrankRuehl" w:hAnsi="FrankRuehl" w:cs="FrankRuehl" w:hint="cs"/>
          <w:strike/>
          <w:vanish/>
          <w:sz w:val="22"/>
          <w:szCs w:val="22"/>
          <w:shd w:val="clear" w:color="auto" w:fill="FFFF99"/>
          <w:rtl/>
        </w:rPr>
        <w:t>לשר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לשר</w:t>
      </w:r>
      <w:r w:rsidRPr="009952BF">
        <w:rPr>
          <w:rStyle w:val="default"/>
          <w:rFonts w:ascii="FrankRuehl" w:hAnsi="FrankRuehl" w:cs="FrankRuehl" w:hint="cs"/>
          <w:vanish/>
          <w:sz w:val="22"/>
          <w:szCs w:val="22"/>
          <w:shd w:val="clear" w:color="auto" w:fill="FFFF99"/>
          <w:rtl/>
        </w:rPr>
        <w:t>.</w:t>
      </w:r>
    </w:p>
    <w:p w:rsidR="00841DAD" w:rsidRPr="009952BF" w:rsidRDefault="00841DAD" w:rsidP="006C74C6">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שר החקלאות</w:t>
      </w:r>
      <w:r w:rsidR="006C74C6" w:rsidRPr="009952BF">
        <w:rPr>
          <w:rStyle w:val="default"/>
          <w:rFonts w:ascii="FrankRuehl" w:hAnsi="FrankRuehl" w:cs="FrankRuehl" w:hint="cs"/>
          <w:vanish/>
          <w:sz w:val="22"/>
          <w:szCs w:val="22"/>
          <w:shd w:val="clear" w:color="auto" w:fill="FFFF99"/>
          <w:rtl/>
        </w:rPr>
        <w:t xml:space="preserve"> </w:t>
      </w:r>
      <w:r w:rsidR="006C74C6"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לאחר התייעצות </w:t>
      </w:r>
      <w:r w:rsidRPr="009952BF">
        <w:rPr>
          <w:rStyle w:val="default"/>
          <w:rFonts w:ascii="FrankRuehl" w:hAnsi="FrankRuehl" w:cs="FrankRuehl" w:hint="cs"/>
          <w:strike/>
          <w:vanish/>
          <w:sz w:val="22"/>
          <w:szCs w:val="22"/>
          <w:shd w:val="clear" w:color="auto" w:fill="FFFF99"/>
          <w:rtl/>
        </w:rPr>
        <w:t>במועצה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במועצת הניקוז</w:t>
      </w:r>
      <w:r w:rsidRPr="009952BF">
        <w:rPr>
          <w:rStyle w:val="default"/>
          <w:rFonts w:ascii="FrankRuehl" w:hAnsi="FrankRuehl" w:cs="FrankRuehl" w:hint="cs"/>
          <w:vanish/>
          <w:sz w:val="22"/>
          <w:szCs w:val="22"/>
          <w:shd w:val="clear" w:color="auto" w:fill="FFFF99"/>
          <w:rtl/>
        </w:rPr>
        <w:t>, רשאי לאשר את התכנית בשינויים או בלי שינויים או להסירה.</w:t>
      </w:r>
    </w:p>
    <w:p w:rsidR="00841DAD" w:rsidRPr="00841DAD" w:rsidRDefault="00841DAD" w:rsidP="00841DAD">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שר החקלאות</w:t>
      </w:r>
      <w:r w:rsidR="006C74C6" w:rsidRPr="009952BF">
        <w:rPr>
          <w:rStyle w:val="default"/>
          <w:rFonts w:ascii="FrankRuehl" w:hAnsi="FrankRuehl" w:cs="FrankRuehl" w:hint="cs"/>
          <w:vanish/>
          <w:sz w:val="22"/>
          <w:szCs w:val="22"/>
          <w:shd w:val="clear" w:color="auto" w:fill="FFFF99"/>
          <w:rtl/>
        </w:rPr>
        <w:t xml:space="preserve"> </w:t>
      </w:r>
      <w:r w:rsidR="006C74C6"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לא ידחה התנגדות אלא לאחר שניתנה ל</w:t>
      </w:r>
      <w:r w:rsidRPr="009952BF">
        <w:rPr>
          <w:rStyle w:val="default"/>
          <w:rFonts w:ascii="FrankRuehl" w:hAnsi="FrankRuehl" w:cs="FrankRuehl"/>
          <w:vanish/>
          <w:sz w:val="22"/>
          <w:szCs w:val="22"/>
          <w:shd w:val="clear" w:color="auto" w:fill="FFFF99"/>
          <w:rtl/>
        </w:rPr>
        <w:t>מ</w:t>
      </w:r>
      <w:r w:rsidRPr="009952BF">
        <w:rPr>
          <w:rStyle w:val="default"/>
          <w:rFonts w:ascii="FrankRuehl" w:hAnsi="FrankRuehl" w:cs="FrankRuehl" w:hint="cs"/>
          <w:vanish/>
          <w:sz w:val="22"/>
          <w:szCs w:val="22"/>
          <w:shd w:val="clear" w:color="auto" w:fill="FFFF99"/>
          <w:rtl/>
        </w:rPr>
        <w:t xml:space="preserve">תנגד הזדמנות להשמיע טענותיו לפניו או לפני </w:t>
      </w:r>
      <w:r w:rsidRPr="009952BF">
        <w:rPr>
          <w:rStyle w:val="default"/>
          <w:rFonts w:ascii="FrankRuehl" w:hAnsi="FrankRuehl" w:cs="FrankRuehl" w:hint="cs"/>
          <w:strike/>
          <w:vanish/>
          <w:sz w:val="22"/>
          <w:szCs w:val="22"/>
          <w:shd w:val="clear" w:color="auto" w:fill="FFFF99"/>
          <w:rtl/>
        </w:rPr>
        <w:t>המועצה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מועצת הניקוז</w:t>
      </w:r>
      <w:r w:rsidRPr="009952BF">
        <w:rPr>
          <w:rStyle w:val="default"/>
          <w:rFonts w:ascii="FrankRuehl" w:hAnsi="FrankRuehl" w:cs="FrankRuehl" w:hint="cs"/>
          <w:vanish/>
          <w:sz w:val="22"/>
          <w:szCs w:val="22"/>
          <w:shd w:val="clear" w:color="auto" w:fill="FFFF99"/>
          <w:rtl/>
        </w:rPr>
        <w:t xml:space="preserve"> או לפני מי שמינה </w:t>
      </w:r>
      <w:r w:rsidRPr="009952BF">
        <w:rPr>
          <w:rStyle w:val="default"/>
          <w:rFonts w:ascii="FrankRuehl" w:hAnsi="FrankRuehl" w:cs="FrankRuehl" w:hint="cs"/>
          <w:strike/>
          <w:vanish/>
          <w:sz w:val="22"/>
          <w:szCs w:val="22"/>
          <w:shd w:val="clear" w:color="auto" w:fill="FFFF99"/>
          <w:rtl/>
        </w:rPr>
        <w:t>שר החקלאות</w:t>
      </w:r>
      <w:r w:rsidR="006C74C6" w:rsidRPr="009952BF">
        <w:rPr>
          <w:rStyle w:val="default"/>
          <w:rFonts w:ascii="FrankRuehl" w:hAnsi="FrankRuehl" w:cs="FrankRuehl" w:hint="cs"/>
          <w:vanish/>
          <w:sz w:val="22"/>
          <w:szCs w:val="22"/>
          <w:shd w:val="clear" w:color="auto" w:fill="FFFF99"/>
          <w:rtl/>
        </w:rPr>
        <w:t xml:space="preserve"> </w:t>
      </w:r>
      <w:r w:rsidR="006C74C6"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לכך.</w:t>
      </w:r>
      <w:bookmarkEnd w:id="66"/>
    </w:p>
    <w:p w:rsidR="00E97D6D" w:rsidRDefault="00E97D6D">
      <w:pPr>
        <w:pStyle w:val="P00"/>
        <w:spacing w:before="72"/>
        <w:ind w:left="0" w:right="1134"/>
        <w:rPr>
          <w:rStyle w:val="default"/>
          <w:rFonts w:cs="FrankRuehl"/>
          <w:rtl/>
        </w:rPr>
      </w:pPr>
      <w:bookmarkStart w:id="67" w:name="Seif22"/>
      <w:bookmarkEnd w:id="67"/>
      <w:r>
        <w:rPr>
          <w:rFonts w:cs="Miriam"/>
          <w:lang w:val="he-IL"/>
        </w:rPr>
        <w:pict>
          <v:rect id="_x0000_s2071" style="position:absolute;left:0;text-align:left;margin-left:464.5pt;margin-top:8.05pt;width:75.05pt;height:33pt;z-index:251614208" o:allowincell="f" filled="f" stroked="f" strokecolor="lime" strokeweight=".25pt">
            <v:textbox style="mso-next-textbox:#_x0000_s2071" inset="0,0,0,0">
              <w:txbxContent>
                <w:p w:rsidR="00E97D6D" w:rsidRDefault="00E97D6D">
                  <w:pPr>
                    <w:spacing w:line="160" w:lineRule="exact"/>
                    <w:rPr>
                      <w:rFonts w:cs="Miriam"/>
                      <w:szCs w:val="18"/>
                      <w:rtl/>
                    </w:rPr>
                  </w:pPr>
                  <w:r>
                    <w:rPr>
                      <w:rFonts w:cs="Miriam"/>
                      <w:szCs w:val="18"/>
                      <w:rtl/>
                    </w:rPr>
                    <w:t>מק</w:t>
                  </w:r>
                  <w:r>
                    <w:rPr>
                      <w:rFonts w:cs="Miriam" w:hint="cs"/>
                      <w:szCs w:val="18"/>
                      <w:rtl/>
                    </w:rPr>
                    <w:t>ומות קדושים והיסטוריים</w:t>
                  </w:r>
                </w:p>
                <w:p w:rsidR="00E5667F" w:rsidRDefault="00E5667F" w:rsidP="00E5667F">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22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היה ביצועה של תכנית פוגע במקום קדוש כמשמעותו בדבר-המלך-במועצה על א"י (המקומות הקדושים), 1924, לא יאשר אותה </w:t>
      </w:r>
      <w:r w:rsidR="00E5667F">
        <w:rPr>
          <w:rStyle w:val="default"/>
          <w:rFonts w:cs="FrankRuehl" w:hint="cs"/>
          <w:rtl/>
        </w:rPr>
        <w:t>ה</w:t>
      </w:r>
      <w:r>
        <w:rPr>
          <w:rStyle w:val="default"/>
          <w:rFonts w:cs="FrankRuehl" w:hint="cs"/>
          <w:rtl/>
        </w:rPr>
        <w:t>שר אלא בהסכמת שר הדתות</w:t>
      </w:r>
      <w:r>
        <w:rPr>
          <w:rStyle w:val="a6"/>
        </w:rPr>
        <w:footnoteReference w:id="2"/>
      </w:r>
      <w:r>
        <w:rPr>
          <w:rStyle w:val="default"/>
          <w:rFonts w:cs="FrankRuehl" w:hint="cs"/>
          <w:rtl/>
        </w:rPr>
        <w:t>.</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ביצועה של תכנית </w:t>
      </w:r>
      <w:r>
        <w:rPr>
          <w:rStyle w:val="default"/>
          <w:rFonts w:cs="FrankRuehl"/>
          <w:rtl/>
        </w:rPr>
        <w:t>פ</w:t>
      </w:r>
      <w:r>
        <w:rPr>
          <w:rStyle w:val="default"/>
          <w:rFonts w:cs="FrankRuehl" w:hint="cs"/>
          <w:rtl/>
        </w:rPr>
        <w:t xml:space="preserve">וגע באתר היסטורי, כמשמעותו בפקודת העתיקות, לא יאשר אותה </w:t>
      </w:r>
      <w:r w:rsidR="00E5667F">
        <w:rPr>
          <w:rStyle w:val="default"/>
          <w:rFonts w:cs="FrankRuehl" w:hint="cs"/>
          <w:rtl/>
        </w:rPr>
        <w:t>ה</w:t>
      </w:r>
      <w:r>
        <w:rPr>
          <w:rStyle w:val="default"/>
          <w:rFonts w:cs="FrankRuehl" w:hint="cs"/>
          <w:rtl/>
        </w:rPr>
        <w:t>שר אלא בהסכמת שר החינוך והתרבות.</w:t>
      </w:r>
    </w:p>
    <w:p w:rsidR="006C74C6" w:rsidRPr="009952BF" w:rsidRDefault="006C74C6" w:rsidP="006C74C6">
      <w:pPr>
        <w:pStyle w:val="P00"/>
        <w:spacing w:before="0"/>
        <w:ind w:left="0" w:right="1134"/>
        <w:rPr>
          <w:rStyle w:val="default"/>
          <w:rFonts w:ascii="FrankRuehl" w:hAnsi="FrankRuehl" w:cs="FrankRuehl"/>
          <w:vanish/>
          <w:color w:val="FF0000"/>
          <w:szCs w:val="20"/>
          <w:shd w:val="clear" w:color="auto" w:fill="FFFF99"/>
          <w:rtl/>
        </w:rPr>
      </w:pPr>
      <w:bookmarkStart w:id="68" w:name="Rov155"/>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6C74C6" w:rsidRPr="009952BF" w:rsidRDefault="006C74C6" w:rsidP="006C74C6">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6C74C6" w:rsidRPr="009952BF" w:rsidRDefault="006C74C6" w:rsidP="006C74C6">
      <w:pPr>
        <w:pStyle w:val="P00"/>
        <w:spacing w:before="0"/>
        <w:ind w:left="0" w:right="1134"/>
        <w:rPr>
          <w:rStyle w:val="default"/>
          <w:rFonts w:ascii="FrankRuehl" w:hAnsi="FrankRuehl" w:cs="FrankRuehl"/>
          <w:vanish/>
          <w:szCs w:val="20"/>
          <w:shd w:val="clear" w:color="auto" w:fill="FFFF99"/>
          <w:rtl/>
        </w:rPr>
      </w:pPr>
      <w:hyperlink r:id="rId11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1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6C74C6" w:rsidRPr="009952BF" w:rsidRDefault="006C74C6" w:rsidP="006C74C6">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22.</w:t>
      </w: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היה ביצועה של תכנית פוגע במקום קדוש כמשמעותו בדבר-המלך-במועצה על א"י (המקומות הקדושים), 1924, לא יאשר אותה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אלא בהסכמת שר הדתות.</w:t>
      </w:r>
    </w:p>
    <w:p w:rsidR="006C74C6" w:rsidRPr="00E5667F" w:rsidRDefault="006C74C6" w:rsidP="00E5667F">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היה ביצועה של תכנית </w:t>
      </w:r>
      <w:r w:rsidRPr="009952BF">
        <w:rPr>
          <w:rStyle w:val="default"/>
          <w:rFonts w:ascii="FrankRuehl" w:hAnsi="FrankRuehl" w:cs="FrankRuehl"/>
          <w:vanish/>
          <w:sz w:val="22"/>
          <w:szCs w:val="22"/>
          <w:shd w:val="clear" w:color="auto" w:fill="FFFF99"/>
          <w:rtl/>
        </w:rPr>
        <w:t>פ</w:t>
      </w:r>
      <w:r w:rsidRPr="009952BF">
        <w:rPr>
          <w:rStyle w:val="default"/>
          <w:rFonts w:ascii="FrankRuehl" w:hAnsi="FrankRuehl" w:cs="FrankRuehl" w:hint="cs"/>
          <w:vanish/>
          <w:sz w:val="22"/>
          <w:szCs w:val="22"/>
          <w:shd w:val="clear" w:color="auto" w:fill="FFFF99"/>
          <w:rtl/>
        </w:rPr>
        <w:t xml:space="preserve">וגע באתר היסטורי, כמשמעותו בפקודת העתיקות, לא יאשר אותה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אלא בהסכמת שר החינוך והתרבות.</w:t>
      </w:r>
      <w:bookmarkEnd w:id="68"/>
    </w:p>
    <w:p w:rsidR="00DF0807" w:rsidRDefault="00DF0807" w:rsidP="00DF0807">
      <w:pPr>
        <w:pStyle w:val="P00"/>
        <w:spacing w:before="72"/>
        <w:ind w:left="0" w:right="1134"/>
        <w:rPr>
          <w:rStyle w:val="default"/>
          <w:rFonts w:cs="FrankRuehl"/>
          <w:rtl/>
        </w:rPr>
      </w:pPr>
      <w:bookmarkStart w:id="69" w:name="Seif73"/>
      <w:bookmarkEnd w:id="69"/>
      <w:r>
        <w:rPr>
          <w:rFonts w:cs="Miriam"/>
          <w:lang w:val="he-IL"/>
        </w:rPr>
        <w:pict>
          <v:rect id="_x0000_s2174" style="position:absolute;left:0;text-align:left;margin-left:460.6pt;margin-top:8.05pt;width:78.95pt;height:50.75pt;z-index:251700224" o:allowincell="f" filled="f" stroked="f" strokecolor="lime" strokeweight=".25pt">
            <v:textbox style="mso-next-textbox:#_x0000_s2174" inset="0,0,0,0">
              <w:txbxContent>
                <w:p w:rsidR="00DF0807" w:rsidRDefault="00DF0807" w:rsidP="00DF0807">
                  <w:pPr>
                    <w:spacing w:line="160" w:lineRule="exact"/>
                    <w:rPr>
                      <w:rFonts w:cs="Miriam"/>
                      <w:szCs w:val="18"/>
                      <w:rtl/>
                    </w:rPr>
                  </w:pPr>
                  <w:r>
                    <w:rPr>
                      <w:rFonts w:cs="Miriam" w:hint="cs"/>
                      <w:szCs w:val="18"/>
                      <w:rtl/>
                    </w:rPr>
                    <w:t>אישור מותנה לתוכנית ניקוז הכוללת פעולות המחייבות רישוי לפי חוק המים</w:t>
                  </w:r>
                </w:p>
                <w:p w:rsidR="00DF0807" w:rsidRDefault="00DF0807" w:rsidP="00DF0807">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22</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B2640">
        <w:rPr>
          <w:rStyle w:val="default"/>
          <w:rFonts w:cs="FrankRuehl" w:hint="cs"/>
          <w:rtl/>
        </w:rPr>
        <w:t xml:space="preserve">רשות ניקוז רשאית להגיש הצעה לתוכנית מפעל ניקוז לבחינתו של מנהל הרשות הממשלתית למים וביוב, כדי שיקבע אם התוכנית כוללת פעולות המחייבות רישוי לפי חוק המים (בסעיף זה </w:t>
      </w:r>
      <w:r w:rsidR="00AB2640">
        <w:rPr>
          <w:rStyle w:val="default"/>
          <w:rFonts w:cs="FrankRuehl"/>
          <w:rtl/>
        </w:rPr>
        <w:t>–</w:t>
      </w:r>
      <w:r w:rsidR="00AB2640">
        <w:rPr>
          <w:rStyle w:val="default"/>
          <w:rFonts w:cs="FrankRuehl" w:hint="cs"/>
          <w:rtl/>
        </w:rPr>
        <w:t xml:space="preserve"> תוכנית טעונה רישוי)</w:t>
      </w:r>
      <w:r>
        <w:rPr>
          <w:rStyle w:val="default"/>
          <w:rFonts w:cs="FrankRuehl" w:hint="cs"/>
          <w:rtl/>
        </w:rPr>
        <w:t>.</w:t>
      </w:r>
    </w:p>
    <w:p w:rsidR="00AB2640" w:rsidRDefault="00AB2640" w:rsidP="00DF08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סבר מנהל הרשות הממשלתית למים וביוב כי תוכנית מפעל ניקוז היא תוכנית טעונה רישוי, רשאי הוא לתת אישור שלפיו יינתנו לרשות הניקוז שהגישה הצעה לתוכנית כאמור רישיונות לפי חוק המים בכפוף להשלמת הקמתו של מפעל הניקוז לפי התוכנית (בסעיף זה </w:t>
      </w:r>
      <w:r>
        <w:rPr>
          <w:rStyle w:val="default"/>
          <w:rFonts w:cs="FrankRuehl"/>
          <w:rtl/>
        </w:rPr>
        <w:t>–</w:t>
      </w:r>
      <w:r>
        <w:rPr>
          <w:rStyle w:val="default"/>
          <w:rFonts w:cs="FrankRuehl" w:hint="cs"/>
          <w:rtl/>
        </w:rPr>
        <w:t xml:space="preserve"> אישור מותנה), ובלבד שמצא כי הוראות תוכנית מפעל הניקוז מאפשרות זאת, ולעניין רישיון החדרה כמשמעותו בחוק המים </w:t>
      </w:r>
      <w:r>
        <w:rPr>
          <w:rStyle w:val="default"/>
          <w:rFonts w:cs="FrankRuehl"/>
          <w:rtl/>
        </w:rPr>
        <w:t>–</w:t>
      </w:r>
      <w:r>
        <w:rPr>
          <w:rStyle w:val="default"/>
          <w:rFonts w:cs="FrankRuehl" w:hint="cs"/>
          <w:rtl/>
        </w:rPr>
        <w:t xml:space="preserve"> אם קוימו גם הוראות סימן ה' לפרק השני בחוק המים; ניתן אישור מותנה, יקבע מנהל הרשות הממשלתית למים ולביוב את תנאי הרישיונות ורשאי הוא לקבוע תנאים באישור המותנה.</w:t>
      </w:r>
    </w:p>
    <w:p w:rsidR="00AB2640" w:rsidRDefault="00AB2640" w:rsidP="00DF08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הקימה רשות ניקוז מפעל ניקוז לפי תוכנית מפעל ניקוז שקיבלה אישור מותנה ובתנאים שנקבעו בו אם נקבעו, ייתן מנהל הרשות הממשלתית למים ולביוב לרשות הניקוז רישיונות לפי חוק המים בהתאם לאותו אישור, והם יהיו בתוקף כל עוד הוראות התוכנית שלא שונו.</w:t>
      </w:r>
    </w:p>
    <w:p w:rsidR="00AB2640" w:rsidRDefault="00AB2640" w:rsidP="00DF080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אין בהוראות סעיף זה כדי לגרוע מסמכות מנהל הרשות הממשלתית למים ולביוב </w:t>
      </w:r>
      <w:r>
        <w:rPr>
          <w:rStyle w:val="default"/>
          <w:rFonts w:cs="FrankRuehl"/>
          <w:rtl/>
        </w:rPr>
        <w:t>–</w:t>
      </w:r>
    </w:p>
    <w:p w:rsidR="00AB2640" w:rsidRDefault="00AB2640" w:rsidP="00AB26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לבטל רישיון שניתן לפי אישור מותנה, להתלותו או לשנותו, בהתאם לסמכותו לפי חוק המים, אם רשות הניקוז הפרה את תנאי הרישיון או תנאים שנקבעו בתוכנית מפעל הניקוז;</w:t>
      </w:r>
    </w:p>
    <w:p w:rsidR="00AB2640" w:rsidRDefault="00AB2640" w:rsidP="00AB26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5795E">
        <w:rPr>
          <w:rStyle w:val="default"/>
          <w:rFonts w:cs="FrankRuehl" w:hint="cs"/>
          <w:rtl/>
        </w:rPr>
        <w:t>לבטל רישיון לפי חוק המים אם רשות הניקוז הפרה את תנאי האישור המותנה.</w:t>
      </w:r>
    </w:p>
    <w:p w:rsidR="00DF0807" w:rsidRPr="009952BF" w:rsidRDefault="00DF0807" w:rsidP="00DF0807">
      <w:pPr>
        <w:pStyle w:val="P00"/>
        <w:spacing w:before="0"/>
        <w:ind w:left="0" w:right="1134"/>
        <w:rPr>
          <w:rStyle w:val="default"/>
          <w:rFonts w:ascii="FrankRuehl" w:hAnsi="FrankRuehl" w:cs="FrankRuehl"/>
          <w:vanish/>
          <w:color w:val="FF0000"/>
          <w:szCs w:val="20"/>
          <w:shd w:val="clear" w:color="auto" w:fill="FFFF99"/>
          <w:rtl/>
        </w:rPr>
      </w:pPr>
      <w:bookmarkStart w:id="70" w:name="Rov136"/>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F0807" w:rsidRPr="009952BF" w:rsidRDefault="00DF0807" w:rsidP="00DF0807">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F0807" w:rsidRPr="009952BF" w:rsidRDefault="00DF0807" w:rsidP="00DF0807">
      <w:pPr>
        <w:pStyle w:val="P00"/>
        <w:spacing w:before="0"/>
        <w:ind w:left="0" w:right="1134"/>
        <w:rPr>
          <w:rStyle w:val="default"/>
          <w:rFonts w:ascii="FrankRuehl" w:hAnsi="FrankRuehl" w:cs="FrankRuehl"/>
          <w:vanish/>
          <w:szCs w:val="20"/>
          <w:shd w:val="clear" w:color="auto" w:fill="FFFF99"/>
          <w:rtl/>
        </w:rPr>
      </w:pPr>
      <w:hyperlink r:id="rId11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7</w:t>
      </w:r>
      <w:r w:rsidRPr="009952BF">
        <w:rPr>
          <w:rStyle w:val="default"/>
          <w:rFonts w:ascii="FrankRuehl" w:hAnsi="FrankRuehl" w:cs="FrankRuehl"/>
          <w:vanish/>
          <w:szCs w:val="20"/>
          <w:shd w:val="clear" w:color="auto" w:fill="FFFF99"/>
          <w:rtl/>
        </w:rPr>
        <w:t xml:space="preserve"> (</w:t>
      </w:r>
      <w:hyperlink r:id="rId11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DF0807" w:rsidRPr="0085795E" w:rsidRDefault="00DF0807" w:rsidP="0085795E">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הוספת סעיף 22א</w:t>
      </w:r>
      <w:bookmarkEnd w:id="70"/>
    </w:p>
    <w:p w:rsidR="00E97D6D" w:rsidRDefault="00E97D6D">
      <w:pPr>
        <w:pStyle w:val="P00"/>
        <w:spacing w:before="72"/>
        <w:ind w:left="0" w:right="1134"/>
        <w:rPr>
          <w:rStyle w:val="default"/>
          <w:rFonts w:cs="FrankRuehl"/>
          <w:rtl/>
        </w:rPr>
      </w:pPr>
      <w:bookmarkStart w:id="71" w:name="Seif23"/>
      <w:bookmarkEnd w:id="71"/>
      <w:r>
        <w:rPr>
          <w:rFonts w:cs="Miriam"/>
          <w:lang w:val="he-IL"/>
        </w:rPr>
        <w:pict>
          <v:rect id="_x0000_s2072" style="position:absolute;left:0;text-align:left;margin-left:468pt;margin-top:8.05pt;width:71.55pt;height:44pt;z-index:251615232" o:allowincell="f" filled="f" stroked="f" strokecolor="lime" strokeweight=".25pt">
            <v:textbox style="mso-next-textbox:#_x0000_s2072" inset="0,0,0,0">
              <w:txbxContent>
                <w:p w:rsidR="00E97D6D" w:rsidRDefault="00E97D6D">
                  <w:pPr>
                    <w:spacing w:line="160" w:lineRule="exact"/>
                    <w:rPr>
                      <w:rFonts w:cs="Miriam"/>
                      <w:szCs w:val="18"/>
                      <w:rtl/>
                    </w:rPr>
                  </w:pPr>
                  <w:r>
                    <w:rPr>
                      <w:rFonts w:cs="Miriam"/>
                      <w:szCs w:val="18"/>
                      <w:rtl/>
                    </w:rPr>
                    <w:t>ת</w:t>
                  </w:r>
                  <w:r>
                    <w:rPr>
                      <w:rFonts w:cs="Miriam" w:hint="cs"/>
                      <w:szCs w:val="18"/>
                      <w:rtl/>
                    </w:rPr>
                    <w:t xml:space="preserve">יאום התכנית עם </w:t>
                  </w:r>
                  <w:r w:rsidR="00710A61">
                    <w:rPr>
                      <w:rFonts w:cs="Miriam" w:hint="cs"/>
                      <w:szCs w:val="18"/>
                      <w:rtl/>
                    </w:rPr>
                    <w:t>ועדה מחוזית לתכנון ולבנייה</w:t>
                  </w:r>
                </w:p>
                <w:p w:rsidR="00710A61" w:rsidRDefault="00710A61">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23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לא יאשר </w:t>
      </w:r>
      <w:r w:rsidR="00E5667F">
        <w:rPr>
          <w:rStyle w:val="default"/>
          <w:rFonts w:cs="FrankRuehl" w:hint="cs"/>
          <w:rtl/>
        </w:rPr>
        <w:t>ה</w:t>
      </w:r>
      <w:r>
        <w:rPr>
          <w:rStyle w:val="default"/>
          <w:rFonts w:cs="FrankRuehl" w:hint="cs"/>
          <w:rtl/>
        </w:rPr>
        <w:t xml:space="preserve">שר תכנית </w:t>
      </w:r>
      <w:r w:rsidR="00710A61" w:rsidRPr="00710A61">
        <w:rPr>
          <w:rStyle w:val="default"/>
          <w:rFonts w:cs="FrankRuehl" w:hint="cs"/>
          <w:rtl/>
        </w:rPr>
        <w:t xml:space="preserve">אלא אם כן הביא אותה קודם לכן </w:t>
      </w:r>
      <w:r>
        <w:rPr>
          <w:rStyle w:val="default"/>
          <w:rFonts w:cs="FrankRuehl" w:hint="cs"/>
          <w:rtl/>
        </w:rPr>
        <w:t xml:space="preserve">לפני </w:t>
      </w:r>
      <w:r w:rsidR="00710A61" w:rsidRPr="00710A61">
        <w:rPr>
          <w:rStyle w:val="default"/>
          <w:rFonts w:cs="FrankRuehl" w:hint="cs"/>
          <w:rtl/>
        </w:rPr>
        <w:t xml:space="preserve">הוועדה המחוזית שבתחומה </w:t>
      </w:r>
      <w:r>
        <w:rPr>
          <w:rStyle w:val="default"/>
          <w:rFonts w:cs="FrankRuehl" w:hint="cs"/>
          <w:rtl/>
        </w:rPr>
        <w:t xml:space="preserve">נמצא השטח שעליו חלה התכנית, והועדה רשאית </w:t>
      </w:r>
      <w:r w:rsidR="00710A61" w:rsidRPr="00710A61">
        <w:rPr>
          <w:rStyle w:val="default"/>
          <w:rFonts w:cs="FrankRuehl" w:hint="cs"/>
          <w:rtl/>
        </w:rPr>
        <w:t>לאשר את התוכנית, לאשרה בשינויים או לדחותה</w:t>
      </w:r>
      <w:r>
        <w:rPr>
          <w:rStyle w:val="default"/>
          <w:rFonts w:cs="FrankRuehl" w:hint="cs"/>
          <w:rtl/>
        </w:rPr>
        <w:t xml:space="preserve">, על אף האמור </w:t>
      </w:r>
      <w:r w:rsidR="00710A61" w:rsidRPr="00710A61">
        <w:rPr>
          <w:rStyle w:val="default"/>
          <w:rFonts w:cs="FrankRuehl" w:hint="cs"/>
          <w:rtl/>
        </w:rPr>
        <w:t>בפרק ג' לחוק התכנון והבנייה</w:t>
      </w:r>
      <w:r>
        <w:rPr>
          <w:rStyle w:val="default"/>
          <w:rFonts w:cs="FrankRuehl" w:hint="cs"/>
          <w:rtl/>
        </w:rPr>
        <w:t xml:space="preserve">, בדבר דרכי אישור </w:t>
      </w:r>
      <w:r w:rsidR="00710A61" w:rsidRPr="00710A61">
        <w:rPr>
          <w:rStyle w:val="default"/>
          <w:rFonts w:cs="FrankRuehl" w:hint="cs"/>
          <w:rtl/>
        </w:rPr>
        <w:t>תוכנית שבסמכות ועדה מחוזית; בסעיף זה –</w:t>
      </w:r>
    </w:p>
    <w:p w:rsidR="00710A61" w:rsidRPr="00710A61" w:rsidRDefault="00710A61" w:rsidP="00710A61">
      <w:pPr>
        <w:pStyle w:val="P00"/>
        <w:spacing w:before="72"/>
        <w:ind w:left="0" w:right="1134"/>
        <w:rPr>
          <w:rStyle w:val="default"/>
          <w:rFonts w:cs="FrankRuehl"/>
          <w:rtl/>
        </w:rPr>
      </w:pPr>
      <w:r w:rsidRPr="00710A61">
        <w:rPr>
          <w:rStyle w:val="default"/>
          <w:rFonts w:cs="FrankRuehl"/>
          <w:rtl/>
        </w:rPr>
        <w:tab/>
      </w:r>
      <w:r w:rsidRPr="00710A61">
        <w:rPr>
          <w:rStyle w:val="default"/>
          <w:rFonts w:cs="FrankRuehl" w:hint="cs"/>
          <w:rtl/>
        </w:rPr>
        <w:t xml:space="preserve">"ועדה מחוזית" </w:t>
      </w:r>
      <w:r w:rsidRPr="00710A61">
        <w:rPr>
          <w:rStyle w:val="default"/>
          <w:rFonts w:cs="FrankRuehl"/>
          <w:rtl/>
        </w:rPr>
        <w:t>–</w:t>
      </w:r>
      <w:r w:rsidRPr="00710A61">
        <w:rPr>
          <w:rStyle w:val="default"/>
          <w:rFonts w:cs="FrankRuehl" w:hint="cs"/>
          <w:rtl/>
        </w:rPr>
        <w:t xml:space="preserve"> ועדה מחוזית לתכנון ולבנייה;</w:t>
      </w:r>
    </w:p>
    <w:p w:rsidR="00710A61" w:rsidRPr="00710A61" w:rsidRDefault="00710A61" w:rsidP="00710A61">
      <w:pPr>
        <w:pStyle w:val="P00"/>
        <w:spacing w:before="72"/>
        <w:ind w:left="0" w:right="1134"/>
        <w:rPr>
          <w:rStyle w:val="default"/>
          <w:rFonts w:cs="FrankRuehl" w:hint="cs"/>
          <w:rtl/>
        </w:rPr>
      </w:pPr>
      <w:r w:rsidRPr="00710A61">
        <w:rPr>
          <w:rStyle w:val="default"/>
          <w:rFonts w:cs="FrankRuehl"/>
          <w:rtl/>
        </w:rPr>
        <w:tab/>
      </w:r>
      <w:r w:rsidRPr="00710A61">
        <w:rPr>
          <w:rStyle w:val="default"/>
          <w:rFonts w:cs="FrankRuehl" w:hint="cs"/>
          <w:rtl/>
        </w:rPr>
        <w:t xml:space="preserve">"חוק התכנון והבנייה" </w:t>
      </w:r>
      <w:r w:rsidRPr="00710A61">
        <w:rPr>
          <w:rStyle w:val="default"/>
          <w:rFonts w:cs="FrankRuehl"/>
          <w:rtl/>
        </w:rPr>
        <w:t>–</w:t>
      </w:r>
      <w:r w:rsidRPr="00710A61">
        <w:rPr>
          <w:rStyle w:val="default"/>
          <w:rFonts w:cs="FrankRuehl" w:hint="cs"/>
          <w:rtl/>
        </w:rPr>
        <w:t xml:space="preserve"> חוק התכנון והבנייה, התשכ"ה-1965.</w:t>
      </w:r>
    </w:p>
    <w:p w:rsidR="00E97D6D" w:rsidRDefault="00710A61" w:rsidP="00710A61">
      <w:pPr>
        <w:pStyle w:val="P00"/>
        <w:spacing w:before="72"/>
        <w:ind w:left="0" w:right="1134"/>
        <w:rPr>
          <w:rStyle w:val="default"/>
          <w:rFonts w:cs="FrankRuehl"/>
          <w:rtl/>
        </w:rPr>
      </w:pPr>
      <w:r w:rsidRPr="00AD2AC3">
        <w:rPr>
          <w:rStyle w:val="default"/>
          <w:rFonts w:cs="FrankRuehl"/>
          <w:rtl/>
        </w:rPr>
        <w:pict>
          <v:rect id="_x0000_s2177" style="position:absolute;left:0;text-align:left;margin-left:467pt;margin-top:7.1pt;width:72.4pt;height:19.9pt;z-index:251702272" filled="f" stroked="f" strokecolor="lime" strokeweight=".25pt">
            <v:textbox style="mso-next-textbox:#_x0000_s2177" inset="0,0,0,0">
              <w:txbxContent>
                <w:p w:rsidR="00710A61" w:rsidRDefault="00710A61" w:rsidP="00710A61">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E97D6D">
        <w:rPr>
          <w:rStyle w:val="default"/>
          <w:rFonts w:cs="FrankRuehl" w:hint="cs"/>
          <w:rtl/>
        </w:rPr>
        <w:t xml:space="preserve">לא </w:t>
      </w:r>
      <w:r>
        <w:rPr>
          <w:rStyle w:val="default"/>
          <w:rFonts w:cs="FrankRuehl" w:hint="cs"/>
          <w:rtl/>
        </w:rPr>
        <w:t>תדחה</w:t>
      </w:r>
      <w:r w:rsidR="00E97D6D">
        <w:rPr>
          <w:rStyle w:val="default"/>
          <w:rFonts w:cs="FrankRuehl" w:hint="cs"/>
          <w:rtl/>
        </w:rPr>
        <w:t xml:space="preserve"> הועדה המחוזית תכנית אלא מטעמים </w:t>
      </w:r>
      <w:r>
        <w:rPr>
          <w:rStyle w:val="default"/>
          <w:rFonts w:cs="FrankRuehl" w:hint="cs"/>
          <w:rtl/>
        </w:rPr>
        <w:t>שבשלהם</w:t>
      </w:r>
      <w:r w:rsidR="00E97D6D">
        <w:rPr>
          <w:rStyle w:val="default"/>
          <w:rFonts w:cs="FrankRuehl" w:hint="cs"/>
          <w:rtl/>
        </w:rPr>
        <w:t xml:space="preserve"> רשאית היא </w:t>
      </w:r>
      <w:r>
        <w:rPr>
          <w:rStyle w:val="default"/>
          <w:rFonts w:cs="FrankRuehl" w:hint="cs"/>
          <w:rtl/>
        </w:rPr>
        <w:t>לדחות</w:t>
      </w:r>
      <w:r w:rsidR="00E97D6D">
        <w:rPr>
          <w:rStyle w:val="default"/>
          <w:rFonts w:cs="FrankRuehl" w:hint="cs"/>
          <w:rtl/>
        </w:rPr>
        <w:t xml:space="preserve"> </w:t>
      </w:r>
      <w:r w:rsidRPr="00710A61">
        <w:rPr>
          <w:rStyle w:val="default"/>
          <w:rFonts w:cs="FrankRuehl" w:hint="cs"/>
          <w:rtl/>
        </w:rPr>
        <w:t>תוכנית שבסמכותה לפי חוק התכנון והבנייה</w:t>
      </w:r>
      <w:r w:rsidR="00E97D6D">
        <w:rPr>
          <w:rStyle w:val="default"/>
          <w:rFonts w:cs="FrankRuehl" w:hint="cs"/>
          <w:rtl/>
        </w:rPr>
        <w:t>.</w:t>
      </w:r>
    </w:p>
    <w:p w:rsidR="00E97D6D" w:rsidRDefault="00710A61" w:rsidP="00710A61">
      <w:pPr>
        <w:pStyle w:val="P00"/>
        <w:spacing w:before="72"/>
        <w:ind w:left="0" w:right="1134"/>
        <w:rPr>
          <w:rStyle w:val="default"/>
          <w:rFonts w:cs="FrankRuehl"/>
          <w:rtl/>
        </w:rPr>
      </w:pPr>
      <w:r w:rsidRPr="00AD2AC3">
        <w:rPr>
          <w:rStyle w:val="default"/>
          <w:rFonts w:cs="FrankRuehl"/>
          <w:rtl/>
        </w:rPr>
        <w:pict>
          <v:rect id="_x0000_s2176" style="position:absolute;left:0;text-align:left;margin-left:467pt;margin-top:7.1pt;width:72.4pt;height:19.9pt;z-index:251701248" filled="f" stroked="f" strokecolor="lime" strokeweight=".25pt">
            <v:textbox style="mso-next-textbox:#_x0000_s2176" inset="0,0,0,0">
              <w:txbxContent>
                <w:p w:rsidR="00710A61" w:rsidRDefault="00710A61" w:rsidP="00710A61">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E97D6D">
        <w:rPr>
          <w:rStyle w:val="default"/>
          <w:rFonts w:cs="FrankRuehl" w:hint="cs"/>
          <w:rtl/>
        </w:rPr>
        <w:t xml:space="preserve">לא אישרה הועדה </w:t>
      </w:r>
      <w:r>
        <w:rPr>
          <w:rStyle w:val="default"/>
          <w:rFonts w:cs="FrankRuehl" w:hint="cs"/>
          <w:rtl/>
        </w:rPr>
        <w:t xml:space="preserve">המחוזית </w:t>
      </w:r>
      <w:r w:rsidR="00E97D6D">
        <w:rPr>
          <w:rStyle w:val="default"/>
          <w:rFonts w:cs="FrankRuehl" w:hint="cs"/>
          <w:rtl/>
        </w:rPr>
        <w:t>תכנית כאמור, תובא התכנית לפני הממשלה והיא רשאי</w:t>
      </w:r>
      <w:r w:rsidR="00E97D6D">
        <w:rPr>
          <w:rStyle w:val="default"/>
          <w:rFonts w:cs="FrankRuehl"/>
          <w:rtl/>
        </w:rPr>
        <w:t>ת</w:t>
      </w:r>
      <w:r w:rsidR="00E97D6D">
        <w:rPr>
          <w:rStyle w:val="default"/>
          <w:rFonts w:cs="FrankRuehl" w:hint="cs"/>
          <w:rtl/>
        </w:rPr>
        <w:t xml:space="preserve"> </w:t>
      </w:r>
      <w:r w:rsidRPr="00710A61">
        <w:rPr>
          <w:rStyle w:val="default"/>
          <w:rFonts w:cs="FrankRuehl" w:hint="cs"/>
          <w:rtl/>
        </w:rPr>
        <w:t>לאשרה, לאשרה בשינויים או לדחותה</w:t>
      </w:r>
      <w:r w:rsidR="00E97D6D">
        <w:rPr>
          <w:rStyle w:val="default"/>
          <w:rFonts w:cs="FrankRuehl" w:hint="cs"/>
          <w:rtl/>
        </w:rPr>
        <w:t>.</w:t>
      </w:r>
    </w:p>
    <w:p w:rsidR="0085795E" w:rsidRPr="009952BF" w:rsidRDefault="0085795E" w:rsidP="0085795E">
      <w:pPr>
        <w:pStyle w:val="P00"/>
        <w:spacing w:before="0"/>
        <w:ind w:left="0" w:right="1134"/>
        <w:rPr>
          <w:rStyle w:val="default"/>
          <w:rFonts w:ascii="FrankRuehl" w:hAnsi="FrankRuehl" w:cs="FrankRuehl"/>
          <w:vanish/>
          <w:color w:val="FF0000"/>
          <w:szCs w:val="20"/>
          <w:shd w:val="clear" w:color="auto" w:fill="FFFF99"/>
          <w:rtl/>
        </w:rPr>
      </w:pPr>
      <w:bookmarkStart w:id="72" w:name="Rov137"/>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85795E" w:rsidRPr="009952BF" w:rsidRDefault="0085795E" w:rsidP="0085795E">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85795E" w:rsidRPr="009952BF" w:rsidRDefault="0085795E" w:rsidP="0085795E">
      <w:pPr>
        <w:pStyle w:val="P00"/>
        <w:spacing w:before="0"/>
        <w:ind w:left="0" w:right="1134"/>
        <w:rPr>
          <w:rStyle w:val="default"/>
          <w:rFonts w:ascii="FrankRuehl" w:hAnsi="FrankRuehl" w:cs="FrankRuehl"/>
          <w:vanish/>
          <w:szCs w:val="20"/>
          <w:shd w:val="clear" w:color="auto" w:fill="FFFF99"/>
          <w:rtl/>
        </w:rPr>
      </w:pPr>
      <w:hyperlink r:id="rId11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00710A61" w:rsidRPr="009952BF">
        <w:rPr>
          <w:rStyle w:val="default"/>
          <w:rFonts w:ascii="FrankRuehl" w:hAnsi="FrankRuehl" w:cs="FrankRuehl" w:hint="cs"/>
          <w:vanish/>
          <w:szCs w:val="20"/>
          <w:shd w:val="clear" w:color="auto" w:fill="FFFF99"/>
          <w:rtl/>
        </w:rPr>
        <w:t>8</w:t>
      </w:r>
      <w:r w:rsidRPr="009952BF">
        <w:rPr>
          <w:rStyle w:val="default"/>
          <w:rFonts w:ascii="FrankRuehl" w:hAnsi="FrankRuehl" w:cs="FrankRuehl"/>
          <w:vanish/>
          <w:szCs w:val="20"/>
          <w:shd w:val="clear" w:color="auto" w:fill="FFFF99"/>
          <w:rtl/>
        </w:rPr>
        <w:t xml:space="preserve"> (</w:t>
      </w:r>
      <w:hyperlink r:id="rId11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85795E" w:rsidRPr="009952BF" w:rsidRDefault="008D0368" w:rsidP="008D0368">
      <w:pPr>
        <w:pStyle w:val="P00"/>
        <w:ind w:left="0" w:right="1134"/>
        <w:rPr>
          <w:rStyle w:val="default"/>
          <w:rFonts w:ascii="Miriam" w:hAnsi="Miriam" w:cs="Miriam"/>
          <w:vanish/>
          <w:sz w:val="16"/>
          <w:szCs w:val="16"/>
          <w:shd w:val="clear" w:color="auto" w:fill="FFFF99"/>
          <w:rtl/>
        </w:rPr>
      </w:pPr>
      <w:r w:rsidRPr="009952BF">
        <w:rPr>
          <w:rStyle w:val="default"/>
          <w:rFonts w:ascii="Miriam" w:hAnsi="Miriam" w:cs="Miriam" w:hint="cs"/>
          <w:vanish/>
          <w:sz w:val="16"/>
          <w:szCs w:val="16"/>
          <w:shd w:val="clear" w:color="auto" w:fill="FFFF99"/>
          <w:rtl/>
        </w:rPr>
        <w:t xml:space="preserve">תיאום התכנית עם </w:t>
      </w:r>
      <w:r w:rsidRPr="009952BF">
        <w:rPr>
          <w:rStyle w:val="default"/>
          <w:rFonts w:ascii="Miriam" w:hAnsi="Miriam" w:cs="Miriam" w:hint="cs"/>
          <w:strike/>
          <w:vanish/>
          <w:sz w:val="16"/>
          <w:szCs w:val="16"/>
          <w:shd w:val="clear" w:color="auto" w:fill="FFFF99"/>
          <w:rtl/>
        </w:rPr>
        <w:t>תכנית בנין עיר</w:t>
      </w:r>
      <w:r w:rsidRPr="009952BF">
        <w:rPr>
          <w:rStyle w:val="default"/>
          <w:rFonts w:ascii="Miriam" w:hAnsi="Miriam" w:cs="Miriam" w:hint="cs"/>
          <w:vanish/>
          <w:sz w:val="16"/>
          <w:szCs w:val="16"/>
          <w:shd w:val="clear" w:color="auto" w:fill="FFFF99"/>
          <w:rtl/>
        </w:rPr>
        <w:t xml:space="preserve"> </w:t>
      </w:r>
      <w:r w:rsidRPr="009952BF">
        <w:rPr>
          <w:rStyle w:val="default"/>
          <w:rFonts w:ascii="Miriam" w:hAnsi="Miriam" w:cs="Miriam" w:hint="cs"/>
          <w:vanish/>
          <w:sz w:val="16"/>
          <w:szCs w:val="16"/>
          <w:u w:val="single"/>
          <w:shd w:val="clear" w:color="auto" w:fill="FFFF99"/>
          <w:rtl/>
        </w:rPr>
        <w:t>ועדה מחוזית לתכנון ולבנייה</w:t>
      </w:r>
    </w:p>
    <w:p w:rsidR="0085795E" w:rsidRPr="009952BF" w:rsidRDefault="0085795E" w:rsidP="0085795E">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23.</w:t>
      </w: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לא יאשר </w:t>
      </w:r>
      <w:r w:rsidRPr="009952BF">
        <w:rPr>
          <w:rStyle w:val="default"/>
          <w:rFonts w:ascii="FrankRuehl" w:hAnsi="FrankRuehl" w:cs="FrankRuehl" w:hint="cs"/>
          <w:strike/>
          <w:vanish/>
          <w:sz w:val="22"/>
          <w:szCs w:val="22"/>
          <w:shd w:val="clear" w:color="auto" w:fill="FFFF99"/>
          <w:rtl/>
        </w:rPr>
        <w:t>שר החקלאות</w:t>
      </w:r>
      <w:r w:rsidR="00E5667F" w:rsidRPr="009952BF">
        <w:rPr>
          <w:rStyle w:val="default"/>
          <w:rFonts w:ascii="FrankRuehl" w:hAnsi="FrankRuehl" w:cs="FrankRuehl" w:hint="cs"/>
          <w:vanish/>
          <w:sz w:val="22"/>
          <w:szCs w:val="22"/>
          <w:shd w:val="clear" w:color="auto" w:fill="FFFF99"/>
          <w:rtl/>
        </w:rPr>
        <w:t xml:space="preserve"> </w:t>
      </w:r>
      <w:r w:rsidR="00E5667F"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תכנית</w:t>
      </w:r>
      <w:r w:rsidR="008D0368" w:rsidRPr="009952BF">
        <w:rPr>
          <w:rStyle w:val="default"/>
          <w:rFonts w:ascii="FrankRuehl" w:hAnsi="FrankRuehl" w:cs="FrankRuehl" w:hint="cs"/>
          <w:vanish/>
          <w:sz w:val="22"/>
          <w:szCs w:val="22"/>
          <w:shd w:val="clear" w:color="auto" w:fill="FFFF99"/>
          <w:rtl/>
        </w:rPr>
        <w:t xml:space="preserve"> </w:t>
      </w:r>
      <w:r w:rsidR="008D0368" w:rsidRPr="009952BF">
        <w:rPr>
          <w:rStyle w:val="default"/>
          <w:rFonts w:ascii="FrankRuehl" w:hAnsi="FrankRuehl" w:cs="FrankRuehl" w:hint="cs"/>
          <w:strike/>
          <w:vanish/>
          <w:sz w:val="22"/>
          <w:szCs w:val="22"/>
          <w:shd w:val="clear" w:color="auto" w:fill="FFFF99"/>
          <w:rtl/>
        </w:rPr>
        <w:t>לפני שהביאה</w:t>
      </w:r>
      <w:r w:rsidR="008D0368" w:rsidRPr="009952BF">
        <w:rPr>
          <w:rStyle w:val="default"/>
          <w:rFonts w:ascii="FrankRuehl" w:hAnsi="FrankRuehl" w:cs="FrankRuehl" w:hint="cs"/>
          <w:vanish/>
          <w:sz w:val="22"/>
          <w:szCs w:val="22"/>
          <w:shd w:val="clear" w:color="auto" w:fill="FFFF99"/>
          <w:rtl/>
        </w:rPr>
        <w:t xml:space="preserve"> </w:t>
      </w:r>
      <w:r w:rsidR="008D0368" w:rsidRPr="009952BF">
        <w:rPr>
          <w:rStyle w:val="default"/>
          <w:rFonts w:ascii="FrankRuehl" w:hAnsi="FrankRuehl" w:cs="FrankRuehl" w:hint="cs"/>
          <w:vanish/>
          <w:sz w:val="22"/>
          <w:szCs w:val="22"/>
          <w:u w:val="single"/>
          <w:shd w:val="clear" w:color="auto" w:fill="FFFF99"/>
          <w:rtl/>
        </w:rPr>
        <w:t>אלא אם כן הביא אותה קודם לכן</w:t>
      </w:r>
      <w:r w:rsidRPr="009952BF">
        <w:rPr>
          <w:rStyle w:val="default"/>
          <w:rFonts w:ascii="FrankRuehl" w:hAnsi="FrankRuehl" w:cs="FrankRuehl" w:hint="cs"/>
          <w:vanish/>
          <w:sz w:val="22"/>
          <w:szCs w:val="22"/>
          <w:shd w:val="clear" w:color="auto" w:fill="FFFF99"/>
          <w:rtl/>
        </w:rPr>
        <w:t xml:space="preserve"> לפני </w:t>
      </w:r>
      <w:r w:rsidRPr="009952BF">
        <w:rPr>
          <w:rStyle w:val="default"/>
          <w:rFonts w:ascii="FrankRuehl" w:hAnsi="FrankRuehl" w:cs="FrankRuehl" w:hint="cs"/>
          <w:strike/>
          <w:vanish/>
          <w:sz w:val="22"/>
          <w:szCs w:val="22"/>
          <w:shd w:val="clear" w:color="auto" w:fill="FFFF99"/>
          <w:rtl/>
        </w:rPr>
        <w:t>כל ועדה מחוזית לבניה ולתכנון עיר שבמחוזה</w:t>
      </w:r>
      <w:r w:rsidR="008D0368" w:rsidRPr="009952BF">
        <w:rPr>
          <w:rStyle w:val="default"/>
          <w:rFonts w:ascii="FrankRuehl" w:hAnsi="FrankRuehl" w:cs="FrankRuehl" w:hint="cs"/>
          <w:vanish/>
          <w:sz w:val="22"/>
          <w:szCs w:val="22"/>
          <w:shd w:val="clear" w:color="auto" w:fill="FFFF99"/>
          <w:rtl/>
        </w:rPr>
        <w:t xml:space="preserve"> </w:t>
      </w:r>
      <w:r w:rsidR="008D0368" w:rsidRPr="009952BF">
        <w:rPr>
          <w:rStyle w:val="default"/>
          <w:rFonts w:ascii="FrankRuehl" w:hAnsi="FrankRuehl" w:cs="FrankRuehl" w:hint="cs"/>
          <w:vanish/>
          <w:sz w:val="22"/>
          <w:szCs w:val="22"/>
          <w:u w:val="single"/>
          <w:shd w:val="clear" w:color="auto" w:fill="FFFF99"/>
          <w:rtl/>
        </w:rPr>
        <w:t>הוועדה המחוזית שבתחומה</w:t>
      </w:r>
      <w:r w:rsidRPr="009952BF">
        <w:rPr>
          <w:rStyle w:val="default"/>
          <w:rFonts w:ascii="FrankRuehl" w:hAnsi="FrankRuehl" w:cs="FrankRuehl" w:hint="cs"/>
          <w:vanish/>
          <w:sz w:val="22"/>
          <w:szCs w:val="22"/>
          <w:shd w:val="clear" w:color="auto" w:fill="FFFF99"/>
          <w:rtl/>
        </w:rPr>
        <w:t xml:space="preserve"> נמצא השטח שעליו חלה התכנית, והועדה רשאית </w:t>
      </w:r>
      <w:r w:rsidRPr="009952BF">
        <w:rPr>
          <w:rStyle w:val="default"/>
          <w:rFonts w:ascii="FrankRuehl" w:hAnsi="FrankRuehl" w:cs="FrankRuehl" w:hint="cs"/>
          <w:strike/>
          <w:vanish/>
          <w:sz w:val="22"/>
          <w:szCs w:val="22"/>
          <w:shd w:val="clear" w:color="auto" w:fill="FFFF99"/>
          <w:rtl/>
        </w:rPr>
        <w:t>לאשר את התכנית או לא לאשר</w:t>
      </w:r>
      <w:r w:rsidRPr="009952BF">
        <w:rPr>
          <w:rStyle w:val="default"/>
          <w:rFonts w:ascii="FrankRuehl" w:hAnsi="FrankRuehl" w:cs="FrankRuehl"/>
          <w:strike/>
          <w:vanish/>
          <w:sz w:val="22"/>
          <w:szCs w:val="22"/>
          <w:shd w:val="clear" w:color="auto" w:fill="FFFF99"/>
          <w:rtl/>
        </w:rPr>
        <w:t>ה</w:t>
      </w:r>
      <w:r w:rsidR="008D0368" w:rsidRPr="009952BF">
        <w:rPr>
          <w:rStyle w:val="default"/>
          <w:rFonts w:ascii="FrankRuehl" w:hAnsi="FrankRuehl" w:cs="FrankRuehl" w:hint="cs"/>
          <w:vanish/>
          <w:sz w:val="22"/>
          <w:szCs w:val="22"/>
          <w:shd w:val="clear" w:color="auto" w:fill="FFFF99"/>
          <w:rtl/>
        </w:rPr>
        <w:t xml:space="preserve"> </w:t>
      </w:r>
      <w:r w:rsidR="008D0368" w:rsidRPr="009952BF">
        <w:rPr>
          <w:rStyle w:val="default"/>
          <w:rFonts w:ascii="FrankRuehl" w:hAnsi="FrankRuehl" w:cs="FrankRuehl" w:hint="cs"/>
          <w:vanish/>
          <w:sz w:val="22"/>
          <w:szCs w:val="22"/>
          <w:u w:val="single"/>
          <w:shd w:val="clear" w:color="auto" w:fill="FFFF99"/>
          <w:rtl/>
        </w:rPr>
        <w:t>לאשר את התוכנית, לאשרה בשינויים או לדחותה</w:t>
      </w:r>
      <w:r w:rsidRPr="009952BF">
        <w:rPr>
          <w:rStyle w:val="default"/>
          <w:rFonts w:ascii="FrankRuehl" w:hAnsi="FrankRuehl" w:cs="FrankRuehl" w:hint="cs"/>
          <w:vanish/>
          <w:sz w:val="22"/>
          <w:szCs w:val="22"/>
          <w:shd w:val="clear" w:color="auto" w:fill="FFFF99"/>
          <w:rtl/>
        </w:rPr>
        <w:t xml:space="preserve">, על אף האמור </w:t>
      </w:r>
      <w:r w:rsidRPr="009952BF">
        <w:rPr>
          <w:rStyle w:val="default"/>
          <w:rFonts w:ascii="FrankRuehl" w:hAnsi="FrankRuehl" w:cs="FrankRuehl" w:hint="cs"/>
          <w:strike/>
          <w:vanish/>
          <w:sz w:val="22"/>
          <w:szCs w:val="22"/>
          <w:shd w:val="clear" w:color="auto" w:fill="FFFF99"/>
          <w:rtl/>
        </w:rPr>
        <w:t>בפקודת בנין ערים, 1936</w:t>
      </w:r>
      <w:r w:rsidR="008D0368" w:rsidRPr="009952BF">
        <w:rPr>
          <w:rStyle w:val="default"/>
          <w:rFonts w:ascii="FrankRuehl" w:hAnsi="FrankRuehl" w:cs="FrankRuehl" w:hint="cs"/>
          <w:vanish/>
          <w:sz w:val="22"/>
          <w:szCs w:val="22"/>
          <w:shd w:val="clear" w:color="auto" w:fill="FFFF99"/>
          <w:rtl/>
        </w:rPr>
        <w:t xml:space="preserve"> </w:t>
      </w:r>
      <w:r w:rsidR="008D0368" w:rsidRPr="009952BF">
        <w:rPr>
          <w:rStyle w:val="default"/>
          <w:rFonts w:ascii="FrankRuehl" w:hAnsi="FrankRuehl" w:cs="FrankRuehl" w:hint="cs"/>
          <w:vanish/>
          <w:sz w:val="22"/>
          <w:szCs w:val="22"/>
          <w:u w:val="single"/>
          <w:shd w:val="clear" w:color="auto" w:fill="FFFF99"/>
          <w:rtl/>
        </w:rPr>
        <w:t>בפרק ג' לחוק התכנון והבנייה</w:t>
      </w:r>
      <w:r w:rsidRPr="009952BF">
        <w:rPr>
          <w:rStyle w:val="default"/>
          <w:rFonts w:ascii="FrankRuehl" w:hAnsi="FrankRuehl" w:cs="FrankRuehl" w:hint="cs"/>
          <w:vanish/>
          <w:sz w:val="22"/>
          <w:szCs w:val="22"/>
          <w:shd w:val="clear" w:color="auto" w:fill="FFFF99"/>
          <w:rtl/>
        </w:rPr>
        <w:t xml:space="preserve">, בדבר דרכי אישור </w:t>
      </w:r>
      <w:r w:rsidRPr="009952BF">
        <w:rPr>
          <w:rStyle w:val="default"/>
          <w:rFonts w:ascii="FrankRuehl" w:hAnsi="FrankRuehl" w:cs="FrankRuehl" w:hint="cs"/>
          <w:strike/>
          <w:vanish/>
          <w:sz w:val="22"/>
          <w:szCs w:val="22"/>
          <w:shd w:val="clear" w:color="auto" w:fill="FFFF99"/>
          <w:rtl/>
        </w:rPr>
        <w:t>תכניות בנין עיר</w:t>
      </w:r>
      <w:r w:rsidR="008D0368" w:rsidRPr="009952BF">
        <w:rPr>
          <w:rStyle w:val="default"/>
          <w:rFonts w:ascii="FrankRuehl" w:hAnsi="FrankRuehl" w:cs="FrankRuehl" w:hint="cs"/>
          <w:strike/>
          <w:vanish/>
          <w:sz w:val="22"/>
          <w:szCs w:val="22"/>
          <w:shd w:val="clear" w:color="auto" w:fill="FFFF99"/>
          <w:rtl/>
        </w:rPr>
        <w:t>.</w:t>
      </w:r>
      <w:r w:rsidR="008D0368" w:rsidRPr="009952BF">
        <w:rPr>
          <w:rStyle w:val="default"/>
          <w:rFonts w:ascii="FrankRuehl" w:hAnsi="FrankRuehl" w:cs="FrankRuehl" w:hint="cs"/>
          <w:vanish/>
          <w:sz w:val="22"/>
          <w:szCs w:val="22"/>
          <w:shd w:val="clear" w:color="auto" w:fill="FFFF99"/>
          <w:rtl/>
        </w:rPr>
        <w:t xml:space="preserve"> </w:t>
      </w:r>
      <w:r w:rsidR="008D0368" w:rsidRPr="009952BF">
        <w:rPr>
          <w:rStyle w:val="default"/>
          <w:rFonts w:ascii="FrankRuehl" w:hAnsi="FrankRuehl" w:cs="FrankRuehl" w:hint="cs"/>
          <w:vanish/>
          <w:sz w:val="22"/>
          <w:szCs w:val="22"/>
          <w:u w:val="single"/>
          <w:shd w:val="clear" w:color="auto" w:fill="FFFF99"/>
          <w:rtl/>
        </w:rPr>
        <w:t>תוכנית שבסמכות ועדה מחוזית; בסעיף זה –</w:t>
      </w:r>
    </w:p>
    <w:p w:rsidR="008D0368" w:rsidRPr="009952BF" w:rsidRDefault="008D0368" w:rsidP="0085795E">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u w:val="single"/>
          <w:shd w:val="clear" w:color="auto" w:fill="FFFF99"/>
          <w:rtl/>
        </w:rPr>
        <w:t xml:space="preserve">"ועדה מחוזית" </w:t>
      </w:r>
      <w:r w:rsidRPr="009952BF">
        <w:rPr>
          <w:rStyle w:val="default"/>
          <w:rFonts w:ascii="FrankRuehl" w:hAnsi="FrankRuehl" w:cs="FrankRuehl"/>
          <w:vanish/>
          <w:sz w:val="22"/>
          <w:szCs w:val="22"/>
          <w:u w:val="single"/>
          <w:shd w:val="clear" w:color="auto" w:fill="FFFF99"/>
          <w:rtl/>
        </w:rPr>
        <w:t>–</w:t>
      </w:r>
      <w:r w:rsidRPr="009952BF">
        <w:rPr>
          <w:rStyle w:val="default"/>
          <w:rFonts w:ascii="FrankRuehl" w:hAnsi="FrankRuehl" w:cs="FrankRuehl" w:hint="cs"/>
          <w:vanish/>
          <w:sz w:val="22"/>
          <w:szCs w:val="22"/>
          <w:u w:val="single"/>
          <w:shd w:val="clear" w:color="auto" w:fill="FFFF99"/>
          <w:rtl/>
        </w:rPr>
        <w:t xml:space="preserve"> ועדה מחוזית לתכנון ולבנייה;</w:t>
      </w:r>
    </w:p>
    <w:p w:rsidR="008D0368" w:rsidRPr="009952BF" w:rsidRDefault="008D0368" w:rsidP="0085795E">
      <w:pPr>
        <w:pStyle w:val="P00"/>
        <w:spacing w:before="0"/>
        <w:ind w:left="0" w:right="1134"/>
        <w:rPr>
          <w:rStyle w:val="default"/>
          <w:rFonts w:ascii="FrankRuehl" w:hAnsi="FrankRuehl" w:cs="FrankRuehl" w:hint="cs"/>
          <w:vanish/>
          <w:sz w:val="22"/>
          <w:szCs w:val="22"/>
          <w:shd w:val="clear" w:color="auto" w:fill="FFFF99"/>
          <w:rtl/>
        </w:rPr>
      </w:pP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u w:val="single"/>
          <w:shd w:val="clear" w:color="auto" w:fill="FFFF99"/>
          <w:rtl/>
        </w:rPr>
        <w:t xml:space="preserve">"חוק התכנון והבנייה" </w:t>
      </w:r>
      <w:r w:rsidRPr="009952BF">
        <w:rPr>
          <w:rStyle w:val="default"/>
          <w:rFonts w:ascii="FrankRuehl" w:hAnsi="FrankRuehl" w:cs="FrankRuehl"/>
          <w:vanish/>
          <w:sz w:val="22"/>
          <w:szCs w:val="22"/>
          <w:u w:val="single"/>
          <w:shd w:val="clear" w:color="auto" w:fill="FFFF99"/>
          <w:rtl/>
        </w:rPr>
        <w:t>–</w:t>
      </w:r>
      <w:r w:rsidRPr="009952BF">
        <w:rPr>
          <w:rStyle w:val="default"/>
          <w:rFonts w:ascii="FrankRuehl" w:hAnsi="FrankRuehl" w:cs="FrankRuehl" w:hint="cs"/>
          <w:vanish/>
          <w:sz w:val="22"/>
          <w:szCs w:val="22"/>
          <w:u w:val="single"/>
          <w:shd w:val="clear" w:color="auto" w:fill="FFFF99"/>
          <w:rtl/>
        </w:rPr>
        <w:t xml:space="preserve"> חוק התכנון והבנייה, התשכ"ה-1965.</w:t>
      </w:r>
    </w:p>
    <w:p w:rsidR="0085795E" w:rsidRPr="009952BF" w:rsidRDefault="0085795E" w:rsidP="0085795E">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לא </w:t>
      </w:r>
      <w:r w:rsidRPr="009952BF">
        <w:rPr>
          <w:rStyle w:val="default"/>
          <w:rFonts w:ascii="FrankRuehl" w:hAnsi="FrankRuehl" w:cs="FrankRuehl" w:hint="cs"/>
          <w:strike/>
          <w:vanish/>
          <w:sz w:val="22"/>
          <w:szCs w:val="22"/>
          <w:shd w:val="clear" w:color="auto" w:fill="FFFF99"/>
          <w:rtl/>
        </w:rPr>
        <w:t>תסרב</w:t>
      </w:r>
      <w:r w:rsidR="00710A61" w:rsidRPr="009952BF">
        <w:rPr>
          <w:rStyle w:val="default"/>
          <w:rFonts w:ascii="FrankRuehl" w:hAnsi="FrankRuehl" w:cs="FrankRuehl" w:hint="cs"/>
          <w:vanish/>
          <w:sz w:val="22"/>
          <w:szCs w:val="22"/>
          <w:shd w:val="clear" w:color="auto" w:fill="FFFF99"/>
          <w:rtl/>
        </w:rPr>
        <w:t xml:space="preserve"> </w:t>
      </w:r>
      <w:r w:rsidR="00710A61" w:rsidRPr="009952BF">
        <w:rPr>
          <w:rStyle w:val="default"/>
          <w:rFonts w:ascii="FrankRuehl" w:hAnsi="FrankRuehl" w:cs="FrankRuehl" w:hint="cs"/>
          <w:vanish/>
          <w:sz w:val="22"/>
          <w:szCs w:val="22"/>
          <w:u w:val="single"/>
          <w:shd w:val="clear" w:color="auto" w:fill="FFFF99"/>
          <w:rtl/>
        </w:rPr>
        <w:t>תדחה</w:t>
      </w:r>
      <w:r w:rsidRPr="009952BF">
        <w:rPr>
          <w:rStyle w:val="default"/>
          <w:rFonts w:ascii="FrankRuehl" w:hAnsi="FrankRuehl" w:cs="FrankRuehl" w:hint="cs"/>
          <w:vanish/>
          <w:sz w:val="22"/>
          <w:szCs w:val="22"/>
          <w:shd w:val="clear" w:color="auto" w:fill="FFFF99"/>
          <w:rtl/>
        </w:rPr>
        <w:t xml:space="preserve"> הועדה המחוזית </w:t>
      </w:r>
      <w:r w:rsidRPr="009952BF">
        <w:rPr>
          <w:rStyle w:val="default"/>
          <w:rFonts w:ascii="FrankRuehl" w:hAnsi="FrankRuehl" w:cs="FrankRuehl" w:hint="cs"/>
          <w:strike/>
          <w:vanish/>
          <w:sz w:val="22"/>
          <w:szCs w:val="22"/>
          <w:shd w:val="clear" w:color="auto" w:fill="FFFF99"/>
          <w:rtl/>
        </w:rPr>
        <w:t>לאשר</w:t>
      </w:r>
      <w:r w:rsidRPr="009952BF">
        <w:rPr>
          <w:rStyle w:val="default"/>
          <w:rFonts w:ascii="FrankRuehl" w:hAnsi="FrankRuehl" w:cs="FrankRuehl" w:hint="cs"/>
          <w:vanish/>
          <w:sz w:val="22"/>
          <w:szCs w:val="22"/>
          <w:shd w:val="clear" w:color="auto" w:fill="FFFF99"/>
          <w:rtl/>
        </w:rPr>
        <w:t xml:space="preserve"> תכנית אלא מטעמים </w:t>
      </w:r>
      <w:r w:rsidRPr="009952BF">
        <w:rPr>
          <w:rStyle w:val="default"/>
          <w:rFonts w:ascii="FrankRuehl" w:hAnsi="FrankRuehl" w:cs="FrankRuehl" w:hint="cs"/>
          <w:strike/>
          <w:vanish/>
          <w:sz w:val="22"/>
          <w:szCs w:val="22"/>
          <w:shd w:val="clear" w:color="auto" w:fill="FFFF99"/>
          <w:rtl/>
        </w:rPr>
        <w:t>שמכוחם</w:t>
      </w:r>
      <w:r w:rsidR="00710A61" w:rsidRPr="009952BF">
        <w:rPr>
          <w:rStyle w:val="default"/>
          <w:rFonts w:ascii="FrankRuehl" w:hAnsi="FrankRuehl" w:cs="FrankRuehl" w:hint="cs"/>
          <w:vanish/>
          <w:sz w:val="22"/>
          <w:szCs w:val="22"/>
          <w:shd w:val="clear" w:color="auto" w:fill="FFFF99"/>
          <w:rtl/>
        </w:rPr>
        <w:t xml:space="preserve"> </w:t>
      </w:r>
      <w:r w:rsidR="00710A61" w:rsidRPr="009952BF">
        <w:rPr>
          <w:rStyle w:val="default"/>
          <w:rFonts w:ascii="FrankRuehl" w:hAnsi="FrankRuehl" w:cs="FrankRuehl" w:hint="cs"/>
          <w:vanish/>
          <w:sz w:val="22"/>
          <w:szCs w:val="22"/>
          <w:u w:val="single"/>
          <w:shd w:val="clear" w:color="auto" w:fill="FFFF99"/>
          <w:rtl/>
        </w:rPr>
        <w:t>שבשלהם</w:t>
      </w:r>
      <w:r w:rsidRPr="009952BF">
        <w:rPr>
          <w:rStyle w:val="default"/>
          <w:rFonts w:ascii="FrankRuehl" w:hAnsi="FrankRuehl" w:cs="FrankRuehl" w:hint="cs"/>
          <w:vanish/>
          <w:sz w:val="22"/>
          <w:szCs w:val="22"/>
          <w:shd w:val="clear" w:color="auto" w:fill="FFFF99"/>
          <w:rtl/>
        </w:rPr>
        <w:t xml:space="preserve"> רשאית היא </w:t>
      </w:r>
      <w:r w:rsidRPr="009952BF">
        <w:rPr>
          <w:rStyle w:val="default"/>
          <w:rFonts w:ascii="FrankRuehl" w:hAnsi="FrankRuehl" w:cs="FrankRuehl" w:hint="cs"/>
          <w:strike/>
          <w:vanish/>
          <w:sz w:val="22"/>
          <w:szCs w:val="22"/>
          <w:shd w:val="clear" w:color="auto" w:fill="FFFF99"/>
          <w:rtl/>
        </w:rPr>
        <w:t>לסרב לאשר</w:t>
      </w:r>
      <w:r w:rsidR="00710A61" w:rsidRPr="009952BF">
        <w:rPr>
          <w:rStyle w:val="default"/>
          <w:rFonts w:ascii="FrankRuehl" w:hAnsi="FrankRuehl" w:cs="FrankRuehl" w:hint="cs"/>
          <w:vanish/>
          <w:sz w:val="22"/>
          <w:szCs w:val="22"/>
          <w:shd w:val="clear" w:color="auto" w:fill="FFFF99"/>
          <w:rtl/>
        </w:rPr>
        <w:t xml:space="preserve"> </w:t>
      </w:r>
      <w:r w:rsidR="00710A61" w:rsidRPr="009952BF">
        <w:rPr>
          <w:rStyle w:val="default"/>
          <w:rFonts w:ascii="FrankRuehl" w:hAnsi="FrankRuehl" w:cs="FrankRuehl" w:hint="cs"/>
          <w:vanish/>
          <w:sz w:val="22"/>
          <w:szCs w:val="22"/>
          <w:u w:val="single"/>
          <w:shd w:val="clear" w:color="auto" w:fill="FFFF99"/>
          <w:rtl/>
        </w:rPr>
        <w:t>לדחות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תכנית בנין עיר לפי פקודת בנין ערים, 1936</w:t>
      </w:r>
      <w:r w:rsidR="00710A61" w:rsidRPr="009952BF">
        <w:rPr>
          <w:rStyle w:val="default"/>
          <w:rFonts w:ascii="FrankRuehl" w:hAnsi="FrankRuehl" w:cs="FrankRuehl" w:hint="cs"/>
          <w:vanish/>
          <w:sz w:val="22"/>
          <w:szCs w:val="22"/>
          <w:shd w:val="clear" w:color="auto" w:fill="FFFF99"/>
          <w:rtl/>
        </w:rPr>
        <w:t xml:space="preserve"> </w:t>
      </w:r>
      <w:r w:rsidR="00710A61" w:rsidRPr="009952BF">
        <w:rPr>
          <w:rStyle w:val="default"/>
          <w:rFonts w:ascii="FrankRuehl" w:hAnsi="FrankRuehl" w:cs="FrankRuehl" w:hint="cs"/>
          <w:vanish/>
          <w:sz w:val="22"/>
          <w:szCs w:val="22"/>
          <w:u w:val="single"/>
          <w:shd w:val="clear" w:color="auto" w:fill="FFFF99"/>
          <w:rtl/>
        </w:rPr>
        <w:t>תוכנית שבסמכותה לפי חוק התכנון והבנייה</w:t>
      </w:r>
      <w:r w:rsidRPr="009952BF">
        <w:rPr>
          <w:rStyle w:val="default"/>
          <w:rFonts w:ascii="FrankRuehl" w:hAnsi="FrankRuehl" w:cs="FrankRuehl" w:hint="cs"/>
          <w:vanish/>
          <w:sz w:val="22"/>
          <w:szCs w:val="22"/>
          <w:shd w:val="clear" w:color="auto" w:fill="FFFF99"/>
          <w:rtl/>
        </w:rPr>
        <w:t>.</w:t>
      </w:r>
    </w:p>
    <w:p w:rsidR="0085795E" w:rsidRPr="00710A61" w:rsidRDefault="0085795E" w:rsidP="00710A61">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לא אישרה הועדה</w:t>
      </w:r>
      <w:r w:rsidR="00710A61" w:rsidRPr="009952BF">
        <w:rPr>
          <w:rStyle w:val="default"/>
          <w:rFonts w:ascii="FrankRuehl" w:hAnsi="FrankRuehl" w:cs="FrankRuehl" w:hint="cs"/>
          <w:vanish/>
          <w:sz w:val="22"/>
          <w:szCs w:val="22"/>
          <w:shd w:val="clear" w:color="auto" w:fill="FFFF99"/>
          <w:rtl/>
        </w:rPr>
        <w:t xml:space="preserve"> </w:t>
      </w:r>
      <w:r w:rsidR="00710A61" w:rsidRPr="009952BF">
        <w:rPr>
          <w:rStyle w:val="default"/>
          <w:rFonts w:ascii="FrankRuehl" w:hAnsi="FrankRuehl" w:cs="FrankRuehl" w:hint="cs"/>
          <w:vanish/>
          <w:sz w:val="22"/>
          <w:szCs w:val="22"/>
          <w:u w:val="single"/>
          <w:shd w:val="clear" w:color="auto" w:fill="FFFF99"/>
          <w:rtl/>
        </w:rPr>
        <w:t>המחוזית</w:t>
      </w:r>
      <w:r w:rsidRPr="009952BF">
        <w:rPr>
          <w:rStyle w:val="default"/>
          <w:rFonts w:ascii="FrankRuehl" w:hAnsi="FrankRuehl" w:cs="FrankRuehl" w:hint="cs"/>
          <w:vanish/>
          <w:sz w:val="22"/>
          <w:szCs w:val="22"/>
          <w:shd w:val="clear" w:color="auto" w:fill="FFFF99"/>
          <w:rtl/>
        </w:rPr>
        <w:t xml:space="preserve"> תכנית כאמור, תובא התכנית לפני הממשלה והיא רשאי</w:t>
      </w:r>
      <w:r w:rsidRPr="009952BF">
        <w:rPr>
          <w:rStyle w:val="default"/>
          <w:rFonts w:ascii="FrankRuehl" w:hAnsi="FrankRuehl" w:cs="FrankRuehl"/>
          <w:vanish/>
          <w:sz w:val="22"/>
          <w:szCs w:val="22"/>
          <w:shd w:val="clear" w:color="auto" w:fill="FFFF99"/>
          <w:rtl/>
        </w:rPr>
        <w:t>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לאשרה בשינויים או בלי שינויים או להסירה</w:t>
      </w:r>
      <w:r w:rsidR="00710A61" w:rsidRPr="009952BF">
        <w:rPr>
          <w:rStyle w:val="default"/>
          <w:rFonts w:ascii="FrankRuehl" w:hAnsi="FrankRuehl" w:cs="FrankRuehl" w:hint="cs"/>
          <w:vanish/>
          <w:sz w:val="22"/>
          <w:szCs w:val="22"/>
          <w:shd w:val="clear" w:color="auto" w:fill="FFFF99"/>
          <w:rtl/>
        </w:rPr>
        <w:t xml:space="preserve"> </w:t>
      </w:r>
      <w:r w:rsidR="00710A61" w:rsidRPr="009952BF">
        <w:rPr>
          <w:rStyle w:val="default"/>
          <w:rFonts w:ascii="FrankRuehl" w:hAnsi="FrankRuehl" w:cs="FrankRuehl" w:hint="cs"/>
          <w:vanish/>
          <w:sz w:val="22"/>
          <w:szCs w:val="22"/>
          <w:u w:val="single"/>
          <w:shd w:val="clear" w:color="auto" w:fill="FFFF99"/>
          <w:rtl/>
        </w:rPr>
        <w:t>לאשרה, לאשרה בשינויים או לדחותה</w:t>
      </w:r>
      <w:r w:rsidRPr="009952BF">
        <w:rPr>
          <w:rStyle w:val="default"/>
          <w:rFonts w:ascii="FrankRuehl" w:hAnsi="FrankRuehl" w:cs="FrankRuehl" w:hint="cs"/>
          <w:vanish/>
          <w:sz w:val="22"/>
          <w:szCs w:val="22"/>
          <w:shd w:val="clear" w:color="auto" w:fill="FFFF99"/>
          <w:rtl/>
        </w:rPr>
        <w:t>.</w:t>
      </w:r>
      <w:bookmarkEnd w:id="72"/>
    </w:p>
    <w:p w:rsidR="00E97D6D" w:rsidRDefault="00E97D6D">
      <w:pPr>
        <w:pStyle w:val="P00"/>
        <w:spacing w:before="72"/>
        <w:ind w:left="0" w:right="1134"/>
        <w:rPr>
          <w:rStyle w:val="default"/>
          <w:rFonts w:cs="FrankRuehl"/>
          <w:rtl/>
        </w:rPr>
      </w:pPr>
      <w:bookmarkStart w:id="73" w:name="Seif24"/>
      <w:bookmarkEnd w:id="73"/>
      <w:r>
        <w:rPr>
          <w:rFonts w:cs="Miriam"/>
          <w:lang w:val="he-IL"/>
        </w:rPr>
        <w:pict>
          <v:rect id="_x0000_s2073" style="position:absolute;left:0;text-align:left;margin-left:468pt;margin-top:8.05pt;width:71.55pt;height:42.1pt;z-index:251616256" o:allowincell="f" filled="f" stroked="f" strokecolor="lime" strokeweight=".25pt">
            <v:textbox style="mso-next-textbox:#_x0000_s2073" inset="0,0,0,0">
              <w:txbxContent>
                <w:p w:rsidR="00E97D6D" w:rsidRDefault="00E97D6D">
                  <w:pPr>
                    <w:spacing w:line="160" w:lineRule="exact"/>
                    <w:rPr>
                      <w:rFonts w:cs="Miriam"/>
                      <w:szCs w:val="18"/>
                      <w:rtl/>
                    </w:rPr>
                  </w:pPr>
                  <w:r>
                    <w:rPr>
                      <w:rFonts w:cs="Miriam"/>
                      <w:szCs w:val="18"/>
                      <w:rtl/>
                    </w:rPr>
                    <w:t>פ</w:t>
                  </w:r>
                  <w:r>
                    <w:rPr>
                      <w:rFonts w:cs="Miriam" w:hint="cs"/>
                      <w:szCs w:val="18"/>
                      <w:rtl/>
                    </w:rPr>
                    <w:t>רסום, תחילתה ועדיפותה של ת</w:t>
                  </w:r>
                  <w:r w:rsidR="00491A11">
                    <w:rPr>
                      <w:rFonts w:cs="Miriam" w:hint="cs"/>
                      <w:szCs w:val="18"/>
                      <w:rtl/>
                    </w:rPr>
                    <w:t>ו</w:t>
                  </w:r>
                  <w:r>
                    <w:rPr>
                      <w:rFonts w:cs="Miriam" w:hint="cs"/>
                      <w:szCs w:val="18"/>
                      <w:rtl/>
                    </w:rPr>
                    <w:t xml:space="preserve">כנית </w:t>
                  </w:r>
                  <w:r w:rsidR="00491A11">
                    <w:rPr>
                      <w:rFonts w:cs="Miriam" w:hint="cs"/>
                      <w:szCs w:val="18"/>
                      <w:rtl/>
                    </w:rPr>
                    <w:t xml:space="preserve">מפעל </w:t>
                  </w:r>
                  <w:r>
                    <w:rPr>
                      <w:rFonts w:cs="Miriam" w:hint="cs"/>
                      <w:szCs w:val="18"/>
                      <w:rtl/>
                    </w:rPr>
                    <w:t>ניקוז</w:t>
                  </w:r>
                </w:p>
                <w:p w:rsidR="00491A11" w:rsidRDefault="00491A11">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24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הודעה על אישורה של תכנית או על הסרתה תפורסם ברשומות, ותחילתה של התכנית היא ביום פרסום ההודעה או ביום מאוחר יותר שנקבע באותה הודעה; תכנית שאושרה, בשינויים או בלי שינויים, תונח לע</w:t>
      </w:r>
      <w:r>
        <w:rPr>
          <w:rStyle w:val="default"/>
          <w:rFonts w:cs="FrankRuehl"/>
          <w:rtl/>
        </w:rPr>
        <w:t>י</w:t>
      </w:r>
      <w:r>
        <w:rPr>
          <w:rStyle w:val="default"/>
          <w:rFonts w:cs="FrankRuehl" w:hint="cs"/>
          <w:rtl/>
        </w:rPr>
        <w:t>ון בדרך שנקבעה בסעיף 19.</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תכנית שאושרה לפי חוק זה, יהא כוחה יפה מכוחה של כל תכנית בנין עיר.</w:t>
      </w:r>
    </w:p>
    <w:p w:rsidR="00491A11" w:rsidRPr="009952BF" w:rsidRDefault="00491A11" w:rsidP="00491A11">
      <w:pPr>
        <w:pStyle w:val="P00"/>
        <w:spacing w:before="0"/>
        <w:ind w:left="0" w:right="1134"/>
        <w:rPr>
          <w:rStyle w:val="default"/>
          <w:rFonts w:ascii="FrankRuehl" w:hAnsi="FrankRuehl" w:cs="FrankRuehl"/>
          <w:vanish/>
          <w:color w:val="FF0000"/>
          <w:szCs w:val="20"/>
          <w:shd w:val="clear" w:color="auto" w:fill="FFFF99"/>
          <w:rtl/>
        </w:rPr>
      </w:pPr>
      <w:bookmarkStart w:id="74" w:name="Rov164"/>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491A11" w:rsidRPr="009952BF" w:rsidRDefault="00491A11" w:rsidP="00491A11">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491A11" w:rsidRPr="009952BF" w:rsidRDefault="00491A11" w:rsidP="00491A11">
      <w:pPr>
        <w:pStyle w:val="P00"/>
        <w:spacing w:before="0"/>
        <w:ind w:left="0" w:right="1134"/>
        <w:rPr>
          <w:rStyle w:val="default"/>
          <w:rFonts w:ascii="FrankRuehl" w:hAnsi="FrankRuehl" w:cs="FrankRuehl"/>
          <w:vanish/>
          <w:szCs w:val="20"/>
          <w:shd w:val="clear" w:color="auto" w:fill="FFFF99"/>
          <w:rtl/>
        </w:rPr>
      </w:pPr>
      <w:hyperlink r:id="rId12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2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491A11" w:rsidRPr="00491A11" w:rsidRDefault="00491A11" w:rsidP="00491A11">
      <w:pPr>
        <w:pStyle w:val="P00"/>
        <w:ind w:left="0" w:right="1134"/>
        <w:rPr>
          <w:rStyle w:val="default"/>
          <w:rFonts w:ascii="Miriam" w:hAnsi="Miriam" w:cs="Miriam"/>
          <w:sz w:val="2"/>
          <w:szCs w:val="2"/>
          <w:rtl/>
        </w:rPr>
      </w:pPr>
      <w:r w:rsidRPr="009952BF">
        <w:rPr>
          <w:rStyle w:val="default"/>
          <w:rFonts w:ascii="Miriam" w:hAnsi="Miriam" w:cs="Miriam" w:hint="cs"/>
          <w:vanish/>
          <w:sz w:val="16"/>
          <w:szCs w:val="16"/>
          <w:shd w:val="clear" w:color="auto" w:fill="FFFF99"/>
          <w:rtl/>
        </w:rPr>
        <w:t xml:space="preserve">פרסום, תחילתה ועדיפותה של </w:t>
      </w:r>
      <w:r w:rsidRPr="009952BF">
        <w:rPr>
          <w:rStyle w:val="default"/>
          <w:rFonts w:ascii="Miriam" w:hAnsi="Miriam" w:cs="Miriam" w:hint="cs"/>
          <w:strike/>
          <w:vanish/>
          <w:sz w:val="16"/>
          <w:szCs w:val="16"/>
          <w:shd w:val="clear" w:color="auto" w:fill="FFFF99"/>
          <w:rtl/>
        </w:rPr>
        <w:t>תכנית ניקוז</w:t>
      </w:r>
      <w:r w:rsidRPr="009952BF">
        <w:rPr>
          <w:rStyle w:val="default"/>
          <w:rFonts w:ascii="Miriam" w:hAnsi="Miriam" w:cs="Miriam" w:hint="cs"/>
          <w:vanish/>
          <w:sz w:val="16"/>
          <w:szCs w:val="16"/>
          <w:shd w:val="clear" w:color="auto" w:fill="FFFF99"/>
          <w:rtl/>
        </w:rPr>
        <w:t xml:space="preserve"> </w:t>
      </w:r>
      <w:r w:rsidRPr="009952BF">
        <w:rPr>
          <w:rStyle w:val="default"/>
          <w:rFonts w:ascii="Miriam" w:hAnsi="Miriam" w:cs="Miriam" w:hint="cs"/>
          <w:vanish/>
          <w:sz w:val="16"/>
          <w:szCs w:val="16"/>
          <w:u w:val="single"/>
          <w:shd w:val="clear" w:color="auto" w:fill="FFFF99"/>
          <w:rtl/>
        </w:rPr>
        <w:t>תוכנית מפעל ניקוז</w:t>
      </w:r>
      <w:bookmarkEnd w:id="74"/>
    </w:p>
    <w:p w:rsidR="00E97D6D" w:rsidRDefault="00E97D6D">
      <w:pPr>
        <w:pStyle w:val="P00"/>
        <w:spacing w:before="72"/>
        <w:ind w:left="0" w:right="1134"/>
        <w:rPr>
          <w:rStyle w:val="default"/>
          <w:rFonts w:cs="FrankRuehl"/>
          <w:rtl/>
        </w:rPr>
      </w:pPr>
      <w:bookmarkStart w:id="75" w:name="Seif25"/>
      <w:bookmarkEnd w:id="75"/>
      <w:r>
        <w:rPr>
          <w:rFonts w:cs="Miriam"/>
          <w:lang w:val="he-IL"/>
        </w:rPr>
        <w:pict>
          <v:rect id="_x0000_s2074" style="position:absolute;left:0;text-align:left;margin-left:468pt;margin-top:8.05pt;width:71.55pt;height:34.3pt;z-index:251617280" o:allowincell="f" filled="f" stroked="f" strokecolor="lime" strokeweight=".25pt">
            <v:textbox style="mso-next-textbox:#_x0000_s2074" inset="0,0,0,0">
              <w:txbxContent>
                <w:p w:rsidR="00E97D6D" w:rsidRDefault="00E97D6D">
                  <w:pPr>
                    <w:spacing w:line="160" w:lineRule="exact"/>
                    <w:rPr>
                      <w:rFonts w:cs="Miriam"/>
                      <w:szCs w:val="18"/>
                      <w:rtl/>
                    </w:rPr>
                  </w:pPr>
                  <w:r>
                    <w:rPr>
                      <w:rFonts w:cs="Miriam"/>
                      <w:szCs w:val="18"/>
                      <w:rtl/>
                    </w:rPr>
                    <w:t>ה</w:t>
                  </w:r>
                  <w:r>
                    <w:rPr>
                      <w:rFonts w:cs="Miriam" w:hint="cs"/>
                      <w:szCs w:val="18"/>
                      <w:rtl/>
                    </w:rPr>
                    <w:t>צעת שינוי בת</w:t>
                  </w:r>
                  <w:r w:rsidR="00491A11">
                    <w:rPr>
                      <w:rFonts w:cs="Miriam" w:hint="cs"/>
                      <w:szCs w:val="18"/>
                      <w:rtl/>
                    </w:rPr>
                    <w:t>ו</w:t>
                  </w:r>
                  <w:r>
                    <w:rPr>
                      <w:rFonts w:cs="Miriam" w:hint="cs"/>
                      <w:szCs w:val="18"/>
                      <w:rtl/>
                    </w:rPr>
                    <w:t xml:space="preserve">כנית </w:t>
                  </w:r>
                  <w:r w:rsidR="00491A11">
                    <w:rPr>
                      <w:rFonts w:cs="Miriam" w:hint="cs"/>
                      <w:szCs w:val="18"/>
                      <w:rtl/>
                    </w:rPr>
                    <w:t xml:space="preserve">מפעל </w:t>
                  </w:r>
                  <w:r>
                    <w:rPr>
                      <w:rFonts w:cs="Miriam" w:hint="cs"/>
                      <w:szCs w:val="18"/>
                      <w:rtl/>
                    </w:rPr>
                    <w:t>ניקוז</w:t>
                  </w:r>
                </w:p>
                <w:p w:rsidR="00491A11" w:rsidRDefault="00491A11">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25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רשות הניקוז רשאית להביא שינויים בת</w:t>
      </w:r>
      <w:r w:rsidR="00491A11">
        <w:rPr>
          <w:rStyle w:val="default"/>
          <w:rFonts w:cs="FrankRuehl" w:hint="cs"/>
          <w:rtl/>
        </w:rPr>
        <w:t>ו</w:t>
      </w:r>
      <w:r>
        <w:rPr>
          <w:rStyle w:val="default"/>
          <w:rFonts w:cs="FrankRuehl" w:hint="cs"/>
          <w:rtl/>
        </w:rPr>
        <w:t xml:space="preserve">כנית </w:t>
      </w:r>
      <w:r w:rsidR="00491A11">
        <w:rPr>
          <w:rStyle w:val="default"/>
          <w:rFonts w:cs="FrankRuehl" w:hint="cs"/>
          <w:rtl/>
        </w:rPr>
        <w:t xml:space="preserve">מפעל </w:t>
      </w:r>
      <w:r>
        <w:rPr>
          <w:rStyle w:val="default"/>
          <w:rFonts w:cs="FrankRuehl" w:hint="cs"/>
          <w:rtl/>
        </w:rPr>
        <w:t>ניקוז שאושרה.</w:t>
      </w:r>
    </w:p>
    <w:p w:rsidR="00491A11" w:rsidRDefault="00491A11">
      <w:pPr>
        <w:pStyle w:val="P00"/>
        <w:spacing w:before="72"/>
        <w:ind w:left="0" w:right="1134"/>
        <w:rPr>
          <w:rStyle w:val="default"/>
          <w:rFonts w:cs="FrankRuehl"/>
          <w:rtl/>
        </w:rPr>
      </w:pPr>
    </w:p>
    <w:p w:rsidR="00E97D6D" w:rsidRDefault="00E97D6D">
      <w:pPr>
        <w:pStyle w:val="P00"/>
        <w:spacing w:before="72"/>
        <w:ind w:left="0" w:right="1134"/>
        <w:rPr>
          <w:rStyle w:val="default"/>
          <w:rFonts w:cs="FrankRuehl"/>
          <w:rtl/>
        </w:rPr>
      </w:pPr>
      <w:r>
        <w:rPr>
          <w:rtl/>
          <w:lang w:eastAsia="en-US"/>
        </w:rPr>
        <w:pict>
          <v:rect id="_x0000_s2139" style="position:absolute;left:0;text-align:left;margin-left:477.15pt;margin-top:6.5pt;width:63.9pt;height:18.35pt;z-index:251674624" filled="f" stroked="f" strokecolor="lime" strokeweight=".25pt">
            <v:textbox style="mso-next-textbox:#_x0000_s2139" inset="0,0,0,0">
              <w:txbxContent>
                <w:p w:rsidR="00ED2BEB" w:rsidRDefault="00E97D6D" w:rsidP="00B77B32">
                  <w:pPr>
                    <w:spacing w:line="160" w:lineRule="exact"/>
                    <w:rPr>
                      <w:rFonts w:cs="Miriam"/>
                      <w:noProof/>
                      <w:szCs w:val="18"/>
                      <w:rtl/>
                    </w:rPr>
                  </w:pPr>
                  <w:r>
                    <w:rPr>
                      <w:rFonts w:cs="Miriam" w:hint="cs"/>
                      <w:szCs w:val="18"/>
                      <w:rtl/>
                    </w:rPr>
                    <w:t xml:space="preserve">(תיקון </w:t>
                  </w:r>
                  <w:r w:rsidR="00ED2BEB">
                    <w:rPr>
                      <w:rFonts w:cs="Miriam" w:hint="cs"/>
                      <w:szCs w:val="18"/>
                      <w:rtl/>
                    </w:rPr>
                    <w:t>מס' 7) תשפ"ב-2022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החלטה בדבר שינויים בתכנית כדין החלטה על תכנית, לענין הסעיפים 19 עד 23.</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סעיף קטן (ב) אינו חל על שינוי בתכנית שאין בו כדי לפגוע בזכויות.</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76" w:name="Rov110"/>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22"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23"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דין החלטה בדבר שינויים בתכנית כדין החלטה על תכנית, לענין הסעיפים 19 עד 23, אלא </w:t>
      </w:r>
      <w:r w:rsidRPr="009952BF">
        <w:rPr>
          <w:rStyle w:val="default"/>
          <w:rFonts w:ascii="FrankRuehl" w:hAnsi="FrankRuehl" w:cs="FrankRuehl" w:hint="cs"/>
          <w:strike/>
          <w:vanish/>
          <w:sz w:val="22"/>
          <w:szCs w:val="22"/>
          <w:shd w:val="clear" w:color="auto" w:fill="FFFF99"/>
          <w:rtl/>
        </w:rPr>
        <w:t>שהמנהל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שהנציב</w:t>
      </w:r>
      <w:r w:rsidRPr="009952BF">
        <w:rPr>
          <w:rStyle w:val="default"/>
          <w:rFonts w:ascii="FrankRuehl" w:hAnsi="FrankRuehl" w:cs="FrankRuehl" w:hint="cs"/>
          <w:vanish/>
          <w:sz w:val="22"/>
          <w:szCs w:val="22"/>
          <w:shd w:val="clear" w:color="auto" w:fill="FFFF99"/>
          <w:rtl/>
        </w:rPr>
        <w:t xml:space="preserve"> רשאי ל</w:t>
      </w:r>
      <w:r w:rsidRPr="009952BF">
        <w:rPr>
          <w:rStyle w:val="default"/>
          <w:rFonts w:ascii="FrankRuehl" w:hAnsi="FrankRuehl" w:cs="FrankRuehl"/>
          <w:vanish/>
          <w:sz w:val="22"/>
          <w:szCs w:val="22"/>
          <w:shd w:val="clear" w:color="auto" w:fill="FFFF99"/>
          <w:rtl/>
        </w:rPr>
        <w:t>ק</w:t>
      </w:r>
      <w:r w:rsidRPr="009952BF">
        <w:rPr>
          <w:rStyle w:val="default"/>
          <w:rFonts w:ascii="FrankRuehl" w:hAnsi="FrankRuehl" w:cs="FrankRuehl" w:hint="cs"/>
          <w:vanish/>
          <w:sz w:val="22"/>
          <w:szCs w:val="22"/>
          <w:shd w:val="clear" w:color="auto" w:fill="FFFF99"/>
          <w:rtl/>
        </w:rPr>
        <w:t>צר את המועד להגשת התנגדויות לשינוי תכנית, ובלבד שלא יפחת מעשרה ימים, ומשעשה כן ישלח בדואר רשום הודעה לכל המעונינים בדבר השינוי והמועד.</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vanish/>
          <w:szCs w:val="20"/>
          <w:shd w:val="clear" w:color="auto" w:fill="FFFF99"/>
          <w:rtl/>
        </w:rPr>
      </w:pPr>
      <w:hyperlink r:id="rId124"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125"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710A61" w:rsidRPr="009952BF" w:rsidRDefault="00710A61" w:rsidP="00710A61">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דין החלטה בדבר שינויים בתכנית כדין החלטה על תכנית, לענין הסעיפים 19 עד 23, אלא </w:t>
      </w:r>
      <w:r w:rsidRPr="009952BF">
        <w:rPr>
          <w:rStyle w:val="default"/>
          <w:rFonts w:ascii="FrankRuehl" w:hAnsi="FrankRuehl" w:cs="FrankRuehl" w:hint="cs"/>
          <w:strike/>
          <w:vanish/>
          <w:sz w:val="22"/>
          <w:szCs w:val="22"/>
          <w:shd w:val="clear" w:color="auto" w:fill="FFFF99"/>
          <w:rtl/>
        </w:rPr>
        <w:t>שהנציב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שמנהל הרשות הממשלתית</w:t>
      </w:r>
      <w:r w:rsidRPr="009952BF">
        <w:rPr>
          <w:rStyle w:val="default"/>
          <w:rFonts w:ascii="FrankRuehl" w:hAnsi="FrankRuehl" w:cs="FrankRuehl" w:hint="cs"/>
          <w:vanish/>
          <w:sz w:val="22"/>
          <w:szCs w:val="22"/>
          <w:shd w:val="clear" w:color="auto" w:fill="FFFF99"/>
          <w:rtl/>
        </w:rPr>
        <w:t xml:space="preserve"> רשאי ל</w:t>
      </w:r>
      <w:r w:rsidRPr="009952BF">
        <w:rPr>
          <w:rStyle w:val="default"/>
          <w:rFonts w:ascii="FrankRuehl" w:hAnsi="FrankRuehl" w:cs="FrankRuehl"/>
          <w:vanish/>
          <w:sz w:val="22"/>
          <w:szCs w:val="22"/>
          <w:shd w:val="clear" w:color="auto" w:fill="FFFF99"/>
          <w:rtl/>
        </w:rPr>
        <w:t>ק</w:t>
      </w:r>
      <w:r w:rsidRPr="009952BF">
        <w:rPr>
          <w:rStyle w:val="default"/>
          <w:rFonts w:ascii="FrankRuehl" w:hAnsi="FrankRuehl" w:cs="FrankRuehl" w:hint="cs"/>
          <w:vanish/>
          <w:sz w:val="22"/>
          <w:szCs w:val="22"/>
          <w:shd w:val="clear" w:color="auto" w:fill="FFFF99"/>
          <w:rtl/>
        </w:rPr>
        <w:t>צר את המועד להגשת התנגדויות לשינוי תכנית, ובלבד שלא יפחת מעשרה ימים, ומשעשה כן ישלח בדואר רשום הודעה לכל המעונינים בדבר השינוי והמועד.</w:t>
      </w:r>
    </w:p>
    <w:p w:rsidR="00710A61" w:rsidRPr="009952BF" w:rsidRDefault="00710A61">
      <w:pPr>
        <w:pStyle w:val="P00"/>
        <w:spacing w:before="0"/>
        <w:ind w:left="0" w:right="1134"/>
        <w:rPr>
          <w:rStyle w:val="default"/>
          <w:rFonts w:cs="FrankRuehl" w:hint="cs"/>
          <w:vanish/>
          <w:szCs w:val="20"/>
          <w:shd w:val="clear" w:color="auto" w:fill="FFFF99"/>
          <w:rtl/>
        </w:rPr>
      </w:pPr>
    </w:p>
    <w:p w:rsidR="00710A61" w:rsidRPr="009952BF" w:rsidRDefault="00710A61" w:rsidP="00710A61">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710A61" w:rsidRPr="009952BF" w:rsidRDefault="00710A61" w:rsidP="00710A61">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710A61" w:rsidRPr="009952BF" w:rsidRDefault="00710A61" w:rsidP="00710A61">
      <w:pPr>
        <w:pStyle w:val="P00"/>
        <w:spacing w:before="0"/>
        <w:ind w:left="0" w:right="1134"/>
        <w:rPr>
          <w:rStyle w:val="default"/>
          <w:rFonts w:ascii="FrankRuehl" w:hAnsi="FrankRuehl" w:cs="FrankRuehl"/>
          <w:vanish/>
          <w:szCs w:val="20"/>
          <w:shd w:val="clear" w:color="auto" w:fill="FFFF99"/>
          <w:rtl/>
        </w:rPr>
      </w:pPr>
      <w:hyperlink r:id="rId12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00491A11" w:rsidRPr="009952BF">
        <w:rPr>
          <w:rStyle w:val="default"/>
          <w:rFonts w:ascii="FrankRuehl" w:hAnsi="FrankRuehl" w:cs="FrankRuehl" w:hint="cs"/>
          <w:vanish/>
          <w:szCs w:val="20"/>
          <w:shd w:val="clear" w:color="auto" w:fill="FFFF99"/>
          <w:rtl/>
        </w:rPr>
        <w:t xml:space="preserve"> 1082,</w:t>
      </w:r>
      <w:r w:rsidRPr="009952BF">
        <w:rPr>
          <w:rStyle w:val="default"/>
          <w:rFonts w:ascii="FrankRuehl" w:hAnsi="FrankRuehl" w:cs="FrankRuehl"/>
          <w:vanish/>
          <w:szCs w:val="20"/>
          <w:shd w:val="clear" w:color="auto" w:fill="FFFF99"/>
          <w:rtl/>
        </w:rPr>
        <w:t xml:space="preserve"> 108</w:t>
      </w:r>
      <w:r w:rsidRPr="009952BF">
        <w:rPr>
          <w:rStyle w:val="default"/>
          <w:rFonts w:ascii="FrankRuehl" w:hAnsi="FrankRuehl" w:cs="FrankRuehl" w:hint="cs"/>
          <w:vanish/>
          <w:szCs w:val="20"/>
          <w:shd w:val="clear" w:color="auto" w:fill="FFFF99"/>
          <w:rtl/>
        </w:rPr>
        <w:t>8</w:t>
      </w:r>
      <w:r w:rsidRPr="009952BF">
        <w:rPr>
          <w:rStyle w:val="default"/>
          <w:rFonts w:ascii="FrankRuehl" w:hAnsi="FrankRuehl" w:cs="FrankRuehl"/>
          <w:vanish/>
          <w:szCs w:val="20"/>
          <w:shd w:val="clear" w:color="auto" w:fill="FFFF99"/>
          <w:rtl/>
        </w:rPr>
        <w:t xml:space="preserve"> (</w:t>
      </w:r>
      <w:hyperlink r:id="rId12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491A11" w:rsidRPr="009952BF" w:rsidRDefault="00491A11">
      <w:pPr>
        <w:pStyle w:val="P00"/>
        <w:ind w:left="0" w:right="1134"/>
        <w:rPr>
          <w:rStyle w:val="default"/>
          <w:rFonts w:ascii="Miriam" w:hAnsi="Miriam" w:cs="Miriam"/>
          <w:vanish/>
          <w:sz w:val="16"/>
          <w:szCs w:val="16"/>
          <w:shd w:val="clear" w:color="auto" w:fill="FFFF99"/>
          <w:rtl/>
        </w:rPr>
      </w:pPr>
      <w:r w:rsidRPr="009952BF">
        <w:rPr>
          <w:rStyle w:val="default"/>
          <w:rFonts w:ascii="Miriam" w:hAnsi="Miriam" w:cs="Miriam" w:hint="cs"/>
          <w:vanish/>
          <w:sz w:val="16"/>
          <w:szCs w:val="16"/>
          <w:shd w:val="clear" w:color="auto" w:fill="FFFF99"/>
          <w:rtl/>
        </w:rPr>
        <w:t xml:space="preserve">הצעת שינוי </w:t>
      </w:r>
      <w:r w:rsidRPr="009952BF">
        <w:rPr>
          <w:rStyle w:val="default"/>
          <w:rFonts w:ascii="Miriam" w:hAnsi="Miriam" w:cs="Miriam" w:hint="cs"/>
          <w:strike/>
          <w:vanish/>
          <w:sz w:val="16"/>
          <w:szCs w:val="16"/>
          <w:shd w:val="clear" w:color="auto" w:fill="FFFF99"/>
          <w:rtl/>
        </w:rPr>
        <w:t>בתכנית ניקוז</w:t>
      </w:r>
      <w:r w:rsidRPr="009952BF">
        <w:rPr>
          <w:rStyle w:val="default"/>
          <w:rFonts w:ascii="Miriam" w:hAnsi="Miriam" w:cs="Miriam" w:hint="cs"/>
          <w:vanish/>
          <w:sz w:val="16"/>
          <w:szCs w:val="16"/>
          <w:shd w:val="clear" w:color="auto" w:fill="FFFF99"/>
          <w:rtl/>
        </w:rPr>
        <w:t xml:space="preserve"> </w:t>
      </w:r>
      <w:r w:rsidRPr="009952BF">
        <w:rPr>
          <w:rStyle w:val="default"/>
          <w:rFonts w:ascii="Miriam" w:hAnsi="Miriam" w:cs="Miriam" w:hint="cs"/>
          <w:vanish/>
          <w:sz w:val="16"/>
          <w:szCs w:val="16"/>
          <w:u w:val="single"/>
          <w:shd w:val="clear" w:color="auto" w:fill="FFFF99"/>
          <w:rtl/>
        </w:rPr>
        <w:t>בתוכנית מפעל ניקוז</w:t>
      </w:r>
    </w:p>
    <w:p w:rsidR="00491A11" w:rsidRPr="009952BF" w:rsidRDefault="00491A11" w:rsidP="00491A11">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רשות הניקוז רשאית להביא שינויים </w:t>
      </w:r>
      <w:r w:rsidRPr="009952BF">
        <w:rPr>
          <w:rStyle w:val="default"/>
          <w:rFonts w:ascii="FrankRuehl" w:hAnsi="FrankRuehl" w:cs="FrankRuehl" w:hint="cs"/>
          <w:strike/>
          <w:vanish/>
          <w:sz w:val="22"/>
          <w:szCs w:val="22"/>
          <w:shd w:val="clear" w:color="auto" w:fill="FFFF99"/>
          <w:rtl/>
        </w:rPr>
        <w:t>בתכנית ניקוז</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בתוכנית מפעל ניקוז</w:t>
      </w:r>
      <w:r w:rsidRPr="009952BF">
        <w:rPr>
          <w:rStyle w:val="default"/>
          <w:rFonts w:ascii="FrankRuehl" w:hAnsi="FrankRuehl" w:cs="FrankRuehl" w:hint="cs"/>
          <w:vanish/>
          <w:sz w:val="22"/>
          <w:szCs w:val="22"/>
          <w:shd w:val="clear" w:color="auto" w:fill="FFFF99"/>
          <w:rtl/>
        </w:rPr>
        <w:t xml:space="preserve"> שאושרה.</w:t>
      </w:r>
    </w:p>
    <w:p w:rsidR="00E97D6D" w:rsidRDefault="00E97D6D" w:rsidP="00491A11">
      <w:pPr>
        <w:pStyle w:val="P00"/>
        <w:spacing w:before="0"/>
        <w:ind w:left="0" w:right="1134"/>
        <w:rPr>
          <w:rStyle w:val="default"/>
          <w:rFonts w:ascii="FrankRuehl" w:hAnsi="FrankRuehl" w:cs="FrankRuehl"/>
          <w:sz w:val="2"/>
          <w:szCs w:val="2"/>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דין החלטה בדבר שינויים בתכנית כדין החלטה על תכנית, לענין הסעיפים 19 עד 23</w:t>
      </w:r>
      <w:r w:rsidRPr="009952BF">
        <w:rPr>
          <w:rStyle w:val="default"/>
          <w:rFonts w:ascii="FrankRuehl" w:hAnsi="FrankRuehl" w:cs="FrankRuehl" w:hint="cs"/>
          <w:strike/>
          <w:vanish/>
          <w:sz w:val="22"/>
          <w:szCs w:val="22"/>
          <w:shd w:val="clear" w:color="auto" w:fill="FFFF99"/>
          <w:rtl/>
        </w:rPr>
        <w:t>, אלא שמנהל הרשות הממשלתית רשאי ל</w:t>
      </w:r>
      <w:r w:rsidRPr="009952BF">
        <w:rPr>
          <w:rStyle w:val="default"/>
          <w:rFonts w:ascii="FrankRuehl" w:hAnsi="FrankRuehl" w:cs="FrankRuehl"/>
          <w:strike/>
          <w:vanish/>
          <w:sz w:val="22"/>
          <w:szCs w:val="22"/>
          <w:shd w:val="clear" w:color="auto" w:fill="FFFF99"/>
          <w:rtl/>
        </w:rPr>
        <w:t>ק</w:t>
      </w:r>
      <w:r w:rsidRPr="009952BF">
        <w:rPr>
          <w:rStyle w:val="default"/>
          <w:rFonts w:ascii="FrankRuehl" w:hAnsi="FrankRuehl" w:cs="FrankRuehl" w:hint="cs"/>
          <w:strike/>
          <w:vanish/>
          <w:sz w:val="22"/>
          <w:szCs w:val="22"/>
          <w:shd w:val="clear" w:color="auto" w:fill="FFFF99"/>
          <w:rtl/>
        </w:rPr>
        <w:t>צר את המועד להגשת התנגדויות לשינוי תכנית, ובלבד שלא יפחת מעשרה ימים, ומשעשה כן ישלח בדואר רשום הודעה לכל המעונינים בדבר השינוי והמועד</w:t>
      </w:r>
      <w:r w:rsidRPr="009952BF">
        <w:rPr>
          <w:rStyle w:val="default"/>
          <w:rFonts w:ascii="FrankRuehl" w:hAnsi="FrankRuehl" w:cs="FrankRuehl" w:hint="cs"/>
          <w:vanish/>
          <w:sz w:val="22"/>
          <w:szCs w:val="22"/>
          <w:shd w:val="clear" w:color="auto" w:fill="FFFF99"/>
          <w:rtl/>
        </w:rPr>
        <w:t>.</w:t>
      </w:r>
      <w:bookmarkEnd w:id="76"/>
    </w:p>
    <w:p w:rsidR="00E97D6D" w:rsidRDefault="00E97D6D">
      <w:pPr>
        <w:pStyle w:val="P00"/>
        <w:spacing w:before="72"/>
        <w:ind w:left="0" w:right="1134"/>
        <w:rPr>
          <w:rStyle w:val="default"/>
          <w:rFonts w:cs="FrankRuehl"/>
          <w:rtl/>
        </w:rPr>
      </w:pPr>
      <w:bookmarkStart w:id="77" w:name="Seif26"/>
      <w:bookmarkEnd w:id="77"/>
      <w:r>
        <w:rPr>
          <w:rFonts w:cs="Miriam"/>
          <w:lang w:val="he-IL"/>
        </w:rPr>
        <w:pict>
          <v:rect id="_x0000_s2075" style="position:absolute;left:0;text-align:left;margin-left:464.5pt;margin-top:8.05pt;width:75.05pt;height:34.6pt;z-index:251618304" o:allowincell="f" filled="f" stroked="f" strokecolor="lime" strokeweight=".25pt">
            <v:textbox style="mso-next-textbox:#_x0000_s2075" inset="0,0,0,0">
              <w:txbxContent>
                <w:p w:rsidR="00E97D6D" w:rsidRDefault="00E97D6D">
                  <w:pPr>
                    <w:spacing w:line="160" w:lineRule="exact"/>
                    <w:rPr>
                      <w:rFonts w:cs="Miriam" w:hint="cs"/>
                      <w:szCs w:val="18"/>
                      <w:rtl/>
                    </w:rPr>
                  </w:pPr>
                  <w:r>
                    <w:rPr>
                      <w:rFonts w:cs="Miriam"/>
                      <w:szCs w:val="18"/>
                      <w:rtl/>
                    </w:rPr>
                    <w:t>ה</w:t>
                  </w:r>
                  <w:r>
                    <w:rPr>
                      <w:rFonts w:cs="Miriam" w:hint="cs"/>
                      <w:szCs w:val="18"/>
                      <w:rtl/>
                    </w:rPr>
                    <w:t>גבלת בניה עם פרסום תכנית</w:t>
                  </w:r>
                </w:p>
                <w:p w:rsidR="00ED2BEB" w:rsidRDefault="00E97D6D" w:rsidP="00B77B32">
                  <w:pPr>
                    <w:spacing w:line="160" w:lineRule="exact"/>
                    <w:rPr>
                      <w:rFonts w:cs="Miriam"/>
                      <w:noProof/>
                      <w:szCs w:val="18"/>
                      <w:rtl/>
                    </w:rPr>
                  </w:pPr>
                  <w:r>
                    <w:rPr>
                      <w:rFonts w:cs="Miriam" w:hint="cs"/>
                      <w:szCs w:val="18"/>
                      <w:rtl/>
                    </w:rPr>
                    <w:t xml:space="preserve">(תיקון </w:t>
                  </w:r>
                  <w:r w:rsidR="00ED2BEB">
                    <w:rPr>
                      <w:rFonts w:cs="Miriam" w:hint="cs"/>
                      <w:szCs w:val="18"/>
                      <w:rtl/>
                    </w:rPr>
                    <w:t xml:space="preserve">מס' 7) </w:t>
                  </w:r>
                  <w:r w:rsidR="00ED2BEB">
                    <w:rPr>
                      <w:rFonts w:cs="Miriam"/>
                      <w:szCs w:val="18"/>
                      <w:rtl/>
                    </w:rPr>
                    <w:br/>
                  </w:r>
                  <w:r w:rsidR="00ED2BEB">
                    <w:rPr>
                      <w:rFonts w:cs="Miriam" w:hint="cs"/>
                      <w:szCs w:val="18"/>
                      <w:rtl/>
                    </w:rPr>
                    <w:t>תשפ"ב-2022</w:t>
                  </w:r>
                </w:p>
              </w:txbxContent>
            </v:textbox>
            <w10:anchorlock/>
          </v:rect>
        </w:pict>
      </w:r>
      <w:r>
        <w:rPr>
          <w:rStyle w:val="big-number"/>
          <w:rFonts w:cs="Miriam"/>
          <w:rtl/>
        </w:rPr>
        <w:t>26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משנתפרסמה הודעה על הנחת תכנית כאמור בסעיף </w:t>
      </w:r>
      <w:r>
        <w:rPr>
          <w:rStyle w:val="default"/>
          <w:rFonts w:cs="FrankRuehl"/>
          <w:rtl/>
        </w:rPr>
        <w:t xml:space="preserve">19, </w:t>
      </w:r>
      <w:r>
        <w:rPr>
          <w:rStyle w:val="default"/>
          <w:rFonts w:cs="FrankRuehl" w:hint="cs"/>
          <w:rtl/>
        </w:rPr>
        <w:t xml:space="preserve">יהיו הקמת בנינים והגדלתם, וכן נטיעה בקרקעות המיועדות לפי התכנית לתפיסה צמיתה מותנות בהיתר </w:t>
      </w:r>
      <w:r w:rsidR="00ED2BEB">
        <w:rPr>
          <w:rStyle w:val="default"/>
          <w:rFonts w:cs="FrankRuehl" w:hint="cs"/>
          <w:rtl/>
        </w:rPr>
        <w:t>הממונה</w:t>
      </w:r>
      <w:r>
        <w:rPr>
          <w:rStyle w:val="default"/>
          <w:rFonts w:cs="FrankRuehl" w:hint="cs"/>
          <w:rtl/>
        </w:rPr>
        <w:t xml:space="preserve"> כל עוד לא הוסרה התכנית או כל עוד לא הוצאה הקרקע מן התכנית עקב שינויים בה, אך לא יותר משנתיים מיום פרסום ההנחה כאמור.</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קרקע שלא היתה כלולה בתכנית לפי סעי</w:t>
      </w:r>
      <w:r>
        <w:rPr>
          <w:rStyle w:val="default"/>
          <w:rFonts w:cs="FrankRuehl"/>
          <w:rtl/>
        </w:rPr>
        <w:t>ף</w:t>
      </w:r>
      <w:r>
        <w:rPr>
          <w:rStyle w:val="default"/>
          <w:rFonts w:cs="FrankRuehl" w:hint="cs"/>
          <w:rtl/>
        </w:rPr>
        <w:t xml:space="preserve"> 19 ונכללה כמיועדת לתפיסה צמיתה בתכנית שאושרה לפי סעיף 21 או 23 יחול עליה האיסור האמור בסעיף קטן (א) במשך שנה מיום פרסום ההודעה על אישור התכנית.</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הוגבלו זכויותיו של פלוני בקרקע מכוח הסעיפים הקטנים (א) או (ב), רשאי שר האוצר לפטרו פטור מלא או חלקי מתשלו</w:t>
      </w:r>
      <w:r>
        <w:rPr>
          <w:rStyle w:val="default"/>
          <w:rFonts w:cs="FrankRuehl"/>
          <w:rtl/>
        </w:rPr>
        <w:t>ם</w:t>
      </w:r>
      <w:r>
        <w:rPr>
          <w:rStyle w:val="default"/>
          <w:rFonts w:cs="FrankRuehl" w:hint="cs"/>
          <w:rtl/>
        </w:rPr>
        <w:t xml:space="preserve"> כל מס המגיע לאוצר המדינה בקשר לאותה קרקע, ורשאית רשות מקומית לפטור כאמור מתשלום כל ארנונה, מס או תשלום חובה אחר המגיע לה, הכל במידה שהדבר נוגע לתקופה בה הוגבלו הזכויות ובשים לב לקיפוח ההנאה בקרקע מכוח ההגבלות האמורות.</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78" w:name="Rov111"/>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28"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29"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משנתפרסמה הודעה על הנחת תכנית כאמור בסעיף </w:t>
      </w:r>
      <w:r w:rsidRPr="009952BF">
        <w:rPr>
          <w:rStyle w:val="default"/>
          <w:rFonts w:ascii="FrankRuehl" w:hAnsi="FrankRuehl" w:cs="FrankRuehl"/>
          <w:vanish/>
          <w:sz w:val="22"/>
          <w:szCs w:val="22"/>
          <w:shd w:val="clear" w:color="auto" w:fill="FFFF99"/>
          <w:rtl/>
        </w:rPr>
        <w:t xml:space="preserve">19, </w:t>
      </w:r>
      <w:r w:rsidRPr="009952BF">
        <w:rPr>
          <w:rStyle w:val="default"/>
          <w:rFonts w:ascii="FrankRuehl" w:hAnsi="FrankRuehl" w:cs="FrankRuehl" w:hint="cs"/>
          <w:vanish/>
          <w:sz w:val="22"/>
          <w:szCs w:val="22"/>
          <w:shd w:val="clear" w:color="auto" w:fill="FFFF99"/>
          <w:rtl/>
        </w:rPr>
        <w:t xml:space="preserve">יהיו הקמת בנינים והגדלתם, וכן נטיעה בקרקעות המיועדות לפי התכנית לתפיסה צמיתה מותנות בהיתר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כל עוד לא הוסרה התכנית או כל עוד לא הוצאה הקרקע מן התכנית עקב שינויים בה, אך לא יותר משנתיים מיום פרסום ההנחה כאמור.</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130"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131"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ED2BEB" w:rsidRPr="009952BF" w:rsidRDefault="00ED2BEB" w:rsidP="00ED2BEB">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משנתפרסמה הודעה על הנחת תכנית כאמור בסעיף </w:t>
      </w:r>
      <w:r w:rsidRPr="009952BF">
        <w:rPr>
          <w:rStyle w:val="default"/>
          <w:rFonts w:ascii="FrankRuehl" w:hAnsi="FrankRuehl" w:cs="FrankRuehl"/>
          <w:vanish/>
          <w:sz w:val="22"/>
          <w:szCs w:val="22"/>
          <w:shd w:val="clear" w:color="auto" w:fill="FFFF99"/>
          <w:rtl/>
        </w:rPr>
        <w:t xml:space="preserve">19, </w:t>
      </w:r>
      <w:r w:rsidRPr="009952BF">
        <w:rPr>
          <w:rStyle w:val="default"/>
          <w:rFonts w:ascii="FrankRuehl" w:hAnsi="FrankRuehl" w:cs="FrankRuehl" w:hint="cs"/>
          <w:vanish/>
          <w:sz w:val="22"/>
          <w:szCs w:val="22"/>
          <w:shd w:val="clear" w:color="auto" w:fill="FFFF99"/>
          <w:rtl/>
        </w:rPr>
        <w:t xml:space="preserve">יהיו הקמת בנינים והגדלתם, וכן נטיעה בקרקעות המיועדות לפי התכנית לתפיסה צמיתה מותנות בהיתר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כל עוד לא הוסרה התכנית או כל עוד לא הוצאה הקרקע מן התכנית עקב שינויים בה, אך לא יותר משנתיים מיום פרסום ההנחה כאמור.</w:t>
      </w:r>
    </w:p>
    <w:p w:rsidR="00ED2BEB" w:rsidRPr="009952BF" w:rsidRDefault="00ED2BEB" w:rsidP="00ED2BEB">
      <w:pPr>
        <w:pStyle w:val="P00"/>
        <w:spacing w:before="0"/>
        <w:ind w:left="0" w:right="1134"/>
        <w:rPr>
          <w:rStyle w:val="default"/>
          <w:rFonts w:cs="FrankRuehl" w:hint="cs"/>
          <w:vanish/>
          <w:szCs w:val="20"/>
          <w:shd w:val="clear" w:color="auto" w:fill="FFFF99"/>
          <w:rtl/>
        </w:rPr>
      </w:pPr>
    </w:p>
    <w:p w:rsidR="00ED2BEB" w:rsidRPr="009952BF" w:rsidRDefault="00ED2BEB" w:rsidP="00ED2BEB">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D2BEB" w:rsidRPr="009952BF" w:rsidRDefault="00ED2BEB" w:rsidP="00ED2BEB">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D2BEB" w:rsidRPr="009952BF" w:rsidRDefault="00ED2BEB" w:rsidP="00ED2BEB">
      <w:pPr>
        <w:pStyle w:val="P00"/>
        <w:spacing w:before="0"/>
        <w:ind w:left="0" w:right="1134"/>
        <w:rPr>
          <w:rStyle w:val="default"/>
          <w:rFonts w:ascii="FrankRuehl" w:hAnsi="FrankRuehl" w:cs="FrankRuehl"/>
          <w:vanish/>
          <w:szCs w:val="20"/>
          <w:shd w:val="clear" w:color="auto" w:fill="FFFF99"/>
          <w:rtl/>
        </w:rPr>
      </w:pPr>
      <w:hyperlink r:id="rId13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8</w:t>
      </w:r>
      <w:r w:rsidRPr="009952BF">
        <w:rPr>
          <w:rStyle w:val="default"/>
          <w:rFonts w:ascii="FrankRuehl" w:hAnsi="FrankRuehl" w:cs="FrankRuehl"/>
          <w:vanish/>
          <w:szCs w:val="20"/>
          <w:shd w:val="clear" w:color="auto" w:fill="FFFF99"/>
          <w:rtl/>
        </w:rPr>
        <w:t xml:space="preserve"> (</w:t>
      </w:r>
      <w:hyperlink r:id="rId13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97D6D">
      <w:pPr>
        <w:pStyle w:val="P00"/>
        <w:ind w:left="0" w:right="1134"/>
        <w:rPr>
          <w:rStyle w:val="default"/>
          <w:rFonts w:ascii="FrankRuehl" w:hAnsi="FrankRuehl" w:cs="FrankRuehl"/>
          <w:sz w:val="2"/>
          <w:szCs w:val="2"/>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משנתפרסמה הודעה על הנחת תכנית כאמור בסעיף </w:t>
      </w:r>
      <w:r w:rsidRPr="009952BF">
        <w:rPr>
          <w:rStyle w:val="default"/>
          <w:rFonts w:ascii="FrankRuehl" w:hAnsi="FrankRuehl" w:cs="FrankRuehl"/>
          <w:vanish/>
          <w:sz w:val="22"/>
          <w:szCs w:val="22"/>
          <w:shd w:val="clear" w:color="auto" w:fill="FFFF99"/>
          <w:rtl/>
        </w:rPr>
        <w:t xml:space="preserve">19, </w:t>
      </w:r>
      <w:r w:rsidRPr="009952BF">
        <w:rPr>
          <w:rStyle w:val="default"/>
          <w:rFonts w:ascii="FrankRuehl" w:hAnsi="FrankRuehl" w:cs="FrankRuehl" w:hint="cs"/>
          <w:vanish/>
          <w:sz w:val="22"/>
          <w:szCs w:val="22"/>
          <w:shd w:val="clear" w:color="auto" w:fill="FFFF99"/>
          <w:rtl/>
        </w:rPr>
        <w:t xml:space="preserve">יהיו הקמת בנינים והגדלתם, וכן נטיעה בקרקעות המיועדות לפי התכנית לתפיסה צמיתה מותנות בהיתר </w:t>
      </w:r>
      <w:r w:rsidRPr="009952BF">
        <w:rPr>
          <w:rStyle w:val="default"/>
          <w:rFonts w:ascii="FrankRuehl" w:hAnsi="FrankRuehl" w:cs="FrankRuehl" w:hint="cs"/>
          <w:strike/>
          <w:vanish/>
          <w:sz w:val="22"/>
          <w:szCs w:val="22"/>
          <w:shd w:val="clear" w:color="auto" w:fill="FFFF99"/>
          <w:rtl/>
        </w:rPr>
        <w:t>מנהל הרשות הממשלתית</w:t>
      </w:r>
      <w:r w:rsidR="00ED2BEB" w:rsidRPr="009952BF">
        <w:rPr>
          <w:rStyle w:val="default"/>
          <w:rFonts w:ascii="FrankRuehl" w:hAnsi="FrankRuehl" w:cs="FrankRuehl" w:hint="cs"/>
          <w:vanish/>
          <w:sz w:val="22"/>
          <w:szCs w:val="22"/>
          <w:shd w:val="clear" w:color="auto" w:fill="FFFF99"/>
          <w:rtl/>
        </w:rPr>
        <w:t xml:space="preserve"> </w:t>
      </w:r>
      <w:r w:rsidR="00ED2BEB"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כל עוד לא הוסרה התכנית או כל עוד לא הוצאה הקרקע מן התכנית עקב שינויים בה, אך לא יותר משנתיים מיום פרסום ההנחה כאמור.</w:t>
      </w:r>
      <w:bookmarkEnd w:id="78"/>
    </w:p>
    <w:p w:rsidR="00E97D6D" w:rsidRDefault="00E97D6D">
      <w:pPr>
        <w:pStyle w:val="P00"/>
        <w:spacing w:before="72"/>
        <w:ind w:left="0" w:right="1134"/>
        <w:rPr>
          <w:rStyle w:val="default"/>
          <w:rFonts w:cs="FrankRuehl"/>
          <w:rtl/>
        </w:rPr>
      </w:pPr>
      <w:bookmarkStart w:id="79" w:name="Seif27"/>
      <w:bookmarkEnd w:id="79"/>
      <w:r>
        <w:rPr>
          <w:rFonts w:cs="Miriam"/>
          <w:lang w:val="he-IL"/>
        </w:rPr>
        <w:pict>
          <v:rect id="_x0000_s2076" style="position:absolute;left:0;text-align:left;margin-left:464.5pt;margin-top:8.05pt;width:75.05pt;height:15pt;z-index:251619328" o:allowincell="f" filled="f" stroked="f" strokecolor="lime" strokeweight=".25pt">
            <v:textbox style="mso-next-textbox:#_x0000_s2076"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קמת המפעל</w:t>
                  </w:r>
                </w:p>
              </w:txbxContent>
            </v:textbox>
            <w10:anchorlock/>
          </v:rect>
        </w:pict>
      </w:r>
      <w:r>
        <w:rPr>
          <w:rStyle w:val="big-number"/>
          <w:rFonts w:cs="Miriam"/>
          <w:rtl/>
        </w:rPr>
        <w:t>27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רשות הניקוז תבצע את התכנית </w:t>
      </w:r>
      <w:r>
        <w:rPr>
          <w:rStyle w:val="default"/>
          <w:rFonts w:cs="FrankRuehl"/>
          <w:rtl/>
        </w:rPr>
        <w:t>כ</w:t>
      </w:r>
      <w:r>
        <w:rPr>
          <w:rStyle w:val="default"/>
          <w:rFonts w:cs="FrankRuehl" w:hint="cs"/>
          <w:rtl/>
        </w:rPr>
        <w:t>פי שאושרה ותקים את מפעל הניקוז ותחזיקו ותנהלו, בכפוף להוראות חוק זה.</w:t>
      </w:r>
    </w:p>
    <w:p w:rsidR="00E97D6D" w:rsidRDefault="00E97D6D">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למילוי תפקידיה האמורים, רשאים רשות הניקוז ושליחיה להיכנס לכל מקום </w:t>
      </w:r>
      <w:r>
        <w:rPr>
          <w:rStyle w:val="default"/>
          <w:rFonts w:cs="FrankRuehl"/>
          <w:rtl/>
        </w:rPr>
        <w:t>–</w:t>
      </w:r>
      <w:r>
        <w:rPr>
          <w:rStyle w:val="default"/>
          <w:rFonts w:cs="FrankRuehl" w:hint="cs"/>
          <w:rtl/>
        </w:rPr>
        <w:t xml:space="preserve"> למעט בית מגורים </w:t>
      </w:r>
      <w:r>
        <w:rPr>
          <w:rStyle w:val="default"/>
          <w:rFonts w:cs="FrankRuehl"/>
          <w:rtl/>
        </w:rPr>
        <w:t>–</w:t>
      </w:r>
      <w:r>
        <w:rPr>
          <w:rStyle w:val="default"/>
          <w:rFonts w:cs="FrankRuehl" w:hint="cs"/>
          <w:rtl/>
        </w:rPr>
        <w:t xml:space="preserve"> לקדוח, לחפור, להקים מבנים ומיתקנים ולהניח צינורות בכל מקום, הכל בהתאם לתכנית, וכן לסלק מבנים, נ</w:t>
      </w:r>
      <w:r>
        <w:rPr>
          <w:rStyle w:val="default"/>
          <w:rFonts w:cs="FrankRuehl"/>
          <w:rtl/>
        </w:rPr>
        <w:t>ט</w:t>
      </w:r>
      <w:r>
        <w:rPr>
          <w:rStyle w:val="default"/>
          <w:rFonts w:cs="FrankRuehl" w:hint="cs"/>
          <w:rtl/>
        </w:rPr>
        <w:t>יעות וגידולים בכל מקום, במידה שדרוש הדבר להקמת מפעל הניקוז.</w:t>
      </w:r>
      <w:r>
        <w:rPr>
          <w:rtl/>
        </w:rPr>
        <w:t xml:space="preserve"> </w:t>
      </w:r>
    </w:p>
    <w:p w:rsidR="00E97D6D" w:rsidRDefault="00E97D6D">
      <w:pPr>
        <w:pStyle w:val="P00"/>
        <w:spacing w:before="72"/>
        <w:ind w:left="0" w:right="1134"/>
        <w:rPr>
          <w:rStyle w:val="default"/>
          <w:rFonts w:cs="FrankRuehl"/>
          <w:rtl/>
        </w:rPr>
      </w:pPr>
      <w:bookmarkStart w:id="80" w:name="Seif28"/>
      <w:bookmarkEnd w:id="80"/>
      <w:r>
        <w:rPr>
          <w:rFonts w:cs="Miriam"/>
          <w:lang w:val="he-IL"/>
        </w:rPr>
        <w:pict>
          <v:rect id="_x0000_s2077" style="position:absolute;left:0;text-align:left;margin-left:462pt;margin-top:8.05pt;width:77.55pt;height:33.7pt;z-index:251620352" o:allowincell="f" filled="f" stroked="f" strokecolor="lime" strokeweight=".25pt">
            <v:textbox style="mso-next-textbox:#_x0000_s2077" inset="0,0,0,0">
              <w:txbxContent>
                <w:p w:rsidR="00E97D6D" w:rsidRDefault="00E97D6D">
                  <w:pPr>
                    <w:spacing w:line="160" w:lineRule="exact"/>
                    <w:rPr>
                      <w:rFonts w:cs="Miriam"/>
                      <w:szCs w:val="18"/>
                      <w:rtl/>
                    </w:rPr>
                  </w:pPr>
                  <w:r>
                    <w:rPr>
                      <w:rFonts w:cs="Miriam"/>
                      <w:szCs w:val="18"/>
                      <w:rtl/>
                    </w:rPr>
                    <w:t>ה</w:t>
                  </w:r>
                  <w:r>
                    <w:rPr>
                      <w:rFonts w:cs="Miriam" w:hint="cs"/>
                      <w:szCs w:val="18"/>
                      <w:rtl/>
                    </w:rPr>
                    <w:t>סמכות למתן היתרים לפי חיקוקים אחרים</w:t>
                  </w:r>
                </w:p>
                <w:p w:rsidR="00E5667F" w:rsidRDefault="00E5667F">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28</w:t>
      </w:r>
      <w:r>
        <w:rPr>
          <w:rStyle w:val="default"/>
          <w:rFonts w:cs="FrankRuehl"/>
          <w:rtl/>
        </w:rPr>
        <w:t>.</w:t>
      </w:r>
      <w:r>
        <w:rPr>
          <w:rStyle w:val="default"/>
          <w:rFonts w:cs="FrankRuehl"/>
          <w:rtl/>
        </w:rPr>
        <w:tab/>
        <w:t>ה</w:t>
      </w:r>
      <w:r>
        <w:rPr>
          <w:rStyle w:val="default"/>
          <w:rFonts w:cs="FrankRuehl" w:hint="cs"/>
          <w:rtl/>
        </w:rPr>
        <w:t xml:space="preserve">יתה פעולה מהפעולות המנויות בסעיף 27 טעונה היתר, רשיון או פטור על פי כל חיקוק, רשאים גם </w:t>
      </w:r>
      <w:r w:rsidR="00E5667F">
        <w:rPr>
          <w:rStyle w:val="default"/>
          <w:rFonts w:cs="FrankRuehl" w:hint="cs"/>
          <w:rtl/>
        </w:rPr>
        <w:t>ה</w:t>
      </w:r>
      <w:r>
        <w:rPr>
          <w:rStyle w:val="default"/>
          <w:rFonts w:cs="FrankRuehl" w:hint="cs"/>
          <w:rtl/>
        </w:rPr>
        <w:t>שר והשר הממונה על ביצועו של אותו חיקוק ביחד לתת את ההיתר, הרשיון או</w:t>
      </w:r>
      <w:r>
        <w:rPr>
          <w:rStyle w:val="default"/>
          <w:rFonts w:cs="FrankRuehl"/>
          <w:rtl/>
        </w:rPr>
        <w:t xml:space="preserve"> </w:t>
      </w:r>
      <w:r>
        <w:rPr>
          <w:rStyle w:val="default"/>
          <w:rFonts w:cs="FrankRuehl" w:hint="cs"/>
          <w:rtl/>
        </w:rPr>
        <w:t>הפטור.</w:t>
      </w:r>
    </w:p>
    <w:p w:rsidR="00E5667F" w:rsidRPr="009952BF" w:rsidRDefault="00E5667F" w:rsidP="00E5667F">
      <w:pPr>
        <w:pStyle w:val="P00"/>
        <w:spacing w:before="0"/>
        <w:ind w:left="0" w:right="1134"/>
        <w:rPr>
          <w:rStyle w:val="default"/>
          <w:rFonts w:ascii="FrankRuehl" w:hAnsi="FrankRuehl" w:cs="FrankRuehl"/>
          <w:vanish/>
          <w:color w:val="FF0000"/>
          <w:szCs w:val="20"/>
          <w:shd w:val="clear" w:color="auto" w:fill="FFFF99"/>
          <w:rtl/>
        </w:rPr>
      </w:pPr>
      <w:bookmarkStart w:id="81" w:name="Rov156"/>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hyperlink r:id="rId13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3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667F" w:rsidRPr="00E5667F" w:rsidRDefault="00E5667F" w:rsidP="00E5667F">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28.</w:t>
      </w:r>
      <w:r w:rsidRPr="009952BF">
        <w:rPr>
          <w:rStyle w:val="default"/>
          <w:rFonts w:ascii="FrankRuehl" w:hAnsi="FrankRuehl" w:cs="FrankRuehl"/>
          <w:vanish/>
          <w:sz w:val="22"/>
          <w:szCs w:val="22"/>
          <w:shd w:val="clear" w:color="auto" w:fill="FFFF99"/>
          <w:rtl/>
        </w:rPr>
        <w:tab/>
        <w:t>ה</w:t>
      </w:r>
      <w:r w:rsidRPr="009952BF">
        <w:rPr>
          <w:rStyle w:val="default"/>
          <w:rFonts w:ascii="FrankRuehl" w:hAnsi="FrankRuehl" w:cs="FrankRuehl" w:hint="cs"/>
          <w:vanish/>
          <w:sz w:val="22"/>
          <w:szCs w:val="22"/>
          <w:shd w:val="clear" w:color="auto" w:fill="FFFF99"/>
          <w:rtl/>
        </w:rPr>
        <w:t xml:space="preserve">יתה פעולה מהפעולות המנויות בסעיף 27 טעונה היתר, רשיון או פטור על פי כל חיקוק, רשאים גם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והשר הממונה על ביצועו של אותו חיקוק ביחד לתת את ההיתר, הרשיון או</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הפטור.</w:t>
      </w:r>
      <w:bookmarkEnd w:id="81"/>
    </w:p>
    <w:p w:rsidR="00E97D6D" w:rsidRDefault="00E97D6D">
      <w:pPr>
        <w:pStyle w:val="P00"/>
        <w:spacing w:before="72"/>
        <w:ind w:left="0" w:right="1134"/>
        <w:rPr>
          <w:rStyle w:val="default"/>
          <w:rFonts w:cs="FrankRuehl"/>
          <w:rtl/>
        </w:rPr>
      </w:pPr>
      <w:bookmarkStart w:id="82" w:name="Seif29"/>
      <w:bookmarkEnd w:id="82"/>
      <w:r>
        <w:rPr>
          <w:rFonts w:cs="Miriam"/>
          <w:lang w:val="he-IL"/>
        </w:rPr>
        <w:pict>
          <v:rect id="_x0000_s2078" style="position:absolute;left:0;text-align:left;margin-left:464.5pt;margin-top:8.05pt;width:75.05pt;height:12.3pt;z-index:251621376" o:allowincell="f" filled="f" stroked="f" strokecolor="lime" strokeweight=".25pt">
            <v:textbox style="mso-next-textbox:#_x0000_s2078" inset="0,0,0,0">
              <w:txbxContent>
                <w:p w:rsidR="00E97D6D" w:rsidRDefault="00E97D6D">
                  <w:pPr>
                    <w:spacing w:line="160" w:lineRule="exact"/>
                    <w:rPr>
                      <w:rFonts w:cs="Miriam"/>
                      <w:noProof/>
                      <w:szCs w:val="18"/>
                      <w:rtl/>
                    </w:rPr>
                  </w:pPr>
                  <w:r>
                    <w:rPr>
                      <w:rFonts w:cs="Miriam"/>
                      <w:szCs w:val="18"/>
                      <w:rtl/>
                    </w:rPr>
                    <w:t>ת</w:t>
                  </w:r>
                  <w:r>
                    <w:rPr>
                      <w:rFonts w:cs="Miriam" w:hint="cs"/>
                      <w:szCs w:val="18"/>
                      <w:rtl/>
                    </w:rPr>
                    <w:t>פיסת מקרקעין</w:t>
                  </w:r>
                </w:p>
              </w:txbxContent>
            </v:textbox>
            <w10:anchorlock/>
          </v:rect>
        </w:pict>
      </w:r>
      <w:r>
        <w:rPr>
          <w:rStyle w:val="big-number"/>
          <w:rFonts w:cs="Miriam"/>
          <w:rtl/>
        </w:rPr>
        <w:t>29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מבנים או מקרקעין אחרים המיועדים לפי התכנית לתפיסה צמיתה וכן מבנים אחרים ששטחם דרוש לפי התכנית להקמת מפעל הניקוז, רשאית רשות הניקוז לדרוש את פינויים, לאחר שניתנה לתופסים בהם הודעה בכתב תשעים יום מראש.</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תכנית מאושרת דינה כד</w:t>
      </w:r>
      <w:r>
        <w:rPr>
          <w:rStyle w:val="default"/>
          <w:rFonts w:cs="FrankRuehl"/>
          <w:rtl/>
        </w:rPr>
        <w:t>י</w:t>
      </w:r>
      <w:r>
        <w:rPr>
          <w:rStyle w:val="default"/>
          <w:rFonts w:cs="FrankRuehl" w:hint="cs"/>
          <w:rtl/>
        </w:rPr>
        <w:t>ן פסק דין פינוי של בית משפט שאין עליו ערעור עוד, ומותר להוציאו לפועל על ידי כל משרד הוצאה לפועל שבתחום שיפוטו של בית המשפט המחוזי, שבו נמצאים הבנינים או המקרקעין; אולם אם היה המבנה דירה כמשמעותה בחוק הגנת הדייר, תשט"ו-1955, והתופס בה מוגן מפני פינוי מכוח</w:t>
      </w:r>
      <w:r>
        <w:rPr>
          <w:rStyle w:val="default"/>
          <w:rFonts w:cs="FrankRuehl"/>
          <w:rtl/>
        </w:rPr>
        <w:t xml:space="preserve"> ה</w:t>
      </w:r>
      <w:r>
        <w:rPr>
          <w:rStyle w:val="default"/>
          <w:rFonts w:cs="FrankRuehl" w:hint="cs"/>
          <w:rtl/>
        </w:rPr>
        <w:t>חוק ההוא, לא יפונה אלא לאחר שהועמד לרשותו דיור חלוף או שולמו לו פיצויים כדי השגת דיור חלוף, הכל להנחת דעתו של יושב ראש ההוצאה לפועל.</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הוקמה דירה עקב הפרת איסור בניה לפי חוק זה, או אחרי הפרסום ברשומות על הנחת התכנית לפי סעיף 19, והעמידה רשות הניקוז לרש</w:t>
      </w:r>
      <w:r>
        <w:rPr>
          <w:rStyle w:val="default"/>
          <w:rFonts w:cs="FrankRuehl"/>
          <w:rtl/>
        </w:rPr>
        <w:t>ו</w:t>
      </w:r>
      <w:r>
        <w:rPr>
          <w:rStyle w:val="default"/>
          <w:rFonts w:cs="FrankRuehl" w:hint="cs"/>
          <w:rtl/>
        </w:rPr>
        <w:t>תו של הדייר דיור חלוף או שילמה לו פיצויים לפי סעיף זה, יפצה מי שמכוחו תפס הדייר בדירה, את רשות הניקוז על ההוצאות שהוציאה לדיור החלוף או על הפיצויים ששילמה.</w:t>
      </w:r>
    </w:p>
    <w:p w:rsidR="00E97D6D" w:rsidRDefault="00E97D6D">
      <w:pPr>
        <w:pStyle w:val="P00"/>
        <w:spacing w:before="72"/>
        <w:ind w:left="0" w:right="1134"/>
        <w:rPr>
          <w:rStyle w:val="default"/>
          <w:rFonts w:cs="FrankRuehl"/>
          <w:rtl/>
        </w:rPr>
      </w:pPr>
      <w:bookmarkStart w:id="83" w:name="Seif30"/>
      <w:bookmarkEnd w:id="83"/>
      <w:r>
        <w:rPr>
          <w:rFonts w:cs="Miriam"/>
          <w:lang w:val="he-IL"/>
        </w:rPr>
        <w:pict>
          <v:rect id="_x0000_s2079" style="position:absolute;left:0;text-align:left;margin-left:464.5pt;margin-top:8.05pt;width:75.05pt;height:41.9pt;z-index:251622400" o:allowincell="f" filled="f" stroked="f" strokecolor="lime" strokeweight=".25pt">
            <v:textbox style="mso-next-textbox:#_x0000_s2079" inset="0,0,0,0">
              <w:txbxContent>
                <w:p w:rsidR="00E97D6D" w:rsidRDefault="00E97D6D">
                  <w:pPr>
                    <w:spacing w:line="160" w:lineRule="exact"/>
                    <w:rPr>
                      <w:rFonts w:cs="Miriam" w:hint="cs"/>
                      <w:szCs w:val="18"/>
                      <w:rtl/>
                    </w:rPr>
                  </w:pPr>
                  <w:r>
                    <w:rPr>
                      <w:rFonts w:cs="Miriam"/>
                      <w:szCs w:val="18"/>
                      <w:rtl/>
                    </w:rPr>
                    <w:t>ר</w:t>
                  </w:r>
                  <w:r>
                    <w:rPr>
                      <w:rFonts w:cs="Miriam" w:hint="cs"/>
                      <w:szCs w:val="18"/>
                      <w:rtl/>
                    </w:rPr>
                    <w:t>כישת מקרקעין</w:t>
                  </w:r>
                </w:p>
                <w:p w:rsidR="00E97D6D" w:rsidRDefault="00E97D6D">
                  <w:pPr>
                    <w:spacing w:line="160" w:lineRule="exact"/>
                    <w:rPr>
                      <w:rFonts w:cs="Miriam"/>
                      <w:szCs w:val="18"/>
                      <w:rtl/>
                    </w:rPr>
                  </w:pPr>
                  <w:r>
                    <w:rPr>
                      <w:rFonts w:cs="Miriam" w:hint="cs"/>
                      <w:szCs w:val="18"/>
                      <w:rtl/>
                    </w:rPr>
                    <w:t>(תיקון מס' 3) תשכ"א-1961</w:t>
                  </w:r>
                </w:p>
                <w:p w:rsidR="00E5667F" w:rsidRDefault="00E5667F">
                  <w:pPr>
                    <w:spacing w:line="160" w:lineRule="exac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30</w:t>
      </w:r>
      <w:r>
        <w:rPr>
          <w:rStyle w:val="default"/>
          <w:rFonts w:cs="FrankRuehl"/>
          <w:rtl/>
        </w:rPr>
        <w:t>.</w:t>
      </w:r>
      <w:r>
        <w:rPr>
          <w:rStyle w:val="default"/>
          <w:rFonts w:cs="FrankRuehl"/>
          <w:rtl/>
        </w:rPr>
        <w:tab/>
      </w:r>
      <w:r>
        <w:rPr>
          <w:rStyle w:val="default"/>
          <w:rFonts w:cs="FrankRuehl" w:hint="cs"/>
          <w:rtl/>
        </w:rPr>
        <w:t>מקרקעין המיועדים לפי תכנית לתפיסה צמיתה רשאית רשות הניקוז לרכשם מיד, והמקרקעין יירשמו על ש</w:t>
      </w:r>
      <w:r>
        <w:rPr>
          <w:rStyle w:val="default"/>
          <w:rFonts w:cs="FrankRuehl"/>
          <w:rtl/>
        </w:rPr>
        <w:t>ם</w:t>
      </w:r>
      <w:r>
        <w:rPr>
          <w:rStyle w:val="default"/>
          <w:rFonts w:cs="FrankRuehl" w:hint="cs"/>
          <w:rtl/>
        </w:rPr>
        <w:t xml:space="preserve"> רשות הניקוז בספרי האחוזה חפשיים מכל שעבוד, עיקול, או זכות חפצית אחרת, על סמך אישור שיינתן למטרה זו על ידי </w:t>
      </w:r>
      <w:r w:rsidR="00E5667F">
        <w:rPr>
          <w:rStyle w:val="default"/>
          <w:rFonts w:cs="FrankRuehl" w:hint="cs"/>
          <w:rtl/>
        </w:rPr>
        <w:t>ה</w:t>
      </w:r>
      <w:r>
        <w:rPr>
          <w:rStyle w:val="default"/>
          <w:rFonts w:cs="FrankRuehl" w:hint="cs"/>
          <w:rtl/>
        </w:rPr>
        <w:t>שר.</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84" w:name="Rov87"/>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36"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37"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30.</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(א)</w:t>
      </w:r>
      <w:r w:rsidRPr="009952BF">
        <w:rPr>
          <w:rStyle w:val="default"/>
          <w:rFonts w:ascii="FrankRuehl" w:hAnsi="FrankRuehl" w:cs="FrankRuehl" w:hint="cs"/>
          <w:vanish/>
          <w:sz w:val="22"/>
          <w:szCs w:val="22"/>
          <w:shd w:val="clear" w:color="auto" w:fill="FFFF99"/>
          <w:rtl/>
        </w:rPr>
        <w:tab/>
        <w:t>מקרקעין המיועדים לפי תכנית לתפיסה צמיתה רשאית רשות הניקוז לרכשם מיד, והמקרקעין יירשמו על ש</w:t>
      </w:r>
      <w:r w:rsidRPr="009952BF">
        <w:rPr>
          <w:rStyle w:val="default"/>
          <w:rFonts w:ascii="FrankRuehl" w:hAnsi="FrankRuehl" w:cs="FrankRuehl"/>
          <w:vanish/>
          <w:sz w:val="22"/>
          <w:szCs w:val="22"/>
          <w:shd w:val="clear" w:color="auto" w:fill="FFFF99"/>
          <w:rtl/>
        </w:rPr>
        <w:t>ם</w:t>
      </w:r>
      <w:r w:rsidRPr="009952BF">
        <w:rPr>
          <w:rStyle w:val="default"/>
          <w:rFonts w:ascii="FrankRuehl" w:hAnsi="FrankRuehl" w:cs="FrankRuehl" w:hint="cs"/>
          <w:vanish/>
          <w:sz w:val="22"/>
          <w:szCs w:val="22"/>
          <w:shd w:val="clear" w:color="auto" w:fill="FFFF99"/>
          <w:rtl/>
        </w:rPr>
        <w:t xml:space="preserve"> רשות הניקוז בספרי האחוזה חפשיים מכל שעבוד, עיקול, או זכות חפצית אחרת, על סמך אישור שיינתן למטרה זו על ידי שר החקלאות.</w:t>
      </w:r>
    </w:p>
    <w:p w:rsidR="00E5667F" w:rsidRPr="009952BF" w:rsidRDefault="00E97D6D">
      <w:pPr>
        <w:pStyle w:val="P00"/>
        <w:spacing w:before="0"/>
        <w:ind w:left="0" w:right="1134"/>
        <w:rPr>
          <w:rStyle w:val="default"/>
          <w:rFonts w:ascii="FrankRuehl" w:hAnsi="FrankRuehl" w:cs="FrankRuehl"/>
          <w:strike/>
          <w:vanish/>
          <w:sz w:val="22"/>
          <w:szCs w:val="22"/>
          <w:shd w:val="clear" w:color="auto" w:fill="FFFF99"/>
          <w:rtl/>
        </w:rPr>
      </w:pPr>
      <w:r w:rsidRPr="009952BF">
        <w:rPr>
          <w:rStyle w:val="default"/>
          <w:rFonts w:cs="FrankRuehl" w:hint="cs"/>
          <w:vanish/>
          <w:szCs w:val="20"/>
          <w:shd w:val="clear" w:color="auto" w:fill="FFFF99"/>
          <w:rtl/>
        </w:rPr>
        <w:tab/>
      </w:r>
      <w:r w:rsidRPr="009952BF">
        <w:rPr>
          <w:rStyle w:val="default"/>
          <w:rFonts w:ascii="FrankRuehl" w:hAnsi="FrankRuehl" w:cs="FrankRuehl" w:hint="cs"/>
          <w:strike/>
          <w:vanish/>
          <w:sz w:val="22"/>
          <w:szCs w:val="22"/>
          <w:shd w:val="clear" w:color="auto" w:fill="FFFF99"/>
          <w:rtl/>
        </w:rPr>
        <w:t>(ב)</w:t>
      </w:r>
      <w:r w:rsidRPr="009952BF">
        <w:rPr>
          <w:rStyle w:val="default"/>
          <w:rFonts w:ascii="FrankRuehl" w:hAnsi="FrankRuehl" w:cs="FrankRuehl" w:hint="cs"/>
          <w:strike/>
          <w:vanish/>
          <w:sz w:val="22"/>
          <w:szCs w:val="22"/>
          <w:shd w:val="clear" w:color="auto" w:fill="FFFF99"/>
          <w:rtl/>
        </w:rPr>
        <w:tab/>
        <w:t>נתפסו מקרקעין לצמיתות מכוח תכנית, ישולמו פיצויים עליהם למי שהיה זכאי לכך אילו נתפסו המקרקעים מכוח פקודת הקרקעות (רכישה לצרכי ציבור), 1943, ומידת הפיצויים וחישובם יהיו כאמור באותה פקודה, בשינויים המחוייבים לפי הענין; בין השאר יבוא לענין זה מועד הפרסום ברשומות בדבר הנחת התכנית לפי סעיף 19 במקום מועד פרסום ההודעה לפי סעיף 5 לאותה פקודה</w:t>
      </w:r>
      <w:r w:rsidR="00E5667F" w:rsidRPr="009952BF">
        <w:rPr>
          <w:rStyle w:val="default"/>
          <w:rFonts w:ascii="FrankRuehl" w:hAnsi="FrankRuehl" w:cs="FrankRuehl" w:hint="cs"/>
          <w:strike/>
          <w:vanish/>
          <w:sz w:val="22"/>
          <w:szCs w:val="22"/>
          <w:shd w:val="clear" w:color="auto" w:fill="FFFF99"/>
          <w:rtl/>
        </w:rPr>
        <w:t>.</w:t>
      </w:r>
    </w:p>
    <w:p w:rsidR="00E5667F" w:rsidRPr="009952BF" w:rsidRDefault="00E5667F">
      <w:pPr>
        <w:pStyle w:val="P00"/>
        <w:spacing w:before="0"/>
        <w:ind w:left="0" w:right="1134"/>
        <w:rPr>
          <w:rStyle w:val="default"/>
          <w:rFonts w:ascii="FrankRuehl" w:hAnsi="FrankRuehl" w:cs="FrankRuehl"/>
          <w:vanish/>
          <w:szCs w:val="20"/>
          <w:shd w:val="clear" w:color="auto" w:fill="FFFF99"/>
          <w:rtl/>
        </w:rPr>
      </w:pPr>
    </w:p>
    <w:p w:rsidR="00E5667F" w:rsidRPr="009952BF" w:rsidRDefault="00E5667F" w:rsidP="00E5667F">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hyperlink r:id="rId13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3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5667F" w:rsidP="00E5667F">
      <w:pPr>
        <w:pStyle w:val="P00"/>
        <w:ind w:left="0" w:right="1134"/>
        <w:rPr>
          <w:rStyle w:val="default"/>
          <w:rFonts w:ascii="FrankRuehl" w:hAnsi="FrankRuehl" w:cs="FrankRuehl" w:hint="cs"/>
          <w:strike/>
          <w:sz w:val="2"/>
          <w:szCs w:val="2"/>
          <w:shd w:val="clear" w:color="auto" w:fill="FFFF99"/>
          <w:rtl/>
        </w:rPr>
      </w:pPr>
      <w:r w:rsidRPr="009952BF">
        <w:rPr>
          <w:rStyle w:val="default"/>
          <w:rFonts w:ascii="FrankRuehl" w:hAnsi="FrankRuehl" w:cs="FrankRuehl" w:hint="cs"/>
          <w:vanish/>
          <w:sz w:val="22"/>
          <w:szCs w:val="22"/>
          <w:shd w:val="clear" w:color="auto" w:fill="FFFF99"/>
          <w:rtl/>
        </w:rPr>
        <w:t>30.</w:t>
      </w:r>
      <w:r w:rsidRPr="009952BF">
        <w:rPr>
          <w:rStyle w:val="default"/>
          <w:rFonts w:ascii="FrankRuehl" w:hAnsi="FrankRuehl" w:cs="FrankRuehl" w:hint="cs"/>
          <w:vanish/>
          <w:sz w:val="22"/>
          <w:szCs w:val="22"/>
          <w:shd w:val="clear" w:color="auto" w:fill="FFFF99"/>
          <w:rtl/>
        </w:rPr>
        <w:tab/>
        <w:t>מקרקעין המיועדים לפי תכנית לתפיסה צמיתה רשאית רשות הניקוז לרכשם מיד, והמקרקעין יירשמו על ש</w:t>
      </w:r>
      <w:r w:rsidRPr="009952BF">
        <w:rPr>
          <w:rStyle w:val="default"/>
          <w:rFonts w:ascii="FrankRuehl" w:hAnsi="FrankRuehl" w:cs="FrankRuehl"/>
          <w:vanish/>
          <w:sz w:val="22"/>
          <w:szCs w:val="22"/>
          <w:shd w:val="clear" w:color="auto" w:fill="FFFF99"/>
          <w:rtl/>
        </w:rPr>
        <w:t>ם</w:t>
      </w:r>
      <w:r w:rsidRPr="009952BF">
        <w:rPr>
          <w:rStyle w:val="default"/>
          <w:rFonts w:ascii="FrankRuehl" w:hAnsi="FrankRuehl" w:cs="FrankRuehl" w:hint="cs"/>
          <w:vanish/>
          <w:sz w:val="22"/>
          <w:szCs w:val="22"/>
          <w:shd w:val="clear" w:color="auto" w:fill="FFFF99"/>
          <w:rtl/>
        </w:rPr>
        <w:t xml:space="preserve"> רשות הניקוז בספרי האחוזה חפשיים מכל שעבוד, עיקול, או זכות חפצית אחרת, על סמך אישור שיינתן למטרה זו על ידי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w:t>
      </w:r>
      <w:bookmarkEnd w:id="84"/>
    </w:p>
    <w:p w:rsidR="00E97D6D" w:rsidRDefault="00E97D6D">
      <w:pPr>
        <w:pStyle w:val="P00"/>
        <w:spacing w:before="72"/>
        <w:ind w:left="0" w:right="1134"/>
        <w:rPr>
          <w:rStyle w:val="default"/>
          <w:rFonts w:cs="FrankRuehl"/>
        </w:rPr>
      </w:pPr>
      <w:bookmarkStart w:id="85" w:name="Seif31"/>
      <w:bookmarkEnd w:id="85"/>
      <w:r>
        <w:rPr>
          <w:rFonts w:cs="Miriam"/>
          <w:lang w:val="he-IL"/>
        </w:rPr>
        <w:pict>
          <v:rect id="_x0000_s2081" style="position:absolute;left:0;text-align:left;margin-left:462pt;margin-top:8.05pt;width:77.55pt;height:50.95pt;z-index:251623424" o:allowincell="f" filled="f" stroked="f" strokecolor="lime" strokeweight=".25pt">
            <v:textbox style="mso-next-textbox:#_x0000_s2081" inset="0,0,0,0">
              <w:txbxContent>
                <w:p w:rsidR="00E97D6D" w:rsidRDefault="00E97D6D">
                  <w:pPr>
                    <w:spacing w:line="160" w:lineRule="exact"/>
                    <w:rPr>
                      <w:rFonts w:cs="Miriam"/>
                      <w:noProof/>
                      <w:szCs w:val="18"/>
                      <w:rtl/>
                    </w:rPr>
                  </w:pPr>
                  <w:r>
                    <w:rPr>
                      <w:rFonts w:cs="Miriam"/>
                      <w:szCs w:val="18"/>
                      <w:rtl/>
                    </w:rPr>
                    <w:t>ר</w:t>
                  </w:r>
                  <w:r>
                    <w:rPr>
                      <w:rFonts w:cs="Miriam" w:hint="cs"/>
                      <w:szCs w:val="18"/>
                      <w:rtl/>
                    </w:rPr>
                    <w:t>כישת זכות ח</w:t>
                  </w:r>
                  <w:r>
                    <w:rPr>
                      <w:rFonts w:cs="Miriam"/>
                      <w:szCs w:val="18"/>
                      <w:rtl/>
                    </w:rPr>
                    <w:t>כ</w:t>
                  </w:r>
                  <w:r>
                    <w:rPr>
                      <w:rFonts w:cs="Miriam" w:hint="cs"/>
                      <w:szCs w:val="18"/>
                      <w:rtl/>
                    </w:rPr>
                    <w:t>ירה במקרקעין</w:t>
                  </w:r>
                </w:p>
                <w:p w:rsidR="00E97D6D" w:rsidRDefault="00E97D6D">
                  <w:pPr>
                    <w:spacing w:line="160" w:lineRule="exact"/>
                    <w:rPr>
                      <w:rFonts w:cs="Miriam"/>
                      <w:szCs w:val="18"/>
                      <w:rtl/>
                    </w:rPr>
                  </w:pPr>
                  <w:r>
                    <w:rPr>
                      <w:rFonts w:cs="Miriam" w:hint="cs"/>
                      <w:szCs w:val="18"/>
                      <w:rtl/>
                    </w:rPr>
                    <w:t xml:space="preserve">(תיקון מס' 3) </w:t>
                  </w:r>
                  <w:r>
                    <w:rPr>
                      <w:rFonts w:cs="Miriam"/>
                      <w:szCs w:val="18"/>
                      <w:rtl/>
                    </w:rPr>
                    <w:br/>
                  </w:r>
                  <w:r>
                    <w:rPr>
                      <w:rFonts w:cs="Miriam" w:hint="cs"/>
                      <w:szCs w:val="18"/>
                      <w:rtl/>
                    </w:rPr>
                    <w:t>תשכ"א-1961</w:t>
                  </w:r>
                </w:p>
                <w:p w:rsidR="00D24487" w:rsidRDefault="00D24487">
                  <w:pPr>
                    <w:spacing w:line="160" w:lineRule="exac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30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מקרקעין המיועדים לפי תכנית לתפיסה צמיתה כאמור בסעיף 18 והם חלק מחלקה רשומה בפנקס מקרקעין, רשאית רשות הניקוז, לפי בחי</w:t>
      </w:r>
      <w:r>
        <w:rPr>
          <w:rStyle w:val="default"/>
          <w:rFonts w:cs="FrankRuehl"/>
          <w:rtl/>
        </w:rPr>
        <w:t>ר</w:t>
      </w:r>
      <w:r>
        <w:rPr>
          <w:rStyle w:val="default"/>
          <w:rFonts w:cs="FrankRuehl" w:hint="cs"/>
          <w:rtl/>
        </w:rPr>
        <w:t xml:space="preserve">תה, במקום לרכשם כאמור בסעיף 30, לחכרם לתקופה שלא תעלה ללא הסכמת המחכיר על שנתיים, כשהם חפשים מכל שעבוד, עיקול או זכות חפצית אחרת, וזכות החכירה תירשם בפנקס מקרקעין על שם רשות הניקוז על סמך אישור לכך מאת </w:t>
      </w:r>
      <w:r w:rsidR="00D24487">
        <w:rPr>
          <w:rStyle w:val="default"/>
          <w:rFonts w:cs="FrankRuehl" w:hint="cs"/>
          <w:rtl/>
        </w:rPr>
        <w:t>ה</w:t>
      </w:r>
      <w:r>
        <w:rPr>
          <w:rStyle w:val="default"/>
          <w:rFonts w:cs="FrankRuehl" w:hint="cs"/>
          <w:rtl/>
        </w:rPr>
        <w:t xml:space="preserve">שר; תנאי החכירה כאמור ותקופתה, להוציא תנאים </w:t>
      </w:r>
      <w:r>
        <w:rPr>
          <w:rStyle w:val="default"/>
          <w:rFonts w:cs="FrankRuehl"/>
          <w:rtl/>
        </w:rPr>
        <w:t>בד</w:t>
      </w:r>
      <w:r>
        <w:rPr>
          <w:rStyle w:val="default"/>
          <w:rFonts w:cs="FrankRuehl" w:hint="cs"/>
          <w:rtl/>
        </w:rPr>
        <w:t xml:space="preserve">בר מתן פיצויים וצורתם, ייקבעו באותו אישור של </w:t>
      </w:r>
      <w:r w:rsidR="00D24487">
        <w:rPr>
          <w:rStyle w:val="default"/>
          <w:rFonts w:cs="FrankRuehl" w:hint="cs"/>
          <w:rtl/>
        </w:rPr>
        <w:t>ה</w:t>
      </w:r>
      <w:r>
        <w:rPr>
          <w:rStyle w:val="default"/>
          <w:rFonts w:cs="FrankRuehl" w:hint="cs"/>
          <w:rtl/>
        </w:rPr>
        <w:t xml:space="preserve">שר, וכל תשלום חובה שחל על המחכיר, בשל אותם מקרקעין, אחרי התפיסה </w:t>
      </w:r>
      <w:r>
        <w:rPr>
          <w:rStyle w:val="default"/>
          <w:rFonts w:cs="FrankRuehl"/>
          <w:rtl/>
        </w:rPr>
        <w:t>–</w:t>
      </w:r>
      <w:r>
        <w:rPr>
          <w:rStyle w:val="default"/>
          <w:rFonts w:cs="FrankRuehl" w:hint="cs"/>
          <w:rtl/>
        </w:rPr>
        <w:t xml:space="preserve"> יחול על רשות ניקוז.</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86" w:name="Rov157"/>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vanish/>
          <w:szCs w:val="20"/>
          <w:shd w:val="clear" w:color="auto" w:fill="FFFF99"/>
        </w:rPr>
      </w:pPr>
      <w:hyperlink r:id="rId14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4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הוספת סעיף 30א</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p>
    <w:p w:rsidR="00E5667F" w:rsidRPr="009952BF" w:rsidRDefault="00E5667F" w:rsidP="00E5667F">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hyperlink r:id="rId14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4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667F" w:rsidRPr="00D24487" w:rsidRDefault="00E5667F" w:rsidP="00D24487">
      <w:pPr>
        <w:pStyle w:val="P00"/>
        <w:ind w:left="0" w:right="1134"/>
        <w:rPr>
          <w:rStyle w:val="default"/>
          <w:rFonts w:ascii="FrankRuehl" w:hAnsi="FrankRuehl" w:cs="FrankRuehl"/>
          <w:sz w:val="2"/>
          <w:szCs w:val="2"/>
          <w:shd w:val="clear" w:color="auto" w:fill="FFFF99"/>
        </w:rPr>
      </w:pPr>
      <w:r w:rsidRPr="009952BF">
        <w:rPr>
          <w:rStyle w:val="default"/>
          <w:rFonts w:ascii="FrankRuehl" w:hAnsi="FrankRuehl" w:cs="FrankRuehl"/>
          <w:vanish/>
          <w:sz w:val="22"/>
          <w:szCs w:val="22"/>
          <w:shd w:val="clear" w:color="auto" w:fill="FFFF99"/>
          <w:rtl/>
        </w:rPr>
        <w:t>30א</w:t>
      </w:r>
      <w:r w:rsidRPr="009952BF">
        <w:rPr>
          <w:rStyle w:val="default"/>
          <w:rFonts w:ascii="FrankRuehl" w:hAnsi="FrankRuehl" w:cs="FrankRuehl" w:hint="cs"/>
          <w:vanish/>
          <w:sz w:val="22"/>
          <w:szCs w:val="22"/>
          <w:shd w:val="clear" w:color="auto" w:fill="FFFF99"/>
          <w:rtl/>
        </w:rPr>
        <w:t>.</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מקרקעין המיועדים לפי תכנית לתפיסה צמיתה כאמור בסעיף 18 והם חלק מחלקה רשומה בפנקס מקרקעין, רשאית רשות הניקוז, לפי בחי</w:t>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תה, במקום לרכשם כאמור בסעיף 30, לחכרם לתקופה שלא תעלה ללא הסכמת המחכיר על שנתיים, כשהם חפשים מכל שעבוד, עיקול או זכות חפצית אחרת, וזכות החכירה תירשם בפנקס מקרקעין על שם רשות הניקוז על סמך אישור לכך מאת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תנאי החכירה כאמור ותקופתה, להוציא תנאים </w:t>
      </w:r>
      <w:r w:rsidRPr="009952BF">
        <w:rPr>
          <w:rStyle w:val="default"/>
          <w:rFonts w:ascii="FrankRuehl" w:hAnsi="FrankRuehl" w:cs="FrankRuehl"/>
          <w:vanish/>
          <w:sz w:val="22"/>
          <w:szCs w:val="22"/>
          <w:shd w:val="clear" w:color="auto" w:fill="FFFF99"/>
          <w:rtl/>
        </w:rPr>
        <w:t>בד</w:t>
      </w:r>
      <w:r w:rsidRPr="009952BF">
        <w:rPr>
          <w:rStyle w:val="default"/>
          <w:rFonts w:ascii="FrankRuehl" w:hAnsi="FrankRuehl" w:cs="FrankRuehl" w:hint="cs"/>
          <w:vanish/>
          <w:sz w:val="22"/>
          <w:szCs w:val="22"/>
          <w:shd w:val="clear" w:color="auto" w:fill="FFFF99"/>
          <w:rtl/>
        </w:rPr>
        <w:t xml:space="preserve">בר מתן פיצויים וצורתם, ייקבעו באותו אישור של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וכל תשלום חובה שחל על המחכיר, בשל אותם מקרקעין, אחרי התפיסה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יחול על רשות ניקוז.</w:t>
      </w:r>
      <w:bookmarkEnd w:id="86"/>
    </w:p>
    <w:p w:rsidR="00E97D6D" w:rsidRDefault="00E97D6D">
      <w:pPr>
        <w:pStyle w:val="P00"/>
        <w:spacing w:before="72"/>
        <w:ind w:left="0" w:right="1134"/>
        <w:rPr>
          <w:rStyle w:val="default"/>
          <w:rFonts w:cs="FrankRuehl" w:hint="cs"/>
          <w:rtl/>
        </w:rPr>
      </w:pPr>
      <w:bookmarkStart w:id="87" w:name="Seif32"/>
      <w:bookmarkEnd w:id="87"/>
      <w:r>
        <w:rPr>
          <w:rFonts w:cs="Miriam"/>
          <w:lang w:val="he-IL"/>
        </w:rPr>
        <w:pict>
          <v:rect id="_x0000_s2082" style="position:absolute;left:0;text-align:left;margin-left:464.5pt;margin-top:8.05pt;width:75.05pt;height:40.45pt;z-index:251624448" o:allowincell="f" filled="f" stroked="f" strokecolor="lime" strokeweight=".25pt">
            <v:textbox style="mso-next-textbox:#_x0000_s2082" inset="0,0,0,0">
              <w:txbxContent>
                <w:p w:rsidR="00E97D6D" w:rsidRDefault="00E97D6D">
                  <w:pPr>
                    <w:spacing w:line="160" w:lineRule="exact"/>
                    <w:rPr>
                      <w:rFonts w:cs="Miriam"/>
                      <w:noProof/>
                      <w:szCs w:val="18"/>
                      <w:rtl/>
                    </w:rPr>
                  </w:pPr>
                  <w:r>
                    <w:rPr>
                      <w:rFonts w:cs="Miriam"/>
                      <w:szCs w:val="18"/>
                      <w:rtl/>
                    </w:rPr>
                    <w:t>פ</w:t>
                  </w:r>
                  <w:r>
                    <w:rPr>
                      <w:rFonts w:cs="Miriam" w:hint="cs"/>
                      <w:szCs w:val="18"/>
                      <w:rtl/>
                    </w:rPr>
                    <w:t>יצול</w:t>
                  </w:r>
                </w:p>
                <w:p w:rsidR="00E97D6D" w:rsidRDefault="00E97D6D">
                  <w:pPr>
                    <w:spacing w:line="160" w:lineRule="exact"/>
                    <w:rPr>
                      <w:rFonts w:cs="Miriam"/>
                      <w:szCs w:val="18"/>
                      <w:rtl/>
                    </w:rPr>
                  </w:pPr>
                  <w:r>
                    <w:rPr>
                      <w:rFonts w:cs="Miriam" w:hint="cs"/>
                      <w:szCs w:val="18"/>
                      <w:rtl/>
                    </w:rPr>
                    <w:t xml:space="preserve">(תיקון מס' 3) </w:t>
                  </w:r>
                  <w:r>
                    <w:rPr>
                      <w:rFonts w:cs="Miriam"/>
                      <w:szCs w:val="18"/>
                      <w:rtl/>
                    </w:rPr>
                    <w:br/>
                  </w:r>
                  <w:r>
                    <w:rPr>
                      <w:rFonts w:cs="Miriam" w:hint="cs"/>
                      <w:szCs w:val="18"/>
                      <w:rtl/>
                    </w:rPr>
                    <w:t>תשכ"א-1961</w:t>
                  </w:r>
                </w:p>
                <w:p w:rsidR="00D24487" w:rsidRDefault="00D24487">
                  <w:pPr>
                    <w:spacing w:line="160" w:lineRule="exac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30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תפסה רשות ניקוז מכוח תכנית מקרקעין שהיו מיועדים לתפיסה צמיתה לפי אותה תכנית, והם חל</w:t>
      </w:r>
      <w:r>
        <w:rPr>
          <w:rStyle w:val="default"/>
          <w:rFonts w:cs="FrankRuehl"/>
          <w:rtl/>
        </w:rPr>
        <w:t>ק</w:t>
      </w:r>
      <w:r>
        <w:rPr>
          <w:rStyle w:val="default"/>
          <w:rFonts w:cs="FrankRuehl" w:hint="cs"/>
          <w:rtl/>
        </w:rPr>
        <w:t xml:space="preserve"> מחלקה רשומה בפנקס מקרקעין, רשאית היא להפריד את החלק על ידי רישום פיצול החלקה בפנקסי המקרקעין; רשם המקרקעין ירשום את הפיצול, על אף האמור בכל דין, על פי תשריט מאושר על ידי </w:t>
      </w:r>
      <w:r w:rsidR="00D24487">
        <w:rPr>
          <w:rStyle w:val="default"/>
          <w:rFonts w:cs="FrankRuehl" w:hint="cs"/>
          <w:rtl/>
        </w:rPr>
        <w:t>ה</w:t>
      </w:r>
      <w:r>
        <w:rPr>
          <w:rStyle w:val="default"/>
          <w:rFonts w:cs="FrankRuehl" w:hint="cs"/>
          <w:rtl/>
        </w:rPr>
        <w:t>שר ומחלקת המדידות ולאחר שהודיע לבעלי זכות במקרקעין אלה על כוונתו לעשות כן.</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88" w:name="Rov158"/>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44"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91 (</w:t>
      </w:r>
      <w:hyperlink r:id="rId145"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הוספת סעיף 30ב</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p>
    <w:p w:rsidR="00E5667F" w:rsidRPr="009952BF" w:rsidRDefault="00E5667F" w:rsidP="00E5667F">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667F" w:rsidRPr="009952BF" w:rsidRDefault="00E5667F" w:rsidP="00E5667F">
      <w:pPr>
        <w:pStyle w:val="P00"/>
        <w:spacing w:before="0"/>
        <w:ind w:left="0" w:right="1134"/>
        <w:rPr>
          <w:rStyle w:val="default"/>
          <w:rFonts w:ascii="FrankRuehl" w:hAnsi="FrankRuehl" w:cs="FrankRuehl"/>
          <w:vanish/>
          <w:szCs w:val="20"/>
          <w:shd w:val="clear" w:color="auto" w:fill="FFFF99"/>
          <w:rtl/>
        </w:rPr>
      </w:pPr>
      <w:hyperlink r:id="rId14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4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D24487" w:rsidRPr="00D24487" w:rsidRDefault="00D24487" w:rsidP="00D24487">
      <w:pPr>
        <w:pStyle w:val="P00"/>
        <w:ind w:left="0" w:right="1134"/>
        <w:rPr>
          <w:rStyle w:val="default"/>
          <w:rFonts w:ascii="FrankRuehl" w:hAnsi="FrankRuehl" w:cs="FrankRuehl" w:hint="cs"/>
          <w:sz w:val="2"/>
          <w:szCs w:val="2"/>
          <w:shd w:val="clear" w:color="auto" w:fill="FFFF99"/>
          <w:rtl/>
        </w:rPr>
      </w:pPr>
      <w:r w:rsidRPr="009952BF">
        <w:rPr>
          <w:rStyle w:val="default"/>
          <w:rFonts w:ascii="FrankRuehl" w:hAnsi="FrankRuehl" w:cs="FrankRuehl"/>
          <w:vanish/>
          <w:sz w:val="22"/>
          <w:szCs w:val="22"/>
          <w:shd w:val="clear" w:color="auto" w:fill="FFFF99"/>
          <w:rtl/>
        </w:rPr>
        <w:t>30ב</w:t>
      </w:r>
      <w:r w:rsidRPr="009952BF">
        <w:rPr>
          <w:rStyle w:val="default"/>
          <w:rFonts w:ascii="FrankRuehl" w:hAnsi="FrankRuehl" w:cs="FrankRuehl" w:hint="cs"/>
          <w:vanish/>
          <w:sz w:val="22"/>
          <w:szCs w:val="22"/>
          <w:shd w:val="clear" w:color="auto" w:fill="FFFF99"/>
          <w:rtl/>
        </w:rPr>
        <w:t>.</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תפסה רשות ניקוז מכוח תכנית מקרקעין שהיו מיועדים לתפיסה צמיתה לפי אותה תכנית, והם חל</w:t>
      </w:r>
      <w:r w:rsidRPr="009952BF">
        <w:rPr>
          <w:rStyle w:val="default"/>
          <w:rFonts w:ascii="FrankRuehl" w:hAnsi="FrankRuehl" w:cs="FrankRuehl"/>
          <w:vanish/>
          <w:sz w:val="22"/>
          <w:szCs w:val="22"/>
          <w:shd w:val="clear" w:color="auto" w:fill="FFFF99"/>
          <w:rtl/>
        </w:rPr>
        <w:t>ק</w:t>
      </w:r>
      <w:r w:rsidRPr="009952BF">
        <w:rPr>
          <w:rStyle w:val="default"/>
          <w:rFonts w:ascii="FrankRuehl" w:hAnsi="FrankRuehl" w:cs="FrankRuehl" w:hint="cs"/>
          <w:vanish/>
          <w:sz w:val="22"/>
          <w:szCs w:val="22"/>
          <w:shd w:val="clear" w:color="auto" w:fill="FFFF99"/>
          <w:rtl/>
        </w:rPr>
        <w:t xml:space="preserve"> מחלקה רשומה בפנקס מקרקעין, רשאית היא להפריד את החלק על ידי רישום פיצול החלקה בפנקסי המקרקעין; רשם המקרקעין ירשום את הפיצול, על אף האמור בכל דין, על פי תשריט מאושר על ידי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ומחלקת המדידות ולאחר שהודיע לבעלי זכות במקרקעין אלה על כוונתו לעשות כן.</w:t>
      </w:r>
      <w:bookmarkEnd w:id="88"/>
    </w:p>
    <w:p w:rsidR="00E97D6D" w:rsidRDefault="00E97D6D">
      <w:pPr>
        <w:pStyle w:val="P00"/>
        <w:spacing w:before="72"/>
        <w:ind w:left="0" w:right="1134"/>
        <w:rPr>
          <w:rStyle w:val="default"/>
          <w:rFonts w:cs="FrankRuehl" w:hint="cs"/>
          <w:rtl/>
        </w:rPr>
      </w:pPr>
      <w:bookmarkStart w:id="89" w:name="Seif33"/>
      <w:bookmarkEnd w:id="89"/>
      <w:r>
        <w:rPr>
          <w:rFonts w:cs="Miriam"/>
          <w:lang w:val="he-IL"/>
        </w:rPr>
        <w:pict>
          <v:rect id="_x0000_s2083" style="position:absolute;left:0;text-align:left;margin-left:464.5pt;margin-top:8.05pt;width:75.05pt;height:39pt;z-index:251625472" o:allowincell="f" filled="f" stroked="f" strokecolor="lime" strokeweight=".25pt">
            <v:textbox style="mso-next-textbox:#_x0000_s2083" inset="0,0,0,0">
              <w:txbxContent>
                <w:p w:rsidR="00E97D6D" w:rsidRDefault="00E97D6D">
                  <w:pPr>
                    <w:spacing w:line="160" w:lineRule="exact"/>
                    <w:rPr>
                      <w:rFonts w:cs="Miriam"/>
                      <w:szCs w:val="18"/>
                      <w:rtl/>
                    </w:rPr>
                  </w:pPr>
                  <w:r>
                    <w:rPr>
                      <w:rFonts w:cs="Miriam"/>
                      <w:szCs w:val="18"/>
                      <w:rtl/>
                    </w:rPr>
                    <w:t>פ</w:t>
                  </w:r>
                  <w:r>
                    <w:rPr>
                      <w:rFonts w:cs="Miriam" w:hint="cs"/>
                      <w:szCs w:val="18"/>
                      <w:rtl/>
                    </w:rPr>
                    <w:t xml:space="preserve">יצויים בעד </w:t>
                  </w:r>
                </w:p>
                <w:p w:rsidR="00E97D6D" w:rsidRDefault="00E97D6D">
                  <w:pPr>
                    <w:spacing w:line="160" w:lineRule="exact"/>
                    <w:rPr>
                      <w:rFonts w:cs="Miriam"/>
                      <w:noProof/>
                      <w:szCs w:val="18"/>
                      <w:rtl/>
                    </w:rPr>
                  </w:pPr>
                  <w:r>
                    <w:rPr>
                      <w:rFonts w:cs="Miriam"/>
                      <w:szCs w:val="18"/>
                      <w:rtl/>
                    </w:rPr>
                    <w:t>ר</w:t>
                  </w:r>
                  <w:r>
                    <w:rPr>
                      <w:rFonts w:cs="Miriam" w:hint="cs"/>
                      <w:szCs w:val="18"/>
                      <w:rtl/>
                    </w:rPr>
                    <w:t>כישת מקרקעין</w:t>
                  </w:r>
                </w:p>
                <w:p w:rsidR="00E97D6D" w:rsidRDefault="00E97D6D">
                  <w:pPr>
                    <w:spacing w:line="160" w:lineRule="exact"/>
                    <w:rPr>
                      <w:rFonts w:cs="Miriam" w:hint="cs"/>
                      <w:szCs w:val="18"/>
                      <w:rtl/>
                    </w:rPr>
                  </w:pPr>
                  <w:r>
                    <w:rPr>
                      <w:rFonts w:cs="Miriam" w:hint="cs"/>
                      <w:szCs w:val="18"/>
                      <w:rtl/>
                    </w:rPr>
                    <w:t xml:space="preserve">(תיקון מס' 3) </w:t>
                  </w:r>
                  <w:r>
                    <w:rPr>
                      <w:rFonts w:cs="Miriam"/>
                      <w:szCs w:val="18"/>
                      <w:rtl/>
                    </w:rPr>
                    <w:br/>
                  </w:r>
                  <w:r>
                    <w:rPr>
                      <w:rFonts w:cs="Miriam" w:hint="cs"/>
                      <w:szCs w:val="18"/>
                      <w:rtl/>
                    </w:rPr>
                    <w:t>תשכ"א-1961</w:t>
                  </w:r>
                </w:p>
              </w:txbxContent>
            </v:textbox>
            <w10:anchorlock/>
          </v:rect>
        </w:pict>
      </w:r>
      <w:r>
        <w:rPr>
          <w:rStyle w:val="big-number"/>
          <w:rFonts w:cs="Miriam"/>
          <w:rtl/>
        </w:rPr>
        <w:t>30</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תפסה רשות ניקוז מכוח תכנית מקרקעין שהיו מיועדים לתפיסה צמיתה על פי אותה תכנית, תשלם עליהם פיצויים למי שהיה זכאי להם אילו נתפסו המקרקעין לצמיתות על ידי רשות מים כאמור בסעיף 90(1) לחוק המים, תשי"ט-1959, ורואים את המקרקעין לענין תשלום הפיצויים כאילו נרכש</w:t>
      </w:r>
      <w:r>
        <w:rPr>
          <w:rStyle w:val="default"/>
          <w:rFonts w:cs="FrankRuehl"/>
          <w:rtl/>
        </w:rPr>
        <w:t>ו</w:t>
      </w:r>
      <w:r>
        <w:rPr>
          <w:rStyle w:val="default"/>
          <w:rFonts w:cs="FrankRuehl" w:hint="cs"/>
          <w:rtl/>
        </w:rPr>
        <w:t xml:space="preserve"> על ידי רשות הניקוז בבעלות, בין שנרכשו כך למעשה ובין שנחכרו בלבד כאמור בסעיף 30א; חובת תשלום הפיצויים נוצרת ביום שנתפסו המקרקעין כאמור.</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90" w:name="Rov90"/>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48"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91 (</w:t>
      </w:r>
      <w:hyperlink r:id="rId149"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Default="00E97D6D">
      <w:pPr>
        <w:pStyle w:val="P00"/>
        <w:spacing w:before="0"/>
        <w:ind w:left="0" w:right="1134"/>
        <w:rPr>
          <w:rStyle w:val="default"/>
          <w:rFonts w:cs="FrankRuehl"/>
          <w:b/>
          <w:bCs/>
          <w:sz w:val="2"/>
          <w:szCs w:val="2"/>
          <w:shd w:val="clear" w:color="auto" w:fill="FFFF99"/>
        </w:rPr>
      </w:pPr>
      <w:r w:rsidRPr="009952BF">
        <w:rPr>
          <w:rStyle w:val="default"/>
          <w:rFonts w:cs="FrankRuehl" w:hint="cs"/>
          <w:b/>
          <w:bCs/>
          <w:vanish/>
          <w:szCs w:val="20"/>
          <w:shd w:val="clear" w:color="auto" w:fill="FFFF99"/>
          <w:rtl/>
        </w:rPr>
        <w:t>הוספת סעיף 30ג</w:t>
      </w:r>
      <w:bookmarkEnd w:id="90"/>
    </w:p>
    <w:p w:rsidR="00E97D6D" w:rsidRDefault="00E97D6D">
      <w:pPr>
        <w:pStyle w:val="P00"/>
        <w:spacing w:before="72"/>
        <w:ind w:left="0" w:right="1134"/>
        <w:rPr>
          <w:rStyle w:val="default"/>
          <w:rFonts w:cs="FrankRuehl" w:hint="cs"/>
          <w:rtl/>
        </w:rPr>
      </w:pPr>
      <w:bookmarkStart w:id="91" w:name="Seif34"/>
      <w:bookmarkEnd w:id="91"/>
      <w:r>
        <w:rPr>
          <w:rFonts w:cs="Miriam"/>
          <w:lang w:val="he-IL"/>
        </w:rPr>
        <w:pict>
          <v:rect id="_x0000_s2084" style="position:absolute;left:0;text-align:left;margin-left:464.5pt;margin-top:8.05pt;width:75.05pt;height:35.4pt;z-index:251626496" o:allowincell="f" filled="f" stroked="f" strokecolor="lime" strokeweight=".25pt">
            <v:textbox style="mso-next-textbox:#_x0000_s2084"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 xml:space="preserve">פיכת זכות </w:t>
                  </w:r>
                  <w:r>
                    <w:rPr>
                      <w:rFonts w:cs="Miriam"/>
                      <w:szCs w:val="18"/>
                      <w:rtl/>
                    </w:rPr>
                    <w:t>ח</w:t>
                  </w:r>
                  <w:r>
                    <w:rPr>
                      <w:rFonts w:cs="Miriam" w:hint="cs"/>
                      <w:szCs w:val="18"/>
                      <w:rtl/>
                    </w:rPr>
                    <w:t>כירה לבעלות</w:t>
                  </w:r>
                </w:p>
                <w:p w:rsidR="00E97D6D" w:rsidRDefault="00E97D6D">
                  <w:pPr>
                    <w:spacing w:line="160" w:lineRule="exact"/>
                    <w:rPr>
                      <w:rFonts w:cs="Miriam" w:hint="cs"/>
                      <w:szCs w:val="18"/>
                      <w:rtl/>
                    </w:rPr>
                  </w:pPr>
                  <w:r>
                    <w:rPr>
                      <w:rFonts w:cs="Miriam" w:hint="cs"/>
                      <w:szCs w:val="18"/>
                      <w:rtl/>
                    </w:rPr>
                    <w:t xml:space="preserve">(תיקון מס' 3) </w:t>
                  </w:r>
                  <w:r>
                    <w:rPr>
                      <w:rFonts w:cs="Miriam"/>
                      <w:szCs w:val="18"/>
                      <w:rtl/>
                    </w:rPr>
                    <w:br/>
                  </w:r>
                  <w:r>
                    <w:rPr>
                      <w:rFonts w:cs="Miriam" w:hint="cs"/>
                      <w:szCs w:val="18"/>
                      <w:rtl/>
                    </w:rPr>
                    <w:t>תשכ"א-1961</w:t>
                  </w:r>
                </w:p>
              </w:txbxContent>
            </v:textbox>
            <w10:anchorlock/>
          </v:rect>
        </w:pict>
      </w:r>
      <w:r>
        <w:rPr>
          <w:rStyle w:val="big-number"/>
          <w:rFonts w:cs="Miriam"/>
          <w:rtl/>
        </w:rPr>
        <w:t>30</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רשמה רשות ניקוז פיצול כאמור בסעיף 30ב במקרקעין שנחכרו על ידיה, ושילמה את הפיצויים המגיעים לפי סעיף 30ג', רשאים הן</w:t>
      </w:r>
      <w:r>
        <w:rPr>
          <w:rStyle w:val="default"/>
          <w:rFonts w:cs="FrankRuehl"/>
          <w:rtl/>
        </w:rPr>
        <w:t xml:space="preserve"> </w:t>
      </w:r>
      <w:r>
        <w:rPr>
          <w:rStyle w:val="default"/>
          <w:rFonts w:cs="FrankRuehl" w:hint="cs"/>
          <w:rtl/>
        </w:rPr>
        <w:t xml:space="preserve">המחכיר והן רשות הניקוז לדרוש שרשות הניקוז תירשם בפנקס המקרקעין כבעלים של החלק הנפרד ושהחכירה תבוטל; סירב אחד מהם להסכים לרישום ולביטול כאמור, רשאי בית הדין לעניני מים, על פי בקשתו של השני, להורות לרשם המקרקעין לבטל את החכירה ולרשום את רשות הניקוז כבעלים </w:t>
      </w:r>
      <w:r>
        <w:rPr>
          <w:rStyle w:val="default"/>
          <w:rFonts w:cs="FrankRuehl"/>
          <w:rtl/>
        </w:rPr>
        <w:t>של</w:t>
      </w:r>
      <w:r>
        <w:rPr>
          <w:rStyle w:val="default"/>
          <w:rFonts w:cs="FrankRuehl" w:hint="cs"/>
          <w:rtl/>
        </w:rPr>
        <w:t xml:space="preserve"> החלק הנפרד כאמור.</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92" w:name="Rov91"/>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5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91 (</w:t>
      </w:r>
      <w:hyperlink r:id="rId15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Default="00E97D6D">
      <w:pPr>
        <w:pStyle w:val="P00"/>
        <w:spacing w:before="0"/>
        <w:ind w:left="0" w:right="1134"/>
        <w:rPr>
          <w:rStyle w:val="default"/>
          <w:rFonts w:cs="FrankRuehl"/>
          <w:b/>
          <w:bCs/>
          <w:sz w:val="2"/>
          <w:szCs w:val="2"/>
          <w:shd w:val="clear" w:color="auto" w:fill="FFFF99"/>
        </w:rPr>
      </w:pPr>
      <w:r w:rsidRPr="009952BF">
        <w:rPr>
          <w:rStyle w:val="default"/>
          <w:rFonts w:cs="FrankRuehl" w:hint="cs"/>
          <w:b/>
          <w:bCs/>
          <w:vanish/>
          <w:szCs w:val="20"/>
          <w:shd w:val="clear" w:color="auto" w:fill="FFFF99"/>
          <w:rtl/>
        </w:rPr>
        <w:t>הוספת סעיף 30ד</w:t>
      </w:r>
      <w:bookmarkEnd w:id="92"/>
    </w:p>
    <w:p w:rsidR="00E97D6D" w:rsidRDefault="00E97D6D">
      <w:pPr>
        <w:pStyle w:val="P00"/>
        <w:spacing w:before="72"/>
        <w:ind w:left="0" w:right="1134"/>
        <w:rPr>
          <w:rStyle w:val="default"/>
          <w:rFonts w:cs="FrankRuehl"/>
          <w:rtl/>
        </w:rPr>
      </w:pPr>
      <w:bookmarkStart w:id="93" w:name="Seif35"/>
      <w:bookmarkEnd w:id="93"/>
      <w:r>
        <w:rPr>
          <w:rFonts w:cs="Miriam"/>
          <w:lang w:val="he-IL"/>
        </w:rPr>
        <w:pict>
          <v:rect id="_x0000_s2085" style="position:absolute;left:0;text-align:left;margin-left:468pt;margin-top:8.05pt;width:71.55pt;height:8.95pt;z-index:251627520" o:allowincell="f" filled="f" stroked="f" strokecolor="lime" strokeweight=".25pt">
            <v:textbox style="mso-next-textbox:#_x0000_s2085" inset="0,0,0,0">
              <w:txbxContent>
                <w:p w:rsidR="00E97D6D" w:rsidRDefault="00E97D6D">
                  <w:pPr>
                    <w:spacing w:line="160" w:lineRule="exact"/>
                    <w:rPr>
                      <w:rFonts w:cs="Miriam"/>
                      <w:noProof/>
                      <w:szCs w:val="18"/>
                      <w:rtl/>
                    </w:rPr>
                  </w:pPr>
                  <w:r>
                    <w:rPr>
                      <w:rFonts w:cs="Miriam"/>
                      <w:szCs w:val="18"/>
                      <w:rtl/>
                    </w:rPr>
                    <w:t>ג</w:t>
                  </w:r>
                  <w:r>
                    <w:rPr>
                      <w:rFonts w:cs="Miriam" w:hint="cs"/>
                      <w:szCs w:val="18"/>
                      <w:rtl/>
                    </w:rPr>
                    <w:t>ישה חלופה סבירה</w:t>
                  </w:r>
                </w:p>
              </w:txbxContent>
            </v:textbox>
            <w10:anchorlock/>
          </v:rect>
        </w:pict>
      </w:r>
      <w:r>
        <w:rPr>
          <w:rStyle w:val="big-number"/>
          <w:rFonts w:cs="Miriam"/>
          <w:rtl/>
        </w:rPr>
        <w:t>31</w:t>
      </w:r>
      <w:r>
        <w:rPr>
          <w:rStyle w:val="default"/>
          <w:rFonts w:cs="FrankRuehl"/>
          <w:rtl/>
        </w:rPr>
        <w:t>.</w:t>
      </w:r>
      <w:r>
        <w:rPr>
          <w:rStyle w:val="default"/>
          <w:rFonts w:cs="FrankRuehl"/>
          <w:rtl/>
        </w:rPr>
        <w:tab/>
        <w:t>ה</w:t>
      </w:r>
      <w:r>
        <w:rPr>
          <w:rStyle w:val="default"/>
          <w:rFonts w:cs="FrankRuehl" w:hint="cs"/>
          <w:rtl/>
        </w:rPr>
        <w:t>יתה תכנית מונעת מבעל מקרקעין או מהתופס בהם בזכות את הגישה אליהם, חייבת רשות הניקוז לפתוח ולהתקין לו, על חשבונה היא, דרך גישה חפשית סבירה לאותם מקרקעין, ולשם כך רשאית היא להשתמש בכל הסמכויות שיש לה לגבי הקמת מפעל ניקוז ולהכניס הורא</w:t>
      </w:r>
      <w:r>
        <w:rPr>
          <w:rStyle w:val="default"/>
          <w:rFonts w:cs="FrankRuehl"/>
          <w:rtl/>
        </w:rPr>
        <w:t>ו</w:t>
      </w:r>
      <w:r>
        <w:rPr>
          <w:rStyle w:val="default"/>
          <w:rFonts w:cs="FrankRuehl" w:hint="cs"/>
          <w:rtl/>
        </w:rPr>
        <w:t>ת מתאימות לתכנית.</w:t>
      </w:r>
    </w:p>
    <w:p w:rsidR="00E97D6D" w:rsidRDefault="00E97D6D">
      <w:pPr>
        <w:pStyle w:val="P00"/>
        <w:spacing w:before="72"/>
        <w:ind w:left="0" w:right="1134"/>
        <w:rPr>
          <w:rStyle w:val="default"/>
          <w:rFonts w:cs="FrankRuehl"/>
          <w:rtl/>
        </w:rPr>
      </w:pPr>
      <w:bookmarkStart w:id="94" w:name="Seif36"/>
      <w:bookmarkEnd w:id="94"/>
      <w:r>
        <w:rPr>
          <w:rFonts w:cs="Miriam"/>
          <w:lang w:val="he-IL"/>
        </w:rPr>
        <w:pict>
          <v:rect id="_x0000_s2086" style="position:absolute;left:0;text-align:left;margin-left:468pt;margin-top:8.05pt;width:71.55pt;height:18.2pt;z-index:251628544" o:allowincell="f" filled="f" stroked="f" strokecolor="lime" strokeweight=".25pt">
            <v:textbox style="mso-next-textbox:#_x0000_s2086" inset="0,0,0,0">
              <w:txbxContent>
                <w:p w:rsidR="00E97D6D" w:rsidRDefault="00E97D6D">
                  <w:pPr>
                    <w:spacing w:line="160" w:lineRule="exact"/>
                    <w:rPr>
                      <w:rFonts w:cs="Miriam"/>
                      <w:noProof/>
                      <w:szCs w:val="18"/>
                      <w:rtl/>
                    </w:rPr>
                  </w:pPr>
                  <w:r>
                    <w:rPr>
                      <w:rFonts w:cs="Miriam"/>
                      <w:szCs w:val="18"/>
                      <w:rtl/>
                    </w:rPr>
                    <w:t>ב</w:t>
                  </w:r>
                  <w:r>
                    <w:rPr>
                      <w:rFonts w:cs="Miriam" w:hint="cs"/>
                      <w:szCs w:val="18"/>
                      <w:rtl/>
                    </w:rPr>
                    <w:t>יצוע עבודות זמניות</w:t>
                  </w:r>
                </w:p>
              </w:txbxContent>
            </v:textbox>
            <w10:anchorlock/>
          </v:rect>
        </w:pict>
      </w:r>
      <w:r>
        <w:rPr>
          <w:rStyle w:val="big-number"/>
          <w:rFonts w:cs="Miriam"/>
          <w:rtl/>
        </w:rPr>
        <w:t>32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ביצעה רשות הניקוז במקרקעין שאינם מיועדים לתפיסה צמיתה, עבודות חפירה או כל עבודה אחרת, בתחום סמכויותיה, תחזיר את המקרקעין בהקדם לאותו מצב ככל האפשר, שבו היו לפני כן.</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קיימה רשות הניקוז את המוטל עליה לפי סעיף קטן (א), רשאי </w:t>
      </w:r>
      <w:r>
        <w:rPr>
          <w:rStyle w:val="default"/>
          <w:rFonts w:cs="FrankRuehl"/>
          <w:rtl/>
        </w:rPr>
        <w:t>ב</w:t>
      </w:r>
      <w:r>
        <w:rPr>
          <w:rStyle w:val="default"/>
          <w:rFonts w:cs="FrankRuehl" w:hint="cs"/>
          <w:rtl/>
        </w:rPr>
        <w:t>על המקרקעין או התופס בהם בזכות לאחר שהתרה ברשות הניקוז בכתב לעשות זאת ולתבוע את החזרת ההוצאות מרשות הניקוז.</w:t>
      </w:r>
    </w:p>
    <w:p w:rsidR="00E97D6D" w:rsidRDefault="00E97D6D">
      <w:pPr>
        <w:pStyle w:val="P00"/>
        <w:spacing w:before="72"/>
        <w:ind w:left="0" w:right="1134"/>
        <w:rPr>
          <w:rStyle w:val="default"/>
          <w:rFonts w:cs="FrankRuehl"/>
          <w:rtl/>
        </w:rPr>
      </w:pPr>
      <w:bookmarkStart w:id="95" w:name="Seif37"/>
      <w:bookmarkEnd w:id="95"/>
      <w:r>
        <w:rPr>
          <w:rFonts w:cs="Miriam"/>
          <w:lang w:val="he-IL"/>
        </w:rPr>
        <w:pict>
          <v:rect id="_x0000_s2087" style="position:absolute;left:0;text-align:left;margin-left:468pt;margin-top:8.05pt;width:71.55pt;height:16.35pt;z-index:251629568" o:allowincell="f" filled="f" stroked="f" strokecolor="lime" strokeweight=".25pt">
            <v:textbox style="mso-next-textbox:#_x0000_s2087" inset="0,0,0,0">
              <w:txbxContent>
                <w:p w:rsidR="00E97D6D" w:rsidRDefault="00E97D6D">
                  <w:pPr>
                    <w:spacing w:line="160" w:lineRule="exact"/>
                    <w:rPr>
                      <w:rFonts w:cs="Miriam"/>
                      <w:noProof/>
                      <w:szCs w:val="18"/>
                      <w:rtl/>
                    </w:rPr>
                  </w:pPr>
                  <w:r>
                    <w:rPr>
                      <w:rFonts w:cs="Miriam"/>
                      <w:szCs w:val="18"/>
                      <w:rtl/>
                    </w:rPr>
                    <w:t>פ</w:t>
                  </w:r>
                  <w:r>
                    <w:rPr>
                      <w:rFonts w:cs="Miriam" w:hint="cs"/>
                      <w:szCs w:val="18"/>
                      <w:rtl/>
                    </w:rPr>
                    <w:t>יצויים שלא בעד תפיסה לצמיתות</w:t>
                  </w:r>
                </w:p>
              </w:txbxContent>
            </v:textbox>
            <w10:anchorlock/>
          </v:rect>
        </w:pict>
      </w:r>
      <w:r>
        <w:rPr>
          <w:rStyle w:val="big-number"/>
          <w:rFonts w:cs="Miriam"/>
          <w:rtl/>
        </w:rPr>
        <w:t>33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מי שנגרם לו נזק כתוצאה מפעולות להקמת מפעל ניקוז או לניהולו, או מליקויים או קלקולים במיתקני המפעל, והנזק הוא אחד</w:t>
      </w:r>
      <w:r>
        <w:rPr>
          <w:rStyle w:val="default"/>
          <w:rFonts w:cs="FrankRuehl"/>
          <w:rtl/>
        </w:rPr>
        <w:t xml:space="preserve"> </w:t>
      </w:r>
      <w:r>
        <w:rPr>
          <w:rStyle w:val="default"/>
          <w:rFonts w:cs="FrankRuehl" w:hint="cs"/>
          <w:rtl/>
        </w:rPr>
        <w:t>המנויים להלן, זכאי לפיצויים מרשות הניקוז:</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שלילה זמנית או צמיתה של שימוש סביר או של הנאה סבירה במקרקעין, למעט תפיסתם לצמיתות;</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הפחתת שוויים של מקרקעין;</w:t>
      </w:r>
    </w:p>
    <w:p w:rsidR="00E97D6D" w:rsidRDefault="00E97D6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סילוקם או שינויים של מבנים, נטיעות או גידולים.</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קטן (א) אינו גורע מהוראות סעיף 29 וכ</w:t>
      </w:r>
      <w:r>
        <w:rPr>
          <w:rStyle w:val="default"/>
          <w:rFonts w:cs="FrankRuehl"/>
          <w:rtl/>
        </w:rPr>
        <w:t>ן</w:t>
      </w:r>
      <w:r>
        <w:rPr>
          <w:rStyle w:val="default"/>
          <w:rFonts w:cs="FrankRuehl" w:hint="cs"/>
          <w:rtl/>
        </w:rPr>
        <w:t xml:space="preserve"> מאחריות לנזיקין לפי כל דין אחר לגבי ליקויים או קלקולים במיתקני המפעל.</w:t>
      </w:r>
    </w:p>
    <w:p w:rsidR="00E97D6D" w:rsidRDefault="00E97D6D">
      <w:pPr>
        <w:pStyle w:val="P00"/>
        <w:spacing w:before="72"/>
        <w:ind w:left="0" w:right="1134"/>
        <w:rPr>
          <w:rStyle w:val="default"/>
          <w:rFonts w:cs="FrankRuehl"/>
          <w:rtl/>
        </w:rPr>
      </w:pPr>
      <w:bookmarkStart w:id="96" w:name="Seif38"/>
      <w:bookmarkEnd w:id="96"/>
      <w:r>
        <w:rPr>
          <w:rFonts w:cs="Miriam"/>
          <w:lang w:val="he-IL"/>
        </w:rPr>
        <w:pict>
          <v:rect id="_x0000_s2088" style="position:absolute;left:0;text-align:left;margin-left:464.5pt;margin-top:8.05pt;width:75.05pt;height:8pt;z-index:251630592" o:allowincell="f" filled="f" stroked="f" strokecolor="lime" strokeweight=".25pt">
            <v:textbox style="mso-next-textbox:#_x0000_s2088" inset="0,0,0,0">
              <w:txbxContent>
                <w:p w:rsidR="00E97D6D" w:rsidRDefault="00E97D6D">
                  <w:pPr>
                    <w:spacing w:line="160" w:lineRule="exact"/>
                    <w:rPr>
                      <w:rFonts w:cs="Miriam"/>
                      <w:noProof/>
                      <w:szCs w:val="18"/>
                      <w:rtl/>
                    </w:rPr>
                  </w:pPr>
                  <w:r>
                    <w:rPr>
                      <w:rFonts w:cs="Miriam"/>
                      <w:szCs w:val="18"/>
                      <w:rtl/>
                    </w:rPr>
                    <w:t>ת</w:t>
                  </w:r>
                  <w:r>
                    <w:rPr>
                      <w:rFonts w:cs="Miriam" w:hint="cs"/>
                      <w:szCs w:val="18"/>
                      <w:rtl/>
                    </w:rPr>
                    <w:t>מורת פיצויים</w:t>
                  </w:r>
                </w:p>
              </w:txbxContent>
            </v:textbox>
            <w10:anchorlock/>
          </v:rect>
        </w:pict>
      </w:r>
      <w:r>
        <w:rPr>
          <w:rStyle w:val="big-number"/>
          <w:rFonts w:cs="Miriam"/>
          <w:rtl/>
        </w:rPr>
        <w:t>34</w:t>
      </w:r>
      <w:r>
        <w:rPr>
          <w:rStyle w:val="default"/>
          <w:rFonts w:cs="FrankRuehl"/>
          <w:rtl/>
        </w:rPr>
        <w:t>.</w:t>
      </w:r>
      <w:r>
        <w:rPr>
          <w:rStyle w:val="default"/>
          <w:rFonts w:cs="FrankRuehl"/>
          <w:rtl/>
        </w:rPr>
        <w:tab/>
        <w:t>ה</w:t>
      </w:r>
      <w:r>
        <w:rPr>
          <w:rStyle w:val="default"/>
          <w:rFonts w:cs="FrankRuehl" w:hint="cs"/>
          <w:rtl/>
        </w:rPr>
        <w:t>פיצויים לפי חוק זה ישולמו בכסף, אולם רשאית רשות הניקוז להעמיד לרשות הזכאי לפיצויים מקרקעין אחרים באותה סביבה במקום המקרקעין שנתפסו, או לסלק פגיעות על ידי הקמת מבנה או התקנת מיתקן</w:t>
      </w:r>
      <w:r>
        <w:rPr>
          <w:rStyle w:val="default"/>
          <w:rFonts w:cs="FrankRuehl"/>
          <w:rtl/>
        </w:rPr>
        <w:t xml:space="preserve"> </w:t>
      </w:r>
      <w:r>
        <w:rPr>
          <w:rStyle w:val="default"/>
          <w:rFonts w:cs="FrankRuehl" w:hint="cs"/>
          <w:rtl/>
        </w:rPr>
        <w:t>או בדרך סבירה אחרת, הכל במידה שהדבר עשוי לבוא במקום פיצוי כספי.</w:t>
      </w:r>
    </w:p>
    <w:p w:rsidR="00E97D6D" w:rsidRDefault="00E97D6D">
      <w:pPr>
        <w:pStyle w:val="P00"/>
        <w:spacing w:before="72"/>
        <w:ind w:left="0" w:right="1134"/>
        <w:rPr>
          <w:rStyle w:val="default"/>
          <w:rFonts w:cs="FrankRuehl"/>
          <w:rtl/>
        </w:rPr>
      </w:pPr>
      <w:bookmarkStart w:id="97" w:name="Seif39"/>
      <w:bookmarkEnd w:id="97"/>
      <w:r>
        <w:rPr>
          <w:rFonts w:cs="Miriam"/>
          <w:lang w:val="he-IL"/>
        </w:rPr>
        <w:pict>
          <v:rect id="_x0000_s2089" style="position:absolute;left:0;text-align:left;margin-left:464.5pt;margin-top:8.05pt;width:75.05pt;height:30.75pt;z-index:251631616" o:allowincell="f" filled="f" stroked="f" strokecolor="lime" strokeweight=".25pt">
            <v:textbox style="mso-next-textbox:#_x0000_s2089" inset="0,0,0,0">
              <w:txbxContent>
                <w:p w:rsidR="00E97D6D" w:rsidRDefault="00E97D6D">
                  <w:pPr>
                    <w:spacing w:line="160" w:lineRule="exact"/>
                    <w:rPr>
                      <w:rFonts w:cs="Miriam"/>
                      <w:noProof/>
                      <w:szCs w:val="18"/>
                      <w:rtl/>
                    </w:rPr>
                  </w:pPr>
                  <w:r>
                    <w:rPr>
                      <w:rFonts w:cs="Miriam"/>
                      <w:szCs w:val="18"/>
                      <w:rtl/>
                    </w:rPr>
                    <w:t>ש</w:t>
                  </w:r>
                  <w:r>
                    <w:rPr>
                      <w:rFonts w:cs="Miriam" w:hint="cs"/>
                      <w:szCs w:val="18"/>
                      <w:rtl/>
                    </w:rPr>
                    <w:t>יעור הפיצויים</w:t>
                  </w:r>
                </w:p>
                <w:p w:rsidR="00E97D6D" w:rsidRDefault="00E97D6D">
                  <w:pPr>
                    <w:spacing w:line="160" w:lineRule="exact"/>
                    <w:rPr>
                      <w:rFonts w:cs="Miriam" w:hint="cs"/>
                      <w:szCs w:val="18"/>
                      <w:rtl/>
                    </w:rPr>
                  </w:pPr>
                  <w:r>
                    <w:rPr>
                      <w:rFonts w:cs="Miriam" w:hint="cs"/>
                      <w:szCs w:val="18"/>
                      <w:rtl/>
                    </w:rPr>
                    <w:t xml:space="preserve">(תיקון מס' 3) </w:t>
                  </w:r>
                  <w:r>
                    <w:rPr>
                      <w:rFonts w:cs="Miriam"/>
                      <w:szCs w:val="18"/>
                      <w:rtl/>
                    </w:rPr>
                    <w:br/>
                  </w:r>
                  <w:r>
                    <w:rPr>
                      <w:rFonts w:cs="Miriam" w:hint="cs"/>
                      <w:szCs w:val="18"/>
                      <w:rtl/>
                    </w:rPr>
                    <w:t>תשכ"א-1961</w:t>
                  </w:r>
                </w:p>
              </w:txbxContent>
            </v:textbox>
            <w10:anchorlock/>
          </v:rect>
        </w:pict>
      </w:r>
      <w:r>
        <w:rPr>
          <w:rStyle w:val="big-number"/>
          <w:rFonts w:cs="Miriam"/>
          <w:rtl/>
        </w:rPr>
        <w:t>34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כללים שנקבעו לחישוב פיצויים לפי סימן ד' בפרק השלישי לחוק המים, תשי"ט-1959, יחולו בתביעות פיצויים לפי חוק זה על גרימת נזק מסוג הנזקים שנקבעו בכללים אלה.</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לא נקבעו כללים כא</w:t>
      </w:r>
      <w:r>
        <w:rPr>
          <w:rStyle w:val="default"/>
          <w:rFonts w:cs="FrankRuehl"/>
          <w:rtl/>
        </w:rPr>
        <w:t>מ</w:t>
      </w:r>
      <w:r>
        <w:rPr>
          <w:rStyle w:val="default"/>
          <w:rFonts w:cs="FrankRuehl" w:hint="cs"/>
          <w:rtl/>
        </w:rPr>
        <w:t xml:space="preserve">ור, יהיו שיעור הפיצויים בעד תפיסת מקרקעין על פי תכנית וחישובם </w:t>
      </w:r>
      <w:r>
        <w:rPr>
          <w:rStyle w:val="default"/>
          <w:rFonts w:cs="FrankRuehl"/>
          <w:rtl/>
        </w:rPr>
        <w:t>–</w:t>
      </w:r>
      <w:r>
        <w:rPr>
          <w:rStyle w:val="default"/>
          <w:rFonts w:cs="FrankRuehl" w:hint="cs"/>
          <w:rtl/>
        </w:rPr>
        <w:t xml:space="preserve"> כאמור בפקודת הקרקעות (רכישה לצרכי ציבור), 1943, למעט סעיף 20 שבו, ובשינויים המחוייבים לפי הענין; בין השאר יבוא לענין זה מועד הפרסום ברשומות בדבר הנחת התכנית לפי סעיף 19 במקום מועד פרסום ההוד</w:t>
      </w:r>
      <w:r>
        <w:rPr>
          <w:rStyle w:val="default"/>
          <w:rFonts w:cs="FrankRuehl"/>
          <w:rtl/>
        </w:rPr>
        <w:t>עה</w:t>
      </w:r>
      <w:r>
        <w:rPr>
          <w:rStyle w:val="default"/>
          <w:rFonts w:cs="FrankRuehl" w:hint="cs"/>
          <w:rtl/>
        </w:rPr>
        <w:t xml:space="preserve"> לפי סעיף 5 לאותה פקודה.</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98" w:name="Rov92"/>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52"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91 (</w:t>
      </w:r>
      <w:hyperlink r:id="rId153"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Default="00E97D6D">
      <w:pPr>
        <w:pStyle w:val="P00"/>
        <w:spacing w:before="0"/>
        <w:ind w:left="0" w:right="1134"/>
        <w:rPr>
          <w:rStyle w:val="default"/>
          <w:rFonts w:cs="FrankRuehl"/>
          <w:b/>
          <w:bCs/>
          <w:sz w:val="2"/>
          <w:szCs w:val="2"/>
          <w:shd w:val="clear" w:color="auto" w:fill="FFFF99"/>
        </w:rPr>
      </w:pPr>
      <w:r w:rsidRPr="009952BF">
        <w:rPr>
          <w:rStyle w:val="default"/>
          <w:rFonts w:cs="FrankRuehl" w:hint="cs"/>
          <w:b/>
          <w:bCs/>
          <w:vanish/>
          <w:szCs w:val="20"/>
          <w:shd w:val="clear" w:color="auto" w:fill="FFFF99"/>
          <w:rtl/>
        </w:rPr>
        <w:t>הוספת סעיף 34א</w:t>
      </w:r>
      <w:bookmarkEnd w:id="98"/>
    </w:p>
    <w:p w:rsidR="00E97D6D" w:rsidRDefault="00E97D6D">
      <w:pPr>
        <w:pStyle w:val="P00"/>
        <w:spacing w:before="72"/>
        <w:ind w:left="0" w:right="1134"/>
        <w:rPr>
          <w:rStyle w:val="default"/>
          <w:rFonts w:cs="FrankRuehl"/>
          <w:rtl/>
        </w:rPr>
      </w:pPr>
      <w:bookmarkStart w:id="99" w:name="Seif40"/>
      <w:bookmarkEnd w:id="99"/>
      <w:r>
        <w:rPr>
          <w:rFonts w:cs="Miriam"/>
          <w:lang w:val="he-IL"/>
        </w:rPr>
        <w:pict>
          <v:rect id="_x0000_s2090" style="position:absolute;left:0;text-align:left;margin-left:468pt;margin-top:8.05pt;width:71.55pt;height:24.05pt;z-index:251632640" o:allowincell="f" filled="f" stroked="f" strokecolor="lime" strokeweight=".25pt">
            <v:textbox style="mso-next-textbox:#_x0000_s2090"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הכר</w:t>
                  </w:r>
                  <w:r>
                    <w:rPr>
                      <w:rFonts w:cs="Miriam"/>
                      <w:szCs w:val="18"/>
                      <w:rtl/>
                    </w:rPr>
                    <w:t>ע</w:t>
                  </w:r>
                  <w:r>
                    <w:rPr>
                      <w:rFonts w:cs="Miriam" w:hint="cs"/>
                      <w:szCs w:val="18"/>
                      <w:rtl/>
                    </w:rPr>
                    <w:t>ה בדבר פיצויים בידי בתי דין לעניני מים</w:t>
                  </w:r>
                </w:p>
              </w:txbxContent>
            </v:textbox>
            <w10:anchorlock/>
          </v:rect>
        </w:pict>
      </w:r>
      <w:r>
        <w:rPr>
          <w:rStyle w:val="big-number"/>
          <w:rFonts w:cs="Miriam"/>
          <w:rtl/>
        </w:rPr>
        <w:t>35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באין הסכמה בין רשות הניקוז ובין התובע פיצויים בדבר הפיצויים, שיעורם, צורת נתינתם, יכריע בית הדין לעניני מים.</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הפיצויים ע"י בית הדין לעניני מים לא יובאו בחשבון נכסים, גידולים ונטעים שנתווספו למקרקעין עקב הפרת אי</w:t>
      </w:r>
      <w:r>
        <w:rPr>
          <w:rStyle w:val="default"/>
          <w:rFonts w:cs="FrankRuehl"/>
          <w:rtl/>
        </w:rPr>
        <w:t>ס</w:t>
      </w:r>
      <w:r>
        <w:rPr>
          <w:rStyle w:val="default"/>
          <w:rFonts w:cs="FrankRuehl" w:hint="cs"/>
          <w:rtl/>
        </w:rPr>
        <w:t>ור בניה, זריעה, או נטיעה לפי חוק זה; הוראה זו אינה גורעת מסעיף 30.</w:t>
      </w:r>
    </w:p>
    <w:p w:rsidR="00E97D6D" w:rsidRDefault="00E97D6D">
      <w:pPr>
        <w:pStyle w:val="P00"/>
        <w:spacing w:before="72"/>
        <w:ind w:left="0" w:right="1134"/>
        <w:rPr>
          <w:rStyle w:val="default"/>
          <w:rFonts w:cs="FrankRuehl"/>
          <w:rtl/>
        </w:rPr>
      </w:pPr>
      <w:bookmarkStart w:id="100" w:name="Seif41"/>
      <w:bookmarkEnd w:id="100"/>
      <w:r>
        <w:rPr>
          <w:rFonts w:cs="Miriam"/>
          <w:lang w:val="he-IL"/>
        </w:rPr>
        <w:pict>
          <v:rect id="_x0000_s2091" style="position:absolute;left:0;text-align:left;margin-left:468pt;margin-top:8.05pt;width:71.55pt;height:33.95pt;z-index:251633664" o:allowincell="f" filled="f" stroked="f" strokecolor="lime" strokeweight=".25pt">
            <v:textbox style="mso-next-textbox:#_x0000_s2091" inset="0,0,0,0">
              <w:txbxContent>
                <w:p w:rsidR="00E97D6D" w:rsidRDefault="00E97D6D">
                  <w:pPr>
                    <w:spacing w:line="160" w:lineRule="exact"/>
                    <w:rPr>
                      <w:rFonts w:cs="Miriam"/>
                      <w:szCs w:val="18"/>
                      <w:rtl/>
                    </w:rPr>
                  </w:pPr>
                  <w:r>
                    <w:rPr>
                      <w:rFonts w:cs="Miriam"/>
                      <w:szCs w:val="18"/>
                      <w:rtl/>
                    </w:rPr>
                    <w:t>ה</w:t>
                  </w:r>
                  <w:r>
                    <w:rPr>
                      <w:rFonts w:cs="Miriam" w:hint="cs"/>
                      <w:szCs w:val="18"/>
                      <w:rtl/>
                    </w:rPr>
                    <w:t>טלת ארנונות על ידי רשות ניקוז</w:t>
                  </w:r>
                </w:p>
                <w:p w:rsidR="00D24487" w:rsidRDefault="00D24487">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36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רשות הניקוז רשאית, באישור </w:t>
      </w:r>
      <w:r w:rsidR="00D24487">
        <w:rPr>
          <w:rStyle w:val="default"/>
          <w:rFonts w:cs="FrankRuehl" w:hint="cs"/>
          <w:rtl/>
        </w:rPr>
        <w:t>ה</w:t>
      </w:r>
      <w:r>
        <w:rPr>
          <w:rStyle w:val="default"/>
          <w:rFonts w:cs="FrankRuehl" w:hint="cs"/>
          <w:rtl/>
        </w:rPr>
        <w:t>שר, להטיל על המקרקעין באזור הניקוז ארנונות אלה שישולמו על ידי בעליהם:</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ארנונות ניקוז מיוחדות לכיסוי מלא או חלקי של הוצאות שהוצאו להקמת מפעל הנ</w:t>
      </w:r>
      <w:r>
        <w:rPr>
          <w:rStyle w:val="default"/>
          <w:rFonts w:cs="FrankRuehl"/>
          <w:rtl/>
        </w:rPr>
        <w:t>י</w:t>
      </w:r>
      <w:r>
        <w:rPr>
          <w:rStyle w:val="default"/>
          <w:rFonts w:cs="FrankRuehl" w:hint="cs"/>
          <w:rtl/>
        </w:rPr>
        <w:t>קוז או לשינויו, או של הוצאות משוערות מראש לפעולות אלה;</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ארנונת ניקוז כללית לכיסוי הוצאות אחרות של רשות הניקוז, לרבות החזקת מפעל הניקוז.</w:t>
      </w:r>
    </w:p>
    <w:p w:rsidR="00E97D6D" w:rsidRDefault="00D24487" w:rsidP="00D24487">
      <w:pPr>
        <w:pStyle w:val="P00"/>
        <w:spacing w:before="72"/>
        <w:ind w:left="0" w:right="1134"/>
        <w:rPr>
          <w:rStyle w:val="default"/>
          <w:rFonts w:cs="FrankRuehl"/>
          <w:rtl/>
        </w:rPr>
      </w:pPr>
      <w:r>
        <w:rPr>
          <w:rtl/>
          <w:lang w:eastAsia="en-US"/>
        </w:rPr>
        <w:pict>
          <v:rect id="_x0000_s2209" style="position:absolute;left:0;text-align:left;margin-left:466.3pt;margin-top:7.1pt;width:73.1pt;height:19.1pt;z-index:251715584" filled="f" stroked="f" strokecolor="lime" strokeweight=".25pt">
            <v:textbox style="mso-next-textbox:#_x0000_s2209" inset="0,0,0,0">
              <w:txbxContent>
                <w:p w:rsidR="00D24487" w:rsidRDefault="00D24487" w:rsidP="00D24487">
                  <w:pPr>
                    <w:spacing w:line="160" w:lineRule="exact"/>
                    <w:rPr>
                      <w:rFonts w:cs="Miriam"/>
                      <w:noProof/>
                      <w:szCs w:val="18"/>
                      <w:rtl/>
                    </w:rPr>
                  </w:pPr>
                  <w:r>
                    <w:rPr>
                      <w:rFonts w:cs="Miriam" w:hint="cs"/>
                      <w:szCs w:val="18"/>
                      <w:rtl/>
                    </w:rPr>
                    <w:t>(תיקון מס' 7) תשפ"ב-2022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E97D6D">
        <w:rPr>
          <w:rStyle w:val="default"/>
          <w:rFonts w:cs="FrankRuehl" w:hint="cs"/>
          <w:rtl/>
        </w:rPr>
        <w:t xml:space="preserve">רשות הניקוז רשאית, באישור </w:t>
      </w:r>
      <w:r>
        <w:rPr>
          <w:rStyle w:val="default"/>
          <w:rFonts w:cs="FrankRuehl" w:hint="cs"/>
          <w:rtl/>
        </w:rPr>
        <w:t>ה</w:t>
      </w:r>
      <w:r w:rsidR="00E97D6D">
        <w:rPr>
          <w:rStyle w:val="default"/>
          <w:rFonts w:cs="FrankRuehl" w:hint="cs"/>
          <w:rtl/>
        </w:rPr>
        <w:t>שר, לקבוע את שיעורי הארנונות ואת מועדי שילומן ולהט</w:t>
      </w:r>
      <w:r w:rsidR="00E97D6D">
        <w:rPr>
          <w:rStyle w:val="default"/>
          <w:rFonts w:cs="FrankRuehl"/>
          <w:rtl/>
        </w:rPr>
        <w:t>י</w:t>
      </w:r>
      <w:r w:rsidR="00E97D6D">
        <w:rPr>
          <w:rStyle w:val="default"/>
          <w:rFonts w:cs="FrankRuehl" w:hint="cs"/>
          <w:rtl/>
        </w:rPr>
        <w:t>לן בסכומים או בדרגות שונות, בשים לב, בין השאר, לנתונים אלה:</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 המקרקעין;</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סוג המקרקעין, טיבם ויעודם;</w:t>
      </w:r>
    </w:p>
    <w:p w:rsidR="00E97D6D" w:rsidRDefault="00E97D6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דרך ניצולם;</w:t>
      </w:r>
    </w:p>
    <w:p w:rsidR="00E97D6D" w:rsidRDefault="00E97D6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באיזו מידה מביא מפעל הניקוז או השינוי בו להשבחת המקרקעין;</w:t>
      </w:r>
    </w:p>
    <w:p w:rsidR="00E97D6D" w:rsidRDefault="00E97D6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באיזו מידה נגרם הצורך בהקמת מפעל הניקוז, בהחזקתו, או בשינויו על </w:t>
      </w:r>
      <w:r>
        <w:rPr>
          <w:rStyle w:val="default"/>
          <w:rFonts w:cs="FrankRuehl"/>
          <w:rtl/>
        </w:rPr>
        <w:t>י</w:t>
      </w:r>
      <w:r>
        <w:rPr>
          <w:rStyle w:val="default"/>
          <w:rFonts w:cs="FrankRuehl" w:hint="cs"/>
          <w:rtl/>
        </w:rPr>
        <w:t>די המפעלים, המבנים או המיתקנים הנמצאים על אותם מקרקעין, ועל ידי הזרמת מי ביוב לעורקי ניקוז על ידי מפעלים ומיתקנים כאמור.</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רשות הניקוז תפרסם ברבים, במועדים ובדרך שנקבעו בתקנות, הודעה בדבר כוונתה להטיל ארנונות ניקוז, שיעוריהן ומועדי שילומן, ולפני שתטיל </w:t>
      </w:r>
      <w:r>
        <w:rPr>
          <w:rStyle w:val="default"/>
          <w:rFonts w:cs="FrankRuehl"/>
          <w:rtl/>
        </w:rPr>
        <w:t>א</w:t>
      </w:r>
      <w:r>
        <w:rPr>
          <w:rStyle w:val="default"/>
          <w:rFonts w:cs="FrankRuehl" w:hint="cs"/>
          <w:rtl/>
        </w:rPr>
        <w:t>ת הארנונות תתן לכל המעונין להשמיע את דבריו באותו ענין, במועדים ובדרך שנקבעו בתקנות.</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ארנונות הניקוז, בעל המקרקעין </w:t>
      </w:r>
      <w:r>
        <w:rPr>
          <w:rStyle w:val="default"/>
          <w:rFonts w:cs="FrankRuehl"/>
          <w:rtl/>
        </w:rPr>
        <w:t>–</w:t>
      </w:r>
      <w:r>
        <w:rPr>
          <w:rStyle w:val="default"/>
          <w:rFonts w:cs="FrankRuehl" w:hint="cs"/>
          <w:rtl/>
        </w:rPr>
        <w:t xml:space="preserve"> לרבות כל אדם המקבל או הזכאי לקבל הכנסה מהמקרקעין או שהיה מקבלה אילו המקרקעין היו נותנים הכנסה, בין בזכותו הוא, בין כסוכן, כנאמן א</w:t>
      </w:r>
      <w:r>
        <w:rPr>
          <w:rStyle w:val="default"/>
          <w:rFonts w:cs="FrankRuehl"/>
          <w:rtl/>
        </w:rPr>
        <w:t>ו</w:t>
      </w:r>
      <w:r>
        <w:rPr>
          <w:rStyle w:val="default"/>
          <w:rFonts w:cs="FrankRuehl" w:hint="cs"/>
          <w:rtl/>
        </w:rPr>
        <w:t xml:space="preserve"> כבא-כוח, בין שהוא הבעל הרשום ובין שאיננו הבעל הרשום, וכן שוכר או שוכר משנה ששכר את המקרקעין לתקופה שלמעלה מארבע שנים, ובמקרקעין התפוסים על ידי מפעל תעשייתי </w:t>
      </w:r>
      <w:r>
        <w:rPr>
          <w:rStyle w:val="default"/>
          <w:rFonts w:cs="FrankRuehl"/>
          <w:rtl/>
        </w:rPr>
        <w:t>–</w:t>
      </w:r>
      <w:r>
        <w:rPr>
          <w:rStyle w:val="default"/>
          <w:rFonts w:cs="FrankRuehl" w:hint="cs"/>
          <w:rtl/>
        </w:rPr>
        <w:t xml:space="preserve"> מי שבידו השליטה על המפעל; וכל חיוב בתשלום ארנונה המוטל לפי חוק זה על בעל יהא מוטל על כל אלה ביח</w:t>
      </w:r>
      <w:r>
        <w:rPr>
          <w:rStyle w:val="default"/>
          <w:rFonts w:cs="FrankRuehl"/>
          <w:rtl/>
        </w:rPr>
        <w:t xml:space="preserve">ד </w:t>
      </w:r>
      <w:r>
        <w:rPr>
          <w:rStyle w:val="default"/>
          <w:rFonts w:cs="FrankRuehl" w:hint="cs"/>
          <w:rtl/>
        </w:rPr>
        <w:t>ולחוד.</w:t>
      </w:r>
    </w:p>
    <w:p w:rsidR="00D24487" w:rsidRPr="009952BF" w:rsidRDefault="00D24487" w:rsidP="00D24487">
      <w:pPr>
        <w:pStyle w:val="P00"/>
        <w:spacing w:before="0"/>
        <w:ind w:left="0" w:right="1134"/>
        <w:rPr>
          <w:rStyle w:val="default"/>
          <w:rFonts w:ascii="FrankRuehl" w:hAnsi="FrankRuehl" w:cs="FrankRuehl"/>
          <w:vanish/>
          <w:color w:val="FF0000"/>
          <w:szCs w:val="20"/>
          <w:shd w:val="clear" w:color="auto" w:fill="FFFF99"/>
          <w:rtl/>
        </w:rPr>
      </w:pPr>
      <w:bookmarkStart w:id="101" w:name="Rov159"/>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24487" w:rsidRPr="009952BF" w:rsidRDefault="00D24487" w:rsidP="00D24487">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24487" w:rsidRPr="009952BF" w:rsidRDefault="00D24487" w:rsidP="00D24487">
      <w:pPr>
        <w:pStyle w:val="P00"/>
        <w:spacing w:before="0"/>
        <w:ind w:left="0" w:right="1134"/>
        <w:rPr>
          <w:rStyle w:val="default"/>
          <w:rFonts w:ascii="FrankRuehl" w:hAnsi="FrankRuehl" w:cs="FrankRuehl"/>
          <w:vanish/>
          <w:szCs w:val="20"/>
          <w:shd w:val="clear" w:color="auto" w:fill="FFFF99"/>
          <w:rtl/>
        </w:rPr>
      </w:pPr>
      <w:hyperlink r:id="rId15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5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D24487" w:rsidRPr="009952BF" w:rsidRDefault="00D24487" w:rsidP="00D24487">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רשות הניקוז רשאית, באישור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להטיל על המקרקעין באזור הניקוז ארנונות אלה שישולמו על ידי בעליהם:</w:t>
      </w:r>
    </w:p>
    <w:p w:rsidR="00D24487" w:rsidRPr="00D24487" w:rsidRDefault="00D24487" w:rsidP="00D24487">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רשות הניקוז רשאית, באישור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לקבוע את שיעורי הארנונות ואת מועדי שילומן ולהט</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לן בסכומים או בדרגות שונות, בשים לב, בין השאר, לנתונים אלה:</w:t>
      </w:r>
      <w:bookmarkEnd w:id="101"/>
    </w:p>
    <w:p w:rsidR="00E97D6D" w:rsidRDefault="00E97D6D">
      <w:pPr>
        <w:pStyle w:val="P00"/>
        <w:spacing w:before="72"/>
        <w:ind w:left="0" w:right="1134"/>
        <w:rPr>
          <w:rStyle w:val="default"/>
          <w:rFonts w:cs="FrankRuehl"/>
          <w:rtl/>
        </w:rPr>
      </w:pPr>
      <w:bookmarkStart w:id="102" w:name="Seif42"/>
      <w:bookmarkEnd w:id="102"/>
      <w:r>
        <w:rPr>
          <w:rFonts w:cs="Miriam"/>
          <w:lang w:val="he-IL"/>
        </w:rPr>
        <w:pict>
          <v:rect id="_x0000_s2092" style="position:absolute;left:0;text-align:left;margin-left:464.5pt;margin-top:8.05pt;width:75.05pt;height:33.65pt;z-index:251634688" o:allowincell="f" filled="f" stroked="f" strokecolor="lime" strokeweight=".25pt">
            <v:textbox style="mso-next-textbox:#_x0000_s2092" inset="0,0,0,0">
              <w:txbxContent>
                <w:p w:rsidR="00E97D6D" w:rsidRDefault="00E97D6D">
                  <w:pPr>
                    <w:spacing w:line="160" w:lineRule="exact"/>
                    <w:rPr>
                      <w:rFonts w:cs="Miriam"/>
                      <w:szCs w:val="18"/>
                      <w:rtl/>
                    </w:rPr>
                  </w:pPr>
                  <w:r>
                    <w:rPr>
                      <w:rFonts w:cs="Miriam"/>
                      <w:szCs w:val="18"/>
                      <w:rtl/>
                    </w:rPr>
                    <w:t>פ</w:t>
                  </w:r>
                  <w:r>
                    <w:rPr>
                      <w:rFonts w:cs="Miriam" w:hint="cs"/>
                      <w:szCs w:val="18"/>
                      <w:rtl/>
                    </w:rPr>
                    <w:t xml:space="preserve">רסום הודעות </w:t>
                  </w:r>
                  <w:r>
                    <w:rPr>
                      <w:rFonts w:cs="Miriam"/>
                      <w:szCs w:val="18"/>
                      <w:rtl/>
                    </w:rPr>
                    <w:t>ע</w:t>
                  </w:r>
                  <w:r>
                    <w:rPr>
                      <w:rFonts w:cs="Miriam" w:hint="cs"/>
                      <w:szCs w:val="18"/>
                      <w:rtl/>
                    </w:rPr>
                    <w:t>ל ארנונות ניקוז</w:t>
                  </w:r>
                </w:p>
                <w:p w:rsidR="00D24487" w:rsidRDefault="00D24487">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37</w:t>
      </w:r>
      <w:r>
        <w:rPr>
          <w:rStyle w:val="default"/>
          <w:rFonts w:cs="FrankRuehl"/>
          <w:rtl/>
        </w:rPr>
        <w:t>.</w:t>
      </w:r>
      <w:r>
        <w:rPr>
          <w:rStyle w:val="default"/>
          <w:rFonts w:cs="FrankRuehl"/>
          <w:rtl/>
        </w:rPr>
        <w:tab/>
        <w:t>ר</w:t>
      </w:r>
      <w:r>
        <w:rPr>
          <w:rStyle w:val="default"/>
          <w:rFonts w:cs="FrankRuehl" w:hint="cs"/>
          <w:rtl/>
        </w:rPr>
        <w:t xml:space="preserve">שות הניקוז תפרסם במועדים ובדרך שנקבעו בתקנות הודעה בדבר הטלת הארנונות, שיעורן ומועדי שילומן, וכן תפרסם ברשומות הודעה בדבר אישור הארנונות על ידי </w:t>
      </w:r>
      <w:r w:rsidR="00D24487">
        <w:rPr>
          <w:rStyle w:val="default"/>
          <w:rFonts w:cs="FrankRuehl" w:hint="cs"/>
          <w:rtl/>
        </w:rPr>
        <w:t>ה</w:t>
      </w:r>
      <w:r>
        <w:rPr>
          <w:rStyle w:val="default"/>
          <w:rFonts w:cs="FrankRuehl" w:hint="cs"/>
          <w:rtl/>
        </w:rPr>
        <w:t>שר.</w:t>
      </w:r>
    </w:p>
    <w:p w:rsidR="00D24487" w:rsidRPr="009952BF" w:rsidRDefault="00D24487" w:rsidP="00D24487">
      <w:pPr>
        <w:pStyle w:val="P00"/>
        <w:spacing w:before="0"/>
        <w:ind w:left="0" w:right="1134"/>
        <w:rPr>
          <w:rStyle w:val="default"/>
          <w:rFonts w:ascii="FrankRuehl" w:hAnsi="FrankRuehl" w:cs="FrankRuehl"/>
          <w:vanish/>
          <w:color w:val="FF0000"/>
          <w:szCs w:val="20"/>
          <w:shd w:val="clear" w:color="auto" w:fill="FFFF99"/>
          <w:rtl/>
        </w:rPr>
      </w:pPr>
      <w:bookmarkStart w:id="103" w:name="Rov160"/>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24487" w:rsidRPr="009952BF" w:rsidRDefault="00D24487" w:rsidP="00D24487">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24487" w:rsidRPr="009952BF" w:rsidRDefault="00D24487" w:rsidP="00D24487">
      <w:pPr>
        <w:pStyle w:val="P00"/>
        <w:spacing w:before="0"/>
        <w:ind w:left="0" w:right="1134"/>
        <w:rPr>
          <w:rStyle w:val="default"/>
          <w:rFonts w:ascii="FrankRuehl" w:hAnsi="FrankRuehl" w:cs="FrankRuehl"/>
          <w:vanish/>
          <w:szCs w:val="20"/>
          <w:shd w:val="clear" w:color="auto" w:fill="FFFF99"/>
          <w:rtl/>
        </w:rPr>
      </w:pPr>
      <w:hyperlink r:id="rId15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5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D24487" w:rsidRPr="00D24487" w:rsidRDefault="00D24487" w:rsidP="00D24487">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37.</w:t>
      </w:r>
      <w:r w:rsidRPr="009952BF">
        <w:rPr>
          <w:rStyle w:val="default"/>
          <w:rFonts w:ascii="FrankRuehl" w:hAnsi="FrankRuehl" w:cs="FrankRuehl"/>
          <w:vanish/>
          <w:sz w:val="22"/>
          <w:szCs w:val="22"/>
          <w:shd w:val="clear" w:color="auto" w:fill="FFFF99"/>
          <w:rtl/>
        </w:rPr>
        <w:tab/>
        <w:t>ר</w:t>
      </w:r>
      <w:r w:rsidRPr="009952BF">
        <w:rPr>
          <w:rStyle w:val="default"/>
          <w:rFonts w:ascii="FrankRuehl" w:hAnsi="FrankRuehl" w:cs="FrankRuehl" w:hint="cs"/>
          <w:vanish/>
          <w:sz w:val="22"/>
          <w:szCs w:val="22"/>
          <w:shd w:val="clear" w:color="auto" w:fill="FFFF99"/>
          <w:rtl/>
        </w:rPr>
        <w:t xml:space="preserve">שות הניקוז תפרסם במועדים ובדרך שנקבעו בתקנות הודעה בדבר הטלת הארנונות, שיעורן ומועדי שילומן, וכן תפרסם ברשומות הודעה בדבר אישור הארנונות על ידי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w:t>
      </w:r>
      <w:bookmarkEnd w:id="103"/>
    </w:p>
    <w:p w:rsidR="00D24487" w:rsidRDefault="00D24487">
      <w:pPr>
        <w:pStyle w:val="P00"/>
        <w:spacing w:before="72"/>
        <w:ind w:left="0" w:right="1134"/>
        <w:rPr>
          <w:rStyle w:val="default"/>
          <w:rFonts w:cs="FrankRuehl"/>
          <w:rtl/>
        </w:rPr>
      </w:pPr>
    </w:p>
    <w:p w:rsidR="00E97D6D" w:rsidRDefault="00E97D6D">
      <w:pPr>
        <w:pStyle w:val="P00"/>
        <w:spacing w:before="72"/>
        <w:ind w:left="0" w:right="1134"/>
        <w:rPr>
          <w:rStyle w:val="default"/>
          <w:rFonts w:cs="FrankRuehl"/>
          <w:rtl/>
        </w:rPr>
      </w:pPr>
      <w:bookmarkStart w:id="104" w:name="Seif43"/>
      <w:bookmarkEnd w:id="104"/>
      <w:r>
        <w:rPr>
          <w:rFonts w:cs="Miriam"/>
          <w:lang w:val="he-IL"/>
        </w:rPr>
        <w:pict>
          <v:rect id="_x0000_s2093" style="position:absolute;left:0;text-align:left;margin-left:468pt;margin-top:8.05pt;width:71.55pt;height:22.1pt;z-index:251635712" o:allowincell="f" filled="f" stroked="f" strokecolor="lime" strokeweight=".25pt">
            <v:textbox style="mso-next-textbox:#_x0000_s2093" inset="0,0,0,0">
              <w:txbxContent>
                <w:p w:rsidR="00E97D6D" w:rsidRDefault="00E97D6D">
                  <w:pPr>
                    <w:spacing w:line="160" w:lineRule="exact"/>
                    <w:rPr>
                      <w:rFonts w:cs="Miriam"/>
                      <w:noProof/>
                      <w:szCs w:val="18"/>
                      <w:rtl/>
                    </w:rPr>
                  </w:pPr>
                  <w:r>
                    <w:rPr>
                      <w:rFonts w:cs="Miriam"/>
                      <w:szCs w:val="18"/>
                      <w:rtl/>
                    </w:rPr>
                    <w:t>א</w:t>
                  </w:r>
                  <w:r>
                    <w:rPr>
                      <w:rFonts w:cs="Miriam" w:hint="cs"/>
                      <w:szCs w:val="18"/>
                      <w:rtl/>
                    </w:rPr>
                    <w:t>ופן הכנת לוח שומה</w:t>
                  </w:r>
                </w:p>
              </w:txbxContent>
            </v:textbox>
            <w10:anchorlock/>
          </v:rect>
        </w:pict>
      </w:r>
      <w:r>
        <w:rPr>
          <w:rStyle w:val="big-number"/>
          <w:rFonts w:cs="Miriam"/>
          <w:rtl/>
        </w:rPr>
        <w:t>38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רשות הניקוז תשום את המקרקעין החייבים בארנונות ותכין לוח שומה שיכיל את הפרטים </w:t>
      </w:r>
      <w:r>
        <w:rPr>
          <w:rStyle w:val="default"/>
          <w:rFonts w:cs="FrankRuehl"/>
          <w:rtl/>
        </w:rPr>
        <w:t>ש</w:t>
      </w:r>
      <w:r>
        <w:rPr>
          <w:rStyle w:val="default"/>
          <w:rFonts w:cs="FrankRuehl" w:hint="cs"/>
          <w:rtl/>
        </w:rPr>
        <w:t>ייקבעו בתקנות.</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דרכי הכנת לוח השומה, התוספות והשינויים שמותר להכניס בו ותחילת תקפו ייקבעו בתקנות.</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מקרקעין רשאי בדרך שתיקבע בתקנות, לדרוש בקורת לוח השומה.</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רשות ניקוז רשאית לאצול מסמכויותיה לפי סעיף זה לועדה שתור</w:t>
      </w:r>
      <w:r>
        <w:rPr>
          <w:rStyle w:val="default"/>
          <w:rFonts w:cs="FrankRuehl"/>
          <w:rtl/>
        </w:rPr>
        <w:t>כ</w:t>
      </w:r>
      <w:r>
        <w:rPr>
          <w:rStyle w:val="default"/>
          <w:rFonts w:cs="FrankRuehl" w:hint="cs"/>
          <w:rtl/>
        </w:rPr>
        <w:t>ב מחבריה.</w:t>
      </w:r>
    </w:p>
    <w:p w:rsidR="00E97D6D" w:rsidRDefault="00E97D6D">
      <w:pPr>
        <w:pStyle w:val="P00"/>
        <w:spacing w:before="72"/>
        <w:ind w:left="0" w:right="1134"/>
        <w:rPr>
          <w:rStyle w:val="default"/>
          <w:rFonts w:cs="FrankRuehl"/>
          <w:rtl/>
        </w:rPr>
      </w:pPr>
      <w:bookmarkStart w:id="105" w:name="Seif44"/>
      <w:bookmarkEnd w:id="105"/>
      <w:r>
        <w:rPr>
          <w:rFonts w:cs="Miriam"/>
          <w:lang w:val="he-IL"/>
        </w:rPr>
        <w:pict>
          <v:rect id="_x0000_s2094" style="position:absolute;left:0;text-align:left;margin-left:464.5pt;margin-top:8.05pt;width:75.05pt;height:10pt;z-index:251636736" o:allowincell="f" filled="f" stroked="f" strokecolor="lime" strokeweight=".25pt">
            <v:textbox style="mso-next-textbox:#_x0000_s2094" inset="0,0,0,0">
              <w:txbxContent>
                <w:p w:rsidR="00E97D6D" w:rsidRDefault="00E97D6D">
                  <w:pPr>
                    <w:spacing w:line="160" w:lineRule="exact"/>
                    <w:rPr>
                      <w:rFonts w:cs="Miriam"/>
                      <w:noProof/>
                      <w:szCs w:val="18"/>
                      <w:rtl/>
                    </w:rPr>
                  </w:pPr>
                  <w:r>
                    <w:rPr>
                      <w:rFonts w:cs="Miriam"/>
                      <w:szCs w:val="18"/>
                      <w:rtl/>
                    </w:rPr>
                    <w:t>ח</w:t>
                  </w:r>
                  <w:r>
                    <w:rPr>
                      <w:rFonts w:cs="Miriam" w:hint="cs"/>
                      <w:szCs w:val="18"/>
                      <w:rtl/>
                    </w:rPr>
                    <w:t>ובה למסור ידיעות</w:t>
                  </w:r>
                </w:p>
              </w:txbxContent>
            </v:textbox>
            <w10:anchorlock/>
          </v:rect>
        </w:pict>
      </w:r>
      <w:r>
        <w:rPr>
          <w:rStyle w:val="big-number"/>
          <w:rFonts w:cs="Miriam"/>
          <w:rtl/>
        </w:rPr>
        <w:t>39</w:t>
      </w:r>
      <w:r>
        <w:rPr>
          <w:rStyle w:val="default"/>
          <w:rFonts w:cs="FrankRuehl"/>
          <w:rtl/>
        </w:rPr>
        <w:t>.</w:t>
      </w:r>
      <w:r>
        <w:rPr>
          <w:rStyle w:val="default"/>
          <w:rFonts w:cs="FrankRuehl"/>
          <w:rtl/>
        </w:rPr>
        <w:tab/>
        <w:t>ר</w:t>
      </w:r>
      <w:r>
        <w:rPr>
          <w:rStyle w:val="default"/>
          <w:rFonts w:cs="FrankRuehl" w:hint="cs"/>
          <w:rtl/>
        </w:rPr>
        <w:t>שות מקומית שתחומה, כולו או מקצתו, כלול בתחומה של רשות הניקוז תתן לרשות הניקוז, או למי שהרשות אצלה מסמכויותיה לפי סעיף 38, את כל הידיעות שבידה העשויות, לדעת רשות הניקוז, להקל את הכנת לוח השומה.</w:t>
      </w:r>
    </w:p>
    <w:p w:rsidR="00E97D6D" w:rsidRDefault="00E97D6D">
      <w:pPr>
        <w:pStyle w:val="P00"/>
        <w:spacing w:before="72"/>
        <w:ind w:left="0" w:right="1134"/>
        <w:rPr>
          <w:rStyle w:val="default"/>
          <w:rFonts w:cs="FrankRuehl"/>
          <w:rtl/>
        </w:rPr>
      </w:pPr>
      <w:bookmarkStart w:id="106" w:name="Seif45"/>
      <w:bookmarkEnd w:id="106"/>
      <w:r>
        <w:rPr>
          <w:rFonts w:cs="Miriam"/>
          <w:lang w:val="he-IL"/>
        </w:rPr>
        <w:pict>
          <v:rect id="_x0000_s2095" style="position:absolute;left:0;text-align:left;margin-left:464.5pt;margin-top:8.05pt;width:75.05pt;height:28.1pt;z-index:251637760" o:allowincell="f" filled="f" stroked="f" strokecolor="lime" strokeweight=".25pt">
            <v:textbox style="mso-next-textbox:#_x0000_s2095" inset="0,0,0,0">
              <w:txbxContent>
                <w:p w:rsidR="00E97D6D" w:rsidRDefault="00E97D6D">
                  <w:pPr>
                    <w:spacing w:line="160" w:lineRule="exact"/>
                    <w:rPr>
                      <w:rFonts w:cs="Miriam"/>
                      <w:szCs w:val="18"/>
                      <w:rtl/>
                    </w:rPr>
                  </w:pPr>
                  <w:r>
                    <w:rPr>
                      <w:rFonts w:cs="Miriam"/>
                      <w:szCs w:val="18"/>
                      <w:rtl/>
                    </w:rPr>
                    <w:t>ה</w:t>
                  </w:r>
                  <w:r>
                    <w:rPr>
                      <w:rFonts w:cs="Miriam" w:hint="cs"/>
                      <w:szCs w:val="18"/>
                      <w:rtl/>
                    </w:rPr>
                    <w:t>נחת לוח השומה</w:t>
                  </w:r>
                </w:p>
                <w:p w:rsidR="00AA5AC9" w:rsidRDefault="00AA5AC9">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40</w:t>
      </w:r>
      <w:r>
        <w:rPr>
          <w:rStyle w:val="default"/>
          <w:rFonts w:cs="FrankRuehl"/>
          <w:rtl/>
        </w:rPr>
        <w:t>.</w:t>
      </w:r>
      <w:r>
        <w:rPr>
          <w:rStyle w:val="default"/>
          <w:rFonts w:cs="FrankRuehl"/>
          <w:rtl/>
        </w:rPr>
        <w:tab/>
        <w:t>מ</w:t>
      </w:r>
      <w:r>
        <w:rPr>
          <w:rStyle w:val="default"/>
          <w:rFonts w:cs="FrankRuehl" w:hint="cs"/>
          <w:rtl/>
        </w:rPr>
        <w:t>שהושלם לוח השומה יונח הוא או העתק ממנו ב</w:t>
      </w:r>
      <w:r>
        <w:rPr>
          <w:rStyle w:val="default"/>
          <w:rFonts w:cs="FrankRuehl"/>
          <w:rtl/>
        </w:rPr>
        <w:t>מ</w:t>
      </w:r>
      <w:r>
        <w:rPr>
          <w:rStyle w:val="default"/>
          <w:rFonts w:cs="FrankRuehl" w:hint="cs"/>
          <w:rtl/>
        </w:rPr>
        <w:t xml:space="preserve">שרדי רשות הניקוז, במשרדי הרשויות המקומיות שתחומן, כולו או מקצתו, כלול בתחומה של רשות הניקוז, ובמקומות אחרים שיקבע </w:t>
      </w:r>
      <w:r w:rsidR="00D24487">
        <w:rPr>
          <w:rStyle w:val="default"/>
          <w:rFonts w:cs="FrankRuehl" w:hint="cs"/>
          <w:rtl/>
        </w:rPr>
        <w:t>ה</w:t>
      </w:r>
      <w:r>
        <w:rPr>
          <w:rStyle w:val="default"/>
          <w:rFonts w:cs="FrankRuehl" w:hint="cs"/>
          <w:rtl/>
        </w:rPr>
        <w:t>שר.</w:t>
      </w:r>
    </w:p>
    <w:p w:rsidR="00D24487" w:rsidRPr="009952BF" w:rsidRDefault="00D24487" w:rsidP="00D24487">
      <w:pPr>
        <w:pStyle w:val="P00"/>
        <w:spacing w:before="0"/>
        <w:ind w:left="0" w:right="1134"/>
        <w:rPr>
          <w:rStyle w:val="default"/>
          <w:rFonts w:ascii="FrankRuehl" w:hAnsi="FrankRuehl" w:cs="FrankRuehl"/>
          <w:vanish/>
          <w:color w:val="FF0000"/>
          <w:szCs w:val="20"/>
          <w:shd w:val="clear" w:color="auto" w:fill="FFFF99"/>
          <w:rtl/>
        </w:rPr>
      </w:pPr>
      <w:bookmarkStart w:id="107" w:name="Rov161"/>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24487" w:rsidRPr="009952BF" w:rsidRDefault="00D24487" w:rsidP="00D24487">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24487" w:rsidRPr="009952BF" w:rsidRDefault="00D24487" w:rsidP="00D24487">
      <w:pPr>
        <w:pStyle w:val="P00"/>
        <w:spacing w:before="0"/>
        <w:ind w:left="0" w:right="1134"/>
        <w:rPr>
          <w:rStyle w:val="default"/>
          <w:rFonts w:ascii="FrankRuehl" w:hAnsi="FrankRuehl" w:cs="FrankRuehl"/>
          <w:vanish/>
          <w:szCs w:val="20"/>
          <w:shd w:val="clear" w:color="auto" w:fill="FFFF99"/>
          <w:rtl/>
        </w:rPr>
      </w:pPr>
      <w:hyperlink r:id="rId15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5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D24487" w:rsidRPr="00AA5AC9" w:rsidRDefault="00D24487" w:rsidP="00AA5AC9">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40.</w:t>
      </w:r>
      <w:r w:rsidRPr="009952BF">
        <w:rPr>
          <w:rStyle w:val="default"/>
          <w:rFonts w:ascii="FrankRuehl" w:hAnsi="FrankRuehl" w:cs="FrankRuehl"/>
          <w:vanish/>
          <w:sz w:val="22"/>
          <w:szCs w:val="22"/>
          <w:shd w:val="clear" w:color="auto" w:fill="FFFF99"/>
          <w:rtl/>
        </w:rPr>
        <w:tab/>
        <w:t>מ</w:t>
      </w:r>
      <w:r w:rsidRPr="009952BF">
        <w:rPr>
          <w:rStyle w:val="default"/>
          <w:rFonts w:ascii="FrankRuehl" w:hAnsi="FrankRuehl" w:cs="FrankRuehl" w:hint="cs"/>
          <w:vanish/>
          <w:sz w:val="22"/>
          <w:szCs w:val="22"/>
          <w:shd w:val="clear" w:color="auto" w:fill="FFFF99"/>
          <w:rtl/>
        </w:rPr>
        <w:t>שהושלם לוח השומה יונח הוא או העתק ממנו ב</w:t>
      </w:r>
      <w:r w:rsidRPr="009952BF">
        <w:rPr>
          <w:rStyle w:val="default"/>
          <w:rFonts w:ascii="FrankRuehl" w:hAnsi="FrankRuehl" w:cs="FrankRuehl"/>
          <w:vanish/>
          <w:sz w:val="22"/>
          <w:szCs w:val="22"/>
          <w:shd w:val="clear" w:color="auto" w:fill="FFFF99"/>
          <w:rtl/>
        </w:rPr>
        <w:t>מ</w:t>
      </w:r>
      <w:r w:rsidRPr="009952BF">
        <w:rPr>
          <w:rStyle w:val="default"/>
          <w:rFonts w:ascii="FrankRuehl" w:hAnsi="FrankRuehl" w:cs="FrankRuehl" w:hint="cs"/>
          <w:vanish/>
          <w:sz w:val="22"/>
          <w:szCs w:val="22"/>
          <w:shd w:val="clear" w:color="auto" w:fill="FFFF99"/>
          <w:rtl/>
        </w:rPr>
        <w:t xml:space="preserve">שרדי רשות הניקוז, במשרדי הרשויות המקומיות שתחומן, כולו או מקצתו, כלול בתחומה של רשות הניקוז, ובמקומות אחרים שיקבע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w:t>
      </w:r>
      <w:bookmarkEnd w:id="107"/>
    </w:p>
    <w:p w:rsidR="00E97D6D" w:rsidRDefault="00E97D6D">
      <w:pPr>
        <w:pStyle w:val="P00"/>
        <w:spacing w:before="72"/>
        <w:ind w:left="0" w:right="1134"/>
        <w:rPr>
          <w:rStyle w:val="default"/>
          <w:rFonts w:cs="FrankRuehl"/>
          <w:rtl/>
        </w:rPr>
      </w:pPr>
      <w:bookmarkStart w:id="108" w:name="Seif46"/>
      <w:bookmarkEnd w:id="108"/>
      <w:r>
        <w:rPr>
          <w:rFonts w:cs="Miriam"/>
          <w:lang w:val="he-IL"/>
        </w:rPr>
        <w:pict>
          <v:rect id="_x0000_s2096" style="position:absolute;left:0;text-align:left;margin-left:464.5pt;margin-top:8.05pt;width:75.05pt;height:16pt;z-index:251638784" o:allowincell="f" filled="f" stroked="f" strokecolor="lime" strokeweight=".25pt">
            <v:textbox style="mso-next-textbox:#_x0000_s2096"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 xml:space="preserve">ודעה בדבר </w:t>
                  </w:r>
                  <w:r>
                    <w:rPr>
                      <w:rFonts w:cs="Miriam"/>
                      <w:szCs w:val="18"/>
                      <w:rtl/>
                    </w:rPr>
                    <w:t>ה</w:t>
                  </w:r>
                  <w:r>
                    <w:rPr>
                      <w:rFonts w:cs="Miriam" w:hint="cs"/>
                      <w:szCs w:val="18"/>
                      <w:rtl/>
                    </w:rPr>
                    <w:t>נחת לוח שומה</w:t>
                  </w:r>
                </w:p>
              </w:txbxContent>
            </v:textbox>
            <w10:anchorlock/>
          </v:rect>
        </w:pict>
      </w:r>
      <w:r>
        <w:rPr>
          <w:rStyle w:val="big-number"/>
          <w:rFonts w:cs="Miriam"/>
          <w:rtl/>
        </w:rPr>
        <w:t>41</w:t>
      </w:r>
      <w:r>
        <w:rPr>
          <w:rStyle w:val="default"/>
          <w:rFonts w:cs="FrankRuehl"/>
          <w:rtl/>
        </w:rPr>
        <w:t>.</w:t>
      </w:r>
      <w:r>
        <w:rPr>
          <w:rStyle w:val="default"/>
          <w:rFonts w:cs="FrankRuehl"/>
          <w:rtl/>
        </w:rPr>
        <w:tab/>
        <w:t>ר</w:t>
      </w:r>
      <w:r>
        <w:rPr>
          <w:rStyle w:val="default"/>
          <w:rFonts w:cs="FrankRuehl" w:hint="cs"/>
          <w:rtl/>
        </w:rPr>
        <w:t>שות הניקוז תפרסם באזור הניקוז הודעה בדבר הנחת לוח השומה או ההעתק כאמור ותציין בה שכל אדם זכאי תוך שלושים יום, מיום פרסום הה</w:t>
      </w:r>
      <w:r>
        <w:rPr>
          <w:rStyle w:val="default"/>
          <w:rFonts w:cs="FrankRuehl"/>
          <w:rtl/>
        </w:rPr>
        <w:t>ו</w:t>
      </w:r>
      <w:r>
        <w:rPr>
          <w:rStyle w:val="default"/>
          <w:rFonts w:cs="FrankRuehl" w:hint="cs"/>
          <w:rtl/>
        </w:rPr>
        <w:t>דעה, לעיין בלוח ולרסד לו העתק או תקציר ממנו ולהגיש עליו ערר.</w:t>
      </w:r>
    </w:p>
    <w:p w:rsidR="00E97D6D" w:rsidRDefault="00E97D6D">
      <w:pPr>
        <w:pStyle w:val="P00"/>
        <w:spacing w:before="72"/>
        <w:ind w:left="0" w:right="1134"/>
        <w:rPr>
          <w:rStyle w:val="default"/>
          <w:rFonts w:cs="FrankRuehl"/>
          <w:rtl/>
        </w:rPr>
      </w:pPr>
      <w:bookmarkStart w:id="109" w:name="Seif47"/>
      <w:bookmarkEnd w:id="109"/>
      <w:r>
        <w:rPr>
          <w:rFonts w:cs="Miriam"/>
          <w:lang w:val="he-IL"/>
        </w:rPr>
        <w:pict>
          <v:rect id="_x0000_s2097" style="position:absolute;left:0;text-align:left;margin-left:464.5pt;margin-top:8.05pt;width:75.05pt;height:29.8pt;z-index:251639808" o:allowincell="f" filled="f" stroked="f" strokecolor="lime" strokeweight=".25pt">
            <v:textbox style="mso-next-textbox:#_x0000_s2097" inset="0,0,0,0">
              <w:txbxContent>
                <w:p w:rsidR="00E97D6D" w:rsidRDefault="00E97D6D">
                  <w:pPr>
                    <w:spacing w:line="160" w:lineRule="exact"/>
                    <w:rPr>
                      <w:rFonts w:cs="Miriam" w:hint="cs"/>
                      <w:szCs w:val="18"/>
                      <w:rtl/>
                    </w:rPr>
                  </w:pPr>
                  <w:r>
                    <w:rPr>
                      <w:rFonts w:cs="Miriam"/>
                      <w:szCs w:val="18"/>
                      <w:rtl/>
                    </w:rPr>
                    <w:t>ע</w:t>
                  </w:r>
                  <w:r>
                    <w:rPr>
                      <w:rFonts w:cs="Miriam" w:hint="cs"/>
                      <w:szCs w:val="18"/>
                      <w:rtl/>
                    </w:rPr>
                    <w:t>רר</w:t>
                  </w:r>
                </w:p>
                <w:p w:rsidR="00E97D6D" w:rsidRDefault="00E97D6D">
                  <w:pPr>
                    <w:spacing w:line="160" w:lineRule="exact"/>
                    <w:rPr>
                      <w:rFonts w:cs="Miriam" w:hint="cs"/>
                      <w:szCs w:val="18"/>
                      <w:rtl/>
                    </w:rPr>
                  </w:pPr>
                  <w:r>
                    <w:rPr>
                      <w:rFonts w:cs="Miriam" w:hint="cs"/>
                      <w:szCs w:val="18"/>
                      <w:rtl/>
                    </w:rPr>
                    <w:t>(תיקון מס' 3)</w:t>
                  </w:r>
                </w:p>
                <w:p w:rsidR="00E97D6D" w:rsidRDefault="00E97D6D">
                  <w:pPr>
                    <w:spacing w:line="160" w:lineRule="exact"/>
                    <w:rPr>
                      <w:rFonts w:cs="Miriam"/>
                      <w:noProof/>
                      <w:szCs w:val="18"/>
                      <w:rtl/>
                    </w:rPr>
                  </w:pPr>
                  <w:r>
                    <w:rPr>
                      <w:rFonts w:cs="Miriam" w:hint="cs"/>
                      <w:szCs w:val="18"/>
                      <w:rtl/>
                    </w:rPr>
                    <w:t>תשכ"א-1961</w:t>
                  </w:r>
                </w:p>
              </w:txbxContent>
            </v:textbox>
            <w10:anchorlock/>
          </v:rect>
        </w:pict>
      </w:r>
      <w:r>
        <w:rPr>
          <w:rStyle w:val="big-number"/>
          <w:rFonts w:cs="Miriam"/>
          <w:rtl/>
        </w:rPr>
        <w:t>42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כל אדם זכאי, תוך שלושים יום מפרסום ההודעה כאמור בסעיף 41, להגיש לבית דין לעניני מים ערר מנומק על יסוד טענה מטענות אלה:</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שהוא נרשם, או לא נרשם, בלוח השומה שלא כדין או שנרשם בו באופן ל</w:t>
      </w:r>
      <w:r>
        <w:rPr>
          <w:rStyle w:val="default"/>
          <w:rFonts w:cs="FrankRuehl"/>
          <w:rtl/>
        </w:rPr>
        <w:t>א</w:t>
      </w:r>
      <w:r>
        <w:rPr>
          <w:rStyle w:val="default"/>
          <w:rFonts w:cs="FrankRuehl" w:hint="cs"/>
          <w:rtl/>
        </w:rPr>
        <w:t xml:space="preserve"> נכון;</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שהשומה אינה מתאימה לכללים לפי סעיף 36 או אינה צודקת.</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על שומת הארנונה אינו מעכב את גבייתה.</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10" w:name="Rov86"/>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6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6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Default="00E97D6D">
      <w:pPr>
        <w:pStyle w:val="P00"/>
        <w:ind w:left="0" w:right="1134"/>
        <w:rPr>
          <w:rStyle w:val="default"/>
          <w:rFonts w:ascii="FrankRuehl" w:hAnsi="FrankRuehl" w:cs="FrankRuehl"/>
          <w:sz w:val="2"/>
          <w:szCs w:val="2"/>
          <w:rtl/>
        </w:rPr>
      </w:pPr>
      <w:r w:rsidRPr="009952BF">
        <w:rPr>
          <w:rStyle w:val="default"/>
          <w:rFonts w:cs="FrankRuehl" w:hint="cs"/>
          <w:vanish/>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כל אדם זכאי, תוך שלושים יום מפרסום ההודעה כאמור בסעיף 41, להגיש </w:t>
      </w:r>
      <w:r w:rsidRPr="009952BF">
        <w:rPr>
          <w:rStyle w:val="default"/>
          <w:rFonts w:ascii="FrankRuehl" w:hAnsi="FrankRuehl" w:cs="FrankRuehl" w:hint="cs"/>
          <w:strike/>
          <w:vanish/>
          <w:sz w:val="22"/>
          <w:szCs w:val="22"/>
          <w:shd w:val="clear" w:color="auto" w:fill="FFFF99"/>
          <w:rtl/>
        </w:rPr>
        <w:t>לועדת שפיטה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לבית דין לעניני מים</w:t>
      </w:r>
      <w:r w:rsidRPr="009952BF">
        <w:rPr>
          <w:rStyle w:val="default"/>
          <w:rFonts w:ascii="FrankRuehl" w:hAnsi="FrankRuehl" w:cs="FrankRuehl" w:hint="cs"/>
          <w:vanish/>
          <w:sz w:val="22"/>
          <w:szCs w:val="22"/>
          <w:shd w:val="clear" w:color="auto" w:fill="FFFF99"/>
          <w:rtl/>
        </w:rPr>
        <w:t xml:space="preserve"> ערר מנומק על יסוד טענה מטענות אלה:</w:t>
      </w:r>
      <w:bookmarkEnd w:id="110"/>
    </w:p>
    <w:p w:rsidR="00E97D6D" w:rsidRDefault="00E97D6D">
      <w:pPr>
        <w:pStyle w:val="P00"/>
        <w:spacing w:before="72"/>
        <w:ind w:left="0" w:right="1134"/>
        <w:rPr>
          <w:rStyle w:val="default"/>
          <w:rFonts w:cs="FrankRuehl"/>
          <w:rtl/>
        </w:rPr>
      </w:pPr>
      <w:bookmarkStart w:id="111" w:name="Seif48"/>
      <w:bookmarkEnd w:id="111"/>
      <w:r>
        <w:rPr>
          <w:rFonts w:cs="Miriam"/>
          <w:lang w:val="he-IL"/>
        </w:rPr>
        <w:pict>
          <v:rect id="_x0000_s2098" style="position:absolute;left:0;text-align:left;margin-left:464.5pt;margin-top:8.05pt;width:75.05pt;height:44.35pt;z-index:251640832" o:allowincell="f" filled="f" stroked="f" strokecolor="lime" strokeweight=".25pt">
            <v:textbox style="mso-next-textbox:#_x0000_s2098" inset="0,0,0,0">
              <w:txbxContent>
                <w:p w:rsidR="00E97D6D" w:rsidRDefault="00E97D6D">
                  <w:pPr>
                    <w:spacing w:line="160" w:lineRule="exact"/>
                    <w:rPr>
                      <w:rFonts w:cs="Miriam"/>
                      <w:noProof/>
                      <w:szCs w:val="18"/>
                      <w:rtl/>
                    </w:rPr>
                  </w:pPr>
                  <w:r>
                    <w:rPr>
                      <w:rFonts w:cs="Miriam"/>
                      <w:szCs w:val="18"/>
                      <w:rtl/>
                    </w:rPr>
                    <w:t>ג</w:t>
                  </w:r>
                  <w:r>
                    <w:rPr>
                      <w:rFonts w:cs="Miriam" w:hint="cs"/>
                      <w:szCs w:val="18"/>
                      <w:rtl/>
                    </w:rPr>
                    <w:t>ביית ארנונות ניקוז</w:t>
                  </w:r>
                </w:p>
                <w:p w:rsidR="00E97D6D" w:rsidRDefault="00E97D6D">
                  <w:pPr>
                    <w:spacing w:line="160" w:lineRule="exact"/>
                    <w:rPr>
                      <w:rFonts w:cs="Miriam"/>
                      <w:szCs w:val="18"/>
                      <w:rtl/>
                    </w:rPr>
                  </w:pPr>
                  <w:r>
                    <w:rPr>
                      <w:rFonts w:cs="Miriam" w:hint="cs"/>
                      <w:szCs w:val="18"/>
                      <w:rtl/>
                    </w:rPr>
                    <w:t>(תיקון מס' 3) תשכ"א-1961</w:t>
                  </w:r>
                </w:p>
                <w:p w:rsidR="00AA5AC9" w:rsidRDefault="00AA5AC9">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43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חיוב בארנונה לפי לוח השומה יוצא לפועל על פי תעודה של רשות הניקוז כדרך שמוציאים לפועל פסק דין סופי של בית משפט השלום. לענין זה אין נפקא מ</w:t>
      </w:r>
      <w:r>
        <w:rPr>
          <w:rStyle w:val="default"/>
          <w:rFonts w:cs="FrankRuehl"/>
          <w:rtl/>
        </w:rPr>
        <w:t>י</w:t>
      </w:r>
      <w:r>
        <w:rPr>
          <w:rStyle w:val="default"/>
          <w:rFonts w:cs="FrankRuehl" w:hint="cs"/>
          <w:rtl/>
        </w:rPr>
        <w:t>נה, אם הארנונה נגבית על ידי רשות הניקוז או על ידי רשות מקומית.</w:t>
      </w:r>
    </w:p>
    <w:p w:rsidR="00E97D6D" w:rsidRDefault="00E97D6D">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sidR="00AA5AC9">
        <w:rPr>
          <w:rStyle w:val="default"/>
          <w:rFonts w:cs="FrankRuehl" w:hint="cs"/>
          <w:rtl/>
        </w:rPr>
        <w:t>ה</w:t>
      </w:r>
      <w:r>
        <w:rPr>
          <w:rStyle w:val="default"/>
          <w:rFonts w:cs="FrankRuehl" w:hint="cs"/>
          <w:rtl/>
        </w:rPr>
        <w:t>שר, בהתייעצות עם שר הפנים, רשאי להטיל על רשות מקומית, שתחומה כלול, כולו או מקצתו, בתחום רשות הניקוז, לגבות את ארנונות הניקוז על המקרקעין שבתחומה.</w:t>
      </w:r>
      <w:r>
        <w:rPr>
          <w:rtl/>
        </w:rPr>
        <w:t xml:space="preserve"> </w:t>
      </w:r>
    </w:p>
    <w:p w:rsidR="00E97D6D" w:rsidRDefault="00E97D6D">
      <w:pPr>
        <w:pStyle w:val="P00"/>
        <w:spacing w:before="72"/>
        <w:ind w:left="0" w:right="1134"/>
        <w:rPr>
          <w:rStyle w:val="default"/>
          <w:rFonts w:cs="FrankRuehl"/>
          <w:rtl/>
        </w:rPr>
      </w:pPr>
      <w:r>
        <w:rPr>
          <w:rtl/>
          <w:lang w:eastAsia="en-US"/>
        </w:rPr>
        <w:pict>
          <v:rect id="_x0000_s2132" style="position:absolute;left:0;text-align:left;margin-left:464.35pt;margin-top:7.1pt;width:75.05pt;height:16pt;z-index:251668480" filled="f" stroked="f" strokecolor="lime" strokeweight=".25pt">
            <v:textbox style="mso-next-textbox:#_x0000_s2132" inset="0,0,0,0">
              <w:txbxContent>
                <w:p w:rsidR="00E97D6D" w:rsidRDefault="00E97D6D">
                  <w:pPr>
                    <w:spacing w:line="160" w:lineRule="exact"/>
                    <w:rPr>
                      <w:rFonts w:cs="Miriam"/>
                      <w:noProof/>
                      <w:szCs w:val="18"/>
                      <w:rtl/>
                    </w:rPr>
                  </w:pPr>
                  <w:r>
                    <w:rPr>
                      <w:rFonts w:cs="Miriam" w:hint="cs"/>
                      <w:szCs w:val="18"/>
                      <w:rtl/>
                    </w:rPr>
                    <w:t>(תיקון מס' 3) תשכ"א-1961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AA5AC9">
        <w:rPr>
          <w:rStyle w:val="default"/>
          <w:rFonts w:cs="FrankRuehl" w:hint="cs"/>
          <w:rtl/>
        </w:rPr>
        <w:t>ה</w:t>
      </w:r>
      <w:r>
        <w:rPr>
          <w:rStyle w:val="default"/>
          <w:rFonts w:cs="FrankRuehl" w:hint="cs"/>
          <w:rtl/>
        </w:rPr>
        <w:t>ש</w:t>
      </w:r>
      <w:r>
        <w:rPr>
          <w:rStyle w:val="default"/>
          <w:rFonts w:cs="FrankRuehl"/>
          <w:rtl/>
        </w:rPr>
        <w:t>ר</w:t>
      </w:r>
      <w:r>
        <w:rPr>
          <w:rStyle w:val="default"/>
          <w:rFonts w:cs="FrankRuehl" w:hint="cs"/>
          <w:rtl/>
        </w:rPr>
        <w:t>, בהסכמת שר הפנים, רשאי לחייב רשות מקומית שתחומה כלול, כולו או מקצתו, בתחום הניקוז, לשלם לרשות הניקוז את הסכום הכולל של ארנונות הניקוז על המקרקעין שבתחומה, על פי שומות סופיות שנערכו לבעלי מקרקעין אלה, ורשות מקומית שנתחייבה לשלמן כאמור רשאיות לגבו</w:t>
      </w:r>
      <w:r>
        <w:rPr>
          <w:rStyle w:val="default"/>
          <w:rFonts w:cs="FrankRuehl"/>
          <w:rtl/>
        </w:rPr>
        <w:t>תן</w:t>
      </w:r>
      <w:r>
        <w:rPr>
          <w:rStyle w:val="default"/>
          <w:rFonts w:cs="FrankRuehl" w:hint="cs"/>
          <w:rtl/>
        </w:rPr>
        <w:t xml:space="preserve"> מבעלי המקרקעין החייבים בתשלומן במידה שלא שילמו אותן במישרין לרשות הניקוז.</w:t>
      </w:r>
    </w:p>
    <w:p w:rsidR="00E97D6D" w:rsidRDefault="00E97D6D">
      <w:pPr>
        <w:pStyle w:val="P00"/>
        <w:spacing w:before="72"/>
        <w:ind w:left="0" w:right="1134"/>
        <w:rPr>
          <w:rStyle w:val="default"/>
          <w:rFonts w:cs="FrankRuehl" w:hint="cs"/>
          <w:rtl/>
        </w:rPr>
      </w:pPr>
      <w:r>
        <w:rPr>
          <w:rtl/>
          <w:lang w:eastAsia="en-US"/>
        </w:rPr>
        <w:pict>
          <v:rect id="_x0000_s2133" style="position:absolute;left:0;text-align:left;margin-left:464.35pt;margin-top:7.1pt;width:75.05pt;height:16pt;z-index:251669504" filled="f" stroked="f" strokecolor="lime" strokeweight=".25pt">
            <v:textbox style="mso-next-textbox:#_x0000_s2133" inset="0,0,0,0">
              <w:txbxContent>
                <w:p w:rsidR="00E97D6D" w:rsidRDefault="00E97D6D">
                  <w:pPr>
                    <w:spacing w:line="160" w:lineRule="exact"/>
                    <w:rPr>
                      <w:rFonts w:cs="Miriam"/>
                      <w:noProof/>
                      <w:szCs w:val="18"/>
                      <w:rtl/>
                    </w:rPr>
                  </w:pPr>
                  <w:r>
                    <w:rPr>
                      <w:rFonts w:cs="Miriam" w:hint="cs"/>
                      <w:szCs w:val="18"/>
                      <w:rtl/>
                    </w:rPr>
                    <w:t>(תיקון מס' 3) תשכ"א-1961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נתחייבה רשות מקומית לשלם ארנונות ניקוז לרשות הניקוז, תכלול בתקציבה את הסכום הכולל של הארנונות המגיע לתקופת התקציב הן כתקבול מגבית ארנונות הניקוז והן כתשלום לרשות הניקוז, ורשאי</w:t>
      </w:r>
      <w:r>
        <w:rPr>
          <w:rStyle w:val="default"/>
          <w:rFonts w:cs="FrankRuehl"/>
          <w:rtl/>
        </w:rPr>
        <w:t>ת</w:t>
      </w:r>
      <w:r>
        <w:rPr>
          <w:rStyle w:val="default"/>
          <w:rFonts w:cs="FrankRuehl" w:hint="cs"/>
          <w:rtl/>
        </w:rPr>
        <w:t xml:space="preserve"> היא לשנות פריטים אלה בתקציבה, אם חלו שינויים באומדן עקב הכרעות בעררים ובערעורים על שומות.</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12" w:name="Rov93"/>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62"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91 (</w:t>
      </w:r>
      <w:hyperlink r:id="rId163"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43.</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חיוב בארנונה לפי לוח השומה יוצא לפועל על פי תעודה של רשות הניקוז כדרך שמוציאים לפועל פסק דין סופי של בית משפט השלום. </w:t>
      </w:r>
      <w:r w:rsidRPr="009952BF">
        <w:rPr>
          <w:rStyle w:val="default"/>
          <w:rFonts w:ascii="FrankRuehl" w:hAnsi="FrankRuehl" w:cs="FrankRuehl" w:hint="cs"/>
          <w:vanish/>
          <w:sz w:val="22"/>
          <w:szCs w:val="22"/>
          <w:u w:val="single"/>
          <w:shd w:val="clear" w:color="auto" w:fill="FFFF99"/>
          <w:rtl/>
        </w:rPr>
        <w:t>לענין זה אין נפקא מ</w:t>
      </w:r>
      <w:r w:rsidRPr="009952BF">
        <w:rPr>
          <w:rStyle w:val="default"/>
          <w:rFonts w:ascii="FrankRuehl" w:hAnsi="FrankRuehl" w:cs="FrankRuehl"/>
          <w:vanish/>
          <w:sz w:val="22"/>
          <w:szCs w:val="22"/>
          <w:u w:val="single"/>
          <w:shd w:val="clear" w:color="auto" w:fill="FFFF99"/>
          <w:rtl/>
        </w:rPr>
        <w:t>י</w:t>
      </w:r>
      <w:r w:rsidRPr="009952BF">
        <w:rPr>
          <w:rStyle w:val="default"/>
          <w:rFonts w:ascii="FrankRuehl" w:hAnsi="FrankRuehl" w:cs="FrankRuehl" w:hint="cs"/>
          <w:vanish/>
          <w:sz w:val="22"/>
          <w:szCs w:val="22"/>
          <w:u w:val="single"/>
          <w:shd w:val="clear" w:color="auto" w:fill="FFFF99"/>
          <w:rtl/>
        </w:rPr>
        <w:t>נה, אם הארנונה נגבית על ידי רשות הניקוז או על ידי רשות מקומית.</w:t>
      </w:r>
    </w:p>
    <w:p w:rsidR="00E97D6D" w:rsidRPr="009952BF" w:rsidRDefault="00E97D6D">
      <w:pPr>
        <w:pStyle w:val="P00"/>
        <w:spacing w:before="0"/>
        <w:ind w:left="0" w:right="1134"/>
        <w:rPr>
          <w:vanish/>
          <w:shd w:val="clear" w:color="auto" w:fill="FFFF99"/>
          <w:rtl/>
        </w:rPr>
      </w:pPr>
      <w:r w:rsidRPr="009952BF">
        <w:rPr>
          <w:vanish/>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שר החקלאות, בהתייעצות עם שר הפנים, רשאי להטיל על רשות מקומית, שתחומה כלול, כולו או מקצתו, בתחום רשות הניקוז, לגבות את ארנונות הניקוז על המקרקעין שבתחומה.</w:t>
      </w:r>
      <w:r w:rsidRPr="009952BF">
        <w:rPr>
          <w:vanish/>
          <w:shd w:val="clear" w:color="auto" w:fill="FFFF99"/>
          <w:rtl/>
        </w:rPr>
        <w:t xml:space="preserve"> </w:t>
      </w:r>
    </w:p>
    <w:p w:rsidR="00E97D6D" w:rsidRPr="009952BF" w:rsidRDefault="00E97D6D">
      <w:pPr>
        <w:pStyle w:val="P00"/>
        <w:spacing w:before="0"/>
        <w:ind w:left="0" w:right="1134"/>
        <w:rPr>
          <w:rStyle w:val="default"/>
          <w:rFonts w:ascii="FrankRuehl" w:hAnsi="FrankRuehl" w:cs="FrankRuehl"/>
          <w:vanish/>
          <w:sz w:val="22"/>
          <w:szCs w:val="22"/>
          <w:u w:val="single"/>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u w:val="single"/>
          <w:shd w:val="clear" w:color="auto" w:fill="FFFF99"/>
          <w:rtl/>
        </w:rPr>
        <w:t>(</w:t>
      </w:r>
      <w:r w:rsidRPr="009952BF">
        <w:rPr>
          <w:rStyle w:val="default"/>
          <w:rFonts w:ascii="FrankRuehl" w:hAnsi="FrankRuehl" w:cs="FrankRuehl" w:hint="cs"/>
          <w:vanish/>
          <w:sz w:val="22"/>
          <w:szCs w:val="22"/>
          <w:u w:val="single"/>
          <w:shd w:val="clear" w:color="auto" w:fill="FFFF99"/>
          <w:rtl/>
        </w:rPr>
        <w:t>ג)</w:t>
      </w:r>
      <w:r w:rsidRPr="009952BF">
        <w:rPr>
          <w:rStyle w:val="default"/>
          <w:rFonts w:ascii="FrankRuehl" w:hAnsi="FrankRuehl" w:cs="FrankRuehl"/>
          <w:vanish/>
          <w:sz w:val="22"/>
          <w:szCs w:val="22"/>
          <w:u w:val="single"/>
          <w:shd w:val="clear" w:color="auto" w:fill="FFFF99"/>
          <w:rtl/>
        </w:rPr>
        <w:tab/>
      </w:r>
      <w:r w:rsidRPr="009952BF">
        <w:rPr>
          <w:rStyle w:val="default"/>
          <w:rFonts w:ascii="FrankRuehl" w:hAnsi="FrankRuehl" w:cs="FrankRuehl" w:hint="cs"/>
          <w:vanish/>
          <w:sz w:val="22"/>
          <w:szCs w:val="22"/>
          <w:u w:val="single"/>
          <w:shd w:val="clear" w:color="auto" w:fill="FFFF99"/>
          <w:rtl/>
        </w:rPr>
        <w:t>ש</w:t>
      </w:r>
      <w:r w:rsidRPr="009952BF">
        <w:rPr>
          <w:rStyle w:val="default"/>
          <w:rFonts w:ascii="FrankRuehl" w:hAnsi="FrankRuehl" w:cs="FrankRuehl"/>
          <w:vanish/>
          <w:sz w:val="22"/>
          <w:szCs w:val="22"/>
          <w:u w:val="single"/>
          <w:shd w:val="clear" w:color="auto" w:fill="FFFF99"/>
          <w:rtl/>
        </w:rPr>
        <w:t>ר</w:t>
      </w:r>
      <w:r w:rsidRPr="009952BF">
        <w:rPr>
          <w:rStyle w:val="default"/>
          <w:rFonts w:ascii="FrankRuehl" w:hAnsi="FrankRuehl" w:cs="FrankRuehl" w:hint="cs"/>
          <w:vanish/>
          <w:sz w:val="22"/>
          <w:szCs w:val="22"/>
          <w:u w:val="single"/>
          <w:shd w:val="clear" w:color="auto" w:fill="FFFF99"/>
          <w:rtl/>
        </w:rPr>
        <w:t xml:space="preserve"> החקלאות, בהסכמת שר הפנים, רשאי לחייב רשות מקומית שתחומה כלול, כולו או מקצתו, בתחום הניקוז, לשלם לרשות הניקוז את הסכום הכולל של ארנונות הניקוז על המקרקעין שבתחומה, על פי שומות סופיות שנערכו לבעלי מקרקעין אלה, ורשות מקומית שנתחייבה לשלמן כאמור רשאיות לגבו</w:t>
      </w:r>
      <w:r w:rsidRPr="009952BF">
        <w:rPr>
          <w:rStyle w:val="default"/>
          <w:rFonts w:ascii="FrankRuehl" w:hAnsi="FrankRuehl" w:cs="FrankRuehl"/>
          <w:vanish/>
          <w:sz w:val="22"/>
          <w:szCs w:val="22"/>
          <w:u w:val="single"/>
          <w:shd w:val="clear" w:color="auto" w:fill="FFFF99"/>
          <w:rtl/>
        </w:rPr>
        <w:t>תן</w:t>
      </w:r>
      <w:r w:rsidRPr="009952BF">
        <w:rPr>
          <w:rStyle w:val="default"/>
          <w:rFonts w:ascii="FrankRuehl" w:hAnsi="FrankRuehl" w:cs="FrankRuehl" w:hint="cs"/>
          <w:vanish/>
          <w:sz w:val="22"/>
          <w:szCs w:val="22"/>
          <w:u w:val="single"/>
          <w:shd w:val="clear" w:color="auto" w:fill="FFFF99"/>
          <w:rtl/>
        </w:rPr>
        <w:t xml:space="preserve"> מבעלי המקרקעין החייבים בתשלומן במידה שלא שילמו אותן במישרין לרשות הניקוז.</w:t>
      </w:r>
    </w:p>
    <w:p w:rsidR="00AA5AC9" w:rsidRPr="009952BF" w:rsidRDefault="00E97D6D">
      <w:pPr>
        <w:pStyle w:val="P00"/>
        <w:spacing w:before="0"/>
        <w:ind w:left="0" w:right="1134"/>
        <w:rPr>
          <w:rStyle w:val="default"/>
          <w:rFonts w:ascii="FrankRuehl" w:hAnsi="FrankRuehl" w:cs="FrankRuehl"/>
          <w:vanish/>
          <w:sz w:val="22"/>
          <w:szCs w:val="22"/>
          <w:u w:val="single"/>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u w:val="single"/>
          <w:shd w:val="clear" w:color="auto" w:fill="FFFF99"/>
          <w:rtl/>
        </w:rPr>
        <w:t>(</w:t>
      </w:r>
      <w:r w:rsidRPr="009952BF">
        <w:rPr>
          <w:rStyle w:val="default"/>
          <w:rFonts w:ascii="FrankRuehl" w:hAnsi="FrankRuehl" w:cs="FrankRuehl" w:hint="cs"/>
          <w:vanish/>
          <w:sz w:val="22"/>
          <w:szCs w:val="22"/>
          <w:u w:val="single"/>
          <w:shd w:val="clear" w:color="auto" w:fill="FFFF99"/>
          <w:rtl/>
        </w:rPr>
        <w:t>ד)</w:t>
      </w:r>
      <w:r w:rsidRPr="009952BF">
        <w:rPr>
          <w:rStyle w:val="default"/>
          <w:rFonts w:ascii="FrankRuehl" w:hAnsi="FrankRuehl" w:cs="FrankRuehl"/>
          <w:vanish/>
          <w:sz w:val="22"/>
          <w:szCs w:val="22"/>
          <w:u w:val="single"/>
          <w:shd w:val="clear" w:color="auto" w:fill="FFFF99"/>
          <w:rtl/>
        </w:rPr>
        <w:tab/>
      </w:r>
      <w:r w:rsidRPr="009952BF">
        <w:rPr>
          <w:rStyle w:val="default"/>
          <w:rFonts w:ascii="FrankRuehl" w:hAnsi="FrankRuehl" w:cs="FrankRuehl" w:hint="cs"/>
          <w:vanish/>
          <w:sz w:val="22"/>
          <w:szCs w:val="22"/>
          <w:u w:val="single"/>
          <w:shd w:val="clear" w:color="auto" w:fill="FFFF99"/>
          <w:rtl/>
        </w:rPr>
        <w:t>נתחייבה רשות מקומית לשלם ארנונות ניקוז לרשות הניקוז, תכלול בתקציבה את הסכום הכולל של הארנונות המגיע לתקופת התקציב הן כתקבול מגבית ארנונות הניקוז והן כתשלום לרשות הניקוז, ורשאי</w:t>
      </w:r>
      <w:r w:rsidRPr="009952BF">
        <w:rPr>
          <w:rStyle w:val="default"/>
          <w:rFonts w:ascii="FrankRuehl" w:hAnsi="FrankRuehl" w:cs="FrankRuehl"/>
          <w:vanish/>
          <w:sz w:val="22"/>
          <w:szCs w:val="22"/>
          <w:u w:val="single"/>
          <w:shd w:val="clear" w:color="auto" w:fill="FFFF99"/>
          <w:rtl/>
        </w:rPr>
        <w:t>ת</w:t>
      </w:r>
      <w:r w:rsidRPr="009952BF">
        <w:rPr>
          <w:rStyle w:val="default"/>
          <w:rFonts w:ascii="FrankRuehl" w:hAnsi="FrankRuehl" w:cs="FrankRuehl" w:hint="cs"/>
          <w:vanish/>
          <w:sz w:val="22"/>
          <w:szCs w:val="22"/>
          <w:u w:val="single"/>
          <w:shd w:val="clear" w:color="auto" w:fill="FFFF99"/>
          <w:rtl/>
        </w:rPr>
        <w:t xml:space="preserve"> היא לשנות פריטים אלה בתקציבה, אם חלו שינויים באומדן עקב הכרעות בעררים ובערעורים על שומות</w:t>
      </w:r>
      <w:r w:rsidR="00AA5AC9" w:rsidRPr="009952BF">
        <w:rPr>
          <w:rStyle w:val="default"/>
          <w:rFonts w:ascii="FrankRuehl" w:hAnsi="FrankRuehl" w:cs="FrankRuehl" w:hint="cs"/>
          <w:vanish/>
          <w:sz w:val="22"/>
          <w:szCs w:val="22"/>
          <w:u w:val="single"/>
          <w:shd w:val="clear" w:color="auto" w:fill="FFFF99"/>
          <w:rtl/>
        </w:rPr>
        <w:t>.</w:t>
      </w:r>
    </w:p>
    <w:p w:rsidR="00AA5AC9" w:rsidRPr="009952BF" w:rsidRDefault="00AA5AC9">
      <w:pPr>
        <w:pStyle w:val="P00"/>
        <w:spacing w:before="0"/>
        <w:ind w:left="0" w:right="1134"/>
        <w:rPr>
          <w:rStyle w:val="default"/>
          <w:rFonts w:ascii="FrankRuehl" w:hAnsi="FrankRuehl" w:cs="FrankRuehl"/>
          <w:vanish/>
          <w:szCs w:val="20"/>
          <w:shd w:val="clear" w:color="auto" w:fill="FFFF99"/>
          <w:rtl/>
        </w:rPr>
      </w:pPr>
    </w:p>
    <w:p w:rsidR="00AA5AC9" w:rsidRPr="009952BF" w:rsidRDefault="00AA5AC9" w:rsidP="00AA5AC9">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AA5AC9" w:rsidRPr="009952BF" w:rsidRDefault="00AA5AC9" w:rsidP="00AA5AC9">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AA5AC9" w:rsidRPr="009952BF" w:rsidRDefault="00AA5AC9" w:rsidP="00AA5AC9">
      <w:pPr>
        <w:pStyle w:val="P00"/>
        <w:spacing w:before="0"/>
        <w:ind w:left="0" w:right="1134"/>
        <w:rPr>
          <w:rStyle w:val="default"/>
          <w:rFonts w:ascii="FrankRuehl" w:hAnsi="FrankRuehl" w:cs="FrankRuehl"/>
          <w:vanish/>
          <w:szCs w:val="20"/>
          <w:shd w:val="clear" w:color="auto" w:fill="FFFF99"/>
          <w:rtl/>
        </w:rPr>
      </w:pPr>
      <w:hyperlink r:id="rId16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2</w:t>
      </w:r>
      <w:r w:rsidRPr="009952BF">
        <w:rPr>
          <w:rStyle w:val="default"/>
          <w:rFonts w:ascii="FrankRuehl" w:hAnsi="FrankRuehl" w:cs="FrankRuehl"/>
          <w:vanish/>
          <w:szCs w:val="20"/>
          <w:shd w:val="clear" w:color="auto" w:fill="FFFF99"/>
          <w:rtl/>
        </w:rPr>
        <w:t xml:space="preserve"> (</w:t>
      </w:r>
      <w:hyperlink r:id="rId16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AA5AC9" w:rsidRPr="009952BF" w:rsidRDefault="00AA5AC9" w:rsidP="00AA5AC9">
      <w:pPr>
        <w:pStyle w:val="P00"/>
        <w:ind w:left="0" w:right="1134"/>
        <w:rPr>
          <w:vanish/>
          <w:shd w:val="clear" w:color="auto" w:fill="FFFF99"/>
          <w:rtl/>
        </w:rPr>
      </w:pPr>
      <w:r w:rsidRPr="009952BF">
        <w:rPr>
          <w:vanish/>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בהתייעצות עם שר הפנים, רשאי להטיל על רשות מקומית, שתחומה כלול, כולו או מקצתו, בתחום רשות הניקוז, לגבות את ארנונות הניקוז על המקרקעין שבתחומה.</w:t>
      </w:r>
      <w:r w:rsidRPr="009952BF">
        <w:rPr>
          <w:vanish/>
          <w:shd w:val="clear" w:color="auto" w:fill="FFFF99"/>
          <w:rtl/>
        </w:rPr>
        <w:t xml:space="preserve"> </w:t>
      </w:r>
    </w:p>
    <w:p w:rsidR="00E97D6D" w:rsidRDefault="00AA5AC9" w:rsidP="00AA5AC9">
      <w:pPr>
        <w:pStyle w:val="P00"/>
        <w:spacing w:before="0"/>
        <w:ind w:left="0" w:right="1134"/>
        <w:rPr>
          <w:rStyle w:val="default"/>
          <w:rFonts w:ascii="FrankRuehl" w:hAnsi="FrankRuehl" w:cs="FrankRuehl" w:hint="cs"/>
          <w:sz w:val="2"/>
          <w:szCs w:val="2"/>
          <w:u w:val="single"/>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w:t>
      </w:r>
      <w:r w:rsidRPr="009952BF">
        <w:rPr>
          <w:rStyle w:val="default"/>
          <w:rFonts w:ascii="FrankRuehl" w:hAnsi="FrankRuehl" w:cs="FrankRuehl"/>
          <w:strike/>
          <w:vanish/>
          <w:sz w:val="22"/>
          <w:szCs w:val="22"/>
          <w:shd w:val="clear" w:color="auto" w:fill="FFFF99"/>
          <w:rtl/>
        </w:rPr>
        <w:t>ר</w:t>
      </w:r>
      <w:r w:rsidRPr="009952BF">
        <w:rPr>
          <w:rStyle w:val="default"/>
          <w:rFonts w:ascii="FrankRuehl" w:hAnsi="FrankRuehl" w:cs="FrankRuehl" w:hint="cs"/>
          <w:strike/>
          <w:vanish/>
          <w:sz w:val="22"/>
          <w:szCs w:val="22"/>
          <w:shd w:val="clear" w:color="auto" w:fill="FFFF99"/>
          <w:rtl/>
        </w:rPr>
        <w:t xml:space="preserve">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בהסכמת שר הפנים, רשאי לחייב רשות מקומית שתחומה כלול, כולו או מקצתו, בתחום הניקוז, לשלם לרשות הניקוז את הסכום הכולל של ארנונות הניקוז על המקרקעין שבתחומה, על פי שומות סופיות שנערכו לבעלי מקרקעין אלה, ורשות מקומית שנתחייבה לשלמן כאמור רשאיות לגבו</w:t>
      </w:r>
      <w:r w:rsidRPr="009952BF">
        <w:rPr>
          <w:rStyle w:val="default"/>
          <w:rFonts w:ascii="FrankRuehl" w:hAnsi="FrankRuehl" w:cs="FrankRuehl"/>
          <w:vanish/>
          <w:sz w:val="22"/>
          <w:szCs w:val="22"/>
          <w:shd w:val="clear" w:color="auto" w:fill="FFFF99"/>
          <w:rtl/>
        </w:rPr>
        <w:t>תן</w:t>
      </w:r>
      <w:r w:rsidRPr="009952BF">
        <w:rPr>
          <w:rStyle w:val="default"/>
          <w:rFonts w:ascii="FrankRuehl" w:hAnsi="FrankRuehl" w:cs="FrankRuehl" w:hint="cs"/>
          <w:vanish/>
          <w:sz w:val="22"/>
          <w:szCs w:val="22"/>
          <w:shd w:val="clear" w:color="auto" w:fill="FFFF99"/>
          <w:rtl/>
        </w:rPr>
        <w:t xml:space="preserve"> מבעלי המקרקעין החייבים בתשלומן במידה שלא שילמו אותן במישרין לרשות הניקוז.</w:t>
      </w:r>
      <w:bookmarkEnd w:id="112"/>
    </w:p>
    <w:p w:rsidR="00E97D6D" w:rsidRDefault="00E97D6D">
      <w:pPr>
        <w:pStyle w:val="P00"/>
        <w:spacing w:before="72"/>
        <w:ind w:left="0" w:right="1134"/>
        <w:rPr>
          <w:rStyle w:val="default"/>
          <w:rFonts w:cs="FrankRuehl"/>
          <w:rtl/>
        </w:rPr>
      </w:pPr>
      <w:bookmarkStart w:id="113" w:name="Seif49"/>
      <w:bookmarkEnd w:id="113"/>
      <w:r>
        <w:rPr>
          <w:rFonts w:cs="Miriam"/>
          <w:lang w:val="he-IL"/>
        </w:rPr>
        <w:pict>
          <v:rect id="_x0000_s2099" style="position:absolute;left:0;text-align:left;margin-left:464.5pt;margin-top:8.05pt;width:75.05pt;height:44pt;z-index:251641856" o:allowincell="f" filled="f" stroked="f" strokecolor="lime" strokeweight=".25pt">
            <v:textbox style="mso-next-textbox:#_x0000_s2099" inset="0,0,0,0">
              <w:txbxContent>
                <w:p w:rsidR="00E97D6D" w:rsidRDefault="00E97D6D">
                  <w:pPr>
                    <w:spacing w:line="160" w:lineRule="exact"/>
                    <w:rPr>
                      <w:rFonts w:cs="Miriam"/>
                      <w:noProof/>
                      <w:szCs w:val="18"/>
                      <w:rtl/>
                    </w:rPr>
                  </w:pPr>
                  <w:r>
                    <w:rPr>
                      <w:rFonts w:cs="Miriam"/>
                      <w:szCs w:val="18"/>
                      <w:rtl/>
                    </w:rPr>
                    <w:t>ח</w:t>
                  </w:r>
                  <w:r>
                    <w:rPr>
                      <w:rFonts w:cs="Miriam" w:hint="cs"/>
                      <w:szCs w:val="18"/>
                      <w:rtl/>
                    </w:rPr>
                    <w:t>יוב בהוצאות ניקוז</w:t>
                  </w:r>
                </w:p>
                <w:p w:rsidR="00E97D6D" w:rsidRDefault="00E97D6D">
                  <w:pPr>
                    <w:spacing w:line="160" w:lineRule="exact"/>
                    <w:rPr>
                      <w:rFonts w:cs="Miriam"/>
                      <w:szCs w:val="18"/>
                      <w:rtl/>
                    </w:rPr>
                  </w:pPr>
                  <w:r>
                    <w:rPr>
                      <w:rFonts w:cs="Miriam" w:hint="cs"/>
                      <w:szCs w:val="18"/>
                      <w:rtl/>
                    </w:rPr>
                    <w:t xml:space="preserve">(תיקון מס' 4) </w:t>
                  </w:r>
                  <w:r>
                    <w:rPr>
                      <w:rFonts w:cs="Miriam"/>
                      <w:szCs w:val="18"/>
                      <w:rtl/>
                    </w:rPr>
                    <w:br/>
                  </w:r>
                  <w:r>
                    <w:rPr>
                      <w:rFonts w:cs="Miriam" w:hint="cs"/>
                      <w:szCs w:val="18"/>
                      <w:rtl/>
                    </w:rPr>
                    <w:t>תשכ"ד-1964</w:t>
                  </w:r>
                </w:p>
                <w:p w:rsidR="00084174" w:rsidRDefault="00084174">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43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רשות ניקוז, באישור </w:t>
      </w:r>
      <w:r w:rsidR="00AA5AC9">
        <w:rPr>
          <w:rStyle w:val="default"/>
          <w:rFonts w:cs="FrankRuehl" w:hint="cs"/>
          <w:rtl/>
        </w:rPr>
        <w:t>ה</w:t>
      </w:r>
      <w:r>
        <w:rPr>
          <w:rStyle w:val="default"/>
          <w:rFonts w:cs="FrankRuehl" w:hint="cs"/>
          <w:rtl/>
        </w:rPr>
        <w:t xml:space="preserve">שר ושר הפנים, רשאית להחליט </w:t>
      </w:r>
      <w:r w:rsidR="00084174" w:rsidRPr="00084174">
        <w:rPr>
          <w:rStyle w:val="default"/>
          <w:rFonts w:cs="FrankRuehl" w:hint="cs"/>
          <w:rtl/>
        </w:rPr>
        <w:t xml:space="preserve">חלף תשלום ארנונת ניקוז כאמור בסעיף 36 </w:t>
      </w:r>
      <w:r>
        <w:rPr>
          <w:rStyle w:val="default"/>
          <w:rFonts w:cs="FrankRuehl" w:hint="cs"/>
          <w:rtl/>
        </w:rPr>
        <w:t xml:space="preserve">שההוצאות להקמת מפעל ניקוז, לשינויו או להחזקתו (להלן בסעיף זה </w:t>
      </w:r>
      <w:r>
        <w:rPr>
          <w:rStyle w:val="default"/>
          <w:rFonts w:cs="FrankRuehl"/>
          <w:rtl/>
        </w:rPr>
        <w:t>–</w:t>
      </w:r>
      <w:r>
        <w:rPr>
          <w:rStyle w:val="default"/>
          <w:rFonts w:cs="FrankRuehl" w:hint="cs"/>
          <w:rtl/>
        </w:rPr>
        <w:t xml:space="preserve"> פעולות ניקוז) או </w:t>
      </w:r>
      <w:r w:rsidR="00084174" w:rsidRPr="00084174">
        <w:rPr>
          <w:rStyle w:val="default"/>
          <w:rFonts w:cs="FrankRuehl" w:hint="cs"/>
          <w:rtl/>
        </w:rPr>
        <w:t xml:space="preserve">הוצאות אחרות של רשות הניקוז </w:t>
      </w:r>
      <w:r>
        <w:rPr>
          <w:rStyle w:val="default"/>
          <w:rFonts w:cs="FrankRuehl" w:hint="cs"/>
          <w:rtl/>
        </w:rPr>
        <w:t xml:space="preserve">לפעולות ניקוז יכוסו </w:t>
      </w:r>
      <w:r>
        <w:rPr>
          <w:rStyle w:val="default"/>
          <w:rFonts w:cs="FrankRuehl"/>
          <w:rtl/>
        </w:rPr>
        <w:t>–</w:t>
      </w:r>
      <w:r>
        <w:rPr>
          <w:rStyle w:val="default"/>
          <w:rFonts w:cs="FrankRuehl" w:hint="cs"/>
          <w:rtl/>
        </w:rPr>
        <w:t xml:space="preserve"> כולן או </w:t>
      </w:r>
      <w:r w:rsidR="00084174">
        <w:rPr>
          <w:rStyle w:val="default"/>
          <w:rFonts w:cs="FrankRuehl" w:hint="cs"/>
          <w:rtl/>
        </w:rPr>
        <w:t>חלקן</w:t>
      </w:r>
      <w:r>
        <w:rPr>
          <w:rStyle w:val="default"/>
          <w:rFonts w:cs="FrankRuehl" w:hint="cs"/>
          <w:rtl/>
        </w:rPr>
        <w:t xml:space="preserve">, לפי </w:t>
      </w:r>
      <w:r w:rsidR="00084174" w:rsidRPr="00084174">
        <w:rPr>
          <w:rStyle w:val="default"/>
          <w:rFonts w:cs="FrankRuehl" w:hint="cs"/>
          <w:rtl/>
        </w:rPr>
        <w:t xml:space="preserve">היטלי ניקוז אזוריים </w:t>
      </w:r>
      <w:r>
        <w:rPr>
          <w:rStyle w:val="default"/>
          <w:rFonts w:cs="FrankRuehl" w:hint="cs"/>
          <w:rtl/>
        </w:rPr>
        <w:t xml:space="preserve">שתקבע בהחלטתה </w:t>
      </w:r>
      <w:r>
        <w:rPr>
          <w:rStyle w:val="default"/>
          <w:rFonts w:cs="FrankRuehl"/>
          <w:rtl/>
        </w:rPr>
        <w:t>–</w:t>
      </w:r>
    </w:p>
    <w:p w:rsidR="00084174" w:rsidRPr="00084174" w:rsidRDefault="00084174" w:rsidP="00084174">
      <w:pPr>
        <w:pStyle w:val="P00"/>
        <w:spacing w:before="72"/>
        <w:ind w:left="1021" w:right="1134"/>
        <w:rPr>
          <w:rStyle w:val="default"/>
          <w:rFonts w:cs="FrankRuehl"/>
          <w:rtl/>
        </w:rPr>
      </w:pPr>
      <w:r w:rsidRPr="00084174">
        <w:rPr>
          <w:rStyle w:val="default"/>
          <w:rFonts w:cs="FrankRuehl" w:hint="cs"/>
          <w:rtl/>
        </w:rPr>
        <w:t>(1)</w:t>
      </w:r>
      <w:r w:rsidRPr="00084174">
        <w:rPr>
          <w:rStyle w:val="default"/>
          <w:rFonts w:cs="FrankRuehl"/>
          <w:rtl/>
        </w:rPr>
        <w:tab/>
      </w:r>
      <w:r w:rsidRPr="00084174">
        <w:rPr>
          <w:rStyle w:val="default"/>
          <w:rFonts w:cs="FrankRuehl" w:hint="cs"/>
          <w:rtl/>
        </w:rPr>
        <w:t>על ידי הרשויות המקומיות המיוצגות ברשות הניקוז;</w:t>
      </w:r>
    </w:p>
    <w:p w:rsidR="00084174" w:rsidRPr="00084174" w:rsidRDefault="00084174" w:rsidP="00084174">
      <w:pPr>
        <w:pStyle w:val="P00"/>
        <w:spacing w:before="72"/>
        <w:ind w:left="1021" w:right="1134"/>
        <w:rPr>
          <w:rStyle w:val="default"/>
          <w:rFonts w:cs="FrankRuehl"/>
          <w:rtl/>
        </w:rPr>
      </w:pPr>
      <w:r w:rsidRPr="00084174">
        <w:rPr>
          <w:rStyle w:val="default"/>
          <w:rFonts w:cs="FrankRuehl" w:hint="cs"/>
          <w:rtl/>
        </w:rPr>
        <w:t>(2)</w:t>
      </w:r>
      <w:r w:rsidRPr="00084174">
        <w:rPr>
          <w:rStyle w:val="default"/>
          <w:rFonts w:cs="FrankRuehl"/>
          <w:rtl/>
        </w:rPr>
        <w:tab/>
      </w:r>
      <w:r w:rsidRPr="00084174">
        <w:rPr>
          <w:rStyle w:val="default"/>
          <w:rFonts w:cs="FrankRuehl" w:hint="cs"/>
          <w:rtl/>
        </w:rPr>
        <w:t>על ידי רשות מקרקעי ישראל, בעד שטחים שהם מקרקעי ישראל כמשמעותם בחוק-יסוד: מקרקעי ישראל, בתחומה של אותה רשות ניקוז.</w:t>
      </w:r>
    </w:p>
    <w:p w:rsidR="00084174" w:rsidRPr="00084174" w:rsidRDefault="00084174" w:rsidP="00084174">
      <w:pPr>
        <w:pStyle w:val="P00"/>
        <w:spacing w:before="72"/>
        <w:ind w:left="0" w:right="1134"/>
        <w:rPr>
          <w:rStyle w:val="default"/>
          <w:rFonts w:cs="FrankRuehl"/>
          <w:rtl/>
        </w:rPr>
      </w:pPr>
      <w:r w:rsidRPr="00AD2AC3">
        <w:rPr>
          <w:rStyle w:val="default"/>
          <w:rFonts w:cs="FrankRuehl"/>
          <w:rtl/>
        </w:rPr>
        <w:pict>
          <v:rect id="_x0000_s2179" style="position:absolute;left:0;text-align:left;margin-left:467pt;margin-top:7.1pt;width:72.4pt;height:19.9pt;z-index:251703296" filled="f" stroked="f" strokecolor="lime" strokeweight=".25pt">
            <v:textbox style="mso-next-textbox:#_x0000_s2179" inset="0,0,0,0">
              <w:txbxContent>
                <w:p w:rsidR="00084174" w:rsidRDefault="00084174" w:rsidP="00084174">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sidRPr="00084174">
        <w:rPr>
          <w:rStyle w:val="default"/>
          <w:rFonts w:cs="FrankRuehl" w:hint="cs"/>
          <w:rtl/>
        </w:rPr>
        <w:t>השר, לאחר התייעצות עם שר הפנים ועם מועצת הניקוז, רשאי להורות כי חלק שאינו עולה על חמישית מהיטל הניקוז האזורי של רשות ניקוז, שבו מחויבת רשות מקרקעי ישראל לפי סעיף קטן (א), ישמש לתכנון ולביצוע של מפעלי ניקוז ויוקצה למטרות אלה על ידי המשרד, בהתאם לאמות מידה שוויוניות שיורה עליהן הממונה ויפורסמו באתר האינטרנט של המשרד; החלטה לפי סעיף זה לא תתקבל אלא לאחר שניתנה לרשות הניקוז הנוגעת בדבר ולרשויות המקומיות החברות בה הזדמנות להביא את טענותיהן לפני השר.</w:t>
      </w:r>
    </w:p>
    <w:p w:rsidR="00E97D6D" w:rsidRDefault="00084174" w:rsidP="00084174">
      <w:pPr>
        <w:pStyle w:val="P00"/>
        <w:spacing w:before="72"/>
        <w:ind w:left="0" w:right="1134"/>
        <w:rPr>
          <w:rStyle w:val="default"/>
          <w:rFonts w:cs="FrankRuehl"/>
          <w:rtl/>
        </w:rPr>
      </w:pPr>
      <w:r w:rsidRPr="00AD2AC3">
        <w:rPr>
          <w:rStyle w:val="default"/>
          <w:rFonts w:cs="FrankRuehl"/>
          <w:rtl/>
        </w:rPr>
        <w:pict>
          <v:rect id="_x0000_s2180" style="position:absolute;left:0;text-align:left;margin-left:467pt;margin-top:7.1pt;width:72.4pt;height:19.9pt;z-index:251704320" filled="f" stroked="f" strokecolor="lime" strokeweight=".25pt">
            <v:textbox style="mso-next-textbox:#_x0000_s2180" inset="0,0,0,0">
              <w:txbxContent>
                <w:p w:rsidR="00084174" w:rsidRDefault="00084174" w:rsidP="00084174">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E97D6D">
        <w:rPr>
          <w:rStyle w:val="default"/>
          <w:rFonts w:cs="FrankRuehl" w:hint="cs"/>
          <w:rtl/>
        </w:rPr>
        <w:t xml:space="preserve">אישור </w:t>
      </w:r>
      <w:r w:rsidR="00AA5AC9">
        <w:rPr>
          <w:rStyle w:val="default"/>
          <w:rFonts w:cs="FrankRuehl" w:hint="cs"/>
          <w:rtl/>
        </w:rPr>
        <w:t>ה</w:t>
      </w:r>
      <w:r w:rsidR="00E97D6D">
        <w:rPr>
          <w:rStyle w:val="default"/>
          <w:rFonts w:cs="FrankRuehl" w:hint="cs"/>
          <w:rtl/>
        </w:rPr>
        <w:t xml:space="preserve">שר </w:t>
      </w:r>
      <w:r w:rsidRPr="00047EA7">
        <w:rPr>
          <w:rStyle w:val="default"/>
          <w:rFonts w:cs="FrankRuehl" w:hint="cs"/>
          <w:rtl/>
        </w:rPr>
        <w:t xml:space="preserve">ושר הפנים לפי סעיף קטן (א) </w:t>
      </w:r>
      <w:r w:rsidR="00E97D6D">
        <w:rPr>
          <w:rStyle w:val="default"/>
          <w:rFonts w:cs="FrankRuehl" w:hint="cs"/>
          <w:rtl/>
        </w:rPr>
        <w:t xml:space="preserve">לא יינתנו אלא לאחר שניתנה </w:t>
      </w:r>
      <w:r w:rsidR="00E97D6D">
        <w:rPr>
          <w:rStyle w:val="default"/>
          <w:rFonts w:cs="FrankRuehl"/>
          <w:rtl/>
        </w:rPr>
        <w:t>ל</w:t>
      </w:r>
      <w:r w:rsidR="00E97D6D">
        <w:rPr>
          <w:rStyle w:val="default"/>
          <w:rFonts w:cs="FrankRuehl" w:hint="cs"/>
          <w:rtl/>
        </w:rPr>
        <w:t xml:space="preserve">רשויות המקומיות הנוגעות בדבר </w:t>
      </w:r>
      <w:r w:rsidR="00047EA7" w:rsidRPr="00047EA7">
        <w:rPr>
          <w:rStyle w:val="default"/>
          <w:rFonts w:cs="FrankRuehl" w:hint="cs"/>
          <w:rtl/>
        </w:rPr>
        <w:t xml:space="preserve">ולרשות מקרקעי ישראל, לפי העניין, </w:t>
      </w:r>
      <w:r w:rsidR="00E97D6D">
        <w:rPr>
          <w:rStyle w:val="default"/>
          <w:rFonts w:cs="FrankRuehl" w:hint="cs"/>
          <w:rtl/>
        </w:rPr>
        <w:t>הזדמנות להביא את טענותיהן לפני השרים.</w:t>
      </w:r>
    </w:p>
    <w:p w:rsidR="00E97D6D" w:rsidRDefault="00084174" w:rsidP="00084174">
      <w:pPr>
        <w:pStyle w:val="P00"/>
        <w:spacing w:before="72"/>
        <w:ind w:left="0" w:right="1134"/>
        <w:rPr>
          <w:rStyle w:val="default"/>
          <w:rFonts w:cs="FrankRuehl"/>
          <w:rtl/>
        </w:rPr>
      </w:pPr>
      <w:r w:rsidRPr="00AD2AC3">
        <w:rPr>
          <w:rStyle w:val="default"/>
          <w:rFonts w:cs="FrankRuehl"/>
          <w:rtl/>
        </w:rPr>
        <w:pict>
          <v:rect id="_x0000_s2181" style="position:absolute;left:0;text-align:left;margin-left:467pt;margin-top:7.1pt;width:72.4pt;height:19.9pt;z-index:251705344" filled="f" stroked="f" strokecolor="lime" strokeweight=".25pt">
            <v:textbox style="mso-next-textbox:#_x0000_s2181" inset="0,0,0,0">
              <w:txbxContent>
                <w:p w:rsidR="00084174" w:rsidRDefault="00084174" w:rsidP="00084174">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E97D6D">
        <w:rPr>
          <w:rStyle w:val="default"/>
          <w:rFonts w:cs="FrankRuehl" w:hint="cs"/>
          <w:rtl/>
        </w:rPr>
        <w:t xml:space="preserve">חלוקת נטל ההוצאות לפי </w:t>
      </w:r>
      <w:r w:rsidR="00047EA7" w:rsidRPr="00047EA7">
        <w:rPr>
          <w:rStyle w:val="default"/>
          <w:rFonts w:cs="FrankRuehl" w:hint="cs"/>
          <w:rtl/>
        </w:rPr>
        <w:t xml:space="preserve">היטלי ניקוז אזוריים </w:t>
      </w:r>
      <w:r w:rsidR="00E97D6D">
        <w:rPr>
          <w:rStyle w:val="default"/>
          <w:rFonts w:cs="FrankRuehl" w:hint="cs"/>
          <w:rtl/>
        </w:rPr>
        <w:t xml:space="preserve">כאמור תיעשה, ככל האפשר, בשים לב למידת ההנאה והתועלת שישנן לכל </w:t>
      </w:r>
      <w:r w:rsidR="00047EA7" w:rsidRPr="00047EA7">
        <w:rPr>
          <w:rStyle w:val="default"/>
          <w:rFonts w:cs="FrankRuehl" w:hint="cs"/>
          <w:rtl/>
        </w:rPr>
        <w:t xml:space="preserve">אחד מהגורמים המנויים בסעיף קטן (א)(1) או (2), לפי העניין, </w:t>
      </w:r>
      <w:r w:rsidR="00E97D6D">
        <w:rPr>
          <w:rStyle w:val="default"/>
          <w:rFonts w:cs="FrankRuehl" w:hint="cs"/>
          <w:rtl/>
        </w:rPr>
        <w:t>בפעולת הניקוז ולמידה שבה נגרם הצורך בפעולת הניקוז על ידי מפעל</w:t>
      </w:r>
      <w:r w:rsidR="00E97D6D">
        <w:rPr>
          <w:rStyle w:val="default"/>
          <w:rFonts w:cs="FrankRuehl"/>
          <w:rtl/>
        </w:rPr>
        <w:t>י</w:t>
      </w:r>
      <w:r w:rsidR="00E97D6D">
        <w:rPr>
          <w:rStyle w:val="default"/>
          <w:rFonts w:cs="FrankRuehl" w:hint="cs"/>
          <w:rtl/>
        </w:rPr>
        <w:t>ם, מיתקנים ומבנים הנמצאים בתחומם.</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רשות מקומית הרואה את עצמה נפגעת על ידי חלוקת נטל ההוצאות לפי סעיף זה, רשאית לערור על החלטת רשות הניקוז לפני בית הדין לעניני מים תוך שלושים יום לאחר שניתנה לה הודעה על החלטת רשות הניקוז; ההודעה על ההחלטה תפרט, בין השא</w:t>
      </w:r>
      <w:r>
        <w:rPr>
          <w:rStyle w:val="default"/>
          <w:rFonts w:cs="FrankRuehl"/>
          <w:rtl/>
        </w:rPr>
        <w:t>ר</w:t>
      </w:r>
      <w:r>
        <w:rPr>
          <w:rStyle w:val="default"/>
          <w:rFonts w:cs="FrankRuehl" w:hint="cs"/>
          <w:rtl/>
        </w:rPr>
        <w:t xml:space="preserve">, את התאריכים של אישור </w:t>
      </w:r>
      <w:r w:rsidR="00AA5AC9">
        <w:rPr>
          <w:rStyle w:val="default"/>
          <w:rFonts w:cs="FrankRuehl" w:hint="cs"/>
          <w:rtl/>
        </w:rPr>
        <w:t>ה</w:t>
      </w:r>
      <w:r>
        <w:rPr>
          <w:rStyle w:val="default"/>
          <w:rFonts w:cs="FrankRuehl" w:hint="cs"/>
          <w:rtl/>
        </w:rPr>
        <w:t>שר והסכמת שר הפנים.</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14" w:name="Rov138"/>
      <w:r w:rsidRPr="009952BF">
        <w:rPr>
          <w:rStyle w:val="default"/>
          <w:rFonts w:cs="FrankRuehl" w:hint="cs"/>
          <w:vanish/>
          <w:color w:val="FF0000"/>
          <w:szCs w:val="20"/>
          <w:shd w:val="clear" w:color="auto" w:fill="FFFF99"/>
          <w:rtl/>
        </w:rPr>
        <w:t>מיום 2.4.1964</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4</w:t>
      </w:r>
    </w:p>
    <w:p w:rsidR="00E97D6D" w:rsidRPr="009952BF" w:rsidRDefault="00E97D6D">
      <w:pPr>
        <w:pStyle w:val="P00"/>
        <w:spacing w:before="0"/>
        <w:ind w:left="0" w:right="1134"/>
        <w:rPr>
          <w:rStyle w:val="default"/>
          <w:rFonts w:cs="FrankRuehl"/>
          <w:vanish/>
          <w:szCs w:val="20"/>
          <w:shd w:val="clear" w:color="auto" w:fill="FFFF99"/>
        </w:rPr>
      </w:pPr>
      <w:hyperlink r:id="rId166" w:history="1">
        <w:r w:rsidRPr="009952BF">
          <w:rPr>
            <w:rStyle w:val="Hyperlink"/>
            <w:rFonts w:hint="cs"/>
            <w:vanish/>
            <w:szCs w:val="20"/>
            <w:shd w:val="clear" w:color="auto" w:fill="FFFF99"/>
            <w:rtl/>
          </w:rPr>
          <w:t>ס"ח תשכ"ד מס' 423</w:t>
        </w:r>
      </w:hyperlink>
      <w:r w:rsidRPr="009952BF">
        <w:rPr>
          <w:rStyle w:val="default"/>
          <w:rFonts w:cs="FrankRuehl" w:hint="cs"/>
          <w:vanish/>
          <w:szCs w:val="20"/>
          <w:shd w:val="clear" w:color="auto" w:fill="FFFF99"/>
          <w:rtl/>
        </w:rPr>
        <w:t xml:space="preserve"> מיום 2.4.1964 עמ' 76 (</w:t>
      </w:r>
      <w:hyperlink r:id="rId167" w:history="1">
        <w:r w:rsidRPr="009952BF">
          <w:rPr>
            <w:rStyle w:val="Hyperlink"/>
            <w:rFonts w:hint="cs"/>
            <w:vanish/>
            <w:szCs w:val="20"/>
            <w:shd w:val="clear" w:color="auto" w:fill="FFFF99"/>
            <w:rtl/>
          </w:rPr>
          <w:t>ה"ח 570</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הוספת סעיף 43א</w:t>
      </w:r>
    </w:p>
    <w:p w:rsidR="00ED2BEB" w:rsidRPr="009952BF" w:rsidRDefault="00ED2BEB" w:rsidP="00ED2BEB">
      <w:pPr>
        <w:pStyle w:val="P00"/>
        <w:spacing w:before="0"/>
        <w:ind w:left="0" w:right="1134"/>
        <w:rPr>
          <w:rStyle w:val="default"/>
          <w:rFonts w:cs="FrankRuehl" w:hint="cs"/>
          <w:vanish/>
          <w:szCs w:val="20"/>
          <w:shd w:val="clear" w:color="auto" w:fill="FFFF99"/>
          <w:rtl/>
        </w:rPr>
      </w:pPr>
    </w:p>
    <w:p w:rsidR="00ED2BEB" w:rsidRPr="009952BF" w:rsidRDefault="00ED2BEB" w:rsidP="00ED2BEB">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D2BEB" w:rsidRPr="009952BF" w:rsidRDefault="00ED2BEB" w:rsidP="00ED2BEB">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D2BEB" w:rsidRPr="009952BF" w:rsidRDefault="00ED2BEB" w:rsidP="00ED2BEB">
      <w:pPr>
        <w:pStyle w:val="P00"/>
        <w:spacing w:before="0"/>
        <w:ind w:left="0" w:right="1134"/>
        <w:rPr>
          <w:rStyle w:val="default"/>
          <w:rFonts w:ascii="FrankRuehl" w:hAnsi="FrankRuehl" w:cs="FrankRuehl"/>
          <w:vanish/>
          <w:szCs w:val="20"/>
          <w:shd w:val="clear" w:color="auto" w:fill="FFFF99"/>
          <w:rtl/>
        </w:rPr>
      </w:pPr>
      <w:hyperlink r:id="rId16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00AA5AC9" w:rsidRPr="009952BF">
        <w:rPr>
          <w:rStyle w:val="default"/>
          <w:rFonts w:ascii="FrankRuehl" w:hAnsi="FrankRuehl" w:cs="FrankRuehl" w:hint="cs"/>
          <w:vanish/>
          <w:szCs w:val="20"/>
          <w:shd w:val="clear" w:color="auto" w:fill="FFFF99"/>
          <w:rtl/>
        </w:rPr>
        <w:t xml:space="preserve"> 1082,</w:t>
      </w:r>
      <w:r w:rsidRPr="009952BF">
        <w:rPr>
          <w:rStyle w:val="default"/>
          <w:rFonts w:ascii="FrankRuehl" w:hAnsi="FrankRuehl" w:cs="FrankRuehl"/>
          <w:vanish/>
          <w:szCs w:val="20"/>
          <w:shd w:val="clear" w:color="auto" w:fill="FFFF99"/>
          <w:rtl/>
        </w:rPr>
        <w:t xml:space="preserve"> 108</w:t>
      </w:r>
      <w:r w:rsidRPr="009952BF">
        <w:rPr>
          <w:rStyle w:val="default"/>
          <w:rFonts w:ascii="FrankRuehl" w:hAnsi="FrankRuehl" w:cs="FrankRuehl" w:hint="cs"/>
          <w:vanish/>
          <w:szCs w:val="20"/>
          <w:shd w:val="clear" w:color="auto" w:fill="FFFF99"/>
          <w:rtl/>
        </w:rPr>
        <w:t>9</w:t>
      </w:r>
      <w:r w:rsidRPr="009952BF">
        <w:rPr>
          <w:rStyle w:val="default"/>
          <w:rFonts w:ascii="FrankRuehl" w:hAnsi="FrankRuehl" w:cs="FrankRuehl"/>
          <w:vanish/>
          <w:szCs w:val="20"/>
          <w:shd w:val="clear" w:color="auto" w:fill="FFFF99"/>
          <w:rtl/>
        </w:rPr>
        <w:t xml:space="preserve"> (</w:t>
      </w:r>
      <w:hyperlink r:id="rId16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D2BEB" w:rsidRPr="009952BF" w:rsidRDefault="00ED2BEB" w:rsidP="00ED2BEB">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רשות ניקוז, באישור </w:t>
      </w:r>
      <w:r w:rsidRPr="009952BF">
        <w:rPr>
          <w:rStyle w:val="default"/>
          <w:rFonts w:ascii="FrankRuehl" w:hAnsi="FrankRuehl" w:cs="FrankRuehl" w:hint="cs"/>
          <w:strike/>
          <w:vanish/>
          <w:sz w:val="22"/>
          <w:szCs w:val="22"/>
          <w:shd w:val="clear" w:color="auto" w:fill="FFFF99"/>
          <w:rtl/>
        </w:rPr>
        <w:t>שר החקלאות</w:t>
      </w:r>
      <w:r w:rsidR="00AA5AC9" w:rsidRPr="009952BF">
        <w:rPr>
          <w:rStyle w:val="default"/>
          <w:rFonts w:ascii="FrankRuehl" w:hAnsi="FrankRuehl" w:cs="FrankRuehl" w:hint="cs"/>
          <w:vanish/>
          <w:sz w:val="22"/>
          <w:szCs w:val="22"/>
          <w:shd w:val="clear" w:color="auto" w:fill="FFFF99"/>
          <w:rtl/>
        </w:rPr>
        <w:t xml:space="preserve"> </w:t>
      </w:r>
      <w:r w:rsidR="00AA5AC9"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ובהסכמת שר הפנים</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ושר הפנים</w:t>
      </w:r>
      <w:r w:rsidRPr="009952BF">
        <w:rPr>
          <w:rStyle w:val="default"/>
          <w:rFonts w:ascii="FrankRuehl" w:hAnsi="FrankRuehl" w:cs="FrankRuehl" w:hint="cs"/>
          <w:vanish/>
          <w:sz w:val="22"/>
          <w:szCs w:val="22"/>
          <w:shd w:val="clear" w:color="auto" w:fill="FFFF99"/>
          <w:rtl/>
        </w:rPr>
        <w:t xml:space="preserve">, רשאית להחליט </w:t>
      </w:r>
      <w:r w:rsidRPr="009952BF">
        <w:rPr>
          <w:rStyle w:val="default"/>
          <w:rFonts w:ascii="FrankRuehl" w:hAnsi="FrankRuehl" w:cs="FrankRuehl" w:hint="cs"/>
          <w:vanish/>
          <w:sz w:val="22"/>
          <w:szCs w:val="22"/>
          <w:u w:val="single"/>
          <w:shd w:val="clear" w:color="auto" w:fill="FFFF99"/>
          <w:rtl/>
        </w:rPr>
        <w:t>חלף תשלום ארנונת ניקוז כאמור בסעיף 36</w:t>
      </w:r>
      <w:r w:rsidRPr="009952BF">
        <w:rPr>
          <w:rStyle w:val="default"/>
          <w:rFonts w:ascii="FrankRuehl" w:hAnsi="FrankRuehl" w:cs="FrankRuehl" w:hint="cs"/>
          <w:vanish/>
          <w:sz w:val="22"/>
          <w:szCs w:val="22"/>
          <w:shd w:val="clear" w:color="auto" w:fill="FFFF99"/>
          <w:rtl/>
        </w:rPr>
        <w:t xml:space="preserve"> שההוצאות להקמת מפעל ניקוז, לשינויו או להחזקתו (להלן בסעיף זה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פעולות ניקוז) או </w:t>
      </w:r>
      <w:r w:rsidRPr="009952BF">
        <w:rPr>
          <w:rStyle w:val="default"/>
          <w:rFonts w:ascii="FrankRuehl" w:hAnsi="FrankRuehl" w:cs="FrankRuehl" w:hint="cs"/>
          <w:strike/>
          <w:vanish/>
          <w:sz w:val="22"/>
          <w:szCs w:val="22"/>
          <w:shd w:val="clear" w:color="auto" w:fill="FFFF99"/>
          <w:rtl/>
        </w:rPr>
        <w:t>ההוצאות המשוע</w:t>
      </w:r>
      <w:r w:rsidRPr="009952BF">
        <w:rPr>
          <w:rStyle w:val="default"/>
          <w:rFonts w:ascii="FrankRuehl" w:hAnsi="FrankRuehl" w:cs="FrankRuehl"/>
          <w:strike/>
          <w:vanish/>
          <w:sz w:val="22"/>
          <w:szCs w:val="22"/>
          <w:shd w:val="clear" w:color="auto" w:fill="FFFF99"/>
          <w:rtl/>
        </w:rPr>
        <w:t>ר</w:t>
      </w:r>
      <w:r w:rsidRPr="009952BF">
        <w:rPr>
          <w:rStyle w:val="default"/>
          <w:rFonts w:ascii="FrankRuehl" w:hAnsi="FrankRuehl" w:cs="FrankRuehl" w:hint="cs"/>
          <w:strike/>
          <w:vanish/>
          <w:sz w:val="22"/>
          <w:szCs w:val="22"/>
          <w:shd w:val="clear" w:color="auto" w:fill="FFFF99"/>
          <w:rtl/>
        </w:rPr>
        <w:t>ות מראש</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הוצאות אחרות של רשות הניקוז</w:t>
      </w:r>
      <w:r w:rsidRPr="009952BF">
        <w:rPr>
          <w:rStyle w:val="default"/>
          <w:rFonts w:ascii="FrankRuehl" w:hAnsi="FrankRuehl" w:cs="FrankRuehl" w:hint="cs"/>
          <w:vanish/>
          <w:sz w:val="22"/>
          <w:szCs w:val="22"/>
          <w:shd w:val="clear" w:color="auto" w:fill="FFFF99"/>
          <w:rtl/>
        </w:rPr>
        <w:t xml:space="preserve"> לפעולות ניקוז יכוסו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כולן או </w:t>
      </w:r>
      <w:r w:rsidRPr="009952BF">
        <w:rPr>
          <w:rStyle w:val="default"/>
          <w:rFonts w:ascii="FrankRuehl" w:hAnsi="FrankRuehl" w:cs="FrankRuehl" w:hint="cs"/>
          <w:strike/>
          <w:vanish/>
          <w:sz w:val="22"/>
          <w:szCs w:val="22"/>
          <w:shd w:val="clear" w:color="auto" w:fill="FFFF99"/>
          <w:rtl/>
        </w:rPr>
        <w:t>מקצתן</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חלקן</w:t>
      </w:r>
      <w:r w:rsidRPr="009952BF">
        <w:rPr>
          <w:rStyle w:val="default"/>
          <w:rFonts w:ascii="FrankRuehl" w:hAnsi="FrankRuehl" w:cs="FrankRuehl" w:hint="cs"/>
          <w:vanish/>
          <w:sz w:val="22"/>
          <w:szCs w:val="22"/>
          <w:shd w:val="clear" w:color="auto" w:fill="FFFF99"/>
          <w:rtl/>
        </w:rPr>
        <w:t xml:space="preserve">, לפי </w:t>
      </w:r>
      <w:r w:rsidRPr="009952BF">
        <w:rPr>
          <w:rStyle w:val="default"/>
          <w:rFonts w:ascii="FrankRuehl" w:hAnsi="FrankRuehl" w:cs="FrankRuehl" w:hint="cs"/>
          <w:strike/>
          <w:vanish/>
          <w:sz w:val="22"/>
          <w:szCs w:val="22"/>
          <w:shd w:val="clear" w:color="auto" w:fill="FFFF99"/>
          <w:rtl/>
        </w:rPr>
        <w:t>מכסות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היטלי ניקוז אזוריים</w:t>
      </w:r>
      <w:r w:rsidRPr="009952BF">
        <w:rPr>
          <w:rStyle w:val="default"/>
          <w:rFonts w:ascii="FrankRuehl" w:hAnsi="FrankRuehl" w:cs="FrankRuehl" w:hint="cs"/>
          <w:vanish/>
          <w:sz w:val="22"/>
          <w:szCs w:val="22"/>
          <w:shd w:val="clear" w:color="auto" w:fill="FFFF99"/>
          <w:rtl/>
        </w:rPr>
        <w:t xml:space="preserve"> שתקבע בהחלטתה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על ידי הרשויות המקומיות המיוצגות ברשות הניקוז ועל ידי בעלי השטחים שהם בתחום רשות הניקוז ואינם נכללים בתחום רשות מקומית.</w:t>
      </w:r>
    </w:p>
    <w:p w:rsidR="00F10DA5" w:rsidRPr="009952BF" w:rsidRDefault="00F10DA5" w:rsidP="00F10DA5">
      <w:pPr>
        <w:pStyle w:val="P00"/>
        <w:spacing w:before="0"/>
        <w:ind w:left="1021" w:right="1134"/>
        <w:rPr>
          <w:rStyle w:val="default"/>
          <w:rFonts w:ascii="FrankRuehl" w:hAnsi="FrankRuehl" w:cs="FrankRuehl"/>
          <w:vanish/>
          <w:sz w:val="22"/>
          <w:szCs w:val="22"/>
          <w:u w:val="single"/>
          <w:shd w:val="clear" w:color="auto" w:fill="FFFF99"/>
          <w:rtl/>
        </w:rPr>
      </w:pPr>
      <w:r w:rsidRPr="009952BF">
        <w:rPr>
          <w:rStyle w:val="default"/>
          <w:rFonts w:ascii="FrankRuehl" w:hAnsi="FrankRuehl" w:cs="FrankRuehl" w:hint="cs"/>
          <w:vanish/>
          <w:sz w:val="22"/>
          <w:szCs w:val="22"/>
          <w:u w:val="single"/>
          <w:shd w:val="clear" w:color="auto" w:fill="FFFF99"/>
          <w:rtl/>
        </w:rPr>
        <w:t>(1)</w:t>
      </w:r>
      <w:r w:rsidRPr="009952BF">
        <w:rPr>
          <w:rStyle w:val="default"/>
          <w:rFonts w:ascii="FrankRuehl" w:hAnsi="FrankRuehl" w:cs="FrankRuehl"/>
          <w:vanish/>
          <w:sz w:val="22"/>
          <w:szCs w:val="22"/>
          <w:u w:val="single"/>
          <w:shd w:val="clear" w:color="auto" w:fill="FFFF99"/>
          <w:rtl/>
        </w:rPr>
        <w:tab/>
      </w:r>
      <w:r w:rsidRPr="009952BF">
        <w:rPr>
          <w:rStyle w:val="default"/>
          <w:rFonts w:ascii="FrankRuehl" w:hAnsi="FrankRuehl" w:cs="FrankRuehl" w:hint="cs"/>
          <w:vanish/>
          <w:sz w:val="22"/>
          <w:szCs w:val="22"/>
          <w:u w:val="single"/>
          <w:shd w:val="clear" w:color="auto" w:fill="FFFF99"/>
          <w:rtl/>
        </w:rPr>
        <w:t>על ידי הרשויות המקומיות המיוצגות ברשות הניקוז;</w:t>
      </w:r>
    </w:p>
    <w:p w:rsidR="00F10DA5" w:rsidRPr="009952BF" w:rsidRDefault="00F10DA5" w:rsidP="00F10DA5">
      <w:pPr>
        <w:pStyle w:val="P00"/>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u w:val="single"/>
          <w:shd w:val="clear" w:color="auto" w:fill="FFFF99"/>
          <w:rtl/>
        </w:rPr>
        <w:t>(2)</w:t>
      </w:r>
      <w:r w:rsidRPr="009952BF">
        <w:rPr>
          <w:rStyle w:val="default"/>
          <w:rFonts w:ascii="FrankRuehl" w:hAnsi="FrankRuehl" w:cs="FrankRuehl"/>
          <w:vanish/>
          <w:sz w:val="22"/>
          <w:szCs w:val="22"/>
          <w:u w:val="single"/>
          <w:shd w:val="clear" w:color="auto" w:fill="FFFF99"/>
          <w:rtl/>
        </w:rPr>
        <w:tab/>
      </w:r>
      <w:r w:rsidRPr="009952BF">
        <w:rPr>
          <w:rStyle w:val="default"/>
          <w:rFonts w:ascii="FrankRuehl" w:hAnsi="FrankRuehl" w:cs="FrankRuehl" w:hint="cs"/>
          <w:vanish/>
          <w:sz w:val="22"/>
          <w:szCs w:val="22"/>
          <w:u w:val="single"/>
          <w:shd w:val="clear" w:color="auto" w:fill="FFFF99"/>
          <w:rtl/>
        </w:rPr>
        <w:t>על ידי רשות מקרקעי ישראל, בעד שטחים שהם מקרקעי ישראל כמשמעותם בחוק-יסוד: מקרקעי ישראל, בתחומה של אותה רשות ניקוז.</w:t>
      </w:r>
    </w:p>
    <w:p w:rsidR="00084174" w:rsidRPr="009952BF" w:rsidRDefault="00084174" w:rsidP="00ED2BEB">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u w:val="single"/>
          <w:shd w:val="clear" w:color="auto" w:fill="FFFF99"/>
          <w:rtl/>
        </w:rPr>
        <w:t>(א1)</w:t>
      </w:r>
      <w:r w:rsidRPr="009952BF">
        <w:rPr>
          <w:rStyle w:val="default"/>
          <w:rFonts w:ascii="FrankRuehl" w:hAnsi="FrankRuehl" w:cs="FrankRuehl"/>
          <w:vanish/>
          <w:sz w:val="22"/>
          <w:szCs w:val="22"/>
          <w:u w:val="single"/>
          <w:shd w:val="clear" w:color="auto" w:fill="FFFF99"/>
          <w:rtl/>
        </w:rPr>
        <w:tab/>
      </w:r>
      <w:r w:rsidRPr="009952BF">
        <w:rPr>
          <w:rStyle w:val="default"/>
          <w:rFonts w:ascii="FrankRuehl" w:hAnsi="FrankRuehl" w:cs="FrankRuehl" w:hint="cs"/>
          <w:vanish/>
          <w:sz w:val="22"/>
          <w:szCs w:val="22"/>
          <w:u w:val="single"/>
          <w:shd w:val="clear" w:color="auto" w:fill="FFFF99"/>
          <w:rtl/>
        </w:rPr>
        <w:t>השר, לאחר התייעצות עם שר הפנים ועם מועצת הניקוז, רשאי להורות כי חלק שאינו עולה על חמישית מהיטל הניקוז האזורי של רשות ניקוז, שבו מחויבת רשות מקרקעי ישראל לפי סעיף קטן (א), ישמש לתכנון ולביצוע של מפעלי ניקוז ויוקצה למטרות אלה על ידי המשרד, בהתאם לאמות מידה שוויוניות שיורה עליהן הממונה ויפורסמו באתר האינטרנט של המשרד; החלטה לפי סעיף זה לא תתקבל אלא לאחר שניתנה לרשות הניקוז הנוגעת בדבר ולרשויות המקומיות החברות בה הזדמנות להביא את טענותיהן לפני השר.</w:t>
      </w:r>
    </w:p>
    <w:p w:rsidR="00ED2BEB" w:rsidRPr="009952BF" w:rsidRDefault="00ED2BEB" w:rsidP="00ED2BEB">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אישור </w:t>
      </w:r>
      <w:r w:rsidRPr="009952BF">
        <w:rPr>
          <w:rStyle w:val="default"/>
          <w:rFonts w:ascii="FrankRuehl" w:hAnsi="FrankRuehl" w:cs="FrankRuehl" w:hint="cs"/>
          <w:strike/>
          <w:vanish/>
          <w:sz w:val="22"/>
          <w:szCs w:val="22"/>
          <w:shd w:val="clear" w:color="auto" w:fill="FFFF99"/>
          <w:rtl/>
        </w:rPr>
        <w:t>שר החקלאות</w:t>
      </w:r>
      <w:r w:rsidR="00AA5AC9" w:rsidRPr="009952BF">
        <w:rPr>
          <w:rStyle w:val="default"/>
          <w:rFonts w:ascii="FrankRuehl" w:hAnsi="FrankRuehl" w:cs="FrankRuehl" w:hint="cs"/>
          <w:vanish/>
          <w:sz w:val="22"/>
          <w:szCs w:val="22"/>
          <w:shd w:val="clear" w:color="auto" w:fill="FFFF99"/>
          <w:rtl/>
        </w:rPr>
        <w:t xml:space="preserve"> </w:t>
      </w:r>
      <w:r w:rsidR="00AA5AC9"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והסכמת שר הפנים</w:t>
      </w:r>
      <w:r w:rsidR="00084174" w:rsidRPr="009952BF">
        <w:rPr>
          <w:rStyle w:val="default"/>
          <w:rFonts w:ascii="FrankRuehl" w:hAnsi="FrankRuehl" w:cs="FrankRuehl" w:hint="cs"/>
          <w:vanish/>
          <w:sz w:val="22"/>
          <w:szCs w:val="22"/>
          <w:shd w:val="clear" w:color="auto" w:fill="FFFF99"/>
          <w:rtl/>
        </w:rPr>
        <w:t xml:space="preserve"> </w:t>
      </w:r>
      <w:r w:rsidR="00084174" w:rsidRPr="009952BF">
        <w:rPr>
          <w:rStyle w:val="default"/>
          <w:rFonts w:ascii="FrankRuehl" w:hAnsi="FrankRuehl" w:cs="FrankRuehl" w:hint="cs"/>
          <w:vanish/>
          <w:sz w:val="22"/>
          <w:szCs w:val="22"/>
          <w:u w:val="single"/>
          <w:shd w:val="clear" w:color="auto" w:fill="FFFF99"/>
          <w:rtl/>
        </w:rPr>
        <w:t>ושר הפנים לפי סעיף קטן (א)</w:t>
      </w:r>
      <w:r w:rsidRPr="009952BF">
        <w:rPr>
          <w:rStyle w:val="default"/>
          <w:rFonts w:ascii="FrankRuehl" w:hAnsi="FrankRuehl" w:cs="FrankRuehl" w:hint="cs"/>
          <w:vanish/>
          <w:sz w:val="22"/>
          <w:szCs w:val="22"/>
          <w:shd w:val="clear" w:color="auto" w:fill="FFFF99"/>
          <w:rtl/>
        </w:rPr>
        <w:t xml:space="preserve"> לא יינתנו אלא לאחר שניתנה </w:t>
      </w:r>
      <w:r w:rsidRPr="009952BF">
        <w:rPr>
          <w:rStyle w:val="default"/>
          <w:rFonts w:ascii="FrankRuehl" w:hAnsi="FrankRuehl" w:cs="FrankRuehl"/>
          <w:vanish/>
          <w:sz w:val="22"/>
          <w:szCs w:val="22"/>
          <w:shd w:val="clear" w:color="auto" w:fill="FFFF99"/>
          <w:rtl/>
        </w:rPr>
        <w:t>ל</w:t>
      </w:r>
      <w:r w:rsidRPr="009952BF">
        <w:rPr>
          <w:rStyle w:val="default"/>
          <w:rFonts w:ascii="FrankRuehl" w:hAnsi="FrankRuehl" w:cs="FrankRuehl" w:hint="cs"/>
          <w:vanish/>
          <w:sz w:val="22"/>
          <w:szCs w:val="22"/>
          <w:shd w:val="clear" w:color="auto" w:fill="FFFF99"/>
          <w:rtl/>
        </w:rPr>
        <w:t>רשויות המקומיות הנוגעות בדבר</w:t>
      </w:r>
      <w:r w:rsidR="00084174" w:rsidRPr="009952BF">
        <w:rPr>
          <w:rStyle w:val="default"/>
          <w:rFonts w:ascii="FrankRuehl" w:hAnsi="FrankRuehl" w:cs="FrankRuehl" w:hint="cs"/>
          <w:vanish/>
          <w:sz w:val="22"/>
          <w:szCs w:val="22"/>
          <w:shd w:val="clear" w:color="auto" w:fill="FFFF99"/>
          <w:rtl/>
        </w:rPr>
        <w:t xml:space="preserve"> </w:t>
      </w:r>
      <w:r w:rsidR="00084174" w:rsidRPr="009952BF">
        <w:rPr>
          <w:rStyle w:val="default"/>
          <w:rFonts w:ascii="FrankRuehl" w:hAnsi="FrankRuehl" w:cs="FrankRuehl" w:hint="cs"/>
          <w:vanish/>
          <w:sz w:val="22"/>
          <w:szCs w:val="22"/>
          <w:u w:val="single"/>
          <w:shd w:val="clear" w:color="auto" w:fill="FFFF99"/>
          <w:rtl/>
        </w:rPr>
        <w:t>ולרשות מקרקעי ישראל, לפי העניין,</w:t>
      </w:r>
      <w:r w:rsidRPr="009952BF">
        <w:rPr>
          <w:rStyle w:val="default"/>
          <w:rFonts w:ascii="FrankRuehl" w:hAnsi="FrankRuehl" w:cs="FrankRuehl" w:hint="cs"/>
          <w:vanish/>
          <w:sz w:val="22"/>
          <w:szCs w:val="22"/>
          <w:shd w:val="clear" w:color="auto" w:fill="FFFF99"/>
          <w:rtl/>
        </w:rPr>
        <w:t xml:space="preserve"> הזדמנות להביא את טענותיהן לפני השרים.</w:t>
      </w:r>
    </w:p>
    <w:p w:rsidR="00AA5AC9" w:rsidRPr="009952BF" w:rsidRDefault="00ED2BEB" w:rsidP="00047EA7">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חלוקת נטל ההוצאות לפי </w:t>
      </w:r>
      <w:r w:rsidRPr="009952BF">
        <w:rPr>
          <w:rStyle w:val="default"/>
          <w:rFonts w:ascii="FrankRuehl" w:hAnsi="FrankRuehl" w:cs="FrankRuehl" w:hint="cs"/>
          <w:strike/>
          <w:vanish/>
          <w:sz w:val="22"/>
          <w:szCs w:val="22"/>
          <w:shd w:val="clear" w:color="auto" w:fill="FFFF99"/>
          <w:rtl/>
        </w:rPr>
        <w:t>מכסות</w:t>
      </w:r>
      <w:r w:rsidR="00084174" w:rsidRPr="009952BF">
        <w:rPr>
          <w:rStyle w:val="default"/>
          <w:rFonts w:ascii="FrankRuehl" w:hAnsi="FrankRuehl" w:cs="FrankRuehl" w:hint="cs"/>
          <w:vanish/>
          <w:sz w:val="22"/>
          <w:szCs w:val="22"/>
          <w:shd w:val="clear" w:color="auto" w:fill="FFFF99"/>
          <w:rtl/>
        </w:rPr>
        <w:t xml:space="preserve"> </w:t>
      </w:r>
      <w:r w:rsidR="00084174" w:rsidRPr="009952BF">
        <w:rPr>
          <w:rStyle w:val="default"/>
          <w:rFonts w:ascii="FrankRuehl" w:hAnsi="FrankRuehl" w:cs="FrankRuehl" w:hint="cs"/>
          <w:vanish/>
          <w:sz w:val="22"/>
          <w:szCs w:val="22"/>
          <w:u w:val="single"/>
          <w:shd w:val="clear" w:color="auto" w:fill="FFFF99"/>
          <w:rtl/>
        </w:rPr>
        <w:t>היטלי ניקוז אזוריים</w:t>
      </w:r>
      <w:r w:rsidRPr="009952BF">
        <w:rPr>
          <w:rStyle w:val="default"/>
          <w:rFonts w:ascii="FrankRuehl" w:hAnsi="FrankRuehl" w:cs="FrankRuehl" w:hint="cs"/>
          <w:vanish/>
          <w:sz w:val="22"/>
          <w:szCs w:val="22"/>
          <w:shd w:val="clear" w:color="auto" w:fill="FFFF99"/>
          <w:rtl/>
        </w:rPr>
        <w:t xml:space="preserve"> כאמור תיעשה, ככל האפשר, בשים לב למידת ההנאה והתועלת שישנן לכל </w:t>
      </w:r>
      <w:r w:rsidRPr="009952BF">
        <w:rPr>
          <w:rStyle w:val="default"/>
          <w:rFonts w:ascii="FrankRuehl" w:hAnsi="FrankRuehl" w:cs="FrankRuehl" w:hint="cs"/>
          <w:strike/>
          <w:vanish/>
          <w:sz w:val="22"/>
          <w:szCs w:val="22"/>
          <w:shd w:val="clear" w:color="auto" w:fill="FFFF99"/>
          <w:rtl/>
        </w:rPr>
        <w:t>רשות מקומית ולבעלי השטחים כאמור</w:t>
      </w:r>
      <w:r w:rsidR="00084174" w:rsidRPr="009952BF">
        <w:rPr>
          <w:rStyle w:val="default"/>
          <w:rFonts w:ascii="FrankRuehl" w:hAnsi="FrankRuehl" w:cs="FrankRuehl" w:hint="cs"/>
          <w:vanish/>
          <w:sz w:val="22"/>
          <w:szCs w:val="22"/>
          <w:shd w:val="clear" w:color="auto" w:fill="FFFF99"/>
          <w:rtl/>
        </w:rPr>
        <w:t xml:space="preserve"> </w:t>
      </w:r>
      <w:r w:rsidR="00084174" w:rsidRPr="009952BF">
        <w:rPr>
          <w:rStyle w:val="default"/>
          <w:rFonts w:ascii="FrankRuehl" w:hAnsi="FrankRuehl" w:cs="FrankRuehl" w:hint="cs"/>
          <w:vanish/>
          <w:sz w:val="22"/>
          <w:szCs w:val="22"/>
          <w:u w:val="single"/>
          <w:shd w:val="clear" w:color="auto" w:fill="FFFF99"/>
          <w:rtl/>
        </w:rPr>
        <w:t>אחד מהגורמים המנויים בסעיף קטן (א)(1) או (2), לפי העניין,</w:t>
      </w:r>
      <w:r w:rsidRPr="009952BF">
        <w:rPr>
          <w:rStyle w:val="default"/>
          <w:rFonts w:ascii="FrankRuehl" w:hAnsi="FrankRuehl" w:cs="FrankRuehl" w:hint="cs"/>
          <w:vanish/>
          <w:sz w:val="22"/>
          <w:szCs w:val="22"/>
          <w:shd w:val="clear" w:color="auto" w:fill="FFFF99"/>
          <w:rtl/>
        </w:rPr>
        <w:t xml:space="preserve"> בפעולת הניקוז ולמידה שבה נגרם הצורך בפעולת הניקוז על ידי מפעל</w:t>
      </w:r>
      <w:r w:rsidRPr="009952BF">
        <w:rPr>
          <w:rStyle w:val="default"/>
          <w:rFonts w:ascii="FrankRuehl" w:hAnsi="FrankRuehl" w:cs="FrankRuehl"/>
          <w:vanish/>
          <w:sz w:val="22"/>
          <w:szCs w:val="22"/>
          <w:shd w:val="clear" w:color="auto" w:fill="FFFF99"/>
          <w:rtl/>
        </w:rPr>
        <w:t>י</w:t>
      </w:r>
      <w:r w:rsidRPr="009952BF">
        <w:rPr>
          <w:rStyle w:val="default"/>
          <w:rFonts w:ascii="FrankRuehl" w:hAnsi="FrankRuehl" w:cs="FrankRuehl" w:hint="cs"/>
          <w:vanish/>
          <w:sz w:val="22"/>
          <w:szCs w:val="22"/>
          <w:shd w:val="clear" w:color="auto" w:fill="FFFF99"/>
          <w:rtl/>
        </w:rPr>
        <w:t>ם, מיתקנים ומבנים הנמצאים בתחומם</w:t>
      </w:r>
      <w:r w:rsidR="00AA5AC9" w:rsidRPr="009952BF">
        <w:rPr>
          <w:rStyle w:val="default"/>
          <w:rFonts w:ascii="FrankRuehl" w:hAnsi="FrankRuehl" w:cs="FrankRuehl" w:hint="cs"/>
          <w:vanish/>
          <w:sz w:val="22"/>
          <w:szCs w:val="22"/>
          <w:shd w:val="clear" w:color="auto" w:fill="FFFF99"/>
          <w:rtl/>
        </w:rPr>
        <w:t>.</w:t>
      </w:r>
    </w:p>
    <w:p w:rsidR="00ED2BEB" w:rsidRPr="00047EA7" w:rsidRDefault="00AA5AC9" w:rsidP="00C8256B">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ד)</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רשות מקומית הרואה את עצמה נפגעת על ידי חלוקת נטל ההוצאות לפי סעיף זה, רשאית לערור על החלטת רשות הניקוז לפני בית הדין לעניני מים תוך שלושים יום לאחר שניתנה לה הודעה על החלטת רשות הניקוז; ההודעה על ההחלטה תפרט, בין השא</w:t>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 את התאריכים של אישור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והסכמת שר הפנים.</w:t>
      </w:r>
      <w:bookmarkEnd w:id="114"/>
    </w:p>
    <w:p w:rsidR="00E97D6D" w:rsidRPr="00047EA7" w:rsidRDefault="00E97D6D">
      <w:pPr>
        <w:pStyle w:val="P00"/>
        <w:spacing w:before="72"/>
        <w:ind w:left="0" w:right="1134"/>
        <w:rPr>
          <w:rStyle w:val="default"/>
          <w:rFonts w:cs="FrankRuehl"/>
          <w:rtl/>
        </w:rPr>
      </w:pPr>
      <w:bookmarkStart w:id="115" w:name="Seif50"/>
      <w:bookmarkEnd w:id="115"/>
      <w:r>
        <w:rPr>
          <w:rFonts w:cs="Miriam"/>
          <w:lang w:val="he-IL"/>
        </w:rPr>
        <w:pict>
          <v:rect id="_x0000_s2100" style="position:absolute;left:0;text-align:left;margin-left:464.5pt;margin-top:8.05pt;width:75.05pt;height:57.3pt;z-index:251642880" o:allowincell="f" filled="f" stroked="f" strokecolor="lime" strokeweight=".25pt">
            <v:textbox style="mso-next-textbox:#_x0000_s2100" inset="0,0,0,0">
              <w:txbxContent>
                <w:p w:rsidR="00E97D6D" w:rsidRDefault="00E97D6D">
                  <w:pPr>
                    <w:spacing w:line="160" w:lineRule="exact"/>
                    <w:rPr>
                      <w:rFonts w:cs="Miriam"/>
                      <w:noProof/>
                      <w:szCs w:val="18"/>
                      <w:rtl/>
                    </w:rPr>
                  </w:pPr>
                  <w:r>
                    <w:rPr>
                      <w:rFonts w:cs="Miriam"/>
                      <w:szCs w:val="18"/>
                      <w:rtl/>
                    </w:rPr>
                    <w:t>ג</w:t>
                  </w:r>
                  <w:r>
                    <w:rPr>
                      <w:rFonts w:cs="Miriam" w:hint="cs"/>
                      <w:szCs w:val="18"/>
                      <w:rtl/>
                    </w:rPr>
                    <w:t xml:space="preserve">ביית </w:t>
                  </w:r>
                  <w:r w:rsidR="00047EA7">
                    <w:rPr>
                      <w:rFonts w:cs="Miriam" w:hint="cs"/>
                      <w:szCs w:val="18"/>
                      <w:rtl/>
                    </w:rPr>
                    <w:t>היטלי הניקוז האזוריים</w:t>
                  </w:r>
                  <w:r>
                    <w:rPr>
                      <w:rFonts w:cs="Miriam" w:hint="cs"/>
                      <w:szCs w:val="18"/>
                      <w:rtl/>
                    </w:rPr>
                    <w:t xml:space="preserve"> </w:t>
                  </w:r>
                  <w:r>
                    <w:rPr>
                      <w:rFonts w:cs="Miriam"/>
                      <w:szCs w:val="18"/>
                      <w:rtl/>
                    </w:rPr>
                    <w:t>ע</w:t>
                  </w:r>
                  <w:r>
                    <w:rPr>
                      <w:rFonts w:cs="Miriam" w:hint="cs"/>
                      <w:szCs w:val="18"/>
                      <w:rtl/>
                    </w:rPr>
                    <w:t>ל ידי הרשות המקומית</w:t>
                  </w:r>
                </w:p>
                <w:p w:rsidR="00E97D6D" w:rsidRDefault="00E97D6D">
                  <w:pPr>
                    <w:spacing w:line="160" w:lineRule="exac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תשכ"ד-1964</w:t>
                  </w:r>
                </w:p>
                <w:p w:rsidR="00047EA7" w:rsidRDefault="00047EA7">
                  <w:pPr>
                    <w:spacing w:line="160" w:lineRule="exact"/>
                    <w:rPr>
                      <w:rFonts w:cs="Miriam"/>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תשפ"ב-2022</w:t>
                  </w:r>
                </w:p>
              </w:txbxContent>
            </v:textbox>
            <w10:anchorlock/>
          </v:rect>
        </w:pict>
      </w:r>
      <w:r>
        <w:rPr>
          <w:rStyle w:val="big-number"/>
          <w:rFonts w:cs="Miriam"/>
          <w:rtl/>
        </w:rPr>
        <w:t>43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047EA7" w:rsidRPr="00047EA7">
        <w:rPr>
          <w:rStyle w:val="default"/>
          <w:rFonts w:cs="FrankRuehl" w:hint="cs"/>
          <w:rtl/>
        </w:rPr>
        <w:t xml:space="preserve">בתחומה של רשות מקומית שחויבה בתשלום היטל ניקוז אזורי לפי החלטת רשות הניקוז כאמור בסעיף 43א לא תיגבה ארנונת ניקוז; ואולם הרשות המקומית רשאית להטיל על בעלי המקרקעין בשטח הכלול בתחומה, למעט על רשות מקרקעי ישראל, היטל לכיסוי הוצאות שבשלהן הוטל היטל ניקוז אזורי (להלן </w:t>
      </w:r>
      <w:r w:rsidR="00047EA7" w:rsidRPr="00047EA7">
        <w:rPr>
          <w:rStyle w:val="default"/>
          <w:rFonts w:cs="FrankRuehl"/>
          <w:rtl/>
        </w:rPr>
        <w:t>–</w:t>
      </w:r>
      <w:r w:rsidR="00047EA7" w:rsidRPr="00047EA7">
        <w:rPr>
          <w:rStyle w:val="default"/>
          <w:rFonts w:cs="FrankRuehl" w:hint="cs"/>
          <w:rtl/>
        </w:rPr>
        <w:t xml:space="preserve"> היטל ניקוז לתושב)</w:t>
      </w:r>
      <w:r>
        <w:rPr>
          <w:rStyle w:val="default"/>
          <w:rFonts w:cs="FrankRuehl" w:hint="cs"/>
          <w:rtl/>
        </w:rPr>
        <w:t>.</w:t>
      </w:r>
      <w:r w:rsidRPr="00047EA7">
        <w:rPr>
          <w:rStyle w:val="default"/>
          <w:rFonts w:cs="FrankRuehl"/>
          <w:rtl/>
        </w:rPr>
        <w:t xml:space="preserve"> </w:t>
      </w:r>
    </w:p>
    <w:p w:rsidR="00E97D6D" w:rsidRDefault="00DE2E4E" w:rsidP="00DE2E4E">
      <w:pPr>
        <w:pStyle w:val="P00"/>
        <w:spacing w:before="72"/>
        <w:ind w:left="0" w:right="1134"/>
        <w:rPr>
          <w:rStyle w:val="default"/>
          <w:rFonts w:cs="FrankRuehl"/>
          <w:rtl/>
        </w:rPr>
      </w:pPr>
      <w:r w:rsidRPr="00AD2AC3">
        <w:rPr>
          <w:rStyle w:val="default"/>
          <w:rFonts w:cs="FrankRuehl"/>
          <w:rtl/>
        </w:rPr>
        <w:pict>
          <v:rect id="_x0000_s2183" style="position:absolute;left:0;text-align:left;margin-left:467pt;margin-top:7.1pt;width:72.4pt;height:19.9pt;z-index:251706368" filled="f" stroked="f" strokecolor="lime" strokeweight=".25pt">
            <v:textbox style="mso-next-textbox:#_x0000_s2183" inset="0,0,0,0">
              <w:txbxContent>
                <w:p w:rsidR="00DE2E4E" w:rsidRDefault="00DE2E4E" w:rsidP="00DE2E4E">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E97D6D">
        <w:rPr>
          <w:rStyle w:val="default"/>
          <w:rFonts w:cs="FrankRuehl" w:hint="cs"/>
          <w:rtl/>
        </w:rPr>
        <w:t xml:space="preserve">היטל הניקוז </w:t>
      </w:r>
      <w:r w:rsidR="00047EA7">
        <w:rPr>
          <w:rStyle w:val="default"/>
          <w:rFonts w:cs="FrankRuehl" w:hint="cs"/>
          <w:rtl/>
        </w:rPr>
        <w:t xml:space="preserve">לתושב </w:t>
      </w:r>
      <w:r w:rsidR="00E97D6D">
        <w:rPr>
          <w:rStyle w:val="default"/>
          <w:rFonts w:cs="FrankRuehl" w:hint="cs"/>
          <w:rtl/>
        </w:rPr>
        <w:t>יוטל לפי המבחנים שייקבעו בחוק עזר של הרשות המקומית והודעה על סכום ההיטל תינתן לחייבים בו במועד ובדרך שייקבעו באותו חוק עזר.</w:t>
      </w:r>
    </w:p>
    <w:p w:rsidR="00E97D6D" w:rsidRDefault="00DE2E4E" w:rsidP="00DE2E4E">
      <w:pPr>
        <w:pStyle w:val="P00"/>
        <w:spacing w:before="72"/>
        <w:ind w:left="0" w:right="1134"/>
        <w:rPr>
          <w:rStyle w:val="default"/>
          <w:rFonts w:cs="FrankRuehl"/>
          <w:rtl/>
        </w:rPr>
      </w:pPr>
      <w:r w:rsidRPr="00AD2AC3">
        <w:rPr>
          <w:rStyle w:val="default"/>
          <w:rFonts w:cs="FrankRuehl"/>
          <w:rtl/>
        </w:rPr>
        <w:pict>
          <v:rect id="_x0000_s2184" style="position:absolute;left:0;text-align:left;margin-left:467pt;margin-top:7.1pt;width:72.4pt;height:19.9pt;z-index:251707392" filled="f" stroked="f" strokecolor="lime" strokeweight=".25pt">
            <v:textbox style="mso-next-textbox:#_x0000_s2184" inset="0,0,0,0">
              <w:txbxContent>
                <w:p w:rsidR="00DE2E4E" w:rsidRDefault="00DE2E4E" w:rsidP="00DE2E4E">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E97D6D">
        <w:rPr>
          <w:rStyle w:val="default"/>
          <w:rFonts w:cs="FrankRuehl" w:hint="cs"/>
          <w:rtl/>
        </w:rPr>
        <w:t xml:space="preserve">המבחנים ייקבעו במגמה שבעל מקרקעין שאינו נהנה מפעולת הניקוז או שמפעלו, מיתקניו או מבניו שעל המקרקעין אינם גורמים לפעולת הניקוז </w:t>
      </w:r>
      <w:r w:rsidR="00E97D6D">
        <w:rPr>
          <w:rStyle w:val="default"/>
          <w:rFonts w:cs="FrankRuehl"/>
          <w:rtl/>
        </w:rPr>
        <w:t>–</w:t>
      </w:r>
      <w:r w:rsidR="00E97D6D">
        <w:rPr>
          <w:rStyle w:val="default"/>
          <w:rFonts w:cs="FrankRuehl" w:hint="cs"/>
          <w:rtl/>
        </w:rPr>
        <w:t xml:space="preserve"> לא יהא חייב בתשלום היטל הניקוז</w:t>
      </w:r>
      <w:r>
        <w:rPr>
          <w:rStyle w:val="default"/>
          <w:rFonts w:cs="FrankRuehl" w:hint="cs"/>
          <w:rtl/>
        </w:rPr>
        <w:t xml:space="preserve"> לתושב</w:t>
      </w:r>
      <w:r w:rsidR="00E97D6D">
        <w:rPr>
          <w:rStyle w:val="default"/>
          <w:rFonts w:cs="FrankRuehl" w:hint="cs"/>
          <w:rtl/>
        </w:rPr>
        <w:t>.</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הרואה את עצמו נפגע על ידי הודעה לפי סעיף קטן (</w:t>
      </w:r>
      <w:r>
        <w:rPr>
          <w:rStyle w:val="default"/>
          <w:rFonts w:cs="FrankRuehl"/>
          <w:rtl/>
        </w:rPr>
        <w:t>ב</w:t>
      </w:r>
      <w:r>
        <w:rPr>
          <w:rStyle w:val="default"/>
          <w:rFonts w:cs="FrankRuehl" w:hint="cs"/>
          <w:rtl/>
        </w:rPr>
        <w:t>), רשאי לערור עליה לפני בית הדין לעניני מים תוך שלושים יום מיום המצאתה.</w:t>
      </w:r>
    </w:p>
    <w:p w:rsidR="00E97D6D" w:rsidRDefault="00DE2E4E" w:rsidP="00DE2E4E">
      <w:pPr>
        <w:pStyle w:val="P00"/>
        <w:spacing w:before="72"/>
        <w:ind w:left="0" w:right="1134"/>
        <w:rPr>
          <w:rStyle w:val="default"/>
          <w:rFonts w:cs="FrankRuehl"/>
          <w:rtl/>
        </w:rPr>
      </w:pPr>
      <w:r w:rsidRPr="00AD2AC3">
        <w:rPr>
          <w:rStyle w:val="default"/>
          <w:rFonts w:cs="FrankRuehl"/>
          <w:rtl/>
        </w:rPr>
        <w:pict>
          <v:rect id="_x0000_s2185" style="position:absolute;left:0;text-align:left;margin-left:467pt;margin-top:7.1pt;width:72.4pt;height:19.9pt;z-index:251708416" filled="f" stroked="f" strokecolor="lime" strokeweight=".25pt">
            <v:textbox style="mso-next-textbox:#_x0000_s2185" inset="0,0,0,0">
              <w:txbxContent>
                <w:p w:rsidR="00DE2E4E" w:rsidRDefault="00DE2E4E" w:rsidP="00DE2E4E">
                  <w:pPr>
                    <w:spacing w:line="160" w:lineRule="exact"/>
                    <w:rPr>
                      <w:rFonts w:cs="Miriam"/>
                      <w:noProof/>
                      <w:szCs w:val="18"/>
                      <w:rtl/>
                    </w:rPr>
                  </w:pPr>
                  <w:r>
                    <w:rPr>
                      <w:rFonts w:cs="Miriam" w:hint="cs"/>
                      <w:szCs w:val="18"/>
                      <w:rtl/>
                    </w:rPr>
                    <w:t>(תיקון מס' 7) תשפ"ב-2022</w:t>
                  </w:r>
                </w:p>
              </w:txbxContent>
            </v:textbox>
            <w10:anchorlock/>
          </v:rect>
        </w:pict>
      </w:r>
      <w:r w:rsidRPr="00AD2AC3">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00E97D6D">
        <w:rPr>
          <w:rStyle w:val="default"/>
          <w:rFonts w:cs="FrankRuehl" w:hint="cs"/>
          <w:rtl/>
        </w:rPr>
        <w:t>היטל ניקוז</w:t>
      </w:r>
      <w:r>
        <w:rPr>
          <w:rStyle w:val="default"/>
          <w:rFonts w:cs="FrankRuehl" w:hint="cs"/>
          <w:rtl/>
        </w:rPr>
        <w:t xml:space="preserve"> לתושב</w:t>
      </w:r>
      <w:r w:rsidR="00E97D6D">
        <w:rPr>
          <w:rStyle w:val="default"/>
          <w:rFonts w:cs="FrankRuehl" w:hint="cs"/>
          <w:rtl/>
        </w:rPr>
        <w:t xml:space="preserve"> ייגבה בדרך שגובים את ארנונת הרכוש המוטלת באותה רשות מקומית, והערר לפי סעיף זה אינו מעכב את הגביה.</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"בעל מקרקעין" </w:t>
      </w:r>
      <w:r>
        <w:rPr>
          <w:rStyle w:val="default"/>
          <w:rFonts w:cs="FrankRuehl"/>
          <w:rtl/>
        </w:rPr>
        <w:t>–</w:t>
      </w:r>
      <w:r>
        <w:rPr>
          <w:rStyle w:val="default"/>
          <w:rFonts w:cs="FrankRuehl" w:hint="cs"/>
          <w:rtl/>
        </w:rPr>
        <w:t xml:space="preserve"> לענין סעיף זה, כמשמעותו בסעיף 36(ד).</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16" w:name="Rov139"/>
      <w:r w:rsidRPr="009952BF">
        <w:rPr>
          <w:rStyle w:val="default"/>
          <w:rFonts w:cs="FrankRuehl" w:hint="cs"/>
          <w:vanish/>
          <w:color w:val="FF0000"/>
          <w:szCs w:val="20"/>
          <w:shd w:val="clear" w:color="auto" w:fill="FFFF99"/>
          <w:rtl/>
        </w:rPr>
        <w:t>מיום 2.4.1964</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4</w:t>
      </w:r>
    </w:p>
    <w:p w:rsidR="00E97D6D" w:rsidRPr="009952BF" w:rsidRDefault="00E97D6D">
      <w:pPr>
        <w:pStyle w:val="P00"/>
        <w:spacing w:before="0"/>
        <w:ind w:left="0" w:right="1134"/>
        <w:rPr>
          <w:rStyle w:val="default"/>
          <w:rFonts w:cs="FrankRuehl"/>
          <w:vanish/>
          <w:szCs w:val="20"/>
          <w:shd w:val="clear" w:color="auto" w:fill="FFFF99"/>
        </w:rPr>
      </w:pPr>
      <w:hyperlink r:id="rId170" w:history="1">
        <w:r w:rsidRPr="009952BF">
          <w:rPr>
            <w:rStyle w:val="Hyperlink"/>
            <w:rFonts w:hint="cs"/>
            <w:vanish/>
            <w:szCs w:val="20"/>
            <w:shd w:val="clear" w:color="auto" w:fill="FFFF99"/>
            <w:rtl/>
          </w:rPr>
          <w:t>ס"ח תשכ"ד מס' 423</w:t>
        </w:r>
      </w:hyperlink>
      <w:r w:rsidRPr="009952BF">
        <w:rPr>
          <w:rStyle w:val="default"/>
          <w:rFonts w:cs="FrankRuehl" w:hint="cs"/>
          <w:vanish/>
          <w:szCs w:val="20"/>
          <w:shd w:val="clear" w:color="auto" w:fill="FFFF99"/>
          <w:rtl/>
        </w:rPr>
        <w:t xml:space="preserve"> מיום 2.4.1964 עמ' 76 (</w:t>
      </w:r>
      <w:hyperlink r:id="rId171" w:history="1">
        <w:r w:rsidRPr="009952BF">
          <w:rPr>
            <w:rStyle w:val="Hyperlink"/>
            <w:rFonts w:hint="cs"/>
            <w:vanish/>
            <w:szCs w:val="20"/>
            <w:shd w:val="clear" w:color="auto" w:fill="FFFF99"/>
            <w:rtl/>
          </w:rPr>
          <w:t>ה"ח 570</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הוספת סעיף 43ב</w:t>
      </w:r>
    </w:p>
    <w:p w:rsidR="00047EA7" w:rsidRPr="009952BF" w:rsidRDefault="00047EA7" w:rsidP="00047EA7">
      <w:pPr>
        <w:pStyle w:val="P00"/>
        <w:spacing w:before="0"/>
        <w:ind w:left="0" w:right="1134"/>
        <w:rPr>
          <w:rStyle w:val="default"/>
          <w:rFonts w:cs="FrankRuehl" w:hint="cs"/>
          <w:vanish/>
          <w:szCs w:val="20"/>
          <w:shd w:val="clear" w:color="auto" w:fill="FFFF99"/>
          <w:rtl/>
        </w:rPr>
      </w:pPr>
    </w:p>
    <w:p w:rsidR="00047EA7" w:rsidRPr="009952BF" w:rsidRDefault="00047EA7" w:rsidP="00047EA7">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047EA7" w:rsidRPr="009952BF" w:rsidRDefault="00047EA7" w:rsidP="00047EA7">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047EA7" w:rsidRPr="009952BF" w:rsidRDefault="00047EA7" w:rsidP="00047EA7">
      <w:pPr>
        <w:pStyle w:val="P00"/>
        <w:spacing w:before="0"/>
        <w:ind w:left="0" w:right="1134"/>
        <w:rPr>
          <w:rStyle w:val="default"/>
          <w:rFonts w:ascii="FrankRuehl" w:hAnsi="FrankRuehl" w:cs="FrankRuehl"/>
          <w:vanish/>
          <w:szCs w:val="20"/>
          <w:shd w:val="clear" w:color="auto" w:fill="FFFF99"/>
          <w:rtl/>
        </w:rPr>
      </w:pPr>
      <w:hyperlink r:id="rId17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108</w:t>
      </w:r>
      <w:r w:rsidRPr="009952BF">
        <w:rPr>
          <w:rStyle w:val="default"/>
          <w:rFonts w:ascii="FrankRuehl" w:hAnsi="FrankRuehl" w:cs="FrankRuehl" w:hint="cs"/>
          <w:vanish/>
          <w:szCs w:val="20"/>
          <w:shd w:val="clear" w:color="auto" w:fill="FFFF99"/>
          <w:rtl/>
        </w:rPr>
        <w:t>9</w:t>
      </w:r>
      <w:r w:rsidRPr="009952BF">
        <w:rPr>
          <w:rStyle w:val="default"/>
          <w:rFonts w:ascii="FrankRuehl" w:hAnsi="FrankRuehl" w:cs="FrankRuehl"/>
          <w:vanish/>
          <w:szCs w:val="20"/>
          <w:shd w:val="clear" w:color="auto" w:fill="FFFF99"/>
          <w:rtl/>
        </w:rPr>
        <w:t xml:space="preserve"> (</w:t>
      </w:r>
      <w:hyperlink r:id="rId17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047EA7" w:rsidRPr="009952BF" w:rsidRDefault="00047EA7" w:rsidP="00047EA7">
      <w:pPr>
        <w:pStyle w:val="P00"/>
        <w:ind w:left="0" w:right="1134"/>
        <w:rPr>
          <w:rStyle w:val="default"/>
          <w:rFonts w:ascii="Miriam" w:hAnsi="Miriam" w:cs="Miriam"/>
          <w:vanish/>
          <w:sz w:val="16"/>
          <w:szCs w:val="16"/>
          <w:shd w:val="clear" w:color="auto" w:fill="FFFF99"/>
          <w:rtl/>
        </w:rPr>
      </w:pPr>
      <w:r w:rsidRPr="009952BF">
        <w:rPr>
          <w:rStyle w:val="default"/>
          <w:rFonts w:ascii="Miriam" w:hAnsi="Miriam" w:cs="Miriam" w:hint="cs"/>
          <w:vanish/>
          <w:sz w:val="16"/>
          <w:szCs w:val="16"/>
          <w:shd w:val="clear" w:color="auto" w:fill="FFFF99"/>
          <w:rtl/>
        </w:rPr>
        <w:t xml:space="preserve">גביית </w:t>
      </w:r>
      <w:r w:rsidRPr="009952BF">
        <w:rPr>
          <w:rStyle w:val="default"/>
          <w:rFonts w:ascii="Miriam" w:hAnsi="Miriam" w:cs="Miriam" w:hint="cs"/>
          <w:strike/>
          <w:vanish/>
          <w:sz w:val="16"/>
          <w:szCs w:val="16"/>
          <w:shd w:val="clear" w:color="auto" w:fill="FFFF99"/>
          <w:rtl/>
        </w:rPr>
        <w:t>המכסות</w:t>
      </w:r>
      <w:r w:rsidRPr="009952BF">
        <w:rPr>
          <w:rStyle w:val="default"/>
          <w:rFonts w:ascii="Miriam" w:hAnsi="Miriam" w:cs="Miriam" w:hint="cs"/>
          <w:vanish/>
          <w:sz w:val="16"/>
          <w:szCs w:val="16"/>
          <w:shd w:val="clear" w:color="auto" w:fill="FFFF99"/>
          <w:rtl/>
        </w:rPr>
        <w:t xml:space="preserve"> </w:t>
      </w:r>
      <w:r w:rsidRPr="009952BF">
        <w:rPr>
          <w:rStyle w:val="default"/>
          <w:rFonts w:ascii="Miriam" w:hAnsi="Miriam" w:cs="Miriam" w:hint="cs"/>
          <w:vanish/>
          <w:sz w:val="16"/>
          <w:szCs w:val="16"/>
          <w:u w:val="single"/>
          <w:shd w:val="clear" w:color="auto" w:fill="FFFF99"/>
          <w:rtl/>
        </w:rPr>
        <w:t>היטלי הניקוז האזוריים</w:t>
      </w:r>
      <w:r w:rsidRPr="009952BF">
        <w:rPr>
          <w:rStyle w:val="default"/>
          <w:rFonts w:ascii="Miriam" w:hAnsi="Miriam" w:cs="Miriam" w:hint="cs"/>
          <w:vanish/>
          <w:sz w:val="16"/>
          <w:szCs w:val="16"/>
          <w:shd w:val="clear" w:color="auto" w:fill="FFFF99"/>
          <w:rtl/>
        </w:rPr>
        <w:t xml:space="preserve"> על ידי הרשות המקומית</w:t>
      </w:r>
    </w:p>
    <w:p w:rsidR="00047EA7" w:rsidRPr="009952BF" w:rsidRDefault="00047EA7" w:rsidP="00047EA7">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43ב</w:t>
      </w:r>
      <w:r w:rsidRPr="009952BF">
        <w:rPr>
          <w:rStyle w:val="default"/>
          <w:rFonts w:ascii="FrankRuehl" w:hAnsi="FrankRuehl" w:cs="FrankRuehl" w:hint="cs"/>
          <w:vanish/>
          <w:sz w:val="22"/>
          <w:szCs w:val="22"/>
          <w:shd w:val="clear" w:color="auto" w:fill="FFFF99"/>
          <w:rtl/>
        </w:rPr>
        <w:t>.</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(א)</w:t>
      </w:r>
      <w:r w:rsidRPr="009952BF">
        <w:rPr>
          <w:rStyle w:val="default"/>
          <w:rFonts w:ascii="FrankRuehl" w:hAnsi="FrankRuehl" w:cs="FrankRuehl"/>
          <w:strike/>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בתחומה של רשות מקומית שחוייבה בתשלום מכסה לפי החלטת רשות הניקוז כאמור בסעיף 43א, לא תיגבה ארנונת ניקוז מיוחדת לכיסוי ההוצאות המשוערות של פעולה זו, הכל לפי הענין; אולם רשאית הרשות המקומית, להטיל,</w:t>
      </w:r>
      <w:r w:rsidRPr="009952BF">
        <w:rPr>
          <w:rStyle w:val="default"/>
          <w:rFonts w:ascii="FrankRuehl" w:hAnsi="FrankRuehl" w:cs="FrankRuehl"/>
          <w:strike/>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 xml:space="preserve">לכיסוי ההוצאות האמורות, היטל על בעלי המקרקעין שבתחום הרשות המקומית (להלן </w:t>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 xml:space="preserve"> היטל ניקוז).</w:t>
      </w:r>
    </w:p>
    <w:p w:rsidR="00047EA7" w:rsidRPr="009952BF" w:rsidRDefault="00047EA7" w:rsidP="00047EA7">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u w:val="single"/>
          <w:shd w:val="clear" w:color="auto" w:fill="FFFF99"/>
          <w:rtl/>
        </w:rPr>
        <w:t>(א)</w:t>
      </w:r>
      <w:r w:rsidRPr="009952BF">
        <w:rPr>
          <w:rStyle w:val="default"/>
          <w:rFonts w:ascii="FrankRuehl" w:hAnsi="FrankRuehl" w:cs="FrankRuehl"/>
          <w:vanish/>
          <w:sz w:val="22"/>
          <w:szCs w:val="22"/>
          <w:u w:val="single"/>
          <w:shd w:val="clear" w:color="auto" w:fill="FFFF99"/>
          <w:rtl/>
        </w:rPr>
        <w:tab/>
      </w:r>
      <w:r w:rsidRPr="009952BF">
        <w:rPr>
          <w:rStyle w:val="default"/>
          <w:rFonts w:ascii="FrankRuehl" w:hAnsi="FrankRuehl" w:cs="FrankRuehl" w:hint="cs"/>
          <w:vanish/>
          <w:sz w:val="22"/>
          <w:szCs w:val="22"/>
          <w:u w:val="single"/>
          <w:shd w:val="clear" w:color="auto" w:fill="FFFF99"/>
          <w:rtl/>
        </w:rPr>
        <w:t xml:space="preserve">בתחומה של רשות מקומית שחויבה בתשלום היטל ניקוז אזורי לפי החלטת רשות הניקוז כאמור בסעיף 43א לא תיגבה ארנונת ניקוז; ואולם הרשות המקומית רשאית להטיל על בעלי המקרקעין בשטח הכלול בתחומה, למעט על רשות מקרקעי ישראל, היטל לכיסוי הוצאות שבשלהן הוטל היטל ניקוז אזורי (להלן </w:t>
      </w:r>
      <w:r w:rsidRPr="009952BF">
        <w:rPr>
          <w:rStyle w:val="default"/>
          <w:rFonts w:ascii="FrankRuehl" w:hAnsi="FrankRuehl" w:cs="FrankRuehl"/>
          <w:vanish/>
          <w:sz w:val="22"/>
          <w:szCs w:val="22"/>
          <w:u w:val="single"/>
          <w:shd w:val="clear" w:color="auto" w:fill="FFFF99"/>
          <w:rtl/>
        </w:rPr>
        <w:t>–</w:t>
      </w:r>
      <w:r w:rsidRPr="009952BF">
        <w:rPr>
          <w:rStyle w:val="default"/>
          <w:rFonts w:ascii="FrankRuehl" w:hAnsi="FrankRuehl" w:cs="FrankRuehl" w:hint="cs"/>
          <w:vanish/>
          <w:sz w:val="22"/>
          <w:szCs w:val="22"/>
          <w:u w:val="single"/>
          <w:shd w:val="clear" w:color="auto" w:fill="FFFF99"/>
          <w:rtl/>
        </w:rPr>
        <w:t xml:space="preserve"> היטל ניקוז לתושב).</w:t>
      </w:r>
    </w:p>
    <w:p w:rsidR="00047EA7" w:rsidRPr="009952BF" w:rsidRDefault="00047EA7" w:rsidP="00047EA7">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היטל הניקוז </w:t>
      </w:r>
      <w:r w:rsidRPr="009952BF">
        <w:rPr>
          <w:rStyle w:val="default"/>
          <w:rFonts w:ascii="FrankRuehl" w:hAnsi="FrankRuehl" w:cs="FrankRuehl" w:hint="cs"/>
          <w:vanish/>
          <w:sz w:val="22"/>
          <w:szCs w:val="22"/>
          <w:u w:val="single"/>
          <w:shd w:val="clear" w:color="auto" w:fill="FFFF99"/>
          <w:rtl/>
        </w:rPr>
        <w:t>לתושב</w:t>
      </w:r>
      <w:r w:rsidRPr="009952BF">
        <w:rPr>
          <w:rStyle w:val="default"/>
          <w:rFonts w:ascii="FrankRuehl" w:hAnsi="FrankRuehl" w:cs="FrankRuehl" w:hint="cs"/>
          <w:vanish/>
          <w:sz w:val="22"/>
          <w:szCs w:val="22"/>
          <w:shd w:val="clear" w:color="auto" w:fill="FFFF99"/>
          <w:rtl/>
        </w:rPr>
        <w:t xml:space="preserve"> יוטל לפי המבחנים שייקבעו בחוק עזר של הרשות המקומית והודעה על סכום ההיטל תינתן לחייבים בו במועד ובדרך שייקבעו באותו חוק עזר</w:t>
      </w:r>
      <w:r w:rsidRPr="009952BF">
        <w:rPr>
          <w:rStyle w:val="default"/>
          <w:rFonts w:ascii="FrankRuehl" w:hAnsi="FrankRuehl" w:cs="FrankRuehl" w:hint="cs"/>
          <w:strike/>
          <w:vanish/>
          <w:sz w:val="22"/>
          <w:szCs w:val="22"/>
          <w:shd w:val="clear" w:color="auto" w:fill="FFFF99"/>
          <w:rtl/>
        </w:rPr>
        <w:t>;</w:t>
      </w:r>
      <w:r w:rsidRPr="009952BF">
        <w:rPr>
          <w:rStyle w:val="default"/>
          <w:rFonts w:ascii="FrankRuehl" w:hAnsi="FrankRuehl" w:cs="FrankRuehl"/>
          <w:strike/>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חוק העזר טעון גם אישורו של שר החקלאות</w:t>
      </w:r>
      <w:r w:rsidRPr="009952BF">
        <w:rPr>
          <w:rStyle w:val="default"/>
          <w:rFonts w:ascii="FrankRuehl" w:hAnsi="FrankRuehl" w:cs="FrankRuehl" w:hint="cs"/>
          <w:vanish/>
          <w:sz w:val="22"/>
          <w:szCs w:val="22"/>
          <w:shd w:val="clear" w:color="auto" w:fill="FFFF99"/>
          <w:rtl/>
        </w:rPr>
        <w:t>.</w:t>
      </w:r>
    </w:p>
    <w:p w:rsidR="00047EA7" w:rsidRPr="009952BF" w:rsidRDefault="00047EA7" w:rsidP="00047EA7">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המבחנים ייקבעו במגמה שבעל מקרקעין שאינו נהנה מפעולת הניקוז או שמפעלו, מיתקניו או מבניו שעל המקרקעין אינם גורמים לפעולת הניקוז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לא יהא חייב בתשלום היטל הניקוז </w:t>
      </w:r>
      <w:r w:rsidRPr="009952BF">
        <w:rPr>
          <w:rStyle w:val="default"/>
          <w:rFonts w:ascii="FrankRuehl" w:hAnsi="FrankRuehl" w:cs="FrankRuehl" w:hint="cs"/>
          <w:vanish/>
          <w:sz w:val="22"/>
          <w:szCs w:val="22"/>
          <w:u w:val="single"/>
          <w:shd w:val="clear" w:color="auto" w:fill="FFFF99"/>
          <w:rtl/>
        </w:rPr>
        <w:t>לתושב</w:t>
      </w:r>
      <w:r w:rsidRPr="009952BF">
        <w:rPr>
          <w:rStyle w:val="default"/>
          <w:rFonts w:ascii="FrankRuehl" w:hAnsi="FrankRuehl" w:cs="FrankRuehl" w:hint="cs"/>
          <w:vanish/>
          <w:sz w:val="22"/>
          <w:szCs w:val="22"/>
          <w:shd w:val="clear" w:color="auto" w:fill="FFFF99"/>
          <w:rtl/>
        </w:rPr>
        <w:t>.</w:t>
      </w:r>
    </w:p>
    <w:p w:rsidR="00047EA7" w:rsidRPr="009952BF" w:rsidRDefault="00047EA7" w:rsidP="00047EA7">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ד)</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הרואה את עצמו נפגע על ידי הודעה לפי סעיף קטן (</w:t>
      </w:r>
      <w:r w:rsidRPr="009952BF">
        <w:rPr>
          <w:rStyle w:val="default"/>
          <w:rFonts w:ascii="FrankRuehl" w:hAnsi="FrankRuehl" w:cs="FrankRuehl"/>
          <w:vanish/>
          <w:sz w:val="22"/>
          <w:szCs w:val="22"/>
          <w:shd w:val="clear" w:color="auto" w:fill="FFFF99"/>
          <w:rtl/>
        </w:rPr>
        <w:t>ב</w:t>
      </w:r>
      <w:r w:rsidRPr="009952BF">
        <w:rPr>
          <w:rStyle w:val="default"/>
          <w:rFonts w:ascii="FrankRuehl" w:hAnsi="FrankRuehl" w:cs="FrankRuehl" w:hint="cs"/>
          <w:vanish/>
          <w:sz w:val="22"/>
          <w:szCs w:val="22"/>
          <w:shd w:val="clear" w:color="auto" w:fill="FFFF99"/>
          <w:rtl/>
        </w:rPr>
        <w:t>), רשאי לערור עליה לפני בית הדין לעניני מים תוך שלושים יום מיום המצאתה.</w:t>
      </w:r>
    </w:p>
    <w:p w:rsidR="00047EA7" w:rsidRPr="009952BF" w:rsidRDefault="00047EA7" w:rsidP="00047EA7">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ה)</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היטל ניקוז </w:t>
      </w:r>
      <w:r w:rsidRPr="009952BF">
        <w:rPr>
          <w:rStyle w:val="default"/>
          <w:rFonts w:ascii="FrankRuehl" w:hAnsi="FrankRuehl" w:cs="FrankRuehl" w:hint="cs"/>
          <w:vanish/>
          <w:sz w:val="22"/>
          <w:szCs w:val="22"/>
          <w:u w:val="single"/>
          <w:shd w:val="clear" w:color="auto" w:fill="FFFF99"/>
          <w:rtl/>
        </w:rPr>
        <w:t>לתושב</w:t>
      </w:r>
      <w:r w:rsidRPr="009952BF">
        <w:rPr>
          <w:rStyle w:val="default"/>
          <w:rFonts w:ascii="FrankRuehl" w:hAnsi="FrankRuehl" w:cs="FrankRuehl" w:hint="cs"/>
          <w:vanish/>
          <w:sz w:val="22"/>
          <w:szCs w:val="22"/>
          <w:shd w:val="clear" w:color="auto" w:fill="FFFF99"/>
          <w:rtl/>
        </w:rPr>
        <w:t xml:space="preserve"> ייגבה בדרך שגובים את ארנונת הרכוש המוטלת באותה רשות מקומית, והערר לפי סעיף זה אינו מעכב את הגביה.</w:t>
      </w:r>
    </w:p>
    <w:p w:rsidR="00047EA7" w:rsidRPr="00DE2E4E" w:rsidRDefault="00047EA7" w:rsidP="00DE2E4E">
      <w:pPr>
        <w:pStyle w:val="P00"/>
        <w:spacing w:before="0"/>
        <w:ind w:left="0" w:right="1134"/>
        <w:rPr>
          <w:rStyle w:val="default"/>
          <w:rFonts w:ascii="FrankRuehl" w:hAnsi="FrankRuehl" w:cs="FrankRuehl" w:hint="cs"/>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ו)</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"בעל מקרקעין"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לענין סעיף זה, כמשמעותו בסעיף 36(ד).</w:t>
      </w:r>
      <w:bookmarkEnd w:id="116"/>
    </w:p>
    <w:p w:rsidR="00E97D6D" w:rsidRDefault="00E97D6D">
      <w:pPr>
        <w:pStyle w:val="P00"/>
        <w:spacing w:before="72"/>
        <w:ind w:left="0" w:right="1134"/>
        <w:rPr>
          <w:rStyle w:val="default"/>
          <w:rFonts w:cs="FrankRuehl"/>
          <w:rtl/>
        </w:rPr>
      </w:pPr>
      <w:bookmarkStart w:id="117" w:name="Seif51"/>
      <w:bookmarkEnd w:id="117"/>
      <w:r>
        <w:rPr>
          <w:rFonts w:cs="Miriam"/>
          <w:lang w:val="he-IL"/>
        </w:rPr>
        <w:pict>
          <v:rect id="_x0000_s2101" style="position:absolute;left:0;text-align:left;margin-left:464.5pt;margin-top:8.05pt;width:75.05pt;height:66.9pt;z-index:251643904" o:allowincell="f" filled="f" stroked="f" strokecolor="lime" strokeweight=".25pt">
            <v:textbox style="mso-next-textbox:#_x0000_s2101" inset="0,0,0,0">
              <w:txbxContent>
                <w:p w:rsidR="00E97D6D" w:rsidRDefault="00E97D6D">
                  <w:pPr>
                    <w:spacing w:line="160" w:lineRule="exact"/>
                    <w:rPr>
                      <w:rFonts w:cs="Miriam"/>
                      <w:noProof/>
                      <w:szCs w:val="18"/>
                      <w:rtl/>
                    </w:rPr>
                  </w:pPr>
                  <w:r>
                    <w:rPr>
                      <w:rFonts w:cs="Miriam"/>
                      <w:szCs w:val="18"/>
                      <w:rtl/>
                    </w:rPr>
                    <w:t>ג</w:t>
                  </w:r>
                  <w:r>
                    <w:rPr>
                      <w:rFonts w:cs="Miriam" w:hint="cs"/>
                      <w:szCs w:val="18"/>
                      <w:rtl/>
                    </w:rPr>
                    <w:t xml:space="preserve">ביית </w:t>
                  </w:r>
                  <w:r w:rsidR="00DE2E4E">
                    <w:rPr>
                      <w:rFonts w:cs="Miriam" w:hint="cs"/>
                      <w:szCs w:val="18"/>
                      <w:rtl/>
                    </w:rPr>
                    <w:t>היטלי הניקוז האזוריים</w:t>
                  </w:r>
                  <w:r>
                    <w:rPr>
                      <w:rFonts w:cs="Miriam" w:hint="cs"/>
                      <w:szCs w:val="18"/>
                      <w:rtl/>
                    </w:rPr>
                    <w:t xml:space="preserve"> בשטחים שאינם כלולים בתחום </w:t>
                  </w:r>
                  <w:r>
                    <w:rPr>
                      <w:rFonts w:cs="Miriam"/>
                      <w:szCs w:val="18"/>
                      <w:rtl/>
                    </w:rPr>
                    <w:t>ר</w:t>
                  </w:r>
                  <w:r>
                    <w:rPr>
                      <w:rFonts w:cs="Miriam" w:hint="cs"/>
                      <w:szCs w:val="18"/>
                      <w:rtl/>
                    </w:rPr>
                    <w:t>שות מקומית</w:t>
                  </w:r>
                </w:p>
                <w:p w:rsidR="00E97D6D" w:rsidRDefault="00E97D6D">
                  <w:pPr>
                    <w:spacing w:line="160" w:lineRule="exac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תשכ"ד-1964</w:t>
                  </w:r>
                </w:p>
                <w:p w:rsidR="00DE2E4E" w:rsidRDefault="00DE2E4E">
                  <w:pPr>
                    <w:spacing w:line="160" w:lineRule="exact"/>
                    <w:rPr>
                      <w:rFonts w:cs="Miriam"/>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תשפ"ב-2022</w:t>
                  </w:r>
                </w:p>
              </w:txbxContent>
            </v:textbox>
            <w10:anchorlock/>
          </v:rect>
        </w:pict>
      </w:r>
      <w:r>
        <w:rPr>
          <w:rStyle w:val="big-number"/>
          <w:rFonts w:cs="Miriam"/>
          <w:rtl/>
        </w:rPr>
        <w:t>43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 xml:space="preserve">ליטה רשות ניקוז על חלוקת ההוצאות לפי </w:t>
      </w:r>
      <w:r w:rsidR="00DE2E4E" w:rsidRPr="00DE2E4E">
        <w:rPr>
          <w:rStyle w:val="default"/>
          <w:rFonts w:cs="FrankRuehl" w:hint="cs"/>
          <w:rtl/>
        </w:rPr>
        <w:t xml:space="preserve">היטלי ניקוז אזוריים </w:t>
      </w:r>
      <w:r>
        <w:rPr>
          <w:rStyle w:val="default"/>
          <w:rFonts w:cs="FrankRuehl" w:hint="cs"/>
          <w:rtl/>
        </w:rPr>
        <w:t xml:space="preserve">כאמור בסעיף 43א, רשאית היא להטיל ארנונת ניקוז לפי סעיף 36(א)(1) בשטח שאינו כלול בתחום של רשות מקומית, לשם גביית </w:t>
      </w:r>
      <w:r w:rsidR="00DE2E4E" w:rsidRPr="00DE2E4E">
        <w:rPr>
          <w:rStyle w:val="default"/>
          <w:rFonts w:cs="FrankRuehl" w:hint="cs"/>
          <w:rtl/>
        </w:rPr>
        <w:t xml:space="preserve">היטל הניקוז האזורי שנקבע </w:t>
      </w:r>
      <w:r>
        <w:rPr>
          <w:rStyle w:val="default"/>
          <w:rFonts w:cs="FrankRuehl" w:hint="cs"/>
          <w:rtl/>
        </w:rPr>
        <w:t>לאותו שטח בהחלטת רשות הניקוז.</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sidR="00C8256B">
        <w:rPr>
          <w:rStyle w:val="default"/>
          <w:rFonts w:cs="FrankRuehl" w:hint="cs"/>
          <w:rtl/>
        </w:rPr>
        <w:t>ה</w:t>
      </w:r>
      <w:r>
        <w:rPr>
          <w:rStyle w:val="default"/>
          <w:rFonts w:cs="FrankRuehl" w:hint="cs"/>
          <w:rtl/>
        </w:rPr>
        <w:t>שר ושר הפנים רשאים לקבוע בתקנות, למדינה כולה</w:t>
      </w:r>
      <w:r>
        <w:rPr>
          <w:rStyle w:val="default"/>
          <w:rFonts w:cs="FrankRuehl"/>
          <w:rtl/>
        </w:rPr>
        <w:t xml:space="preserve"> </w:t>
      </w:r>
      <w:r>
        <w:rPr>
          <w:rStyle w:val="default"/>
          <w:rFonts w:cs="FrankRuehl" w:hint="cs"/>
          <w:rtl/>
        </w:rPr>
        <w:t>או לתחום של רשות ניקוז פלונית, כי במקום הארנונות לפי סעיף קטן (א) ישלמו בעלי המקרקעין כמשמעותם בסעיף 36(ד) בשטח שאינו כלול בתחום של רשות מקומית, היטלים לפי מבחנים שיקבעו השרים; על קביעת המבחנים יחולו הוראות סעיף 43ב.</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בתקנות לפי סעיף קטן (ב) ייקבעו הו</w:t>
      </w:r>
      <w:r>
        <w:rPr>
          <w:rStyle w:val="default"/>
          <w:rFonts w:cs="FrankRuehl"/>
          <w:rtl/>
        </w:rPr>
        <w:t>ר</w:t>
      </w:r>
      <w:r>
        <w:rPr>
          <w:rStyle w:val="default"/>
          <w:rFonts w:cs="FrankRuehl" w:hint="cs"/>
          <w:rtl/>
        </w:rPr>
        <w:t>אות בדבר דרכי ההודעה שלרשות הניקוז על הטלת ההיטל, מועדה ותנאי הערר על ההיטל לפני בית הדין לעניני מים.</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18" w:name="Rov140"/>
      <w:r w:rsidRPr="009952BF">
        <w:rPr>
          <w:rStyle w:val="default"/>
          <w:rFonts w:cs="FrankRuehl" w:hint="cs"/>
          <w:vanish/>
          <w:color w:val="FF0000"/>
          <w:szCs w:val="20"/>
          <w:shd w:val="clear" w:color="auto" w:fill="FFFF99"/>
          <w:rtl/>
        </w:rPr>
        <w:t>מיום 2.4.1964</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4</w:t>
      </w:r>
    </w:p>
    <w:p w:rsidR="00E97D6D" w:rsidRPr="009952BF" w:rsidRDefault="00E97D6D">
      <w:pPr>
        <w:pStyle w:val="P00"/>
        <w:spacing w:before="0"/>
        <w:ind w:left="0" w:right="1134"/>
        <w:rPr>
          <w:rStyle w:val="default"/>
          <w:rFonts w:cs="FrankRuehl"/>
          <w:vanish/>
          <w:szCs w:val="20"/>
          <w:shd w:val="clear" w:color="auto" w:fill="FFFF99"/>
        </w:rPr>
      </w:pPr>
      <w:hyperlink r:id="rId174" w:history="1">
        <w:r w:rsidRPr="009952BF">
          <w:rPr>
            <w:rStyle w:val="Hyperlink"/>
            <w:rFonts w:hint="cs"/>
            <w:vanish/>
            <w:szCs w:val="20"/>
            <w:shd w:val="clear" w:color="auto" w:fill="FFFF99"/>
            <w:rtl/>
          </w:rPr>
          <w:t>ס"ח תשכ"ד מס' 423</w:t>
        </w:r>
      </w:hyperlink>
      <w:r w:rsidRPr="009952BF">
        <w:rPr>
          <w:rStyle w:val="default"/>
          <w:rFonts w:cs="FrankRuehl" w:hint="cs"/>
          <w:vanish/>
          <w:szCs w:val="20"/>
          <w:shd w:val="clear" w:color="auto" w:fill="FFFF99"/>
          <w:rtl/>
        </w:rPr>
        <w:t xml:space="preserve"> מיום 2.4.1964 עמ' 77 (</w:t>
      </w:r>
      <w:hyperlink r:id="rId175" w:history="1">
        <w:r w:rsidRPr="009952BF">
          <w:rPr>
            <w:rStyle w:val="Hyperlink"/>
            <w:rFonts w:hint="cs"/>
            <w:vanish/>
            <w:szCs w:val="20"/>
            <w:shd w:val="clear" w:color="auto" w:fill="FFFF99"/>
            <w:rtl/>
          </w:rPr>
          <w:t>ה"ח 570</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vanish/>
          <w:szCs w:val="20"/>
          <w:shd w:val="clear" w:color="auto" w:fill="FFFF99"/>
          <w:rtl/>
        </w:rPr>
      </w:pPr>
      <w:r w:rsidRPr="009952BF">
        <w:rPr>
          <w:rStyle w:val="default"/>
          <w:rFonts w:cs="FrankRuehl" w:hint="cs"/>
          <w:b/>
          <w:bCs/>
          <w:vanish/>
          <w:szCs w:val="20"/>
          <w:shd w:val="clear" w:color="auto" w:fill="FFFF99"/>
          <w:rtl/>
        </w:rPr>
        <w:t>הוספת סעיף 43ג</w:t>
      </w:r>
    </w:p>
    <w:p w:rsidR="00DE2E4E" w:rsidRPr="009952BF" w:rsidRDefault="00DE2E4E" w:rsidP="00DE2E4E">
      <w:pPr>
        <w:pStyle w:val="P00"/>
        <w:spacing w:before="0"/>
        <w:ind w:left="0" w:right="1134"/>
        <w:rPr>
          <w:rStyle w:val="default"/>
          <w:rFonts w:cs="FrankRuehl" w:hint="cs"/>
          <w:vanish/>
          <w:szCs w:val="20"/>
          <w:shd w:val="clear" w:color="auto" w:fill="FFFF99"/>
          <w:rtl/>
        </w:rPr>
      </w:pPr>
    </w:p>
    <w:p w:rsidR="00DE2E4E" w:rsidRPr="009952BF" w:rsidRDefault="00DE2E4E" w:rsidP="00DE2E4E">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E2E4E" w:rsidRPr="009952BF" w:rsidRDefault="00DE2E4E" w:rsidP="00DE2E4E">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E2E4E" w:rsidRPr="009952BF" w:rsidRDefault="00DE2E4E" w:rsidP="00DE2E4E">
      <w:pPr>
        <w:pStyle w:val="P00"/>
        <w:spacing w:before="0"/>
        <w:ind w:left="0" w:right="1134"/>
        <w:rPr>
          <w:rStyle w:val="default"/>
          <w:rFonts w:ascii="FrankRuehl" w:hAnsi="FrankRuehl" w:cs="FrankRuehl"/>
          <w:vanish/>
          <w:szCs w:val="20"/>
          <w:shd w:val="clear" w:color="auto" w:fill="FFFF99"/>
          <w:rtl/>
        </w:rPr>
      </w:pPr>
      <w:hyperlink r:id="rId17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00C8256B" w:rsidRPr="009952BF">
        <w:rPr>
          <w:rStyle w:val="default"/>
          <w:rFonts w:ascii="FrankRuehl" w:hAnsi="FrankRuehl" w:cs="FrankRuehl" w:hint="cs"/>
          <w:vanish/>
          <w:szCs w:val="20"/>
          <w:shd w:val="clear" w:color="auto" w:fill="FFFF99"/>
          <w:rtl/>
        </w:rPr>
        <w:t xml:space="preserve"> 1082,</w:t>
      </w:r>
      <w:r w:rsidRPr="009952BF">
        <w:rPr>
          <w:rStyle w:val="default"/>
          <w:rFonts w:ascii="FrankRuehl" w:hAnsi="FrankRuehl" w:cs="FrankRuehl"/>
          <w:vanish/>
          <w:szCs w:val="20"/>
          <w:shd w:val="clear" w:color="auto" w:fill="FFFF99"/>
          <w:rtl/>
        </w:rPr>
        <w:t xml:space="preserve"> 108</w:t>
      </w:r>
      <w:r w:rsidRPr="009952BF">
        <w:rPr>
          <w:rStyle w:val="default"/>
          <w:rFonts w:ascii="FrankRuehl" w:hAnsi="FrankRuehl" w:cs="FrankRuehl" w:hint="cs"/>
          <w:vanish/>
          <w:szCs w:val="20"/>
          <w:shd w:val="clear" w:color="auto" w:fill="FFFF99"/>
          <w:rtl/>
        </w:rPr>
        <w:t>9</w:t>
      </w:r>
      <w:r w:rsidRPr="009952BF">
        <w:rPr>
          <w:rStyle w:val="default"/>
          <w:rFonts w:ascii="FrankRuehl" w:hAnsi="FrankRuehl" w:cs="FrankRuehl"/>
          <w:vanish/>
          <w:szCs w:val="20"/>
          <w:shd w:val="clear" w:color="auto" w:fill="FFFF99"/>
          <w:rtl/>
        </w:rPr>
        <w:t xml:space="preserve"> (</w:t>
      </w:r>
      <w:hyperlink r:id="rId17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DE2E4E" w:rsidRPr="009952BF" w:rsidRDefault="00DE2E4E" w:rsidP="00DE2E4E">
      <w:pPr>
        <w:pStyle w:val="P00"/>
        <w:ind w:left="0" w:right="1134"/>
        <w:rPr>
          <w:rStyle w:val="default"/>
          <w:rFonts w:ascii="Miriam" w:hAnsi="Miriam" w:cs="Miriam"/>
          <w:vanish/>
          <w:sz w:val="16"/>
          <w:szCs w:val="16"/>
          <w:shd w:val="clear" w:color="auto" w:fill="FFFF99"/>
          <w:rtl/>
        </w:rPr>
      </w:pPr>
      <w:r w:rsidRPr="009952BF">
        <w:rPr>
          <w:rStyle w:val="default"/>
          <w:rFonts w:ascii="Miriam" w:hAnsi="Miriam" w:cs="Miriam"/>
          <w:vanish/>
          <w:sz w:val="16"/>
          <w:szCs w:val="16"/>
          <w:shd w:val="clear" w:color="auto" w:fill="FFFF99"/>
          <w:rtl/>
        </w:rPr>
        <w:t xml:space="preserve">גביית </w:t>
      </w:r>
      <w:r w:rsidRPr="009952BF">
        <w:rPr>
          <w:rStyle w:val="default"/>
          <w:rFonts w:ascii="Miriam" w:hAnsi="Miriam" w:cs="Miriam"/>
          <w:strike/>
          <w:vanish/>
          <w:sz w:val="16"/>
          <w:szCs w:val="16"/>
          <w:shd w:val="clear" w:color="auto" w:fill="FFFF99"/>
          <w:rtl/>
        </w:rPr>
        <w:t>המכסות</w:t>
      </w:r>
      <w:r w:rsidRPr="009952BF">
        <w:rPr>
          <w:rStyle w:val="default"/>
          <w:rFonts w:ascii="Miriam" w:hAnsi="Miriam" w:cs="Miriam" w:hint="cs"/>
          <w:vanish/>
          <w:sz w:val="16"/>
          <w:szCs w:val="16"/>
          <w:shd w:val="clear" w:color="auto" w:fill="FFFF99"/>
          <w:rtl/>
        </w:rPr>
        <w:t xml:space="preserve"> </w:t>
      </w:r>
      <w:r w:rsidRPr="009952BF">
        <w:rPr>
          <w:rStyle w:val="default"/>
          <w:rFonts w:ascii="Miriam" w:hAnsi="Miriam" w:cs="Miriam" w:hint="cs"/>
          <w:vanish/>
          <w:sz w:val="16"/>
          <w:szCs w:val="16"/>
          <w:u w:val="single"/>
          <w:shd w:val="clear" w:color="auto" w:fill="FFFF99"/>
          <w:rtl/>
        </w:rPr>
        <w:t>היטלי הניקוז האזוריים</w:t>
      </w:r>
      <w:r w:rsidRPr="009952BF">
        <w:rPr>
          <w:rStyle w:val="default"/>
          <w:rFonts w:ascii="Miriam" w:hAnsi="Miriam" w:cs="Miriam"/>
          <w:vanish/>
          <w:sz w:val="16"/>
          <w:szCs w:val="16"/>
          <w:shd w:val="clear" w:color="auto" w:fill="FFFF99"/>
          <w:rtl/>
        </w:rPr>
        <w:t xml:space="preserve"> בשטחים שאינם כלולים בתחום רשות מקומית</w:t>
      </w:r>
    </w:p>
    <w:p w:rsidR="00C8256B" w:rsidRPr="009952BF" w:rsidRDefault="00DE2E4E" w:rsidP="00DE2E4E">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w:t>
      </w:r>
      <w:r w:rsidRPr="009952BF">
        <w:rPr>
          <w:rStyle w:val="default"/>
          <w:rFonts w:ascii="FrankRuehl" w:hAnsi="FrankRuehl" w:cs="FrankRuehl"/>
          <w:vanish/>
          <w:sz w:val="22"/>
          <w:szCs w:val="22"/>
          <w:shd w:val="clear" w:color="auto" w:fill="FFFF99"/>
          <w:rtl/>
        </w:rPr>
        <w:t>ח</w:t>
      </w:r>
      <w:r w:rsidRPr="009952BF">
        <w:rPr>
          <w:rStyle w:val="default"/>
          <w:rFonts w:ascii="FrankRuehl" w:hAnsi="FrankRuehl" w:cs="FrankRuehl" w:hint="cs"/>
          <w:vanish/>
          <w:sz w:val="22"/>
          <w:szCs w:val="22"/>
          <w:shd w:val="clear" w:color="auto" w:fill="FFFF99"/>
          <w:rtl/>
        </w:rPr>
        <w:t xml:space="preserve">ליטה רשות ניקוז על חלוקת ההוצאות לפי </w:t>
      </w:r>
      <w:r w:rsidRPr="009952BF">
        <w:rPr>
          <w:rStyle w:val="default"/>
          <w:rFonts w:ascii="FrankRuehl" w:hAnsi="FrankRuehl" w:cs="FrankRuehl" w:hint="cs"/>
          <w:strike/>
          <w:vanish/>
          <w:sz w:val="22"/>
          <w:szCs w:val="22"/>
          <w:shd w:val="clear" w:color="auto" w:fill="FFFF99"/>
          <w:rtl/>
        </w:rPr>
        <w:t>מכסות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היטלי ניקוז אזוריים</w:t>
      </w:r>
      <w:r w:rsidRPr="009952BF">
        <w:rPr>
          <w:rStyle w:val="default"/>
          <w:rFonts w:ascii="FrankRuehl" w:hAnsi="FrankRuehl" w:cs="FrankRuehl" w:hint="cs"/>
          <w:vanish/>
          <w:sz w:val="22"/>
          <w:szCs w:val="22"/>
          <w:shd w:val="clear" w:color="auto" w:fill="FFFF99"/>
          <w:rtl/>
        </w:rPr>
        <w:t xml:space="preserve"> כאמור בסעיף 43א, רשאית היא להטיל ארנונת ניקוז לפי סעיף 36(א)(1) בשטח שאינו כלול בתחום של רשות מקומית, לשם גביית </w:t>
      </w:r>
      <w:r w:rsidRPr="009952BF">
        <w:rPr>
          <w:rStyle w:val="default"/>
          <w:rFonts w:ascii="FrankRuehl" w:hAnsi="FrankRuehl" w:cs="FrankRuehl" w:hint="cs"/>
          <w:strike/>
          <w:vanish/>
          <w:sz w:val="22"/>
          <w:szCs w:val="22"/>
          <w:shd w:val="clear" w:color="auto" w:fill="FFFF99"/>
          <w:rtl/>
        </w:rPr>
        <w:t>המכסה שנקבעה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היטל הניקוז האזורי שנקבע</w:t>
      </w:r>
      <w:r w:rsidRPr="009952BF">
        <w:rPr>
          <w:rStyle w:val="default"/>
          <w:rFonts w:ascii="FrankRuehl" w:hAnsi="FrankRuehl" w:cs="FrankRuehl" w:hint="cs"/>
          <w:vanish/>
          <w:sz w:val="22"/>
          <w:szCs w:val="22"/>
          <w:shd w:val="clear" w:color="auto" w:fill="FFFF99"/>
          <w:rtl/>
        </w:rPr>
        <w:t xml:space="preserve"> לאותו שטח בהחלטת רשות הניקוז</w:t>
      </w:r>
      <w:r w:rsidR="00C8256B" w:rsidRPr="009952BF">
        <w:rPr>
          <w:rStyle w:val="default"/>
          <w:rFonts w:ascii="FrankRuehl" w:hAnsi="FrankRuehl" w:cs="FrankRuehl" w:hint="cs"/>
          <w:vanish/>
          <w:sz w:val="22"/>
          <w:szCs w:val="22"/>
          <w:shd w:val="clear" w:color="auto" w:fill="FFFF99"/>
          <w:rtl/>
        </w:rPr>
        <w:t>.</w:t>
      </w:r>
    </w:p>
    <w:p w:rsidR="00DE2E4E" w:rsidRPr="00DE2E4E" w:rsidRDefault="00C8256B" w:rsidP="00C8256B">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ושר הפנים רשאים לקבוע בתקנות, למדינה כולה</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או לתחום של רשות ניקוז פלונית, כי במקום הארנונות לפי סעיף קטן (א) ישלמו בעלי המקרקעין כמשמעותם בסעיף 36(ד) בשטח שאינו כלול בתחום של רשות מקומית, היטלים לפי מבחנים שיקבעו השרים; על קביעת המבחנים יחולו הוראות סעיף 43ב.</w:t>
      </w:r>
      <w:bookmarkEnd w:id="118"/>
    </w:p>
    <w:p w:rsidR="00E97D6D" w:rsidRDefault="00E97D6D">
      <w:pPr>
        <w:pStyle w:val="P00"/>
        <w:spacing w:before="72"/>
        <w:ind w:left="0" w:right="1134"/>
        <w:rPr>
          <w:rStyle w:val="default"/>
          <w:rFonts w:cs="FrankRuehl"/>
          <w:rtl/>
        </w:rPr>
      </w:pPr>
      <w:bookmarkStart w:id="119" w:name="Seif52"/>
      <w:bookmarkEnd w:id="119"/>
      <w:r>
        <w:rPr>
          <w:rFonts w:cs="Miriam"/>
          <w:lang w:val="he-IL"/>
        </w:rPr>
        <w:pict>
          <v:rect id="_x0000_s2102" style="position:absolute;left:0;text-align:left;margin-left:464.5pt;margin-top:8.05pt;width:75.05pt;height:26.35pt;z-index:251644928" o:allowincell="f" filled="f" stroked="f" strokecolor="lime" strokeweight=".25pt">
            <v:textbox style="mso-next-textbox:#_x0000_s2102" inset="0,0,0,0">
              <w:txbxContent>
                <w:p w:rsidR="00E97D6D" w:rsidRDefault="00E97D6D">
                  <w:pPr>
                    <w:spacing w:line="160" w:lineRule="exact"/>
                    <w:rPr>
                      <w:rFonts w:cs="Miriam"/>
                      <w:szCs w:val="18"/>
                      <w:rtl/>
                    </w:rPr>
                  </w:pPr>
                  <w:r>
                    <w:rPr>
                      <w:rFonts w:cs="Miriam"/>
                      <w:szCs w:val="18"/>
                      <w:rtl/>
                    </w:rPr>
                    <w:t>ח</w:t>
                  </w:r>
                  <w:r>
                    <w:rPr>
                      <w:rFonts w:cs="Miriam" w:hint="cs"/>
                      <w:szCs w:val="18"/>
                      <w:rtl/>
                    </w:rPr>
                    <w:t>וקי עזר</w:t>
                  </w:r>
                </w:p>
                <w:p w:rsidR="00C8256B" w:rsidRDefault="00C8256B">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44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רשות הניקוז רשאית, באישור </w:t>
      </w:r>
      <w:r w:rsidR="00C8256B">
        <w:rPr>
          <w:rStyle w:val="default"/>
          <w:rFonts w:cs="FrankRuehl" w:hint="cs"/>
          <w:rtl/>
        </w:rPr>
        <w:t>ה</w:t>
      </w:r>
      <w:r>
        <w:rPr>
          <w:rStyle w:val="default"/>
          <w:rFonts w:cs="FrankRuehl" w:hint="cs"/>
          <w:rtl/>
        </w:rPr>
        <w:t>שר, להתקין חוקי עזר בכל הנוגע לביצוע תפקידיה, ובין השאר רשאית היא בחוקי העזר:</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להסדיר חפירת תעלות, הקמת מבנ</w:t>
      </w:r>
      <w:r>
        <w:rPr>
          <w:rStyle w:val="default"/>
          <w:rFonts w:cs="FrankRuehl"/>
          <w:rtl/>
        </w:rPr>
        <w:t>י</w:t>
      </w:r>
      <w:r>
        <w:rPr>
          <w:rStyle w:val="default"/>
          <w:rFonts w:cs="FrankRuehl" w:hint="cs"/>
          <w:rtl/>
        </w:rPr>
        <w:t>ם או התקנת מיתקנים, כדי למנוע הפרעה להקמתו או לפעולתו התקינה של מפעל ניקוז;</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להגביל או להסדיר את הגישה לעורקים או המעבר בהם לאדם, לבעלי חיים או לכלי רכב.</w:t>
      </w:r>
    </w:p>
    <w:p w:rsidR="00C8256B" w:rsidRDefault="00E97D6D" w:rsidP="00C8256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99 לפקודת העיריות, 1934, יחולו, בשינויים המחוייבים לפי הענין, על חוקי העזר של רשו</w:t>
      </w:r>
      <w:r>
        <w:rPr>
          <w:rStyle w:val="default"/>
          <w:rFonts w:cs="FrankRuehl"/>
          <w:rtl/>
        </w:rPr>
        <w:t>ת</w:t>
      </w:r>
      <w:r>
        <w:rPr>
          <w:rStyle w:val="default"/>
          <w:rFonts w:cs="FrankRuehl" w:hint="cs"/>
          <w:rtl/>
        </w:rPr>
        <w:t xml:space="preserve"> ניקוז, אך לא יוטלו אגרות ותשלומי חובה אחרים מכוח חוקי עזר אלה.</w:t>
      </w:r>
    </w:p>
    <w:p w:rsidR="00C8256B" w:rsidRPr="009952BF" w:rsidRDefault="00C8256B" w:rsidP="00C8256B">
      <w:pPr>
        <w:pStyle w:val="P00"/>
        <w:spacing w:before="0"/>
        <w:ind w:left="0" w:right="1134"/>
        <w:rPr>
          <w:rStyle w:val="default"/>
          <w:rFonts w:ascii="FrankRuehl" w:hAnsi="FrankRuehl" w:cs="FrankRuehl"/>
          <w:vanish/>
          <w:color w:val="FF0000"/>
          <w:szCs w:val="20"/>
          <w:shd w:val="clear" w:color="auto" w:fill="FFFF99"/>
          <w:rtl/>
        </w:rPr>
      </w:pPr>
      <w:bookmarkStart w:id="120" w:name="Rov162"/>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C8256B" w:rsidRPr="009952BF" w:rsidRDefault="00C8256B" w:rsidP="00C8256B">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C8256B" w:rsidRPr="009952BF" w:rsidRDefault="00C8256B" w:rsidP="00C8256B">
      <w:pPr>
        <w:pStyle w:val="P00"/>
        <w:spacing w:before="0"/>
        <w:ind w:left="0" w:right="1134"/>
        <w:rPr>
          <w:rStyle w:val="default"/>
          <w:rFonts w:ascii="FrankRuehl" w:hAnsi="FrankRuehl" w:cs="FrankRuehl"/>
          <w:vanish/>
          <w:szCs w:val="20"/>
          <w:shd w:val="clear" w:color="auto" w:fill="FFFF99"/>
          <w:rtl/>
        </w:rPr>
      </w:pPr>
      <w:hyperlink r:id="rId17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Pr="009952BF">
        <w:rPr>
          <w:rStyle w:val="default"/>
          <w:rFonts w:ascii="FrankRuehl" w:hAnsi="FrankRuehl" w:cs="FrankRuehl" w:hint="cs"/>
          <w:vanish/>
          <w:szCs w:val="20"/>
          <w:shd w:val="clear" w:color="auto" w:fill="FFFF99"/>
          <w:rtl/>
        </w:rPr>
        <w:t xml:space="preserve"> 1082</w:t>
      </w:r>
      <w:r w:rsidRPr="009952BF">
        <w:rPr>
          <w:rStyle w:val="default"/>
          <w:rFonts w:ascii="FrankRuehl" w:hAnsi="FrankRuehl" w:cs="FrankRuehl"/>
          <w:vanish/>
          <w:szCs w:val="20"/>
          <w:shd w:val="clear" w:color="auto" w:fill="FFFF99"/>
          <w:rtl/>
        </w:rPr>
        <w:t xml:space="preserve"> (</w:t>
      </w:r>
      <w:hyperlink r:id="rId17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C8256B" w:rsidRPr="00C8256B" w:rsidRDefault="00C8256B" w:rsidP="00C8256B">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רשות הניקוז רשאית, באישור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להתקין חוקי עזר בכל הנוגע לביצוע תפקידיה, ובין השאר רשאית היא בחוקי העזר:</w:t>
      </w:r>
      <w:bookmarkEnd w:id="120"/>
    </w:p>
    <w:p w:rsidR="00E97D6D" w:rsidRDefault="00E97D6D">
      <w:pPr>
        <w:pStyle w:val="P00"/>
        <w:spacing w:before="72"/>
        <w:ind w:left="0" w:right="1134"/>
        <w:rPr>
          <w:rStyle w:val="default"/>
          <w:rFonts w:cs="FrankRuehl"/>
          <w:rtl/>
        </w:rPr>
      </w:pPr>
      <w:bookmarkStart w:id="121" w:name="Seif53"/>
      <w:bookmarkEnd w:id="121"/>
      <w:r>
        <w:rPr>
          <w:rStyle w:val="big-number"/>
          <w:rFonts w:cs="Miriam"/>
        </w:rPr>
        <w:pict>
          <v:rect id="_x0000_s2103" style="position:absolute;left:0;text-align:left;margin-left:462pt;margin-top:8.05pt;width:77.55pt;height:21.55pt;z-index:251645952" o:allowincell="f" filled="f" stroked="f" strokecolor="lime" strokeweight=".25pt">
            <v:textbox style="mso-next-textbox:#_x0000_s2103" inset="0,0,0,0">
              <w:txbxContent>
                <w:p w:rsidR="00E97D6D" w:rsidRDefault="00E97D6D">
                  <w:pPr>
                    <w:spacing w:line="160" w:lineRule="exact"/>
                    <w:rPr>
                      <w:rFonts w:cs="Miriam"/>
                      <w:noProof/>
                      <w:szCs w:val="18"/>
                      <w:rtl/>
                    </w:rPr>
                  </w:pPr>
                  <w:r>
                    <w:rPr>
                      <w:rFonts w:cs="Miriam"/>
                      <w:szCs w:val="18"/>
                      <w:rtl/>
                    </w:rPr>
                    <w:t>ד</w:t>
                  </w:r>
                  <w:r>
                    <w:rPr>
                      <w:rFonts w:cs="Miriam" w:hint="cs"/>
                      <w:szCs w:val="18"/>
                      <w:rtl/>
                    </w:rPr>
                    <w:t>ין המדינה כדין בעל קרקע</w:t>
                  </w:r>
                </w:p>
              </w:txbxContent>
            </v:textbox>
            <w10:anchorlock/>
          </v:rect>
        </w:pict>
      </w:r>
      <w:r>
        <w:rPr>
          <w:rStyle w:val="big-number"/>
          <w:rFonts w:cs="Miriam"/>
          <w:rtl/>
        </w:rPr>
        <w:t>45</w:t>
      </w:r>
      <w:r>
        <w:rPr>
          <w:rStyle w:val="default"/>
          <w:rFonts w:cs="FrankRuehl"/>
          <w:rtl/>
        </w:rPr>
        <w:t>.</w:t>
      </w:r>
      <w:r>
        <w:rPr>
          <w:rStyle w:val="default"/>
          <w:rFonts w:cs="FrankRuehl"/>
          <w:rtl/>
        </w:rPr>
        <w:tab/>
        <w:t>ל</w:t>
      </w:r>
      <w:r>
        <w:rPr>
          <w:rStyle w:val="default"/>
          <w:rFonts w:cs="FrankRuehl" w:hint="cs"/>
          <w:rtl/>
        </w:rPr>
        <w:t>ענין חיוב בארנונות ותשלומים אחרים לפי חוק זה, דין המדינה כדין כל בעל מקרקעין אחר.</w:t>
      </w:r>
    </w:p>
    <w:p w:rsidR="00E97D6D" w:rsidRDefault="00E97D6D">
      <w:pPr>
        <w:pStyle w:val="P00"/>
        <w:spacing w:before="72"/>
        <w:ind w:left="0" w:right="1134"/>
        <w:rPr>
          <w:rStyle w:val="default"/>
          <w:rFonts w:cs="FrankRuehl"/>
          <w:rtl/>
        </w:rPr>
      </w:pPr>
      <w:bookmarkStart w:id="122" w:name="Seif54"/>
      <w:bookmarkEnd w:id="122"/>
      <w:r>
        <w:rPr>
          <w:rStyle w:val="big-number"/>
          <w:rFonts w:cs="Miriam"/>
        </w:rPr>
        <w:pict>
          <v:rect id="_x0000_s2104" style="position:absolute;left:0;text-align:left;margin-left:468pt;margin-top:8.05pt;width:71.55pt;height:26.95pt;z-index:251646976" o:allowincell="f" filled="f" stroked="f" strokecolor="lime" strokeweight=".25pt">
            <v:textbox style="mso-next-textbox:#_x0000_s2104" inset="0,0,0,0">
              <w:txbxContent>
                <w:p w:rsidR="00E97D6D" w:rsidRDefault="00E97D6D">
                  <w:pPr>
                    <w:spacing w:line="160" w:lineRule="exact"/>
                    <w:rPr>
                      <w:rFonts w:cs="Miriam"/>
                      <w:szCs w:val="18"/>
                      <w:rtl/>
                    </w:rPr>
                  </w:pPr>
                  <w:r>
                    <w:rPr>
                      <w:rFonts w:cs="Miriam"/>
                      <w:szCs w:val="18"/>
                      <w:rtl/>
                    </w:rPr>
                    <w:t>ת</w:t>
                  </w:r>
                  <w:r>
                    <w:rPr>
                      <w:rFonts w:cs="Miriam" w:hint="cs"/>
                      <w:szCs w:val="18"/>
                      <w:rtl/>
                    </w:rPr>
                    <w:t>קציב רשות הניקוז</w:t>
                  </w:r>
                </w:p>
                <w:p w:rsidR="00C8256B" w:rsidRDefault="00C8256B" w:rsidP="00C8256B">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46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רשות הניקוז תערוך בכל שנה, במועד ובצורה שייקבעו בתקנות, הצעת תקציב </w:t>
      </w:r>
      <w:r>
        <w:rPr>
          <w:rStyle w:val="default"/>
          <w:rFonts w:cs="FrankRuehl"/>
          <w:rtl/>
        </w:rPr>
        <w:t>ה</w:t>
      </w:r>
      <w:r>
        <w:rPr>
          <w:rStyle w:val="default"/>
          <w:rFonts w:cs="FrankRuehl" w:hint="cs"/>
          <w:rtl/>
        </w:rPr>
        <w:t xml:space="preserve">מראה אומדן הכנסותיה והוצאותיה ותגישה לאישור </w:t>
      </w:r>
      <w:r w:rsidR="00C8256B">
        <w:rPr>
          <w:rStyle w:val="default"/>
          <w:rFonts w:cs="FrankRuehl" w:hint="cs"/>
          <w:rtl/>
        </w:rPr>
        <w:t>ה</w:t>
      </w:r>
      <w:r>
        <w:rPr>
          <w:rStyle w:val="default"/>
          <w:rFonts w:cs="FrankRuehl" w:hint="cs"/>
          <w:rtl/>
        </w:rPr>
        <w:t>שר.</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ישולם סכום מכספי רשות הניקוז לא על פי התקציב שאושר כאמור ולא תתחייב רשות הניקוז בשום התחייבות אלא לפיו או לפי החלטת רשות הניקוז שנתקבלה כדין ואושרה על ידי </w:t>
      </w:r>
      <w:r w:rsidR="00C8256B">
        <w:rPr>
          <w:rStyle w:val="default"/>
          <w:rFonts w:cs="FrankRuehl" w:hint="cs"/>
          <w:rtl/>
        </w:rPr>
        <w:t>ה</w:t>
      </w:r>
      <w:r>
        <w:rPr>
          <w:rStyle w:val="default"/>
          <w:rFonts w:cs="FrankRuehl" w:hint="cs"/>
          <w:rtl/>
        </w:rPr>
        <w:t>שר.</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לכיסוי תקציבה רשאית</w:t>
      </w:r>
      <w:r>
        <w:rPr>
          <w:rStyle w:val="default"/>
          <w:rFonts w:cs="FrankRuehl"/>
          <w:rtl/>
        </w:rPr>
        <w:t xml:space="preserve"> </w:t>
      </w:r>
      <w:r>
        <w:rPr>
          <w:rStyle w:val="default"/>
          <w:rFonts w:cs="FrankRuehl" w:hint="cs"/>
          <w:rtl/>
        </w:rPr>
        <w:t>רשות הניקוז לקבל הענקות ותקבולים אחרים.</w:t>
      </w:r>
    </w:p>
    <w:p w:rsidR="00C8256B" w:rsidRPr="009952BF" w:rsidRDefault="00C8256B" w:rsidP="00C8256B">
      <w:pPr>
        <w:pStyle w:val="P00"/>
        <w:spacing w:before="0"/>
        <w:ind w:left="0" w:right="1134"/>
        <w:rPr>
          <w:rStyle w:val="default"/>
          <w:rFonts w:ascii="FrankRuehl" w:hAnsi="FrankRuehl" w:cs="FrankRuehl"/>
          <w:vanish/>
          <w:color w:val="FF0000"/>
          <w:szCs w:val="20"/>
          <w:shd w:val="clear" w:color="auto" w:fill="FFFF99"/>
          <w:rtl/>
        </w:rPr>
      </w:pPr>
      <w:bookmarkStart w:id="123" w:name="Rov163"/>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C8256B" w:rsidRPr="009952BF" w:rsidRDefault="00C8256B" w:rsidP="00C8256B">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C8256B" w:rsidRPr="009952BF" w:rsidRDefault="00C8256B" w:rsidP="00C8256B">
      <w:pPr>
        <w:pStyle w:val="P00"/>
        <w:spacing w:before="0"/>
        <w:ind w:left="0" w:right="1134"/>
        <w:rPr>
          <w:rStyle w:val="default"/>
          <w:rFonts w:ascii="FrankRuehl" w:hAnsi="FrankRuehl" w:cs="FrankRuehl"/>
          <w:vanish/>
          <w:szCs w:val="20"/>
          <w:shd w:val="clear" w:color="auto" w:fill="FFFF99"/>
          <w:rtl/>
        </w:rPr>
      </w:pPr>
      <w:hyperlink r:id="rId18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Pr="009952BF">
        <w:rPr>
          <w:rStyle w:val="default"/>
          <w:rFonts w:ascii="FrankRuehl" w:hAnsi="FrankRuehl" w:cs="FrankRuehl" w:hint="cs"/>
          <w:vanish/>
          <w:szCs w:val="20"/>
          <w:shd w:val="clear" w:color="auto" w:fill="FFFF99"/>
          <w:rtl/>
        </w:rPr>
        <w:t xml:space="preserve"> 1082</w:t>
      </w:r>
      <w:r w:rsidRPr="009952BF">
        <w:rPr>
          <w:rStyle w:val="default"/>
          <w:rFonts w:ascii="FrankRuehl" w:hAnsi="FrankRuehl" w:cs="FrankRuehl"/>
          <w:vanish/>
          <w:szCs w:val="20"/>
          <w:shd w:val="clear" w:color="auto" w:fill="FFFF99"/>
          <w:rtl/>
        </w:rPr>
        <w:t xml:space="preserve"> (</w:t>
      </w:r>
      <w:hyperlink r:id="rId18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C8256B" w:rsidRPr="009952BF" w:rsidRDefault="00C8256B" w:rsidP="00C8256B">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רשות הניקוז תערוך בכל שנה, במועד ובצורה שייקבעו בתקנות, הצעת תקציב </w:t>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 xml:space="preserve">מראה אומדן הכנסותיה והוצאותיה ותגישה לאישור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w:t>
      </w:r>
    </w:p>
    <w:p w:rsidR="00C8256B" w:rsidRPr="00C8256B" w:rsidRDefault="00C8256B" w:rsidP="00C8256B">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לא ישולם סכום מכספי רשות הניקוז לא על פי התקציב שאושר כאמור ולא תתחייב רשות הניקוז בשום התחייבות אלא לפיו או לפי החלטת רשות הניקוז שנתקבלה כדין ואושרה על ידי </w:t>
      </w:r>
      <w:r w:rsidRPr="009952BF">
        <w:rPr>
          <w:rStyle w:val="default"/>
          <w:rFonts w:ascii="FrankRuehl" w:hAnsi="FrankRuehl" w:cs="FrankRuehl" w:hint="cs"/>
          <w:strike/>
          <w:vanish/>
          <w:sz w:val="22"/>
          <w:szCs w:val="22"/>
          <w:shd w:val="clear" w:color="auto" w:fill="FFFF99"/>
          <w:rtl/>
        </w:rPr>
        <w:t>שר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w:t>
      </w:r>
      <w:bookmarkEnd w:id="123"/>
    </w:p>
    <w:p w:rsidR="00E97D6D" w:rsidRDefault="00E97D6D">
      <w:pPr>
        <w:pStyle w:val="P00"/>
        <w:spacing w:before="72"/>
        <w:ind w:left="0" w:right="1134"/>
        <w:rPr>
          <w:rStyle w:val="default"/>
          <w:rFonts w:cs="FrankRuehl" w:hint="cs"/>
          <w:rtl/>
        </w:rPr>
      </w:pPr>
      <w:bookmarkStart w:id="124" w:name="Seif55"/>
      <w:bookmarkEnd w:id="124"/>
      <w:r>
        <w:rPr>
          <w:rStyle w:val="big-number"/>
          <w:rFonts w:cs="Miriam"/>
        </w:rPr>
        <w:pict>
          <v:rect id="_x0000_s2105" style="position:absolute;left:0;text-align:left;margin-left:464.5pt;margin-top:8.05pt;width:75.05pt;height:34.5pt;z-index:251648000" o:allowincell="f" filled="f" stroked="f" strokecolor="lime" strokeweight=".25pt">
            <v:textbox style="mso-next-textbox:#_x0000_s2105" inset="0,0,0,0">
              <w:txbxContent>
                <w:p w:rsidR="00E97D6D" w:rsidRDefault="00E97D6D">
                  <w:pPr>
                    <w:spacing w:line="160" w:lineRule="exact"/>
                    <w:rPr>
                      <w:rFonts w:cs="Miriam" w:hint="cs"/>
                      <w:szCs w:val="18"/>
                      <w:rtl/>
                    </w:rPr>
                  </w:pPr>
                  <w:r>
                    <w:rPr>
                      <w:rFonts w:cs="Miriam"/>
                      <w:szCs w:val="18"/>
                      <w:rtl/>
                    </w:rPr>
                    <w:t>מ</w:t>
                  </w:r>
                  <w:r>
                    <w:rPr>
                      <w:rFonts w:cs="Miriam" w:hint="cs"/>
                      <w:szCs w:val="18"/>
                      <w:rtl/>
                    </w:rPr>
                    <w:t>סירת דינים וחשבונות</w:t>
                  </w:r>
                </w:p>
                <w:p w:rsidR="00E44569" w:rsidRDefault="00E97D6D" w:rsidP="00B77B32">
                  <w:pPr>
                    <w:spacing w:line="160" w:lineRule="exact"/>
                    <w:rPr>
                      <w:rFonts w:cs="Miriam"/>
                      <w:noProof/>
                      <w:szCs w:val="18"/>
                      <w:rtl/>
                    </w:rPr>
                  </w:pPr>
                  <w:r>
                    <w:rPr>
                      <w:rFonts w:cs="Miriam" w:hint="cs"/>
                      <w:szCs w:val="18"/>
                      <w:rtl/>
                    </w:rPr>
                    <w:t xml:space="preserve">(תיקון </w:t>
                  </w:r>
                  <w:r w:rsidR="00E44569">
                    <w:rPr>
                      <w:rFonts w:cs="Miriam" w:hint="cs"/>
                      <w:szCs w:val="18"/>
                      <w:rtl/>
                    </w:rPr>
                    <w:t xml:space="preserve">מס' 7) </w:t>
                  </w:r>
                  <w:r w:rsidR="00E44569">
                    <w:rPr>
                      <w:rFonts w:cs="Miriam"/>
                      <w:szCs w:val="18"/>
                      <w:rtl/>
                    </w:rPr>
                    <w:br/>
                  </w:r>
                  <w:r w:rsidR="00E44569">
                    <w:rPr>
                      <w:rFonts w:cs="Miriam" w:hint="cs"/>
                      <w:szCs w:val="18"/>
                      <w:rtl/>
                    </w:rPr>
                    <w:t>תשפ"ב-2022</w:t>
                  </w:r>
                </w:p>
              </w:txbxContent>
            </v:textbox>
            <w10:anchorlock/>
          </v:rect>
        </w:pict>
      </w:r>
      <w:r>
        <w:rPr>
          <w:rStyle w:val="big-number"/>
          <w:rFonts w:cs="Miriam"/>
          <w:rtl/>
        </w:rPr>
        <w:t>47</w:t>
      </w:r>
      <w:r>
        <w:rPr>
          <w:rStyle w:val="default"/>
          <w:rFonts w:cs="FrankRuehl"/>
          <w:rtl/>
        </w:rPr>
        <w:t>.</w:t>
      </w:r>
      <w:r>
        <w:rPr>
          <w:rStyle w:val="default"/>
          <w:rFonts w:cs="FrankRuehl"/>
          <w:rtl/>
        </w:rPr>
        <w:tab/>
        <w:t>ר</w:t>
      </w:r>
      <w:r>
        <w:rPr>
          <w:rStyle w:val="default"/>
          <w:rFonts w:cs="FrankRuehl" w:hint="cs"/>
          <w:rtl/>
        </w:rPr>
        <w:t xml:space="preserve">שות הניקוז חייבת להגיש </w:t>
      </w:r>
      <w:r w:rsidR="00DE2E4E">
        <w:rPr>
          <w:rStyle w:val="default"/>
          <w:rFonts w:cs="FrankRuehl" w:hint="cs"/>
          <w:rtl/>
        </w:rPr>
        <w:t>לשר</w:t>
      </w:r>
      <w:r>
        <w:rPr>
          <w:rStyle w:val="default"/>
          <w:rFonts w:cs="FrankRuehl" w:hint="cs"/>
          <w:rtl/>
        </w:rPr>
        <w:t xml:space="preserve"> אחת לשנה דו"ח על פעולותיה ולכלול בו פרטים כפי שייקבע בתקנות ולספק לו, או למי שהוסמך לכך על ידיו, כל ידיעה שידרוש בקשר לפעולותיה.</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25" w:name="Rov112"/>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82"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83"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hint="cs"/>
          <w:vanish/>
          <w:sz w:val="22"/>
          <w:szCs w:val="22"/>
          <w:shd w:val="clear" w:color="auto" w:fill="FFFF99"/>
          <w:rtl/>
        </w:rPr>
      </w:pPr>
      <w:r w:rsidRPr="009952BF">
        <w:rPr>
          <w:rStyle w:val="default"/>
          <w:rFonts w:ascii="FrankRuehl" w:hAnsi="FrankRuehl" w:cs="FrankRuehl" w:hint="cs"/>
          <w:vanish/>
          <w:sz w:val="22"/>
          <w:szCs w:val="22"/>
          <w:shd w:val="clear" w:color="auto" w:fill="FFFF99"/>
          <w:rtl/>
        </w:rPr>
        <w:t>47.</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שות הניקוז חייבת להגיש </w:t>
      </w:r>
      <w:r w:rsidRPr="009952BF">
        <w:rPr>
          <w:rStyle w:val="default"/>
          <w:rFonts w:ascii="FrankRuehl" w:hAnsi="FrankRuehl" w:cs="FrankRuehl" w:hint="cs"/>
          <w:strike/>
          <w:vanish/>
          <w:sz w:val="22"/>
          <w:szCs w:val="22"/>
          <w:shd w:val="clear" w:color="auto" w:fill="FFFF99"/>
          <w:rtl/>
        </w:rPr>
        <w:t>למנהל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לנציב</w:t>
      </w:r>
      <w:r w:rsidRPr="009952BF">
        <w:rPr>
          <w:rStyle w:val="default"/>
          <w:rFonts w:ascii="FrankRuehl" w:hAnsi="FrankRuehl" w:cs="FrankRuehl" w:hint="cs"/>
          <w:vanish/>
          <w:sz w:val="22"/>
          <w:szCs w:val="22"/>
          <w:shd w:val="clear" w:color="auto" w:fill="FFFF99"/>
          <w:rtl/>
        </w:rPr>
        <w:t xml:space="preserve"> אחת לשנה דו"ח על פעולותיה ולכלול בו פרטים כפי שייקבע בתקנות ולספק לו, או למי שהוסמך לכך על ידיו, כל ידיעה שידרוש בקשר לפעולותיה.</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184"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185"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DE2E4E" w:rsidRPr="009952BF" w:rsidRDefault="00DE2E4E" w:rsidP="00DE2E4E">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47.</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שות הניקוז חייבת להגיש </w:t>
      </w:r>
      <w:r w:rsidRPr="009952BF">
        <w:rPr>
          <w:rStyle w:val="default"/>
          <w:rFonts w:ascii="FrankRuehl" w:hAnsi="FrankRuehl" w:cs="FrankRuehl" w:hint="cs"/>
          <w:strike/>
          <w:vanish/>
          <w:sz w:val="22"/>
          <w:szCs w:val="22"/>
          <w:shd w:val="clear" w:color="auto" w:fill="FFFF99"/>
          <w:rtl/>
        </w:rPr>
        <w:t>לנציב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למנהל הרשות הממשלתית</w:t>
      </w:r>
      <w:r w:rsidRPr="009952BF">
        <w:rPr>
          <w:rStyle w:val="default"/>
          <w:rFonts w:ascii="FrankRuehl" w:hAnsi="FrankRuehl" w:cs="FrankRuehl" w:hint="cs"/>
          <w:vanish/>
          <w:sz w:val="22"/>
          <w:szCs w:val="22"/>
          <w:shd w:val="clear" w:color="auto" w:fill="FFFF99"/>
          <w:rtl/>
        </w:rPr>
        <w:t xml:space="preserve"> אחת לשנה דו"ח על פעולותיה ולכלול בו פרטים כפי שייקבע בתקנות ולספק לו, או למי שהוסמך לכך על ידיו, כל ידיעה שידרוש בקשר לפעולותיה.</w:t>
      </w:r>
    </w:p>
    <w:p w:rsidR="00DE2E4E" w:rsidRPr="009952BF" w:rsidRDefault="00DE2E4E" w:rsidP="00DE2E4E">
      <w:pPr>
        <w:pStyle w:val="P00"/>
        <w:spacing w:before="0"/>
        <w:ind w:left="0" w:right="1134"/>
        <w:rPr>
          <w:rStyle w:val="default"/>
          <w:rFonts w:cs="FrankRuehl" w:hint="cs"/>
          <w:vanish/>
          <w:szCs w:val="20"/>
          <w:shd w:val="clear" w:color="auto" w:fill="FFFF99"/>
          <w:rtl/>
        </w:rPr>
      </w:pPr>
    </w:p>
    <w:p w:rsidR="00DE2E4E" w:rsidRPr="009952BF" w:rsidRDefault="00DE2E4E" w:rsidP="00DE2E4E">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DE2E4E" w:rsidRPr="009952BF" w:rsidRDefault="00DE2E4E" w:rsidP="00DE2E4E">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DE2E4E" w:rsidRPr="009952BF" w:rsidRDefault="00DE2E4E" w:rsidP="00DE2E4E">
      <w:pPr>
        <w:pStyle w:val="P00"/>
        <w:spacing w:before="0"/>
        <w:ind w:left="0" w:right="1134"/>
        <w:rPr>
          <w:rStyle w:val="default"/>
          <w:rFonts w:ascii="FrankRuehl" w:hAnsi="FrankRuehl" w:cs="FrankRuehl"/>
          <w:vanish/>
          <w:szCs w:val="20"/>
          <w:shd w:val="clear" w:color="auto" w:fill="FFFF99"/>
          <w:rtl/>
        </w:rPr>
      </w:pPr>
      <w:hyperlink r:id="rId18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1090</w:t>
      </w:r>
      <w:r w:rsidRPr="009952BF">
        <w:rPr>
          <w:rStyle w:val="default"/>
          <w:rFonts w:ascii="FrankRuehl" w:hAnsi="FrankRuehl" w:cs="FrankRuehl"/>
          <w:vanish/>
          <w:szCs w:val="20"/>
          <w:shd w:val="clear" w:color="auto" w:fill="FFFF99"/>
          <w:rtl/>
        </w:rPr>
        <w:t xml:space="preserve"> (</w:t>
      </w:r>
      <w:hyperlink r:id="rId18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97D6D">
      <w:pPr>
        <w:pStyle w:val="P00"/>
        <w:ind w:left="0" w:right="1134"/>
        <w:rPr>
          <w:rStyle w:val="default"/>
          <w:rFonts w:ascii="FrankRuehl" w:hAnsi="FrankRuehl" w:cs="FrankRuehl" w:hint="cs"/>
          <w:sz w:val="2"/>
          <w:szCs w:val="2"/>
          <w:rtl/>
        </w:rPr>
      </w:pPr>
      <w:r w:rsidRPr="009952BF">
        <w:rPr>
          <w:rStyle w:val="default"/>
          <w:rFonts w:ascii="FrankRuehl" w:hAnsi="FrankRuehl" w:cs="FrankRuehl" w:hint="cs"/>
          <w:vanish/>
          <w:sz w:val="22"/>
          <w:szCs w:val="22"/>
          <w:shd w:val="clear" w:color="auto" w:fill="FFFF99"/>
          <w:rtl/>
        </w:rPr>
        <w:t>47.</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ר</w:t>
      </w:r>
      <w:r w:rsidRPr="009952BF">
        <w:rPr>
          <w:rStyle w:val="default"/>
          <w:rFonts w:ascii="FrankRuehl" w:hAnsi="FrankRuehl" w:cs="FrankRuehl" w:hint="cs"/>
          <w:vanish/>
          <w:sz w:val="22"/>
          <w:szCs w:val="22"/>
          <w:shd w:val="clear" w:color="auto" w:fill="FFFF99"/>
          <w:rtl/>
        </w:rPr>
        <w:t xml:space="preserve">שות הניקוז חייבת להגיש </w:t>
      </w:r>
      <w:r w:rsidRPr="009952BF">
        <w:rPr>
          <w:rStyle w:val="default"/>
          <w:rFonts w:ascii="FrankRuehl" w:hAnsi="FrankRuehl" w:cs="FrankRuehl" w:hint="cs"/>
          <w:strike/>
          <w:vanish/>
          <w:sz w:val="22"/>
          <w:szCs w:val="22"/>
          <w:shd w:val="clear" w:color="auto" w:fill="FFFF99"/>
          <w:rtl/>
        </w:rPr>
        <w:t>למנהל הרשות הממשלתית</w:t>
      </w:r>
      <w:r w:rsidR="00DE2E4E" w:rsidRPr="009952BF">
        <w:rPr>
          <w:rStyle w:val="default"/>
          <w:rFonts w:ascii="FrankRuehl" w:hAnsi="FrankRuehl" w:cs="FrankRuehl" w:hint="cs"/>
          <w:vanish/>
          <w:sz w:val="22"/>
          <w:szCs w:val="22"/>
          <w:shd w:val="clear" w:color="auto" w:fill="FFFF99"/>
          <w:rtl/>
        </w:rPr>
        <w:t xml:space="preserve"> </w:t>
      </w:r>
      <w:r w:rsidR="00DE2E4E" w:rsidRPr="009952BF">
        <w:rPr>
          <w:rStyle w:val="default"/>
          <w:rFonts w:ascii="FrankRuehl" w:hAnsi="FrankRuehl" w:cs="FrankRuehl" w:hint="cs"/>
          <w:vanish/>
          <w:sz w:val="22"/>
          <w:szCs w:val="22"/>
          <w:u w:val="single"/>
          <w:shd w:val="clear" w:color="auto" w:fill="FFFF99"/>
          <w:rtl/>
        </w:rPr>
        <w:t>לשר</w:t>
      </w:r>
      <w:r w:rsidRPr="009952BF">
        <w:rPr>
          <w:rStyle w:val="default"/>
          <w:rFonts w:ascii="FrankRuehl" w:hAnsi="FrankRuehl" w:cs="FrankRuehl" w:hint="cs"/>
          <w:vanish/>
          <w:sz w:val="22"/>
          <w:szCs w:val="22"/>
          <w:shd w:val="clear" w:color="auto" w:fill="FFFF99"/>
          <w:rtl/>
        </w:rPr>
        <w:t xml:space="preserve"> אחת לשנה דו"ח על פעולותיה ולכלול בו פרטים כפי שייקבע בתקנות ולספק לו, או למי שהוסמך לכך על ידיו, כל ידיעה שידרוש בקשר לפעולותיה.</w:t>
      </w:r>
      <w:bookmarkEnd w:id="125"/>
    </w:p>
    <w:p w:rsidR="00E97D6D" w:rsidRDefault="00E97D6D">
      <w:pPr>
        <w:pStyle w:val="P00"/>
        <w:spacing w:before="72"/>
        <w:ind w:left="0" w:right="1134"/>
        <w:rPr>
          <w:rStyle w:val="default"/>
          <w:rFonts w:cs="FrankRuehl"/>
          <w:rtl/>
        </w:rPr>
      </w:pPr>
      <w:bookmarkStart w:id="126" w:name="Seif56"/>
      <w:bookmarkEnd w:id="126"/>
      <w:r>
        <w:rPr>
          <w:rStyle w:val="big-number"/>
          <w:rFonts w:cs="Miriam"/>
        </w:rPr>
        <w:pict>
          <v:rect id="_x0000_s2106" style="position:absolute;left:0;text-align:left;margin-left:468pt;margin-top:8.05pt;width:71.55pt;height:25.45pt;z-index:251649024" o:allowincell="f" filled="f" stroked="f" strokecolor="lime" strokeweight=".25pt">
            <v:textbox style="mso-next-textbox:#_x0000_s2106" inset="0,0,0,0">
              <w:txbxContent>
                <w:p w:rsidR="00E97D6D" w:rsidRDefault="00E97D6D">
                  <w:pPr>
                    <w:spacing w:line="160" w:lineRule="exact"/>
                    <w:rPr>
                      <w:rFonts w:cs="Miriam"/>
                      <w:szCs w:val="18"/>
                      <w:rtl/>
                    </w:rPr>
                  </w:pPr>
                  <w:r>
                    <w:rPr>
                      <w:rFonts w:cs="Miriam"/>
                      <w:szCs w:val="18"/>
                      <w:rtl/>
                    </w:rPr>
                    <w:t>ב</w:t>
                  </w:r>
                  <w:r>
                    <w:rPr>
                      <w:rFonts w:cs="Miriam" w:hint="cs"/>
                      <w:szCs w:val="18"/>
                      <w:rtl/>
                    </w:rPr>
                    <w:t>קורת מבקר המדינה</w:t>
                  </w:r>
                </w:p>
                <w:p w:rsidR="00E44569" w:rsidRDefault="00E44569">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48</w:t>
      </w:r>
      <w:r>
        <w:rPr>
          <w:rStyle w:val="default"/>
          <w:rFonts w:cs="FrankRuehl"/>
          <w:rtl/>
        </w:rPr>
        <w:t>.</w:t>
      </w:r>
      <w:r>
        <w:rPr>
          <w:rStyle w:val="default"/>
          <w:rFonts w:cs="FrankRuehl"/>
          <w:rtl/>
        </w:rPr>
        <w:tab/>
        <w:t>ר</w:t>
      </w:r>
      <w:r>
        <w:rPr>
          <w:rStyle w:val="default"/>
          <w:rFonts w:cs="FrankRuehl" w:hint="cs"/>
          <w:rtl/>
        </w:rPr>
        <w:t xml:space="preserve">שות הניקוז תהיה גוף מבוקר כמשמעותו </w:t>
      </w:r>
      <w:r w:rsidR="00E44569" w:rsidRPr="00E44569">
        <w:rPr>
          <w:rStyle w:val="default"/>
          <w:rFonts w:cs="FrankRuehl" w:hint="cs"/>
          <w:rtl/>
        </w:rPr>
        <w:t>בחוק מבקר המדינה, התשי"ח-1958 [נוסח משולב]</w:t>
      </w:r>
      <w:r>
        <w:rPr>
          <w:rStyle w:val="default"/>
          <w:rFonts w:cs="FrankRuehl" w:hint="cs"/>
          <w:rtl/>
        </w:rPr>
        <w:t>.</w:t>
      </w:r>
    </w:p>
    <w:p w:rsidR="00E44569" w:rsidRPr="009952BF" w:rsidRDefault="00E44569" w:rsidP="00E44569">
      <w:pPr>
        <w:pStyle w:val="P00"/>
        <w:spacing w:before="0"/>
        <w:ind w:left="0" w:right="1134"/>
        <w:rPr>
          <w:rStyle w:val="default"/>
          <w:rFonts w:ascii="FrankRuehl" w:hAnsi="FrankRuehl" w:cs="FrankRuehl"/>
          <w:vanish/>
          <w:color w:val="FF0000"/>
          <w:szCs w:val="20"/>
          <w:shd w:val="clear" w:color="auto" w:fill="FFFF99"/>
          <w:rtl/>
        </w:rPr>
      </w:pPr>
      <w:bookmarkStart w:id="127" w:name="Rov141"/>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44569" w:rsidRPr="009952BF" w:rsidRDefault="00E44569" w:rsidP="00E44569">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44569" w:rsidRPr="009952BF" w:rsidRDefault="00E44569" w:rsidP="00E44569">
      <w:pPr>
        <w:pStyle w:val="P00"/>
        <w:spacing w:before="0"/>
        <w:ind w:left="0" w:right="1134"/>
        <w:rPr>
          <w:rStyle w:val="default"/>
          <w:rFonts w:ascii="FrankRuehl" w:hAnsi="FrankRuehl" w:cs="FrankRuehl"/>
          <w:vanish/>
          <w:szCs w:val="20"/>
          <w:shd w:val="clear" w:color="auto" w:fill="FFFF99"/>
          <w:rtl/>
        </w:rPr>
      </w:pPr>
      <w:hyperlink r:id="rId18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1090</w:t>
      </w:r>
      <w:r w:rsidRPr="009952BF">
        <w:rPr>
          <w:rStyle w:val="default"/>
          <w:rFonts w:ascii="FrankRuehl" w:hAnsi="FrankRuehl" w:cs="FrankRuehl"/>
          <w:vanish/>
          <w:szCs w:val="20"/>
          <w:shd w:val="clear" w:color="auto" w:fill="FFFF99"/>
          <w:rtl/>
        </w:rPr>
        <w:t xml:space="preserve"> (</w:t>
      </w:r>
      <w:hyperlink r:id="rId18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44569" w:rsidRPr="00E44569" w:rsidRDefault="00E44569" w:rsidP="00E44569">
      <w:pPr>
        <w:pStyle w:val="P0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48.</w:t>
      </w:r>
      <w:r w:rsidRPr="009952BF">
        <w:rPr>
          <w:rStyle w:val="default"/>
          <w:rFonts w:ascii="FrankRuehl" w:hAnsi="FrankRuehl" w:cs="FrankRuehl"/>
          <w:vanish/>
          <w:sz w:val="22"/>
          <w:szCs w:val="22"/>
          <w:shd w:val="clear" w:color="auto" w:fill="FFFF99"/>
          <w:rtl/>
        </w:rPr>
        <w:tab/>
        <w:t>ר</w:t>
      </w:r>
      <w:r w:rsidRPr="009952BF">
        <w:rPr>
          <w:rStyle w:val="default"/>
          <w:rFonts w:ascii="FrankRuehl" w:hAnsi="FrankRuehl" w:cs="FrankRuehl" w:hint="cs"/>
          <w:vanish/>
          <w:sz w:val="22"/>
          <w:szCs w:val="22"/>
          <w:shd w:val="clear" w:color="auto" w:fill="FFFF99"/>
          <w:rtl/>
        </w:rPr>
        <w:t xml:space="preserve">שות הניקוז </w:t>
      </w:r>
      <w:r w:rsidRPr="009952BF">
        <w:rPr>
          <w:rStyle w:val="default"/>
          <w:rFonts w:cs="FrankRuehl" w:hint="cs"/>
          <w:vanish/>
          <w:sz w:val="22"/>
          <w:szCs w:val="22"/>
          <w:shd w:val="clear" w:color="auto" w:fill="FFFF99"/>
          <w:rtl/>
        </w:rPr>
        <w:t>תהיה</w:t>
      </w:r>
      <w:r w:rsidRPr="009952BF">
        <w:rPr>
          <w:rStyle w:val="default"/>
          <w:rFonts w:ascii="FrankRuehl" w:hAnsi="FrankRuehl" w:cs="FrankRuehl" w:hint="cs"/>
          <w:vanish/>
          <w:sz w:val="22"/>
          <w:szCs w:val="22"/>
          <w:shd w:val="clear" w:color="auto" w:fill="FFFF99"/>
          <w:rtl/>
        </w:rPr>
        <w:t xml:space="preserve"> גוף מבוקר כמשמעותו </w:t>
      </w:r>
      <w:r w:rsidRPr="009952BF">
        <w:rPr>
          <w:rStyle w:val="default"/>
          <w:rFonts w:ascii="FrankRuehl" w:hAnsi="FrankRuehl" w:cs="FrankRuehl" w:hint="cs"/>
          <w:strike/>
          <w:vanish/>
          <w:sz w:val="22"/>
          <w:szCs w:val="22"/>
          <w:shd w:val="clear" w:color="auto" w:fill="FFFF99"/>
          <w:rtl/>
        </w:rPr>
        <w:t>בסעיף 7(ז)</w:t>
      </w:r>
      <w:r w:rsidRPr="009952BF">
        <w:rPr>
          <w:rStyle w:val="default"/>
          <w:rFonts w:ascii="FrankRuehl" w:hAnsi="FrankRuehl" w:cs="FrankRuehl"/>
          <w:strike/>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לחוק מבקר המדינה, תש"ט-1949</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בחוק מבקר המדינה, התשי"ח-1958 [נוסח משולב]</w:t>
      </w:r>
      <w:r w:rsidRPr="009952BF">
        <w:rPr>
          <w:rStyle w:val="default"/>
          <w:rFonts w:ascii="FrankRuehl" w:hAnsi="FrankRuehl" w:cs="FrankRuehl" w:hint="cs"/>
          <w:vanish/>
          <w:sz w:val="22"/>
          <w:szCs w:val="22"/>
          <w:shd w:val="clear" w:color="auto" w:fill="FFFF99"/>
          <w:rtl/>
        </w:rPr>
        <w:t>.</w:t>
      </w:r>
      <w:bookmarkEnd w:id="127"/>
    </w:p>
    <w:p w:rsidR="00E97D6D" w:rsidRDefault="00E97D6D">
      <w:pPr>
        <w:pStyle w:val="P00"/>
        <w:spacing w:before="72"/>
        <w:ind w:left="0" w:right="1134"/>
        <w:rPr>
          <w:rStyle w:val="default"/>
          <w:rFonts w:cs="FrankRuehl"/>
          <w:rtl/>
        </w:rPr>
      </w:pPr>
      <w:bookmarkStart w:id="128" w:name="Seif57"/>
      <w:bookmarkEnd w:id="128"/>
      <w:r>
        <w:rPr>
          <w:rStyle w:val="big-number"/>
          <w:rFonts w:cs="Miriam"/>
        </w:rPr>
        <w:pict>
          <v:rect id="_x0000_s2107" style="position:absolute;left:0;text-align:left;margin-left:468pt;margin-top:8.05pt;width:71.55pt;height:42.05pt;z-index:251650048" o:allowincell="f" filled="f" stroked="f" strokecolor="lime" strokeweight=".25pt">
            <v:textbox style="mso-next-textbox:#_x0000_s2107" inset="0,0,0,0">
              <w:txbxContent>
                <w:p w:rsidR="00E97D6D" w:rsidRDefault="00E53AFA">
                  <w:pPr>
                    <w:spacing w:line="160" w:lineRule="exact"/>
                    <w:rPr>
                      <w:rFonts w:cs="Miriam"/>
                      <w:szCs w:val="18"/>
                      <w:rtl/>
                    </w:rPr>
                  </w:pPr>
                  <w:r>
                    <w:rPr>
                      <w:rFonts w:cs="Miriam" w:hint="cs"/>
                      <w:szCs w:val="18"/>
                      <w:rtl/>
                    </w:rPr>
                    <w:t>הודעה לרשות ניקוז על פגמים ומתן הוראות לתיקון</w:t>
                  </w:r>
                </w:p>
                <w:p w:rsidR="00E53AFA" w:rsidRDefault="00E53AFA">
                  <w:pPr>
                    <w:spacing w:line="160" w:lineRule="exact"/>
                    <w:rPr>
                      <w:rFonts w:cs="Miriam" w:hint="cs"/>
                      <w:noProof/>
                      <w:szCs w:val="18"/>
                      <w:rtl/>
                    </w:rPr>
                  </w:pPr>
                  <w:r>
                    <w:rPr>
                      <w:rFonts w:cs="Miriam" w:hint="cs"/>
                      <w:szCs w:val="18"/>
                      <w:rtl/>
                    </w:rPr>
                    <w:t>(תיקון מס' 7) תשפ"ב-2022</w:t>
                  </w:r>
                </w:p>
              </w:txbxContent>
            </v:textbox>
            <w10:anchorlock/>
          </v:rect>
        </w:pict>
      </w:r>
      <w:r>
        <w:rPr>
          <w:rStyle w:val="big-number"/>
          <w:rFonts w:cs="Miriam"/>
          <w:rtl/>
        </w:rPr>
        <w:t>49</w:t>
      </w:r>
      <w:r>
        <w:rPr>
          <w:rStyle w:val="default"/>
          <w:rFonts w:cs="FrankRuehl"/>
          <w:rtl/>
        </w:rPr>
        <w:t>.</w:t>
      </w:r>
      <w:r>
        <w:rPr>
          <w:rStyle w:val="default"/>
          <w:rFonts w:cs="FrankRuehl"/>
          <w:rtl/>
        </w:rPr>
        <w:tab/>
      </w:r>
      <w:r w:rsidR="00E53AFA">
        <w:rPr>
          <w:rStyle w:val="default"/>
          <w:rFonts w:cs="FrankRuehl" w:hint="cs"/>
          <w:rtl/>
        </w:rPr>
        <w:t>(א)</w:t>
      </w:r>
      <w:r w:rsidR="00E53AFA">
        <w:rPr>
          <w:rStyle w:val="default"/>
          <w:rFonts w:cs="FrankRuehl"/>
          <w:rtl/>
        </w:rPr>
        <w:tab/>
      </w:r>
      <w:r w:rsidR="00E53AFA">
        <w:rPr>
          <w:rStyle w:val="default"/>
          <w:rFonts w:cs="FrankRuehl" w:hint="cs"/>
          <w:rtl/>
        </w:rPr>
        <w:t xml:space="preserve">סבר הממונה </w:t>
      </w:r>
      <w:r w:rsidR="00A10CC0">
        <w:rPr>
          <w:rStyle w:val="default"/>
          <w:rFonts w:cs="FrankRuehl" w:hint="cs"/>
          <w:rtl/>
        </w:rPr>
        <w:t>שרשות ניקוז אינה ממלאת תפקיד מתפקידיה לפי חוק זה, או שהיא מנהלת את ענייניה בדרך הפוגעת או עלולה לפגוע ביכולתה למלא את חובותיה לפי חוק זה, רשאי הוא לתת לרשות הניקוז הודעה בכתב, ובה יפורטו הפגמים שנפלו לדעתו בהתנהלותה ולדרוש ממנה להעביר את התייחסותה או השגותיה לגבי הפגמים בתוך פרק זמן סביר שיקבע בהודעה.</w:t>
      </w:r>
    </w:p>
    <w:p w:rsidR="00A10CC0" w:rsidRDefault="00A10CC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הגישה רשות הניקוז התייחסות או השגות כאמור בסעיף קטן (א), יחליט בהן הממונה בסמוך ככל האפשר לאחר קבלתן ויודיע לרשות הניקוז על החלטתו, ואם דרש את תיקון הפגמים </w:t>
      </w:r>
      <w:r>
        <w:rPr>
          <w:rStyle w:val="default"/>
          <w:rFonts w:cs="FrankRuehl"/>
          <w:rtl/>
        </w:rPr>
        <w:t>–</w:t>
      </w:r>
      <w:r>
        <w:rPr>
          <w:rStyle w:val="default"/>
          <w:rFonts w:cs="FrankRuehl" w:hint="cs"/>
          <w:rtl/>
        </w:rPr>
        <w:t xml:space="preserve"> יקבע בהחלטתו את פרק הזמן שבו על רשות הניקוז לעשות כן.</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29" w:name="Rov142"/>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19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19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cs="FrankRuehl" w:hint="cs"/>
          <w:vanish/>
          <w:sz w:val="22"/>
          <w:szCs w:val="22"/>
          <w:shd w:val="clear" w:color="auto" w:fill="FFFF99"/>
          <w:rtl/>
        </w:rPr>
      </w:pPr>
      <w:r w:rsidRPr="009952BF">
        <w:rPr>
          <w:rStyle w:val="big-number"/>
          <w:rFonts w:cs="FrankRuehl"/>
          <w:vanish/>
          <w:sz w:val="22"/>
          <w:szCs w:val="22"/>
          <w:shd w:val="clear" w:color="auto" w:fill="FFFF99"/>
          <w:rtl/>
        </w:rPr>
        <w:t>49.</w:t>
      </w:r>
      <w:r w:rsidRPr="009952BF">
        <w:rPr>
          <w:rStyle w:val="big-number"/>
          <w:rFonts w:cs="FrankRuehl"/>
          <w:vanish/>
          <w:sz w:val="22"/>
          <w:szCs w:val="22"/>
          <w:shd w:val="clear" w:color="auto" w:fill="FFFF99"/>
          <w:rtl/>
        </w:rPr>
        <w:tab/>
      </w:r>
      <w:r w:rsidRPr="009952BF">
        <w:rPr>
          <w:rStyle w:val="default"/>
          <w:rFonts w:cs="FrankRuehl"/>
          <w:vanish/>
          <w:sz w:val="22"/>
          <w:szCs w:val="22"/>
          <w:shd w:val="clear" w:color="auto" w:fill="FFFF99"/>
          <w:rtl/>
        </w:rPr>
        <w:t>ל</w:t>
      </w:r>
      <w:r w:rsidRPr="009952BF">
        <w:rPr>
          <w:rStyle w:val="default"/>
          <w:rFonts w:cs="FrankRuehl" w:hint="cs"/>
          <w:vanish/>
          <w:sz w:val="22"/>
          <w:szCs w:val="22"/>
          <w:shd w:val="clear" w:color="auto" w:fill="FFFF99"/>
          <w:rtl/>
        </w:rPr>
        <w:t xml:space="preserve">א מילאה רשות הניקוז תפקיד מתפקידה, רשאי שר החקלאות לצוות עליה לעשות את הדרוש לביצוע אותו תפקיד בדרך שיקבע בצו, ואם לא קיימה רשות הניקוז הוראות הצו האמור, רשאי שר החקלאות להטיל את קיומו על </w:t>
      </w:r>
      <w:r w:rsidRPr="009952BF">
        <w:rPr>
          <w:rStyle w:val="default"/>
          <w:rFonts w:ascii="FrankRuehl" w:hAnsi="FrankRuehl" w:cs="FrankRuehl" w:hint="cs"/>
          <w:strike/>
          <w:vanish/>
          <w:sz w:val="22"/>
          <w:szCs w:val="22"/>
          <w:shd w:val="clear" w:color="auto" w:fill="FFFF99"/>
          <w:rtl/>
        </w:rPr>
        <w:t>המנהל</w:t>
      </w:r>
      <w:r w:rsidRPr="009952BF">
        <w:rPr>
          <w:rStyle w:val="default"/>
          <w:rFonts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cs="FrankRuehl" w:hint="cs"/>
          <w:vanish/>
          <w:sz w:val="22"/>
          <w:szCs w:val="22"/>
          <w:shd w:val="clear" w:color="auto" w:fill="FFFF99"/>
          <w:rtl/>
        </w:rPr>
        <w:t xml:space="preserve"> ולגבות מרשות הניקוז את ההו</w:t>
      </w:r>
      <w:r w:rsidRPr="009952BF">
        <w:rPr>
          <w:rStyle w:val="default"/>
          <w:rFonts w:cs="FrankRuehl"/>
          <w:vanish/>
          <w:sz w:val="22"/>
          <w:szCs w:val="22"/>
          <w:shd w:val="clear" w:color="auto" w:fill="FFFF99"/>
          <w:rtl/>
        </w:rPr>
        <w:t>צ</w:t>
      </w:r>
      <w:r w:rsidRPr="009952BF">
        <w:rPr>
          <w:rStyle w:val="default"/>
          <w:rFonts w:cs="FrankRuehl" w:hint="cs"/>
          <w:vanish/>
          <w:sz w:val="22"/>
          <w:szCs w:val="22"/>
          <w:shd w:val="clear" w:color="auto" w:fill="FFFF99"/>
          <w:rtl/>
        </w:rPr>
        <w:t>אות שהוצאו לענין זה.</w:t>
      </w:r>
    </w:p>
    <w:p w:rsidR="00E97D6D" w:rsidRPr="009952BF" w:rsidRDefault="00E97D6D">
      <w:pPr>
        <w:pStyle w:val="P00"/>
        <w:spacing w:before="0"/>
        <w:ind w:left="0" w:right="1134"/>
        <w:rPr>
          <w:rStyle w:val="default"/>
          <w:rFonts w:cs="FrankRuehl" w:hint="cs"/>
          <w:vanish/>
          <w:color w:val="FF0000"/>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192"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193"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E53AFA" w:rsidRPr="009952BF" w:rsidRDefault="00E97D6D">
      <w:pPr>
        <w:pStyle w:val="P00"/>
        <w:ind w:left="0" w:right="1134"/>
        <w:rPr>
          <w:rStyle w:val="default"/>
          <w:rFonts w:cs="FrankRuehl"/>
          <w:vanish/>
          <w:sz w:val="22"/>
          <w:szCs w:val="22"/>
          <w:shd w:val="clear" w:color="auto" w:fill="FFFF99"/>
          <w:rtl/>
        </w:rPr>
      </w:pPr>
      <w:r w:rsidRPr="009952BF">
        <w:rPr>
          <w:rStyle w:val="big-number"/>
          <w:rFonts w:cs="FrankRuehl"/>
          <w:vanish/>
          <w:sz w:val="22"/>
          <w:szCs w:val="22"/>
          <w:shd w:val="clear" w:color="auto" w:fill="FFFF99"/>
          <w:rtl/>
        </w:rPr>
        <w:t>49.</w:t>
      </w:r>
      <w:r w:rsidRPr="009952BF">
        <w:rPr>
          <w:rStyle w:val="big-number"/>
          <w:rFonts w:cs="FrankRuehl"/>
          <w:vanish/>
          <w:sz w:val="22"/>
          <w:szCs w:val="22"/>
          <w:shd w:val="clear" w:color="auto" w:fill="FFFF99"/>
          <w:rtl/>
        </w:rPr>
        <w:tab/>
      </w:r>
      <w:r w:rsidRPr="009952BF">
        <w:rPr>
          <w:rStyle w:val="default"/>
          <w:rFonts w:cs="FrankRuehl"/>
          <w:vanish/>
          <w:sz w:val="22"/>
          <w:szCs w:val="22"/>
          <w:shd w:val="clear" w:color="auto" w:fill="FFFF99"/>
          <w:rtl/>
        </w:rPr>
        <w:t>ל</w:t>
      </w:r>
      <w:r w:rsidRPr="009952BF">
        <w:rPr>
          <w:rStyle w:val="default"/>
          <w:rFonts w:cs="FrankRuehl" w:hint="cs"/>
          <w:vanish/>
          <w:sz w:val="22"/>
          <w:szCs w:val="22"/>
          <w:shd w:val="clear" w:color="auto" w:fill="FFFF99"/>
          <w:rtl/>
        </w:rPr>
        <w:t xml:space="preserve">א מילאה רשות הניקוז תפקיד מתפקידה, רשאי שר החקלאות לצוות עליה לעשות את הדרוש לביצוע אותו תפקיד בדרך שיקבע בצו, ואם לא קיימה רשות הניקוז הוראות הצו האמור, רשאי שר החקלאות להטיל את קיומו על </w:t>
      </w:r>
      <w:r w:rsidRPr="009952BF">
        <w:rPr>
          <w:rStyle w:val="default"/>
          <w:rFonts w:cs="FrankRuehl" w:hint="cs"/>
          <w:strike/>
          <w:vanish/>
          <w:sz w:val="22"/>
          <w:szCs w:val="22"/>
          <w:shd w:val="clear" w:color="auto" w:fill="FFFF99"/>
          <w:rtl/>
        </w:rPr>
        <w:t>הנציב</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מנהל הרשות הממשלתית</w:t>
      </w:r>
      <w:r w:rsidRPr="009952BF">
        <w:rPr>
          <w:rStyle w:val="default"/>
          <w:rFonts w:cs="FrankRuehl" w:hint="cs"/>
          <w:vanish/>
          <w:sz w:val="22"/>
          <w:szCs w:val="22"/>
          <w:shd w:val="clear" w:color="auto" w:fill="FFFF99"/>
          <w:rtl/>
        </w:rPr>
        <w:t xml:space="preserve"> ולגבות מרשות הניקוז את ההו</w:t>
      </w:r>
      <w:r w:rsidRPr="009952BF">
        <w:rPr>
          <w:rStyle w:val="default"/>
          <w:rFonts w:cs="FrankRuehl"/>
          <w:vanish/>
          <w:sz w:val="22"/>
          <w:szCs w:val="22"/>
          <w:shd w:val="clear" w:color="auto" w:fill="FFFF99"/>
          <w:rtl/>
        </w:rPr>
        <w:t>צ</w:t>
      </w:r>
      <w:r w:rsidRPr="009952BF">
        <w:rPr>
          <w:rStyle w:val="default"/>
          <w:rFonts w:cs="FrankRuehl" w:hint="cs"/>
          <w:vanish/>
          <w:sz w:val="22"/>
          <w:szCs w:val="22"/>
          <w:shd w:val="clear" w:color="auto" w:fill="FFFF99"/>
          <w:rtl/>
        </w:rPr>
        <w:t>אות שהוצאו לענין זה</w:t>
      </w:r>
      <w:r w:rsidR="00E53AFA" w:rsidRPr="009952BF">
        <w:rPr>
          <w:rStyle w:val="default"/>
          <w:rFonts w:cs="FrankRuehl" w:hint="cs"/>
          <w:vanish/>
          <w:sz w:val="22"/>
          <w:szCs w:val="22"/>
          <w:shd w:val="clear" w:color="auto" w:fill="FFFF99"/>
          <w:rtl/>
        </w:rPr>
        <w:t>.</w:t>
      </w:r>
    </w:p>
    <w:p w:rsidR="00E53AFA" w:rsidRPr="009952BF" w:rsidRDefault="00E53AFA" w:rsidP="00E53AFA">
      <w:pPr>
        <w:pStyle w:val="P00"/>
        <w:spacing w:before="0"/>
        <w:ind w:left="0" w:right="1134"/>
        <w:rPr>
          <w:rStyle w:val="default"/>
          <w:rFonts w:cs="FrankRuehl" w:hint="cs"/>
          <w:vanish/>
          <w:szCs w:val="20"/>
          <w:shd w:val="clear" w:color="auto" w:fill="FFFF99"/>
          <w:rtl/>
        </w:rPr>
      </w:pPr>
    </w:p>
    <w:p w:rsidR="00E53AFA" w:rsidRPr="009952BF" w:rsidRDefault="00E53AFA" w:rsidP="00E53AFA">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hyperlink r:id="rId19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1090</w:t>
      </w:r>
      <w:r w:rsidRPr="009952BF">
        <w:rPr>
          <w:rStyle w:val="default"/>
          <w:rFonts w:ascii="FrankRuehl" w:hAnsi="FrankRuehl" w:cs="FrankRuehl"/>
          <w:vanish/>
          <w:szCs w:val="20"/>
          <w:shd w:val="clear" w:color="auto" w:fill="FFFF99"/>
          <w:rtl/>
        </w:rPr>
        <w:t xml:space="preserve"> (</w:t>
      </w:r>
      <w:hyperlink r:id="rId19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hint="cs"/>
          <w:b/>
          <w:bCs/>
          <w:vanish/>
          <w:szCs w:val="20"/>
          <w:shd w:val="clear" w:color="auto" w:fill="FFFF99"/>
          <w:rtl/>
        </w:rPr>
        <w:t>חהלפת סעיף 49</w:t>
      </w:r>
    </w:p>
    <w:p w:rsidR="00E53AFA" w:rsidRPr="009952BF" w:rsidRDefault="00E53AFA" w:rsidP="00E53AFA">
      <w:pPr>
        <w:pStyle w:val="P0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hint="cs"/>
          <w:vanish/>
          <w:szCs w:val="20"/>
          <w:shd w:val="clear" w:color="auto" w:fill="FFFF99"/>
          <w:rtl/>
        </w:rPr>
        <w:t>הנוסח הקודם:</w:t>
      </w:r>
    </w:p>
    <w:p w:rsidR="00E53AFA" w:rsidRPr="009952BF" w:rsidRDefault="00E53AFA" w:rsidP="00E53AFA">
      <w:pPr>
        <w:pStyle w:val="P00"/>
        <w:spacing w:before="20"/>
        <w:ind w:left="0" w:right="1134"/>
        <w:rPr>
          <w:rStyle w:val="default"/>
          <w:rFonts w:ascii="Miriam" w:hAnsi="Miriam" w:cs="Miriam"/>
          <w:strike/>
          <w:vanish/>
          <w:sz w:val="16"/>
          <w:szCs w:val="16"/>
          <w:shd w:val="clear" w:color="auto" w:fill="FFFF99"/>
          <w:rtl/>
        </w:rPr>
      </w:pPr>
      <w:r w:rsidRPr="009952BF">
        <w:rPr>
          <w:rStyle w:val="default"/>
          <w:rFonts w:ascii="Miriam" w:hAnsi="Miriam" w:cs="Miriam" w:hint="cs"/>
          <w:strike/>
          <w:vanish/>
          <w:sz w:val="16"/>
          <w:szCs w:val="16"/>
          <w:shd w:val="clear" w:color="auto" w:fill="FFFF99"/>
          <w:rtl/>
        </w:rPr>
        <w:t>חובת רשות הניקוז לקיים הוראות השר</w:t>
      </w:r>
    </w:p>
    <w:p w:rsidR="00E53AFA" w:rsidRPr="00A10CC0" w:rsidRDefault="00E53AFA" w:rsidP="00A10CC0">
      <w:pPr>
        <w:pStyle w:val="P00"/>
        <w:spacing w:before="0"/>
        <w:ind w:left="0" w:right="1134"/>
        <w:rPr>
          <w:rStyle w:val="default"/>
          <w:rFonts w:cs="FrankRuehl"/>
          <w:strike/>
          <w:sz w:val="2"/>
          <w:szCs w:val="2"/>
          <w:shd w:val="clear" w:color="auto" w:fill="FFFF99"/>
          <w:rtl/>
        </w:rPr>
      </w:pPr>
      <w:r w:rsidRPr="009952BF">
        <w:rPr>
          <w:rStyle w:val="big-number"/>
          <w:rFonts w:cs="FrankRuehl"/>
          <w:strike/>
          <w:vanish/>
          <w:sz w:val="22"/>
          <w:szCs w:val="22"/>
          <w:shd w:val="clear" w:color="auto" w:fill="FFFF99"/>
          <w:rtl/>
        </w:rPr>
        <w:t>49.</w:t>
      </w:r>
      <w:r w:rsidRPr="009952BF">
        <w:rPr>
          <w:rStyle w:val="big-number"/>
          <w:rFonts w:cs="FrankRuehl"/>
          <w:strike/>
          <w:vanish/>
          <w:sz w:val="22"/>
          <w:szCs w:val="22"/>
          <w:shd w:val="clear" w:color="auto" w:fill="FFFF99"/>
          <w:rtl/>
        </w:rPr>
        <w:tab/>
      </w:r>
      <w:r w:rsidRPr="009952BF">
        <w:rPr>
          <w:rStyle w:val="default"/>
          <w:rFonts w:cs="FrankRuehl"/>
          <w:strike/>
          <w:vanish/>
          <w:sz w:val="22"/>
          <w:szCs w:val="22"/>
          <w:shd w:val="clear" w:color="auto" w:fill="FFFF99"/>
          <w:rtl/>
        </w:rPr>
        <w:t>ל</w:t>
      </w:r>
      <w:r w:rsidRPr="009952BF">
        <w:rPr>
          <w:rStyle w:val="default"/>
          <w:rFonts w:cs="FrankRuehl" w:hint="cs"/>
          <w:strike/>
          <w:vanish/>
          <w:sz w:val="22"/>
          <w:szCs w:val="22"/>
          <w:shd w:val="clear" w:color="auto" w:fill="FFFF99"/>
          <w:rtl/>
        </w:rPr>
        <w:t>א מילאה רשות הניקוז תפקיד מתפקידה, רשאי שר החקלאות לצוות עליה לעשות את הדרוש לביצוע אותו תפקיד בדרך שיקבע בצו, ואם לא קיימה רשות הניקוז הוראות הצו האמור, רשאי שר החקלאות להטיל את קיומו על מנהל הרשות הממשלתית ולגבות מרשות הניקוז את ההו</w:t>
      </w:r>
      <w:r w:rsidRPr="009952BF">
        <w:rPr>
          <w:rStyle w:val="default"/>
          <w:rFonts w:cs="FrankRuehl"/>
          <w:strike/>
          <w:vanish/>
          <w:sz w:val="22"/>
          <w:szCs w:val="22"/>
          <w:shd w:val="clear" w:color="auto" w:fill="FFFF99"/>
          <w:rtl/>
        </w:rPr>
        <w:t>צ</w:t>
      </w:r>
      <w:r w:rsidRPr="009952BF">
        <w:rPr>
          <w:rStyle w:val="default"/>
          <w:rFonts w:cs="FrankRuehl" w:hint="cs"/>
          <w:strike/>
          <w:vanish/>
          <w:sz w:val="22"/>
          <w:szCs w:val="22"/>
          <w:shd w:val="clear" w:color="auto" w:fill="FFFF99"/>
          <w:rtl/>
        </w:rPr>
        <w:t>אות שהוצאו לענין זה.</w:t>
      </w:r>
      <w:bookmarkEnd w:id="129"/>
    </w:p>
    <w:p w:rsidR="00E53AFA" w:rsidRDefault="00E53AFA" w:rsidP="00E53AFA">
      <w:pPr>
        <w:pStyle w:val="P00"/>
        <w:spacing w:before="72"/>
        <w:ind w:left="0" w:right="1134"/>
        <w:rPr>
          <w:rStyle w:val="default"/>
          <w:rFonts w:cs="FrankRuehl"/>
          <w:rtl/>
        </w:rPr>
      </w:pPr>
      <w:bookmarkStart w:id="130" w:name="Seif74"/>
      <w:bookmarkEnd w:id="130"/>
      <w:r>
        <w:rPr>
          <w:rStyle w:val="big-number"/>
          <w:rFonts w:cs="Miriam"/>
        </w:rPr>
        <w:pict>
          <v:rect id="_x0000_s2188" style="position:absolute;left:0;text-align:left;margin-left:462.1pt;margin-top:8.05pt;width:77.45pt;height:42.05pt;z-index:251709440" o:allowincell="f" filled="f" stroked="f" strokecolor="lime" strokeweight=".25pt">
            <v:textbox style="mso-next-textbox:#_x0000_s2188" inset="0,0,0,0">
              <w:txbxContent>
                <w:p w:rsidR="00E53AFA" w:rsidRDefault="00A10CC0" w:rsidP="00E53AFA">
                  <w:pPr>
                    <w:spacing w:line="160" w:lineRule="exact"/>
                    <w:rPr>
                      <w:rFonts w:cs="Miriam"/>
                      <w:szCs w:val="18"/>
                      <w:rtl/>
                    </w:rPr>
                  </w:pPr>
                  <w:r>
                    <w:rPr>
                      <w:rFonts w:cs="Miriam" w:hint="cs"/>
                      <w:szCs w:val="18"/>
                      <w:rtl/>
                    </w:rPr>
                    <w:t>התראה לרשות ניקוז על פגמים ועל הפעלת סמכויות הממונה</w:t>
                  </w:r>
                </w:p>
                <w:p w:rsidR="00E53AFA" w:rsidRDefault="00E53AFA" w:rsidP="00E53AFA">
                  <w:pPr>
                    <w:spacing w:line="160" w:lineRule="exact"/>
                    <w:rPr>
                      <w:rFonts w:cs="Miriam" w:hint="cs"/>
                      <w:noProof/>
                      <w:szCs w:val="18"/>
                      <w:rtl/>
                    </w:rPr>
                  </w:pPr>
                  <w:r>
                    <w:rPr>
                      <w:rFonts w:cs="Miriam" w:hint="cs"/>
                      <w:szCs w:val="18"/>
                      <w:rtl/>
                    </w:rPr>
                    <w:t xml:space="preserve">(תיקון מס' 7) </w:t>
                  </w:r>
                  <w:r w:rsidR="00A10CC0">
                    <w:rPr>
                      <w:rFonts w:cs="Miriam"/>
                      <w:szCs w:val="18"/>
                      <w:rtl/>
                    </w:rPr>
                    <w:br/>
                  </w:r>
                  <w:r>
                    <w:rPr>
                      <w:rFonts w:cs="Miriam" w:hint="cs"/>
                      <w:szCs w:val="18"/>
                      <w:rtl/>
                    </w:rPr>
                    <w:t>תשפ"ב-2022</w:t>
                  </w:r>
                </w:p>
              </w:txbxContent>
            </v:textbox>
            <w10:anchorlock/>
          </v:rect>
        </w:pict>
      </w:r>
      <w:r>
        <w:rPr>
          <w:rStyle w:val="big-number"/>
          <w:rFonts w:cs="Miriam"/>
          <w:rtl/>
        </w:rPr>
        <w:t>49</w:t>
      </w:r>
      <w:r>
        <w:rPr>
          <w:rStyle w:val="default"/>
          <w:rFonts w:cs="FrankRuehl" w:hint="cs"/>
          <w:rtl/>
        </w:rPr>
        <w:t>א</w:t>
      </w:r>
      <w:r>
        <w:rPr>
          <w:rStyle w:val="default"/>
          <w:rFonts w:cs="FrankRuehl"/>
          <w:rtl/>
        </w:rPr>
        <w:t>.</w:t>
      </w:r>
      <w:r>
        <w:rPr>
          <w:rStyle w:val="default"/>
          <w:rFonts w:cs="FrankRuehl"/>
          <w:rtl/>
        </w:rPr>
        <w:tab/>
      </w:r>
      <w:r w:rsidR="00A10CC0">
        <w:rPr>
          <w:rStyle w:val="default"/>
          <w:rFonts w:cs="FrankRuehl" w:hint="cs"/>
          <w:rtl/>
        </w:rPr>
        <w:t>(א)</w:t>
      </w:r>
      <w:r w:rsidR="00A10CC0">
        <w:rPr>
          <w:rStyle w:val="default"/>
          <w:rFonts w:cs="FrankRuehl"/>
          <w:rtl/>
        </w:rPr>
        <w:tab/>
      </w:r>
      <w:r w:rsidR="00A10CC0">
        <w:rPr>
          <w:rStyle w:val="default"/>
          <w:rFonts w:cs="FrankRuehl" w:hint="cs"/>
          <w:rtl/>
        </w:rPr>
        <w:t>הממונה רשאי לתת לרשות ניקוז שלא תיקנה פגמים בהתאם להוראותיו לפי סעיף 49 או שלא הגישה את התייחסותה או השגותיה כאמור באותו סעיף התראה בכתב לפי הוראות סעיף זה, אם סבר שיש בכך כדי להצדיק את הפעלת סמכויותיו לפי הוראות סעיף קטן (ה) או (ו) או למנות מנהל מיוחד לפי הוראות סעיף 49ב.</w:t>
      </w:r>
    </w:p>
    <w:p w:rsidR="00A10CC0" w:rsidRDefault="00A10CC0"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בהתראה יודיע הממונה לרשות הניקוז מה הפגמים שנפלו לדעתו בהתנהלותה, וכי אם לא יתוקנו הפגמים להנחת דעתו בתוך פרק הזמן הסביר שקבע לכך, הוא יהיה רשאי להפעיל את סמכויותיו לפי סעיף קטן (ה) או (ו) או למנות מנהל מיוחד לפי סעיף 49ב.</w:t>
      </w:r>
    </w:p>
    <w:p w:rsidR="00A10CC0" w:rsidRDefault="00A10CC0"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ניתנה לרשות הניקוז התראה לפי סעיף קטן (א), יכנס בתכוף לאחר מכן יושב ראש רשות הניקוז את מליאת הרשות לישיבה בהשתתפות הממונה, שבה יציג הממונה את הנסיבות שהביאו למתן ההתראה ובכלל זה את הפגמים שפורטו בה; בסמוך לאחר ישיבת מליאת רשות הניקוז כאמור, תגבש המליאה את התייחסותה להתראה או את הצעת המתווה לתיקון הפגמים, ויושב ראש הרשות יעבירה לאישור הממונה.</w:t>
      </w:r>
    </w:p>
    <w:p w:rsidR="00A10CC0" w:rsidRDefault="00A10CC0"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6F0117">
        <w:rPr>
          <w:rStyle w:val="default"/>
          <w:rFonts w:cs="FrankRuehl" w:hint="cs"/>
          <w:rtl/>
        </w:rPr>
        <w:t>לא פעל יושב ראש רשות הניקוז לפי סעיף קטן (ג), אין בכך כדי למנוע את הפעלת סמכויות הממונה לפי סעיף קטן (ה) או (ו) או את מינויו של מנהל מיוחד לפי סעיף 49ב.</w:t>
      </w:r>
    </w:p>
    <w:p w:rsidR="006F0117" w:rsidRDefault="006F0117"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היה עניינו של הפגם אי-הקמת מפעל ניקוז, לרבות אי-הכנת תוכנית מפעל ניקוז ואישורה, שלדעת הממונה הקמתו היא חיונית ובעלת חשיבות ציבורית ולא תיקנה רשות הניקוז את הפגם בתוך פרק הזמן שנקבע לכך בהתראה, רשאי הממונה, בהתייעצות עם מועצת הניקוז ובהחלטה מנומקת בכתב, להטיל את ביצוע התפקיד על רשות ניקוז אחרת על אף האמור בסעיף 12, ובלבד שהתקיימו כל אלה:</w:t>
      </w:r>
    </w:p>
    <w:p w:rsidR="006F0117" w:rsidRDefault="006F0117" w:rsidP="006F011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ניתנה לפני כן לרשות הניקוז האחרת הזדמנות להשמיע את טענותיה לפני מועצת הניקוז;</w:t>
      </w:r>
    </w:p>
    <w:p w:rsidR="006F0117" w:rsidRDefault="006F0117" w:rsidP="006F011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שוכנע שביכולתה של רשות הניקוז האחרת לבצע את התפקיד, שלא יהיה בהטלת התפקיד על אותה רשות ניקוז כדי לפגוע במילוי תפקידיה האחרים ושהוקצו לה המשאבים הנדרשים לשם כך.</w:t>
      </w:r>
    </w:p>
    <w:p w:rsidR="006F0117" w:rsidRDefault="006F0117"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מצא הממונה שלא ניתן להטיל את הקמת מפעל הניקוז על רשות ניקוז אחרת לפי סעיף קטן (ה), רשאי הוא בהתייעצות עם מועצת הניקוז ובהחלטה מנומקת בכתב, להטיל את הביצוע על גוף ציבורי אחר, על אף האמור בסעיף 12, בהסכמת אותו גוף ובכפוף לכל דין; בהחלטתו יפרט הממונה בין היתר את הנימוקים בדבר בחירת הגוף הציבורי שעליו יוטל הביצוע כאמור; בסעיף קטן זה, "גוף ציבורי" </w:t>
      </w:r>
      <w:r>
        <w:rPr>
          <w:rStyle w:val="default"/>
          <w:rFonts w:cs="FrankRuehl"/>
          <w:rtl/>
        </w:rPr>
        <w:t>–</w:t>
      </w:r>
      <w:r>
        <w:rPr>
          <w:rStyle w:val="default"/>
          <w:rFonts w:cs="FrankRuehl" w:hint="cs"/>
          <w:rtl/>
        </w:rPr>
        <w:t xml:space="preserve"> המדינה ומומסדותיה, גוף שנמצא בבעלות או בשליטה של המדינה וכן כל גוף המתוקצב, במישרין או בעקיפין, מתקציב המדינה.</w:t>
      </w:r>
    </w:p>
    <w:p w:rsidR="00E53AFA" w:rsidRPr="009952BF" w:rsidRDefault="00E53AFA" w:rsidP="00E53AFA">
      <w:pPr>
        <w:pStyle w:val="P00"/>
        <w:spacing w:before="0"/>
        <w:ind w:left="0" w:right="1134"/>
        <w:rPr>
          <w:rStyle w:val="default"/>
          <w:rFonts w:ascii="FrankRuehl" w:hAnsi="FrankRuehl" w:cs="FrankRuehl"/>
          <w:vanish/>
          <w:color w:val="FF0000"/>
          <w:szCs w:val="20"/>
          <w:shd w:val="clear" w:color="auto" w:fill="FFFF99"/>
          <w:rtl/>
        </w:rPr>
      </w:pPr>
      <w:bookmarkStart w:id="131" w:name="Rov143"/>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hyperlink r:id="rId196"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1090</w:t>
      </w:r>
      <w:r w:rsidRPr="009952BF">
        <w:rPr>
          <w:rStyle w:val="default"/>
          <w:rFonts w:ascii="FrankRuehl" w:hAnsi="FrankRuehl" w:cs="FrankRuehl"/>
          <w:vanish/>
          <w:szCs w:val="20"/>
          <w:shd w:val="clear" w:color="auto" w:fill="FFFF99"/>
          <w:rtl/>
        </w:rPr>
        <w:t xml:space="preserve"> (</w:t>
      </w:r>
      <w:hyperlink r:id="rId197"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3AFA" w:rsidRPr="006F0117" w:rsidRDefault="00E53AFA" w:rsidP="006F0117">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חוספת סעיף 49א</w:t>
      </w:r>
      <w:bookmarkEnd w:id="131"/>
    </w:p>
    <w:p w:rsidR="00E53AFA" w:rsidRDefault="00E53AFA" w:rsidP="00E53AFA">
      <w:pPr>
        <w:pStyle w:val="P00"/>
        <w:spacing w:before="72"/>
        <w:ind w:left="0" w:right="1134"/>
        <w:rPr>
          <w:rStyle w:val="default"/>
          <w:rFonts w:cs="FrankRuehl"/>
          <w:rtl/>
        </w:rPr>
      </w:pPr>
      <w:bookmarkStart w:id="132" w:name="Seif75"/>
      <w:bookmarkEnd w:id="132"/>
      <w:r>
        <w:rPr>
          <w:rStyle w:val="big-number"/>
          <w:rFonts w:cs="Miriam"/>
        </w:rPr>
        <w:pict>
          <v:rect id="_x0000_s2189" style="position:absolute;left:0;text-align:left;margin-left:468pt;margin-top:8.05pt;width:71.55pt;height:26.35pt;z-index:251710464" o:allowincell="f" filled="f" stroked="f" strokecolor="lime" strokeweight=".25pt">
            <v:textbox style="mso-next-textbox:#_x0000_s2189" inset="0,0,0,0">
              <w:txbxContent>
                <w:p w:rsidR="00E53AFA" w:rsidRDefault="00E7527F" w:rsidP="00E53AFA">
                  <w:pPr>
                    <w:spacing w:line="160" w:lineRule="exact"/>
                    <w:rPr>
                      <w:rFonts w:cs="Miriam"/>
                      <w:szCs w:val="18"/>
                      <w:rtl/>
                    </w:rPr>
                  </w:pPr>
                  <w:r>
                    <w:rPr>
                      <w:rFonts w:cs="Miriam" w:hint="cs"/>
                      <w:szCs w:val="18"/>
                      <w:rtl/>
                    </w:rPr>
                    <w:t>מינוי מנהל מיוחד</w:t>
                  </w:r>
                </w:p>
                <w:p w:rsidR="00E53AFA" w:rsidRDefault="00E53AFA" w:rsidP="00E53AFA">
                  <w:pPr>
                    <w:spacing w:line="160" w:lineRule="exact"/>
                    <w:rPr>
                      <w:rFonts w:cs="Miriam" w:hint="cs"/>
                      <w:noProof/>
                      <w:szCs w:val="18"/>
                      <w:rtl/>
                    </w:rPr>
                  </w:pPr>
                  <w:r>
                    <w:rPr>
                      <w:rFonts w:cs="Miriam" w:hint="cs"/>
                      <w:szCs w:val="18"/>
                      <w:rtl/>
                    </w:rPr>
                    <w:t>(תיקון מס' 7) תשפ"ב-2022</w:t>
                  </w:r>
                </w:p>
              </w:txbxContent>
            </v:textbox>
            <w10:anchorlock/>
          </v:rect>
        </w:pict>
      </w:r>
      <w:r>
        <w:rPr>
          <w:rStyle w:val="big-number"/>
          <w:rFonts w:cs="Miriam"/>
          <w:rtl/>
        </w:rPr>
        <w:t>49</w:t>
      </w:r>
      <w:r>
        <w:rPr>
          <w:rStyle w:val="default"/>
          <w:rFonts w:cs="FrankRuehl" w:hint="cs"/>
          <w:rtl/>
        </w:rPr>
        <w:t>ב</w:t>
      </w:r>
      <w:r>
        <w:rPr>
          <w:rStyle w:val="default"/>
          <w:rFonts w:cs="FrankRuehl"/>
          <w:rtl/>
        </w:rPr>
        <w:t>.</w:t>
      </w:r>
      <w:r>
        <w:rPr>
          <w:rStyle w:val="default"/>
          <w:rFonts w:cs="FrankRuehl"/>
          <w:rtl/>
        </w:rPr>
        <w:tab/>
      </w:r>
      <w:r w:rsidR="00E7527F">
        <w:rPr>
          <w:rStyle w:val="default"/>
          <w:rFonts w:cs="FrankRuehl" w:hint="cs"/>
          <w:rtl/>
        </w:rPr>
        <w:t>(א)</w:t>
      </w:r>
      <w:r w:rsidR="00E7527F">
        <w:rPr>
          <w:rStyle w:val="default"/>
          <w:rFonts w:cs="FrankRuehl"/>
          <w:rtl/>
        </w:rPr>
        <w:tab/>
      </w:r>
      <w:r w:rsidR="00E7527F">
        <w:rPr>
          <w:rStyle w:val="default"/>
          <w:rFonts w:cs="FrankRuehl" w:hint="cs"/>
          <w:rtl/>
        </w:rPr>
        <w:t xml:space="preserve">לא תוקנו פגמים כנדרש בהתראה לפי סעיף 49א בתוך פרק הזמן שנקבע לכך, וסבר הממונה כי הפגמים פוגעים באופן מהותי ומתמשך ביכולת רשות הניקוז למלא את חובותיה על פי חוק זה, רשאי הממונה, בהתייעצות עם מועצת הניקוז, </w:t>
      </w:r>
      <w:r w:rsidR="00407D03">
        <w:rPr>
          <w:rStyle w:val="default"/>
          <w:rFonts w:cs="FrankRuehl" w:hint="cs"/>
          <w:rtl/>
        </w:rPr>
        <w:t>בהחלטה מנומקת בכתב ולאחר שניתנה לרשות הניקוז הזדמנות להשמיע את טענותיה לפני המועצה, להשעות את המנהל הכללי של הרשות מתפקידו ולמנות לרשות מנהל מיוחד שימלא תפקידים כאמור בסעיף 49ג.</w:t>
      </w:r>
    </w:p>
    <w:p w:rsidR="00407D03" w:rsidRDefault="00407D0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החליט הממונה על מינוי מנהל מיוחד לרשות ניקוז, ימנה ועדה מייעצת שתייעץ למנהל המיוחד; הוועדה המייעצת תכלול חמישה חברים שלפחות שלושה מהם הם מקרב חברי מליאת רשות הניקוז.</w:t>
      </w:r>
    </w:p>
    <w:p w:rsidR="00407D03" w:rsidRDefault="00407D0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למנהל מיוחד שהתמנה לפי סעיף קטן (א) יהיו כל הסמכויות והתפקידים שיש למנהל הכללי של רשות הניקוז, למליאת הרשות ולהנהלתה לפי חוק זה; כל עוד המנהל המיוחד ממלא את תפקידו, לא ימלאו המנהל הכללי של רשות הניקוז, המליאה וההנהלה את תפקידיהם ולא ישתמשו בסמכויותיהם, למעט חברי המליאה שמונו כחברים בוועדה המייעצת לפי סעיף קטן (ב) לעניין מילוי תפקידם בוועדה המייעצת.</w:t>
      </w:r>
    </w:p>
    <w:p w:rsidR="00407D03" w:rsidRDefault="00407D0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המנהל המיוחד והוועדה המייעצת יתמנו לתקופה שלא תעלה על שישה חודשים, אולם הממונה רשאי, באישור השר, להאריך את התקופה האמורה בשתי תקופות נוספות של שישה חודשים כל אחת, אם ראה כי הדבר דרוש לשם תיקון הפגמים.</w:t>
      </w:r>
    </w:p>
    <w:p w:rsidR="00407D03" w:rsidRDefault="00407D0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הודעה על מינוי מנהל מיוחד וועדה מייעצת לפי סעיף זה ועל תקופת המינוי תפורסם ברשומות ובאתר האינטרנט של רשות הניקוז.</w:t>
      </w:r>
    </w:p>
    <w:p w:rsidR="00407D03" w:rsidRDefault="00407D0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יקבע בצו הוראות בדבר תנאי הכשירות והכהונה של מנהל מיוחד.</w:t>
      </w:r>
    </w:p>
    <w:p w:rsidR="00407D03" w:rsidRDefault="00407D0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השר, באישור שר האוצר, רשאי לקבוע בצו הוראות בדבר תשלום שכר או גמול והחזר הוצאות למנהל המיוחד ולחברי הוועדה המייעצת, לפי העניין.</w:t>
      </w:r>
    </w:p>
    <w:p w:rsidR="00E53AFA" w:rsidRPr="009952BF" w:rsidRDefault="00E53AFA" w:rsidP="00E53AFA">
      <w:pPr>
        <w:pStyle w:val="P00"/>
        <w:spacing w:before="0"/>
        <w:ind w:left="0" w:right="1134"/>
        <w:rPr>
          <w:rStyle w:val="default"/>
          <w:rFonts w:ascii="FrankRuehl" w:hAnsi="FrankRuehl" w:cs="FrankRuehl"/>
          <w:vanish/>
          <w:color w:val="FF0000"/>
          <w:szCs w:val="20"/>
          <w:shd w:val="clear" w:color="auto" w:fill="FFFF99"/>
          <w:rtl/>
        </w:rPr>
      </w:pPr>
      <w:bookmarkStart w:id="133" w:name="Rov144"/>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hyperlink r:id="rId19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1091</w:t>
      </w:r>
      <w:r w:rsidRPr="009952BF">
        <w:rPr>
          <w:rStyle w:val="default"/>
          <w:rFonts w:ascii="FrankRuehl" w:hAnsi="FrankRuehl" w:cs="FrankRuehl"/>
          <w:vanish/>
          <w:szCs w:val="20"/>
          <w:shd w:val="clear" w:color="auto" w:fill="FFFF99"/>
          <w:rtl/>
        </w:rPr>
        <w:t xml:space="preserve"> (</w:t>
      </w:r>
      <w:hyperlink r:id="rId19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3AFA" w:rsidRPr="00407D03" w:rsidRDefault="00E53AFA" w:rsidP="00407D03">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חוספת סעיף 49ב</w:t>
      </w:r>
      <w:bookmarkEnd w:id="133"/>
    </w:p>
    <w:p w:rsidR="00E53AFA" w:rsidRDefault="00E53AFA" w:rsidP="00E53AFA">
      <w:pPr>
        <w:pStyle w:val="P00"/>
        <w:spacing w:before="72"/>
        <w:ind w:left="0" w:right="1134"/>
        <w:rPr>
          <w:rStyle w:val="default"/>
          <w:rFonts w:cs="FrankRuehl"/>
          <w:rtl/>
        </w:rPr>
      </w:pPr>
      <w:bookmarkStart w:id="134" w:name="Seif76"/>
      <w:bookmarkEnd w:id="134"/>
      <w:r>
        <w:rPr>
          <w:rStyle w:val="big-number"/>
          <w:rFonts w:cs="Miriam"/>
        </w:rPr>
        <w:pict>
          <v:rect id="_x0000_s2190" style="position:absolute;left:0;text-align:left;margin-left:468pt;margin-top:8.05pt;width:71.55pt;height:34.2pt;z-index:251711488" o:allowincell="f" filled="f" stroked="f" strokecolor="lime" strokeweight=".25pt">
            <v:textbox style="mso-next-textbox:#_x0000_s2190" inset="0,0,0,0">
              <w:txbxContent>
                <w:p w:rsidR="00E53AFA" w:rsidRDefault="00407D03" w:rsidP="00E53AFA">
                  <w:pPr>
                    <w:spacing w:line="160" w:lineRule="exact"/>
                    <w:rPr>
                      <w:rFonts w:cs="Miriam"/>
                      <w:szCs w:val="18"/>
                      <w:rtl/>
                    </w:rPr>
                  </w:pPr>
                  <w:r>
                    <w:rPr>
                      <w:rFonts w:cs="Miriam" w:hint="cs"/>
                      <w:szCs w:val="18"/>
                      <w:rtl/>
                    </w:rPr>
                    <w:t>תפקידי המנהל המיוחד</w:t>
                  </w:r>
                </w:p>
                <w:p w:rsidR="00E53AFA" w:rsidRDefault="00E53AFA" w:rsidP="00E53AFA">
                  <w:pPr>
                    <w:spacing w:line="160" w:lineRule="exact"/>
                    <w:rPr>
                      <w:rFonts w:cs="Miriam" w:hint="cs"/>
                      <w:noProof/>
                      <w:szCs w:val="18"/>
                      <w:rtl/>
                    </w:rPr>
                  </w:pPr>
                  <w:r>
                    <w:rPr>
                      <w:rFonts w:cs="Miriam" w:hint="cs"/>
                      <w:szCs w:val="18"/>
                      <w:rtl/>
                    </w:rPr>
                    <w:t>(תיקון מס' 7) תשפ"ב-2022</w:t>
                  </w:r>
                </w:p>
              </w:txbxContent>
            </v:textbox>
            <w10:anchorlock/>
          </v:rect>
        </w:pict>
      </w:r>
      <w:r>
        <w:rPr>
          <w:rStyle w:val="big-number"/>
          <w:rFonts w:cs="Miriam"/>
          <w:rtl/>
        </w:rPr>
        <w:t>49</w:t>
      </w:r>
      <w:r>
        <w:rPr>
          <w:rStyle w:val="default"/>
          <w:rFonts w:cs="FrankRuehl" w:hint="cs"/>
          <w:rtl/>
        </w:rPr>
        <w:t>ג</w:t>
      </w:r>
      <w:r>
        <w:rPr>
          <w:rStyle w:val="default"/>
          <w:rFonts w:cs="FrankRuehl"/>
          <w:rtl/>
        </w:rPr>
        <w:t>.</w:t>
      </w:r>
      <w:r>
        <w:rPr>
          <w:rStyle w:val="default"/>
          <w:rFonts w:cs="FrankRuehl"/>
          <w:rtl/>
        </w:rPr>
        <w:tab/>
      </w:r>
      <w:r w:rsidR="00407D03">
        <w:rPr>
          <w:rStyle w:val="default"/>
          <w:rFonts w:cs="FrankRuehl" w:hint="cs"/>
          <w:rtl/>
        </w:rPr>
        <w:t>המנהל המיוחד יפעל לניהול רשות הניקוז ולבדיקת הגורמים לפגמים שהתגלו בניהולה; במילוי תפקידיו יפעל המנהל המיוחד בזהירות, במיומנות, במקצועיות ובשקידה המתחייבות מהסמכויות שניתנו לו לפי חוק זה.</w:t>
      </w:r>
    </w:p>
    <w:p w:rsidR="00E53AFA" w:rsidRPr="009952BF" w:rsidRDefault="00E53AFA" w:rsidP="00E53AFA">
      <w:pPr>
        <w:pStyle w:val="P00"/>
        <w:spacing w:before="0"/>
        <w:ind w:left="0" w:right="1134"/>
        <w:rPr>
          <w:rStyle w:val="default"/>
          <w:rFonts w:ascii="FrankRuehl" w:hAnsi="FrankRuehl" w:cs="FrankRuehl"/>
          <w:vanish/>
          <w:color w:val="FF0000"/>
          <w:szCs w:val="20"/>
          <w:shd w:val="clear" w:color="auto" w:fill="FFFF99"/>
          <w:rtl/>
        </w:rPr>
      </w:pPr>
      <w:bookmarkStart w:id="135" w:name="Rov145"/>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hyperlink r:id="rId20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1092</w:t>
      </w:r>
      <w:r w:rsidRPr="009952BF">
        <w:rPr>
          <w:rStyle w:val="default"/>
          <w:rFonts w:ascii="FrankRuehl" w:hAnsi="FrankRuehl" w:cs="FrankRuehl"/>
          <w:vanish/>
          <w:szCs w:val="20"/>
          <w:shd w:val="clear" w:color="auto" w:fill="FFFF99"/>
          <w:rtl/>
        </w:rPr>
        <w:t xml:space="preserve"> (</w:t>
      </w:r>
      <w:hyperlink r:id="rId20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3AFA" w:rsidRPr="00407D03" w:rsidRDefault="00E53AFA" w:rsidP="00407D03">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חוספת סעיף 49ג</w:t>
      </w:r>
      <w:bookmarkEnd w:id="135"/>
    </w:p>
    <w:p w:rsidR="00E53AFA" w:rsidRDefault="00E53AFA" w:rsidP="00E53AFA">
      <w:pPr>
        <w:pStyle w:val="P00"/>
        <w:spacing w:before="72"/>
        <w:ind w:left="0" w:right="1134"/>
        <w:rPr>
          <w:rStyle w:val="default"/>
          <w:rFonts w:cs="FrankRuehl"/>
          <w:rtl/>
        </w:rPr>
      </w:pPr>
      <w:bookmarkStart w:id="136" w:name="Seif77"/>
      <w:bookmarkEnd w:id="136"/>
      <w:r>
        <w:rPr>
          <w:rStyle w:val="big-number"/>
          <w:rFonts w:cs="Miriam"/>
        </w:rPr>
        <w:pict>
          <v:rect id="_x0000_s2191" style="position:absolute;left:0;text-align:left;margin-left:468pt;margin-top:8.05pt;width:71.55pt;height:36.15pt;z-index:251712512" o:allowincell="f" filled="f" stroked="f" strokecolor="lime" strokeweight=".25pt">
            <v:textbox style="mso-next-textbox:#_x0000_s2191" inset="0,0,0,0">
              <w:txbxContent>
                <w:p w:rsidR="00E53AFA" w:rsidRDefault="00407D03" w:rsidP="00E53AFA">
                  <w:pPr>
                    <w:spacing w:line="160" w:lineRule="exact"/>
                    <w:rPr>
                      <w:rFonts w:cs="Miriam"/>
                      <w:szCs w:val="18"/>
                      <w:rtl/>
                    </w:rPr>
                  </w:pPr>
                  <w:r>
                    <w:rPr>
                      <w:rFonts w:cs="Miriam" w:hint="cs"/>
                      <w:szCs w:val="18"/>
                      <w:rtl/>
                    </w:rPr>
                    <w:t>מסירת מידע למנהל המיוחד</w:t>
                  </w:r>
                </w:p>
                <w:p w:rsidR="00E53AFA" w:rsidRDefault="00E53AFA" w:rsidP="00E53AFA">
                  <w:pPr>
                    <w:spacing w:line="160" w:lineRule="exact"/>
                    <w:rPr>
                      <w:rFonts w:cs="Miriam" w:hint="cs"/>
                      <w:noProof/>
                      <w:szCs w:val="18"/>
                      <w:rtl/>
                    </w:rPr>
                  </w:pPr>
                  <w:r>
                    <w:rPr>
                      <w:rFonts w:cs="Miriam" w:hint="cs"/>
                      <w:szCs w:val="18"/>
                      <w:rtl/>
                    </w:rPr>
                    <w:t>(תיקון מס' 7) תשפ"ב-2022</w:t>
                  </w:r>
                </w:p>
              </w:txbxContent>
            </v:textbox>
            <w10:anchorlock/>
          </v:rect>
        </w:pict>
      </w:r>
      <w:r>
        <w:rPr>
          <w:rStyle w:val="big-number"/>
          <w:rFonts w:cs="Miriam"/>
          <w:rtl/>
        </w:rPr>
        <w:t>49</w:t>
      </w:r>
      <w:r w:rsidR="00407D03">
        <w:rPr>
          <w:rStyle w:val="default"/>
          <w:rFonts w:cs="FrankRuehl" w:hint="cs"/>
          <w:rtl/>
        </w:rPr>
        <w:t>ד</w:t>
      </w:r>
      <w:r>
        <w:rPr>
          <w:rStyle w:val="default"/>
          <w:rFonts w:cs="FrankRuehl"/>
          <w:rtl/>
        </w:rPr>
        <w:t>.</w:t>
      </w:r>
      <w:r>
        <w:rPr>
          <w:rStyle w:val="default"/>
          <w:rFonts w:cs="FrankRuehl"/>
          <w:rtl/>
        </w:rPr>
        <w:tab/>
      </w:r>
      <w:r w:rsidR="00407D03">
        <w:rPr>
          <w:rStyle w:val="default"/>
          <w:rFonts w:cs="FrankRuehl" w:hint="cs"/>
          <w:rtl/>
        </w:rPr>
        <w:t>התמנה מנהל מיוחד לפי סעיף 49ב, יהיו המנהל הכללי וכל עובד של רשות הניקוז וכן כל אדם אחר שהרשות מעסיקה, חייבים, לפי דרישת המנהל המיוחד או מי שהוא הסמיך לכך מחברי הוועדה המייעצת, למסור לו את הידיעות, המסמכים או כל מידע אחר שלדעתו דרושים לו לשם מילוי תפקידיו לפי חוק זה.</w:t>
      </w:r>
    </w:p>
    <w:p w:rsidR="00E53AFA" w:rsidRPr="009952BF" w:rsidRDefault="00E53AFA" w:rsidP="00E53AFA">
      <w:pPr>
        <w:pStyle w:val="P00"/>
        <w:spacing w:before="0"/>
        <w:ind w:left="0" w:right="1134"/>
        <w:rPr>
          <w:rStyle w:val="default"/>
          <w:rFonts w:ascii="FrankRuehl" w:hAnsi="FrankRuehl" w:cs="FrankRuehl"/>
          <w:vanish/>
          <w:color w:val="FF0000"/>
          <w:szCs w:val="20"/>
          <w:shd w:val="clear" w:color="auto" w:fill="FFFF99"/>
          <w:rtl/>
        </w:rPr>
      </w:pPr>
      <w:bookmarkStart w:id="137" w:name="Rov146"/>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hyperlink r:id="rId20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1092</w:t>
      </w:r>
      <w:r w:rsidRPr="009952BF">
        <w:rPr>
          <w:rStyle w:val="default"/>
          <w:rFonts w:ascii="FrankRuehl" w:hAnsi="FrankRuehl" w:cs="FrankRuehl"/>
          <w:vanish/>
          <w:szCs w:val="20"/>
          <w:shd w:val="clear" w:color="auto" w:fill="FFFF99"/>
          <w:rtl/>
        </w:rPr>
        <w:t xml:space="preserve"> (</w:t>
      </w:r>
      <w:hyperlink r:id="rId20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3AFA" w:rsidRPr="00862CDF" w:rsidRDefault="00E53AFA" w:rsidP="00862CDF">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חוספת סעיף 49</w:t>
      </w:r>
      <w:r w:rsidR="00407D03" w:rsidRPr="009952BF">
        <w:rPr>
          <w:rStyle w:val="default"/>
          <w:rFonts w:ascii="FrankRuehl" w:hAnsi="FrankRuehl" w:cs="FrankRuehl" w:hint="cs"/>
          <w:b/>
          <w:bCs/>
          <w:vanish/>
          <w:szCs w:val="20"/>
          <w:shd w:val="clear" w:color="auto" w:fill="FFFF99"/>
          <w:rtl/>
        </w:rPr>
        <w:t>ד</w:t>
      </w:r>
      <w:bookmarkEnd w:id="137"/>
    </w:p>
    <w:p w:rsidR="00E53AFA" w:rsidRDefault="00E53AFA" w:rsidP="00E53AFA">
      <w:pPr>
        <w:pStyle w:val="P00"/>
        <w:spacing w:before="72"/>
        <w:ind w:left="0" w:right="1134"/>
        <w:rPr>
          <w:rStyle w:val="default"/>
          <w:rFonts w:cs="FrankRuehl"/>
          <w:rtl/>
        </w:rPr>
      </w:pPr>
      <w:bookmarkStart w:id="138" w:name="Seif78"/>
      <w:bookmarkEnd w:id="138"/>
      <w:r>
        <w:rPr>
          <w:rStyle w:val="big-number"/>
          <w:rFonts w:cs="Miriam"/>
        </w:rPr>
        <w:pict>
          <v:rect id="_x0000_s2192" style="position:absolute;left:0;text-align:left;margin-left:468pt;margin-top:8.05pt;width:71.55pt;height:33.55pt;z-index:251713536" o:allowincell="f" filled="f" stroked="f" strokecolor="lime" strokeweight=".25pt">
            <v:textbox style="mso-next-textbox:#_x0000_s2192" inset="0,0,0,0">
              <w:txbxContent>
                <w:p w:rsidR="00E53AFA" w:rsidRDefault="00EF1BCD" w:rsidP="00E53AFA">
                  <w:pPr>
                    <w:spacing w:line="160" w:lineRule="exact"/>
                    <w:rPr>
                      <w:rFonts w:cs="Miriam"/>
                      <w:szCs w:val="18"/>
                      <w:rtl/>
                    </w:rPr>
                  </w:pPr>
                  <w:r>
                    <w:rPr>
                      <w:rFonts w:cs="Miriam" w:hint="cs"/>
                      <w:szCs w:val="18"/>
                      <w:rtl/>
                    </w:rPr>
                    <w:t>ניגוד עניינים לעניין המנהל המיוחד</w:t>
                  </w:r>
                </w:p>
                <w:p w:rsidR="00E53AFA" w:rsidRDefault="00E53AFA" w:rsidP="00E53AFA">
                  <w:pPr>
                    <w:spacing w:line="160" w:lineRule="exact"/>
                    <w:rPr>
                      <w:rFonts w:cs="Miriam" w:hint="cs"/>
                      <w:noProof/>
                      <w:szCs w:val="18"/>
                      <w:rtl/>
                    </w:rPr>
                  </w:pPr>
                  <w:r>
                    <w:rPr>
                      <w:rFonts w:cs="Miriam" w:hint="cs"/>
                      <w:szCs w:val="18"/>
                      <w:rtl/>
                    </w:rPr>
                    <w:t>(תיקון מס' 7) תשפ"ב-2022</w:t>
                  </w:r>
                </w:p>
              </w:txbxContent>
            </v:textbox>
            <w10:anchorlock/>
          </v:rect>
        </w:pict>
      </w:r>
      <w:r>
        <w:rPr>
          <w:rStyle w:val="big-number"/>
          <w:rFonts w:cs="Miriam"/>
          <w:rtl/>
        </w:rPr>
        <w:t>49</w:t>
      </w:r>
      <w:r w:rsidR="00407D03">
        <w:rPr>
          <w:rStyle w:val="default"/>
          <w:rFonts w:cs="FrankRuehl" w:hint="cs"/>
          <w:rtl/>
        </w:rPr>
        <w:t>ה</w:t>
      </w:r>
      <w:r>
        <w:rPr>
          <w:rStyle w:val="default"/>
          <w:rFonts w:cs="FrankRuehl"/>
          <w:rtl/>
        </w:rPr>
        <w:t>.</w:t>
      </w:r>
      <w:r>
        <w:rPr>
          <w:rStyle w:val="default"/>
          <w:rFonts w:cs="FrankRuehl"/>
          <w:rtl/>
        </w:rPr>
        <w:tab/>
      </w:r>
      <w:r w:rsidR="00EF1BCD">
        <w:rPr>
          <w:rStyle w:val="default"/>
          <w:rFonts w:cs="FrankRuehl" w:hint="cs"/>
          <w:rtl/>
        </w:rPr>
        <w:t>(א)</w:t>
      </w:r>
      <w:r w:rsidR="00EF1BCD">
        <w:rPr>
          <w:rStyle w:val="default"/>
          <w:rFonts w:cs="FrankRuehl"/>
          <w:rtl/>
        </w:rPr>
        <w:tab/>
      </w:r>
      <w:r w:rsidR="00EF1BCD">
        <w:rPr>
          <w:rStyle w:val="default"/>
          <w:rFonts w:cs="FrankRuehl" w:hint="cs"/>
          <w:rtl/>
        </w:rPr>
        <w:t xml:space="preserve">בסעיף זה </w:t>
      </w:r>
      <w:r w:rsidR="00EF1BCD">
        <w:rPr>
          <w:rStyle w:val="default"/>
          <w:rFonts w:cs="FrankRuehl"/>
          <w:rtl/>
        </w:rPr>
        <w:t>–</w:t>
      </w:r>
    </w:p>
    <w:p w:rsidR="00EF1BCD" w:rsidRDefault="00EF1BCD" w:rsidP="00E53A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w:t>
      </w:r>
      <w:r w:rsidR="009C09A3">
        <w:rPr>
          <w:rStyle w:val="default"/>
          <w:rFonts w:cs="FrankRuehl"/>
          <w:rtl/>
        </w:rPr>
        <w:t>–</w:t>
      </w:r>
      <w:r>
        <w:rPr>
          <w:rStyle w:val="default"/>
          <w:rFonts w:cs="FrankRuehl" w:hint="cs"/>
          <w:rtl/>
        </w:rPr>
        <w:t xml:space="preserve"> </w:t>
      </w:r>
      <w:r w:rsidR="009C09A3">
        <w:rPr>
          <w:rStyle w:val="default"/>
          <w:rFonts w:cs="FrankRuehl" w:hint="cs"/>
          <w:rtl/>
        </w:rPr>
        <w:t>כהגדרתו בסעיף 2ד(א);</w:t>
      </w:r>
    </w:p>
    <w:p w:rsidR="009C09A3" w:rsidRDefault="009C09A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עניין" </w:t>
      </w:r>
      <w:r>
        <w:rPr>
          <w:rStyle w:val="default"/>
          <w:rFonts w:cs="FrankRuehl"/>
          <w:rtl/>
        </w:rPr>
        <w:t>–</w:t>
      </w:r>
      <w:r>
        <w:rPr>
          <w:rStyle w:val="default"/>
          <w:rFonts w:cs="FrankRuehl" w:hint="cs"/>
          <w:rtl/>
        </w:rPr>
        <w:t xml:space="preserve"> כהגדרתו בסעיף 2ד(א);</w:t>
      </w:r>
    </w:p>
    <w:p w:rsidR="009C09A3" w:rsidRDefault="009C09A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"טיפול" </w:t>
      </w:r>
      <w:r>
        <w:rPr>
          <w:rStyle w:val="default"/>
          <w:rFonts w:cs="FrankRuehl"/>
          <w:rtl/>
        </w:rPr>
        <w:t>–</w:t>
      </w:r>
      <w:r>
        <w:rPr>
          <w:rStyle w:val="default"/>
          <w:rFonts w:cs="FrankRuehl" w:hint="cs"/>
          <w:rtl/>
        </w:rPr>
        <w:t xml:space="preserve"> הפעלת הסמכויות והתפקידים שיש למנהל הכללי של רשות הניקוז שבמקומו מונה המנהל המיוחד;</w:t>
      </w:r>
    </w:p>
    <w:p w:rsidR="009C09A3" w:rsidRDefault="009C09A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"ניגוד עניינים", של מנהל מיוחד </w:t>
      </w:r>
      <w:r>
        <w:rPr>
          <w:rStyle w:val="default"/>
          <w:rFonts w:cs="FrankRuehl"/>
          <w:rtl/>
        </w:rPr>
        <w:t>–</w:t>
      </w:r>
      <w:r>
        <w:rPr>
          <w:rStyle w:val="default"/>
          <w:rFonts w:cs="FrankRuehl" w:hint="cs"/>
          <w:rtl/>
        </w:rPr>
        <w:t xml:space="preserve"> ניגוד עניינים בין מילוי תפקידו כמנהל מיוחד ובין עניין אישי או תפקיד אחר, שלו או של קרובו;</w:t>
      </w:r>
    </w:p>
    <w:p w:rsidR="009C09A3" w:rsidRDefault="009C09A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של מנהל מיוחד </w:t>
      </w:r>
      <w:r>
        <w:rPr>
          <w:rStyle w:val="default"/>
          <w:rFonts w:cs="FrankRuehl"/>
          <w:rtl/>
        </w:rPr>
        <w:t>–</w:t>
      </w:r>
      <w:r>
        <w:rPr>
          <w:rStyle w:val="default"/>
          <w:rFonts w:cs="FrankRuehl" w:hint="cs"/>
          <w:rtl/>
        </w:rPr>
        <w:t xml:space="preserve"> כל אחד מאלה:</w:t>
      </w:r>
    </w:p>
    <w:p w:rsidR="009C09A3" w:rsidRDefault="009C09A3" w:rsidP="009C09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בן משפחה של המנהל המיוחד;</w:t>
      </w:r>
    </w:p>
    <w:p w:rsidR="009C09A3" w:rsidRDefault="009C09A3" w:rsidP="009C09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שלמנהל המיוחד יש עניין במצבו הכלכלי;</w:t>
      </w:r>
    </w:p>
    <w:p w:rsidR="009C09A3" w:rsidRDefault="009C09A3" w:rsidP="009C09A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שהמנהל המיוחד, בן משפחתו או אדם כאמור בפסקה (2) הם בעלי עניין בו;</w:t>
      </w:r>
    </w:p>
    <w:p w:rsidR="009C09A3" w:rsidRDefault="009C09A3" w:rsidP="009C09A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גוף שהמנהל המיוחד, בן משפחתו או אדם כאמור בפסקה (2) הם מנהלים או עובדים אחראים בו.</w:t>
      </w:r>
    </w:p>
    <w:p w:rsidR="009C09A3" w:rsidRDefault="009C09A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ימונה ולא יכהן כמנהל מיוחד מי שבשל כהונתו יימצא, באופן תדיר, במצב של ניגוד עניינים אשר ימנע ממנו לבצע את עיקר תפקידו כמנהל מיוחד.</w:t>
      </w:r>
    </w:p>
    <w:p w:rsidR="009C09A3" w:rsidRDefault="009C09A3" w:rsidP="00E53A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מיוחד לא יטפל במסגרת תפקידו בנושא שהטיפול בו יגרום לו להימצא במצב של ניגוד עניינים.</w:t>
      </w:r>
    </w:p>
    <w:p w:rsidR="009C09A3" w:rsidRDefault="009C09A3" w:rsidP="00E53AFA">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נודע למנהל מיוחד כי הוא עלול להימצא במצב כאמור בסעיפים קטנים (ב) או (ג), יודיע על כך בהקדם האפשרי לממונה.</w:t>
      </w:r>
    </w:p>
    <w:p w:rsidR="00E53AFA" w:rsidRPr="009952BF" w:rsidRDefault="00E53AFA" w:rsidP="00E53AFA">
      <w:pPr>
        <w:pStyle w:val="P00"/>
        <w:spacing w:before="0"/>
        <w:ind w:left="0" w:right="1134"/>
        <w:rPr>
          <w:rStyle w:val="default"/>
          <w:rFonts w:ascii="FrankRuehl" w:hAnsi="FrankRuehl" w:cs="FrankRuehl"/>
          <w:vanish/>
          <w:color w:val="FF0000"/>
          <w:szCs w:val="20"/>
          <w:shd w:val="clear" w:color="auto" w:fill="FFFF99"/>
          <w:rtl/>
        </w:rPr>
      </w:pPr>
      <w:bookmarkStart w:id="139" w:name="Rov147"/>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E53AFA" w:rsidRPr="009952BF" w:rsidRDefault="00E53AFA" w:rsidP="00E53AFA">
      <w:pPr>
        <w:pStyle w:val="P00"/>
        <w:spacing w:before="0"/>
        <w:ind w:left="0" w:right="1134"/>
        <w:rPr>
          <w:rStyle w:val="default"/>
          <w:rFonts w:ascii="FrankRuehl" w:hAnsi="FrankRuehl" w:cs="FrankRuehl"/>
          <w:vanish/>
          <w:szCs w:val="20"/>
          <w:shd w:val="clear" w:color="auto" w:fill="FFFF99"/>
          <w:rtl/>
        </w:rPr>
      </w:pPr>
      <w:hyperlink r:id="rId20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1092</w:t>
      </w:r>
      <w:r w:rsidRPr="009952BF">
        <w:rPr>
          <w:rStyle w:val="default"/>
          <w:rFonts w:ascii="FrankRuehl" w:hAnsi="FrankRuehl" w:cs="FrankRuehl"/>
          <w:vanish/>
          <w:szCs w:val="20"/>
          <w:shd w:val="clear" w:color="auto" w:fill="FFFF99"/>
          <w:rtl/>
        </w:rPr>
        <w:t xml:space="preserve"> (</w:t>
      </w:r>
      <w:hyperlink r:id="rId20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53AFA" w:rsidRPr="009C09A3" w:rsidRDefault="00E53AFA" w:rsidP="009C09A3">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hint="cs"/>
          <w:b/>
          <w:bCs/>
          <w:vanish/>
          <w:szCs w:val="20"/>
          <w:shd w:val="clear" w:color="auto" w:fill="FFFF99"/>
          <w:rtl/>
        </w:rPr>
        <w:t>חוספת סעיף 49</w:t>
      </w:r>
      <w:r w:rsidR="00407D03" w:rsidRPr="009952BF">
        <w:rPr>
          <w:rStyle w:val="default"/>
          <w:rFonts w:ascii="FrankRuehl" w:hAnsi="FrankRuehl" w:cs="FrankRuehl" w:hint="cs"/>
          <w:b/>
          <w:bCs/>
          <w:vanish/>
          <w:szCs w:val="20"/>
          <w:shd w:val="clear" w:color="auto" w:fill="FFFF99"/>
          <w:rtl/>
        </w:rPr>
        <w:t>ה</w:t>
      </w:r>
      <w:bookmarkEnd w:id="139"/>
    </w:p>
    <w:p w:rsidR="00E97D6D" w:rsidRDefault="00E97D6D">
      <w:pPr>
        <w:pStyle w:val="P00"/>
        <w:spacing w:before="72"/>
        <w:ind w:left="0" w:right="1134"/>
        <w:rPr>
          <w:rStyle w:val="default"/>
          <w:rFonts w:cs="FrankRuehl" w:hint="cs"/>
          <w:rtl/>
        </w:rPr>
      </w:pPr>
      <w:r>
        <w:rPr>
          <w:rStyle w:val="big-number"/>
          <w:rFonts w:cs="Miriam"/>
        </w:rPr>
        <w:pict>
          <v:rect id="_x0000_s2108" style="position:absolute;left:0;text-align:left;margin-left:468pt;margin-top:8.05pt;width:71.55pt;height:18.3pt;z-index:251651072" o:allowincell="f" filled="f" stroked="f" strokecolor="lime" strokeweight=".25pt">
            <v:textbox style="mso-next-textbox:#_x0000_s2108" inset="0,0,0,0">
              <w:txbxContent>
                <w:p w:rsidR="00E97D6D" w:rsidRDefault="009C09A3">
                  <w:pPr>
                    <w:spacing w:line="160" w:lineRule="exact"/>
                    <w:rPr>
                      <w:rFonts w:cs="Miriam"/>
                      <w:noProof/>
                      <w:szCs w:val="18"/>
                      <w:rtl/>
                    </w:rPr>
                  </w:pPr>
                  <w:r>
                    <w:rPr>
                      <w:rFonts w:cs="Miriam" w:hint="cs"/>
                      <w:szCs w:val="18"/>
                      <w:rtl/>
                    </w:rPr>
                    <w:t>(תיקון מס' 7) תשפ"ב-2022</w:t>
                  </w:r>
                </w:p>
              </w:txbxContent>
            </v:textbox>
            <w10:anchorlock/>
          </v:rect>
        </w:pict>
      </w:r>
      <w:r>
        <w:rPr>
          <w:rStyle w:val="big-number"/>
          <w:rFonts w:cs="Miriam"/>
          <w:rtl/>
        </w:rPr>
        <w:t>50</w:t>
      </w:r>
      <w:r>
        <w:rPr>
          <w:rStyle w:val="default"/>
          <w:rFonts w:cs="FrankRuehl"/>
          <w:rtl/>
        </w:rPr>
        <w:t>.</w:t>
      </w:r>
      <w:r>
        <w:rPr>
          <w:rStyle w:val="default"/>
          <w:rFonts w:cs="FrankRuehl"/>
          <w:rtl/>
        </w:rPr>
        <w:tab/>
        <w:t>(</w:t>
      </w:r>
      <w:r w:rsidR="009C09A3">
        <w:rPr>
          <w:rStyle w:val="default"/>
          <w:rFonts w:cs="FrankRuehl" w:hint="cs"/>
          <w:rtl/>
        </w:rPr>
        <w:t>בוטל)</w:t>
      </w:r>
      <w:r>
        <w:rPr>
          <w:rStyle w:val="default"/>
          <w:rFonts w:cs="FrankRuehl" w:hint="cs"/>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40" w:name="Rov148"/>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206"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207"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cs="FrankRuehl"/>
          <w:vanish/>
          <w:sz w:val="22"/>
          <w:szCs w:val="22"/>
          <w:shd w:val="clear" w:color="auto" w:fill="FFFF99"/>
          <w:rtl/>
        </w:rPr>
      </w:pPr>
      <w:r w:rsidRPr="009952BF">
        <w:rPr>
          <w:rStyle w:val="big-number"/>
          <w:rFonts w:cs="FrankRuehl"/>
          <w:vanish/>
          <w:sz w:val="22"/>
          <w:szCs w:val="22"/>
          <w:shd w:val="clear" w:color="auto" w:fill="FFFF99"/>
          <w:rtl/>
        </w:rPr>
        <w:t>50.</w:t>
      </w:r>
      <w:r w:rsidRPr="009952BF">
        <w:rPr>
          <w:rStyle w:val="big-number"/>
          <w:rFonts w:cs="FrankRuehl"/>
          <w:vanish/>
          <w:sz w:val="22"/>
          <w:szCs w:val="22"/>
          <w:shd w:val="clear" w:color="auto" w:fill="FFFF99"/>
          <w:rtl/>
        </w:rPr>
        <w:tab/>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א)</w:t>
      </w:r>
      <w:r w:rsidRPr="009952BF">
        <w:rPr>
          <w:rStyle w:val="default"/>
          <w:rFonts w:cs="FrankRuehl"/>
          <w:vanish/>
          <w:sz w:val="22"/>
          <w:szCs w:val="22"/>
          <w:shd w:val="clear" w:color="auto" w:fill="FFFF99"/>
          <w:rtl/>
        </w:rPr>
        <w:tab/>
      </w:r>
      <w:r w:rsidRPr="009952BF">
        <w:rPr>
          <w:rStyle w:val="default"/>
          <w:rFonts w:cs="FrankRuehl" w:hint="cs"/>
          <w:vanish/>
          <w:sz w:val="22"/>
          <w:szCs w:val="22"/>
          <w:shd w:val="clear" w:color="auto" w:fill="FFFF99"/>
          <w:rtl/>
        </w:rPr>
        <w:t xml:space="preserve">כל עוד לא הוקמה רשות ניקוז לאזור ניקוז, רשאי </w:t>
      </w:r>
      <w:r w:rsidRPr="009952BF">
        <w:rPr>
          <w:rStyle w:val="default"/>
          <w:rFonts w:ascii="FrankRuehl" w:hAnsi="FrankRuehl" w:cs="FrankRuehl" w:hint="cs"/>
          <w:strike/>
          <w:vanish/>
          <w:sz w:val="22"/>
          <w:szCs w:val="22"/>
          <w:shd w:val="clear" w:color="auto" w:fill="FFFF99"/>
          <w:rtl/>
        </w:rPr>
        <w:t>המנהל</w:t>
      </w:r>
      <w:r w:rsidRPr="009952BF">
        <w:rPr>
          <w:rStyle w:val="default"/>
          <w:rFonts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cs="FrankRuehl" w:hint="cs"/>
          <w:vanish/>
          <w:sz w:val="22"/>
          <w:szCs w:val="22"/>
          <w:shd w:val="clear" w:color="auto" w:fill="FFFF99"/>
          <w:rtl/>
        </w:rPr>
        <w:t>, באישור שר החקלאות, להקים, להחזיק ולשנות מפעלי ניקוז.</w:t>
      </w:r>
    </w:p>
    <w:p w:rsidR="00E97D6D" w:rsidRPr="009952BF" w:rsidRDefault="00E97D6D">
      <w:pPr>
        <w:pStyle w:val="P00"/>
        <w:spacing w:before="0"/>
        <w:ind w:left="0" w:right="1134"/>
        <w:rPr>
          <w:rStyle w:val="default"/>
          <w:rFonts w:cs="FrankRuehl" w:hint="cs"/>
          <w:vanish/>
          <w:sz w:val="22"/>
          <w:szCs w:val="22"/>
          <w:shd w:val="clear" w:color="auto" w:fill="FFFF99"/>
          <w:rtl/>
        </w:rPr>
      </w:pPr>
      <w:r w:rsidRPr="009952BF">
        <w:rPr>
          <w:vanish/>
          <w:sz w:val="22"/>
          <w:szCs w:val="22"/>
          <w:shd w:val="clear" w:color="auto" w:fill="FFFF99"/>
          <w:rtl/>
        </w:rPr>
        <w:tab/>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ב)</w:t>
      </w:r>
      <w:r w:rsidRPr="009952BF">
        <w:rPr>
          <w:rStyle w:val="default"/>
          <w:rFonts w:cs="FrankRuehl"/>
          <w:vanish/>
          <w:sz w:val="22"/>
          <w:szCs w:val="22"/>
          <w:shd w:val="clear" w:color="auto" w:fill="FFFF99"/>
          <w:rtl/>
        </w:rPr>
        <w:tab/>
      </w:r>
      <w:r w:rsidRPr="009952BF">
        <w:rPr>
          <w:rStyle w:val="default"/>
          <w:rFonts w:cs="FrankRuehl" w:hint="cs"/>
          <w:vanish/>
          <w:sz w:val="22"/>
          <w:szCs w:val="22"/>
          <w:shd w:val="clear" w:color="auto" w:fill="FFFF99"/>
          <w:rtl/>
        </w:rPr>
        <w:t xml:space="preserve">השתמש </w:t>
      </w:r>
      <w:r w:rsidRPr="009952BF">
        <w:rPr>
          <w:rStyle w:val="default"/>
          <w:rFonts w:ascii="FrankRuehl" w:hAnsi="FrankRuehl" w:cs="FrankRuehl" w:hint="cs"/>
          <w:strike/>
          <w:vanish/>
          <w:sz w:val="22"/>
          <w:szCs w:val="22"/>
          <w:shd w:val="clear" w:color="auto" w:fill="FFFF99"/>
          <w:rtl/>
        </w:rPr>
        <w:t>המנהל</w:t>
      </w:r>
      <w:r w:rsidRPr="009952BF">
        <w:rPr>
          <w:rStyle w:val="default"/>
          <w:rFonts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cs="FrankRuehl" w:hint="cs"/>
          <w:vanish/>
          <w:sz w:val="22"/>
          <w:szCs w:val="22"/>
          <w:shd w:val="clear" w:color="auto" w:fill="FFFF99"/>
          <w:rtl/>
        </w:rPr>
        <w:t xml:space="preserve"> בסמכותו זו, ינהג בכל פעולותיו, לרבות פרסום תכניות והטלת ארנונות, כאילו היה רשות ניקוז שהוקמה בהתאם להור</w:t>
      </w:r>
      <w:r w:rsidRPr="009952BF">
        <w:rPr>
          <w:rStyle w:val="default"/>
          <w:rFonts w:cs="FrankRuehl"/>
          <w:vanish/>
          <w:sz w:val="22"/>
          <w:szCs w:val="22"/>
          <w:shd w:val="clear" w:color="auto" w:fill="FFFF99"/>
          <w:rtl/>
        </w:rPr>
        <w:t>א</w:t>
      </w:r>
      <w:r w:rsidRPr="009952BF">
        <w:rPr>
          <w:rStyle w:val="default"/>
          <w:rFonts w:cs="FrankRuehl" w:hint="cs"/>
          <w:vanish/>
          <w:sz w:val="22"/>
          <w:szCs w:val="22"/>
          <w:shd w:val="clear" w:color="auto" w:fill="FFFF99"/>
          <w:rtl/>
        </w:rPr>
        <w:t xml:space="preserve">ות חוק זה, וכל סעד הניתן לאדם נגד רשות הניקוז </w:t>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 xml:space="preserve"> ניתן לו נגד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cs="FrankRuehl" w:hint="cs"/>
          <w:vanish/>
          <w:sz w:val="22"/>
          <w:szCs w:val="22"/>
          <w:shd w:val="clear" w:color="auto" w:fill="FFFF99"/>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208"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209"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E97D6D" w:rsidRPr="009952BF" w:rsidRDefault="00E97D6D">
      <w:pPr>
        <w:pStyle w:val="P00"/>
        <w:ind w:left="0" w:right="1134"/>
        <w:rPr>
          <w:rStyle w:val="default"/>
          <w:rFonts w:cs="FrankRuehl"/>
          <w:vanish/>
          <w:sz w:val="22"/>
          <w:szCs w:val="22"/>
          <w:shd w:val="clear" w:color="auto" w:fill="FFFF99"/>
          <w:rtl/>
        </w:rPr>
      </w:pPr>
      <w:r w:rsidRPr="009952BF">
        <w:rPr>
          <w:rStyle w:val="big-number"/>
          <w:rFonts w:cs="FrankRuehl"/>
          <w:vanish/>
          <w:sz w:val="22"/>
          <w:szCs w:val="22"/>
          <w:shd w:val="clear" w:color="auto" w:fill="FFFF99"/>
          <w:rtl/>
        </w:rPr>
        <w:t>50.</w:t>
      </w:r>
      <w:r w:rsidRPr="009952BF">
        <w:rPr>
          <w:rStyle w:val="big-number"/>
          <w:rFonts w:cs="FrankRuehl"/>
          <w:vanish/>
          <w:sz w:val="22"/>
          <w:szCs w:val="22"/>
          <w:shd w:val="clear" w:color="auto" w:fill="FFFF99"/>
          <w:rtl/>
        </w:rPr>
        <w:tab/>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א)</w:t>
      </w:r>
      <w:r w:rsidRPr="009952BF">
        <w:rPr>
          <w:rStyle w:val="default"/>
          <w:rFonts w:cs="FrankRuehl"/>
          <w:vanish/>
          <w:sz w:val="22"/>
          <w:szCs w:val="22"/>
          <w:shd w:val="clear" w:color="auto" w:fill="FFFF99"/>
          <w:rtl/>
        </w:rPr>
        <w:tab/>
      </w:r>
      <w:r w:rsidRPr="009952BF">
        <w:rPr>
          <w:rStyle w:val="default"/>
          <w:rFonts w:cs="FrankRuehl" w:hint="cs"/>
          <w:vanish/>
          <w:sz w:val="22"/>
          <w:szCs w:val="22"/>
          <w:shd w:val="clear" w:color="auto" w:fill="FFFF99"/>
          <w:rtl/>
        </w:rPr>
        <w:t xml:space="preserve">כל עוד לא הוקמה רשות ניקוז לאזור ניקוז, רשאי </w:t>
      </w:r>
      <w:r w:rsidRPr="009952BF">
        <w:rPr>
          <w:rStyle w:val="default"/>
          <w:rFonts w:cs="FrankRuehl" w:hint="cs"/>
          <w:strike/>
          <w:vanish/>
          <w:sz w:val="22"/>
          <w:szCs w:val="22"/>
          <w:shd w:val="clear" w:color="auto" w:fill="FFFF99"/>
          <w:rtl/>
        </w:rPr>
        <w:t>הנציב</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מנהל הרשות הממשלתית</w:t>
      </w:r>
      <w:r w:rsidRPr="009952BF">
        <w:rPr>
          <w:rStyle w:val="default"/>
          <w:rFonts w:cs="FrankRuehl" w:hint="cs"/>
          <w:vanish/>
          <w:sz w:val="22"/>
          <w:szCs w:val="22"/>
          <w:shd w:val="clear" w:color="auto" w:fill="FFFF99"/>
          <w:rtl/>
        </w:rPr>
        <w:t>, באישור שר החקלאות, להקים, להחזיק ולשנות מפעלי ניקוז.</w:t>
      </w:r>
    </w:p>
    <w:p w:rsidR="00E97D6D" w:rsidRPr="009952BF" w:rsidRDefault="00E97D6D">
      <w:pPr>
        <w:pStyle w:val="P00"/>
        <w:spacing w:before="0"/>
        <w:ind w:left="0" w:right="1134"/>
        <w:rPr>
          <w:rStyle w:val="default"/>
          <w:rFonts w:cs="FrankRuehl"/>
          <w:vanish/>
          <w:sz w:val="22"/>
          <w:szCs w:val="22"/>
          <w:shd w:val="clear" w:color="auto" w:fill="FFFF99"/>
          <w:rtl/>
        </w:rPr>
      </w:pPr>
      <w:r w:rsidRPr="009952BF">
        <w:rPr>
          <w:vanish/>
          <w:sz w:val="22"/>
          <w:szCs w:val="22"/>
          <w:shd w:val="clear" w:color="auto" w:fill="FFFF99"/>
          <w:rtl/>
        </w:rPr>
        <w:tab/>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ב)</w:t>
      </w:r>
      <w:r w:rsidRPr="009952BF">
        <w:rPr>
          <w:rStyle w:val="default"/>
          <w:rFonts w:cs="FrankRuehl"/>
          <w:vanish/>
          <w:sz w:val="22"/>
          <w:szCs w:val="22"/>
          <w:shd w:val="clear" w:color="auto" w:fill="FFFF99"/>
          <w:rtl/>
        </w:rPr>
        <w:tab/>
      </w:r>
      <w:r w:rsidRPr="009952BF">
        <w:rPr>
          <w:rStyle w:val="default"/>
          <w:rFonts w:cs="FrankRuehl" w:hint="cs"/>
          <w:vanish/>
          <w:sz w:val="22"/>
          <w:szCs w:val="22"/>
          <w:shd w:val="clear" w:color="auto" w:fill="FFFF99"/>
          <w:rtl/>
        </w:rPr>
        <w:t xml:space="preserve">השתמש </w:t>
      </w:r>
      <w:r w:rsidRPr="009952BF">
        <w:rPr>
          <w:rStyle w:val="default"/>
          <w:rFonts w:cs="FrankRuehl" w:hint="cs"/>
          <w:strike/>
          <w:vanish/>
          <w:sz w:val="22"/>
          <w:szCs w:val="22"/>
          <w:shd w:val="clear" w:color="auto" w:fill="FFFF99"/>
          <w:rtl/>
        </w:rPr>
        <w:t>הנציב</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מנהל הרשות הממשלתית</w:t>
      </w:r>
      <w:r w:rsidRPr="009952BF">
        <w:rPr>
          <w:rStyle w:val="default"/>
          <w:rFonts w:cs="FrankRuehl" w:hint="cs"/>
          <w:vanish/>
          <w:sz w:val="22"/>
          <w:szCs w:val="22"/>
          <w:shd w:val="clear" w:color="auto" w:fill="FFFF99"/>
          <w:rtl/>
        </w:rPr>
        <w:t xml:space="preserve"> בסמכותו זו, ינהג בכל פעולותיו, לרבות פרסום תכניות והטלת ארנונות, כאילו היה רשות ניקוז שהוקמה בהתאם להור</w:t>
      </w:r>
      <w:r w:rsidRPr="009952BF">
        <w:rPr>
          <w:rStyle w:val="default"/>
          <w:rFonts w:cs="FrankRuehl"/>
          <w:vanish/>
          <w:sz w:val="22"/>
          <w:szCs w:val="22"/>
          <w:shd w:val="clear" w:color="auto" w:fill="FFFF99"/>
          <w:rtl/>
        </w:rPr>
        <w:t>א</w:t>
      </w:r>
      <w:r w:rsidRPr="009952BF">
        <w:rPr>
          <w:rStyle w:val="default"/>
          <w:rFonts w:cs="FrankRuehl" w:hint="cs"/>
          <w:vanish/>
          <w:sz w:val="22"/>
          <w:szCs w:val="22"/>
          <w:shd w:val="clear" w:color="auto" w:fill="FFFF99"/>
          <w:rtl/>
        </w:rPr>
        <w:t xml:space="preserve">ות חוק זה, וכל סעד הניתן לאדם נגד רשות הניקוז </w:t>
      </w:r>
      <w:r w:rsidRPr="009952BF">
        <w:rPr>
          <w:rStyle w:val="default"/>
          <w:rFonts w:cs="FrankRuehl"/>
          <w:vanish/>
          <w:sz w:val="22"/>
          <w:szCs w:val="22"/>
          <w:shd w:val="clear" w:color="auto" w:fill="FFFF99"/>
          <w:rtl/>
        </w:rPr>
        <w:t>–</w:t>
      </w:r>
      <w:r w:rsidRPr="009952BF">
        <w:rPr>
          <w:rStyle w:val="default"/>
          <w:rFonts w:cs="FrankRuehl" w:hint="cs"/>
          <w:vanish/>
          <w:sz w:val="22"/>
          <w:szCs w:val="22"/>
          <w:shd w:val="clear" w:color="auto" w:fill="FFFF99"/>
          <w:rtl/>
        </w:rPr>
        <w:t xml:space="preserve"> ניתן לו נגד </w:t>
      </w:r>
      <w:r w:rsidRPr="009952BF">
        <w:rPr>
          <w:rStyle w:val="default"/>
          <w:rFonts w:cs="FrankRuehl" w:hint="cs"/>
          <w:strike/>
          <w:vanish/>
          <w:sz w:val="22"/>
          <w:szCs w:val="22"/>
          <w:shd w:val="clear" w:color="auto" w:fill="FFFF99"/>
          <w:rtl/>
        </w:rPr>
        <w:t>הנציב</w:t>
      </w:r>
      <w:r w:rsidRPr="009952BF">
        <w:rPr>
          <w:rStyle w:val="default"/>
          <w:rFonts w:cs="FrankRuehl" w:hint="cs"/>
          <w:vanish/>
          <w:sz w:val="22"/>
          <w:szCs w:val="22"/>
          <w:shd w:val="clear" w:color="auto" w:fill="FFFF99"/>
          <w:rtl/>
        </w:rPr>
        <w:t xml:space="preserve"> </w:t>
      </w:r>
      <w:r w:rsidRPr="009952BF">
        <w:rPr>
          <w:rStyle w:val="default"/>
          <w:rFonts w:cs="FrankRuehl" w:hint="cs"/>
          <w:vanish/>
          <w:sz w:val="22"/>
          <w:szCs w:val="22"/>
          <w:u w:val="single"/>
          <w:shd w:val="clear" w:color="auto" w:fill="FFFF99"/>
          <w:rtl/>
        </w:rPr>
        <w:t>מנהל הרשות הממשלתית</w:t>
      </w:r>
      <w:r w:rsidRPr="009952BF">
        <w:rPr>
          <w:rStyle w:val="default"/>
          <w:rFonts w:cs="FrankRuehl" w:hint="cs"/>
          <w:vanish/>
          <w:sz w:val="22"/>
          <w:szCs w:val="22"/>
          <w:shd w:val="clear" w:color="auto" w:fill="FFFF99"/>
          <w:rtl/>
        </w:rPr>
        <w:t>.</w:t>
      </w:r>
    </w:p>
    <w:p w:rsidR="009C09A3" w:rsidRPr="009952BF" w:rsidRDefault="009C09A3" w:rsidP="009C09A3">
      <w:pPr>
        <w:pStyle w:val="P00"/>
        <w:spacing w:before="0"/>
        <w:ind w:left="0" w:right="1134"/>
        <w:rPr>
          <w:rStyle w:val="default"/>
          <w:rFonts w:ascii="FrankRuehl" w:hAnsi="FrankRuehl" w:cs="FrankRuehl"/>
          <w:vanish/>
          <w:szCs w:val="20"/>
          <w:shd w:val="clear" w:color="auto" w:fill="FFFF99"/>
          <w:rtl/>
        </w:rPr>
      </w:pPr>
    </w:p>
    <w:p w:rsidR="009C09A3" w:rsidRPr="009952BF" w:rsidRDefault="009C09A3" w:rsidP="009C09A3">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9C09A3" w:rsidRPr="009952BF" w:rsidRDefault="009C09A3" w:rsidP="009C09A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9C09A3" w:rsidRPr="009952BF" w:rsidRDefault="009C09A3" w:rsidP="009C09A3">
      <w:pPr>
        <w:pStyle w:val="P00"/>
        <w:spacing w:before="0"/>
        <w:ind w:left="0" w:right="1134"/>
        <w:rPr>
          <w:rStyle w:val="default"/>
          <w:rFonts w:ascii="FrankRuehl" w:hAnsi="FrankRuehl" w:cs="FrankRuehl"/>
          <w:vanish/>
          <w:szCs w:val="20"/>
          <w:shd w:val="clear" w:color="auto" w:fill="FFFF99"/>
          <w:rtl/>
        </w:rPr>
      </w:pPr>
      <w:hyperlink r:id="rId210"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1093</w:t>
      </w:r>
      <w:r w:rsidRPr="009952BF">
        <w:rPr>
          <w:rStyle w:val="default"/>
          <w:rFonts w:ascii="FrankRuehl" w:hAnsi="FrankRuehl" w:cs="FrankRuehl"/>
          <w:vanish/>
          <w:szCs w:val="20"/>
          <w:shd w:val="clear" w:color="auto" w:fill="FFFF99"/>
          <w:rtl/>
        </w:rPr>
        <w:t xml:space="preserve"> (</w:t>
      </w:r>
      <w:hyperlink r:id="rId211"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9C09A3" w:rsidRPr="009952BF" w:rsidRDefault="009C09A3" w:rsidP="009C09A3">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hint="cs"/>
          <w:b/>
          <w:bCs/>
          <w:vanish/>
          <w:szCs w:val="20"/>
          <w:shd w:val="clear" w:color="auto" w:fill="FFFF99"/>
          <w:rtl/>
        </w:rPr>
        <w:t>ביטול סעיף 50</w:t>
      </w:r>
    </w:p>
    <w:p w:rsidR="009C09A3" w:rsidRPr="009952BF" w:rsidRDefault="009C09A3" w:rsidP="009C09A3">
      <w:pPr>
        <w:pStyle w:val="P0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hint="cs"/>
          <w:vanish/>
          <w:szCs w:val="20"/>
          <w:shd w:val="clear" w:color="auto" w:fill="FFFF99"/>
          <w:rtl/>
        </w:rPr>
        <w:t>הנוסח הקודם:</w:t>
      </w:r>
    </w:p>
    <w:p w:rsidR="009C09A3" w:rsidRPr="009952BF" w:rsidRDefault="009C09A3" w:rsidP="009C09A3">
      <w:pPr>
        <w:pStyle w:val="P00"/>
        <w:spacing w:before="20"/>
        <w:ind w:left="0" w:right="1134"/>
        <w:rPr>
          <w:rStyle w:val="default"/>
          <w:rFonts w:ascii="Miriam" w:hAnsi="Miriam" w:cs="Miriam"/>
          <w:strike/>
          <w:vanish/>
          <w:sz w:val="16"/>
          <w:szCs w:val="16"/>
          <w:shd w:val="clear" w:color="auto" w:fill="FFFF99"/>
          <w:rtl/>
        </w:rPr>
      </w:pPr>
      <w:r w:rsidRPr="009952BF">
        <w:rPr>
          <w:rStyle w:val="default"/>
          <w:rFonts w:ascii="Miriam" w:hAnsi="Miriam" w:cs="Miriam" w:hint="cs"/>
          <w:strike/>
          <w:vanish/>
          <w:sz w:val="16"/>
          <w:szCs w:val="16"/>
          <w:shd w:val="clear" w:color="auto" w:fill="FFFF99"/>
          <w:rtl/>
        </w:rPr>
        <w:t>ביצוע פעולות ניקוז על-ידי המנהל</w:t>
      </w:r>
    </w:p>
    <w:p w:rsidR="009C09A3" w:rsidRPr="009952BF" w:rsidRDefault="009C09A3" w:rsidP="009C09A3">
      <w:pPr>
        <w:pStyle w:val="P00"/>
        <w:spacing w:before="0"/>
        <w:ind w:left="0" w:right="1134"/>
        <w:rPr>
          <w:rStyle w:val="default"/>
          <w:rFonts w:cs="FrankRuehl"/>
          <w:strike/>
          <w:vanish/>
          <w:sz w:val="22"/>
          <w:szCs w:val="22"/>
          <w:shd w:val="clear" w:color="auto" w:fill="FFFF99"/>
          <w:rtl/>
        </w:rPr>
      </w:pPr>
      <w:r w:rsidRPr="009952BF">
        <w:rPr>
          <w:rStyle w:val="default"/>
          <w:rFonts w:cs="FrankRuehl"/>
          <w:strike/>
          <w:vanish/>
          <w:sz w:val="22"/>
          <w:szCs w:val="22"/>
          <w:shd w:val="clear" w:color="auto" w:fill="FFFF99"/>
          <w:rtl/>
        </w:rPr>
        <w:t>50.</w:t>
      </w:r>
      <w:r w:rsidRPr="009952BF">
        <w:rPr>
          <w:rStyle w:val="default"/>
          <w:rFonts w:cs="FrankRuehl"/>
          <w:strike/>
          <w:vanish/>
          <w:sz w:val="22"/>
          <w:szCs w:val="22"/>
          <w:shd w:val="clear" w:color="auto" w:fill="FFFF99"/>
          <w:rtl/>
        </w:rPr>
        <w:tab/>
        <w:t>(</w:t>
      </w:r>
      <w:r w:rsidRPr="009952BF">
        <w:rPr>
          <w:rStyle w:val="default"/>
          <w:rFonts w:cs="FrankRuehl" w:hint="cs"/>
          <w:strike/>
          <w:vanish/>
          <w:sz w:val="22"/>
          <w:szCs w:val="22"/>
          <w:shd w:val="clear" w:color="auto" w:fill="FFFF99"/>
          <w:rtl/>
        </w:rPr>
        <w:t>א)</w:t>
      </w:r>
      <w:r w:rsidRPr="009952BF">
        <w:rPr>
          <w:rStyle w:val="default"/>
          <w:rFonts w:cs="FrankRuehl"/>
          <w:strike/>
          <w:vanish/>
          <w:sz w:val="22"/>
          <w:szCs w:val="22"/>
          <w:shd w:val="clear" w:color="auto" w:fill="FFFF99"/>
          <w:rtl/>
        </w:rPr>
        <w:tab/>
      </w:r>
      <w:r w:rsidRPr="009952BF">
        <w:rPr>
          <w:rStyle w:val="default"/>
          <w:rFonts w:cs="FrankRuehl" w:hint="cs"/>
          <w:strike/>
          <w:vanish/>
          <w:sz w:val="22"/>
          <w:szCs w:val="22"/>
          <w:shd w:val="clear" w:color="auto" w:fill="FFFF99"/>
          <w:rtl/>
        </w:rPr>
        <w:t>כל עוד לא הוקמה רשות ניקוז לאזור ניקוז, רשאי מנהל הרשות הממשלתית, באישור שר החקלאות, להקים, להחזיק ולשנות מפעלי ניקוז.</w:t>
      </w:r>
    </w:p>
    <w:p w:rsidR="009C09A3" w:rsidRPr="006B072C" w:rsidRDefault="009C09A3" w:rsidP="006B072C">
      <w:pPr>
        <w:pStyle w:val="P00"/>
        <w:spacing w:before="0"/>
        <w:ind w:left="0" w:right="1134"/>
        <w:rPr>
          <w:rStyle w:val="default"/>
          <w:rFonts w:cs="FrankRuehl"/>
          <w:sz w:val="2"/>
          <w:szCs w:val="2"/>
          <w:shd w:val="clear" w:color="auto" w:fill="FFFF99"/>
          <w:rtl/>
        </w:rPr>
      </w:pPr>
      <w:r w:rsidRPr="009952BF">
        <w:rPr>
          <w:rStyle w:val="default"/>
          <w:rFonts w:cs="FrankRuehl"/>
          <w:vanish/>
          <w:sz w:val="22"/>
          <w:szCs w:val="22"/>
          <w:shd w:val="clear" w:color="auto" w:fill="FFFF99"/>
          <w:rtl/>
        </w:rPr>
        <w:tab/>
      </w:r>
      <w:r w:rsidRPr="009952BF">
        <w:rPr>
          <w:rStyle w:val="default"/>
          <w:rFonts w:cs="FrankRuehl"/>
          <w:strike/>
          <w:vanish/>
          <w:sz w:val="22"/>
          <w:szCs w:val="22"/>
          <w:shd w:val="clear" w:color="auto" w:fill="FFFF99"/>
          <w:rtl/>
        </w:rPr>
        <w:t>(</w:t>
      </w:r>
      <w:r w:rsidRPr="009952BF">
        <w:rPr>
          <w:rStyle w:val="default"/>
          <w:rFonts w:cs="FrankRuehl" w:hint="cs"/>
          <w:strike/>
          <w:vanish/>
          <w:sz w:val="22"/>
          <w:szCs w:val="22"/>
          <w:shd w:val="clear" w:color="auto" w:fill="FFFF99"/>
          <w:rtl/>
        </w:rPr>
        <w:t>ב)</w:t>
      </w:r>
      <w:r w:rsidRPr="009952BF">
        <w:rPr>
          <w:rStyle w:val="default"/>
          <w:rFonts w:cs="FrankRuehl"/>
          <w:strike/>
          <w:vanish/>
          <w:sz w:val="22"/>
          <w:szCs w:val="22"/>
          <w:shd w:val="clear" w:color="auto" w:fill="FFFF99"/>
          <w:rtl/>
        </w:rPr>
        <w:tab/>
      </w:r>
      <w:r w:rsidRPr="009952BF">
        <w:rPr>
          <w:rStyle w:val="default"/>
          <w:rFonts w:cs="FrankRuehl" w:hint="cs"/>
          <w:strike/>
          <w:vanish/>
          <w:sz w:val="22"/>
          <w:szCs w:val="22"/>
          <w:shd w:val="clear" w:color="auto" w:fill="FFFF99"/>
          <w:rtl/>
        </w:rPr>
        <w:t>השתמש מנהל הרשות הממשלתית בסמכותו זו, ינהג בכל פעולותיו, לרבות פרסום תכניות והטלת ארנונות, כאילו היה רשות ניקוז שהוקמה בהתאם להור</w:t>
      </w:r>
      <w:r w:rsidRPr="009952BF">
        <w:rPr>
          <w:rStyle w:val="default"/>
          <w:rFonts w:cs="FrankRuehl"/>
          <w:strike/>
          <w:vanish/>
          <w:sz w:val="22"/>
          <w:szCs w:val="22"/>
          <w:shd w:val="clear" w:color="auto" w:fill="FFFF99"/>
          <w:rtl/>
        </w:rPr>
        <w:t>א</w:t>
      </w:r>
      <w:r w:rsidRPr="009952BF">
        <w:rPr>
          <w:rStyle w:val="default"/>
          <w:rFonts w:cs="FrankRuehl" w:hint="cs"/>
          <w:strike/>
          <w:vanish/>
          <w:sz w:val="22"/>
          <w:szCs w:val="22"/>
          <w:shd w:val="clear" w:color="auto" w:fill="FFFF99"/>
          <w:rtl/>
        </w:rPr>
        <w:t xml:space="preserve">ות חוק זה, וכל סעד הניתן לאדם נגד רשות הניקוז </w:t>
      </w:r>
      <w:r w:rsidRPr="009952BF">
        <w:rPr>
          <w:rStyle w:val="default"/>
          <w:rFonts w:cs="FrankRuehl"/>
          <w:strike/>
          <w:vanish/>
          <w:sz w:val="22"/>
          <w:szCs w:val="22"/>
          <w:shd w:val="clear" w:color="auto" w:fill="FFFF99"/>
          <w:rtl/>
        </w:rPr>
        <w:t>–</w:t>
      </w:r>
      <w:r w:rsidRPr="009952BF">
        <w:rPr>
          <w:rStyle w:val="default"/>
          <w:rFonts w:cs="FrankRuehl" w:hint="cs"/>
          <w:strike/>
          <w:vanish/>
          <w:sz w:val="22"/>
          <w:szCs w:val="22"/>
          <w:shd w:val="clear" w:color="auto" w:fill="FFFF99"/>
          <w:rtl/>
        </w:rPr>
        <w:t xml:space="preserve"> ניתן לו נגד מנהל הרשות הממשלתית.</w:t>
      </w:r>
      <w:bookmarkEnd w:id="140"/>
    </w:p>
    <w:p w:rsidR="00E97D6D" w:rsidRDefault="00E97D6D">
      <w:pPr>
        <w:pStyle w:val="P00"/>
        <w:spacing w:before="72"/>
        <w:ind w:left="0" w:right="1134"/>
        <w:rPr>
          <w:rStyle w:val="default"/>
          <w:rFonts w:cs="FrankRuehl"/>
          <w:rtl/>
        </w:rPr>
      </w:pPr>
      <w:bookmarkStart w:id="141" w:name="Seif58"/>
      <w:bookmarkEnd w:id="141"/>
      <w:r>
        <w:rPr>
          <w:rStyle w:val="big-number"/>
          <w:rFonts w:cs="Miriam"/>
        </w:rPr>
        <w:pict>
          <v:rect id="_x0000_s2109" style="position:absolute;left:0;text-align:left;margin-left:464.5pt;margin-top:8.05pt;width:75.05pt;height:24.9pt;z-index:251652096" o:allowincell="f" filled="f" stroked="f" strokecolor="lime" strokeweight=".25pt">
            <v:textbox style="mso-next-textbox:#_x0000_s2109" inset="0,0,0,0">
              <w:txbxContent>
                <w:p w:rsidR="00E97D6D" w:rsidRDefault="00E97D6D">
                  <w:pPr>
                    <w:spacing w:line="160" w:lineRule="exact"/>
                    <w:rPr>
                      <w:rFonts w:cs="Miriam"/>
                      <w:szCs w:val="18"/>
                      <w:rtl/>
                    </w:rPr>
                  </w:pPr>
                  <w:r>
                    <w:rPr>
                      <w:rFonts w:cs="Miriam"/>
                      <w:szCs w:val="18"/>
                      <w:rtl/>
                    </w:rPr>
                    <w:t>מ</w:t>
                  </w:r>
                  <w:r>
                    <w:rPr>
                      <w:rFonts w:cs="Miriam" w:hint="cs"/>
                      <w:szCs w:val="18"/>
                      <w:rtl/>
                    </w:rPr>
                    <w:t>פעלים קיימים</w:t>
                  </w:r>
                </w:p>
                <w:p w:rsidR="009F6442" w:rsidRDefault="009F6442">
                  <w:pPr>
                    <w:spacing w:line="160" w:lineRule="exac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51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מפעל ניקוז שהוקם לפני תחילתו של חוק זה, או שבהקמתו הוחל לפני אותו יום, רשאי </w:t>
      </w:r>
      <w:r w:rsidR="00297417">
        <w:rPr>
          <w:rStyle w:val="default"/>
          <w:rFonts w:cs="FrankRuehl" w:hint="cs"/>
          <w:rtl/>
        </w:rPr>
        <w:t>ה</w:t>
      </w:r>
      <w:r>
        <w:rPr>
          <w:rStyle w:val="default"/>
          <w:rFonts w:cs="FrankRuehl" w:hint="cs"/>
          <w:rtl/>
        </w:rPr>
        <w:t>שר, לאחר התייעצות במועצ</w:t>
      </w:r>
      <w:r w:rsidR="009F6442">
        <w:rPr>
          <w:rStyle w:val="default"/>
          <w:rFonts w:cs="FrankRuehl" w:hint="cs"/>
          <w:rtl/>
        </w:rPr>
        <w:t>ת הניקוז</w:t>
      </w:r>
      <w:r>
        <w:rPr>
          <w:rStyle w:val="default"/>
          <w:rFonts w:cs="FrankRuehl" w:hint="cs"/>
          <w:rtl/>
        </w:rPr>
        <w:t>, לאשר תכנית להקמתו ולהפעלתו מיום האישור או מיום מאוחר יותר, ויראו את ה</w:t>
      </w:r>
      <w:r>
        <w:rPr>
          <w:rStyle w:val="default"/>
          <w:rFonts w:cs="FrankRuehl"/>
          <w:rtl/>
        </w:rPr>
        <w:t>ת</w:t>
      </w:r>
      <w:r>
        <w:rPr>
          <w:rStyle w:val="default"/>
          <w:rFonts w:cs="FrankRuehl" w:hint="cs"/>
          <w:rtl/>
        </w:rPr>
        <w:t>כנית כאילו אושרה וקיבלה תוקף לפי הוראות חוק זה.</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אישור תכנית לפי סעיף זה תפורסם ברשומות.</w:t>
      </w:r>
    </w:p>
    <w:p w:rsidR="00E97D6D" w:rsidRDefault="00E97D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אושרה תכנית למפעל קיים לפי סעיף זה, רשאי </w:t>
      </w:r>
      <w:r w:rsidR="00297417">
        <w:rPr>
          <w:rStyle w:val="default"/>
          <w:rFonts w:cs="FrankRuehl" w:hint="cs"/>
          <w:rtl/>
        </w:rPr>
        <w:t>ה</w:t>
      </w:r>
      <w:r>
        <w:rPr>
          <w:rStyle w:val="default"/>
          <w:rFonts w:cs="FrankRuehl" w:hint="cs"/>
          <w:rtl/>
        </w:rPr>
        <w:t>שר לאחר התייעצות במועצ</w:t>
      </w:r>
      <w:r w:rsidR="009F6442">
        <w:rPr>
          <w:rStyle w:val="default"/>
          <w:rFonts w:cs="FrankRuehl" w:hint="cs"/>
          <w:rtl/>
        </w:rPr>
        <w:t>ת הניקוז</w:t>
      </w:r>
      <w:r>
        <w:rPr>
          <w:rStyle w:val="default"/>
          <w:rFonts w:cs="FrankRuehl" w:hint="cs"/>
          <w:rtl/>
        </w:rPr>
        <w:t>, להרשות שארנונות הניקוז בקשר למפעל יוטלו אף לכיס</w:t>
      </w:r>
      <w:r>
        <w:rPr>
          <w:rStyle w:val="default"/>
          <w:rFonts w:cs="FrankRuehl"/>
          <w:rtl/>
        </w:rPr>
        <w:t>ו</w:t>
      </w:r>
      <w:r>
        <w:rPr>
          <w:rStyle w:val="default"/>
          <w:rFonts w:cs="FrankRuehl" w:hint="cs"/>
          <w:rtl/>
        </w:rPr>
        <w:t xml:space="preserve">י מלא או חלקי של אותן ההוצאות שהוצאו להקמת המפעל, לשינויו או להחזקתו תוך שנה לפני אישור התכנית </w:t>
      </w:r>
      <w:r>
        <w:rPr>
          <w:rStyle w:val="default"/>
          <w:rFonts w:cs="FrankRuehl"/>
          <w:rtl/>
        </w:rPr>
        <w:t>–</w:t>
      </w:r>
      <w:r>
        <w:rPr>
          <w:rStyle w:val="default"/>
          <w:rFonts w:cs="FrankRuehl" w:hint="cs"/>
          <w:rtl/>
        </w:rPr>
        <w:t xml:space="preserve"> למעט אותו חלק מהוצאות אלה השווה לסכום שניתן למטרות אלה על ידי אוצר המדינה; הודעה על הרשאה כאמור תפורסם ברשומות.</w:t>
      </w:r>
    </w:p>
    <w:p w:rsidR="00841DAD" w:rsidRPr="009952BF" w:rsidRDefault="00841DAD" w:rsidP="00841DAD">
      <w:pPr>
        <w:pStyle w:val="P00"/>
        <w:spacing w:before="0"/>
        <w:ind w:left="0" w:right="1134"/>
        <w:rPr>
          <w:rStyle w:val="default"/>
          <w:rFonts w:ascii="FrankRuehl" w:hAnsi="FrankRuehl" w:cs="FrankRuehl"/>
          <w:vanish/>
          <w:color w:val="FF0000"/>
          <w:szCs w:val="20"/>
          <w:shd w:val="clear" w:color="auto" w:fill="FFFF99"/>
          <w:rtl/>
        </w:rPr>
      </w:pPr>
      <w:bookmarkStart w:id="142" w:name="Rov152"/>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841DAD" w:rsidRPr="009952BF" w:rsidRDefault="00841DAD" w:rsidP="00841DAD">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841DAD" w:rsidRPr="009952BF" w:rsidRDefault="00841DAD" w:rsidP="00841DAD">
      <w:pPr>
        <w:pStyle w:val="P00"/>
        <w:spacing w:before="0"/>
        <w:ind w:left="0" w:right="1134"/>
        <w:rPr>
          <w:rStyle w:val="default"/>
          <w:rFonts w:ascii="FrankRuehl" w:hAnsi="FrankRuehl" w:cs="FrankRuehl"/>
          <w:vanish/>
          <w:szCs w:val="20"/>
          <w:shd w:val="clear" w:color="auto" w:fill="FFFF99"/>
          <w:rtl/>
        </w:rPr>
      </w:pPr>
      <w:hyperlink r:id="rId21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009F6442" w:rsidRPr="009952BF">
        <w:rPr>
          <w:rStyle w:val="default"/>
          <w:rFonts w:ascii="FrankRuehl" w:hAnsi="FrankRuehl" w:cs="FrankRuehl" w:hint="cs"/>
          <w:vanish/>
          <w:szCs w:val="20"/>
          <w:shd w:val="clear" w:color="auto" w:fill="FFFF99"/>
          <w:rtl/>
        </w:rPr>
        <w:t>1082</w:t>
      </w:r>
      <w:r w:rsidRPr="009952BF">
        <w:rPr>
          <w:rStyle w:val="default"/>
          <w:rFonts w:ascii="FrankRuehl" w:hAnsi="FrankRuehl" w:cs="FrankRuehl"/>
          <w:vanish/>
          <w:szCs w:val="20"/>
          <w:shd w:val="clear" w:color="auto" w:fill="FFFF99"/>
          <w:rtl/>
        </w:rPr>
        <w:t xml:space="preserve"> (</w:t>
      </w:r>
      <w:hyperlink r:id="rId21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9F6442" w:rsidRPr="009952BF" w:rsidRDefault="009F6442" w:rsidP="009F6442">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51.</w:t>
      </w: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מפעל ניקוז שהוקם לפני תחילתו של חוק זה, או שבהקמתו הוחל לפני אותו יום, רשאי </w:t>
      </w:r>
      <w:r w:rsidRPr="009952BF">
        <w:rPr>
          <w:rStyle w:val="default"/>
          <w:rFonts w:ascii="FrankRuehl" w:hAnsi="FrankRuehl" w:cs="FrankRuehl" w:hint="cs"/>
          <w:strike/>
          <w:vanish/>
          <w:sz w:val="22"/>
          <w:szCs w:val="22"/>
          <w:shd w:val="clear" w:color="auto" w:fill="FFFF99"/>
          <w:rtl/>
        </w:rPr>
        <w:t>שר החקלאות</w:t>
      </w:r>
      <w:r w:rsidR="00297417" w:rsidRPr="009952BF">
        <w:rPr>
          <w:rStyle w:val="default"/>
          <w:rFonts w:ascii="FrankRuehl" w:hAnsi="FrankRuehl" w:cs="FrankRuehl" w:hint="cs"/>
          <w:vanish/>
          <w:sz w:val="22"/>
          <w:szCs w:val="22"/>
          <w:shd w:val="clear" w:color="auto" w:fill="FFFF99"/>
          <w:rtl/>
        </w:rPr>
        <w:t xml:space="preserve"> </w:t>
      </w:r>
      <w:r w:rsidR="00297417"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לאחר התייעצות </w:t>
      </w:r>
      <w:r w:rsidRPr="009952BF">
        <w:rPr>
          <w:rStyle w:val="default"/>
          <w:rFonts w:ascii="FrankRuehl" w:hAnsi="FrankRuehl" w:cs="FrankRuehl" w:hint="cs"/>
          <w:strike/>
          <w:vanish/>
          <w:sz w:val="22"/>
          <w:szCs w:val="22"/>
          <w:shd w:val="clear" w:color="auto" w:fill="FFFF99"/>
          <w:rtl/>
        </w:rPr>
        <w:t>במועצה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במועצת הניקוז</w:t>
      </w:r>
      <w:r w:rsidRPr="009952BF">
        <w:rPr>
          <w:rStyle w:val="default"/>
          <w:rFonts w:ascii="FrankRuehl" w:hAnsi="FrankRuehl" w:cs="FrankRuehl" w:hint="cs"/>
          <w:vanish/>
          <w:sz w:val="22"/>
          <w:szCs w:val="22"/>
          <w:shd w:val="clear" w:color="auto" w:fill="FFFF99"/>
          <w:rtl/>
        </w:rPr>
        <w:t>, לאשר תכנית להקמתו ולהפעלתו מיום האישור או מיום מאוחר יותר, ויראו את ה</w:t>
      </w:r>
      <w:r w:rsidRPr="009952BF">
        <w:rPr>
          <w:rStyle w:val="default"/>
          <w:rFonts w:ascii="FrankRuehl" w:hAnsi="FrankRuehl" w:cs="FrankRuehl"/>
          <w:vanish/>
          <w:sz w:val="22"/>
          <w:szCs w:val="22"/>
          <w:shd w:val="clear" w:color="auto" w:fill="FFFF99"/>
          <w:rtl/>
        </w:rPr>
        <w:t>ת</w:t>
      </w:r>
      <w:r w:rsidRPr="009952BF">
        <w:rPr>
          <w:rStyle w:val="default"/>
          <w:rFonts w:ascii="FrankRuehl" w:hAnsi="FrankRuehl" w:cs="FrankRuehl" w:hint="cs"/>
          <w:vanish/>
          <w:sz w:val="22"/>
          <w:szCs w:val="22"/>
          <w:shd w:val="clear" w:color="auto" w:fill="FFFF99"/>
          <w:rtl/>
        </w:rPr>
        <w:t>כנית כאילו אושרה וקיבלה תוקף לפי הוראות חוק זה.</w:t>
      </w:r>
    </w:p>
    <w:p w:rsidR="009F6442" w:rsidRPr="009952BF" w:rsidRDefault="009F6442" w:rsidP="009F6442">
      <w:pPr>
        <w:pStyle w:val="P00"/>
        <w:spacing w:before="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הודעה על אישור תכנית לפי סעיף זה תפורסם ברשומות.</w:t>
      </w:r>
    </w:p>
    <w:p w:rsidR="009F6442" w:rsidRPr="009F6442" w:rsidRDefault="009F6442" w:rsidP="009F6442">
      <w:pPr>
        <w:pStyle w:val="P00"/>
        <w:spacing w:before="0"/>
        <w:ind w:left="0" w:right="1134"/>
        <w:rPr>
          <w:rStyle w:val="default"/>
          <w:rFonts w:ascii="FrankRuehl" w:hAnsi="FrankRuehl" w:cs="FrankRuehl"/>
          <w:sz w:val="2"/>
          <w:szCs w:val="2"/>
          <w:shd w:val="clear" w:color="auto" w:fill="FFFF99"/>
          <w:rtl/>
        </w:rPr>
      </w:pPr>
      <w:r w:rsidRPr="009952BF">
        <w:rPr>
          <w:rStyle w:val="default"/>
          <w:rFonts w:ascii="FrankRuehl" w:hAnsi="FrankRuehl" w:cs="FrankRuehl"/>
          <w:vanish/>
          <w:sz w:val="22"/>
          <w:szCs w:val="22"/>
          <w:shd w:val="clear" w:color="auto" w:fill="FFFF99"/>
          <w:rtl/>
        </w:rPr>
        <w:tab/>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אושרה תכנית למפעל קיים לפי סעיף זה, רשאי </w:t>
      </w:r>
      <w:r w:rsidRPr="009952BF">
        <w:rPr>
          <w:rStyle w:val="default"/>
          <w:rFonts w:ascii="FrankRuehl" w:hAnsi="FrankRuehl" w:cs="FrankRuehl" w:hint="cs"/>
          <w:strike/>
          <w:vanish/>
          <w:sz w:val="22"/>
          <w:szCs w:val="22"/>
          <w:shd w:val="clear" w:color="auto" w:fill="FFFF99"/>
          <w:rtl/>
        </w:rPr>
        <w:t>שר החקלאות</w:t>
      </w:r>
      <w:r w:rsidR="00297417" w:rsidRPr="009952BF">
        <w:rPr>
          <w:rStyle w:val="default"/>
          <w:rFonts w:ascii="FrankRuehl" w:hAnsi="FrankRuehl" w:cs="FrankRuehl" w:hint="cs"/>
          <w:vanish/>
          <w:sz w:val="22"/>
          <w:szCs w:val="22"/>
          <w:shd w:val="clear" w:color="auto" w:fill="FFFF99"/>
          <w:rtl/>
        </w:rPr>
        <w:t xml:space="preserve"> </w:t>
      </w:r>
      <w:r w:rsidR="00297417"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לאחר התייעצות </w:t>
      </w:r>
      <w:r w:rsidRPr="009952BF">
        <w:rPr>
          <w:rStyle w:val="default"/>
          <w:rFonts w:ascii="FrankRuehl" w:hAnsi="FrankRuehl" w:cs="FrankRuehl" w:hint="cs"/>
          <w:strike/>
          <w:vanish/>
          <w:sz w:val="22"/>
          <w:szCs w:val="22"/>
          <w:shd w:val="clear" w:color="auto" w:fill="FFFF99"/>
          <w:rtl/>
        </w:rPr>
        <w:t>במועצה</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במועצת הניקוז</w:t>
      </w:r>
      <w:r w:rsidRPr="009952BF">
        <w:rPr>
          <w:rStyle w:val="default"/>
          <w:rFonts w:ascii="FrankRuehl" w:hAnsi="FrankRuehl" w:cs="FrankRuehl" w:hint="cs"/>
          <w:vanish/>
          <w:sz w:val="22"/>
          <w:szCs w:val="22"/>
          <w:shd w:val="clear" w:color="auto" w:fill="FFFF99"/>
          <w:rtl/>
        </w:rPr>
        <w:t>, להרשות שארנונות הניקוז בקשר למפעל יוטלו אף לכיס</w:t>
      </w:r>
      <w:r w:rsidRPr="009952BF">
        <w:rPr>
          <w:rStyle w:val="default"/>
          <w:rFonts w:ascii="FrankRuehl" w:hAnsi="FrankRuehl" w:cs="FrankRuehl"/>
          <w:vanish/>
          <w:sz w:val="22"/>
          <w:szCs w:val="22"/>
          <w:shd w:val="clear" w:color="auto" w:fill="FFFF99"/>
          <w:rtl/>
        </w:rPr>
        <w:t>ו</w:t>
      </w:r>
      <w:r w:rsidRPr="009952BF">
        <w:rPr>
          <w:rStyle w:val="default"/>
          <w:rFonts w:ascii="FrankRuehl" w:hAnsi="FrankRuehl" w:cs="FrankRuehl" w:hint="cs"/>
          <w:vanish/>
          <w:sz w:val="22"/>
          <w:szCs w:val="22"/>
          <w:shd w:val="clear" w:color="auto" w:fill="FFFF99"/>
          <w:rtl/>
        </w:rPr>
        <w:t xml:space="preserve">י מלא או חלקי של אותן ההוצאות שהוצאו להקמת המפעל, לשינויו או להחזקתו תוך שנה לפני אישור התכנית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למעט אותו חלק מהוצאות אלה השווה לסכום שניתן למטרות אלה על ידי אוצר המדינה; הודעה על הרשאה כאמור תפורסם ברשומות.</w:t>
      </w:r>
      <w:bookmarkEnd w:id="142"/>
    </w:p>
    <w:p w:rsidR="00E97D6D" w:rsidRDefault="00E97D6D">
      <w:pPr>
        <w:pStyle w:val="medium2-header"/>
        <w:keepLines w:val="0"/>
        <w:spacing w:before="72"/>
        <w:ind w:left="0" w:right="1134"/>
        <w:rPr>
          <w:noProof/>
          <w:sz w:val="20"/>
          <w:rtl/>
        </w:rPr>
      </w:pPr>
      <w:bookmarkStart w:id="143" w:name="med4"/>
      <w:bookmarkEnd w:id="143"/>
      <w:r>
        <w:rPr>
          <w:noProof/>
          <w:sz w:val="20"/>
          <w:rtl/>
        </w:rPr>
        <w:t>פ</w:t>
      </w:r>
      <w:r>
        <w:rPr>
          <w:rFonts w:hint="cs"/>
          <w:noProof/>
          <w:sz w:val="20"/>
          <w:rtl/>
        </w:rPr>
        <w:t>רק חמישי: הוראות כלליות</w:t>
      </w:r>
    </w:p>
    <w:p w:rsidR="00E97D6D" w:rsidRDefault="00E97D6D">
      <w:pPr>
        <w:pStyle w:val="P00"/>
        <w:spacing w:before="72"/>
        <w:ind w:left="0" w:right="1134"/>
        <w:rPr>
          <w:rStyle w:val="default"/>
          <w:rFonts w:cs="FrankRuehl"/>
          <w:rtl/>
        </w:rPr>
      </w:pPr>
      <w:bookmarkStart w:id="144" w:name="Seif59"/>
      <w:bookmarkEnd w:id="144"/>
      <w:r>
        <w:rPr>
          <w:rStyle w:val="big-number"/>
          <w:rFonts w:cs="Miriam"/>
        </w:rPr>
        <w:pict>
          <v:rect id="_x0000_s2110" style="position:absolute;left:0;text-align:left;margin-left:464.5pt;margin-top:8.05pt;width:75.05pt;height:34.15pt;z-index:251653120" o:allowincell="f" filled="f" stroked="f" strokecolor="lime" strokeweight=".25pt">
            <v:textbox style="mso-next-textbox:#_x0000_s2110" inset="0,0,0,0">
              <w:txbxContent>
                <w:p w:rsidR="00E97D6D" w:rsidRDefault="00E97D6D">
                  <w:pPr>
                    <w:spacing w:line="160" w:lineRule="exact"/>
                    <w:rPr>
                      <w:rFonts w:cs="Miriam" w:hint="cs"/>
                      <w:szCs w:val="18"/>
                      <w:rtl/>
                    </w:rPr>
                  </w:pPr>
                  <w:r>
                    <w:rPr>
                      <w:rFonts w:cs="Miriam"/>
                      <w:szCs w:val="18"/>
                      <w:rtl/>
                    </w:rPr>
                    <w:t>ס</w:t>
                  </w:r>
                  <w:r>
                    <w:rPr>
                      <w:rFonts w:cs="Miriam" w:hint="cs"/>
                      <w:szCs w:val="18"/>
                      <w:rtl/>
                    </w:rPr>
                    <w:t xml:space="preserve">מכות לעלות </w:t>
                  </w:r>
                  <w:r>
                    <w:rPr>
                      <w:rFonts w:cs="Miriam"/>
                      <w:szCs w:val="18"/>
                      <w:rtl/>
                    </w:rPr>
                    <w:t>ע</w:t>
                  </w:r>
                  <w:r>
                    <w:rPr>
                      <w:rFonts w:cs="Miriam" w:hint="cs"/>
                      <w:szCs w:val="18"/>
                      <w:rtl/>
                    </w:rPr>
                    <w:t>ל קרקע</w:t>
                  </w:r>
                </w:p>
                <w:p w:rsidR="006B072C" w:rsidRDefault="00E97D6D" w:rsidP="00B77B32">
                  <w:pPr>
                    <w:spacing w:line="160" w:lineRule="exact"/>
                    <w:rPr>
                      <w:rFonts w:cs="Miriam"/>
                      <w:noProof/>
                      <w:szCs w:val="18"/>
                      <w:rtl/>
                    </w:rPr>
                  </w:pPr>
                  <w:r>
                    <w:rPr>
                      <w:rFonts w:cs="Miriam" w:hint="cs"/>
                      <w:szCs w:val="18"/>
                      <w:rtl/>
                    </w:rPr>
                    <w:t xml:space="preserve">(תיקון </w:t>
                  </w:r>
                  <w:r w:rsidR="006B072C">
                    <w:rPr>
                      <w:rFonts w:cs="Miriam" w:hint="cs"/>
                      <w:szCs w:val="18"/>
                      <w:rtl/>
                    </w:rPr>
                    <w:t xml:space="preserve">מס' 7) </w:t>
                  </w:r>
                  <w:r w:rsidR="006B072C">
                    <w:rPr>
                      <w:rFonts w:cs="Miriam"/>
                      <w:szCs w:val="18"/>
                      <w:rtl/>
                    </w:rPr>
                    <w:br/>
                  </w:r>
                  <w:r w:rsidR="006B072C">
                    <w:rPr>
                      <w:rFonts w:cs="Miriam" w:hint="cs"/>
                      <w:szCs w:val="18"/>
                      <w:rtl/>
                    </w:rPr>
                    <w:t>תשפ"ב-2022</w:t>
                  </w:r>
                </w:p>
              </w:txbxContent>
            </v:textbox>
            <w10:anchorlock/>
          </v:rect>
        </w:pict>
      </w:r>
      <w:r>
        <w:rPr>
          <w:rStyle w:val="big-number"/>
          <w:rFonts w:cs="Miriam"/>
          <w:rtl/>
        </w:rPr>
        <w:t>52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רשאי </w:t>
      </w:r>
      <w:r w:rsidR="006B072C">
        <w:rPr>
          <w:rStyle w:val="default"/>
          <w:rFonts w:cs="FrankRuehl" w:hint="cs"/>
          <w:rtl/>
        </w:rPr>
        <w:t>הממונה</w:t>
      </w:r>
      <w:r>
        <w:rPr>
          <w:rStyle w:val="default"/>
          <w:rFonts w:cs="FrankRuehl" w:hint="cs"/>
          <w:rtl/>
        </w:rPr>
        <w:t xml:space="preserve"> א</w:t>
      </w:r>
      <w:r>
        <w:rPr>
          <w:rStyle w:val="default"/>
          <w:rFonts w:cs="FrankRuehl"/>
          <w:rtl/>
        </w:rPr>
        <w:t>ו</w:t>
      </w:r>
      <w:r>
        <w:rPr>
          <w:rStyle w:val="default"/>
          <w:rFonts w:cs="FrankRuehl" w:hint="cs"/>
          <w:rtl/>
        </w:rPr>
        <w:t xml:space="preserve"> רשות הניקוז, הם ושליחיהם, להיכנס בכל עת סבירה לכל קרקע ובנין ולעשות כל פעולה הדרושה כדי לברר את האפשרות או הצורך למלא כל תפקיד או להשתמש בכל סמכות לפי חוק זה, או כדי לערוך מדידת מים וקרקע או לבצע חפירות וקידוחים בקרקע.</w:t>
      </w:r>
    </w:p>
    <w:p w:rsidR="00E97D6D" w:rsidRDefault="00E97D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עבודות שבוצעו לפי סעיף קטן </w:t>
      </w:r>
      <w:r>
        <w:rPr>
          <w:rStyle w:val="default"/>
          <w:rFonts w:cs="FrankRuehl"/>
          <w:rtl/>
        </w:rPr>
        <w:t>(</w:t>
      </w:r>
      <w:r>
        <w:rPr>
          <w:rStyle w:val="default"/>
          <w:rFonts w:cs="FrankRuehl" w:hint="cs"/>
          <w:rtl/>
        </w:rPr>
        <w:t>א) יחולו הוראות סעיף 32.</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45" w:name="Rov113"/>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214"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215"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cs="FrankRuehl" w:hint="cs"/>
          <w:vanish/>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רשאי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א</w:t>
      </w:r>
      <w:r w:rsidRPr="009952BF">
        <w:rPr>
          <w:rStyle w:val="default"/>
          <w:rFonts w:ascii="FrankRuehl" w:hAnsi="FrankRuehl" w:cs="FrankRuehl"/>
          <w:vanish/>
          <w:sz w:val="22"/>
          <w:szCs w:val="22"/>
          <w:shd w:val="clear" w:color="auto" w:fill="FFFF99"/>
          <w:rtl/>
        </w:rPr>
        <w:t>ו</w:t>
      </w:r>
      <w:r w:rsidRPr="009952BF">
        <w:rPr>
          <w:rStyle w:val="default"/>
          <w:rFonts w:ascii="FrankRuehl" w:hAnsi="FrankRuehl" w:cs="FrankRuehl" w:hint="cs"/>
          <w:vanish/>
          <w:sz w:val="22"/>
          <w:szCs w:val="22"/>
          <w:shd w:val="clear" w:color="auto" w:fill="FFFF99"/>
          <w:rtl/>
        </w:rPr>
        <w:t xml:space="preserve"> רשות הניקוז, הם ושליחיהם, להיכנס בכל עת סבירה לכל קרקע ובנין ולעשות כל פעולה הדרושה כדי לברר את האפשרות או הצורך למלא כל תפקיד או להשתמש בכל סמכות לפי חוק זה, או כדי לערוך מדידת מים וקרקע או לבצע חפירות וקידוחים בקרקע.</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216"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217"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6B072C" w:rsidRPr="009952BF" w:rsidRDefault="006B072C" w:rsidP="006B072C">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רשאי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א</w:t>
      </w:r>
      <w:r w:rsidRPr="009952BF">
        <w:rPr>
          <w:rStyle w:val="default"/>
          <w:rFonts w:ascii="FrankRuehl" w:hAnsi="FrankRuehl" w:cs="FrankRuehl"/>
          <w:vanish/>
          <w:sz w:val="22"/>
          <w:szCs w:val="22"/>
          <w:shd w:val="clear" w:color="auto" w:fill="FFFF99"/>
          <w:rtl/>
        </w:rPr>
        <w:t>ו</w:t>
      </w:r>
      <w:r w:rsidRPr="009952BF">
        <w:rPr>
          <w:rStyle w:val="default"/>
          <w:rFonts w:ascii="FrankRuehl" w:hAnsi="FrankRuehl" w:cs="FrankRuehl" w:hint="cs"/>
          <w:vanish/>
          <w:sz w:val="22"/>
          <w:szCs w:val="22"/>
          <w:shd w:val="clear" w:color="auto" w:fill="FFFF99"/>
          <w:rtl/>
        </w:rPr>
        <w:t xml:space="preserve"> רשות הניקוז, הם ושליחיהם, להיכנס בכל עת סבירה לכל קרקע ובנין ולעשות כל פעולה הדרושה כדי לברר את האפשרות או הצורך למלא כל תפקיד או להשתמש בכל סמכות לפי חוק זה, או כדי לערוך מדידת מים וקרקע או לבצע חפירות וקידוחים בקרקע.</w:t>
      </w:r>
    </w:p>
    <w:p w:rsidR="006B072C" w:rsidRPr="009952BF" w:rsidRDefault="006B072C" w:rsidP="006B072C">
      <w:pPr>
        <w:pStyle w:val="P00"/>
        <w:spacing w:before="0"/>
        <w:ind w:left="0" w:right="1134"/>
        <w:rPr>
          <w:rStyle w:val="default"/>
          <w:rFonts w:ascii="FrankRuehl" w:hAnsi="FrankRuehl" w:cs="FrankRuehl"/>
          <w:vanish/>
          <w:szCs w:val="20"/>
          <w:shd w:val="clear" w:color="auto" w:fill="FFFF99"/>
          <w:rtl/>
        </w:rPr>
      </w:pPr>
    </w:p>
    <w:p w:rsidR="006B072C" w:rsidRPr="009952BF" w:rsidRDefault="006B072C" w:rsidP="006B072C">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6B072C" w:rsidRPr="009952BF" w:rsidRDefault="006B072C" w:rsidP="006B072C">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6B072C" w:rsidRPr="009952BF" w:rsidRDefault="006B072C" w:rsidP="006B072C">
      <w:pPr>
        <w:pStyle w:val="P00"/>
        <w:spacing w:before="0"/>
        <w:ind w:left="0" w:right="1134"/>
        <w:rPr>
          <w:rStyle w:val="default"/>
          <w:rFonts w:ascii="FrankRuehl" w:hAnsi="FrankRuehl" w:cs="FrankRuehl"/>
          <w:vanish/>
          <w:szCs w:val="20"/>
          <w:shd w:val="clear" w:color="auto" w:fill="FFFF99"/>
          <w:rtl/>
        </w:rPr>
      </w:pPr>
      <w:hyperlink r:id="rId21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1093</w:t>
      </w:r>
      <w:r w:rsidRPr="009952BF">
        <w:rPr>
          <w:rStyle w:val="default"/>
          <w:rFonts w:ascii="FrankRuehl" w:hAnsi="FrankRuehl" w:cs="FrankRuehl"/>
          <w:vanish/>
          <w:szCs w:val="20"/>
          <w:shd w:val="clear" w:color="auto" w:fill="FFFF99"/>
          <w:rtl/>
        </w:rPr>
        <w:t xml:space="preserve"> (</w:t>
      </w:r>
      <w:hyperlink r:id="rId21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97D6D">
      <w:pPr>
        <w:pStyle w:val="P00"/>
        <w:ind w:left="0" w:right="1134"/>
        <w:rPr>
          <w:rStyle w:val="default"/>
          <w:rFonts w:ascii="FrankRuehl" w:hAnsi="FrankRuehl" w:cs="FrankRuehl"/>
          <w:sz w:val="2"/>
          <w:szCs w:val="2"/>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רשאי </w:t>
      </w:r>
      <w:r w:rsidRPr="009952BF">
        <w:rPr>
          <w:rStyle w:val="default"/>
          <w:rFonts w:ascii="FrankRuehl" w:hAnsi="FrankRuehl" w:cs="FrankRuehl" w:hint="cs"/>
          <w:strike/>
          <w:vanish/>
          <w:sz w:val="22"/>
          <w:szCs w:val="22"/>
          <w:shd w:val="clear" w:color="auto" w:fill="FFFF99"/>
          <w:rtl/>
        </w:rPr>
        <w:t>מנהל הרשות הממשלתית</w:t>
      </w:r>
      <w:r w:rsidR="006B072C" w:rsidRPr="009952BF">
        <w:rPr>
          <w:rStyle w:val="default"/>
          <w:rFonts w:ascii="FrankRuehl" w:hAnsi="FrankRuehl" w:cs="FrankRuehl" w:hint="cs"/>
          <w:vanish/>
          <w:sz w:val="22"/>
          <w:szCs w:val="22"/>
          <w:shd w:val="clear" w:color="auto" w:fill="FFFF99"/>
          <w:rtl/>
        </w:rPr>
        <w:t xml:space="preserve"> </w:t>
      </w:r>
      <w:r w:rsidR="006B072C"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א</w:t>
      </w:r>
      <w:r w:rsidRPr="009952BF">
        <w:rPr>
          <w:rStyle w:val="default"/>
          <w:rFonts w:ascii="FrankRuehl" w:hAnsi="FrankRuehl" w:cs="FrankRuehl"/>
          <w:vanish/>
          <w:sz w:val="22"/>
          <w:szCs w:val="22"/>
          <w:shd w:val="clear" w:color="auto" w:fill="FFFF99"/>
          <w:rtl/>
        </w:rPr>
        <w:t>ו</w:t>
      </w:r>
      <w:r w:rsidRPr="009952BF">
        <w:rPr>
          <w:rStyle w:val="default"/>
          <w:rFonts w:ascii="FrankRuehl" w:hAnsi="FrankRuehl" w:cs="FrankRuehl" w:hint="cs"/>
          <w:vanish/>
          <w:sz w:val="22"/>
          <w:szCs w:val="22"/>
          <w:shd w:val="clear" w:color="auto" w:fill="FFFF99"/>
          <w:rtl/>
        </w:rPr>
        <w:t xml:space="preserve"> רשות הניקוז, הם ושליחיהם, להיכנס בכל עת סבירה לכל קרקע ובנין ולעשות כל פעולה הדרושה כדי לברר את האפשרות או הצורך למלא כל תפקיד או להשתמש בכל סמכות לפי חוק זה, או כדי לערוך מדידת מים וקרקע או לבצע חפירות וקידוחים בקרקע.</w:t>
      </w:r>
      <w:bookmarkEnd w:id="145"/>
    </w:p>
    <w:p w:rsidR="00E97D6D" w:rsidRDefault="00E97D6D">
      <w:pPr>
        <w:pStyle w:val="P00"/>
        <w:spacing w:before="72"/>
        <w:ind w:left="0" w:right="1134"/>
        <w:rPr>
          <w:rStyle w:val="default"/>
          <w:rFonts w:cs="FrankRuehl"/>
          <w:rtl/>
        </w:rPr>
      </w:pPr>
      <w:bookmarkStart w:id="146" w:name="Seif60"/>
      <w:bookmarkEnd w:id="146"/>
      <w:r>
        <w:rPr>
          <w:rStyle w:val="big-number"/>
          <w:rFonts w:cs="Miriam"/>
        </w:rPr>
        <w:pict>
          <v:rect id="_x0000_s2111" style="position:absolute;left:0;text-align:left;margin-left:464.5pt;margin-top:8.05pt;width:75.05pt;height:26.45pt;z-index:251654144" o:allowincell="f" filled="f" stroked="f" strokecolor="lime" strokeweight=".25pt">
            <v:textbox style="mso-next-textbox:#_x0000_s2111" inset="0,0,0,0">
              <w:txbxContent>
                <w:p w:rsidR="00E97D6D" w:rsidRDefault="00E97D6D">
                  <w:pPr>
                    <w:spacing w:line="160" w:lineRule="exact"/>
                    <w:rPr>
                      <w:rFonts w:cs="Miriam"/>
                      <w:noProof/>
                      <w:szCs w:val="18"/>
                      <w:rtl/>
                    </w:rPr>
                  </w:pPr>
                  <w:r>
                    <w:rPr>
                      <w:rFonts w:cs="Miriam"/>
                      <w:szCs w:val="18"/>
                      <w:rtl/>
                    </w:rPr>
                    <w:t>ה</w:t>
                  </w:r>
                  <w:r>
                    <w:rPr>
                      <w:rFonts w:cs="Miriam" w:hint="cs"/>
                      <w:szCs w:val="18"/>
                      <w:rtl/>
                    </w:rPr>
                    <w:t>וראות חירום</w:t>
                  </w:r>
                </w:p>
              </w:txbxContent>
            </v:textbox>
            <w10:anchorlock/>
          </v:rect>
        </w:pict>
      </w:r>
      <w:r>
        <w:rPr>
          <w:rStyle w:val="big-number"/>
          <w:rFonts w:cs="Miriam"/>
          <w:rtl/>
        </w:rPr>
        <w:t>53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רשאי </w:t>
      </w:r>
      <w:r w:rsidR="00297417">
        <w:rPr>
          <w:rStyle w:val="default"/>
          <w:rFonts w:cs="FrankRuehl" w:hint="cs"/>
          <w:rtl/>
        </w:rPr>
        <w:t>ה</w:t>
      </w:r>
      <w:r>
        <w:rPr>
          <w:rStyle w:val="default"/>
          <w:rFonts w:cs="FrankRuehl" w:hint="cs"/>
          <w:rtl/>
        </w:rPr>
        <w:t>שר לעשות אחד הדברים המנויים להלן, אם ראה שהדבר דרוש לשם מניעת סכנה תכופה שאין למנעה בדרך אחרת לפי חוק זה, או כדי למנוע שטפון או סחף קרקע או לתקן נזק שנגרם על ידי שטפון או סחף:</w:t>
      </w:r>
    </w:p>
    <w:p w:rsidR="00E97D6D" w:rsidRDefault="00C80C62" w:rsidP="00C80C62">
      <w:pPr>
        <w:pStyle w:val="P22"/>
        <w:spacing w:before="72"/>
        <w:ind w:left="1021" w:right="1134"/>
        <w:rPr>
          <w:rStyle w:val="default"/>
          <w:rFonts w:cs="FrankRuehl"/>
          <w:rtl/>
        </w:rPr>
      </w:pPr>
      <w:r w:rsidRPr="00C80C62">
        <w:rPr>
          <w:rStyle w:val="default"/>
          <w:rFonts w:cs="FrankRuehl"/>
          <w:rtl/>
        </w:rPr>
        <w:pict>
          <v:rect id="_x0000_s2193" style="position:absolute;left:0;text-align:left;margin-left:468pt;margin-top:10.05pt;width:75.05pt;height:17.65pt;z-index:251714560" filled="f" stroked="f" strokecolor="lime" strokeweight=".25pt">
            <v:textbox style="mso-next-textbox:#_x0000_s2193" inset="0,0,0,0">
              <w:txbxContent>
                <w:p w:rsidR="00C80C62" w:rsidRDefault="00C80C62" w:rsidP="00C80C62">
                  <w:pPr>
                    <w:spacing w:line="160" w:lineRule="exac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E97D6D">
        <w:rPr>
          <w:rStyle w:val="default"/>
          <w:rFonts w:cs="FrankRuehl" w:hint="cs"/>
          <w:rtl/>
        </w:rPr>
        <w:t xml:space="preserve">להכריז בצו על אזור </w:t>
      </w:r>
      <w:r w:rsidR="000D6CD7">
        <w:rPr>
          <w:rStyle w:val="default"/>
          <w:rFonts w:cs="FrankRuehl" w:hint="cs"/>
          <w:rtl/>
        </w:rPr>
        <w:t>כ</w:t>
      </w:r>
      <w:r w:rsidR="00E97D6D">
        <w:rPr>
          <w:rStyle w:val="default"/>
          <w:rFonts w:cs="FrankRuehl" w:hint="cs"/>
          <w:rtl/>
        </w:rPr>
        <w:t>אזור מוגן ולאסור באותו צו או בצו מאוחר יותר, מרעה או מעבר של בעלי חיים באזור, את עיבוד הקרקע בו בכל צורה שהיא או כל עבודה הנעשית עליה, לרבות קטילה, כריתה, שריפה או סילוק של כל צמחיה;</w:t>
      </w:r>
    </w:p>
    <w:p w:rsidR="00E97D6D" w:rsidRDefault="00E97D6D">
      <w:pPr>
        <w:pStyle w:val="P22"/>
        <w:spacing w:before="72"/>
        <w:ind w:left="1021" w:right="1134"/>
        <w:rPr>
          <w:rStyle w:val="default"/>
          <w:rFonts w:cs="FrankRuehl"/>
          <w:rtl/>
        </w:rPr>
      </w:pPr>
      <w:r w:rsidRPr="00C80C62">
        <w:rPr>
          <w:rStyle w:val="default"/>
          <w:rFonts w:cs="FrankRuehl"/>
          <w:rtl/>
        </w:rPr>
        <w:pict>
          <v:rect id="_x0000_s2143" style="position:absolute;left:0;text-align:left;margin-left:468pt;margin-top:10.05pt;width:75.05pt;height:19.65pt;z-index:251675648" filled="f" stroked="f" strokecolor="lime" strokeweight=".25pt">
            <v:textbox style="mso-next-textbox:#_x0000_s2143" inset="0,0,0,0">
              <w:txbxContent>
                <w:p w:rsidR="00C80C62" w:rsidRDefault="00E97D6D" w:rsidP="00B77B32">
                  <w:pPr>
                    <w:spacing w:line="160" w:lineRule="exact"/>
                    <w:rPr>
                      <w:rFonts w:cs="Miriam" w:hint="cs"/>
                      <w:noProof/>
                      <w:szCs w:val="18"/>
                      <w:rtl/>
                    </w:rPr>
                  </w:pPr>
                  <w:r>
                    <w:rPr>
                      <w:rFonts w:cs="Miriam" w:hint="cs"/>
                      <w:szCs w:val="18"/>
                      <w:rtl/>
                    </w:rPr>
                    <w:t xml:space="preserve">(תיקון </w:t>
                  </w:r>
                  <w:r w:rsidR="00C80C62">
                    <w:rPr>
                      <w:rFonts w:cs="Miriam" w:hint="cs"/>
                      <w:szCs w:val="18"/>
                      <w:rtl/>
                    </w:rPr>
                    <w:t xml:space="preserve">מס' 7) </w:t>
                  </w:r>
                  <w:r w:rsidR="00C80C62">
                    <w:rPr>
                      <w:rFonts w:cs="Miriam"/>
                      <w:szCs w:val="18"/>
                      <w:rtl/>
                    </w:rPr>
                    <w:br/>
                  </w:r>
                  <w:r w:rsidR="00C80C62">
                    <w:rPr>
                      <w:rFonts w:cs="Miriam" w:hint="cs"/>
                      <w:szCs w:val="18"/>
                      <w:rtl/>
                    </w:rPr>
                    <w:t>תשפ"ב-2022</w:t>
                  </w:r>
                </w:p>
              </w:txbxContent>
            </v:textbox>
            <w10:anchorlock/>
          </v:rect>
        </w:pict>
      </w:r>
      <w:r>
        <w:rPr>
          <w:rStyle w:val="default"/>
          <w:rFonts w:cs="FrankRuehl"/>
          <w:rtl/>
        </w:rPr>
        <w:t>(2)</w:t>
      </w:r>
      <w:r>
        <w:rPr>
          <w:rStyle w:val="default"/>
          <w:rFonts w:cs="FrankRuehl"/>
          <w:rtl/>
        </w:rPr>
        <w:tab/>
      </w:r>
      <w:r w:rsidR="000D6CD7" w:rsidRPr="00C80C62">
        <w:rPr>
          <w:rStyle w:val="default"/>
          <w:rFonts w:cs="FrankRuehl" w:hint="cs"/>
          <w:rtl/>
        </w:rPr>
        <w:t xml:space="preserve">להסמיך כל רשות ניקוז, בהסכמתה, או כל גוף ציבורי כהגדרתו בסעיף 49א(ו), בהסכמת אותו גוף, לבצע </w:t>
      </w:r>
      <w:r>
        <w:rPr>
          <w:rStyle w:val="default"/>
          <w:rFonts w:cs="FrankRuehl" w:hint="cs"/>
          <w:rtl/>
        </w:rPr>
        <w:t xml:space="preserve">כל עבודה או פעולה באזור המוגן, שלדעתו יש בה צורך דחוף לשם תיקון הנזק שנגרם על ידי השטפון </w:t>
      </w:r>
      <w:r w:rsidR="00C80C62" w:rsidRPr="00C80C62">
        <w:rPr>
          <w:rStyle w:val="default"/>
          <w:rFonts w:cs="FrankRuehl" w:hint="cs"/>
          <w:rtl/>
        </w:rPr>
        <w:t xml:space="preserve">או סחף הקרקע </w:t>
      </w:r>
      <w:r>
        <w:rPr>
          <w:rStyle w:val="default"/>
          <w:rFonts w:cs="FrankRuehl" w:hint="cs"/>
          <w:rtl/>
        </w:rPr>
        <w:t>או כדי מניעתו בעתיד, ובלבד שלא תופקע קרקע או זכות בה ולא יותקן בה מבנה או מיתקן של קבע מכוח סמכות לפי סעיף זה.</w:t>
      </w:r>
    </w:p>
    <w:p w:rsidR="00E97D6D" w:rsidRDefault="00E97D6D">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המדינה אינה חייבת בפיצויים בעד כל פעולה מכוח סעיף זה אלא אם גרמה</w:t>
      </w:r>
      <w:r>
        <w:rPr>
          <w:rStyle w:val="default"/>
          <w:rFonts w:cs="FrankRuehl"/>
          <w:rtl/>
        </w:rPr>
        <w:t xml:space="preserve"> </w:t>
      </w:r>
      <w:r>
        <w:rPr>
          <w:rStyle w:val="default"/>
          <w:rFonts w:cs="FrankRuehl" w:hint="cs"/>
          <w:rtl/>
        </w:rPr>
        <w:t>נזק למבנים, למיתקנים או לגידולים שלא נפגעו וגם לא היו עלולים להיפגע מהשטפון או מסחף הקרקע שהפעולה נועדה למנעם או לתקן את הנזק שנגרם על ידיהם.</w:t>
      </w:r>
      <w:r>
        <w:rPr>
          <w:rtl/>
        </w:rPr>
        <w:t xml:space="preserve"> </w:t>
      </w:r>
    </w:p>
    <w:p w:rsidR="00E97D6D" w:rsidRDefault="00E97D6D">
      <w:pPr>
        <w:pStyle w:val="P00"/>
        <w:spacing w:before="72"/>
        <w:ind w:left="0" w:right="1134"/>
        <w:rPr>
          <w:rStyle w:val="default"/>
          <w:rFonts w:cs="FrankRuehl" w:hint="cs"/>
          <w:rtl/>
        </w:rPr>
      </w:pPr>
      <w:r>
        <w:rPr>
          <w:rtl/>
          <w:lang w:eastAsia="en-US"/>
        </w:rPr>
        <w:pict>
          <v:rect id="_x0000_s2144" style="position:absolute;left:0;text-align:left;margin-left:464.35pt;margin-top:7.1pt;width:75.05pt;height:19.9pt;z-index:251676672" filled="f" stroked="f" strokecolor="lime" strokeweight=".25pt">
            <v:textbox style="mso-next-textbox:#_x0000_s2144" inset="0,0,0,0">
              <w:txbxContent>
                <w:p w:rsidR="00E97D6D" w:rsidRDefault="00E97D6D" w:rsidP="00B77B32">
                  <w:pPr>
                    <w:spacing w:line="160" w:lineRule="exact"/>
                    <w:rPr>
                      <w:rFonts w:cs="Miriam" w:hint="cs"/>
                      <w:noProof/>
                      <w:szCs w:val="18"/>
                      <w:rtl/>
                    </w:rPr>
                  </w:pPr>
                  <w:r>
                    <w:rPr>
                      <w:rFonts w:cs="Miriam" w:hint="cs"/>
                      <w:szCs w:val="18"/>
                      <w:rtl/>
                    </w:rPr>
                    <w:t xml:space="preserve">(תיקון מס' </w:t>
                  </w:r>
                  <w:r w:rsidR="00B77B32">
                    <w:rPr>
                      <w:rFonts w:cs="Miriam" w:hint="cs"/>
                      <w:szCs w:val="18"/>
                      <w:rtl/>
                    </w:rPr>
                    <w:t xml:space="preserve">7) </w:t>
                  </w:r>
                  <w:r w:rsidR="00B77B32">
                    <w:rPr>
                      <w:rFonts w:cs="Miriam"/>
                      <w:szCs w:val="18"/>
                      <w:rtl/>
                    </w:rPr>
                    <w:br/>
                  </w:r>
                  <w:r w:rsidR="00B77B32">
                    <w:rPr>
                      <w:rFonts w:cs="Miriam" w:hint="cs"/>
                      <w:szCs w:val="18"/>
                      <w:rtl/>
                    </w:rPr>
                    <w:t>תשפ"ב-2022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B77B32">
        <w:rPr>
          <w:rStyle w:val="default"/>
          <w:rFonts w:cs="FrankRuehl" w:hint="cs"/>
          <w:rtl/>
        </w:rPr>
        <w:t>(בוטל)</w:t>
      </w:r>
      <w:r>
        <w:rPr>
          <w:rStyle w:val="default"/>
          <w:rFonts w:cs="FrankRuehl" w:hint="cs"/>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47" w:name="Rov114"/>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22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22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53.</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רשאי שר החקלאות לעשות אחד הדברים המנויים להלן, אם ראה שהדבר דרוש לשם מניעת סכנה תכופה שאין למנעה בדרך אחרת לפי חוק זה, או כדי למנוע שטפון או סחף קרקע או לתקן נזק שנגרם על ידי שטפון או סחף:</w:t>
      </w:r>
    </w:p>
    <w:p w:rsidR="00E97D6D" w:rsidRPr="009952BF" w:rsidRDefault="00E97D6D">
      <w:pPr>
        <w:pStyle w:val="P22"/>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(1)</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להכריז בצו על אזור הנגוע בשט</w:t>
      </w:r>
      <w:r w:rsidRPr="009952BF">
        <w:rPr>
          <w:rStyle w:val="default"/>
          <w:rFonts w:ascii="FrankRuehl" w:hAnsi="FrankRuehl" w:cs="FrankRuehl"/>
          <w:vanish/>
          <w:sz w:val="22"/>
          <w:szCs w:val="22"/>
          <w:shd w:val="clear" w:color="auto" w:fill="FFFF99"/>
          <w:rtl/>
        </w:rPr>
        <w:t>פ</w:t>
      </w:r>
      <w:r w:rsidRPr="009952BF">
        <w:rPr>
          <w:rStyle w:val="default"/>
          <w:rFonts w:ascii="FrankRuehl" w:hAnsi="FrankRuehl" w:cs="FrankRuehl" w:hint="cs"/>
          <w:vanish/>
          <w:sz w:val="22"/>
          <w:szCs w:val="22"/>
          <w:shd w:val="clear" w:color="auto" w:fill="FFFF99"/>
          <w:rtl/>
        </w:rPr>
        <w:t>ון שהוא אזור מוגן ולאסור באותו צו או בצו מאוחר יותר, מרעה או מעבר של בעלי חיים באזור, את עיבוד הקרקע בו בכל צורה שהיא או כל עבודה הנעשית עליה, לרבות קטילה, כריתה, שריפה או סילוק של כל צמחיה;</w:t>
      </w:r>
    </w:p>
    <w:p w:rsidR="00E97D6D" w:rsidRPr="009952BF" w:rsidRDefault="00E97D6D">
      <w:pPr>
        <w:pStyle w:val="P22"/>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(2)</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להורות </w:t>
      </w:r>
      <w:r w:rsidRPr="009952BF">
        <w:rPr>
          <w:rStyle w:val="default"/>
          <w:rFonts w:ascii="FrankRuehl" w:hAnsi="FrankRuehl" w:cs="FrankRuehl" w:hint="cs"/>
          <w:strike/>
          <w:vanish/>
          <w:sz w:val="22"/>
          <w:szCs w:val="22"/>
          <w:shd w:val="clear" w:color="auto" w:fill="FFFF99"/>
          <w:rtl/>
        </w:rPr>
        <w:t>למנהל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לנציב</w:t>
      </w:r>
      <w:r w:rsidRPr="009952BF">
        <w:rPr>
          <w:rStyle w:val="default"/>
          <w:rFonts w:ascii="FrankRuehl" w:hAnsi="FrankRuehl" w:cs="FrankRuehl" w:hint="cs"/>
          <w:vanish/>
          <w:sz w:val="22"/>
          <w:szCs w:val="22"/>
          <w:shd w:val="clear" w:color="auto" w:fill="FFFF99"/>
          <w:rtl/>
        </w:rPr>
        <w:t xml:space="preserve"> על ביצוע כל עבודה או פעולה באזור המוגן על ידיו </w:t>
      </w:r>
      <w:r w:rsidRPr="009952BF">
        <w:rPr>
          <w:rStyle w:val="default"/>
          <w:rFonts w:ascii="FrankRuehl" w:hAnsi="FrankRuehl" w:cs="FrankRuehl"/>
          <w:vanish/>
          <w:sz w:val="22"/>
          <w:szCs w:val="22"/>
          <w:shd w:val="clear" w:color="auto" w:fill="FFFF99"/>
          <w:rtl/>
        </w:rPr>
        <w:t>א</w:t>
      </w:r>
      <w:r w:rsidRPr="009952BF">
        <w:rPr>
          <w:rStyle w:val="default"/>
          <w:rFonts w:ascii="FrankRuehl" w:hAnsi="FrankRuehl" w:cs="FrankRuehl" w:hint="cs"/>
          <w:vanish/>
          <w:sz w:val="22"/>
          <w:szCs w:val="22"/>
          <w:shd w:val="clear" w:color="auto" w:fill="FFFF99"/>
          <w:rtl/>
        </w:rPr>
        <w:t>ו על ידי שליחיו, שלדעתו יש בה צורך דחוף לשם תיקון הנזק שנגרם על ידי השטפון או כדי מניעתו בעתיד, ובלבד שלא תופקע קרקע או זכות בה ולא יותקן בה מבנה או מיתקן של קבע מכוח סמכות לפי סעיף זה.</w:t>
      </w:r>
    </w:p>
    <w:p w:rsidR="00E97D6D" w:rsidRPr="009952BF" w:rsidRDefault="00E97D6D">
      <w:pPr>
        <w:pStyle w:val="P00"/>
        <w:spacing w:before="0"/>
        <w:ind w:left="0" w:right="1134"/>
        <w:rPr>
          <w:rFonts w:ascii="FrankRuehl" w:hAnsi="FrankRuehl"/>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המדינה אינה חייבת בפיצויים בעד כל פעולה מכוח סעיף זה אלא אם גרמה</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נזק למבנים, למיתקנים או לגידולים שלא נפגעו וגם לא היו עלולים להיפגע מהשטפון או מסחף הקרקע שהפעולה נועדה למנעם או לתקן את הנזק שנגרם על ידיהם.</w:t>
      </w:r>
      <w:r w:rsidRPr="009952BF">
        <w:rPr>
          <w:rFonts w:ascii="FrankRuehl" w:hAnsi="FrankRuehl"/>
          <w:vanish/>
          <w:sz w:val="22"/>
          <w:szCs w:val="22"/>
          <w:shd w:val="clear" w:color="auto" w:fill="FFFF99"/>
          <w:rtl/>
        </w:rPr>
        <w:t xml:space="preserve"> </w:t>
      </w:r>
    </w:p>
    <w:p w:rsidR="00E97D6D" w:rsidRPr="009952BF" w:rsidRDefault="00E97D6D">
      <w:pPr>
        <w:pStyle w:val="P00"/>
        <w:spacing w:before="0"/>
        <w:ind w:left="0" w:right="1134"/>
        <w:rPr>
          <w:rStyle w:val="default"/>
          <w:rFonts w:ascii="FrankRuehl" w:hAnsi="FrankRuehl" w:cs="FrankRuehl" w:hint="cs"/>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התובע פיצויים לפי סעיף זה יגיש תביעתו </w:t>
      </w:r>
      <w:r w:rsidRPr="009952BF">
        <w:rPr>
          <w:rStyle w:val="default"/>
          <w:rFonts w:ascii="FrankRuehl" w:hAnsi="FrankRuehl" w:cs="FrankRuehl" w:hint="cs"/>
          <w:strike/>
          <w:vanish/>
          <w:sz w:val="22"/>
          <w:szCs w:val="22"/>
          <w:shd w:val="clear" w:color="auto" w:fill="FFFF99"/>
          <w:rtl/>
        </w:rPr>
        <w:t>למנהל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לנציב</w:t>
      </w:r>
      <w:r w:rsidRPr="009952BF">
        <w:rPr>
          <w:rStyle w:val="default"/>
          <w:rFonts w:ascii="FrankRuehl" w:hAnsi="FrankRuehl" w:cs="FrankRuehl" w:hint="cs"/>
          <w:vanish/>
          <w:sz w:val="22"/>
          <w:szCs w:val="22"/>
          <w:shd w:val="clear" w:color="auto" w:fill="FFFF99"/>
          <w:rtl/>
        </w:rPr>
        <w:t xml:space="preserve">; לא קיבל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תביעתו, כולה או מקצתה, </w:t>
      </w:r>
      <w:r w:rsidRPr="009952BF">
        <w:rPr>
          <w:rStyle w:val="default"/>
          <w:rFonts w:ascii="FrankRuehl" w:hAnsi="FrankRuehl" w:cs="FrankRuehl" w:hint="cs"/>
          <w:strike/>
          <w:vanish/>
          <w:sz w:val="22"/>
          <w:szCs w:val="22"/>
          <w:shd w:val="clear" w:color="auto" w:fill="FFFF99"/>
          <w:rtl/>
        </w:rPr>
        <w:t>תכריע ועדת השפיטה</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יכריע בית הדין לעניני מים</w:t>
      </w:r>
      <w:r w:rsidRPr="009952BF">
        <w:rPr>
          <w:rStyle w:val="default"/>
          <w:rFonts w:ascii="FrankRuehl" w:hAnsi="FrankRuehl" w:cs="FrankRuehl" w:hint="cs"/>
          <w:vanish/>
          <w:sz w:val="22"/>
          <w:szCs w:val="22"/>
          <w:shd w:val="clear" w:color="auto" w:fill="FFFF99"/>
          <w:rtl/>
        </w:rPr>
        <w:t>.</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222"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223"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6B072C" w:rsidRPr="009952BF" w:rsidRDefault="006B072C" w:rsidP="006B072C">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53.</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רשאי שר החקלאות לעשות אחד הדברים המנויים להלן, אם ראה שהדבר דרוש לשם מניעת סכנה תכופה שאין למנעה בדרך אחרת לפי חוק זה, או כדי למנוע שטפון או סחף קרקע או לתקן נזק שנגרם על ידי שטפון או סחף:</w:t>
      </w:r>
    </w:p>
    <w:p w:rsidR="006B072C" w:rsidRPr="009952BF" w:rsidRDefault="006B072C" w:rsidP="006B072C">
      <w:pPr>
        <w:pStyle w:val="P22"/>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(1)</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להכריז בצו על אזור הנגוע בשט</w:t>
      </w:r>
      <w:r w:rsidRPr="009952BF">
        <w:rPr>
          <w:rStyle w:val="default"/>
          <w:rFonts w:ascii="FrankRuehl" w:hAnsi="FrankRuehl" w:cs="FrankRuehl"/>
          <w:vanish/>
          <w:sz w:val="22"/>
          <w:szCs w:val="22"/>
          <w:shd w:val="clear" w:color="auto" w:fill="FFFF99"/>
          <w:rtl/>
        </w:rPr>
        <w:t>פ</w:t>
      </w:r>
      <w:r w:rsidRPr="009952BF">
        <w:rPr>
          <w:rStyle w:val="default"/>
          <w:rFonts w:ascii="FrankRuehl" w:hAnsi="FrankRuehl" w:cs="FrankRuehl" w:hint="cs"/>
          <w:vanish/>
          <w:sz w:val="22"/>
          <w:szCs w:val="22"/>
          <w:shd w:val="clear" w:color="auto" w:fill="FFFF99"/>
          <w:rtl/>
        </w:rPr>
        <w:t>ון שהוא אזור מוגן ולאסור באותו צו או בצו מאוחר יותר, מרעה או מעבר של בעלי חיים באזור, את עיבוד הקרקע בו בכל צורה שהיא או כל עבודה הנעשית עליה, לרבות קטילה, כריתה, שריפה או סילוק של כל צמחיה;</w:t>
      </w:r>
    </w:p>
    <w:p w:rsidR="006B072C" w:rsidRPr="009952BF" w:rsidRDefault="006B072C" w:rsidP="006B072C">
      <w:pPr>
        <w:pStyle w:val="P22"/>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(2)</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להורות </w:t>
      </w:r>
      <w:r w:rsidRPr="009952BF">
        <w:rPr>
          <w:rStyle w:val="default"/>
          <w:rFonts w:ascii="FrankRuehl" w:hAnsi="FrankRuehl" w:cs="FrankRuehl" w:hint="cs"/>
          <w:strike/>
          <w:vanish/>
          <w:sz w:val="22"/>
          <w:szCs w:val="22"/>
          <w:shd w:val="clear" w:color="auto" w:fill="FFFF99"/>
          <w:rtl/>
        </w:rPr>
        <w:t>לנציב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למנהל הרשות הממשלתית</w:t>
      </w:r>
      <w:r w:rsidRPr="009952BF">
        <w:rPr>
          <w:rStyle w:val="default"/>
          <w:rFonts w:ascii="FrankRuehl" w:hAnsi="FrankRuehl" w:cs="FrankRuehl" w:hint="cs"/>
          <w:vanish/>
          <w:sz w:val="22"/>
          <w:szCs w:val="22"/>
          <w:shd w:val="clear" w:color="auto" w:fill="FFFF99"/>
          <w:rtl/>
        </w:rPr>
        <w:t xml:space="preserve"> על ביצוע כל עבודה או פעולה באזור המוגן על ידיו </w:t>
      </w:r>
      <w:r w:rsidRPr="009952BF">
        <w:rPr>
          <w:rStyle w:val="default"/>
          <w:rFonts w:ascii="FrankRuehl" w:hAnsi="FrankRuehl" w:cs="FrankRuehl"/>
          <w:vanish/>
          <w:sz w:val="22"/>
          <w:szCs w:val="22"/>
          <w:shd w:val="clear" w:color="auto" w:fill="FFFF99"/>
          <w:rtl/>
        </w:rPr>
        <w:t>א</w:t>
      </w:r>
      <w:r w:rsidRPr="009952BF">
        <w:rPr>
          <w:rStyle w:val="default"/>
          <w:rFonts w:ascii="FrankRuehl" w:hAnsi="FrankRuehl" w:cs="FrankRuehl" w:hint="cs"/>
          <w:vanish/>
          <w:sz w:val="22"/>
          <w:szCs w:val="22"/>
          <w:shd w:val="clear" w:color="auto" w:fill="FFFF99"/>
          <w:rtl/>
        </w:rPr>
        <w:t>ו על ידי שליחיו, שלדעתו יש בה צורך דחוף לשם תיקון הנזק שנגרם על ידי השטפון או כדי מניעתו בעתיד, ובלבד שלא תופקע קרקע או זכות בה ולא יותקן בה מבנה או מיתקן של קבע מכוח סמכות לפי סעיף זה.</w:t>
      </w:r>
    </w:p>
    <w:p w:rsidR="006B072C" w:rsidRPr="009952BF" w:rsidRDefault="006B072C" w:rsidP="006B072C">
      <w:pPr>
        <w:pStyle w:val="P00"/>
        <w:spacing w:before="0"/>
        <w:ind w:left="0" w:right="1134"/>
        <w:rPr>
          <w:rFonts w:ascii="FrankRuehl" w:hAnsi="FrankRuehl"/>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המדינה אינה חייבת בפיצויים בעד כל פעולה מכוח סעיף זה אלא אם גרמה</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נזק למבנים, למיתקנים או לגידולים שלא נפגעו וגם לא היו עלולים להיפגע מהשטפון או מסחף הקרקע שהפעולה נועדה למנעם או לתקן את הנזק שנגרם על ידיהם.</w:t>
      </w:r>
      <w:r w:rsidRPr="009952BF">
        <w:rPr>
          <w:rFonts w:ascii="FrankRuehl" w:hAnsi="FrankRuehl"/>
          <w:vanish/>
          <w:sz w:val="22"/>
          <w:szCs w:val="22"/>
          <w:shd w:val="clear" w:color="auto" w:fill="FFFF99"/>
          <w:rtl/>
        </w:rPr>
        <w:t xml:space="preserve"> </w:t>
      </w:r>
    </w:p>
    <w:p w:rsidR="006B072C" w:rsidRPr="009952BF" w:rsidRDefault="006B072C" w:rsidP="006B072C">
      <w:pPr>
        <w:pStyle w:val="P00"/>
        <w:spacing w:before="0"/>
        <w:ind w:left="0" w:right="1134"/>
        <w:rPr>
          <w:rStyle w:val="default"/>
          <w:rFonts w:ascii="FrankRuehl" w:hAnsi="FrankRuehl" w:cs="FrankRuehl"/>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ג)</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התובע פיצויים לפי סעיף זה יגיש תביעתו </w:t>
      </w:r>
      <w:r w:rsidRPr="009952BF">
        <w:rPr>
          <w:rStyle w:val="default"/>
          <w:rFonts w:ascii="FrankRuehl" w:hAnsi="FrankRuehl" w:cs="FrankRuehl" w:hint="cs"/>
          <w:strike/>
          <w:vanish/>
          <w:sz w:val="22"/>
          <w:szCs w:val="22"/>
          <w:shd w:val="clear" w:color="auto" w:fill="FFFF99"/>
          <w:rtl/>
        </w:rPr>
        <w:t>לנציב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למנהל הרשות הממשלתית</w:t>
      </w:r>
      <w:r w:rsidRPr="009952BF">
        <w:rPr>
          <w:rStyle w:val="default"/>
          <w:rFonts w:ascii="FrankRuehl" w:hAnsi="FrankRuehl" w:cs="FrankRuehl" w:hint="cs"/>
          <w:vanish/>
          <w:sz w:val="22"/>
          <w:szCs w:val="22"/>
          <w:shd w:val="clear" w:color="auto" w:fill="FFFF99"/>
          <w:rtl/>
        </w:rPr>
        <w:t xml:space="preserve">; לא קיבל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תביעתו, כולה או מקצתה, יכריע בית הדין לעניני מים.</w:t>
      </w:r>
    </w:p>
    <w:p w:rsidR="006B072C" w:rsidRPr="009952BF" w:rsidRDefault="006B072C" w:rsidP="006B072C">
      <w:pPr>
        <w:pStyle w:val="P00"/>
        <w:spacing w:before="0"/>
        <w:ind w:left="0" w:right="1134"/>
        <w:rPr>
          <w:rStyle w:val="default"/>
          <w:rFonts w:ascii="FrankRuehl" w:hAnsi="FrankRuehl" w:cs="FrankRuehl"/>
          <w:vanish/>
          <w:szCs w:val="20"/>
          <w:shd w:val="clear" w:color="auto" w:fill="FFFF99"/>
          <w:rtl/>
        </w:rPr>
      </w:pPr>
    </w:p>
    <w:p w:rsidR="006B072C" w:rsidRPr="009952BF" w:rsidRDefault="006B072C" w:rsidP="006B072C">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6B072C" w:rsidRPr="009952BF" w:rsidRDefault="006B072C" w:rsidP="006B072C">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6B072C" w:rsidRPr="009952BF" w:rsidRDefault="006B072C" w:rsidP="006B072C">
      <w:pPr>
        <w:pStyle w:val="P00"/>
        <w:spacing w:before="0"/>
        <w:ind w:left="0" w:right="1134"/>
        <w:rPr>
          <w:rStyle w:val="default"/>
          <w:rFonts w:ascii="FrankRuehl" w:hAnsi="FrankRuehl" w:cs="FrankRuehl"/>
          <w:vanish/>
          <w:szCs w:val="20"/>
          <w:shd w:val="clear" w:color="auto" w:fill="FFFF99"/>
          <w:rtl/>
        </w:rPr>
      </w:pPr>
      <w:hyperlink r:id="rId224"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w:t>
      </w:r>
      <w:r w:rsidR="00297417" w:rsidRPr="009952BF">
        <w:rPr>
          <w:rStyle w:val="default"/>
          <w:rFonts w:ascii="FrankRuehl" w:hAnsi="FrankRuehl" w:cs="FrankRuehl" w:hint="cs"/>
          <w:vanish/>
          <w:szCs w:val="20"/>
          <w:shd w:val="clear" w:color="auto" w:fill="FFFF99"/>
          <w:rtl/>
        </w:rPr>
        <w:t xml:space="preserve"> 1082,</w:t>
      </w:r>
      <w:r w:rsidRPr="009952BF">
        <w:rPr>
          <w:rStyle w:val="default"/>
          <w:rFonts w:ascii="FrankRuehl" w:hAnsi="FrankRuehl" w:cs="FrankRuehl"/>
          <w:vanish/>
          <w:szCs w:val="20"/>
          <w:shd w:val="clear" w:color="auto" w:fill="FFFF99"/>
          <w:rtl/>
        </w:rPr>
        <w:t xml:space="preserve"> </w:t>
      </w:r>
      <w:r w:rsidRPr="009952BF">
        <w:rPr>
          <w:rStyle w:val="default"/>
          <w:rFonts w:ascii="FrankRuehl" w:hAnsi="FrankRuehl" w:cs="FrankRuehl" w:hint="cs"/>
          <w:vanish/>
          <w:szCs w:val="20"/>
          <w:shd w:val="clear" w:color="auto" w:fill="FFFF99"/>
          <w:rtl/>
        </w:rPr>
        <w:t>1093</w:t>
      </w:r>
      <w:r w:rsidRPr="009952BF">
        <w:rPr>
          <w:rStyle w:val="default"/>
          <w:rFonts w:ascii="FrankRuehl" w:hAnsi="FrankRuehl" w:cs="FrankRuehl"/>
          <w:vanish/>
          <w:szCs w:val="20"/>
          <w:shd w:val="clear" w:color="auto" w:fill="FFFF99"/>
          <w:rtl/>
        </w:rPr>
        <w:t xml:space="preserve"> (</w:t>
      </w:r>
      <w:hyperlink r:id="rId225"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53.</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א)</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רשאי </w:t>
      </w:r>
      <w:r w:rsidRPr="009952BF">
        <w:rPr>
          <w:rStyle w:val="default"/>
          <w:rFonts w:ascii="FrankRuehl" w:hAnsi="FrankRuehl" w:cs="FrankRuehl" w:hint="cs"/>
          <w:strike/>
          <w:vanish/>
          <w:sz w:val="22"/>
          <w:szCs w:val="22"/>
          <w:shd w:val="clear" w:color="auto" w:fill="FFFF99"/>
          <w:rtl/>
        </w:rPr>
        <w:t>שר החקלאות</w:t>
      </w:r>
      <w:r w:rsidR="00297417" w:rsidRPr="009952BF">
        <w:rPr>
          <w:rStyle w:val="default"/>
          <w:rFonts w:ascii="FrankRuehl" w:hAnsi="FrankRuehl" w:cs="FrankRuehl" w:hint="cs"/>
          <w:vanish/>
          <w:sz w:val="22"/>
          <w:szCs w:val="22"/>
          <w:shd w:val="clear" w:color="auto" w:fill="FFFF99"/>
          <w:rtl/>
        </w:rPr>
        <w:t xml:space="preserve"> </w:t>
      </w:r>
      <w:r w:rsidR="00297417"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לעשות אחד הדברים המנויים להלן, אם ראה שהדבר דרוש לשם מניעת סכנה תכופה שאין למנעה בדרך אחרת לפי חוק זה, או כדי למנוע שטפון או סחף קרקע או לתקן נזק שנגרם על ידי שטפון או סחף:</w:t>
      </w:r>
    </w:p>
    <w:p w:rsidR="00E97D6D" w:rsidRPr="009952BF" w:rsidRDefault="00E97D6D">
      <w:pPr>
        <w:pStyle w:val="P22"/>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(1)</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 xml:space="preserve">להכריז בצו על אזור </w:t>
      </w:r>
      <w:r w:rsidRPr="009952BF">
        <w:rPr>
          <w:rStyle w:val="default"/>
          <w:rFonts w:ascii="FrankRuehl" w:hAnsi="FrankRuehl" w:cs="FrankRuehl" w:hint="cs"/>
          <w:strike/>
          <w:vanish/>
          <w:sz w:val="22"/>
          <w:szCs w:val="22"/>
          <w:shd w:val="clear" w:color="auto" w:fill="FFFF99"/>
          <w:rtl/>
        </w:rPr>
        <w:t>הנגוע בשט</w:t>
      </w:r>
      <w:r w:rsidRPr="009952BF">
        <w:rPr>
          <w:rStyle w:val="default"/>
          <w:rFonts w:ascii="FrankRuehl" w:hAnsi="FrankRuehl" w:cs="FrankRuehl"/>
          <w:strike/>
          <w:vanish/>
          <w:sz w:val="22"/>
          <w:szCs w:val="22"/>
          <w:shd w:val="clear" w:color="auto" w:fill="FFFF99"/>
          <w:rtl/>
        </w:rPr>
        <w:t>פ</w:t>
      </w:r>
      <w:r w:rsidRPr="009952BF">
        <w:rPr>
          <w:rStyle w:val="default"/>
          <w:rFonts w:ascii="FrankRuehl" w:hAnsi="FrankRuehl" w:cs="FrankRuehl" w:hint="cs"/>
          <w:strike/>
          <w:vanish/>
          <w:sz w:val="22"/>
          <w:szCs w:val="22"/>
          <w:shd w:val="clear" w:color="auto" w:fill="FFFF99"/>
          <w:rtl/>
        </w:rPr>
        <w:t>ון שהוא אזור</w:t>
      </w:r>
      <w:r w:rsidR="000D6CD7" w:rsidRPr="009952BF">
        <w:rPr>
          <w:rStyle w:val="default"/>
          <w:rFonts w:ascii="FrankRuehl" w:hAnsi="FrankRuehl" w:cs="FrankRuehl" w:hint="cs"/>
          <w:vanish/>
          <w:sz w:val="22"/>
          <w:szCs w:val="22"/>
          <w:shd w:val="clear" w:color="auto" w:fill="FFFF99"/>
          <w:rtl/>
        </w:rPr>
        <w:t xml:space="preserve"> </w:t>
      </w:r>
      <w:r w:rsidR="000D6CD7" w:rsidRPr="009952BF">
        <w:rPr>
          <w:rStyle w:val="default"/>
          <w:rFonts w:ascii="FrankRuehl" w:hAnsi="FrankRuehl" w:cs="FrankRuehl" w:hint="cs"/>
          <w:vanish/>
          <w:sz w:val="22"/>
          <w:szCs w:val="22"/>
          <w:u w:val="single"/>
          <w:shd w:val="clear" w:color="auto" w:fill="FFFF99"/>
          <w:rtl/>
        </w:rPr>
        <w:t>כאזור</w:t>
      </w:r>
      <w:r w:rsidRPr="009952BF">
        <w:rPr>
          <w:rStyle w:val="default"/>
          <w:rFonts w:ascii="FrankRuehl" w:hAnsi="FrankRuehl" w:cs="FrankRuehl" w:hint="cs"/>
          <w:vanish/>
          <w:sz w:val="22"/>
          <w:szCs w:val="22"/>
          <w:shd w:val="clear" w:color="auto" w:fill="FFFF99"/>
          <w:rtl/>
        </w:rPr>
        <w:t xml:space="preserve"> מוגן ולאסור באותו צו או בצו מאוחר יותר, מרעה או מעבר של בעלי חיים באזור, את עיבוד הקרקע בו בכל צורה שהיא או כל עבודה הנעשית עליה, לרבות קטילה, כריתה, שריפה או סילוק של כל צמחיה;</w:t>
      </w:r>
    </w:p>
    <w:p w:rsidR="00E97D6D" w:rsidRPr="009952BF" w:rsidRDefault="00E97D6D">
      <w:pPr>
        <w:pStyle w:val="P22"/>
        <w:spacing w:before="0"/>
        <w:ind w:left="1021"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vanish/>
          <w:sz w:val="22"/>
          <w:szCs w:val="22"/>
          <w:shd w:val="clear" w:color="auto" w:fill="FFFF99"/>
          <w:rtl/>
        </w:rPr>
        <w:t>(2)</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להורות למנהל הרשות הממשלתית על ביצוע</w:t>
      </w:r>
      <w:r w:rsidR="000D6CD7" w:rsidRPr="009952BF">
        <w:rPr>
          <w:rStyle w:val="default"/>
          <w:rFonts w:ascii="FrankRuehl" w:hAnsi="FrankRuehl" w:cs="FrankRuehl" w:hint="cs"/>
          <w:vanish/>
          <w:sz w:val="22"/>
          <w:szCs w:val="22"/>
          <w:shd w:val="clear" w:color="auto" w:fill="FFFF99"/>
          <w:rtl/>
        </w:rPr>
        <w:t xml:space="preserve"> </w:t>
      </w:r>
      <w:r w:rsidR="000D6CD7" w:rsidRPr="009952BF">
        <w:rPr>
          <w:rStyle w:val="default"/>
          <w:rFonts w:ascii="FrankRuehl" w:hAnsi="FrankRuehl" w:cs="FrankRuehl" w:hint="cs"/>
          <w:vanish/>
          <w:sz w:val="22"/>
          <w:szCs w:val="22"/>
          <w:u w:val="single"/>
          <w:shd w:val="clear" w:color="auto" w:fill="FFFF99"/>
          <w:rtl/>
        </w:rPr>
        <w:t>להסמיך כל רשות ניקוז, בהסכמתה, או כל גוף ציבורי כהגדרתו בסעיף 49א(ו), בהסכמת אותו גוף, לבצע</w:t>
      </w:r>
      <w:r w:rsidRPr="009952BF">
        <w:rPr>
          <w:rStyle w:val="default"/>
          <w:rFonts w:ascii="FrankRuehl" w:hAnsi="FrankRuehl" w:cs="FrankRuehl" w:hint="cs"/>
          <w:vanish/>
          <w:sz w:val="22"/>
          <w:szCs w:val="22"/>
          <w:shd w:val="clear" w:color="auto" w:fill="FFFF99"/>
          <w:rtl/>
        </w:rPr>
        <w:t xml:space="preserve"> כל עבודה או פעולה באזור המוגן </w:t>
      </w:r>
      <w:r w:rsidRPr="009952BF">
        <w:rPr>
          <w:rStyle w:val="default"/>
          <w:rFonts w:ascii="FrankRuehl" w:hAnsi="FrankRuehl" w:cs="FrankRuehl" w:hint="cs"/>
          <w:strike/>
          <w:vanish/>
          <w:sz w:val="22"/>
          <w:szCs w:val="22"/>
          <w:shd w:val="clear" w:color="auto" w:fill="FFFF99"/>
          <w:rtl/>
        </w:rPr>
        <w:t xml:space="preserve">על ידיו </w:t>
      </w:r>
      <w:r w:rsidRPr="009952BF">
        <w:rPr>
          <w:rStyle w:val="default"/>
          <w:rFonts w:ascii="FrankRuehl" w:hAnsi="FrankRuehl" w:cs="FrankRuehl"/>
          <w:strike/>
          <w:vanish/>
          <w:sz w:val="22"/>
          <w:szCs w:val="22"/>
          <w:shd w:val="clear" w:color="auto" w:fill="FFFF99"/>
          <w:rtl/>
        </w:rPr>
        <w:t>א</w:t>
      </w:r>
      <w:r w:rsidRPr="009952BF">
        <w:rPr>
          <w:rStyle w:val="default"/>
          <w:rFonts w:ascii="FrankRuehl" w:hAnsi="FrankRuehl" w:cs="FrankRuehl" w:hint="cs"/>
          <w:strike/>
          <w:vanish/>
          <w:sz w:val="22"/>
          <w:szCs w:val="22"/>
          <w:shd w:val="clear" w:color="auto" w:fill="FFFF99"/>
          <w:rtl/>
        </w:rPr>
        <w:t>ו על ידי שליחיו</w:t>
      </w:r>
      <w:r w:rsidRPr="009952BF">
        <w:rPr>
          <w:rStyle w:val="default"/>
          <w:rFonts w:ascii="FrankRuehl" w:hAnsi="FrankRuehl" w:cs="FrankRuehl" w:hint="cs"/>
          <w:vanish/>
          <w:sz w:val="22"/>
          <w:szCs w:val="22"/>
          <w:shd w:val="clear" w:color="auto" w:fill="FFFF99"/>
          <w:rtl/>
        </w:rPr>
        <w:t>, שלדעתו יש בה צורך דחוף לשם תיקון הנזק שנגרם על ידי השטפון</w:t>
      </w:r>
      <w:r w:rsidR="000D6CD7" w:rsidRPr="009952BF">
        <w:rPr>
          <w:rStyle w:val="default"/>
          <w:rFonts w:ascii="FrankRuehl" w:hAnsi="FrankRuehl" w:cs="FrankRuehl" w:hint="cs"/>
          <w:vanish/>
          <w:sz w:val="22"/>
          <w:szCs w:val="22"/>
          <w:shd w:val="clear" w:color="auto" w:fill="FFFF99"/>
          <w:rtl/>
        </w:rPr>
        <w:t xml:space="preserve"> </w:t>
      </w:r>
      <w:r w:rsidR="000D6CD7" w:rsidRPr="009952BF">
        <w:rPr>
          <w:rStyle w:val="default"/>
          <w:rFonts w:ascii="FrankRuehl" w:hAnsi="FrankRuehl" w:cs="FrankRuehl" w:hint="cs"/>
          <w:vanish/>
          <w:sz w:val="22"/>
          <w:szCs w:val="22"/>
          <w:u w:val="single"/>
          <w:shd w:val="clear" w:color="auto" w:fill="FFFF99"/>
          <w:rtl/>
        </w:rPr>
        <w:t>או סחף הקרקע</w:t>
      </w:r>
      <w:r w:rsidRPr="009952BF">
        <w:rPr>
          <w:rStyle w:val="default"/>
          <w:rFonts w:ascii="FrankRuehl" w:hAnsi="FrankRuehl" w:cs="FrankRuehl" w:hint="cs"/>
          <w:vanish/>
          <w:sz w:val="22"/>
          <w:szCs w:val="22"/>
          <w:shd w:val="clear" w:color="auto" w:fill="FFFF99"/>
          <w:rtl/>
        </w:rPr>
        <w:t xml:space="preserve"> או כדי מניעתו בעתיד, ובלבד שלא תופקע קרקע או זכות בה ולא יותקן בה מבנה או מיתקן של קבע מכוח סמכות לפי סעיף זה.</w:t>
      </w:r>
    </w:p>
    <w:p w:rsidR="00E97D6D" w:rsidRPr="009952BF" w:rsidRDefault="00E97D6D">
      <w:pPr>
        <w:pStyle w:val="P00"/>
        <w:spacing w:before="0"/>
        <w:ind w:left="0" w:right="1134"/>
        <w:rPr>
          <w:rFonts w:ascii="FrankRuehl" w:hAnsi="FrankRuehl"/>
          <w:vanish/>
          <w:sz w:val="22"/>
          <w:szCs w:val="22"/>
          <w:shd w:val="clear" w:color="auto" w:fill="FFFF99"/>
          <w:rtl/>
        </w:rPr>
      </w:pPr>
      <w:r w:rsidRPr="009952BF">
        <w:rPr>
          <w:rFonts w:ascii="FrankRuehl" w:hAnsi="FrankRuehl"/>
          <w:vanish/>
          <w:sz w:val="22"/>
          <w:szCs w:val="22"/>
          <w:shd w:val="clear" w:color="auto" w:fill="FFFF99"/>
          <w:rtl/>
        </w:rPr>
        <w:tab/>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ב)</w:t>
      </w:r>
      <w:r w:rsidRPr="009952BF">
        <w:rPr>
          <w:rStyle w:val="default"/>
          <w:rFonts w:ascii="FrankRuehl" w:hAnsi="FrankRuehl" w:cs="FrankRuehl"/>
          <w:vanish/>
          <w:sz w:val="22"/>
          <w:szCs w:val="22"/>
          <w:shd w:val="clear" w:color="auto" w:fill="FFFF99"/>
          <w:rtl/>
        </w:rPr>
        <w:tab/>
      </w:r>
      <w:r w:rsidRPr="009952BF">
        <w:rPr>
          <w:rStyle w:val="default"/>
          <w:rFonts w:ascii="FrankRuehl" w:hAnsi="FrankRuehl" w:cs="FrankRuehl" w:hint="cs"/>
          <w:vanish/>
          <w:sz w:val="22"/>
          <w:szCs w:val="22"/>
          <w:shd w:val="clear" w:color="auto" w:fill="FFFF99"/>
          <w:rtl/>
        </w:rPr>
        <w:t>המדינה אינה חייבת בפיצויים בעד כל פעולה מכוח סעיף זה אלא אם גרמה</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נזק למבנים, למיתקנים או לגידולים שלא נפגעו וגם לא היו עלולים להיפגע מהשטפון או מסחף הקרקע שהפעולה נועדה למנעם או לתקן את הנזק שנגרם על ידיהם.</w:t>
      </w:r>
    </w:p>
    <w:p w:rsidR="00E97D6D" w:rsidRPr="000D6CD7" w:rsidRDefault="00E97D6D">
      <w:pPr>
        <w:pStyle w:val="P00"/>
        <w:spacing w:before="0"/>
        <w:ind w:left="0" w:right="1134"/>
        <w:rPr>
          <w:rStyle w:val="default"/>
          <w:rFonts w:ascii="FrankRuehl" w:hAnsi="FrankRuehl" w:cs="FrankRuehl" w:hint="cs"/>
          <w:strike/>
          <w:sz w:val="2"/>
          <w:szCs w:val="2"/>
          <w:rtl/>
        </w:rPr>
      </w:pPr>
      <w:r w:rsidRPr="009952BF">
        <w:rPr>
          <w:rFonts w:ascii="FrankRuehl" w:hAnsi="FrankRuehl"/>
          <w:vanish/>
          <w:sz w:val="22"/>
          <w:szCs w:val="22"/>
          <w:shd w:val="clear" w:color="auto" w:fill="FFFF99"/>
          <w:rtl/>
        </w:rPr>
        <w:tab/>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ג)</w:t>
      </w:r>
      <w:r w:rsidRPr="009952BF">
        <w:rPr>
          <w:rStyle w:val="default"/>
          <w:rFonts w:ascii="FrankRuehl" w:hAnsi="FrankRuehl" w:cs="FrankRuehl"/>
          <w:strike/>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התובע פיצויים לפי סעיף זה יגיש תביעתו למנהל הרשות הממשלתית; לא קיבל מנהל הרשות הממשלתית תביעתו, כולה או מקצתה, יכריע בית הדין לעניני מים.</w:t>
      </w:r>
      <w:bookmarkEnd w:id="147"/>
    </w:p>
    <w:p w:rsidR="00E97D6D" w:rsidRDefault="00E97D6D">
      <w:pPr>
        <w:pStyle w:val="P00"/>
        <w:spacing w:before="72"/>
        <w:ind w:left="0" w:right="1134"/>
        <w:rPr>
          <w:rStyle w:val="big-number"/>
          <w:rFonts w:cs="FrankRuehl" w:hint="cs"/>
          <w:sz w:val="26"/>
          <w:szCs w:val="26"/>
          <w:rtl/>
        </w:rPr>
      </w:pPr>
      <w:r>
        <w:rPr>
          <w:rStyle w:val="big-number"/>
          <w:rFonts w:cs="Miriam"/>
          <w:rtl/>
        </w:rPr>
        <w:pict>
          <v:rect id="_x0000_s2125" style="position:absolute;left:0;text-align:left;margin-left:464.35pt;margin-top:7.1pt;width:75.05pt;height:22.5pt;z-index:251662336" filled="f" stroked="f" strokecolor="lime" strokeweight=".25pt">
            <v:textbox style="mso-next-textbox:#_x0000_s2125" inset="0,0,0,0">
              <w:txbxContent>
                <w:p w:rsidR="00E97D6D" w:rsidRDefault="00E97D6D">
                  <w:pPr>
                    <w:spacing w:line="160" w:lineRule="exac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w10:anchorlock/>
          </v:rect>
        </w:pict>
      </w:r>
      <w:r>
        <w:rPr>
          <w:rStyle w:val="big-number"/>
          <w:rFonts w:cs="Miriam"/>
          <w:rtl/>
        </w:rPr>
        <w:t>54</w:t>
      </w:r>
      <w:r>
        <w:rPr>
          <w:rStyle w:val="default"/>
          <w:rFonts w:cs="FrankRuehl"/>
          <w:rtl/>
        </w:rPr>
        <w:t>.</w:t>
      </w:r>
      <w:r>
        <w:rPr>
          <w:rStyle w:val="default"/>
          <w:rFonts w:cs="FrankRuehl" w:hint="cs"/>
          <w:rtl/>
        </w:rPr>
        <w:tab/>
        <w:t>(בוטל</w:t>
      </w:r>
      <w:r>
        <w:rPr>
          <w:rStyle w:val="big-number"/>
          <w:rFonts w:cs="FrankRuehl" w:hint="cs"/>
          <w:sz w:val="26"/>
          <w:szCs w:val="26"/>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48" w:name="Rov79"/>
      <w:r w:rsidRPr="009952BF">
        <w:rPr>
          <w:rStyle w:val="default"/>
          <w:rFonts w:cs="FrankRuehl" w:hint="cs"/>
          <w:vanish/>
          <w:color w:val="FF0000"/>
          <w:szCs w:val="20"/>
          <w:shd w:val="clear" w:color="auto" w:fill="FFFF99"/>
          <w:rtl/>
        </w:rPr>
        <w:t>מיום 13.8.1959</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1</w:t>
      </w:r>
    </w:p>
    <w:p w:rsidR="00E97D6D" w:rsidRPr="009952BF" w:rsidRDefault="00E97D6D">
      <w:pPr>
        <w:pStyle w:val="P00"/>
        <w:spacing w:before="0"/>
        <w:ind w:left="0" w:right="1134"/>
        <w:rPr>
          <w:rStyle w:val="default"/>
          <w:rFonts w:cs="FrankRuehl" w:hint="cs"/>
          <w:vanish/>
          <w:szCs w:val="20"/>
          <w:shd w:val="clear" w:color="auto" w:fill="FFFF99"/>
          <w:rtl/>
        </w:rPr>
      </w:pPr>
      <w:hyperlink r:id="rId226" w:history="1">
        <w:r w:rsidRPr="009952BF">
          <w:rPr>
            <w:rStyle w:val="Hyperlink"/>
            <w:rFonts w:hint="cs"/>
            <w:vanish/>
            <w:szCs w:val="20"/>
            <w:shd w:val="clear" w:color="auto" w:fill="FFFF99"/>
            <w:rtl/>
          </w:rPr>
          <w:t>ס"ח תשי"ט מס' 288</w:t>
        </w:r>
      </w:hyperlink>
      <w:r w:rsidRPr="009952BF">
        <w:rPr>
          <w:rStyle w:val="default"/>
          <w:rFonts w:cs="FrankRuehl" w:hint="cs"/>
          <w:vanish/>
          <w:szCs w:val="20"/>
          <w:shd w:val="clear" w:color="auto" w:fill="FFFF99"/>
          <w:rtl/>
        </w:rPr>
        <w:t xml:space="preserve"> מיום 13.8.1959 עמ' 188 (</w:t>
      </w:r>
      <w:hyperlink r:id="rId227" w:history="1">
        <w:r w:rsidRPr="009952BF">
          <w:rPr>
            <w:rStyle w:val="Hyperlink"/>
            <w:rFonts w:hint="cs"/>
            <w:vanish/>
            <w:szCs w:val="20"/>
            <w:shd w:val="clear" w:color="auto" w:fill="FFFF99"/>
            <w:rtl/>
          </w:rPr>
          <w:t>ה"ח 326</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ביטול סעיף 54</w:t>
      </w:r>
    </w:p>
    <w:p w:rsidR="00E97D6D" w:rsidRPr="009952BF" w:rsidRDefault="00E97D6D">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E97D6D" w:rsidRPr="009952BF" w:rsidRDefault="00E97D6D">
      <w:pPr>
        <w:pStyle w:val="P00"/>
        <w:spacing w:before="20"/>
        <w:ind w:left="0" w:right="1134"/>
        <w:rPr>
          <w:rStyle w:val="default"/>
          <w:rFonts w:ascii="FrankRuehl" w:hAnsi="FrankRuehl" w:cs="Miriam" w:hint="cs"/>
          <w:strike/>
          <w:vanish/>
          <w:sz w:val="16"/>
          <w:szCs w:val="16"/>
          <w:shd w:val="clear" w:color="auto" w:fill="FFFF99"/>
          <w:rtl/>
        </w:rPr>
      </w:pPr>
      <w:r w:rsidRPr="009952BF">
        <w:rPr>
          <w:rStyle w:val="default"/>
          <w:rFonts w:ascii="FrankRuehl" w:hAnsi="FrankRuehl" w:cs="Miriam" w:hint="cs"/>
          <w:strike/>
          <w:vanish/>
          <w:sz w:val="16"/>
          <w:szCs w:val="16"/>
          <w:shd w:val="clear" w:color="auto" w:fill="FFFF99"/>
          <w:rtl/>
        </w:rPr>
        <w:t>ועדת שפיטה</w:t>
      </w:r>
    </w:p>
    <w:p w:rsidR="00E97D6D" w:rsidRPr="009952BF" w:rsidRDefault="00E97D6D">
      <w:pPr>
        <w:pStyle w:val="P00"/>
        <w:spacing w:before="0"/>
        <w:ind w:left="0" w:right="1134"/>
        <w:rPr>
          <w:rStyle w:val="default"/>
          <w:rFonts w:ascii="FrankRuehl" w:hAnsi="FrankRuehl" w:cs="FrankRuehl" w:hint="cs"/>
          <w:strike/>
          <w:vanish/>
          <w:sz w:val="22"/>
          <w:szCs w:val="22"/>
          <w:shd w:val="clear" w:color="auto" w:fill="FFFF99"/>
          <w:rtl/>
        </w:rPr>
      </w:pPr>
      <w:r w:rsidRPr="009952BF">
        <w:rPr>
          <w:rStyle w:val="default"/>
          <w:rFonts w:ascii="FrankRuehl" w:hAnsi="FrankRuehl" w:cs="FrankRuehl" w:hint="cs"/>
          <w:strike/>
          <w:vanish/>
          <w:sz w:val="22"/>
          <w:szCs w:val="22"/>
          <w:shd w:val="clear" w:color="auto" w:fill="FFFF99"/>
          <w:rtl/>
        </w:rPr>
        <w:t>54.</w:t>
      </w:r>
      <w:r w:rsidRPr="009952BF">
        <w:rPr>
          <w:rStyle w:val="default"/>
          <w:rFonts w:ascii="FrankRuehl" w:hAnsi="FrankRuehl" w:cs="FrankRuehl" w:hint="cs"/>
          <w:strike/>
          <w:vanish/>
          <w:sz w:val="22"/>
          <w:szCs w:val="22"/>
          <w:shd w:val="clear" w:color="auto" w:fill="FFFF99"/>
          <w:rtl/>
        </w:rPr>
        <w:tab/>
        <w:t>(א)</w:t>
      </w:r>
      <w:r w:rsidRPr="009952BF">
        <w:rPr>
          <w:rStyle w:val="default"/>
          <w:rFonts w:ascii="FrankRuehl" w:hAnsi="FrankRuehl" w:cs="FrankRuehl" w:hint="cs"/>
          <w:strike/>
          <w:vanish/>
          <w:sz w:val="22"/>
          <w:szCs w:val="22"/>
          <w:shd w:val="clear" w:color="auto" w:fill="FFFF99"/>
          <w:rtl/>
        </w:rPr>
        <w:tab/>
        <w:t>שר המשפטים יקים ועדת שפיטה או ועדות שפיטה לענין חוק זה ויקבע, בצו, אזורי שיפוטן ומקומות מושבן.</w:t>
      </w:r>
    </w:p>
    <w:p w:rsidR="00E97D6D" w:rsidRPr="009952BF" w:rsidRDefault="00E97D6D">
      <w:pPr>
        <w:pStyle w:val="P00"/>
        <w:spacing w:before="0"/>
        <w:ind w:left="0" w:right="1134"/>
        <w:rPr>
          <w:rStyle w:val="default"/>
          <w:rFonts w:ascii="FrankRuehl" w:hAnsi="FrankRuehl" w:cs="FrankRuehl" w:hint="cs"/>
          <w:strike/>
          <w:vanish/>
          <w:sz w:val="22"/>
          <w:szCs w:val="22"/>
          <w:shd w:val="clear" w:color="auto" w:fill="FFFF99"/>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(ב)</w:t>
      </w:r>
      <w:r w:rsidRPr="009952BF">
        <w:rPr>
          <w:rStyle w:val="default"/>
          <w:rFonts w:ascii="FrankRuehl" w:hAnsi="FrankRuehl" w:cs="FrankRuehl" w:hint="cs"/>
          <w:strike/>
          <w:vanish/>
          <w:sz w:val="22"/>
          <w:szCs w:val="22"/>
          <w:shd w:val="clear" w:color="auto" w:fill="FFFF99"/>
          <w:rtl/>
        </w:rPr>
        <w:tab/>
        <w:t>ועדת השפיטה תדון בשלושה: שופט ששר המשפטים ימנה, והוא יהיה יושב ראש ועדת השפיטה, ושני נציגי ציבור שנשיא בית המשפט המחוזי שבתחום שיפוטו נמצא מקום מושבה של הועדה, ימנה מפעם לפעם, מתוך רשימת נציגים שנערכה על ידי שר החקלאות, לאחר התייעצות עם המועצה.</w:t>
      </w:r>
    </w:p>
    <w:p w:rsidR="00E97D6D" w:rsidRDefault="00E97D6D">
      <w:pPr>
        <w:pStyle w:val="P00"/>
        <w:spacing w:before="0"/>
        <w:ind w:left="0" w:right="1134"/>
        <w:rPr>
          <w:rStyle w:val="default"/>
          <w:rFonts w:ascii="FrankRuehl" w:hAnsi="FrankRuehl" w:cs="FrankRuehl" w:hint="cs"/>
          <w:strike/>
          <w:sz w:val="2"/>
          <w:szCs w:val="2"/>
          <w:shd w:val="clear" w:color="auto" w:fill="FFFF99"/>
          <w:rtl/>
        </w:rPr>
      </w:pP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hint="cs"/>
          <w:strike/>
          <w:vanish/>
          <w:sz w:val="22"/>
          <w:szCs w:val="22"/>
          <w:shd w:val="clear" w:color="auto" w:fill="FFFF99"/>
          <w:rtl/>
        </w:rPr>
        <w:t>(ג)</w:t>
      </w:r>
      <w:r w:rsidRPr="009952BF">
        <w:rPr>
          <w:rStyle w:val="default"/>
          <w:rFonts w:ascii="FrankRuehl" w:hAnsi="FrankRuehl" w:cs="FrankRuehl" w:hint="cs"/>
          <w:strike/>
          <w:vanish/>
          <w:sz w:val="22"/>
          <w:szCs w:val="22"/>
          <w:shd w:val="clear" w:color="auto" w:fill="FFFF99"/>
          <w:rtl/>
        </w:rPr>
        <w:tab/>
        <w:t>בתחום סמכותה יהא כוחה של ועדת שפיטה ככוחו של בית משפט מחוזי.</w:t>
      </w:r>
      <w:bookmarkEnd w:id="148"/>
    </w:p>
    <w:p w:rsidR="00E97D6D" w:rsidRDefault="00E97D6D">
      <w:pPr>
        <w:pStyle w:val="P00"/>
        <w:spacing w:before="72"/>
        <w:ind w:left="0" w:right="1134"/>
        <w:rPr>
          <w:rStyle w:val="big-number"/>
          <w:rFonts w:cs="FrankRuehl" w:hint="cs"/>
          <w:sz w:val="26"/>
          <w:szCs w:val="26"/>
          <w:rtl/>
        </w:rPr>
      </w:pPr>
      <w:r>
        <w:rPr>
          <w:rStyle w:val="big-number"/>
          <w:rFonts w:cs="Miriam"/>
          <w:rtl/>
        </w:rPr>
        <w:pict>
          <v:rect id="_x0000_s2126" style="position:absolute;left:0;text-align:left;margin-left:464.35pt;margin-top:7.1pt;width:75.05pt;height:18.7pt;z-index:251663360" filled="f" stroked="f" strokecolor="lime" strokeweight=".25pt">
            <v:textbox style="mso-next-textbox:#_x0000_s2126" inset="0,0,0,0">
              <w:txbxContent>
                <w:p w:rsidR="00E97D6D" w:rsidRDefault="00E97D6D">
                  <w:pPr>
                    <w:spacing w:line="160" w:lineRule="exac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w10:anchorlock/>
          </v:rect>
        </w:pict>
      </w:r>
      <w:r>
        <w:rPr>
          <w:rStyle w:val="big-number"/>
          <w:rFonts w:cs="Miriam"/>
          <w:rtl/>
        </w:rPr>
        <w:t>5</w:t>
      </w:r>
      <w:r>
        <w:rPr>
          <w:rStyle w:val="big-number"/>
          <w:rFonts w:cs="Miriam" w:hint="cs"/>
          <w:rtl/>
        </w:rPr>
        <w:t>5</w:t>
      </w:r>
      <w:r>
        <w:rPr>
          <w:rStyle w:val="default"/>
          <w:rFonts w:cs="FrankRuehl" w:hint="cs"/>
          <w:rtl/>
        </w:rPr>
        <w:t>.</w:t>
      </w:r>
      <w:r>
        <w:rPr>
          <w:rStyle w:val="default"/>
          <w:rFonts w:cs="FrankRuehl" w:hint="cs"/>
          <w:rtl/>
        </w:rPr>
        <w:tab/>
        <w:t>(בוטל).</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49" w:name="Rov80"/>
      <w:r w:rsidRPr="009952BF">
        <w:rPr>
          <w:rStyle w:val="default"/>
          <w:rFonts w:cs="FrankRuehl" w:hint="cs"/>
          <w:vanish/>
          <w:color w:val="FF0000"/>
          <w:szCs w:val="20"/>
          <w:shd w:val="clear" w:color="auto" w:fill="FFFF99"/>
          <w:rtl/>
        </w:rPr>
        <w:t>מיום 13.8.1959</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1</w:t>
      </w:r>
    </w:p>
    <w:p w:rsidR="00E97D6D" w:rsidRPr="009952BF" w:rsidRDefault="00E97D6D">
      <w:pPr>
        <w:pStyle w:val="P00"/>
        <w:spacing w:before="0"/>
        <w:ind w:left="0" w:right="1134"/>
        <w:rPr>
          <w:rStyle w:val="default"/>
          <w:rFonts w:cs="FrankRuehl" w:hint="cs"/>
          <w:vanish/>
          <w:szCs w:val="20"/>
          <w:shd w:val="clear" w:color="auto" w:fill="FFFF99"/>
          <w:rtl/>
        </w:rPr>
      </w:pPr>
      <w:hyperlink r:id="rId228" w:history="1">
        <w:r w:rsidRPr="009952BF">
          <w:rPr>
            <w:rStyle w:val="Hyperlink"/>
            <w:rFonts w:hint="cs"/>
            <w:vanish/>
            <w:szCs w:val="20"/>
            <w:shd w:val="clear" w:color="auto" w:fill="FFFF99"/>
            <w:rtl/>
          </w:rPr>
          <w:t>ס"ח תשי"ט מס' 288</w:t>
        </w:r>
      </w:hyperlink>
      <w:r w:rsidRPr="009952BF">
        <w:rPr>
          <w:rStyle w:val="default"/>
          <w:rFonts w:cs="FrankRuehl" w:hint="cs"/>
          <w:vanish/>
          <w:szCs w:val="20"/>
          <w:shd w:val="clear" w:color="auto" w:fill="FFFF99"/>
          <w:rtl/>
        </w:rPr>
        <w:t xml:space="preserve"> מיום 13.8.1959 עמ' 188 (</w:t>
      </w:r>
      <w:hyperlink r:id="rId229" w:history="1">
        <w:r w:rsidRPr="009952BF">
          <w:rPr>
            <w:rStyle w:val="Hyperlink"/>
            <w:rFonts w:hint="cs"/>
            <w:vanish/>
            <w:szCs w:val="20"/>
            <w:shd w:val="clear" w:color="auto" w:fill="FFFF99"/>
            <w:rtl/>
          </w:rPr>
          <w:t>ה"ח 326</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ביטול סעיף 55</w:t>
      </w:r>
    </w:p>
    <w:p w:rsidR="00E97D6D" w:rsidRPr="009952BF" w:rsidRDefault="00E97D6D">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E97D6D" w:rsidRPr="009952BF" w:rsidRDefault="00E97D6D">
      <w:pPr>
        <w:pStyle w:val="P00"/>
        <w:spacing w:before="20"/>
        <w:ind w:left="0" w:right="1134"/>
        <w:rPr>
          <w:rStyle w:val="default"/>
          <w:rFonts w:ascii="FrankRuehl" w:hAnsi="FrankRuehl" w:cs="Miriam" w:hint="cs"/>
          <w:strike/>
          <w:vanish/>
          <w:sz w:val="16"/>
          <w:szCs w:val="16"/>
          <w:shd w:val="clear" w:color="auto" w:fill="FFFF99"/>
          <w:rtl/>
        </w:rPr>
      </w:pPr>
      <w:r w:rsidRPr="009952BF">
        <w:rPr>
          <w:rStyle w:val="default"/>
          <w:rFonts w:ascii="FrankRuehl" w:hAnsi="FrankRuehl" w:cs="Miriam" w:hint="cs"/>
          <w:strike/>
          <w:vanish/>
          <w:sz w:val="16"/>
          <w:szCs w:val="16"/>
          <w:shd w:val="clear" w:color="auto" w:fill="FFFF99"/>
          <w:rtl/>
        </w:rPr>
        <w:t>ראיות</w:t>
      </w:r>
    </w:p>
    <w:p w:rsidR="00E97D6D" w:rsidRDefault="00E97D6D">
      <w:pPr>
        <w:pStyle w:val="P00"/>
        <w:spacing w:before="0"/>
        <w:ind w:left="0" w:right="1134"/>
        <w:rPr>
          <w:rStyle w:val="default"/>
          <w:rFonts w:ascii="FrankRuehl" w:hAnsi="FrankRuehl" w:cs="FrankRuehl" w:hint="cs"/>
          <w:strike/>
          <w:sz w:val="2"/>
          <w:szCs w:val="2"/>
          <w:shd w:val="clear" w:color="auto" w:fill="FFFF99"/>
          <w:rtl/>
        </w:rPr>
      </w:pPr>
      <w:r w:rsidRPr="009952BF">
        <w:rPr>
          <w:rStyle w:val="default"/>
          <w:rFonts w:ascii="FrankRuehl" w:hAnsi="FrankRuehl" w:cs="FrankRuehl" w:hint="cs"/>
          <w:strike/>
          <w:vanish/>
          <w:sz w:val="22"/>
          <w:szCs w:val="22"/>
          <w:shd w:val="clear" w:color="auto" w:fill="FFFF99"/>
          <w:rtl/>
        </w:rPr>
        <w:t>55.</w:t>
      </w:r>
      <w:r w:rsidRPr="009952BF">
        <w:rPr>
          <w:rStyle w:val="default"/>
          <w:rFonts w:ascii="FrankRuehl" w:hAnsi="FrankRuehl" w:cs="FrankRuehl" w:hint="cs"/>
          <w:strike/>
          <w:vanish/>
          <w:sz w:val="22"/>
          <w:szCs w:val="22"/>
          <w:shd w:val="clear" w:color="auto" w:fill="FFFF99"/>
          <w:rtl/>
        </w:rPr>
        <w:tab/>
        <w:t>ועדת שפיטה תהא רשאית לקבל ראיה אף אם לא היתה מתקבלת בבית משפט.</w:t>
      </w:r>
      <w:bookmarkEnd w:id="149"/>
    </w:p>
    <w:p w:rsidR="00E97D6D" w:rsidRDefault="00E97D6D">
      <w:pPr>
        <w:pStyle w:val="P00"/>
        <w:spacing w:before="72"/>
        <w:ind w:left="0" w:right="1134"/>
        <w:rPr>
          <w:rStyle w:val="big-number"/>
          <w:rFonts w:cs="FrankRuehl" w:hint="cs"/>
          <w:sz w:val="26"/>
          <w:szCs w:val="26"/>
          <w:rtl/>
        </w:rPr>
      </w:pPr>
      <w:r>
        <w:rPr>
          <w:rStyle w:val="big-number"/>
          <w:rFonts w:cs="Miriam"/>
          <w:rtl/>
        </w:rPr>
        <w:pict>
          <v:rect id="_x0000_s2127" style="position:absolute;left:0;text-align:left;margin-left:464.35pt;margin-top:7.1pt;width:75.05pt;height:18.05pt;z-index:251664384" filled="f" stroked="f" strokecolor="lime" strokeweight=".25pt">
            <v:textbox style="mso-next-textbox:#_x0000_s2127" inset="0,0,0,0">
              <w:txbxContent>
                <w:p w:rsidR="00E97D6D" w:rsidRDefault="00E97D6D">
                  <w:pPr>
                    <w:spacing w:line="160" w:lineRule="exac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w10:anchorlock/>
          </v:rect>
        </w:pict>
      </w:r>
      <w:r>
        <w:rPr>
          <w:rStyle w:val="big-number"/>
          <w:rFonts w:cs="Miriam"/>
          <w:rtl/>
        </w:rPr>
        <w:t>5</w:t>
      </w:r>
      <w:r>
        <w:rPr>
          <w:rStyle w:val="big-number"/>
          <w:rFonts w:cs="Miriam" w:hint="cs"/>
          <w:rtl/>
        </w:rPr>
        <w:t>6</w:t>
      </w:r>
      <w:r>
        <w:rPr>
          <w:rStyle w:val="default"/>
          <w:rFonts w:cs="FrankRuehl" w:hint="cs"/>
          <w:rtl/>
        </w:rPr>
        <w:t>.</w:t>
      </w:r>
      <w:r>
        <w:rPr>
          <w:rStyle w:val="default"/>
          <w:rFonts w:cs="FrankRuehl" w:hint="cs"/>
          <w:rtl/>
        </w:rPr>
        <w:tab/>
        <w:t>(בוטל</w:t>
      </w:r>
      <w:r>
        <w:rPr>
          <w:rStyle w:val="big-number"/>
          <w:rFonts w:cs="FrankRuehl" w:hint="cs"/>
          <w:sz w:val="26"/>
          <w:szCs w:val="26"/>
          <w:rtl/>
        </w:rPr>
        <w:t>).</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50" w:name="Rov81"/>
      <w:r w:rsidRPr="009952BF">
        <w:rPr>
          <w:rStyle w:val="default"/>
          <w:rFonts w:cs="FrankRuehl" w:hint="cs"/>
          <w:vanish/>
          <w:color w:val="FF0000"/>
          <w:szCs w:val="20"/>
          <w:shd w:val="clear" w:color="auto" w:fill="FFFF99"/>
          <w:rtl/>
        </w:rPr>
        <w:t>מיום 13.8.1959</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1</w:t>
      </w:r>
    </w:p>
    <w:p w:rsidR="00E97D6D" w:rsidRPr="009952BF" w:rsidRDefault="00E97D6D">
      <w:pPr>
        <w:pStyle w:val="P00"/>
        <w:spacing w:before="0"/>
        <w:ind w:left="0" w:right="1134"/>
        <w:rPr>
          <w:rStyle w:val="default"/>
          <w:rFonts w:cs="FrankRuehl" w:hint="cs"/>
          <w:vanish/>
          <w:szCs w:val="20"/>
          <w:shd w:val="clear" w:color="auto" w:fill="FFFF99"/>
          <w:rtl/>
        </w:rPr>
      </w:pPr>
      <w:hyperlink r:id="rId230" w:history="1">
        <w:r w:rsidRPr="009952BF">
          <w:rPr>
            <w:rStyle w:val="Hyperlink"/>
            <w:rFonts w:hint="cs"/>
            <w:vanish/>
            <w:szCs w:val="20"/>
            <w:shd w:val="clear" w:color="auto" w:fill="FFFF99"/>
            <w:rtl/>
          </w:rPr>
          <w:t>ס"ח תשי"ט מס' 288</w:t>
        </w:r>
      </w:hyperlink>
      <w:r w:rsidRPr="009952BF">
        <w:rPr>
          <w:rStyle w:val="default"/>
          <w:rFonts w:cs="FrankRuehl" w:hint="cs"/>
          <w:vanish/>
          <w:szCs w:val="20"/>
          <w:shd w:val="clear" w:color="auto" w:fill="FFFF99"/>
          <w:rtl/>
        </w:rPr>
        <w:t xml:space="preserve"> מיום 13.8.1959 עמ' 188 (</w:t>
      </w:r>
      <w:hyperlink r:id="rId231" w:history="1">
        <w:r w:rsidRPr="009952BF">
          <w:rPr>
            <w:rStyle w:val="Hyperlink"/>
            <w:rFonts w:hint="cs"/>
            <w:vanish/>
            <w:szCs w:val="20"/>
            <w:shd w:val="clear" w:color="auto" w:fill="FFFF99"/>
            <w:rtl/>
          </w:rPr>
          <w:t>ה"ח 326</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ביטול סעיף 56</w:t>
      </w:r>
    </w:p>
    <w:p w:rsidR="00E97D6D" w:rsidRPr="009952BF" w:rsidRDefault="00E97D6D">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E97D6D" w:rsidRPr="009952BF" w:rsidRDefault="00E97D6D">
      <w:pPr>
        <w:pStyle w:val="P00"/>
        <w:spacing w:before="20"/>
        <w:ind w:left="0" w:right="1134"/>
        <w:rPr>
          <w:rStyle w:val="default"/>
          <w:rFonts w:ascii="FrankRuehl" w:hAnsi="FrankRuehl" w:cs="Miriam" w:hint="cs"/>
          <w:strike/>
          <w:vanish/>
          <w:sz w:val="16"/>
          <w:szCs w:val="16"/>
          <w:shd w:val="clear" w:color="auto" w:fill="FFFF99"/>
          <w:rtl/>
        </w:rPr>
      </w:pPr>
      <w:r w:rsidRPr="009952BF">
        <w:rPr>
          <w:rStyle w:val="default"/>
          <w:rFonts w:ascii="FrankRuehl" w:hAnsi="FrankRuehl" w:cs="Miriam" w:hint="cs"/>
          <w:strike/>
          <w:vanish/>
          <w:sz w:val="16"/>
          <w:szCs w:val="16"/>
          <w:shd w:val="clear" w:color="auto" w:fill="FFFF99"/>
          <w:rtl/>
        </w:rPr>
        <w:t>ערעור והוצאה לפועל</w:t>
      </w:r>
    </w:p>
    <w:p w:rsidR="00E97D6D" w:rsidRDefault="00E97D6D">
      <w:pPr>
        <w:pStyle w:val="P00"/>
        <w:spacing w:before="0"/>
        <w:ind w:left="0" w:right="1134"/>
        <w:rPr>
          <w:rStyle w:val="default"/>
          <w:rFonts w:ascii="FrankRuehl" w:hAnsi="FrankRuehl" w:cs="FrankRuehl" w:hint="cs"/>
          <w:strike/>
          <w:sz w:val="2"/>
          <w:szCs w:val="2"/>
          <w:shd w:val="clear" w:color="auto" w:fill="FFFF99"/>
          <w:rtl/>
        </w:rPr>
      </w:pPr>
      <w:r w:rsidRPr="009952BF">
        <w:rPr>
          <w:rStyle w:val="default"/>
          <w:rFonts w:ascii="FrankRuehl" w:hAnsi="FrankRuehl" w:cs="FrankRuehl" w:hint="cs"/>
          <w:strike/>
          <w:vanish/>
          <w:sz w:val="22"/>
          <w:szCs w:val="22"/>
          <w:shd w:val="clear" w:color="auto" w:fill="FFFF99"/>
          <w:rtl/>
        </w:rPr>
        <w:t>56.</w:t>
      </w:r>
      <w:r w:rsidRPr="009952BF">
        <w:rPr>
          <w:rStyle w:val="default"/>
          <w:rFonts w:ascii="FrankRuehl" w:hAnsi="FrankRuehl" w:cs="FrankRuehl" w:hint="cs"/>
          <w:strike/>
          <w:vanish/>
          <w:sz w:val="22"/>
          <w:szCs w:val="22"/>
          <w:shd w:val="clear" w:color="auto" w:fill="FFFF99"/>
          <w:rtl/>
        </w:rPr>
        <w:tab/>
        <w:t>פסק דין וכל החלטה אחרת של ועדת שפיטה ניתנים לערעור ולהוצאה לפועל כפסק דין והחלטה של בית משפט מחוזי.</w:t>
      </w:r>
      <w:bookmarkEnd w:id="150"/>
    </w:p>
    <w:p w:rsidR="00E97D6D" w:rsidRDefault="00E97D6D">
      <w:pPr>
        <w:pStyle w:val="P00"/>
        <w:spacing w:before="72"/>
        <w:ind w:left="0" w:right="1134"/>
        <w:rPr>
          <w:rStyle w:val="big-number"/>
          <w:rFonts w:cs="FrankRuehl" w:hint="cs"/>
          <w:sz w:val="26"/>
          <w:szCs w:val="26"/>
          <w:rtl/>
        </w:rPr>
      </w:pPr>
      <w:r>
        <w:rPr>
          <w:rStyle w:val="big-number"/>
          <w:rFonts w:cs="Miriam"/>
          <w:rtl/>
        </w:rPr>
        <w:pict>
          <v:rect id="_x0000_s2128" style="position:absolute;left:0;text-align:left;margin-left:464.35pt;margin-top:7.1pt;width:75.05pt;height:22.3pt;z-index:251665408" filled="f" stroked="f" strokecolor="lime" strokeweight=".25pt">
            <v:textbox style="mso-next-textbox:#_x0000_s2128" inset="0,0,0,0">
              <w:txbxContent>
                <w:p w:rsidR="00E97D6D" w:rsidRDefault="00E97D6D">
                  <w:pPr>
                    <w:spacing w:line="160" w:lineRule="exac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w10:anchorlock/>
          </v:rect>
        </w:pict>
      </w:r>
      <w:r>
        <w:rPr>
          <w:rStyle w:val="big-number"/>
          <w:rFonts w:cs="Miriam" w:hint="cs"/>
          <w:rtl/>
        </w:rPr>
        <w:t>57</w:t>
      </w:r>
      <w:r>
        <w:rPr>
          <w:rStyle w:val="default"/>
          <w:rFonts w:cs="FrankRuehl"/>
          <w:rtl/>
        </w:rPr>
        <w:t>.</w:t>
      </w:r>
      <w:r>
        <w:rPr>
          <w:rStyle w:val="default"/>
          <w:rFonts w:cs="FrankRuehl" w:hint="cs"/>
          <w:rtl/>
        </w:rPr>
        <w:tab/>
        <w:t>(בוטל).</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51" w:name="Rov82"/>
      <w:r w:rsidRPr="009952BF">
        <w:rPr>
          <w:rStyle w:val="default"/>
          <w:rFonts w:cs="FrankRuehl" w:hint="cs"/>
          <w:vanish/>
          <w:color w:val="FF0000"/>
          <w:szCs w:val="20"/>
          <w:shd w:val="clear" w:color="auto" w:fill="FFFF99"/>
          <w:rtl/>
        </w:rPr>
        <w:t>מיום 13.8.1959</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1</w:t>
      </w:r>
    </w:p>
    <w:p w:rsidR="00E97D6D" w:rsidRPr="009952BF" w:rsidRDefault="00E97D6D">
      <w:pPr>
        <w:pStyle w:val="P00"/>
        <w:spacing w:before="0"/>
        <w:ind w:left="0" w:right="1134"/>
        <w:rPr>
          <w:rStyle w:val="default"/>
          <w:rFonts w:cs="FrankRuehl" w:hint="cs"/>
          <w:vanish/>
          <w:szCs w:val="20"/>
          <w:shd w:val="clear" w:color="auto" w:fill="FFFF99"/>
          <w:rtl/>
        </w:rPr>
      </w:pPr>
      <w:hyperlink r:id="rId232" w:history="1">
        <w:r w:rsidRPr="009952BF">
          <w:rPr>
            <w:rStyle w:val="Hyperlink"/>
            <w:rFonts w:hint="cs"/>
            <w:vanish/>
            <w:szCs w:val="20"/>
            <w:shd w:val="clear" w:color="auto" w:fill="FFFF99"/>
            <w:rtl/>
          </w:rPr>
          <w:t>ס"ח תשי"ט מס' 288</w:t>
        </w:r>
      </w:hyperlink>
      <w:r w:rsidRPr="009952BF">
        <w:rPr>
          <w:rStyle w:val="default"/>
          <w:rFonts w:cs="FrankRuehl" w:hint="cs"/>
          <w:vanish/>
          <w:szCs w:val="20"/>
          <w:shd w:val="clear" w:color="auto" w:fill="FFFF99"/>
          <w:rtl/>
        </w:rPr>
        <w:t xml:space="preserve"> מיום 13.8.1959 עמ' 188 (</w:t>
      </w:r>
      <w:hyperlink r:id="rId233" w:history="1">
        <w:r w:rsidRPr="009952BF">
          <w:rPr>
            <w:rStyle w:val="Hyperlink"/>
            <w:rFonts w:hint="cs"/>
            <w:vanish/>
            <w:szCs w:val="20"/>
            <w:shd w:val="clear" w:color="auto" w:fill="FFFF99"/>
            <w:rtl/>
          </w:rPr>
          <w:t>ה"ח 326</w:t>
        </w:r>
      </w:hyperlink>
      <w:r w:rsidRPr="009952BF">
        <w:rPr>
          <w:rStyle w:val="default"/>
          <w:rFonts w:cs="FrankRuehl" w:hint="cs"/>
          <w:vanish/>
          <w:szCs w:val="20"/>
          <w:shd w:val="clear" w:color="auto" w:fill="FFFF99"/>
          <w:rtl/>
        </w:rPr>
        <w:t xml:space="preserve">) </w:t>
      </w:r>
    </w:p>
    <w:p w:rsidR="00E97D6D" w:rsidRPr="009952BF" w:rsidRDefault="00E97D6D">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ביטול סעיף 57</w:t>
      </w:r>
    </w:p>
    <w:p w:rsidR="00E97D6D" w:rsidRPr="009952BF" w:rsidRDefault="00E97D6D">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E97D6D" w:rsidRPr="009952BF" w:rsidRDefault="00E97D6D">
      <w:pPr>
        <w:pStyle w:val="P00"/>
        <w:spacing w:before="20"/>
        <w:ind w:left="0" w:right="1134"/>
        <w:rPr>
          <w:rStyle w:val="default"/>
          <w:rFonts w:ascii="FrankRuehl" w:hAnsi="FrankRuehl" w:cs="Miriam" w:hint="cs"/>
          <w:strike/>
          <w:vanish/>
          <w:sz w:val="16"/>
          <w:szCs w:val="16"/>
          <w:shd w:val="clear" w:color="auto" w:fill="FFFF99"/>
          <w:rtl/>
        </w:rPr>
      </w:pPr>
      <w:r w:rsidRPr="009952BF">
        <w:rPr>
          <w:rStyle w:val="default"/>
          <w:rFonts w:ascii="FrankRuehl" w:hAnsi="FrankRuehl" w:cs="Miriam" w:hint="cs"/>
          <w:strike/>
          <w:vanish/>
          <w:sz w:val="16"/>
          <w:szCs w:val="16"/>
          <w:shd w:val="clear" w:color="auto" w:fill="FFFF99"/>
          <w:rtl/>
        </w:rPr>
        <w:t>סדרי דין</w:t>
      </w:r>
    </w:p>
    <w:p w:rsidR="00E97D6D" w:rsidRDefault="00E97D6D">
      <w:pPr>
        <w:pStyle w:val="P00"/>
        <w:spacing w:before="0"/>
        <w:ind w:left="0" w:right="1134"/>
        <w:rPr>
          <w:rStyle w:val="default"/>
          <w:rFonts w:ascii="FrankRuehl" w:hAnsi="FrankRuehl" w:cs="FrankRuehl" w:hint="cs"/>
          <w:strike/>
          <w:sz w:val="2"/>
          <w:szCs w:val="2"/>
          <w:shd w:val="clear" w:color="auto" w:fill="FFFF99"/>
          <w:rtl/>
        </w:rPr>
      </w:pPr>
      <w:r w:rsidRPr="009952BF">
        <w:rPr>
          <w:rStyle w:val="default"/>
          <w:rFonts w:ascii="FrankRuehl" w:hAnsi="FrankRuehl" w:cs="FrankRuehl" w:hint="cs"/>
          <w:strike/>
          <w:vanish/>
          <w:sz w:val="22"/>
          <w:szCs w:val="22"/>
          <w:shd w:val="clear" w:color="auto" w:fill="FFFF99"/>
          <w:rtl/>
        </w:rPr>
        <w:t>57.</w:t>
      </w:r>
      <w:r w:rsidRPr="009952BF">
        <w:rPr>
          <w:rStyle w:val="default"/>
          <w:rFonts w:ascii="FrankRuehl" w:hAnsi="FrankRuehl" w:cs="FrankRuehl" w:hint="cs"/>
          <w:strike/>
          <w:vanish/>
          <w:sz w:val="22"/>
          <w:szCs w:val="22"/>
          <w:shd w:val="clear" w:color="auto" w:fill="FFFF99"/>
          <w:rtl/>
        </w:rPr>
        <w:tab/>
        <w:t>שר המשפטים רשאי לקבוע בתקנות את סדרי הדין בועדות שפיטה ובערעורים על החלטותיהן.</w:t>
      </w:r>
      <w:bookmarkEnd w:id="151"/>
    </w:p>
    <w:p w:rsidR="00E97D6D" w:rsidRDefault="00E97D6D">
      <w:pPr>
        <w:pStyle w:val="P00"/>
        <w:spacing w:before="72"/>
        <w:ind w:left="0" w:right="1134"/>
        <w:rPr>
          <w:rStyle w:val="default"/>
          <w:rFonts w:cs="FrankRuehl"/>
          <w:rtl/>
        </w:rPr>
      </w:pPr>
      <w:bookmarkStart w:id="152" w:name="Seif61"/>
      <w:bookmarkEnd w:id="152"/>
      <w:r>
        <w:rPr>
          <w:rStyle w:val="big-number"/>
          <w:rFonts w:cs="Miriam"/>
        </w:rPr>
        <w:pict>
          <v:rect id="_x0000_s2112" style="position:absolute;left:0;text-align:left;margin-left:464.5pt;margin-top:8.05pt;width:75.05pt;height:58.45pt;z-index:251655168" o:allowincell="f" filled="f" stroked="f" strokecolor="lime" strokeweight=".25pt">
            <v:textbox style="mso-next-textbox:#_x0000_s2112" inset="0,0,0,0">
              <w:txbxContent>
                <w:p w:rsidR="00E97D6D" w:rsidRDefault="00E97D6D">
                  <w:pPr>
                    <w:spacing w:line="160" w:lineRule="exact"/>
                    <w:rPr>
                      <w:rFonts w:cs="Miriam" w:hint="cs"/>
                      <w:szCs w:val="18"/>
                      <w:rtl/>
                    </w:rPr>
                  </w:pPr>
                  <w:r>
                    <w:rPr>
                      <w:rFonts w:cs="Miriam"/>
                      <w:szCs w:val="18"/>
                      <w:rtl/>
                    </w:rPr>
                    <w:t>ע</w:t>
                  </w:r>
                  <w:r>
                    <w:rPr>
                      <w:rFonts w:cs="Miriam" w:hint="cs"/>
                      <w:szCs w:val="18"/>
                      <w:rtl/>
                    </w:rPr>
                    <w:t>בירות ועונשין</w:t>
                  </w:r>
                </w:p>
                <w:p w:rsidR="00E97D6D" w:rsidRDefault="00E97D6D">
                  <w:pPr>
                    <w:spacing w:line="160" w:lineRule="exac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תשי"ט-1959</w:t>
                  </w:r>
                </w:p>
                <w:p w:rsidR="00E97D6D" w:rsidRDefault="00E97D6D">
                  <w:pPr>
                    <w:spacing w:line="160" w:lineRule="exac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תש"ך-1960</w:t>
                  </w:r>
                </w:p>
                <w:p w:rsidR="00C80C62" w:rsidRDefault="00E97D6D" w:rsidP="00B77B32">
                  <w:pPr>
                    <w:spacing w:line="160" w:lineRule="exact"/>
                    <w:rPr>
                      <w:rFonts w:cs="Miriam"/>
                      <w:noProof/>
                      <w:szCs w:val="18"/>
                      <w:rtl/>
                    </w:rPr>
                  </w:pPr>
                  <w:r>
                    <w:rPr>
                      <w:rFonts w:cs="Miriam" w:hint="cs"/>
                      <w:szCs w:val="18"/>
                      <w:rtl/>
                    </w:rPr>
                    <w:t xml:space="preserve">(תיקון </w:t>
                  </w:r>
                  <w:r w:rsidR="00C80C62">
                    <w:rPr>
                      <w:rFonts w:cs="Miriam" w:hint="cs"/>
                      <w:szCs w:val="18"/>
                      <w:rtl/>
                    </w:rPr>
                    <w:t xml:space="preserve">מס' 7) </w:t>
                  </w:r>
                  <w:r w:rsidR="00C80C62">
                    <w:rPr>
                      <w:rFonts w:cs="Miriam"/>
                      <w:szCs w:val="18"/>
                      <w:rtl/>
                    </w:rPr>
                    <w:br/>
                  </w:r>
                  <w:r w:rsidR="00C80C62">
                    <w:rPr>
                      <w:rFonts w:cs="Miriam" w:hint="cs"/>
                      <w:szCs w:val="18"/>
                      <w:rtl/>
                    </w:rPr>
                    <w:t>תשפ"ב-2022</w:t>
                  </w:r>
                </w:p>
              </w:txbxContent>
            </v:textbox>
            <w10:anchorlock/>
          </v:rect>
        </w:pict>
      </w:r>
      <w:r>
        <w:rPr>
          <w:rStyle w:val="big-number"/>
          <w:rFonts w:cs="Miriam"/>
          <w:rtl/>
        </w:rPr>
        <w:t>58</w:t>
      </w:r>
      <w:r>
        <w:rPr>
          <w:rStyle w:val="default"/>
          <w:rFonts w:cs="FrankRuehl"/>
          <w:rtl/>
        </w:rPr>
        <w:t>.</w:t>
      </w:r>
      <w:r>
        <w:rPr>
          <w:rStyle w:val="default"/>
          <w:rFonts w:cs="FrankRuehl"/>
          <w:rtl/>
        </w:rPr>
        <w:tab/>
        <w:t>ה</w:t>
      </w:r>
      <w:r>
        <w:rPr>
          <w:rStyle w:val="default"/>
          <w:rFonts w:cs="FrankRuehl" w:hint="cs"/>
          <w:rtl/>
        </w:rPr>
        <w:t xml:space="preserve">עובר על הסעיפים 4 או 5 או על צו לפי הסעיפים 6 או 53 או על הוראת תקנות לפי חוק זה, וכן המפריע </w:t>
      </w:r>
      <w:r w:rsidR="00C80C62">
        <w:rPr>
          <w:rStyle w:val="default"/>
          <w:rFonts w:cs="FrankRuehl" w:hint="cs"/>
          <w:rtl/>
        </w:rPr>
        <w:t>לממונה</w:t>
      </w:r>
      <w:r>
        <w:rPr>
          <w:rStyle w:val="default"/>
          <w:rFonts w:cs="FrankRuehl" w:hint="cs"/>
          <w:rtl/>
        </w:rPr>
        <w:t xml:space="preserve"> או לרשות הניקוז או למי שפועל בשמם, למלא את תפקידיהם או להשתמש בסמכויותיהם, דינם </w:t>
      </w:r>
      <w:r>
        <w:rPr>
          <w:rStyle w:val="default"/>
          <w:rFonts w:cs="FrankRuehl"/>
          <w:rtl/>
        </w:rPr>
        <w:t>–</w:t>
      </w:r>
      <w:r>
        <w:rPr>
          <w:rStyle w:val="default"/>
          <w:rFonts w:cs="FrankRuehl" w:hint="cs"/>
          <w:rtl/>
        </w:rPr>
        <w:t xml:space="preserve"> מאסר</w:t>
      </w:r>
      <w:r>
        <w:rPr>
          <w:rStyle w:val="default"/>
          <w:rFonts w:cs="FrankRuehl"/>
          <w:rtl/>
        </w:rPr>
        <w:t xml:space="preserve"> </w:t>
      </w:r>
      <w:r>
        <w:rPr>
          <w:rStyle w:val="default"/>
          <w:rFonts w:cs="FrankRuehl" w:hint="cs"/>
          <w:rtl/>
        </w:rPr>
        <w:t xml:space="preserve">שנה אחת או קנס 1000 לירות; היתה העבירה נמשכת, דינם </w:t>
      </w:r>
      <w:r>
        <w:rPr>
          <w:rStyle w:val="default"/>
          <w:rFonts w:cs="FrankRuehl"/>
          <w:rtl/>
        </w:rPr>
        <w:t>–</w:t>
      </w:r>
      <w:r>
        <w:rPr>
          <w:rStyle w:val="default"/>
          <w:rFonts w:cs="FrankRuehl" w:hint="cs"/>
          <w:rtl/>
        </w:rPr>
        <w:t xml:space="preserve"> מאסר נוסף של שבוע או קנס נוסף של 50 לירות או שני הענשים כאחד בעד כל יום שבו נמשכת העבירה אחרי הרשעה בדין.</w:t>
      </w:r>
    </w:p>
    <w:p w:rsidR="00C80C62" w:rsidRPr="009952BF" w:rsidRDefault="00C80C62" w:rsidP="00C80C62">
      <w:pPr>
        <w:pStyle w:val="P00"/>
        <w:spacing w:before="0"/>
        <w:ind w:left="0" w:right="1134"/>
        <w:rPr>
          <w:rStyle w:val="default"/>
          <w:rFonts w:cs="FrankRuehl" w:hint="cs"/>
          <w:vanish/>
          <w:color w:val="FF0000"/>
          <w:szCs w:val="20"/>
          <w:shd w:val="clear" w:color="auto" w:fill="FFFF99"/>
          <w:rtl/>
        </w:rPr>
      </w:pPr>
      <w:bookmarkStart w:id="153" w:name="Rov115"/>
      <w:r w:rsidRPr="009952BF">
        <w:rPr>
          <w:rStyle w:val="default"/>
          <w:rFonts w:cs="FrankRuehl" w:hint="cs"/>
          <w:vanish/>
          <w:color w:val="FF0000"/>
          <w:szCs w:val="20"/>
          <w:shd w:val="clear" w:color="auto" w:fill="FFFF99"/>
          <w:rtl/>
        </w:rPr>
        <w:t>מיום 13.8.1959</w:t>
      </w:r>
    </w:p>
    <w:p w:rsidR="00C80C62" w:rsidRPr="009952BF" w:rsidRDefault="00C80C62" w:rsidP="00C80C62">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 xml:space="preserve">תיקון מס' 1 </w:t>
      </w:r>
    </w:p>
    <w:p w:rsidR="00C80C62" w:rsidRPr="009952BF" w:rsidRDefault="00C80C62" w:rsidP="00C80C62">
      <w:pPr>
        <w:pStyle w:val="P00"/>
        <w:spacing w:before="0"/>
        <w:ind w:left="0" w:right="1134"/>
        <w:rPr>
          <w:rStyle w:val="default"/>
          <w:rFonts w:cs="FrankRuehl" w:hint="cs"/>
          <w:vanish/>
          <w:szCs w:val="20"/>
          <w:shd w:val="clear" w:color="auto" w:fill="FFFF99"/>
          <w:rtl/>
        </w:rPr>
      </w:pPr>
      <w:hyperlink r:id="rId234" w:history="1">
        <w:r w:rsidRPr="009952BF">
          <w:rPr>
            <w:rStyle w:val="Hyperlink"/>
            <w:rFonts w:hint="cs"/>
            <w:vanish/>
            <w:szCs w:val="20"/>
            <w:shd w:val="clear" w:color="auto" w:fill="FFFF99"/>
            <w:rtl/>
          </w:rPr>
          <w:t>ס"ח תשי"ט מס' 288</w:t>
        </w:r>
      </w:hyperlink>
      <w:r w:rsidRPr="009952BF">
        <w:rPr>
          <w:rStyle w:val="default"/>
          <w:rFonts w:cs="FrankRuehl" w:hint="cs"/>
          <w:vanish/>
          <w:szCs w:val="20"/>
          <w:shd w:val="clear" w:color="auto" w:fill="FFFF99"/>
          <w:rtl/>
        </w:rPr>
        <w:t xml:space="preserve"> מיום 13.8.1959 עמ' 188 (</w:t>
      </w:r>
      <w:hyperlink r:id="rId235" w:history="1">
        <w:r w:rsidRPr="009952BF">
          <w:rPr>
            <w:rStyle w:val="Hyperlink"/>
            <w:rFonts w:hint="cs"/>
            <w:vanish/>
            <w:szCs w:val="20"/>
            <w:shd w:val="clear" w:color="auto" w:fill="FFFF99"/>
            <w:rtl/>
          </w:rPr>
          <w:t>ה"ח 326</w:t>
        </w:r>
      </w:hyperlink>
      <w:r w:rsidRPr="009952BF">
        <w:rPr>
          <w:rStyle w:val="default"/>
          <w:rFonts w:cs="FrankRuehl" w:hint="cs"/>
          <w:vanish/>
          <w:szCs w:val="20"/>
          <w:shd w:val="clear" w:color="auto" w:fill="FFFF99"/>
          <w:rtl/>
        </w:rPr>
        <w:t xml:space="preserve">) </w:t>
      </w:r>
    </w:p>
    <w:p w:rsidR="00C80C62" w:rsidRPr="009952BF" w:rsidRDefault="00C80C62" w:rsidP="00C80C62">
      <w:pPr>
        <w:pStyle w:val="P00"/>
        <w:spacing w:before="0"/>
        <w:ind w:left="0" w:right="1134"/>
        <w:rPr>
          <w:rStyle w:val="default"/>
          <w:rFonts w:cs="FrankRuehl" w:hint="cs"/>
          <w:vanish/>
          <w:szCs w:val="20"/>
          <w:shd w:val="clear" w:color="auto" w:fill="FFFF99"/>
          <w:rtl/>
        </w:rPr>
      </w:pPr>
      <w:r w:rsidRPr="009952BF">
        <w:rPr>
          <w:rStyle w:val="default"/>
          <w:rFonts w:cs="FrankRuehl" w:hint="cs"/>
          <w:b/>
          <w:bCs/>
          <w:vanish/>
          <w:szCs w:val="20"/>
          <w:shd w:val="clear" w:color="auto" w:fill="FFFF99"/>
          <w:rtl/>
        </w:rPr>
        <w:t>ביטול סעיף 58</w:t>
      </w:r>
    </w:p>
    <w:p w:rsidR="00C80C62" w:rsidRPr="009952BF" w:rsidRDefault="00C80C62" w:rsidP="00C80C62">
      <w:pPr>
        <w:pStyle w:val="P00"/>
        <w:ind w:left="0" w:right="1134"/>
        <w:rPr>
          <w:rStyle w:val="default"/>
          <w:rFonts w:cs="FrankRuehl" w:hint="cs"/>
          <w:vanish/>
          <w:szCs w:val="20"/>
          <w:shd w:val="clear" w:color="auto" w:fill="FFFF99"/>
          <w:rtl/>
        </w:rPr>
      </w:pPr>
      <w:r w:rsidRPr="009952BF">
        <w:rPr>
          <w:rStyle w:val="default"/>
          <w:rFonts w:cs="FrankRuehl" w:hint="cs"/>
          <w:vanish/>
          <w:szCs w:val="20"/>
          <w:shd w:val="clear" w:color="auto" w:fill="FFFF99"/>
          <w:rtl/>
        </w:rPr>
        <w:t>הנוסח הקודם:</w:t>
      </w:r>
    </w:p>
    <w:p w:rsidR="00C80C62" w:rsidRPr="009952BF" w:rsidRDefault="00C80C62" w:rsidP="00C80C62">
      <w:pPr>
        <w:pStyle w:val="P00"/>
        <w:spacing w:before="20"/>
        <w:ind w:left="0" w:right="1134"/>
        <w:rPr>
          <w:rStyle w:val="default"/>
          <w:rFonts w:ascii="FrankRuehl" w:hAnsi="FrankRuehl" w:cs="Miriam" w:hint="cs"/>
          <w:strike/>
          <w:vanish/>
          <w:sz w:val="16"/>
          <w:szCs w:val="16"/>
          <w:shd w:val="clear" w:color="auto" w:fill="FFFF99"/>
          <w:rtl/>
        </w:rPr>
      </w:pPr>
      <w:r w:rsidRPr="009952BF">
        <w:rPr>
          <w:rStyle w:val="default"/>
          <w:rFonts w:ascii="FrankRuehl" w:hAnsi="FrankRuehl" w:cs="Miriam" w:hint="cs"/>
          <w:strike/>
          <w:vanish/>
          <w:sz w:val="16"/>
          <w:szCs w:val="16"/>
          <w:shd w:val="clear" w:color="auto" w:fill="FFFF99"/>
          <w:rtl/>
        </w:rPr>
        <w:t xml:space="preserve">עבירות ועונשין </w:t>
      </w:r>
    </w:p>
    <w:p w:rsidR="00C80C62" w:rsidRPr="009952BF" w:rsidRDefault="00C80C62" w:rsidP="00C80C62">
      <w:pPr>
        <w:pStyle w:val="P00"/>
        <w:spacing w:before="0"/>
        <w:ind w:left="0" w:right="1134"/>
        <w:rPr>
          <w:rStyle w:val="default"/>
          <w:rFonts w:ascii="FrankRuehl" w:hAnsi="FrankRuehl" w:cs="FrankRuehl" w:hint="cs"/>
          <w:strike/>
          <w:vanish/>
          <w:sz w:val="22"/>
          <w:szCs w:val="22"/>
          <w:shd w:val="clear" w:color="auto" w:fill="FFFF99"/>
          <w:rtl/>
        </w:rPr>
      </w:pPr>
      <w:r w:rsidRPr="009952BF">
        <w:rPr>
          <w:rStyle w:val="default"/>
          <w:rFonts w:ascii="FrankRuehl" w:hAnsi="FrankRuehl" w:cs="FrankRuehl" w:hint="cs"/>
          <w:strike/>
          <w:vanish/>
          <w:sz w:val="22"/>
          <w:szCs w:val="22"/>
          <w:shd w:val="clear" w:color="auto" w:fill="FFFF99"/>
          <w:rtl/>
        </w:rPr>
        <w:t>58.</w:t>
      </w:r>
      <w:r w:rsidRPr="009952BF">
        <w:rPr>
          <w:rStyle w:val="default"/>
          <w:rFonts w:ascii="FrankRuehl" w:hAnsi="FrankRuehl" w:cs="FrankRuehl" w:hint="cs"/>
          <w:strike/>
          <w:vanish/>
          <w:sz w:val="22"/>
          <w:szCs w:val="22"/>
          <w:shd w:val="clear" w:color="auto" w:fill="FFFF99"/>
          <w:rtl/>
        </w:rPr>
        <w:tab/>
      </w:r>
      <w:r w:rsidRPr="009952BF">
        <w:rPr>
          <w:rStyle w:val="default"/>
          <w:rFonts w:ascii="FrankRuehl" w:hAnsi="FrankRuehl" w:cs="FrankRuehl"/>
          <w:strike/>
          <w:vanish/>
          <w:sz w:val="22"/>
          <w:szCs w:val="22"/>
          <w:shd w:val="clear" w:color="auto" w:fill="FFFF99"/>
          <w:rtl/>
        </w:rPr>
        <w:t>ה</w:t>
      </w:r>
      <w:r w:rsidRPr="009952BF">
        <w:rPr>
          <w:rStyle w:val="default"/>
          <w:rFonts w:ascii="FrankRuehl" w:hAnsi="FrankRuehl" w:cs="FrankRuehl" w:hint="cs"/>
          <w:strike/>
          <w:vanish/>
          <w:sz w:val="22"/>
          <w:szCs w:val="22"/>
          <w:shd w:val="clear" w:color="auto" w:fill="FFFF99"/>
          <w:rtl/>
        </w:rPr>
        <w:t xml:space="preserve">עובר על הסעיפים 4 או 5 או על צו לפי הסעיפים 6 או 53 או על הוראת תקנות לפי חוק זה, וכן המפריע למנהל או לרשות הניקוז או למי שפועל בשמם, למלא את תפקידיהם או להשתמש בסמכויותיהם, דינם </w:t>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 xml:space="preserve"> מאסר</w:t>
      </w:r>
      <w:r w:rsidRPr="009952BF">
        <w:rPr>
          <w:rStyle w:val="default"/>
          <w:rFonts w:ascii="FrankRuehl" w:hAnsi="FrankRuehl" w:cs="FrankRuehl"/>
          <w:strike/>
          <w:vanish/>
          <w:sz w:val="22"/>
          <w:szCs w:val="22"/>
          <w:shd w:val="clear" w:color="auto" w:fill="FFFF99"/>
          <w:rtl/>
        </w:rPr>
        <w:t xml:space="preserve"> </w:t>
      </w:r>
      <w:r w:rsidRPr="009952BF">
        <w:rPr>
          <w:rStyle w:val="default"/>
          <w:rFonts w:ascii="FrankRuehl" w:hAnsi="FrankRuehl" w:cs="FrankRuehl" w:hint="cs"/>
          <w:strike/>
          <w:vanish/>
          <w:sz w:val="22"/>
          <w:szCs w:val="22"/>
          <w:shd w:val="clear" w:color="auto" w:fill="FFFF99"/>
          <w:rtl/>
        </w:rPr>
        <w:t xml:space="preserve">שנה אחת או קנס 1000 לירות; היתה העבירה נמשכת, דינם </w:t>
      </w:r>
      <w:r w:rsidRPr="009952BF">
        <w:rPr>
          <w:rStyle w:val="default"/>
          <w:rFonts w:ascii="FrankRuehl" w:hAnsi="FrankRuehl" w:cs="FrankRuehl"/>
          <w:strike/>
          <w:vanish/>
          <w:sz w:val="22"/>
          <w:szCs w:val="22"/>
          <w:shd w:val="clear" w:color="auto" w:fill="FFFF99"/>
          <w:rtl/>
        </w:rPr>
        <w:t>–</w:t>
      </w:r>
      <w:r w:rsidRPr="009952BF">
        <w:rPr>
          <w:rStyle w:val="default"/>
          <w:rFonts w:ascii="FrankRuehl" w:hAnsi="FrankRuehl" w:cs="FrankRuehl" w:hint="cs"/>
          <w:strike/>
          <w:vanish/>
          <w:sz w:val="22"/>
          <w:szCs w:val="22"/>
          <w:shd w:val="clear" w:color="auto" w:fill="FFFF99"/>
          <w:rtl/>
        </w:rPr>
        <w:t xml:space="preserve"> מאסר נוסף של שבוע או קנס נוסף של 50 לירות או שני הענשים כאחד בעד כל יום שבו נמשכת העבירה אחרי הרשעה בדין.</w:t>
      </w:r>
    </w:p>
    <w:p w:rsidR="00C80C62" w:rsidRPr="009952BF" w:rsidRDefault="00C80C62" w:rsidP="00C80C62">
      <w:pPr>
        <w:pStyle w:val="P00"/>
        <w:spacing w:before="0"/>
        <w:ind w:left="0" w:right="1134"/>
        <w:rPr>
          <w:rStyle w:val="default"/>
          <w:rFonts w:cs="FrankRuehl" w:hint="cs"/>
          <w:vanish/>
          <w:color w:val="FF0000"/>
          <w:szCs w:val="20"/>
          <w:shd w:val="clear" w:color="auto" w:fill="FFFF99"/>
          <w:rtl/>
        </w:rPr>
      </w:pPr>
    </w:p>
    <w:p w:rsidR="00C80C62" w:rsidRPr="009952BF" w:rsidRDefault="00C80C62" w:rsidP="00C80C62">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17.2.1960</w:t>
      </w:r>
    </w:p>
    <w:p w:rsidR="00C80C62" w:rsidRPr="009952BF" w:rsidRDefault="00C80C62" w:rsidP="00C80C62">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2</w:t>
      </w:r>
    </w:p>
    <w:p w:rsidR="00C80C62" w:rsidRPr="009952BF" w:rsidRDefault="00C80C62" w:rsidP="00C80C62">
      <w:pPr>
        <w:pStyle w:val="P00"/>
        <w:spacing w:before="0"/>
        <w:ind w:left="0" w:right="1134"/>
        <w:rPr>
          <w:rStyle w:val="default"/>
          <w:rFonts w:cs="FrankRuehl" w:hint="cs"/>
          <w:vanish/>
          <w:szCs w:val="20"/>
          <w:shd w:val="clear" w:color="auto" w:fill="FFFF99"/>
          <w:rtl/>
        </w:rPr>
      </w:pPr>
      <w:hyperlink r:id="rId236" w:history="1">
        <w:r w:rsidRPr="009952BF">
          <w:rPr>
            <w:rStyle w:val="Hyperlink"/>
            <w:rFonts w:hint="cs"/>
            <w:vanish/>
            <w:szCs w:val="20"/>
            <w:shd w:val="clear" w:color="auto" w:fill="FFFF99"/>
            <w:rtl/>
          </w:rPr>
          <w:t>ס"ח תש"ך מס' 301</w:t>
        </w:r>
      </w:hyperlink>
      <w:r w:rsidRPr="009952BF">
        <w:rPr>
          <w:rStyle w:val="default"/>
          <w:rFonts w:cs="FrankRuehl" w:hint="cs"/>
          <w:vanish/>
          <w:szCs w:val="20"/>
          <w:shd w:val="clear" w:color="auto" w:fill="FFFF99"/>
          <w:rtl/>
        </w:rPr>
        <w:t xml:space="preserve"> מיום 17.2.1960 עמ' 10 (</w:t>
      </w:r>
      <w:hyperlink r:id="rId237" w:history="1">
        <w:r w:rsidRPr="009952BF">
          <w:rPr>
            <w:rStyle w:val="Hyperlink"/>
            <w:rFonts w:hint="cs"/>
            <w:vanish/>
            <w:szCs w:val="20"/>
            <w:shd w:val="clear" w:color="auto" w:fill="FFFF99"/>
            <w:rtl/>
          </w:rPr>
          <w:t>ה"ח 411</w:t>
        </w:r>
      </w:hyperlink>
      <w:r w:rsidRPr="009952BF">
        <w:rPr>
          <w:rStyle w:val="default"/>
          <w:rFonts w:cs="FrankRuehl" w:hint="cs"/>
          <w:vanish/>
          <w:szCs w:val="20"/>
          <w:shd w:val="clear" w:color="auto" w:fill="FFFF99"/>
          <w:rtl/>
        </w:rPr>
        <w:t xml:space="preserve">) </w:t>
      </w:r>
    </w:p>
    <w:p w:rsidR="00C80C62" w:rsidRPr="009952BF" w:rsidRDefault="00C80C62" w:rsidP="00C80C62">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החזרתו לתוקף של סעיף 58</w:t>
      </w:r>
    </w:p>
    <w:p w:rsidR="00C80C62" w:rsidRPr="009952BF" w:rsidRDefault="00C80C62" w:rsidP="00C80C62">
      <w:pPr>
        <w:pStyle w:val="P00"/>
        <w:spacing w:before="0"/>
        <w:ind w:left="0" w:right="1134"/>
        <w:rPr>
          <w:rStyle w:val="default"/>
          <w:rFonts w:cs="FrankRuehl" w:hint="cs"/>
          <w:vanish/>
          <w:color w:val="FF0000"/>
          <w:szCs w:val="20"/>
          <w:shd w:val="clear" w:color="auto" w:fill="FFFF99"/>
          <w:rtl/>
        </w:rPr>
      </w:pPr>
    </w:p>
    <w:p w:rsidR="00C80C62" w:rsidRPr="009952BF" w:rsidRDefault="00C80C62" w:rsidP="00C80C62">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5.4.1961</w:t>
      </w:r>
    </w:p>
    <w:p w:rsidR="00C80C62" w:rsidRPr="009952BF" w:rsidRDefault="00C80C62" w:rsidP="00C80C62">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C80C62" w:rsidRPr="009952BF" w:rsidRDefault="00C80C62" w:rsidP="00C80C62">
      <w:pPr>
        <w:pStyle w:val="P00"/>
        <w:spacing w:before="0"/>
        <w:ind w:left="0" w:right="1134"/>
        <w:rPr>
          <w:rStyle w:val="default"/>
          <w:rFonts w:cs="FrankRuehl" w:hint="cs"/>
          <w:vanish/>
          <w:szCs w:val="20"/>
          <w:shd w:val="clear" w:color="auto" w:fill="FFFF99"/>
          <w:rtl/>
        </w:rPr>
      </w:pPr>
      <w:hyperlink r:id="rId238"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239"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C80C62" w:rsidRPr="009952BF" w:rsidRDefault="00C80C62" w:rsidP="00C80C62">
      <w:pPr>
        <w:pStyle w:val="P00"/>
        <w:ind w:left="0" w:right="1134"/>
        <w:rPr>
          <w:rStyle w:val="super"/>
          <w:rFonts w:ascii="FrankRuehl" w:hAnsi="FrankRuehl" w:cs="FrankRuehl" w:hint="cs"/>
          <w:vanish/>
          <w:position w:val="0"/>
          <w:sz w:val="22"/>
          <w:szCs w:val="22"/>
          <w:shd w:val="clear" w:color="auto" w:fill="FFFF99"/>
          <w:rtl/>
        </w:rPr>
      </w:pPr>
      <w:r w:rsidRPr="009952BF">
        <w:rPr>
          <w:rStyle w:val="default"/>
          <w:rFonts w:ascii="FrankRuehl" w:hAnsi="FrankRuehl" w:cs="FrankRuehl" w:hint="cs"/>
          <w:vanish/>
          <w:sz w:val="22"/>
          <w:szCs w:val="22"/>
          <w:shd w:val="clear" w:color="auto" w:fill="FFFF99"/>
          <w:rtl/>
        </w:rPr>
        <w:t>58.</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 xml:space="preserve">עובר על הסעיפים 4 או 5 או על צו לפי הסעיפים 6 או 53 או על הוראת תקנות לפי חוק זה, וכן המפריע </w:t>
      </w:r>
      <w:r w:rsidRPr="009952BF">
        <w:rPr>
          <w:rStyle w:val="default"/>
          <w:rFonts w:ascii="FrankRuehl" w:hAnsi="FrankRuehl" w:cs="FrankRuehl" w:hint="cs"/>
          <w:strike/>
          <w:vanish/>
          <w:sz w:val="22"/>
          <w:szCs w:val="22"/>
          <w:shd w:val="clear" w:color="auto" w:fill="FFFF99"/>
          <w:rtl/>
        </w:rPr>
        <w:t>למנהל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לנציב</w:t>
      </w:r>
      <w:r w:rsidRPr="009952BF">
        <w:rPr>
          <w:rStyle w:val="default"/>
          <w:rFonts w:ascii="FrankRuehl" w:hAnsi="FrankRuehl" w:cs="FrankRuehl" w:hint="cs"/>
          <w:vanish/>
          <w:sz w:val="22"/>
          <w:szCs w:val="22"/>
          <w:shd w:val="clear" w:color="auto" w:fill="FFFF99"/>
          <w:rtl/>
        </w:rPr>
        <w:t xml:space="preserve"> או לרשות הניקוז או למי שפועל בשמם, למלא את תפקידיהם או להשתמש בסמכויותיהם, דינם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מאסר</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שנה אחת או קנס 1000 לירות; היתה העבירה נמשכת, דינם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מאסר נוסף של שבוע או קנס נוסף של 50 לירות או שני הענשים כאחד בעד כל יום שבו נמשכת העבירה אחרי הרשעה בדין</w:t>
      </w:r>
    </w:p>
    <w:p w:rsidR="00C80C62" w:rsidRPr="009952BF" w:rsidRDefault="00C80C62" w:rsidP="00C80C62">
      <w:pPr>
        <w:pStyle w:val="P00"/>
        <w:spacing w:before="0"/>
        <w:ind w:left="0" w:right="1134"/>
        <w:rPr>
          <w:rStyle w:val="default"/>
          <w:rFonts w:cs="FrankRuehl" w:hint="cs"/>
          <w:vanish/>
          <w:szCs w:val="20"/>
          <w:shd w:val="clear" w:color="auto" w:fill="FFFF99"/>
          <w:rtl/>
        </w:rPr>
      </w:pPr>
    </w:p>
    <w:p w:rsidR="00C80C62" w:rsidRPr="009952BF" w:rsidRDefault="00C80C62" w:rsidP="00C80C62">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C80C62" w:rsidRPr="009952BF" w:rsidRDefault="00C80C62" w:rsidP="00C80C62">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C80C62" w:rsidRPr="009952BF" w:rsidRDefault="00C80C62" w:rsidP="00C80C62">
      <w:pPr>
        <w:pStyle w:val="P00"/>
        <w:spacing w:before="0"/>
        <w:ind w:left="0" w:right="1134"/>
        <w:rPr>
          <w:rStyle w:val="default"/>
          <w:rFonts w:cs="FrankRuehl" w:hint="cs"/>
          <w:vanish/>
          <w:szCs w:val="20"/>
          <w:shd w:val="clear" w:color="auto" w:fill="FFFF99"/>
          <w:rtl/>
        </w:rPr>
      </w:pPr>
      <w:hyperlink r:id="rId240"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241"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C80C62" w:rsidRPr="009952BF" w:rsidRDefault="00C80C62" w:rsidP="00C80C62">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58.</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 xml:space="preserve">עובר על הסעיפים 4 או 5 או על צו לפי הסעיפים 6 או 53 או על הוראת תקנות לפי חוק זה, וכן המפריע </w:t>
      </w:r>
      <w:r w:rsidRPr="009952BF">
        <w:rPr>
          <w:rStyle w:val="default"/>
          <w:rFonts w:ascii="FrankRuehl" w:hAnsi="FrankRuehl" w:cs="FrankRuehl" w:hint="cs"/>
          <w:strike/>
          <w:vanish/>
          <w:sz w:val="22"/>
          <w:szCs w:val="22"/>
          <w:shd w:val="clear" w:color="auto" w:fill="FFFF99"/>
          <w:rtl/>
        </w:rPr>
        <w:t>לנציב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למנהל הרשות הממשלתית</w:t>
      </w:r>
      <w:r w:rsidRPr="009952BF">
        <w:rPr>
          <w:rStyle w:val="default"/>
          <w:rFonts w:ascii="FrankRuehl" w:hAnsi="FrankRuehl" w:cs="FrankRuehl" w:hint="cs"/>
          <w:vanish/>
          <w:sz w:val="22"/>
          <w:szCs w:val="22"/>
          <w:shd w:val="clear" w:color="auto" w:fill="FFFF99"/>
          <w:rtl/>
        </w:rPr>
        <w:t xml:space="preserve"> או לרשות הניקוז או למי שפועל בשמם, למלא את תפקידיהם או להשתמש בסמכויותיהם, דינם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מאסר</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שנה אחת או קנס 1000 לירות; היתה העבירה נמשכת, דינם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מאסר נוסף של שבוע או קנס נוסף של 50 לירות או שני הענשים כאחד בעד כל יום שבו נמשכת העבירה אחרי הרשעה בדין.</w:t>
      </w:r>
    </w:p>
    <w:p w:rsidR="00C80C62" w:rsidRPr="009952BF" w:rsidRDefault="00C80C62" w:rsidP="00C80C62">
      <w:pPr>
        <w:pStyle w:val="P00"/>
        <w:spacing w:before="0"/>
        <w:ind w:left="0" w:right="1134"/>
        <w:rPr>
          <w:rStyle w:val="default"/>
          <w:rFonts w:ascii="FrankRuehl" w:hAnsi="FrankRuehl" w:cs="FrankRuehl"/>
          <w:vanish/>
          <w:szCs w:val="20"/>
          <w:shd w:val="clear" w:color="auto" w:fill="FFFF99"/>
          <w:rtl/>
        </w:rPr>
      </w:pPr>
    </w:p>
    <w:p w:rsidR="00C80C62" w:rsidRPr="009952BF" w:rsidRDefault="00C80C62" w:rsidP="00C80C62">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C80C62" w:rsidRPr="009952BF" w:rsidRDefault="00C80C62" w:rsidP="00C80C62">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C80C62" w:rsidRPr="009952BF" w:rsidRDefault="00C80C62" w:rsidP="00C80C62">
      <w:pPr>
        <w:pStyle w:val="P00"/>
        <w:spacing w:before="0"/>
        <w:ind w:left="0" w:right="1134"/>
        <w:rPr>
          <w:rStyle w:val="default"/>
          <w:rFonts w:ascii="FrankRuehl" w:hAnsi="FrankRuehl" w:cs="FrankRuehl"/>
          <w:vanish/>
          <w:szCs w:val="20"/>
          <w:shd w:val="clear" w:color="auto" w:fill="FFFF99"/>
          <w:rtl/>
        </w:rPr>
      </w:pPr>
      <w:hyperlink r:id="rId24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1093</w:t>
      </w:r>
      <w:r w:rsidRPr="009952BF">
        <w:rPr>
          <w:rStyle w:val="default"/>
          <w:rFonts w:ascii="FrankRuehl" w:hAnsi="FrankRuehl" w:cs="FrankRuehl"/>
          <w:vanish/>
          <w:szCs w:val="20"/>
          <w:shd w:val="clear" w:color="auto" w:fill="FFFF99"/>
          <w:rtl/>
        </w:rPr>
        <w:t xml:space="preserve"> (</w:t>
      </w:r>
      <w:hyperlink r:id="rId24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C80C62" w:rsidRDefault="00C80C62" w:rsidP="00C80C62">
      <w:pPr>
        <w:pStyle w:val="P00"/>
        <w:ind w:left="0" w:right="1134"/>
        <w:rPr>
          <w:rStyle w:val="default"/>
          <w:rFonts w:ascii="FrankRuehl" w:hAnsi="FrankRuehl" w:cs="FrankRuehl" w:hint="cs"/>
          <w:sz w:val="2"/>
          <w:szCs w:val="2"/>
          <w:shd w:val="clear" w:color="auto" w:fill="FFFF99"/>
          <w:rtl/>
        </w:rPr>
      </w:pPr>
      <w:r w:rsidRPr="009952BF">
        <w:rPr>
          <w:rStyle w:val="default"/>
          <w:rFonts w:ascii="FrankRuehl" w:hAnsi="FrankRuehl" w:cs="FrankRuehl" w:hint="cs"/>
          <w:vanish/>
          <w:sz w:val="22"/>
          <w:szCs w:val="22"/>
          <w:shd w:val="clear" w:color="auto" w:fill="FFFF99"/>
          <w:rtl/>
        </w:rPr>
        <w:t>58.</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 xml:space="preserve">עובר על הסעיפים 4 או 5 או על צו לפי הסעיפים 6 או 53 או על הוראת תקנות לפי חוק זה, וכן המפריע </w:t>
      </w:r>
      <w:r w:rsidRPr="009952BF">
        <w:rPr>
          <w:rStyle w:val="default"/>
          <w:rFonts w:ascii="FrankRuehl" w:hAnsi="FrankRuehl" w:cs="FrankRuehl" w:hint="cs"/>
          <w:strike/>
          <w:vanish/>
          <w:sz w:val="22"/>
          <w:szCs w:val="22"/>
          <w:shd w:val="clear" w:color="auto" w:fill="FFFF99"/>
          <w:rtl/>
        </w:rPr>
        <w:t>למנהל הרשות הממשלתית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לממונה</w:t>
      </w:r>
      <w:r w:rsidRPr="009952BF">
        <w:rPr>
          <w:rStyle w:val="default"/>
          <w:rFonts w:ascii="FrankRuehl" w:hAnsi="FrankRuehl" w:cs="FrankRuehl" w:hint="cs"/>
          <w:vanish/>
          <w:sz w:val="22"/>
          <w:szCs w:val="22"/>
          <w:shd w:val="clear" w:color="auto" w:fill="FFFF99"/>
          <w:rtl/>
        </w:rPr>
        <w:t xml:space="preserve"> או לרשות הניקוז או למי שפועל בשמם, למלא את תפקידיהם או להשתמש בסמכויותיהם, דינם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מאסר</w:t>
      </w:r>
      <w:r w:rsidRPr="009952BF">
        <w:rPr>
          <w:rStyle w:val="default"/>
          <w:rFonts w:ascii="FrankRuehl" w:hAnsi="FrankRuehl" w:cs="FrankRuehl"/>
          <w:vanish/>
          <w:sz w:val="22"/>
          <w:szCs w:val="22"/>
          <w:shd w:val="clear" w:color="auto" w:fill="FFFF99"/>
          <w:rtl/>
        </w:rPr>
        <w:t xml:space="preserve"> </w:t>
      </w:r>
      <w:r w:rsidRPr="009952BF">
        <w:rPr>
          <w:rStyle w:val="default"/>
          <w:rFonts w:ascii="FrankRuehl" w:hAnsi="FrankRuehl" w:cs="FrankRuehl" w:hint="cs"/>
          <w:vanish/>
          <w:sz w:val="22"/>
          <w:szCs w:val="22"/>
          <w:shd w:val="clear" w:color="auto" w:fill="FFFF99"/>
          <w:rtl/>
        </w:rPr>
        <w:t xml:space="preserve">שנה אחת או קנס 1000 לירות; היתה העבירה נמשכת, דינם </w:t>
      </w:r>
      <w:r w:rsidRPr="009952BF">
        <w:rPr>
          <w:rStyle w:val="default"/>
          <w:rFonts w:ascii="FrankRuehl" w:hAnsi="FrankRuehl" w:cs="FrankRuehl"/>
          <w:vanish/>
          <w:sz w:val="22"/>
          <w:szCs w:val="22"/>
          <w:shd w:val="clear" w:color="auto" w:fill="FFFF99"/>
          <w:rtl/>
        </w:rPr>
        <w:t>–</w:t>
      </w:r>
      <w:r w:rsidRPr="009952BF">
        <w:rPr>
          <w:rStyle w:val="default"/>
          <w:rFonts w:ascii="FrankRuehl" w:hAnsi="FrankRuehl" w:cs="FrankRuehl" w:hint="cs"/>
          <w:vanish/>
          <w:sz w:val="22"/>
          <w:szCs w:val="22"/>
          <w:shd w:val="clear" w:color="auto" w:fill="FFFF99"/>
          <w:rtl/>
        </w:rPr>
        <w:t xml:space="preserve"> מאסר נוסף של שבוע או קנס נוסף של 50 לירות או שני הענשים כאחד בעד כל יום שבו נמשכת העבירה אחרי הרשעה בדין.</w:t>
      </w:r>
      <w:bookmarkEnd w:id="153"/>
    </w:p>
    <w:p w:rsidR="00E97D6D" w:rsidRDefault="00E97D6D">
      <w:pPr>
        <w:pStyle w:val="P00"/>
        <w:spacing w:before="72"/>
        <w:ind w:left="0" w:right="1134"/>
        <w:rPr>
          <w:rStyle w:val="default"/>
          <w:rFonts w:cs="FrankRuehl" w:hint="cs"/>
          <w:rtl/>
        </w:rPr>
      </w:pPr>
      <w:bookmarkStart w:id="154" w:name="Seif62"/>
      <w:bookmarkEnd w:id="154"/>
      <w:r>
        <w:rPr>
          <w:rStyle w:val="big-number"/>
          <w:rFonts w:cs="Miriam"/>
        </w:rPr>
        <w:pict>
          <v:rect id="_x0000_s2113" style="position:absolute;left:0;text-align:left;margin-left:464.5pt;margin-top:8.05pt;width:75.05pt;height:40pt;z-index:251656192" o:allowincell="f" filled="f" stroked="f" strokecolor="lime" strokeweight=".25pt">
            <v:textbox style="mso-next-textbox:#_x0000_s2113" inset="0,0,0,0">
              <w:txbxContent>
                <w:p w:rsidR="00E97D6D" w:rsidRDefault="00E97D6D">
                  <w:pPr>
                    <w:spacing w:line="160" w:lineRule="exact"/>
                    <w:rPr>
                      <w:rFonts w:cs="Miriam" w:hint="cs"/>
                      <w:szCs w:val="18"/>
                      <w:rtl/>
                    </w:rPr>
                  </w:pPr>
                  <w:r>
                    <w:rPr>
                      <w:rFonts w:cs="Miriam"/>
                      <w:szCs w:val="18"/>
                      <w:rtl/>
                    </w:rPr>
                    <w:t>מ</w:t>
                  </w:r>
                  <w:r>
                    <w:rPr>
                      <w:rFonts w:cs="Miriam" w:hint="cs"/>
                      <w:szCs w:val="18"/>
                      <w:rtl/>
                    </w:rPr>
                    <w:t>סירת הודעות</w:t>
                  </w:r>
                </w:p>
                <w:p w:rsidR="00E97D6D" w:rsidRDefault="00E97D6D">
                  <w:pPr>
                    <w:spacing w:line="160" w:lineRule="exact"/>
                    <w:rPr>
                      <w:rFonts w:cs="Miriam" w:hint="cs"/>
                      <w:szCs w:val="18"/>
                      <w:rtl/>
                    </w:rPr>
                  </w:pPr>
                  <w:r>
                    <w:rPr>
                      <w:rFonts w:cs="Miriam" w:hint="cs"/>
                      <w:szCs w:val="18"/>
                      <w:rtl/>
                    </w:rPr>
                    <w:t>(תיקון מס' 3) תשכ"א-1961</w:t>
                  </w:r>
                </w:p>
                <w:p w:rsidR="00E97D6D" w:rsidRDefault="00E97D6D">
                  <w:pPr>
                    <w:spacing w:line="160" w:lineRule="exact"/>
                    <w:rPr>
                      <w:rFonts w:cs="Miriam"/>
                      <w:noProof/>
                      <w:szCs w:val="18"/>
                      <w:rtl/>
                    </w:rPr>
                  </w:pPr>
                  <w:r>
                    <w:rPr>
                      <w:rFonts w:cs="Miriam" w:hint="cs"/>
                      <w:szCs w:val="18"/>
                      <w:rtl/>
                    </w:rPr>
                    <w:t xml:space="preserve">(תיקון מס' </w:t>
                  </w:r>
                  <w:r w:rsidR="00C80C62">
                    <w:rPr>
                      <w:rFonts w:cs="Miriam" w:hint="cs"/>
                      <w:szCs w:val="18"/>
                      <w:rtl/>
                    </w:rPr>
                    <w:t xml:space="preserve">7) </w:t>
                  </w:r>
                  <w:r w:rsidR="00C80C62">
                    <w:rPr>
                      <w:rFonts w:cs="Miriam"/>
                      <w:szCs w:val="18"/>
                      <w:rtl/>
                    </w:rPr>
                    <w:br/>
                  </w:r>
                  <w:r w:rsidR="00C80C62">
                    <w:rPr>
                      <w:rFonts w:cs="Miriam" w:hint="cs"/>
                      <w:szCs w:val="18"/>
                      <w:rtl/>
                    </w:rPr>
                    <w:t>תשפ"ב-2022</w:t>
                  </w:r>
                </w:p>
              </w:txbxContent>
            </v:textbox>
            <w10:anchorlock/>
          </v:rect>
        </w:pict>
      </w:r>
      <w:r>
        <w:rPr>
          <w:rStyle w:val="big-number"/>
          <w:rFonts w:cs="Miriam"/>
          <w:rtl/>
        </w:rPr>
        <w:t>59</w:t>
      </w:r>
      <w:r>
        <w:rPr>
          <w:rStyle w:val="default"/>
          <w:rFonts w:cs="FrankRuehl"/>
          <w:rtl/>
        </w:rPr>
        <w:t>.</w:t>
      </w:r>
      <w:r>
        <w:rPr>
          <w:rStyle w:val="default"/>
          <w:rFonts w:cs="FrankRuehl"/>
          <w:rtl/>
        </w:rPr>
        <w:tab/>
        <w:t>מ</w:t>
      </w:r>
      <w:r>
        <w:rPr>
          <w:rStyle w:val="default"/>
          <w:rFonts w:cs="FrankRuehl" w:hint="cs"/>
          <w:rtl/>
        </w:rPr>
        <w:t xml:space="preserve">סירת הודעה או מסמך אחר על ידי </w:t>
      </w:r>
      <w:r w:rsidR="00C80C62">
        <w:rPr>
          <w:rStyle w:val="default"/>
          <w:rFonts w:cs="FrankRuehl" w:hint="cs"/>
          <w:rtl/>
        </w:rPr>
        <w:t>הממונה</w:t>
      </w:r>
      <w:r>
        <w:rPr>
          <w:rStyle w:val="default"/>
          <w:rFonts w:cs="FrankRuehl" w:hint="cs"/>
          <w:rtl/>
        </w:rPr>
        <w:t xml:space="preserve"> או רשות הניקוז או ועדה מועדותיה, לפי חוק זה או לפי </w:t>
      </w:r>
      <w:r>
        <w:rPr>
          <w:rStyle w:val="default"/>
          <w:rFonts w:cs="FrankRuehl"/>
          <w:rtl/>
        </w:rPr>
        <w:t>ה</w:t>
      </w:r>
      <w:r>
        <w:rPr>
          <w:rStyle w:val="default"/>
          <w:rFonts w:cs="FrankRuehl" w:hint="cs"/>
          <w:rtl/>
        </w:rPr>
        <w:t>תקנות על פיו, תהא מסירה כדין, אם נשלחו בדואר רשום לאדם שלו נועדו לפי מען מקום מגוריו הרגיל או האחרון או מקום עסקיו הרגיל או האחרון.</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55" w:name="Rov116"/>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244"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90 (</w:t>
      </w:r>
      <w:hyperlink r:id="rId245"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E97D6D" w:rsidRPr="009952BF" w:rsidRDefault="00E97D6D">
      <w:pPr>
        <w:pStyle w:val="P00"/>
        <w:ind w:left="0" w:right="1134"/>
        <w:rPr>
          <w:rStyle w:val="default"/>
          <w:rFonts w:ascii="FrankRuehl" w:hAnsi="FrankRuehl" w:cs="FrankRuehl" w:hint="cs"/>
          <w:vanish/>
          <w:sz w:val="22"/>
          <w:szCs w:val="22"/>
          <w:shd w:val="clear" w:color="auto" w:fill="FFFF99"/>
          <w:rtl/>
        </w:rPr>
      </w:pPr>
      <w:r w:rsidRPr="009952BF">
        <w:rPr>
          <w:rStyle w:val="default"/>
          <w:rFonts w:ascii="FrankRuehl" w:hAnsi="FrankRuehl" w:cs="FrankRuehl" w:hint="cs"/>
          <w:vanish/>
          <w:sz w:val="22"/>
          <w:szCs w:val="22"/>
          <w:shd w:val="clear" w:color="auto" w:fill="FFFF99"/>
          <w:rtl/>
        </w:rPr>
        <w:t>59.</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מ</w:t>
      </w:r>
      <w:r w:rsidRPr="009952BF">
        <w:rPr>
          <w:rStyle w:val="default"/>
          <w:rFonts w:ascii="FrankRuehl" w:hAnsi="FrankRuehl" w:cs="FrankRuehl" w:hint="cs"/>
          <w:vanish/>
          <w:sz w:val="22"/>
          <w:szCs w:val="22"/>
          <w:shd w:val="clear" w:color="auto" w:fill="FFFF99"/>
          <w:rtl/>
        </w:rPr>
        <w:t xml:space="preserve">סירת הודעה או מסמך אחר על ידי </w:t>
      </w:r>
      <w:r w:rsidRPr="009952BF">
        <w:rPr>
          <w:rStyle w:val="default"/>
          <w:rFonts w:ascii="FrankRuehl" w:hAnsi="FrankRuehl" w:cs="FrankRuehl" w:hint="cs"/>
          <w:strike/>
          <w:vanish/>
          <w:sz w:val="22"/>
          <w:szCs w:val="22"/>
          <w:shd w:val="clear" w:color="auto" w:fill="FFFF99"/>
          <w:rtl/>
        </w:rPr>
        <w:t>המנהל</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הנציב</w:t>
      </w:r>
      <w:r w:rsidRPr="009952BF">
        <w:rPr>
          <w:rStyle w:val="default"/>
          <w:rFonts w:ascii="FrankRuehl" w:hAnsi="FrankRuehl" w:cs="FrankRuehl" w:hint="cs"/>
          <w:vanish/>
          <w:sz w:val="22"/>
          <w:szCs w:val="22"/>
          <w:shd w:val="clear" w:color="auto" w:fill="FFFF99"/>
          <w:rtl/>
        </w:rPr>
        <w:t xml:space="preserve"> או רשות הניקוז או ועדה מועדותיה, לפי חוק זה או לפי </w:t>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תקנות על פיו, תהא מסירה כדין, אם נשלחו בדואר רשום לאדם שלו נועדו לפי מען מקום מגוריו הרגיל או האחרון או מקום עסקיו הרגיל או האחרון.</w:t>
      </w:r>
    </w:p>
    <w:p w:rsidR="00E97D6D" w:rsidRPr="009952BF" w:rsidRDefault="00E97D6D">
      <w:pPr>
        <w:pStyle w:val="P00"/>
        <w:spacing w:before="0"/>
        <w:ind w:left="0" w:right="1134"/>
        <w:rPr>
          <w:rStyle w:val="default"/>
          <w:rFonts w:cs="FrankRuehl" w:hint="cs"/>
          <w:vanish/>
          <w:szCs w:val="20"/>
          <w:shd w:val="clear" w:color="auto" w:fill="FFFF99"/>
          <w:rtl/>
        </w:rPr>
      </w:pPr>
    </w:p>
    <w:p w:rsidR="00E97D6D" w:rsidRPr="009952BF" w:rsidRDefault="00E97D6D">
      <w:pPr>
        <w:pStyle w:val="P00"/>
        <w:spacing w:before="0"/>
        <w:ind w:left="0" w:right="1134"/>
        <w:rPr>
          <w:rStyle w:val="default"/>
          <w:rFonts w:cs="FrankRuehl" w:hint="cs"/>
          <w:vanish/>
          <w:color w:val="FF0000"/>
          <w:szCs w:val="20"/>
          <w:shd w:val="clear" w:color="auto" w:fill="FFFF99"/>
          <w:rtl/>
        </w:rPr>
      </w:pPr>
      <w:r w:rsidRPr="009952BF">
        <w:rPr>
          <w:rStyle w:val="default"/>
          <w:rFonts w:cs="FrankRuehl" w:hint="cs"/>
          <w:vanish/>
          <w:color w:val="FF0000"/>
          <w:szCs w:val="20"/>
          <w:shd w:val="clear" w:color="auto" w:fill="FFFF99"/>
          <w:rtl/>
        </w:rPr>
        <w:t>מיום 1.1.2007</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5</w:t>
      </w:r>
    </w:p>
    <w:p w:rsidR="00E97D6D" w:rsidRPr="009952BF" w:rsidRDefault="00E97D6D">
      <w:pPr>
        <w:pStyle w:val="P00"/>
        <w:spacing w:before="0"/>
        <w:ind w:left="0" w:right="1134"/>
        <w:rPr>
          <w:rStyle w:val="default"/>
          <w:rFonts w:cs="FrankRuehl" w:hint="cs"/>
          <w:vanish/>
          <w:szCs w:val="20"/>
          <w:shd w:val="clear" w:color="auto" w:fill="FFFF99"/>
          <w:rtl/>
        </w:rPr>
      </w:pPr>
      <w:hyperlink r:id="rId246" w:history="1">
        <w:r w:rsidRPr="009952BF">
          <w:rPr>
            <w:rStyle w:val="Hyperlink"/>
            <w:rFonts w:hint="cs"/>
            <w:vanish/>
            <w:szCs w:val="20"/>
            <w:shd w:val="clear" w:color="auto" w:fill="FFFF99"/>
            <w:rtl/>
          </w:rPr>
          <w:t>ס"ח תשס"ו מס' 2057</w:t>
        </w:r>
      </w:hyperlink>
      <w:r w:rsidRPr="009952BF">
        <w:rPr>
          <w:rStyle w:val="default"/>
          <w:rFonts w:cs="FrankRuehl" w:hint="cs"/>
          <w:vanish/>
          <w:szCs w:val="20"/>
          <w:shd w:val="clear" w:color="auto" w:fill="FFFF99"/>
          <w:rtl/>
        </w:rPr>
        <w:t xml:space="preserve"> מיום 15.6.2006 עמ' 351 (</w:t>
      </w:r>
      <w:hyperlink r:id="rId247" w:history="1">
        <w:r w:rsidRPr="009952BF">
          <w:rPr>
            <w:rStyle w:val="Hyperlink"/>
            <w:rFonts w:hint="cs"/>
            <w:vanish/>
            <w:szCs w:val="20"/>
            <w:shd w:val="clear" w:color="auto" w:fill="FFFF99"/>
            <w:rtl/>
          </w:rPr>
          <w:t>ה"ח 236</w:t>
        </w:r>
      </w:hyperlink>
      <w:r w:rsidRPr="009952BF">
        <w:rPr>
          <w:rStyle w:val="default"/>
          <w:rFonts w:cs="FrankRuehl" w:hint="cs"/>
          <w:vanish/>
          <w:szCs w:val="20"/>
          <w:shd w:val="clear" w:color="auto" w:fill="FFFF99"/>
          <w:rtl/>
        </w:rPr>
        <w:t>)</w:t>
      </w:r>
    </w:p>
    <w:p w:rsidR="00C80C62" w:rsidRPr="009952BF" w:rsidRDefault="00C80C62" w:rsidP="00C80C62">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59.</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מ</w:t>
      </w:r>
      <w:r w:rsidRPr="009952BF">
        <w:rPr>
          <w:rStyle w:val="default"/>
          <w:rFonts w:ascii="FrankRuehl" w:hAnsi="FrankRuehl" w:cs="FrankRuehl" w:hint="cs"/>
          <w:vanish/>
          <w:sz w:val="22"/>
          <w:szCs w:val="22"/>
          <w:shd w:val="clear" w:color="auto" w:fill="FFFF99"/>
          <w:rtl/>
        </w:rPr>
        <w:t xml:space="preserve">סירת הודעה או מסמך אחר על ידי </w:t>
      </w:r>
      <w:r w:rsidRPr="009952BF">
        <w:rPr>
          <w:rStyle w:val="default"/>
          <w:rFonts w:ascii="FrankRuehl" w:hAnsi="FrankRuehl" w:cs="FrankRuehl" w:hint="cs"/>
          <w:strike/>
          <w:vanish/>
          <w:sz w:val="22"/>
          <w:szCs w:val="22"/>
          <w:shd w:val="clear" w:color="auto" w:fill="FFFF99"/>
          <w:rtl/>
        </w:rPr>
        <w:t>הנציב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מנהל הרשות הממשלתית</w:t>
      </w:r>
      <w:r w:rsidRPr="009952BF">
        <w:rPr>
          <w:rStyle w:val="default"/>
          <w:rFonts w:ascii="FrankRuehl" w:hAnsi="FrankRuehl" w:cs="FrankRuehl" w:hint="cs"/>
          <w:vanish/>
          <w:sz w:val="22"/>
          <w:szCs w:val="22"/>
          <w:shd w:val="clear" w:color="auto" w:fill="FFFF99"/>
          <w:rtl/>
        </w:rPr>
        <w:t xml:space="preserve"> או רשות הניקוז או ועדה מועדותיה, לפי חוק זה או לפי </w:t>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תקנות על פיו, תהא מסירה כדין, אם נשלחו בדואר רשום לאדם שלו נועדו לפי מען מקום מגוריו הרגיל או האחרון או מקום עסקיו הרגיל או האחרון.</w:t>
      </w:r>
    </w:p>
    <w:p w:rsidR="00C80C62" w:rsidRPr="009952BF" w:rsidRDefault="00C80C62" w:rsidP="00C80C62">
      <w:pPr>
        <w:pStyle w:val="P00"/>
        <w:spacing w:before="0"/>
        <w:ind w:left="0" w:right="1134"/>
        <w:rPr>
          <w:rStyle w:val="default"/>
          <w:rFonts w:ascii="FrankRuehl" w:hAnsi="FrankRuehl" w:cs="FrankRuehl"/>
          <w:vanish/>
          <w:szCs w:val="20"/>
          <w:shd w:val="clear" w:color="auto" w:fill="FFFF99"/>
          <w:rtl/>
        </w:rPr>
      </w:pPr>
    </w:p>
    <w:p w:rsidR="00C80C62" w:rsidRPr="009952BF" w:rsidRDefault="00C80C62" w:rsidP="00C80C62">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C80C62" w:rsidRPr="009952BF" w:rsidRDefault="00C80C62" w:rsidP="00C80C62">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C80C62" w:rsidRPr="009952BF" w:rsidRDefault="00C80C62" w:rsidP="00C80C62">
      <w:pPr>
        <w:pStyle w:val="P00"/>
        <w:spacing w:before="0"/>
        <w:ind w:left="0" w:right="1134"/>
        <w:rPr>
          <w:rStyle w:val="default"/>
          <w:rFonts w:ascii="FrankRuehl" w:hAnsi="FrankRuehl" w:cs="FrankRuehl"/>
          <w:vanish/>
          <w:szCs w:val="20"/>
          <w:shd w:val="clear" w:color="auto" w:fill="FFFF99"/>
          <w:rtl/>
        </w:rPr>
      </w:pPr>
      <w:hyperlink r:id="rId248"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1093</w:t>
      </w:r>
      <w:r w:rsidRPr="009952BF">
        <w:rPr>
          <w:rStyle w:val="default"/>
          <w:rFonts w:ascii="FrankRuehl" w:hAnsi="FrankRuehl" w:cs="FrankRuehl"/>
          <w:vanish/>
          <w:szCs w:val="20"/>
          <w:shd w:val="clear" w:color="auto" w:fill="FFFF99"/>
          <w:rtl/>
        </w:rPr>
        <w:t xml:space="preserve"> (</w:t>
      </w:r>
      <w:hyperlink r:id="rId249"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E97D6D">
      <w:pPr>
        <w:pStyle w:val="P00"/>
        <w:ind w:left="0" w:right="1134"/>
        <w:rPr>
          <w:rStyle w:val="default"/>
          <w:rFonts w:ascii="FrankRuehl" w:hAnsi="FrankRuehl" w:cs="FrankRuehl" w:hint="cs"/>
          <w:sz w:val="2"/>
          <w:szCs w:val="2"/>
          <w:rtl/>
        </w:rPr>
      </w:pPr>
      <w:r w:rsidRPr="009952BF">
        <w:rPr>
          <w:rStyle w:val="default"/>
          <w:rFonts w:ascii="FrankRuehl" w:hAnsi="FrankRuehl" w:cs="FrankRuehl" w:hint="cs"/>
          <w:vanish/>
          <w:sz w:val="22"/>
          <w:szCs w:val="22"/>
          <w:shd w:val="clear" w:color="auto" w:fill="FFFF99"/>
          <w:rtl/>
        </w:rPr>
        <w:t>59.</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מ</w:t>
      </w:r>
      <w:r w:rsidRPr="009952BF">
        <w:rPr>
          <w:rStyle w:val="default"/>
          <w:rFonts w:ascii="FrankRuehl" w:hAnsi="FrankRuehl" w:cs="FrankRuehl" w:hint="cs"/>
          <w:vanish/>
          <w:sz w:val="22"/>
          <w:szCs w:val="22"/>
          <w:shd w:val="clear" w:color="auto" w:fill="FFFF99"/>
          <w:rtl/>
        </w:rPr>
        <w:t xml:space="preserve">סירת הודעה או מסמך אחר על ידי </w:t>
      </w:r>
      <w:r w:rsidRPr="009952BF">
        <w:rPr>
          <w:rStyle w:val="default"/>
          <w:rFonts w:ascii="FrankRuehl" w:hAnsi="FrankRuehl" w:cs="FrankRuehl" w:hint="cs"/>
          <w:strike/>
          <w:vanish/>
          <w:sz w:val="22"/>
          <w:szCs w:val="22"/>
          <w:shd w:val="clear" w:color="auto" w:fill="FFFF99"/>
          <w:rtl/>
        </w:rPr>
        <w:t>מנהל הרשות הממשלתית</w:t>
      </w:r>
      <w:r w:rsidR="00C80C62" w:rsidRPr="009952BF">
        <w:rPr>
          <w:rStyle w:val="default"/>
          <w:rFonts w:ascii="FrankRuehl" w:hAnsi="FrankRuehl" w:cs="FrankRuehl" w:hint="cs"/>
          <w:vanish/>
          <w:sz w:val="22"/>
          <w:szCs w:val="22"/>
          <w:shd w:val="clear" w:color="auto" w:fill="FFFF99"/>
          <w:rtl/>
        </w:rPr>
        <w:t xml:space="preserve"> </w:t>
      </w:r>
      <w:r w:rsidR="00C80C62" w:rsidRPr="009952BF">
        <w:rPr>
          <w:rStyle w:val="default"/>
          <w:rFonts w:ascii="FrankRuehl" w:hAnsi="FrankRuehl" w:cs="FrankRuehl" w:hint="cs"/>
          <w:vanish/>
          <w:sz w:val="22"/>
          <w:szCs w:val="22"/>
          <w:u w:val="single"/>
          <w:shd w:val="clear" w:color="auto" w:fill="FFFF99"/>
          <w:rtl/>
        </w:rPr>
        <w:t>הממונה</w:t>
      </w:r>
      <w:r w:rsidRPr="009952BF">
        <w:rPr>
          <w:rStyle w:val="default"/>
          <w:rFonts w:ascii="FrankRuehl" w:hAnsi="FrankRuehl" w:cs="FrankRuehl" w:hint="cs"/>
          <w:vanish/>
          <w:sz w:val="22"/>
          <w:szCs w:val="22"/>
          <w:shd w:val="clear" w:color="auto" w:fill="FFFF99"/>
          <w:rtl/>
        </w:rPr>
        <w:t xml:space="preserve"> או רשות הניקוז או ועדה מועדותיה, לפי חוק זה או לפי </w:t>
      </w:r>
      <w:r w:rsidRPr="009952BF">
        <w:rPr>
          <w:rStyle w:val="default"/>
          <w:rFonts w:ascii="FrankRuehl" w:hAnsi="FrankRuehl" w:cs="FrankRuehl"/>
          <w:vanish/>
          <w:sz w:val="22"/>
          <w:szCs w:val="22"/>
          <w:shd w:val="clear" w:color="auto" w:fill="FFFF99"/>
          <w:rtl/>
        </w:rPr>
        <w:t>ה</w:t>
      </w:r>
      <w:r w:rsidRPr="009952BF">
        <w:rPr>
          <w:rStyle w:val="default"/>
          <w:rFonts w:ascii="FrankRuehl" w:hAnsi="FrankRuehl" w:cs="FrankRuehl" w:hint="cs"/>
          <w:vanish/>
          <w:sz w:val="22"/>
          <w:szCs w:val="22"/>
          <w:shd w:val="clear" w:color="auto" w:fill="FFFF99"/>
          <w:rtl/>
        </w:rPr>
        <w:t>תקנות על פיו, תהא מסירה כדין, אם נשלחו בדואר רשום לאדם שלו נועדו לפי מען מקום מגוריו הרגיל או האחרון או מקום עסקיו הרגיל או האחרון.</w:t>
      </w:r>
      <w:bookmarkEnd w:id="155"/>
    </w:p>
    <w:p w:rsidR="00E97D6D" w:rsidRDefault="00E97D6D">
      <w:pPr>
        <w:pStyle w:val="P00"/>
        <w:spacing w:before="72"/>
        <w:ind w:left="0" w:right="1134"/>
        <w:rPr>
          <w:rStyle w:val="default"/>
          <w:rFonts w:cs="FrankRuehl" w:hint="cs"/>
          <w:rtl/>
        </w:rPr>
      </w:pPr>
      <w:bookmarkStart w:id="156" w:name="Seif63"/>
      <w:bookmarkEnd w:id="156"/>
      <w:r>
        <w:rPr>
          <w:rStyle w:val="big-number"/>
          <w:rFonts w:cs="Miriam"/>
        </w:rPr>
        <w:pict>
          <v:rect id="_x0000_s2114" style="position:absolute;left:0;text-align:left;margin-left:464.5pt;margin-top:8.05pt;width:75.05pt;height:8pt;z-index:251657216" o:allowincell="f" filled="f" stroked="f" strokecolor="lime" strokeweight=".25pt">
            <v:textbox style="mso-next-textbox:#_x0000_s2114" inset="0,0,0,0">
              <w:txbxContent>
                <w:p w:rsidR="00E97D6D" w:rsidRDefault="00E97D6D">
                  <w:pPr>
                    <w:spacing w:line="160" w:lineRule="exac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60</w:t>
      </w:r>
      <w:r>
        <w:rPr>
          <w:rStyle w:val="default"/>
          <w:rFonts w:cs="FrankRuehl"/>
          <w:rtl/>
        </w:rPr>
        <w:t>.</w:t>
      </w:r>
      <w:r>
        <w:rPr>
          <w:rStyle w:val="default"/>
          <w:rFonts w:cs="FrankRuehl"/>
          <w:rtl/>
        </w:rPr>
        <w:tab/>
        <w:t>ב</w:t>
      </w:r>
      <w:r>
        <w:rPr>
          <w:rStyle w:val="default"/>
          <w:rFonts w:cs="FrankRuehl" w:hint="cs"/>
          <w:rtl/>
        </w:rPr>
        <w:t xml:space="preserve">טלה </w:t>
      </w:r>
      <w:r>
        <w:rPr>
          <w:rStyle w:val="default"/>
          <w:rFonts w:cs="FrankRuehl"/>
          <w:rtl/>
        </w:rPr>
        <w:t>–</w:t>
      </w:r>
    </w:p>
    <w:p w:rsidR="00E97D6D" w:rsidRDefault="00E97D6D">
      <w:pPr>
        <w:pStyle w:val="P00"/>
        <w:spacing w:before="72"/>
        <w:ind w:left="0" w:right="1134"/>
        <w:rPr>
          <w:rStyle w:val="default"/>
          <w:rFonts w:cs="FrankRuehl"/>
          <w:rtl/>
        </w:rPr>
      </w:pPr>
      <w:r>
        <w:rPr>
          <w:rtl/>
        </w:rPr>
        <w:tab/>
      </w:r>
      <w:r>
        <w:rPr>
          <w:rStyle w:val="default"/>
          <w:rFonts w:cs="FrankRuehl"/>
          <w:rtl/>
        </w:rPr>
        <w:t>פ</w:t>
      </w:r>
      <w:r>
        <w:rPr>
          <w:rStyle w:val="default"/>
          <w:rFonts w:cs="FrankRuehl" w:hint="cs"/>
          <w:rtl/>
        </w:rPr>
        <w:t>קודת הניקוז (מים עליונים), 1942.</w:t>
      </w:r>
    </w:p>
    <w:p w:rsidR="00E97D6D" w:rsidRDefault="00E97D6D">
      <w:pPr>
        <w:pStyle w:val="P00"/>
        <w:spacing w:before="72"/>
        <w:ind w:left="0" w:right="1134"/>
        <w:rPr>
          <w:rStyle w:val="default"/>
          <w:rFonts w:cs="FrankRuehl"/>
          <w:rtl/>
        </w:rPr>
      </w:pPr>
      <w:bookmarkStart w:id="157" w:name="Seif64"/>
      <w:bookmarkEnd w:id="157"/>
      <w:r>
        <w:rPr>
          <w:rStyle w:val="big-number"/>
          <w:rFonts w:cs="Miriam"/>
        </w:rPr>
        <w:pict>
          <v:rect id="_x0000_s2115" style="position:absolute;left:0;text-align:left;margin-left:464.5pt;margin-top:8.05pt;width:75.05pt;height:8pt;z-index:251658240" o:allowincell="f" filled="f" stroked="f" strokecolor="lime" strokeweight=".25pt">
            <v:textbox style="mso-next-textbox:#_x0000_s2115" inset="0,0,0,0">
              <w:txbxContent>
                <w:p w:rsidR="00E97D6D" w:rsidRDefault="00E97D6D">
                  <w:pPr>
                    <w:spacing w:line="160" w:lineRule="exact"/>
                    <w:rPr>
                      <w:rFonts w:cs="Miriam"/>
                      <w:noProof/>
                      <w:szCs w:val="18"/>
                      <w:rtl/>
                    </w:rPr>
                  </w:pPr>
                  <w:r>
                    <w:rPr>
                      <w:rFonts w:cs="Miriam"/>
                      <w:szCs w:val="18"/>
                      <w:rtl/>
                    </w:rPr>
                    <w:t>ת</w:t>
                  </w:r>
                  <w:r>
                    <w:rPr>
                      <w:rFonts w:cs="Miriam" w:hint="cs"/>
                      <w:szCs w:val="18"/>
                      <w:rtl/>
                    </w:rPr>
                    <w:t>יקונים</w:t>
                  </w:r>
                </w:p>
              </w:txbxContent>
            </v:textbox>
            <w10:anchorlock/>
          </v:rect>
        </w:pict>
      </w:r>
      <w:r>
        <w:rPr>
          <w:rStyle w:val="big-number"/>
          <w:rFonts w:cs="Miriam"/>
          <w:rtl/>
        </w:rPr>
        <w:t>61</w:t>
      </w:r>
      <w:r>
        <w:rPr>
          <w:rStyle w:val="default"/>
          <w:rFonts w:cs="FrankRuehl"/>
          <w:rtl/>
        </w:rPr>
        <w:t>.</w:t>
      </w:r>
      <w:r>
        <w:rPr>
          <w:rStyle w:val="default"/>
          <w:rFonts w:cs="FrankRuehl"/>
          <w:rtl/>
        </w:rPr>
        <w:tab/>
        <w:t>פ</w:t>
      </w:r>
      <w:r>
        <w:rPr>
          <w:rStyle w:val="default"/>
          <w:rFonts w:cs="FrankRuehl" w:hint="cs"/>
          <w:rtl/>
        </w:rPr>
        <w:t>קודת השטפון וסחף הקרקע (מניעה), 1941, תתוקן כך:</w:t>
      </w:r>
    </w:p>
    <w:p w:rsidR="00E97D6D" w:rsidRDefault="00E97D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הפקודה תיקרא "פקוד</w:t>
      </w:r>
      <w:r>
        <w:rPr>
          <w:rStyle w:val="default"/>
          <w:rFonts w:cs="FrankRuehl"/>
          <w:rtl/>
        </w:rPr>
        <w:t>ת</w:t>
      </w:r>
      <w:r>
        <w:rPr>
          <w:rStyle w:val="default"/>
          <w:rFonts w:cs="FrankRuehl" w:hint="cs"/>
          <w:rtl/>
        </w:rPr>
        <w:t xml:space="preserve"> סחף הקרקע (מניעה) 1941", וסעיף 1 לפקודה יתוקן בהתאם לכך;</w:t>
      </w:r>
    </w:p>
    <w:p w:rsidR="00E97D6D" w:rsidRDefault="00E97D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בכותרת הארוכה של הפקודה, במקום המלים "שטפון וסחף קרקע", בכל מקום שהן, יבוא "סחף קרקע";</w:t>
      </w:r>
    </w:p>
    <w:p w:rsidR="00E97D6D" w:rsidRDefault="00E97D6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בסעיף 2 לפקודה, במקום המלים "שטפון וסחף הקרקע", בכל מקום שהן, יבוא "סחף הקרקע";</w:t>
      </w:r>
    </w:p>
    <w:p w:rsidR="00E97D6D" w:rsidRDefault="00E97D6D">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ולם תיקון זה אינו פו</w:t>
      </w:r>
      <w:r>
        <w:rPr>
          <w:rStyle w:val="default"/>
          <w:rFonts w:cs="FrankRuehl"/>
          <w:rtl/>
        </w:rPr>
        <w:t>ג</w:t>
      </w:r>
      <w:r>
        <w:rPr>
          <w:rStyle w:val="default"/>
          <w:rFonts w:cs="FrankRuehl" w:hint="cs"/>
          <w:rtl/>
        </w:rPr>
        <w:t>ע בתקנות שהותקנו על פי הפקודה האמורה לפני תחילתו של חוק זה, ושר החקלאות רשאי לבטל תקנות כאמור, כולן או מקצתן, גם בתקנות לפי חוק זה.</w:t>
      </w:r>
    </w:p>
    <w:p w:rsidR="00E97D6D" w:rsidRDefault="00E97D6D">
      <w:pPr>
        <w:pStyle w:val="P00"/>
        <w:spacing w:before="72"/>
        <w:ind w:left="0" w:right="1134"/>
        <w:rPr>
          <w:rStyle w:val="default"/>
          <w:rFonts w:cs="FrankRuehl"/>
          <w:rtl/>
        </w:rPr>
      </w:pPr>
      <w:bookmarkStart w:id="158" w:name="Seif65"/>
      <w:bookmarkEnd w:id="158"/>
      <w:r>
        <w:rPr>
          <w:rStyle w:val="big-number"/>
          <w:rFonts w:cs="Miriam"/>
        </w:rPr>
        <w:pict>
          <v:rect id="_x0000_s2116" style="position:absolute;left:0;text-align:left;margin-left:464.5pt;margin-top:8.05pt;width:75.05pt;height:30.95pt;z-index:251659264" o:allowincell="f" filled="f" stroked="f" strokecolor="lime" strokeweight=".25pt">
            <v:textbox style="mso-next-textbox:#_x0000_s2116" inset="0,0,0,0">
              <w:txbxContent>
                <w:p w:rsidR="00E97D6D" w:rsidRDefault="00E97D6D">
                  <w:pPr>
                    <w:spacing w:line="160" w:lineRule="exact"/>
                    <w:rPr>
                      <w:rFonts w:cs="Miriam"/>
                      <w:noProof/>
                      <w:szCs w:val="18"/>
                      <w:rtl/>
                    </w:rPr>
                  </w:pPr>
                  <w:r>
                    <w:rPr>
                      <w:rFonts w:cs="Miriam"/>
                      <w:szCs w:val="18"/>
                      <w:rtl/>
                    </w:rPr>
                    <w:t>ש</w:t>
                  </w:r>
                  <w:r>
                    <w:rPr>
                      <w:rFonts w:cs="Miriam" w:hint="cs"/>
                      <w:szCs w:val="18"/>
                      <w:rtl/>
                    </w:rPr>
                    <w:t>מירת סמכויות</w:t>
                  </w:r>
                </w:p>
              </w:txbxContent>
            </v:textbox>
            <w10:anchorlock/>
          </v:rect>
        </w:pict>
      </w:r>
      <w:r>
        <w:rPr>
          <w:rStyle w:val="big-number"/>
          <w:rFonts w:cs="Miriam"/>
          <w:rtl/>
        </w:rPr>
        <w:t>62</w:t>
      </w:r>
      <w:r>
        <w:rPr>
          <w:rStyle w:val="default"/>
          <w:rFonts w:cs="FrankRuehl"/>
          <w:rtl/>
        </w:rPr>
        <w:t>.</w:t>
      </w:r>
      <w:r>
        <w:rPr>
          <w:rStyle w:val="default"/>
          <w:rFonts w:cs="FrankRuehl"/>
          <w:rtl/>
        </w:rPr>
        <w:tab/>
        <w:t>ח</w:t>
      </w:r>
      <w:r>
        <w:rPr>
          <w:rStyle w:val="default"/>
          <w:rFonts w:cs="FrankRuehl" w:hint="cs"/>
          <w:rtl/>
        </w:rPr>
        <w:t>וק זה אינו גורע מחיובים שהוטלו וסמכויות שהוענקו בחיקוק אחר.</w:t>
      </w:r>
    </w:p>
    <w:p w:rsidR="00E97D6D" w:rsidRDefault="00E97D6D">
      <w:pPr>
        <w:pStyle w:val="P00"/>
        <w:spacing w:before="72"/>
        <w:ind w:left="0" w:right="1134"/>
        <w:rPr>
          <w:rStyle w:val="default"/>
          <w:rFonts w:cs="FrankRuehl" w:hint="cs"/>
          <w:rtl/>
        </w:rPr>
      </w:pPr>
      <w:bookmarkStart w:id="159" w:name="Seif66"/>
      <w:bookmarkEnd w:id="159"/>
      <w:r>
        <w:rPr>
          <w:rStyle w:val="big-number"/>
          <w:rFonts w:cs="Miriam"/>
        </w:rPr>
        <w:pict>
          <v:rect id="_x0000_s2117" style="position:absolute;left:0;text-align:left;margin-left:464.5pt;margin-top:8.05pt;width:75.05pt;height:43.9pt;z-index:251660288" o:allowincell="f" filled="f" stroked="f" strokecolor="lime" strokeweight=".25pt">
            <v:textbox style="mso-next-textbox:#_x0000_s2117" inset="0,0,0,0">
              <w:txbxContent>
                <w:p w:rsidR="00E97D6D" w:rsidRDefault="00E97D6D">
                  <w:pPr>
                    <w:spacing w:line="160" w:lineRule="exact"/>
                    <w:rPr>
                      <w:rFonts w:cs="Miriam"/>
                      <w:noProof/>
                      <w:szCs w:val="18"/>
                      <w:rtl/>
                    </w:rPr>
                  </w:pPr>
                  <w:r>
                    <w:rPr>
                      <w:rFonts w:cs="Miriam"/>
                      <w:szCs w:val="18"/>
                      <w:rtl/>
                    </w:rPr>
                    <w:t>ב</w:t>
                  </w:r>
                  <w:r>
                    <w:rPr>
                      <w:rFonts w:cs="Miriam" w:hint="cs"/>
                      <w:szCs w:val="18"/>
                      <w:rtl/>
                    </w:rPr>
                    <w:t>יצוע</w:t>
                  </w:r>
                </w:p>
                <w:p w:rsidR="00E97D6D" w:rsidRDefault="00E97D6D">
                  <w:pPr>
                    <w:spacing w:line="160" w:lineRule="exact"/>
                    <w:rPr>
                      <w:rFonts w:cs="Miriam"/>
                      <w:szCs w:val="18"/>
                      <w:rtl/>
                    </w:rPr>
                  </w:pPr>
                  <w:r>
                    <w:rPr>
                      <w:rFonts w:cs="Miriam" w:hint="cs"/>
                      <w:szCs w:val="18"/>
                      <w:rtl/>
                    </w:rPr>
                    <w:t>(תיקון מס' 3) תשכ"א-1961</w:t>
                  </w:r>
                </w:p>
                <w:p w:rsidR="00297417" w:rsidRDefault="00297417">
                  <w:pPr>
                    <w:spacing w:line="160" w:lineRule="exac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cs="Miriam"/>
          <w:rtl/>
        </w:rPr>
        <w:t>63</w:t>
      </w:r>
      <w:r>
        <w:rPr>
          <w:rStyle w:val="default"/>
          <w:rFonts w:cs="FrankRuehl"/>
          <w:rtl/>
        </w:rPr>
        <w:t>.</w:t>
      </w:r>
      <w:r>
        <w:rPr>
          <w:rStyle w:val="default"/>
          <w:rFonts w:cs="FrankRuehl"/>
          <w:rtl/>
        </w:rPr>
        <w:tab/>
      </w:r>
      <w:r w:rsidR="00297417">
        <w:rPr>
          <w:rStyle w:val="default"/>
          <w:rFonts w:cs="FrankRuehl" w:hint="cs"/>
          <w:rtl/>
        </w:rPr>
        <w:t>ה</w:t>
      </w:r>
      <w:r>
        <w:rPr>
          <w:rStyle w:val="default"/>
          <w:rFonts w:cs="FrankRuehl"/>
          <w:rtl/>
        </w:rPr>
        <w:t>ש</w:t>
      </w:r>
      <w:r>
        <w:rPr>
          <w:rStyle w:val="default"/>
          <w:rFonts w:cs="FrankRuehl" w:hint="cs"/>
          <w:rtl/>
        </w:rPr>
        <w:t>ר ממונה על ביצוע חוק זה והוא רשאי להתקין תקנות בכל ענין הנוגע לביצועו, לרבות כללים בדבר חישוב הפיצויים לפי חוק זה, שסעיף 54 אי</w:t>
      </w:r>
      <w:r>
        <w:rPr>
          <w:rStyle w:val="default"/>
          <w:rFonts w:cs="FrankRuehl"/>
          <w:rtl/>
        </w:rPr>
        <w:t>נ</w:t>
      </w:r>
      <w:r>
        <w:rPr>
          <w:rStyle w:val="default"/>
          <w:rFonts w:cs="FrankRuehl" w:hint="cs"/>
          <w:rtl/>
        </w:rPr>
        <w:t>ו חל עליהם, ולרבות הטלת אגרות בעד רשיונות והיתרים המוצאים בהתאם לחוק זה.</w:t>
      </w:r>
    </w:p>
    <w:p w:rsidR="00E97D6D" w:rsidRPr="009952BF" w:rsidRDefault="00E97D6D">
      <w:pPr>
        <w:pStyle w:val="P00"/>
        <w:spacing w:before="0"/>
        <w:ind w:left="0" w:right="1134"/>
        <w:rPr>
          <w:rStyle w:val="default"/>
          <w:rFonts w:cs="FrankRuehl" w:hint="cs"/>
          <w:vanish/>
          <w:color w:val="FF0000"/>
          <w:szCs w:val="20"/>
          <w:shd w:val="clear" w:color="auto" w:fill="FFFF99"/>
          <w:rtl/>
        </w:rPr>
      </w:pPr>
      <w:bookmarkStart w:id="160" w:name="Rov94"/>
      <w:r w:rsidRPr="009952BF">
        <w:rPr>
          <w:rStyle w:val="default"/>
          <w:rFonts w:cs="FrankRuehl" w:hint="cs"/>
          <w:vanish/>
          <w:color w:val="FF0000"/>
          <w:szCs w:val="20"/>
          <w:shd w:val="clear" w:color="auto" w:fill="FFFF99"/>
          <w:rtl/>
        </w:rPr>
        <w:t>מיום 5.4.1961</w:t>
      </w:r>
    </w:p>
    <w:p w:rsidR="00E97D6D" w:rsidRPr="009952BF" w:rsidRDefault="00E97D6D">
      <w:pPr>
        <w:pStyle w:val="P00"/>
        <w:spacing w:before="0"/>
        <w:ind w:left="0" w:right="1134"/>
        <w:rPr>
          <w:rStyle w:val="default"/>
          <w:rFonts w:cs="FrankRuehl" w:hint="cs"/>
          <w:b/>
          <w:bCs/>
          <w:vanish/>
          <w:szCs w:val="20"/>
          <w:shd w:val="clear" w:color="auto" w:fill="FFFF99"/>
          <w:rtl/>
        </w:rPr>
      </w:pPr>
      <w:r w:rsidRPr="009952BF">
        <w:rPr>
          <w:rStyle w:val="default"/>
          <w:rFonts w:cs="FrankRuehl" w:hint="cs"/>
          <w:b/>
          <w:bCs/>
          <w:vanish/>
          <w:szCs w:val="20"/>
          <w:shd w:val="clear" w:color="auto" w:fill="FFFF99"/>
          <w:rtl/>
        </w:rPr>
        <w:t>תיקון מס' 3</w:t>
      </w:r>
    </w:p>
    <w:p w:rsidR="00E97D6D" w:rsidRPr="009952BF" w:rsidRDefault="00E97D6D">
      <w:pPr>
        <w:pStyle w:val="P00"/>
        <w:spacing w:before="0"/>
        <w:ind w:left="0" w:right="1134"/>
        <w:rPr>
          <w:rStyle w:val="default"/>
          <w:rFonts w:cs="FrankRuehl" w:hint="cs"/>
          <w:vanish/>
          <w:szCs w:val="20"/>
          <w:shd w:val="clear" w:color="auto" w:fill="FFFF99"/>
          <w:rtl/>
        </w:rPr>
      </w:pPr>
      <w:hyperlink r:id="rId250" w:history="1">
        <w:r w:rsidRPr="009952BF">
          <w:rPr>
            <w:rStyle w:val="Hyperlink"/>
            <w:rFonts w:hint="cs"/>
            <w:vanish/>
            <w:szCs w:val="20"/>
            <w:shd w:val="clear" w:color="auto" w:fill="FFFF99"/>
            <w:rtl/>
          </w:rPr>
          <w:t>ס"ח תשכ"א מס' 336</w:t>
        </w:r>
      </w:hyperlink>
      <w:r w:rsidRPr="009952BF">
        <w:rPr>
          <w:rStyle w:val="default"/>
          <w:rFonts w:cs="FrankRuehl" w:hint="cs"/>
          <w:vanish/>
          <w:szCs w:val="20"/>
          <w:shd w:val="clear" w:color="auto" w:fill="FFFF99"/>
          <w:rtl/>
        </w:rPr>
        <w:t xml:space="preserve"> מיום 5.4.1961 עמ' 91 (</w:t>
      </w:r>
      <w:hyperlink r:id="rId251" w:history="1">
        <w:r w:rsidRPr="009952BF">
          <w:rPr>
            <w:rStyle w:val="Hyperlink"/>
            <w:rFonts w:hint="cs"/>
            <w:vanish/>
            <w:szCs w:val="20"/>
            <w:shd w:val="clear" w:color="auto" w:fill="FFFF99"/>
            <w:rtl/>
          </w:rPr>
          <w:t>ה"ח 429</w:t>
        </w:r>
      </w:hyperlink>
      <w:r w:rsidRPr="009952BF">
        <w:rPr>
          <w:rStyle w:val="default"/>
          <w:rFonts w:cs="FrankRuehl" w:hint="cs"/>
          <w:vanish/>
          <w:szCs w:val="20"/>
          <w:shd w:val="clear" w:color="auto" w:fill="FFFF99"/>
          <w:rtl/>
        </w:rPr>
        <w:t xml:space="preserve">) </w:t>
      </w:r>
    </w:p>
    <w:p w:rsidR="00297417" w:rsidRPr="009952BF" w:rsidRDefault="00E97D6D">
      <w:pPr>
        <w:pStyle w:val="P00"/>
        <w:ind w:left="0" w:right="1134"/>
        <w:rPr>
          <w:rStyle w:val="default"/>
          <w:rFonts w:ascii="FrankRuehl" w:hAnsi="FrankRuehl" w:cs="FrankRuehl"/>
          <w:vanish/>
          <w:sz w:val="22"/>
          <w:szCs w:val="22"/>
          <w:shd w:val="clear" w:color="auto" w:fill="FFFF99"/>
          <w:rtl/>
        </w:rPr>
      </w:pPr>
      <w:r w:rsidRPr="009952BF">
        <w:rPr>
          <w:rStyle w:val="default"/>
          <w:rFonts w:ascii="FrankRuehl" w:hAnsi="FrankRuehl" w:cs="FrankRuehl" w:hint="cs"/>
          <w:vanish/>
          <w:sz w:val="22"/>
          <w:szCs w:val="22"/>
          <w:shd w:val="clear" w:color="auto" w:fill="FFFF99"/>
          <w:rtl/>
        </w:rPr>
        <w:t>63.</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vanish/>
          <w:sz w:val="22"/>
          <w:szCs w:val="22"/>
          <w:shd w:val="clear" w:color="auto" w:fill="FFFF99"/>
          <w:rtl/>
        </w:rPr>
        <w:t>ש</w:t>
      </w:r>
      <w:r w:rsidRPr="009952BF">
        <w:rPr>
          <w:rStyle w:val="default"/>
          <w:rFonts w:ascii="FrankRuehl" w:hAnsi="FrankRuehl" w:cs="FrankRuehl" w:hint="cs"/>
          <w:vanish/>
          <w:sz w:val="22"/>
          <w:szCs w:val="22"/>
          <w:shd w:val="clear" w:color="auto" w:fill="FFFF99"/>
          <w:rtl/>
        </w:rPr>
        <w:t xml:space="preserve">ר החקלאות ממונה על ביצוע חוק זה והוא רשאי להתקין תקנות בכל ענין הנוגע לביצועו, לרבות כללים בדבר חישוב הפיצויים לפי חוק זה, </w:t>
      </w:r>
      <w:r w:rsidRPr="009952BF">
        <w:rPr>
          <w:rStyle w:val="default"/>
          <w:rFonts w:ascii="FrankRuehl" w:hAnsi="FrankRuehl" w:cs="FrankRuehl" w:hint="cs"/>
          <w:strike/>
          <w:vanish/>
          <w:sz w:val="22"/>
          <w:szCs w:val="22"/>
          <w:shd w:val="clear" w:color="auto" w:fill="FFFF99"/>
          <w:rtl/>
        </w:rPr>
        <w:t>למעט סעיף 30(ב)</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שסעיף 54 אי</w:t>
      </w:r>
      <w:r w:rsidRPr="009952BF">
        <w:rPr>
          <w:rStyle w:val="default"/>
          <w:rFonts w:ascii="FrankRuehl" w:hAnsi="FrankRuehl" w:cs="FrankRuehl"/>
          <w:vanish/>
          <w:sz w:val="22"/>
          <w:szCs w:val="22"/>
          <w:u w:val="single"/>
          <w:shd w:val="clear" w:color="auto" w:fill="FFFF99"/>
          <w:rtl/>
        </w:rPr>
        <w:t>נ</w:t>
      </w:r>
      <w:r w:rsidRPr="009952BF">
        <w:rPr>
          <w:rStyle w:val="default"/>
          <w:rFonts w:ascii="FrankRuehl" w:hAnsi="FrankRuehl" w:cs="FrankRuehl" w:hint="cs"/>
          <w:vanish/>
          <w:sz w:val="22"/>
          <w:szCs w:val="22"/>
          <w:u w:val="single"/>
          <w:shd w:val="clear" w:color="auto" w:fill="FFFF99"/>
          <w:rtl/>
        </w:rPr>
        <w:t>ו חל עליהם</w:t>
      </w:r>
      <w:r w:rsidRPr="009952BF">
        <w:rPr>
          <w:rStyle w:val="default"/>
          <w:rFonts w:ascii="FrankRuehl" w:hAnsi="FrankRuehl" w:cs="FrankRuehl" w:hint="cs"/>
          <w:vanish/>
          <w:sz w:val="22"/>
          <w:szCs w:val="22"/>
          <w:shd w:val="clear" w:color="auto" w:fill="FFFF99"/>
          <w:rtl/>
        </w:rPr>
        <w:t>, ולרבות הטלת אגרות בעד רשיונות והיתרים המוצאים בהתאם לחוק זה</w:t>
      </w:r>
      <w:r w:rsidR="00297417" w:rsidRPr="009952BF">
        <w:rPr>
          <w:rStyle w:val="default"/>
          <w:rFonts w:ascii="FrankRuehl" w:hAnsi="FrankRuehl" w:cs="FrankRuehl" w:hint="cs"/>
          <w:vanish/>
          <w:sz w:val="22"/>
          <w:szCs w:val="22"/>
          <w:shd w:val="clear" w:color="auto" w:fill="FFFF99"/>
          <w:rtl/>
        </w:rPr>
        <w:t>.</w:t>
      </w:r>
    </w:p>
    <w:p w:rsidR="00297417" w:rsidRPr="009952BF" w:rsidRDefault="00297417" w:rsidP="00297417">
      <w:pPr>
        <w:pStyle w:val="P00"/>
        <w:spacing w:before="0"/>
        <w:ind w:left="0" w:right="1134"/>
        <w:rPr>
          <w:rStyle w:val="default"/>
          <w:rFonts w:cs="FrankRuehl"/>
          <w:vanish/>
          <w:szCs w:val="20"/>
          <w:shd w:val="clear" w:color="auto" w:fill="FFFF99"/>
          <w:rtl/>
        </w:rPr>
      </w:pPr>
    </w:p>
    <w:p w:rsidR="00297417" w:rsidRPr="009952BF" w:rsidRDefault="00297417" w:rsidP="00297417">
      <w:pPr>
        <w:pStyle w:val="P00"/>
        <w:spacing w:before="0"/>
        <w:ind w:left="0" w:right="1134"/>
        <w:rPr>
          <w:rStyle w:val="default"/>
          <w:rFonts w:ascii="FrankRuehl" w:hAnsi="FrankRuehl" w:cs="FrankRuehl"/>
          <w:vanish/>
          <w:color w:val="FF0000"/>
          <w:szCs w:val="20"/>
          <w:shd w:val="clear" w:color="auto" w:fill="FFFF99"/>
          <w:rtl/>
        </w:rPr>
      </w:pPr>
      <w:r w:rsidRPr="009952BF">
        <w:rPr>
          <w:rStyle w:val="default"/>
          <w:rFonts w:ascii="FrankRuehl" w:hAnsi="FrankRuehl" w:cs="FrankRuehl"/>
          <w:vanish/>
          <w:color w:val="FF0000"/>
          <w:szCs w:val="20"/>
          <w:shd w:val="clear" w:color="auto" w:fill="FFFF99"/>
          <w:rtl/>
        </w:rPr>
        <w:t xml:space="preserve">מיום </w:t>
      </w:r>
      <w:r w:rsidRPr="009952BF">
        <w:rPr>
          <w:rStyle w:val="default"/>
          <w:rFonts w:ascii="FrankRuehl" w:hAnsi="FrankRuehl" w:cs="FrankRuehl" w:hint="cs"/>
          <w:vanish/>
          <w:color w:val="FF0000"/>
          <w:szCs w:val="20"/>
          <w:shd w:val="clear" w:color="auto" w:fill="FFFF99"/>
          <w:rtl/>
        </w:rPr>
        <w:t>10.7.2022</w:t>
      </w:r>
    </w:p>
    <w:p w:rsidR="00297417" w:rsidRPr="009952BF" w:rsidRDefault="00297417" w:rsidP="00297417">
      <w:pPr>
        <w:pStyle w:val="P00"/>
        <w:spacing w:before="0"/>
        <w:ind w:left="0" w:right="1134"/>
        <w:rPr>
          <w:rStyle w:val="default"/>
          <w:rFonts w:ascii="FrankRuehl" w:hAnsi="FrankRuehl" w:cs="FrankRuehl"/>
          <w:vanish/>
          <w:szCs w:val="20"/>
          <w:shd w:val="clear" w:color="auto" w:fill="FFFF99"/>
          <w:rtl/>
        </w:rPr>
      </w:pPr>
      <w:r w:rsidRPr="009952BF">
        <w:rPr>
          <w:rStyle w:val="default"/>
          <w:rFonts w:ascii="FrankRuehl" w:hAnsi="FrankRuehl" w:cs="FrankRuehl"/>
          <w:b/>
          <w:bCs/>
          <w:vanish/>
          <w:szCs w:val="20"/>
          <w:shd w:val="clear" w:color="auto" w:fill="FFFF99"/>
          <w:rtl/>
        </w:rPr>
        <w:t>תיקון מס' 7</w:t>
      </w:r>
    </w:p>
    <w:p w:rsidR="00297417" w:rsidRPr="009952BF" w:rsidRDefault="00297417" w:rsidP="00297417">
      <w:pPr>
        <w:pStyle w:val="P00"/>
        <w:spacing w:before="0"/>
        <w:ind w:left="0" w:right="1134"/>
        <w:rPr>
          <w:rStyle w:val="default"/>
          <w:rFonts w:ascii="FrankRuehl" w:hAnsi="FrankRuehl" w:cs="FrankRuehl"/>
          <w:vanish/>
          <w:szCs w:val="20"/>
          <w:shd w:val="clear" w:color="auto" w:fill="FFFF99"/>
          <w:rtl/>
        </w:rPr>
      </w:pPr>
      <w:hyperlink r:id="rId252" w:history="1">
        <w:r w:rsidRPr="009952BF">
          <w:rPr>
            <w:rStyle w:val="Hyperlink"/>
            <w:rFonts w:ascii="FrankRuehl" w:hAnsi="FrankRuehl"/>
            <w:vanish/>
            <w:szCs w:val="20"/>
            <w:shd w:val="clear" w:color="auto" w:fill="FFFF99"/>
            <w:rtl/>
          </w:rPr>
          <w:t>ס"ח תשפ"ב מס' 3005</w:t>
        </w:r>
      </w:hyperlink>
      <w:r w:rsidRPr="009952BF">
        <w:rPr>
          <w:rStyle w:val="default"/>
          <w:rFonts w:ascii="FrankRuehl" w:hAnsi="FrankRuehl" w:cs="FrankRuehl"/>
          <w:vanish/>
          <w:szCs w:val="20"/>
          <w:shd w:val="clear" w:color="auto" w:fill="FFFF99"/>
          <w:rtl/>
        </w:rPr>
        <w:t xml:space="preserve"> מיום 10.7.2022 עמ' </w:t>
      </w:r>
      <w:r w:rsidRPr="009952BF">
        <w:rPr>
          <w:rStyle w:val="default"/>
          <w:rFonts w:ascii="FrankRuehl" w:hAnsi="FrankRuehl" w:cs="FrankRuehl" w:hint="cs"/>
          <w:vanish/>
          <w:szCs w:val="20"/>
          <w:shd w:val="clear" w:color="auto" w:fill="FFFF99"/>
          <w:rtl/>
        </w:rPr>
        <w:t>1082</w:t>
      </w:r>
      <w:r w:rsidRPr="009952BF">
        <w:rPr>
          <w:rStyle w:val="default"/>
          <w:rFonts w:ascii="FrankRuehl" w:hAnsi="FrankRuehl" w:cs="FrankRuehl"/>
          <w:vanish/>
          <w:szCs w:val="20"/>
          <w:shd w:val="clear" w:color="auto" w:fill="FFFF99"/>
          <w:rtl/>
        </w:rPr>
        <w:t xml:space="preserve"> (</w:t>
      </w:r>
      <w:hyperlink r:id="rId253" w:history="1">
        <w:r w:rsidRPr="009952BF">
          <w:rPr>
            <w:rStyle w:val="Hyperlink"/>
            <w:rFonts w:ascii="FrankRuehl" w:hAnsi="FrankRuehl"/>
            <w:vanish/>
            <w:szCs w:val="20"/>
            <w:shd w:val="clear" w:color="auto" w:fill="FFFF99"/>
            <w:rtl/>
          </w:rPr>
          <w:t>ה"ח 1443</w:t>
        </w:r>
      </w:hyperlink>
      <w:r w:rsidRPr="009952BF">
        <w:rPr>
          <w:rStyle w:val="default"/>
          <w:rFonts w:ascii="FrankRuehl" w:hAnsi="FrankRuehl" w:cs="FrankRuehl"/>
          <w:vanish/>
          <w:szCs w:val="20"/>
          <w:shd w:val="clear" w:color="auto" w:fill="FFFF99"/>
          <w:rtl/>
        </w:rPr>
        <w:t>)</w:t>
      </w:r>
    </w:p>
    <w:p w:rsidR="00E97D6D" w:rsidRDefault="00297417" w:rsidP="00297417">
      <w:pPr>
        <w:pStyle w:val="P00"/>
        <w:ind w:left="0" w:right="1134"/>
        <w:rPr>
          <w:rStyle w:val="default"/>
          <w:rFonts w:ascii="FrankRuehl" w:hAnsi="FrankRuehl" w:cs="FrankRuehl" w:hint="cs"/>
          <w:sz w:val="2"/>
          <w:szCs w:val="2"/>
          <w:rtl/>
        </w:rPr>
      </w:pPr>
      <w:r w:rsidRPr="009952BF">
        <w:rPr>
          <w:rStyle w:val="default"/>
          <w:rFonts w:ascii="FrankRuehl" w:hAnsi="FrankRuehl" w:cs="FrankRuehl" w:hint="cs"/>
          <w:vanish/>
          <w:sz w:val="22"/>
          <w:szCs w:val="22"/>
          <w:shd w:val="clear" w:color="auto" w:fill="FFFF99"/>
          <w:rtl/>
        </w:rPr>
        <w:t>63.</w:t>
      </w:r>
      <w:r w:rsidRPr="009952BF">
        <w:rPr>
          <w:rStyle w:val="default"/>
          <w:rFonts w:ascii="FrankRuehl" w:hAnsi="FrankRuehl" w:cs="FrankRuehl" w:hint="cs"/>
          <w:vanish/>
          <w:sz w:val="22"/>
          <w:szCs w:val="22"/>
          <w:shd w:val="clear" w:color="auto" w:fill="FFFF99"/>
          <w:rtl/>
        </w:rPr>
        <w:tab/>
      </w:r>
      <w:r w:rsidRPr="009952BF">
        <w:rPr>
          <w:rStyle w:val="default"/>
          <w:rFonts w:ascii="FrankRuehl" w:hAnsi="FrankRuehl" w:cs="FrankRuehl"/>
          <w:strike/>
          <w:vanish/>
          <w:sz w:val="22"/>
          <w:szCs w:val="22"/>
          <w:shd w:val="clear" w:color="auto" w:fill="FFFF99"/>
          <w:rtl/>
        </w:rPr>
        <w:t>ש</w:t>
      </w:r>
      <w:r w:rsidRPr="009952BF">
        <w:rPr>
          <w:rStyle w:val="default"/>
          <w:rFonts w:ascii="FrankRuehl" w:hAnsi="FrankRuehl" w:cs="FrankRuehl" w:hint="cs"/>
          <w:strike/>
          <w:vanish/>
          <w:sz w:val="22"/>
          <w:szCs w:val="22"/>
          <w:shd w:val="clear" w:color="auto" w:fill="FFFF99"/>
          <w:rtl/>
        </w:rPr>
        <w:t>ר החקלאות</w:t>
      </w:r>
      <w:r w:rsidRPr="009952BF">
        <w:rPr>
          <w:rStyle w:val="default"/>
          <w:rFonts w:ascii="FrankRuehl" w:hAnsi="FrankRuehl" w:cs="FrankRuehl" w:hint="cs"/>
          <w:vanish/>
          <w:sz w:val="22"/>
          <w:szCs w:val="22"/>
          <w:shd w:val="clear" w:color="auto" w:fill="FFFF99"/>
          <w:rtl/>
        </w:rPr>
        <w:t xml:space="preserve"> </w:t>
      </w:r>
      <w:r w:rsidRPr="009952BF">
        <w:rPr>
          <w:rStyle w:val="default"/>
          <w:rFonts w:ascii="FrankRuehl" w:hAnsi="FrankRuehl" w:cs="FrankRuehl" w:hint="cs"/>
          <w:vanish/>
          <w:sz w:val="22"/>
          <w:szCs w:val="22"/>
          <w:u w:val="single"/>
          <w:shd w:val="clear" w:color="auto" w:fill="FFFF99"/>
          <w:rtl/>
        </w:rPr>
        <w:t>השר</w:t>
      </w:r>
      <w:r w:rsidRPr="009952BF">
        <w:rPr>
          <w:rStyle w:val="default"/>
          <w:rFonts w:ascii="FrankRuehl" w:hAnsi="FrankRuehl" w:cs="FrankRuehl" w:hint="cs"/>
          <w:vanish/>
          <w:sz w:val="22"/>
          <w:szCs w:val="22"/>
          <w:shd w:val="clear" w:color="auto" w:fill="FFFF99"/>
          <w:rtl/>
        </w:rPr>
        <w:t xml:space="preserve"> ממונה על ביצוע חוק זה והוא רשאי להתקין תקנות בכל ענין הנוגע לביצועו, לרבות כללים בדבר חישוב הפיצויים לפי חוק זה, שסעיף 54 אי</w:t>
      </w:r>
      <w:r w:rsidRPr="009952BF">
        <w:rPr>
          <w:rStyle w:val="default"/>
          <w:rFonts w:ascii="FrankRuehl" w:hAnsi="FrankRuehl" w:cs="FrankRuehl"/>
          <w:vanish/>
          <w:sz w:val="22"/>
          <w:szCs w:val="22"/>
          <w:shd w:val="clear" w:color="auto" w:fill="FFFF99"/>
          <w:rtl/>
        </w:rPr>
        <w:t>נ</w:t>
      </w:r>
      <w:r w:rsidRPr="009952BF">
        <w:rPr>
          <w:rStyle w:val="default"/>
          <w:rFonts w:ascii="FrankRuehl" w:hAnsi="FrankRuehl" w:cs="FrankRuehl" w:hint="cs"/>
          <w:vanish/>
          <w:sz w:val="22"/>
          <w:szCs w:val="22"/>
          <w:shd w:val="clear" w:color="auto" w:fill="FFFF99"/>
          <w:rtl/>
        </w:rPr>
        <w:t>ו חל עליהם, ולרבות הטלת אגרות בעד רשיונות והיתרים המוצאים בהתאם לחוק זה.</w:t>
      </w:r>
      <w:bookmarkEnd w:id="160"/>
    </w:p>
    <w:p w:rsidR="00E97D6D" w:rsidRDefault="00E97D6D">
      <w:pPr>
        <w:pStyle w:val="P00"/>
        <w:spacing w:before="72"/>
        <w:ind w:left="0" w:right="1134"/>
        <w:rPr>
          <w:rStyle w:val="default"/>
          <w:rFonts w:cs="FrankRuehl" w:hint="cs"/>
          <w:rtl/>
        </w:rPr>
      </w:pPr>
    </w:p>
    <w:p w:rsidR="00E97D6D" w:rsidRDefault="00E97D6D">
      <w:pPr>
        <w:pStyle w:val="P00"/>
        <w:spacing w:before="72"/>
        <w:ind w:left="0" w:right="1134"/>
        <w:rPr>
          <w:rStyle w:val="default"/>
          <w:rFonts w:cs="FrankRuehl" w:hint="cs"/>
          <w:rtl/>
        </w:rPr>
      </w:pPr>
    </w:p>
    <w:p w:rsidR="00E97D6D" w:rsidRDefault="00E97D6D">
      <w:pPr>
        <w:pStyle w:val="sig-1"/>
        <w:widowControl/>
        <w:ind w:left="0" w:right="1134"/>
        <w:rPr>
          <w:sz w:val="26"/>
          <w:szCs w:val="26"/>
          <w:rtl/>
        </w:rPr>
      </w:pPr>
      <w:r>
        <w:rPr>
          <w:sz w:val="26"/>
          <w:szCs w:val="26"/>
          <w:rtl/>
        </w:rPr>
        <w:tab/>
      </w:r>
      <w:r>
        <w:rPr>
          <w:sz w:val="26"/>
          <w:szCs w:val="26"/>
          <w:rtl/>
        </w:rPr>
        <w:tab/>
      </w:r>
      <w:r>
        <w:rPr>
          <w:rFonts w:hint="cs"/>
          <w:sz w:val="26"/>
          <w:szCs w:val="26"/>
          <w:rtl/>
        </w:rPr>
        <w:t>דוד בן-גוריון</w:t>
      </w:r>
      <w:r>
        <w:rPr>
          <w:sz w:val="26"/>
          <w:szCs w:val="26"/>
          <w:rtl/>
        </w:rPr>
        <w:tab/>
      </w:r>
      <w:r>
        <w:rPr>
          <w:rFonts w:hint="cs"/>
          <w:sz w:val="26"/>
          <w:szCs w:val="26"/>
          <w:rtl/>
        </w:rPr>
        <w:t>קדיש לוז</w:t>
      </w:r>
    </w:p>
    <w:p w:rsidR="00E97D6D" w:rsidRDefault="00E97D6D">
      <w:pPr>
        <w:pStyle w:val="sig-1"/>
        <w:widowControl/>
        <w:ind w:left="0" w:right="1134"/>
        <w:rPr>
          <w:rtl/>
        </w:rPr>
      </w:pPr>
      <w:r>
        <w:rPr>
          <w:rtl/>
        </w:rPr>
        <w:tab/>
      </w:r>
      <w:r>
        <w:rPr>
          <w:rtl/>
        </w:rPr>
        <w:tab/>
      </w:r>
      <w:r>
        <w:rPr>
          <w:rFonts w:hint="cs"/>
          <w:rtl/>
        </w:rPr>
        <w:t>ראש הממשלה</w:t>
      </w:r>
      <w:r>
        <w:rPr>
          <w:rtl/>
        </w:rPr>
        <w:tab/>
      </w:r>
      <w:r>
        <w:rPr>
          <w:rFonts w:hint="cs"/>
          <w:rtl/>
        </w:rPr>
        <w:t>שר החקלאות</w:t>
      </w:r>
    </w:p>
    <w:p w:rsidR="00E97D6D" w:rsidRDefault="00E97D6D">
      <w:pPr>
        <w:pStyle w:val="sig-1"/>
        <w:widowControl/>
        <w:ind w:left="0" w:right="1134"/>
        <w:rPr>
          <w:sz w:val="26"/>
          <w:szCs w:val="26"/>
          <w:rtl/>
        </w:rPr>
      </w:pPr>
      <w:r>
        <w:rPr>
          <w:sz w:val="26"/>
          <w:szCs w:val="26"/>
          <w:rtl/>
        </w:rPr>
        <w:tab/>
      </w:r>
      <w:r>
        <w:rPr>
          <w:rFonts w:hint="cs"/>
          <w:sz w:val="26"/>
          <w:szCs w:val="26"/>
          <w:rtl/>
        </w:rPr>
        <w:t>יצחק בן-צבי</w:t>
      </w:r>
    </w:p>
    <w:p w:rsidR="00E97D6D" w:rsidRDefault="00E97D6D">
      <w:pPr>
        <w:pStyle w:val="sig-1"/>
        <w:widowControl/>
        <w:ind w:left="0" w:right="1134"/>
        <w:rPr>
          <w:rtl/>
        </w:rPr>
      </w:pPr>
      <w:r>
        <w:rPr>
          <w:rtl/>
        </w:rPr>
        <w:tab/>
      </w:r>
      <w:r>
        <w:rPr>
          <w:rFonts w:hint="cs"/>
          <w:rtl/>
        </w:rPr>
        <w:t>נשיא המדינה</w:t>
      </w:r>
    </w:p>
    <w:p w:rsidR="00E97D6D" w:rsidRDefault="00E97D6D">
      <w:pPr>
        <w:pStyle w:val="P00"/>
        <w:spacing w:before="72"/>
        <w:ind w:left="0" w:right="1134"/>
        <w:rPr>
          <w:rStyle w:val="default"/>
          <w:rFonts w:cs="FrankRuehl"/>
          <w:rtl/>
        </w:rPr>
      </w:pPr>
    </w:p>
    <w:p w:rsidR="00E97D6D" w:rsidRDefault="00E97D6D">
      <w:pPr>
        <w:pStyle w:val="P00"/>
        <w:spacing w:before="72"/>
        <w:ind w:left="0" w:right="1134"/>
        <w:rPr>
          <w:rStyle w:val="default"/>
          <w:rFonts w:cs="FrankRuehl"/>
          <w:rtl/>
        </w:rPr>
      </w:pPr>
    </w:p>
    <w:p w:rsidR="00E97D6D" w:rsidRDefault="00E97D6D">
      <w:pPr>
        <w:pStyle w:val="P00"/>
        <w:spacing w:before="72"/>
        <w:ind w:left="0" w:right="1134"/>
        <w:rPr>
          <w:rStyle w:val="default"/>
          <w:rFonts w:cs="FrankRuehl"/>
          <w:rtl/>
        </w:rPr>
      </w:pPr>
      <w:bookmarkStart w:id="161" w:name="LawPartEnd"/>
    </w:p>
    <w:bookmarkEnd w:id="161"/>
    <w:p w:rsidR="00314CBC" w:rsidRDefault="00314CBC">
      <w:pPr>
        <w:pStyle w:val="P00"/>
        <w:spacing w:before="72"/>
        <w:ind w:left="0" w:right="1134"/>
        <w:rPr>
          <w:rStyle w:val="default"/>
          <w:rFonts w:cs="FrankRuehl"/>
          <w:rtl/>
        </w:rPr>
      </w:pPr>
    </w:p>
    <w:p w:rsidR="00314CBC" w:rsidRDefault="00314CBC" w:rsidP="00314CBC">
      <w:pPr>
        <w:pStyle w:val="P00"/>
        <w:spacing w:before="72"/>
        <w:ind w:left="0" w:right="1134"/>
        <w:jc w:val="center"/>
        <w:rPr>
          <w:rStyle w:val="default"/>
          <w:rFonts w:cs="David"/>
          <w:color w:val="0000FF"/>
          <w:szCs w:val="24"/>
          <w:u w:val="single"/>
          <w:rtl/>
        </w:rPr>
      </w:pPr>
      <w:hyperlink r:id="rId254" w:history="1">
        <w:r>
          <w:rPr>
            <w:rStyle w:val="Hyperlink"/>
            <w:rFonts w:cs="Times New Roman"/>
            <w:noProof w:val="0"/>
            <w:sz w:val="24"/>
            <w:szCs w:val="24"/>
            <w:rtl/>
          </w:rPr>
          <w:t>הודעה למנויים על עריכה ושינויים במסמכי פסיקה, חקיקה ועוד באתר נבו - הקש כאן</w:t>
        </w:r>
      </w:hyperlink>
    </w:p>
    <w:p w:rsidR="003D126C" w:rsidRDefault="003D126C" w:rsidP="00314CBC">
      <w:pPr>
        <w:pStyle w:val="P00"/>
        <w:spacing w:before="72"/>
        <w:ind w:left="0" w:right="1134"/>
        <w:jc w:val="center"/>
        <w:rPr>
          <w:rStyle w:val="default"/>
          <w:rFonts w:cs="David"/>
          <w:color w:val="0000FF"/>
          <w:szCs w:val="24"/>
          <w:u w:val="single"/>
          <w:rtl/>
        </w:rPr>
      </w:pPr>
    </w:p>
    <w:p w:rsidR="003D126C" w:rsidRDefault="003D126C" w:rsidP="00314CBC">
      <w:pPr>
        <w:pStyle w:val="P00"/>
        <w:spacing w:before="72"/>
        <w:ind w:left="0" w:right="1134"/>
        <w:jc w:val="center"/>
        <w:rPr>
          <w:rStyle w:val="default"/>
          <w:rFonts w:cs="David"/>
          <w:color w:val="0000FF"/>
          <w:szCs w:val="24"/>
          <w:u w:val="single"/>
          <w:rtl/>
        </w:rPr>
      </w:pPr>
    </w:p>
    <w:p w:rsidR="003D126C" w:rsidRDefault="003D126C" w:rsidP="003D126C">
      <w:pPr>
        <w:pStyle w:val="P00"/>
        <w:spacing w:before="72"/>
        <w:ind w:left="0" w:right="1134"/>
        <w:jc w:val="center"/>
        <w:rPr>
          <w:rStyle w:val="default"/>
          <w:rFonts w:cs="David"/>
          <w:color w:val="0000FF"/>
          <w:szCs w:val="24"/>
          <w:u w:val="single"/>
          <w:rtl/>
        </w:rPr>
      </w:pPr>
      <w:hyperlink r:id="rId255" w:history="1">
        <w:r>
          <w:rPr>
            <w:rStyle w:val="Hyperlink"/>
            <w:rFonts w:cs="Times New Roman"/>
            <w:noProof w:val="0"/>
            <w:sz w:val="24"/>
            <w:szCs w:val="24"/>
            <w:rtl/>
          </w:rPr>
          <w:t>הודעה למנויים על עריכה ושינויים במסמכי פסיקה, חקיקה ועוד באתר נבו - הקש כאן</w:t>
        </w:r>
      </w:hyperlink>
    </w:p>
    <w:p w:rsidR="00D252B7" w:rsidRPr="003D126C" w:rsidRDefault="00D252B7" w:rsidP="003D126C">
      <w:pPr>
        <w:pStyle w:val="P00"/>
        <w:spacing w:before="72"/>
        <w:ind w:left="0" w:right="1134"/>
        <w:jc w:val="center"/>
        <w:rPr>
          <w:rStyle w:val="default"/>
          <w:rFonts w:cs="David"/>
          <w:color w:val="0000FF"/>
          <w:szCs w:val="24"/>
          <w:u w:val="single"/>
          <w:rtl/>
        </w:rPr>
      </w:pPr>
    </w:p>
    <w:sectPr w:rsidR="00D252B7" w:rsidRPr="003D126C">
      <w:headerReference w:type="even" r:id="rId256"/>
      <w:headerReference w:type="default" r:id="rId257"/>
      <w:footerReference w:type="even" r:id="rId258"/>
      <w:footerReference w:type="default" r:id="rId25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AF4" w:rsidRDefault="00BE4AF4">
      <w:r>
        <w:separator/>
      </w:r>
    </w:p>
  </w:endnote>
  <w:endnote w:type="continuationSeparator" w:id="0">
    <w:p w:rsidR="00BE4AF4" w:rsidRDefault="00BE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6D" w:rsidRDefault="00E97D6D">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14</w:t>
    </w:r>
    <w:r>
      <w:rPr>
        <w:rFonts w:hAnsi="FrankRuehl"/>
        <w:sz w:val="24"/>
        <w:szCs w:val="24"/>
        <w:rtl/>
      </w:rPr>
      <w:fldChar w:fldCharType="end"/>
    </w:r>
  </w:p>
  <w:p w:rsidR="00E97D6D" w:rsidRDefault="00E97D6D">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7D6D" w:rsidRDefault="00E97D6D">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4CBC">
      <w:rPr>
        <w:rFonts w:cs="TopType Jerushalmi"/>
        <w:noProof/>
        <w:color w:val="000000"/>
        <w:sz w:val="14"/>
        <w:szCs w:val="14"/>
      </w:rPr>
      <w:t>Z:\00000000000000000000000=2014------------------------\05-May\2014-05-28\LawsForHofit\07\309_001.doc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6D" w:rsidRDefault="00E97D6D">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D126C">
      <w:rPr>
        <w:rFonts w:hAnsi="FrankRuehl"/>
        <w:noProof/>
        <w:sz w:val="24"/>
        <w:szCs w:val="24"/>
        <w:rtl/>
      </w:rPr>
      <w:t>19</w:t>
    </w:r>
    <w:r>
      <w:rPr>
        <w:rFonts w:hAnsi="FrankRuehl"/>
        <w:sz w:val="24"/>
        <w:szCs w:val="24"/>
        <w:rtl/>
      </w:rPr>
      <w:fldChar w:fldCharType="end"/>
    </w:r>
  </w:p>
  <w:p w:rsidR="00E97D6D" w:rsidRDefault="00E97D6D">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7D6D" w:rsidRDefault="00E97D6D">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4CBC">
      <w:rPr>
        <w:rFonts w:cs="TopType Jerushalmi"/>
        <w:noProof/>
        <w:color w:val="000000"/>
        <w:sz w:val="14"/>
        <w:szCs w:val="14"/>
      </w:rPr>
      <w:t>Z:\00000000000000000000000=2014------------------------\05-May\2014-05-28\LawsForHofit\07\309_001.doc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AF4" w:rsidRDefault="00BE4AF4">
      <w:pPr>
        <w:spacing w:before="60"/>
        <w:ind w:right="1134"/>
      </w:pPr>
      <w:r>
        <w:separator/>
      </w:r>
    </w:p>
  </w:footnote>
  <w:footnote w:type="continuationSeparator" w:id="0">
    <w:p w:rsidR="00BE4AF4" w:rsidRDefault="00BE4AF4">
      <w:pPr>
        <w:spacing w:before="60"/>
        <w:ind w:right="1134"/>
      </w:pPr>
      <w:r>
        <w:separator/>
      </w:r>
    </w:p>
  </w:footnote>
  <w:footnote w:id="1">
    <w:p w:rsidR="00E97D6D" w:rsidRDefault="00E97D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תשי"ח מס' 236</w:t>
        </w:r>
      </w:hyperlink>
      <w:r>
        <w:rPr>
          <w:rFonts w:hint="cs"/>
          <w:sz w:val="20"/>
          <w:rtl/>
        </w:rPr>
        <w:t xml:space="preserve"> מיום 29.11.1957 עמ' 4 (</w:t>
      </w:r>
      <w:hyperlink r:id="rId2" w:history="1">
        <w:r>
          <w:rPr>
            <w:rStyle w:val="Hyperlink"/>
            <w:rFonts w:hint="cs"/>
            <w:sz w:val="20"/>
            <w:rtl/>
          </w:rPr>
          <w:t>ה"ח תשי"ז מס' 308</w:t>
        </w:r>
      </w:hyperlink>
      <w:r>
        <w:rPr>
          <w:rFonts w:hint="cs"/>
          <w:sz w:val="20"/>
          <w:rtl/>
        </w:rPr>
        <w:t xml:space="preserve"> עמ' 254).</w:t>
      </w:r>
    </w:p>
    <w:p w:rsidR="00E97D6D" w:rsidRDefault="00E97D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ס"ח תשי"ט מס' 288</w:t>
        </w:r>
      </w:hyperlink>
      <w:r>
        <w:rPr>
          <w:rFonts w:hint="cs"/>
          <w:sz w:val="20"/>
          <w:rtl/>
        </w:rPr>
        <w:t xml:space="preserve"> מיום 13.8.1959 עמ' 188 (</w:t>
      </w:r>
      <w:hyperlink r:id="rId4" w:history="1">
        <w:r>
          <w:rPr>
            <w:rStyle w:val="Hyperlink"/>
            <w:rFonts w:hint="cs"/>
            <w:sz w:val="20"/>
            <w:rtl/>
          </w:rPr>
          <w:t>ה"ח תשי"ח מס' 326</w:t>
        </w:r>
      </w:hyperlink>
      <w:r>
        <w:rPr>
          <w:rFonts w:hint="cs"/>
          <w:sz w:val="20"/>
          <w:rtl/>
        </w:rPr>
        <w:t xml:space="preserve"> עמ' 58) </w:t>
      </w:r>
      <w:r>
        <w:rPr>
          <w:sz w:val="20"/>
          <w:rtl/>
        </w:rPr>
        <w:t>–</w:t>
      </w:r>
      <w:r>
        <w:rPr>
          <w:rFonts w:hint="cs"/>
          <w:sz w:val="20"/>
          <w:rtl/>
        </w:rPr>
        <w:t xml:space="preserve"> תיקון מס' 1 בסעיף 157(5) לחוק המים, תשי"ט-1959.</w:t>
      </w:r>
    </w:p>
    <w:p w:rsidR="00E97D6D" w:rsidRDefault="00E97D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ס"ח תש"ך מס' 301</w:t>
        </w:r>
      </w:hyperlink>
      <w:r>
        <w:rPr>
          <w:rFonts w:hint="cs"/>
          <w:sz w:val="20"/>
          <w:rtl/>
        </w:rPr>
        <w:t xml:space="preserve"> מיום 17.2.1960 עמ' 10 (</w:t>
      </w:r>
      <w:hyperlink r:id="rId6" w:history="1">
        <w:r>
          <w:rPr>
            <w:rStyle w:val="Hyperlink"/>
            <w:rFonts w:hint="cs"/>
            <w:sz w:val="20"/>
            <w:rtl/>
          </w:rPr>
          <w:t>ה"ח תש"ך מס' 411</w:t>
        </w:r>
      </w:hyperlink>
      <w:r>
        <w:rPr>
          <w:rFonts w:hint="cs"/>
          <w:sz w:val="20"/>
          <w:rtl/>
        </w:rPr>
        <w:t xml:space="preserve"> עמ' 28) </w:t>
      </w:r>
      <w:r>
        <w:rPr>
          <w:sz w:val="20"/>
          <w:rtl/>
        </w:rPr>
        <w:t>–</w:t>
      </w:r>
      <w:r>
        <w:rPr>
          <w:rFonts w:hint="cs"/>
          <w:sz w:val="20"/>
          <w:rtl/>
        </w:rPr>
        <w:t xml:space="preserve"> תיקון מס' 2 בחוק המים (תיקון), תש"ך-1960.</w:t>
      </w:r>
    </w:p>
    <w:p w:rsidR="00E97D6D" w:rsidRDefault="00E97D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rFonts w:hint="cs"/>
            <w:sz w:val="20"/>
            <w:rtl/>
          </w:rPr>
          <w:t>ס"ח תשכ"א מס' 336</w:t>
        </w:r>
      </w:hyperlink>
      <w:r>
        <w:rPr>
          <w:rFonts w:hint="cs"/>
          <w:sz w:val="20"/>
          <w:rtl/>
        </w:rPr>
        <w:t xml:space="preserve"> מיום 5.4.1961 עמ' 90 (</w:t>
      </w:r>
      <w:hyperlink r:id="rId8" w:history="1">
        <w:r>
          <w:rPr>
            <w:rStyle w:val="Hyperlink"/>
            <w:rFonts w:hint="cs"/>
            <w:sz w:val="20"/>
            <w:rtl/>
          </w:rPr>
          <w:t>ה"ח תש"ך מס' 429</w:t>
        </w:r>
      </w:hyperlink>
      <w:r>
        <w:rPr>
          <w:rFonts w:hint="cs"/>
          <w:sz w:val="20"/>
          <w:rtl/>
        </w:rPr>
        <w:t xml:space="preserve"> עמ' 140) </w:t>
      </w:r>
      <w:r>
        <w:rPr>
          <w:sz w:val="20"/>
          <w:rtl/>
        </w:rPr>
        <w:t>–</w:t>
      </w:r>
      <w:r>
        <w:rPr>
          <w:rFonts w:hint="cs"/>
          <w:sz w:val="20"/>
          <w:rtl/>
        </w:rPr>
        <w:t xml:space="preserve"> תיקון מס' 3.</w:t>
      </w:r>
    </w:p>
    <w:p w:rsidR="00E97D6D" w:rsidRDefault="00E97D6D">
      <w:pPr>
        <w:pStyle w:val="footnote"/>
        <w:tabs>
          <w:tab w:val="left" w:pos="624"/>
          <w:tab w:val="left" w:pos="1021"/>
          <w:tab w:val="left" w:pos="1474"/>
          <w:tab w:val="left" w:pos="1928"/>
          <w:tab w:val="left" w:pos="2381"/>
          <w:tab w:val="left" w:pos="2835"/>
          <w:tab w:val="left" w:pos="5778"/>
        </w:tabs>
        <w:spacing w:before="72"/>
        <w:ind w:left="0" w:right="1134"/>
        <w:rPr>
          <w:rFonts w:hint="cs"/>
          <w:sz w:val="20"/>
          <w:rtl/>
        </w:rPr>
      </w:pPr>
      <w:hyperlink r:id="rId9" w:history="1">
        <w:r>
          <w:rPr>
            <w:rStyle w:val="Hyperlink"/>
            <w:sz w:val="20"/>
            <w:rtl/>
          </w:rPr>
          <w:t>ס</w:t>
        </w:r>
        <w:r>
          <w:rPr>
            <w:rStyle w:val="Hyperlink"/>
            <w:rFonts w:hint="cs"/>
            <w:sz w:val="20"/>
            <w:rtl/>
          </w:rPr>
          <w:t>"ח תשכ"ד מס' 423</w:t>
        </w:r>
      </w:hyperlink>
      <w:r>
        <w:rPr>
          <w:rFonts w:hint="cs"/>
          <w:sz w:val="20"/>
          <w:rtl/>
        </w:rPr>
        <w:t xml:space="preserve"> מיום 2.4.1964 עמ' 76 (</w:t>
      </w:r>
      <w:hyperlink r:id="rId10" w:history="1">
        <w:r>
          <w:rPr>
            <w:rStyle w:val="Hyperlink"/>
            <w:rFonts w:hint="cs"/>
            <w:sz w:val="20"/>
            <w:rtl/>
          </w:rPr>
          <w:t>ה"ח תשכ"ג מס' 570</w:t>
        </w:r>
      </w:hyperlink>
      <w:r>
        <w:rPr>
          <w:rFonts w:hint="cs"/>
          <w:sz w:val="20"/>
          <w:rtl/>
        </w:rPr>
        <w:t xml:space="preserve"> עמ' 329) </w:t>
      </w:r>
      <w:r>
        <w:rPr>
          <w:sz w:val="20"/>
          <w:rtl/>
        </w:rPr>
        <w:t>–</w:t>
      </w:r>
      <w:r>
        <w:rPr>
          <w:rFonts w:hint="cs"/>
          <w:sz w:val="20"/>
          <w:rtl/>
        </w:rPr>
        <w:t xml:space="preserve"> תיקון מס' 4.</w:t>
      </w:r>
      <w:r>
        <w:rPr>
          <w:sz w:val="20"/>
          <w:rtl/>
        </w:rPr>
        <w:tab/>
      </w:r>
    </w:p>
    <w:p w:rsidR="00E97D6D" w:rsidRDefault="00E97D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sz w:val="20"/>
            <w:rtl/>
          </w:rPr>
          <w:t>ס"ח תשס"ו מס' 2057</w:t>
        </w:r>
      </w:hyperlink>
      <w:r>
        <w:rPr>
          <w:rFonts w:hint="cs"/>
          <w:sz w:val="20"/>
          <w:rtl/>
        </w:rPr>
        <w:t xml:space="preserve"> מיום 15.6.2006 עמ' 351 (</w:t>
      </w:r>
      <w:hyperlink r:id="rId12" w:history="1">
        <w:r>
          <w:rPr>
            <w:rStyle w:val="Hyperlink"/>
            <w:rFonts w:hint="eastAsia"/>
            <w:sz w:val="20"/>
            <w:rtl/>
          </w:rPr>
          <w:t>ה</w:t>
        </w:r>
        <w:r>
          <w:rPr>
            <w:rStyle w:val="Hyperlink"/>
            <w:sz w:val="20"/>
            <w:rtl/>
          </w:rPr>
          <w:t>"ח הממשלה תשס"ו מס' 236</w:t>
        </w:r>
      </w:hyperlink>
      <w:r>
        <w:rPr>
          <w:rFonts w:hint="cs"/>
          <w:sz w:val="20"/>
          <w:rtl/>
        </w:rPr>
        <w:t xml:space="preserve"> עמ' 298) </w:t>
      </w:r>
      <w:r>
        <w:rPr>
          <w:sz w:val="20"/>
          <w:rtl/>
        </w:rPr>
        <w:t>–</w:t>
      </w:r>
      <w:r>
        <w:rPr>
          <w:rFonts w:hint="cs"/>
          <w:sz w:val="20"/>
          <w:rtl/>
        </w:rPr>
        <w:t xml:space="preserve"> תיקון מס' 5 בסעיף 45 לחוק הסדרים במשק המדינה (תיקוני חקיקה להשגת יעדי התקציב והמדיניות הכלכלית לשנת הכספים 2006), תשס"ו-2006; תחילתו ביום 1.1.2007 ור' סעיף 55 לענין הוראות מעבר.</w:t>
      </w:r>
    </w:p>
    <w:p w:rsidR="00C01A0E" w:rsidRDefault="00C01A0E" w:rsidP="00C01A0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A554EB" w:rsidRPr="00C01A0E">
          <w:rPr>
            <w:rStyle w:val="Hyperlink"/>
            <w:rFonts w:hint="cs"/>
            <w:rtl/>
          </w:rPr>
          <w:t>ס"ח תשס"ט מס' 2203</w:t>
        </w:r>
      </w:hyperlink>
      <w:r w:rsidR="00A554EB" w:rsidRPr="00A554EB">
        <w:rPr>
          <w:rFonts w:hint="cs"/>
          <w:rtl/>
        </w:rPr>
        <w:t xml:space="preserve"> מיום 23.7.2009 עמ' </w:t>
      </w:r>
      <w:r w:rsidR="00A554EB">
        <w:rPr>
          <w:rFonts w:hint="cs"/>
          <w:rtl/>
        </w:rPr>
        <w:t>221</w:t>
      </w:r>
      <w:r w:rsidR="00A554EB" w:rsidRPr="00A554EB">
        <w:rPr>
          <w:rFonts w:hint="cs"/>
          <w:rtl/>
        </w:rPr>
        <w:t xml:space="preserve"> (</w:t>
      </w:r>
      <w:hyperlink r:id="rId14" w:history="1">
        <w:r w:rsidR="00A554EB" w:rsidRPr="00A554EB">
          <w:rPr>
            <w:rStyle w:val="Hyperlink"/>
            <w:rFonts w:hint="cs"/>
            <w:rtl/>
          </w:rPr>
          <w:t>ה"ח הממשלה תשס"ט מס' 436</w:t>
        </w:r>
      </w:hyperlink>
      <w:r w:rsidR="00A554EB" w:rsidRPr="00A554EB">
        <w:rPr>
          <w:rFonts w:hint="cs"/>
          <w:rtl/>
        </w:rPr>
        <w:t xml:space="preserve"> עמ' 348) </w:t>
      </w:r>
      <w:r w:rsidR="00A554EB" w:rsidRPr="00A554EB">
        <w:rPr>
          <w:rtl/>
        </w:rPr>
        <w:t>–</w:t>
      </w:r>
      <w:r w:rsidR="00A554EB" w:rsidRPr="00A554EB">
        <w:rPr>
          <w:rFonts w:hint="cs"/>
          <w:rtl/>
        </w:rPr>
        <w:t xml:space="preserve"> תיקון מס' </w:t>
      </w:r>
      <w:r w:rsidR="00A554EB">
        <w:rPr>
          <w:rFonts w:hint="cs"/>
          <w:rtl/>
        </w:rPr>
        <w:t>6</w:t>
      </w:r>
      <w:r w:rsidR="00A554EB" w:rsidRPr="00A554EB">
        <w:rPr>
          <w:rFonts w:hint="cs"/>
          <w:rtl/>
        </w:rPr>
        <w:t xml:space="preserve"> בסעיף 7</w:t>
      </w:r>
      <w:r w:rsidR="00A554EB">
        <w:rPr>
          <w:rFonts w:hint="cs"/>
          <w:rtl/>
        </w:rPr>
        <w:t>9</w:t>
      </w:r>
      <w:r w:rsidR="00A554EB" w:rsidRPr="00A554EB">
        <w:rPr>
          <w:rFonts w:hint="cs"/>
          <w:rtl/>
        </w:rPr>
        <w:t xml:space="preserve"> לחוק ההתייעלות הכלכלית (תיקוני חקיקה ליישום התכנית הכלכלית לשנים 2009 ו-2010), תשס"ט-2009; תחילתו ביום 15.7.2009.</w:t>
      </w:r>
    </w:p>
    <w:p w:rsidR="00FD7A4E" w:rsidRPr="00C01A0E" w:rsidRDefault="00FD7A4E" w:rsidP="00FD7A4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005A349B" w:rsidRPr="00FD7A4E">
          <w:rPr>
            <w:rStyle w:val="Hyperlink"/>
            <w:rFonts w:hint="cs"/>
            <w:rtl/>
          </w:rPr>
          <w:t>ס"ח תשפ"ב מס' 3005</w:t>
        </w:r>
      </w:hyperlink>
      <w:r w:rsidR="005A349B">
        <w:rPr>
          <w:rFonts w:hint="cs"/>
          <w:rtl/>
        </w:rPr>
        <w:t xml:space="preserve"> מיום 10.7.2022 עמ' 1082 (</w:t>
      </w:r>
      <w:hyperlink r:id="rId16" w:history="1">
        <w:r w:rsidR="005A349B" w:rsidRPr="005A349B">
          <w:rPr>
            <w:rStyle w:val="Hyperlink"/>
            <w:rFonts w:hint="cs"/>
            <w:rtl/>
          </w:rPr>
          <w:t>ה"ח הממשלה תשפ"א מס' 1443</w:t>
        </w:r>
      </w:hyperlink>
      <w:r w:rsidR="005A349B">
        <w:rPr>
          <w:rFonts w:hint="cs"/>
          <w:rtl/>
        </w:rPr>
        <w:t xml:space="preserve"> עמ' 928) </w:t>
      </w:r>
      <w:r w:rsidR="005A349B">
        <w:rPr>
          <w:rtl/>
        </w:rPr>
        <w:t>–</w:t>
      </w:r>
      <w:r w:rsidR="005A349B">
        <w:rPr>
          <w:rFonts w:hint="cs"/>
          <w:rtl/>
        </w:rPr>
        <w:t xml:space="preserve"> תיקון מס' 7; ר' סעיף 33 לענין תחילה.</w:t>
      </w:r>
    </w:p>
  </w:footnote>
  <w:footnote w:id="2">
    <w:p w:rsidR="00E97D6D" w:rsidRDefault="00E97D6D" w:rsidP="001E3B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Times New Roman"/>
          <w:noProof w:val="0"/>
          <w:sz w:val="20"/>
          <w:szCs w:val="20"/>
        </w:rPr>
        <w:footnoteRef/>
      </w:r>
      <w:r>
        <w:rPr>
          <w:rFonts w:hint="cs"/>
          <w:sz w:val="20"/>
          <w:rtl/>
        </w:rPr>
        <w:t xml:space="preserve"> סמכויותיו הועברו לשר התיירות</w:t>
      </w:r>
      <w:r w:rsidR="001E3B1F">
        <w:rPr>
          <w:rFonts w:hint="cs"/>
          <w:sz w:val="20"/>
          <w:rtl/>
        </w:rPr>
        <w:t>:</w:t>
      </w:r>
      <w:r>
        <w:rPr>
          <w:rFonts w:hint="cs"/>
          <w:sz w:val="20"/>
          <w:rtl/>
        </w:rPr>
        <w:t xml:space="preserve"> </w:t>
      </w:r>
      <w:hyperlink r:id="rId17" w:history="1">
        <w:r>
          <w:rPr>
            <w:rStyle w:val="Hyperlink"/>
            <w:rFonts w:hint="cs"/>
            <w:sz w:val="20"/>
            <w:rtl/>
          </w:rPr>
          <w:t>י"פ תשס"ד מס' 5266</w:t>
        </w:r>
      </w:hyperlink>
      <w:r>
        <w:rPr>
          <w:rFonts w:hint="cs"/>
          <w:sz w:val="20"/>
          <w:rtl/>
        </w:rPr>
        <w:t xml:space="preserve"> מיום 21.1.2004 עמ' 1643.</w:t>
      </w:r>
      <w:r w:rsidR="001E3B1F">
        <w:rPr>
          <w:rFonts w:hint="cs"/>
          <w:sz w:val="20"/>
          <w:rtl/>
        </w:rPr>
        <w:t xml:space="preserve"> </w:t>
      </w:r>
      <w:r w:rsidR="001E3B1F" w:rsidRPr="00A164A8">
        <w:rPr>
          <w:rFonts w:hint="cs"/>
          <w:rtl/>
        </w:rPr>
        <w:t xml:space="preserve">סמכויות </w:t>
      </w:r>
      <w:r w:rsidR="001E3B1F">
        <w:rPr>
          <w:rFonts w:hint="cs"/>
          <w:rtl/>
        </w:rPr>
        <w:t>שר התיירות</w:t>
      </w:r>
      <w:r w:rsidR="001E3B1F" w:rsidRPr="00A164A8">
        <w:rPr>
          <w:rFonts w:hint="cs"/>
          <w:rtl/>
        </w:rPr>
        <w:t xml:space="preserve"> </w:t>
      </w:r>
      <w:r w:rsidR="001E3B1F" w:rsidRPr="00322322">
        <w:rPr>
          <w:rFonts w:hint="cs"/>
          <w:rtl/>
        </w:rPr>
        <w:t xml:space="preserve">הועברו לשר לשירותי דת: </w:t>
      </w:r>
      <w:hyperlink r:id="rId18" w:history="1">
        <w:r w:rsidR="001E3B1F" w:rsidRPr="00322322">
          <w:rPr>
            <w:rStyle w:val="Hyperlink"/>
            <w:rFonts w:hint="cs"/>
            <w:rtl/>
          </w:rPr>
          <w:t>י"פ תשע"ג מס' 6609</w:t>
        </w:r>
      </w:hyperlink>
      <w:r w:rsidR="001E3B1F" w:rsidRPr="00322322">
        <w:rPr>
          <w:rFonts w:hint="cs"/>
          <w:rtl/>
        </w:rPr>
        <w:t xml:space="preserve"> מיום 17.6.2013 עמ' 5336.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6D" w:rsidRDefault="00E97D6D">
    <w:pPr>
      <w:pStyle w:val="a3"/>
      <w:spacing w:line="220" w:lineRule="exact"/>
      <w:ind w:left="0"/>
      <w:jc w:val="center"/>
      <w:rPr>
        <w:rFonts w:hAnsi="FrankRuehl"/>
        <w:color w:val="000000"/>
        <w:sz w:val="28"/>
        <w:szCs w:val="28"/>
        <w:rtl/>
      </w:rPr>
    </w:pPr>
    <w:r>
      <w:rPr>
        <w:rFonts w:hAnsi="FrankRuehl"/>
        <w:color w:val="000000"/>
        <w:sz w:val="28"/>
        <w:szCs w:val="28"/>
        <w:rtl/>
      </w:rPr>
      <w:t>חוק הניקוז וההגנה מפני שטפונות, תשי"ח–1957</w:t>
    </w:r>
  </w:p>
  <w:p w:rsidR="00E97D6D" w:rsidRDefault="00E97D6D">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rsidR="00E97D6D" w:rsidRDefault="00E97D6D">
    <w:pPr>
      <w:pStyle w:val="a3"/>
      <w:pBdr>
        <w:top w:val="single" w:sz="4" w:space="0" w:color="auto"/>
      </w:pBdr>
      <w:spacing w:line="220" w:lineRule="exact"/>
      <w:ind w:left="0"/>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6D" w:rsidRDefault="00E97D6D">
    <w:pPr>
      <w:pStyle w:val="a3"/>
      <w:spacing w:line="220" w:lineRule="exact"/>
      <w:ind w:left="0"/>
      <w:jc w:val="center"/>
      <w:rPr>
        <w:rFonts w:hAnsi="FrankRuehl"/>
        <w:color w:val="000000"/>
        <w:sz w:val="28"/>
        <w:szCs w:val="28"/>
        <w:rtl/>
      </w:rPr>
    </w:pPr>
    <w:r>
      <w:rPr>
        <w:rFonts w:hAnsi="FrankRuehl"/>
        <w:color w:val="000000"/>
        <w:sz w:val="28"/>
        <w:szCs w:val="28"/>
        <w:rtl/>
      </w:rPr>
      <w:t>חוק הניקוז וההגנה מפני שטפונות, תשי"ח</w:t>
    </w:r>
    <w:r>
      <w:rPr>
        <w:rFonts w:hAnsi="FrankRuehl" w:hint="cs"/>
        <w:color w:val="000000"/>
        <w:sz w:val="28"/>
        <w:szCs w:val="28"/>
        <w:rtl/>
      </w:rPr>
      <w:t>-</w:t>
    </w:r>
    <w:r>
      <w:rPr>
        <w:rFonts w:hAnsi="FrankRuehl"/>
        <w:color w:val="000000"/>
        <w:sz w:val="28"/>
        <w:szCs w:val="28"/>
        <w:rtl/>
      </w:rPr>
      <w:t>1957</w:t>
    </w:r>
  </w:p>
  <w:p w:rsidR="00E97D6D" w:rsidRDefault="00E97D6D">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rsidR="00E97D6D" w:rsidRDefault="00E97D6D">
    <w:pPr>
      <w:pStyle w:val="a3"/>
      <w:pBdr>
        <w:top w:val="single" w:sz="4" w:space="0" w:color="auto"/>
      </w:pBdr>
      <w:spacing w:line="220" w:lineRule="exact"/>
      <w:ind w:left="0"/>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4EB"/>
    <w:rsid w:val="00047EA7"/>
    <w:rsid w:val="00060710"/>
    <w:rsid w:val="00084174"/>
    <w:rsid w:val="000A6B87"/>
    <w:rsid w:val="000C02C5"/>
    <w:rsid w:val="000C6D55"/>
    <w:rsid w:val="000D6CD7"/>
    <w:rsid w:val="001B3567"/>
    <w:rsid w:val="001E3B1F"/>
    <w:rsid w:val="0023266B"/>
    <w:rsid w:val="00243143"/>
    <w:rsid w:val="00297417"/>
    <w:rsid w:val="00314CBC"/>
    <w:rsid w:val="00361B36"/>
    <w:rsid w:val="003D126C"/>
    <w:rsid w:val="00407D03"/>
    <w:rsid w:val="004668FF"/>
    <w:rsid w:val="00484EF4"/>
    <w:rsid w:val="00491A11"/>
    <w:rsid w:val="0057474C"/>
    <w:rsid w:val="005A349B"/>
    <w:rsid w:val="005F5768"/>
    <w:rsid w:val="00635F13"/>
    <w:rsid w:val="006A3485"/>
    <w:rsid w:val="006B072C"/>
    <w:rsid w:val="006C6520"/>
    <w:rsid w:val="006C74C6"/>
    <w:rsid w:val="006E20A4"/>
    <w:rsid w:val="006F0117"/>
    <w:rsid w:val="00710A61"/>
    <w:rsid w:val="007A0A7E"/>
    <w:rsid w:val="007B21B4"/>
    <w:rsid w:val="00841DAD"/>
    <w:rsid w:val="0085795E"/>
    <w:rsid w:val="00862CDF"/>
    <w:rsid w:val="008D0368"/>
    <w:rsid w:val="008E6F61"/>
    <w:rsid w:val="009433A3"/>
    <w:rsid w:val="00954D8B"/>
    <w:rsid w:val="009952BF"/>
    <w:rsid w:val="009C09A3"/>
    <w:rsid w:val="009E27B5"/>
    <w:rsid w:val="009F6442"/>
    <w:rsid w:val="00A0764C"/>
    <w:rsid w:val="00A10CC0"/>
    <w:rsid w:val="00A15EE5"/>
    <w:rsid w:val="00A554EB"/>
    <w:rsid w:val="00AA5AC9"/>
    <w:rsid w:val="00AB2640"/>
    <w:rsid w:val="00AC71C3"/>
    <w:rsid w:val="00AD2AC3"/>
    <w:rsid w:val="00AE3098"/>
    <w:rsid w:val="00B77B32"/>
    <w:rsid w:val="00BD5772"/>
    <w:rsid w:val="00BE4AF4"/>
    <w:rsid w:val="00C01A0E"/>
    <w:rsid w:val="00C80C62"/>
    <w:rsid w:val="00C8256B"/>
    <w:rsid w:val="00C94E96"/>
    <w:rsid w:val="00D24487"/>
    <w:rsid w:val="00D252B7"/>
    <w:rsid w:val="00D41B7A"/>
    <w:rsid w:val="00DB6096"/>
    <w:rsid w:val="00DE2E4E"/>
    <w:rsid w:val="00DF0807"/>
    <w:rsid w:val="00DF196A"/>
    <w:rsid w:val="00E1779C"/>
    <w:rsid w:val="00E20348"/>
    <w:rsid w:val="00E44569"/>
    <w:rsid w:val="00E468C5"/>
    <w:rsid w:val="00E53AFA"/>
    <w:rsid w:val="00E5667F"/>
    <w:rsid w:val="00E60654"/>
    <w:rsid w:val="00E7527F"/>
    <w:rsid w:val="00E97D6D"/>
    <w:rsid w:val="00EA3CE9"/>
    <w:rsid w:val="00ED2BEB"/>
    <w:rsid w:val="00EF1BCD"/>
    <w:rsid w:val="00F10DA5"/>
    <w:rsid w:val="00F547C2"/>
    <w:rsid w:val="00F73B7C"/>
    <w:rsid w:val="00F84E4B"/>
    <w:rsid w:val="00FD7A4E"/>
    <w:rsid w:val="00FE7C23"/>
    <w:rsid w:val="00FF7B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F4378B8-B54A-4F6B-A7B5-50983893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noProof/>
      <w:sz w:val="20"/>
      <w:szCs w:val="32"/>
    </w:rPr>
  </w:style>
  <w:style w:type="character" w:styleId="Hyperlink">
    <w:name w:val="Hyperlink"/>
    <w:rPr>
      <w:color w:val="0000FF"/>
      <w:u w:val="single"/>
    </w:rPr>
  </w:style>
  <w:style w:type="paragraph" w:customStyle="1" w:styleId="page">
    <w:name w:val="page"/>
    <w:pPr>
      <w:widowControl w:val="0"/>
      <w:autoSpaceDE w:val="0"/>
      <w:autoSpaceDN w:val="0"/>
      <w:bidi/>
    </w:pPr>
    <w:rPr>
      <w:rFonts w:cs="David"/>
      <w:noProof/>
      <w:position w:val="4"/>
      <w:szCs w:val="22"/>
      <w:lang w:val="en-US" w:eastAsia="he-IL"/>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rFonts w:cs="FrankRuehl"/>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rFonts w:cs="FrankRuehl"/>
      <w:sz w:val="20"/>
      <w:szCs w:val="20"/>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A3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15/memshala-1443.pdf" TargetMode="External"/><Relationship Id="rId21" Type="http://schemas.openxmlformats.org/officeDocument/2006/relationships/hyperlink" Target="https://www.nevo.co.il/law_html/law15/memshala-1443.pdf" TargetMode="External"/><Relationship Id="rId63" Type="http://schemas.openxmlformats.org/officeDocument/2006/relationships/hyperlink" Target="http://www.nevo.co.il/Law_word/law15/MEMSHALA-236.pdf" TargetMode="External"/><Relationship Id="rId159" Type="http://schemas.openxmlformats.org/officeDocument/2006/relationships/hyperlink" Target="https://www.nevo.co.il/law_html/law15/memshala-1443.pdf" TargetMode="External"/><Relationship Id="rId170" Type="http://schemas.openxmlformats.org/officeDocument/2006/relationships/hyperlink" Target="http://www.nevo.co.il/Law_word/law14/LAW-0423.pdf" TargetMode="External"/><Relationship Id="rId191" Type="http://schemas.openxmlformats.org/officeDocument/2006/relationships/hyperlink" Target="http://www.nevo.co.il/Law_word/law17/PROP-0429.pdf" TargetMode="External"/><Relationship Id="rId205" Type="http://schemas.openxmlformats.org/officeDocument/2006/relationships/hyperlink" Target="https://www.nevo.co.il/law_html/law15/memshala-1443.pdf" TargetMode="External"/><Relationship Id="rId226" Type="http://schemas.openxmlformats.org/officeDocument/2006/relationships/hyperlink" Target="http://www.nevo.co.il/Law_word/law14/LAW-0288.pdf" TargetMode="External"/><Relationship Id="rId247" Type="http://schemas.openxmlformats.org/officeDocument/2006/relationships/hyperlink" Target="http://www.nevo.co.il/Law_word/law15/MEMSHALA-236.pdf" TargetMode="External"/><Relationship Id="rId107" Type="http://schemas.openxmlformats.org/officeDocument/2006/relationships/hyperlink" Target="http://www.nevo.co.il/Law_word/law17/PROP-0429.pdf" TargetMode="External"/><Relationship Id="rId11" Type="http://schemas.openxmlformats.org/officeDocument/2006/relationships/hyperlink" Target="http://www.nevo.co.il/Law_word/law17/PROP-0429.pdf" TargetMode="External"/><Relationship Id="rId32" Type="http://schemas.openxmlformats.org/officeDocument/2006/relationships/hyperlink" Target="https://www.nevo.co.il/law_html/law14/law-3005.pdf" TargetMode="External"/><Relationship Id="rId53" Type="http://schemas.openxmlformats.org/officeDocument/2006/relationships/hyperlink" Target="https://www.nevo.co.il/law_html/law15/memshala-1443.pdf" TargetMode="External"/><Relationship Id="rId74" Type="http://schemas.openxmlformats.org/officeDocument/2006/relationships/hyperlink" Target="http://www.nevo.co.il/Law_word/law14/LAW-2057.pdf" TargetMode="External"/><Relationship Id="rId128" Type="http://schemas.openxmlformats.org/officeDocument/2006/relationships/hyperlink" Target="http://www.nevo.co.il/Law_word/law14/LAW-0336.pdf" TargetMode="External"/><Relationship Id="rId149" Type="http://schemas.openxmlformats.org/officeDocument/2006/relationships/hyperlink" Target="http://www.nevo.co.il/Law_word/law17/PROP-0429.pdf" TargetMode="External"/><Relationship Id="rId5" Type="http://schemas.openxmlformats.org/officeDocument/2006/relationships/endnotes" Target="endnotes.xml"/><Relationship Id="rId95" Type="http://schemas.openxmlformats.org/officeDocument/2006/relationships/hyperlink" Target="https://www.nevo.co.il/law_html/law15/memshala-1443.pdf" TargetMode="External"/><Relationship Id="rId160" Type="http://schemas.openxmlformats.org/officeDocument/2006/relationships/hyperlink" Target="http://www.nevo.co.il/Law_word/law14/LAW-0336.pdf" TargetMode="External"/><Relationship Id="rId181" Type="http://schemas.openxmlformats.org/officeDocument/2006/relationships/hyperlink" Target="https://www.nevo.co.il/law_html/law15/memshala-1443.pdf" TargetMode="External"/><Relationship Id="rId216" Type="http://schemas.openxmlformats.org/officeDocument/2006/relationships/hyperlink" Target="http://www.nevo.co.il/Law_word/law14/LAW-2057.pdf" TargetMode="External"/><Relationship Id="rId237" Type="http://schemas.openxmlformats.org/officeDocument/2006/relationships/hyperlink" Target="http://www.nevo.co.il/Law_word/law17/PROP-0411.pdf" TargetMode="External"/><Relationship Id="rId258" Type="http://schemas.openxmlformats.org/officeDocument/2006/relationships/footer" Target="footer1.xml"/><Relationship Id="rId22" Type="http://schemas.openxmlformats.org/officeDocument/2006/relationships/hyperlink" Target="https://www.nevo.co.il/law_html/law14/law-3005.pdf" TargetMode="External"/><Relationship Id="rId43" Type="http://schemas.openxmlformats.org/officeDocument/2006/relationships/hyperlink" Target="http://www.nevo.co.il/Law_word/law17/PROP-0429.pdf" TargetMode="External"/><Relationship Id="rId64" Type="http://schemas.openxmlformats.org/officeDocument/2006/relationships/hyperlink" Target="https://www.nevo.co.il/law_html/law14/law-3005.pdf" TargetMode="External"/><Relationship Id="rId118" Type="http://schemas.openxmlformats.org/officeDocument/2006/relationships/hyperlink" Target="https://www.nevo.co.il/law_html/law14/law-3005.pdf" TargetMode="External"/><Relationship Id="rId139" Type="http://schemas.openxmlformats.org/officeDocument/2006/relationships/hyperlink" Target="https://www.nevo.co.il/law_html/law15/memshala-1443.pdf" TargetMode="External"/><Relationship Id="rId85" Type="http://schemas.openxmlformats.org/officeDocument/2006/relationships/hyperlink" Target="http://www.nevo.co.il/Law_word/law17/PROP-0429.pdf" TargetMode="External"/><Relationship Id="rId150" Type="http://schemas.openxmlformats.org/officeDocument/2006/relationships/hyperlink" Target="http://www.nevo.co.il/Law_word/law14/LAW-0336.pdf" TargetMode="External"/><Relationship Id="rId171" Type="http://schemas.openxmlformats.org/officeDocument/2006/relationships/hyperlink" Target="http://www.nevo.co.il/Law_word/law17/PROP-0570.pdf" TargetMode="External"/><Relationship Id="rId192" Type="http://schemas.openxmlformats.org/officeDocument/2006/relationships/hyperlink" Target="http://www.nevo.co.il/Law_word/law14/LAW-2057.pdf" TargetMode="External"/><Relationship Id="rId206" Type="http://schemas.openxmlformats.org/officeDocument/2006/relationships/hyperlink" Target="http://www.nevo.co.il/Law_word/law14/LAW-0336.pdf" TargetMode="External"/><Relationship Id="rId227" Type="http://schemas.openxmlformats.org/officeDocument/2006/relationships/hyperlink" Target="http://www.nevo.co.il/Law_word/law17/PROP-0326.pdf" TargetMode="External"/><Relationship Id="rId248" Type="http://schemas.openxmlformats.org/officeDocument/2006/relationships/hyperlink" Target="https://www.nevo.co.il/law_html/law14/law-3005.pdf" TargetMode="External"/><Relationship Id="rId12" Type="http://schemas.openxmlformats.org/officeDocument/2006/relationships/hyperlink" Target="http://www.nevo.co.il/Law_word/law14/LAW-0336.pdf" TargetMode="External"/><Relationship Id="rId33" Type="http://schemas.openxmlformats.org/officeDocument/2006/relationships/hyperlink" Target="https://www.nevo.co.il/law_html/law15/memshala-1443.pdf" TargetMode="External"/><Relationship Id="rId108" Type="http://schemas.openxmlformats.org/officeDocument/2006/relationships/hyperlink" Target="http://www.nevo.co.il/Law_word/law14/LAW-2057.pdf" TargetMode="External"/><Relationship Id="rId129" Type="http://schemas.openxmlformats.org/officeDocument/2006/relationships/hyperlink" Target="http://www.nevo.co.il/Law_word/law17/PROP-0429.pdf" TargetMode="External"/><Relationship Id="rId54" Type="http://schemas.openxmlformats.org/officeDocument/2006/relationships/hyperlink" Target="https://www.nevo.co.il/law_html/law14/law-3005.pdf" TargetMode="External"/><Relationship Id="rId75" Type="http://schemas.openxmlformats.org/officeDocument/2006/relationships/hyperlink" Target="http://www.nevo.co.il/Law_word/law15/MEMSHALA-236.pdf" TargetMode="External"/><Relationship Id="rId96" Type="http://schemas.openxmlformats.org/officeDocument/2006/relationships/hyperlink" Target="https://www.nevo.co.il/law_html/law14/law-3005.pdf" TargetMode="External"/><Relationship Id="rId140" Type="http://schemas.openxmlformats.org/officeDocument/2006/relationships/hyperlink" Target="http://www.nevo.co.il/Law_word/law14/LAW-0336.pdf" TargetMode="External"/><Relationship Id="rId161" Type="http://schemas.openxmlformats.org/officeDocument/2006/relationships/hyperlink" Target="http://www.nevo.co.il/Law_word/law17/PROP-0429.pdf" TargetMode="External"/><Relationship Id="rId182" Type="http://schemas.openxmlformats.org/officeDocument/2006/relationships/hyperlink" Target="http://www.nevo.co.il/Law_word/law14/LAW-0336.pdf" TargetMode="External"/><Relationship Id="rId217" Type="http://schemas.openxmlformats.org/officeDocument/2006/relationships/hyperlink" Target="http://www.nevo.co.il/Law_word/law15/MEMSHALA-236.pdf" TargetMode="External"/><Relationship Id="rId6" Type="http://schemas.openxmlformats.org/officeDocument/2006/relationships/hyperlink" Target="http://www.nevo.co.il/Law_word/law14/law-2203.pdf" TargetMode="External"/><Relationship Id="rId238" Type="http://schemas.openxmlformats.org/officeDocument/2006/relationships/hyperlink" Target="http://www.nevo.co.il/Law_word/law14/LAW-0336.pdf" TargetMode="External"/><Relationship Id="rId259" Type="http://schemas.openxmlformats.org/officeDocument/2006/relationships/footer" Target="footer2.xml"/><Relationship Id="rId23" Type="http://schemas.openxmlformats.org/officeDocument/2006/relationships/hyperlink" Target="https://www.nevo.co.il/law_html/law15/memshala-1443.pdf" TargetMode="External"/><Relationship Id="rId119" Type="http://schemas.openxmlformats.org/officeDocument/2006/relationships/hyperlink" Target="https://www.nevo.co.il/law_html/law15/memshala-1443.pdf" TargetMode="External"/><Relationship Id="rId44" Type="http://schemas.openxmlformats.org/officeDocument/2006/relationships/hyperlink" Target="http://www.nevo.co.il/Law_word/law14/LAW-2057.pdf" TargetMode="External"/><Relationship Id="rId65" Type="http://schemas.openxmlformats.org/officeDocument/2006/relationships/hyperlink" Target="https://www.nevo.co.il/law_html/law15/memshala-1443.pdf" TargetMode="External"/><Relationship Id="rId86" Type="http://schemas.openxmlformats.org/officeDocument/2006/relationships/hyperlink" Target="http://www.nevo.co.il/Law_word/law14/LAW-2057.pdf" TargetMode="External"/><Relationship Id="rId130" Type="http://schemas.openxmlformats.org/officeDocument/2006/relationships/hyperlink" Target="http://www.nevo.co.il/Law_word/law14/LAW-2057.pdf" TargetMode="External"/><Relationship Id="rId151" Type="http://schemas.openxmlformats.org/officeDocument/2006/relationships/hyperlink" Target="http://www.nevo.co.il/Law_word/law17/PROP-0429.pdf" TargetMode="External"/><Relationship Id="rId172" Type="http://schemas.openxmlformats.org/officeDocument/2006/relationships/hyperlink" Target="https://www.nevo.co.il/law_html/law14/law-3005.pdf" TargetMode="External"/><Relationship Id="rId193" Type="http://schemas.openxmlformats.org/officeDocument/2006/relationships/hyperlink" Target="http://www.nevo.co.il/Law_word/law15/MEMSHALA-236.pdf" TargetMode="External"/><Relationship Id="rId207" Type="http://schemas.openxmlformats.org/officeDocument/2006/relationships/hyperlink" Target="http://www.nevo.co.il/Law_word/law17/PROP-0429.pdf" TargetMode="External"/><Relationship Id="rId228" Type="http://schemas.openxmlformats.org/officeDocument/2006/relationships/hyperlink" Target="http://www.nevo.co.il/Law_word/law14/LAW-0288.pdf" TargetMode="External"/><Relationship Id="rId249" Type="http://schemas.openxmlformats.org/officeDocument/2006/relationships/hyperlink" Target="https://www.nevo.co.il/law_html/law15/memshala-1443.pdf" TargetMode="External"/><Relationship Id="rId13" Type="http://schemas.openxmlformats.org/officeDocument/2006/relationships/hyperlink" Target="http://www.nevo.co.il/Law_word/law17/PROP-0429.pdf" TargetMode="External"/><Relationship Id="rId109" Type="http://schemas.openxmlformats.org/officeDocument/2006/relationships/hyperlink" Target="http://www.nevo.co.il/Law_word/law15/MEMSHALA-236.pdf" TargetMode="External"/><Relationship Id="rId260" Type="http://schemas.openxmlformats.org/officeDocument/2006/relationships/fontTable" Target="fontTable.xml"/><Relationship Id="rId34" Type="http://schemas.openxmlformats.org/officeDocument/2006/relationships/hyperlink" Target="https://www.nevo.co.il/law_html/law14/law-3005.pdf" TargetMode="External"/><Relationship Id="rId55" Type="http://schemas.openxmlformats.org/officeDocument/2006/relationships/hyperlink" Target="https://www.nevo.co.il/law_html/law15/memshala-1443.pdf" TargetMode="External"/><Relationship Id="rId76" Type="http://schemas.openxmlformats.org/officeDocument/2006/relationships/hyperlink" Target="https://www.nevo.co.il/law_html/law14/law-3005.pdf" TargetMode="External"/><Relationship Id="rId97" Type="http://schemas.openxmlformats.org/officeDocument/2006/relationships/hyperlink" Target="https://www.nevo.co.il/law_html/law15/memshala-1443.pdf" TargetMode="External"/><Relationship Id="rId120" Type="http://schemas.openxmlformats.org/officeDocument/2006/relationships/hyperlink" Target="https://www.nevo.co.il/law_html/law14/law-3005.pdf" TargetMode="External"/><Relationship Id="rId141" Type="http://schemas.openxmlformats.org/officeDocument/2006/relationships/hyperlink" Target="http://www.nevo.co.il/Law_word/law17/PROP-0429.pdf" TargetMode="External"/><Relationship Id="rId7" Type="http://schemas.openxmlformats.org/officeDocument/2006/relationships/hyperlink" Target="http://www.nevo.co.il/Law_word/law15/memshala-436.pdf" TargetMode="External"/><Relationship Id="rId162" Type="http://schemas.openxmlformats.org/officeDocument/2006/relationships/hyperlink" Target="http://www.nevo.co.il/Law_word/law14/LAW-0336.pdf" TargetMode="External"/><Relationship Id="rId183" Type="http://schemas.openxmlformats.org/officeDocument/2006/relationships/hyperlink" Target="http://www.nevo.co.il/Law_word/law17/PROP-0429.pdf" TargetMode="External"/><Relationship Id="rId218" Type="http://schemas.openxmlformats.org/officeDocument/2006/relationships/hyperlink" Target="https://www.nevo.co.il/law_html/law14/law-3005.pdf" TargetMode="External"/><Relationship Id="rId239" Type="http://schemas.openxmlformats.org/officeDocument/2006/relationships/hyperlink" Target="http://www.nevo.co.il/Law_word/law17/PROP-0429.pdf" TargetMode="External"/><Relationship Id="rId250" Type="http://schemas.openxmlformats.org/officeDocument/2006/relationships/hyperlink" Target="http://www.nevo.co.il/Law_word/law14/LAW-0336.pdf" TargetMode="External"/><Relationship Id="rId24" Type="http://schemas.openxmlformats.org/officeDocument/2006/relationships/hyperlink" Target="http://www.nevo.co.il/Law_word/law14/LAW-0336.pdf" TargetMode="External"/><Relationship Id="rId45" Type="http://schemas.openxmlformats.org/officeDocument/2006/relationships/hyperlink" Target="http://www.nevo.co.il/Law_word/law15/MEMSHALA-236.pdf" TargetMode="External"/><Relationship Id="rId66" Type="http://schemas.openxmlformats.org/officeDocument/2006/relationships/hyperlink" Target="http://www.nevo.co.il/Law_word/law14/LAW-0336.pdf" TargetMode="External"/><Relationship Id="rId87" Type="http://schemas.openxmlformats.org/officeDocument/2006/relationships/hyperlink" Target="http://www.nevo.co.il/Law_word/law15/MEMSHALA-236.pdf" TargetMode="External"/><Relationship Id="rId110" Type="http://schemas.openxmlformats.org/officeDocument/2006/relationships/hyperlink" Target="https://www.nevo.co.il/law_html/law14/law-3005.pdf" TargetMode="External"/><Relationship Id="rId131" Type="http://schemas.openxmlformats.org/officeDocument/2006/relationships/hyperlink" Target="http://www.nevo.co.il/Law_word/law15/MEMSHALA-236.pdf" TargetMode="External"/><Relationship Id="rId152" Type="http://schemas.openxmlformats.org/officeDocument/2006/relationships/hyperlink" Target="http://www.nevo.co.il/Law_word/law14/LAW-0336.pdf" TargetMode="External"/><Relationship Id="rId173" Type="http://schemas.openxmlformats.org/officeDocument/2006/relationships/hyperlink" Target="https://www.nevo.co.il/law_html/law15/memshala-1443.pdf" TargetMode="External"/><Relationship Id="rId194" Type="http://schemas.openxmlformats.org/officeDocument/2006/relationships/hyperlink" Target="https://www.nevo.co.il/law_html/law14/law-3005.pdf" TargetMode="External"/><Relationship Id="rId208" Type="http://schemas.openxmlformats.org/officeDocument/2006/relationships/hyperlink" Target="http://www.nevo.co.il/Law_word/law14/LAW-2057.pdf" TargetMode="External"/><Relationship Id="rId229" Type="http://schemas.openxmlformats.org/officeDocument/2006/relationships/hyperlink" Target="http://www.nevo.co.il/Law_word/law17/PROP-0326.pdf" TargetMode="External"/><Relationship Id="rId240" Type="http://schemas.openxmlformats.org/officeDocument/2006/relationships/hyperlink" Target="http://www.nevo.co.il/Law_word/law14/LAW-2057.pdf" TargetMode="External"/><Relationship Id="rId261" Type="http://schemas.openxmlformats.org/officeDocument/2006/relationships/theme" Target="theme/theme1.xml"/><Relationship Id="rId14" Type="http://schemas.openxmlformats.org/officeDocument/2006/relationships/hyperlink" Target="http://www.nevo.co.il/Law_word/law14/LAW-2057.pdf" TargetMode="External"/><Relationship Id="rId35" Type="http://schemas.openxmlformats.org/officeDocument/2006/relationships/hyperlink" Target="https://www.nevo.co.il/law_html/law15/memshala-1443.pdf" TargetMode="External"/><Relationship Id="rId56" Type="http://schemas.openxmlformats.org/officeDocument/2006/relationships/hyperlink" Target="https://www.nevo.co.il/law_html/law14/law-3005.pdf" TargetMode="External"/><Relationship Id="rId77" Type="http://schemas.openxmlformats.org/officeDocument/2006/relationships/hyperlink" Target="https://www.nevo.co.il/law_html/law15/memshala-1443.pdf" TargetMode="External"/><Relationship Id="rId100" Type="http://schemas.openxmlformats.org/officeDocument/2006/relationships/hyperlink" Target="https://www.nevo.co.il/law_html/law14/law-3005.pdf" TargetMode="External"/><Relationship Id="rId8" Type="http://schemas.openxmlformats.org/officeDocument/2006/relationships/hyperlink" Target="http://www.nevo.co.il/Law_word/law14/LAW-0336.pdf" TargetMode="External"/><Relationship Id="rId98" Type="http://schemas.openxmlformats.org/officeDocument/2006/relationships/hyperlink" Target="https://www.nevo.co.il/law_html/law14/law-3005.pdf" TargetMode="External"/><Relationship Id="rId121" Type="http://schemas.openxmlformats.org/officeDocument/2006/relationships/hyperlink" Target="https://www.nevo.co.il/law_html/law15/memshala-1443.pdf" TargetMode="External"/><Relationship Id="rId142" Type="http://schemas.openxmlformats.org/officeDocument/2006/relationships/hyperlink" Target="https://www.nevo.co.il/law_html/law14/law-3005.pdf" TargetMode="External"/><Relationship Id="rId163" Type="http://schemas.openxmlformats.org/officeDocument/2006/relationships/hyperlink" Target="http://www.nevo.co.il/Law_word/law17/PROP-0429.pdf" TargetMode="External"/><Relationship Id="rId184" Type="http://schemas.openxmlformats.org/officeDocument/2006/relationships/hyperlink" Target="http://www.nevo.co.il/Law_word/law14/LAW-2057.pdf" TargetMode="External"/><Relationship Id="rId219" Type="http://schemas.openxmlformats.org/officeDocument/2006/relationships/hyperlink" Target="https://www.nevo.co.il/law_html/law15/memshala-1443.pdf" TargetMode="External"/><Relationship Id="rId230" Type="http://schemas.openxmlformats.org/officeDocument/2006/relationships/hyperlink" Target="http://www.nevo.co.il/Law_word/law14/LAW-0288.pdf" TargetMode="External"/><Relationship Id="rId251" Type="http://schemas.openxmlformats.org/officeDocument/2006/relationships/hyperlink" Target="http://www.nevo.co.il/Law_word/law17/PROP-0429.pdf" TargetMode="External"/><Relationship Id="rId25" Type="http://schemas.openxmlformats.org/officeDocument/2006/relationships/hyperlink" Target="http://www.nevo.co.il/Law_word/law17/PROP-0429.pdf" TargetMode="External"/><Relationship Id="rId46" Type="http://schemas.openxmlformats.org/officeDocument/2006/relationships/hyperlink" Target="https://www.nevo.co.il/law_html/law14/law-3005.pdf" TargetMode="External"/><Relationship Id="rId67" Type="http://schemas.openxmlformats.org/officeDocument/2006/relationships/hyperlink" Target="http://www.nevo.co.il/Law_word/law17/PROP-0429.pdf" TargetMode="External"/><Relationship Id="rId88" Type="http://schemas.openxmlformats.org/officeDocument/2006/relationships/hyperlink" Target="https://www.nevo.co.il/law_html/law14/law-3005.pdf" TargetMode="External"/><Relationship Id="rId111" Type="http://schemas.openxmlformats.org/officeDocument/2006/relationships/hyperlink" Target="https://www.nevo.co.il/law_html/law15/memshala-1443.pdf" TargetMode="External"/><Relationship Id="rId132" Type="http://schemas.openxmlformats.org/officeDocument/2006/relationships/hyperlink" Target="https://www.nevo.co.il/law_html/law14/law-3005.pdf" TargetMode="External"/><Relationship Id="rId153" Type="http://schemas.openxmlformats.org/officeDocument/2006/relationships/hyperlink" Target="http://www.nevo.co.il/Law_word/law17/PROP-0429.pdf" TargetMode="External"/><Relationship Id="rId174" Type="http://schemas.openxmlformats.org/officeDocument/2006/relationships/hyperlink" Target="http://www.nevo.co.il/Law_word/law14/LAW-0423.pdf" TargetMode="External"/><Relationship Id="rId195" Type="http://schemas.openxmlformats.org/officeDocument/2006/relationships/hyperlink" Target="https://www.nevo.co.il/law_html/law15/memshala-1443.pdf" TargetMode="External"/><Relationship Id="rId209" Type="http://schemas.openxmlformats.org/officeDocument/2006/relationships/hyperlink" Target="http://www.nevo.co.il/Law_word/law15/MEMSHALA-236.pdf" TargetMode="External"/><Relationship Id="rId220" Type="http://schemas.openxmlformats.org/officeDocument/2006/relationships/hyperlink" Target="http://www.nevo.co.il/Law_word/law14/LAW-0336.pdf" TargetMode="External"/><Relationship Id="rId241" Type="http://schemas.openxmlformats.org/officeDocument/2006/relationships/hyperlink" Target="http://www.nevo.co.il/Law_word/law15/MEMSHALA-236.pdf" TargetMode="External"/><Relationship Id="rId15" Type="http://schemas.openxmlformats.org/officeDocument/2006/relationships/hyperlink" Target="http://www.nevo.co.il/Law_word/law15/MEMSHALA-236.pdf" TargetMode="External"/><Relationship Id="rId36" Type="http://schemas.openxmlformats.org/officeDocument/2006/relationships/hyperlink" Target="https://www.nevo.co.il/law_html/law14/law-3005.pdf" TargetMode="External"/><Relationship Id="rId57" Type="http://schemas.openxmlformats.org/officeDocument/2006/relationships/hyperlink" Target="https://www.nevo.co.il/law_html/law15/memshala-1443.pdf" TargetMode="External"/><Relationship Id="rId78" Type="http://schemas.openxmlformats.org/officeDocument/2006/relationships/hyperlink" Target="http://www.nevo.co.il/Law_word/law14/LAW-0336.pdf" TargetMode="External"/><Relationship Id="rId99" Type="http://schemas.openxmlformats.org/officeDocument/2006/relationships/hyperlink" Target="https://www.nevo.co.il/law_html/law15/memshala-1443.pdf" TargetMode="External"/><Relationship Id="rId101" Type="http://schemas.openxmlformats.org/officeDocument/2006/relationships/hyperlink" Target="https://www.nevo.co.il/law_html/law15/memshala-1443.pdf" TargetMode="External"/><Relationship Id="rId122" Type="http://schemas.openxmlformats.org/officeDocument/2006/relationships/hyperlink" Target="http://www.nevo.co.il/Law_word/law14/LAW-0336.pdf" TargetMode="External"/><Relationship Id="rId143" Type="http://schemas.openxmlformats.org/officeDocument/2006/relationships/hyperlink" Target="https://www.nevo.co.il/law_html/law15/memshala-1443.pdf" TargetMode="External"/><Relationship Id="rId164" Type="http://schemas.openxmlformats.org/officeDocument/2006/relationships/hyperlink" Target="https://www.nevo.co.il/law_html/law14/law-3005.pdf" TargetMode="External"/><Relationship Id="rId185" Type="http://schemas.openxmlformats.org/officeDocument/2006/relationships/hyperlink" Target="http://www.nevo.co.il/Law_word/law15/MEMSHALA-236.pdf" TargetMode="External"/><Relationship Id="rId9" Type="http://schemas.openxmlformats.org/officeDocument/2006/relationships/hyperlink" Target="http://www.nevo.co.il/Law_word/law17/PROP-0429.pdf" TargetMode="External"/><Relationship Id="rId210" Type="http://schemas.openxmlformats.org/officeDocument/2006/relationships/hyperlink" Target="https://www.nevo.co.il/law_html/law14/law-3005.pdf" TargetMode="External"/><Relationship Id="rId26" Type="http://schemas.openxmlformats.org/officeDocument/2006/relationships/hyperlink" Target="http://www.nevo.co.il/Law_word/law14/LAW-2057.pdf" TargetMode="External"/><Relationship Id="rId231" Type="http://schemas.openxmlformats.org/officeDocument/2006/relationships/hyperlink" Target="http://www.nevo.co.il/Law_word/law17/PROP-0326.pdf" TargetMode="External"/><Relationship Id="rId252" Type="http://schemas.openxmlformats.org/officeDocument/2006/relationships/hyperlink" Target="https://www.nevo.co.il/law_html/law14/law-3005.pdf" TargetMode="External"/><Relationship Id="rId47" Type="http://schemas.openxmlformats.org/officeDocument/2006/relationships/hyperlink" Target="https://www.nevo.co.il/law_html/law15/memshala-1443.pdf" TargetMode="External"/><Relationship Id="rId68" Type="http://schemas.openxmlformats.org/officeDocument/2006/relationships/hyperlink" Target="http://www.nevo.co.il/Law_word/law14/LAW-2057.pdf" TargetMode="External"/><Relationship Id="rId89" Type="http://schemas.openxmlformats.org/officeDocument/2006/relationships/hyperlink" Target="https://www.nevo.co.il/law_html/law15/memshala-1443.pdf" TargetMode="External"/><Relationship Id="rId112" Type="http://schemas.openxmlformats.org/officeDocument/2006/relationships/hyperlink" Target="https://www.nevo.co.il/law_html/law14/law-3005.pdf" TargetMode="External"/><Relationship Id="rId133" Type="http://schemas.openxmlformats.org/officeDocument/2006/relationships/hyperlink" Target="https://www.nevo.co.il/law_html/law15/memshala-1443.pdf" TargetMode="External"/><Relationship Id="rId154" Type="http://schemas.openxmlformats.org/officeDocument/2006/relationships/hyperlink" Target="https://www.nevo.co.il/law_html/law14/law-3005.pdf" TargetMode="External"/><Relationship Id="rId175" Type="http://schemas.openxmlformats.org/officeDocument/2006/relationships/hyperlink" Target="http://www.nevo.co.il/Law_word/law17/PROP-0570.pdf" TargetMode="External"/><Relationship Id="rId196" Type="http://schemas.openxmlformats.org/officeDocument/2006/relationships/hyperlink" Target="https://www.nevo.co.il/law_html/law14/law-3005.pdf" TargetMode="External"/><Relationship Id="rId200" Type="http://schemas.openxmlformats.org/officeDocument/2006/relationships/hyperlink" Target="https://www.nevo.co.il/law_html/law14/law-3005.pdf" TargetMode="External"/><Relationship Id="rId16" Type="http://schemas.openxmlformats.org/officeDocument/2006/relationships/hyperlink" Target="https://www.nevo.co.il/law_html/law14/law-3005.pdf" TargetMode="External"/><Relationship Id="rId221" Type="http://schemas.openxmlformats.org/officeDocument/2006/relationships/hyperlink" Target="http://www.nevo.co.il/Law_word/law17/PROP-0429.pdf" TargetMode="External"/><Relationship Id="rId242" Type="http://schemas.openxmlformats.org/officeDocument/2006/relationships/hyperlink" Target="https://www.nevo.co.il/law_html/law14/law-3005.pdf" TargetMode="External"/><Relationship Id="rId37" Type="http://schemas.openxmlformats.org/officeDocument/2006/relationships/hyperlink" Target="https://www.nevo.co.il/law_html/law15/memshala-1443.pdf" TargetMode="External"/><Relationship Id="rId58" Type="http://schemas.openxmlformats.org/officeDocument/2006/relationships/hyperlink" Target="https://www.nevo.co.il/law_html/law14/law-3005.pdf" TargetMode="External"/><Relationship Id="rId79" Type="http://schemas.openxmlformats.org/officeDocument/2006/relationships/hyperlink" Target="http://www.nevo.co.il/Law_word/law17/PROP-0429.pdf" TargetMode="External"/><Relationship Id="rId102" Type="http://schemas.openxmlformats.org/officeDocument/2006/relationships/hyperlink" Target="https://www.nevo.co.il/law_html/law14/law-3005.pdf" TargetMode="External"/><Relationship Id="rId123" Type="http://schemas.openxmlformats.org/officeDocument/2006/relationships/hyperlink" Target="http://www.nevo.co.il/Law_word/law17/PROP-0429.pdf" TargetMode="External"/><Relationship Id="rId144" Type="http://schemas.openxmlformats.org/officeDocument/2006/relationships/hyperlink" Target="http://www.nevo.co.il/Law_word/law14/LAW-0336.pdf" TargetMode="External"/><Relationship Id="rId90" Type="http://schemas.openxmlformats.org/officeDocument/2006/relationships/hyperlink" Target="https://www.nevo.co.il/law_html/law14/law-3005.pdf" TargetMode="External"/><Relationship Id="rId165" Type="http://schemas.openxmlformats.org/officeDocument/2006/relationships/hyperlink" Target="https://www.nevo.co.il/law_html/law15/memshala-1443.pdf" TargetMode="External"/><Relationship Id="rId186" Type="http://schemas.openxmlformats.org/officeDocument/2006/relationships/hyperlink" Target="https://www.nevo.co.il/law_html/law14/law-3005.pdf" TargetMode="External"/><Relationship Id="rId211" Type="http://schemas.openxmlformats.org/officeDocument/2006/relationships/hyperlink" Target="https://www.nevo.co.il/law_html/law15/memshala-1443.pdf" TargetMode="External"/><Relationship Id="rId232" Type="http://schemas.openxmlformats.org/officeDocument/2006/relationships/hyperlink" Target="http://www.nevo.co.il/Law_word/law14/LAW-0288.pdf" TargetMode="External"/><Relationship Id="rId253" Type="http://schemas.openxmlformats.org/officeDocument/2006/relationships/hyperlink" Target="https://www.nevo.co.il/law_html/law15/memshala-1443.pdf" TargetMode="External"/><Relationship Id="rId27" Type="http://schemas.openxmlformats.org/officeDocument/2006/relationships/hyperlink" Target="http://www.nevo.co.il/Law_word/law15/MEMSHALA-236.pdf" TargetMode="External"/><Relationship Id="rId48" Type="http://schemas.openxmlformats.org/officeDocument/2006/relationships/hyperlink" Target="https://www.nevo.co.il/law_html/law14/law-3005.pdf" TargetMode="External"/><Relationship Id="rId69" Type="http://schemas.openxmlformats.org/officeDocument/2006/relationships/hyperlink" Target="http://www.nevo.co.il/Law_word/law15/MEMSHALA-236.pdf" TargetMode="External"/><Relationship Id="rId113" Type="http://schemas.openxmlformats.org/officeDocument/2006/relationships/hyperlink" Target="https://www.nevo.co.il/law_html/law15/memshala-1443.pdf" TargetMode="External"/><Relationship Id="rId134" Type="http://schemas.openxmlformats.org/officeDocument/2006/relationships/hyperlink" Target="https://www.nevo.co.il/law_html/law14/law-3005.pdf" TargetMode="External"/><Relationship Id="rId80" Type="http://schemas.openxmlformats.org/officeDocument/2006/relationships/hyperlink" Target="http://www.nevo.co.il/Law_word/law14/LAW-2057.pdf" TargetMode="External"/><Relationship Id="rId155" Type="http://schemas.openxmlformats.org/officeDocument/2006/relationships/hyperlink" Target="https://www.nevo.co.il/law_html/law15/memshala-1443.pdf" TargetMode="External"/><Relationship Id="rId176" Type="http://schemas.openxmlformats.org/officeDocument/2006/relationships/hyperlink" Target="https://www.nevo.co.il/law_html/law14/law-3005.pdf" TargetMode="External"/><Relationship Id="rId197" Type="http://schemas.openxmlformats.org/officeDocument/2006/relationships/hyperlink" Target="https://www.nevo.co.il/law_html/law15/memshala-1443.pdf" TargetMode="External"/><Relationship Id="rId201" Type="http://schemas.openxmlformats.org/officeDocument/2006/relationships/hyperlink" Target="https://www.nevo.co.il/law_html/law15/memshala-1443.pdf" TargetMode="External"/><Relationship Id="rId222" Type="http://schemas.openxmlformats.org/officeDocument/2006/relationships/hyperlink" Target="http://www.nevo.co.il/Law_word/law14/LAW-2057.pdf" TargetMode="External"/><Relationship Id="rId243" Type="http://schemas.openxmlformats.org/officeDocument/2006/relationships/hyperlink" Target="https://www.nevo.co.il/law_html/law15/memshala-1443.pdf" TargetMode="External"/><Relationship Id="rId17" Type="http://schemas.openxmlformats.org/officeDocument/2006/relationships/hyperlink" Target="https://www.nevo.co.il/law_html/law15/memshala-1443.pdf" TargetMode="External"/><Relationship Id="rId38" Type="http://schemas.openxmlformats.org/officeDocument/2006/relationships/hyperlink" Target="https://www.nevo.co.il/law_html/law14/law-3005.pdf" TargetMode="External"/><Relationship Id="rId59" Type="http://schemas.openxmlformats.org/officeDocument/2006/relationships/hyperlink" Target="https://www.nevo.co.il/law_html/law15/memshala-1443.pdf" TargetMode="External"/><Relationship Id="rId103" Type="http://schemas.openxmlformats.org/officeDocument/2006/relationships/hyperlink" Target="https://www.nevo.co.il/law_html/law15/memshala-1443.pdf" TargetMode="External"/><Relationship Id="rId124" Type="http://schemas.openxmlformats.org/officeDocument/2006/relationships/hyperlink" Target="http://www.nevo.co.il/Law_word/law14/LAW-2057.pdf" TargetMode="External"/><Relationship Id="rId70" Type="http://schemas.openxmlformats.org/officeDocument/2006/relationships/hyperlink" Target="https://www.nevo.co.il/law_html/law14/law-3005.pdf" TargetMode="External"/><Relationship Id="rId91" Type="http://schemas.openxmlformats.org/officeDocument/2006/relationships/hyperlink" Target="https://www.nevo.co.il/law_html/law15/memshala-1443.pdf" TargetMode="External"/><Relationship Id="rId145" Type="http://schemas.openxmlformats.org/officeDocument/2006/relationships/hyperlink" Target="http://www.nevo.co.il/Law_word/law17/PROP-0429.pdf" TargetMode="External"/><Relationship Id="rId166" Type="http://schemas.openxmlformats.org/officeDocument/2006/relationships/hyperlink" Target="http://www.nevo.co.il/Law_word/law14/LAW-0423.pdf" TargetMode="External"/><Relationship Id="rId187" Type="http://schemas.openxmlformats.org/officeDocument/2006/relationships/hyperlink" Target="https://www.nevo.co.il/law_html/law15/memshala-1443.pdf" TargetMode="External"/><Relationship Id="rId1" Type="http://schemas.openxmlformats.org/officeDocument/2006/relationships/styles" Target="styles.xml"/><Relationship Id="rId212" Type="http://schemas.openxmlformats.org/officeDocument/2006/relationships/hyperlink" Target="https://www.nevo.co.il/law_html/law14/law-3005.pdf" TargetMode="External"/><Relationship Id="rId233" Type="http://schemas.openxmlformats.org/officeDocument/2006/relationships/hyperlink" Target="http://www.nevo.co.il/Law_word/law17/PROP-0326.pdf" TargetMode="External"/><Relationship Id="rId254" Type="http://schemas.openxmlformats.org/officeDocument/2006/relationships/hyperlink" Target="http://www.nevo.co.il/advertisements/nevo-100.doc" TargetMode="External"/><Relationship Id="rId28" Type="http://schemas.openxmlformats.org/officeDocument/2006/relationships/hyperlink" Target="https://www.nevo.co.il/law_html/law14/law-3005.pdf" TargetMode="External"/><Relationship Id="rId49" Type="http://schemas.openxmlformats.org/officeDocument/2006/relationships/hyperlink" Target="https://www.nevo.co.il/law_html/law15/memshala-1443.pdf" TargetMode="External"/><Relationship Id="rId114" Type="http://schemas.openxmlformats.org/officeDocument/2006/relationships/hyperlink" Target="https://www.nevo.co.il/law_html/law14/law-3005.pdf" TargetMode="External"/><Relationship Id="rId60" Type="http://schemas.openxmlformats.org/officeDocument/2006/relationships/hyperlink" Target="http://www.nevo.co.il/Law_word/law14/LAW-0336.pdf" TargetMode="External"/><Relationship Id="rId81" Type="http://schemas.openxmlformats.org/officeDocument/2006/relationships/hyperlink" Target="http://www.nevo.co.il/Law_word/law15/MEMSHALA-236.pdf" TargetMode="External"/><Relationship Id="rId135" Type="http://schemas.openxmlformats.org/officeDocument/2006/relationships/hyperlink" Target="https://www.nevo.co.il/law_html/law15/memshala-1443.pdf" TargetMode="External"/><Relationship Id="rId156" Type="http://schemas.openxmlformats.org/officeDocument/2006/relationships/hyperlink" Target="https://www.nevo.co.il/law_html/law14/law-3005.pdf" TargetMode="External"/><Relationship Id="rId177" Type="http://schemas.openxmlformats.org/officeDocument/2006/relationships/hyperlink" Target="https://www.nevo.co.il/law_html/law15/memshala-1443.pdf" TargetMode="External"/><Relationship Id="rId198" Type="http://schemas.openxmlformats.org/officeDocument/2006/relationships/hyperlink" Target="https://www.nevo.co.il/law_html/law14/law-3005.pdf" TargetMode="External"/><Relationship Id="rId202" Type="http://schemas.openxmlformats.org/officeDocument/2006/relationships/hyperlink" Target="https://www.nevo.co.il/law_html/law14/law-3005.pdf" TargetMode="External"/><Relationship Id="rId223" Type="http://schemas.openxmlformats.org/officeDocument/2006/relationships/hyperlink" Target="http://www.nevo.co.il/Law_word/law15/MEMSHALA-236.pdf" TargetMode="External"/><Relationship Id="rId244" Type="http://schemas.openxmlformats.org/officeDocument/2006/relationships/hyperlink" Target="http://www.nevo.co.il/Law_word/law14/LAW-0336.pdf" TargetMode="External"/><Relationship Id="rId18" Type="http://schemas.openxmlformats.org/officeDocument/2006/relationships/hyperlink" Target="http://www.nevo.co.il/Law_word/law14/LAW-2057.pdf" TargetMode="External"/><Relationship Id="rId39" Type="http://schemas.openxmlformats.org/officeDocument/2006/relationships/hyperlink" Target="https://www.nevo.co.il/law_html/law15/memshala-1443.pdf" TargetMode="External"/><Relationship Id="rId50" Type="http://schemas.openxmlformats.org/officeDocument/2006/relationships/hyperlink" Target="https://www.nevo.co.il/law_html/law14/law-3005.pdf" TargetMode="External"/><Relationship Id="rId104" Type="http://schemas.openxmlformats.org/officeDocument/2006/relationships/hyperlink" Target="https://www.nevo.co.il/law_html/law14/law-3005.pdf" TargetMode="External"/><Relationship Id="rId125" Type="http://schemas.openxmlformats.org/officeDocument/2006/relationships/hyperlink" Target="http://www.nevo.co.il/Law_word/law15/MEMSHALA-236.pdf" TargetMode="External"/><Relationship Id="rId146" Type="http://schemas.openxmlformats.org/officeDocument/2006/relationships/hyperlink" Target="https://www.nevo.co.il/law_html/law14/law-3005.pdf" TargetMode="External"/><Relationship Id="rId167" Type="http://schemas.openxmlformats.org/officeDocument/2006/relationships/hyperlink" Target="http://www.nevo.co.il/Law_word/law17/PROP-0570.pdf" TargetMode="External"/><Relationship Id="rId188" Type="http://schemas.openxmlformats.org/officeDocument/2006/relationships/hyperlink" Target="https://www.nevo.co.il/law_html/law14/law-3005.pdf" TargetMode="External"/><Relationship Id="rId71" Type="http://schemas.openxmlformats.org/officeDocument/2006/relationships/hyperlink" Target="https://www.nevo.co.il/law_html/law15/memshala-1443.pdf" TargetMode="External"/><Relationship Id="rId92" Type="http://schemas.openxmlformats.org/officeDocument/2006/relationships/hyperlink" Target="https://www.nevo.co.il/law_html/law14/law-3005.pdf" TargetMode="External"/><Relationship Id="rId213" Type="http://schemas.openxmlformats.org/officeDocument/2006/relationships/hyperlink" Target="https://www.nevo.co.il/law_html/law15/memshala-1443.pdf" TargetMode="External"/><Relationship Id="rId234" Type="http://schemas.openxmlformats.org/officeDocument/2006/relationships/hyperlink" Target="http://www.nevo.co.il/Law_word/law14/LAW-0288.pdf" TargetMode="External"/><Relationship Id="rId2" Type="http://schemas.openxmlformats.org/officeDocument/2006/relationships/settings" Target="settings.xml"/><Relationship Id="rId29" Type="http://schemas.openxmlformats.org/officeDocument/2006/relationships/hyperlink" Target="https://www.nevo.co.il/law_html/law15/memshala-1443.pdf" TargetMode="External"/><Relationship Id="rId255" Type="http://schemas.openxmlformats.org/officeDocument/2006/relationships/hyperlink" Target="http://www.nevo.co.il/advertisements/nevo-100.doc" TargetMode="External"/><Relationship Id="rId40" Type="http://schemas.openxmlformats.org/officeDocument/2006/relationships/hyperlink" Target="https://www.nevo.co.il/law_html/law14/law-3005.pdf" TargetMode="External"/><Relationship Id="rId115" Type="http://schemas.openxmlformats.org/officeDocument/2006/relationships/hyperlink" Target="https://www.nevo.co.il/law_html/law15/memshala-1443.pdf" TargetMode="External"/><Relationship Id="rId136" Type="http://schemas.openxmlformats.org/officeDocument/2006/relationships/hyperlink" Target="http://www.nevo.co.il/Law_word/law14/LAW-0336.pdf" TargetMode="External"/><Relationship Id="rId157" Type="http://schemas.openxmlformats.org/officeDocument/2006/relationships/hyperlink" Target="https://www.nevo.co.il/law_html/law15/memshala-1443.pdf" TargetMode="External"/><Relationship Id="rId178" Type="http://schemas.openxmlformats.org/officeDocument/2006/relationships/hyperlink" Target="https://www.nevo.co.il/law_html/law14/law-3005.pdf" TargetMode="External"/><Relationship Id="rId61" Type="http://schemas.openxmlformats.org/officeDocument/2006/relationships/hyperlink" Target="http://www.nevo.co.il/Law_word/law17/PROP-0429.pdf" TargetMode="External"/><Relationship Id="rId82" Type="http://schemas.openxmlformats.org/officeDocument/2006/relationships/hyperlink" Target="https://www.nevo.co.il/law_html/law14/law-3005.pdf" TargetMode="External"/><Relationship Id="rId199" Type="http://schemas.openxmlformats.org/officeDocument/2006/relationships/hyperlink" Target="https://www.nevo.co.il/law_html/law15/memshala-1443.pdf" TargetMode="External"/><Relationship Id="rId203" Type="http://schemas.openxmlformats.org/officeDocument/2006/relationships/hyperlink" Target="https://www.nevo.co.il/law_html/law15/memshala-1443.pdf" TargetMode="External"/><Relationship Id="rId19" Type="http://schemas.openxmlformats.org/officeDocument/2006/relationships/hyperlink" Target="http://www.nevo.co.il/Law_word/law15/MEMSHALA-236.pdf" TargetMode="External"/><Relationship Id="rId224" Type="http://schemas.openxmlformats.org/officeDocument/2006/relationships/hyperlink" Target="https://www.nevo.co.il/law_html/law14/law-3005.pdf" TargetMode="External"/><Relationship Id="rId245" Type="http://schemas.openxmlformats.org/officeDocument/2006/relationships/hyperlink" Target="http://www.nevo.co.il/Law_word/law17/PROP-0429.pdf" TargetMode="External"/><Relationship Id="rId30" Type="http://schemas.openxmlformats.org/officeDocument/2006/relationships/hyperlink" Target="https://www.nevo.co.il/law_html/law14/law-3005.pdf" TargetMode="External"/><Relationship Id="rId105" Type="http://schemas.openxmlformats.org/officeDocument/2006/relationships/hyperlink" Target="https://www.nevo.co.il/law_html/law15/memshala-1443.pdf" TargetMode="External"/><Relationship Id="rId126" Type="http://schemas.openxmlformats.org/officeDocument/2006/relationships/hyperlink" Target="https://www.nevo.co.il/law_html/law14/law-3005.pdf" TargetMode="External"/><Relationship Id="rId147" Type="http://schemas.openxmlformats.org/officeDocument/2006/relationships/hyperlink" Target="https://www.nevo.co.il/law_html/law15/memshala-1443.pdf" TargetMode="External"/><Relationship Id="rId168" Type="http://schemas.openxmlformats.org/officeDocument/2006/relationships/hyperlink" Target="https://www.nevo.co.il/law_html/law14/law-3005.pdf" TargetMode="External"/><Relationship Id="rId51" Type="http://schemas.openxmlformats.org/officeDocument/2006/relationships/hyperlink" Target="https://www.nevo.co.il/law_html/law15/memshala-1443.pdf" TargetMode="External"/><Relationship Id="rId72" Type="http://schemas.openxmlformats.org/officeDocument/2006/relationships/hyperlink" Target="http://www.nevo.co.il/Law_word/law14/LAW-0336.pdf" TargetMode="External"/><Relationship Id="rId93" Type="http://schemas.openxmlformats.org/officeDocument/2006/relationships/hyperlink" Target="https://www.nevo.co.il/law_html/law15/memshala-1443.pdf" TargetMode="External"/><Relationship Id="rId189" Type="http://schemas.openxmlformats.org/officeDocument/2006/relationships/hyperlink" Target="https://www.nevo.co.il/law_html/law15/memshala-1443.pdf" TargetMode="External"/><Relationship Id="rId3" Type="http://schemas.openxmlformats.org/officeDocument/2006/relationships/webSettings" Target="webSettings.xml"/><Relationship Id="rId214" Type="http://schemas.openxmlformats.org/officeDocument/2006/relationships/hyperlink" Target="http://www.nevo.co.il/Law_word/law14/LAW-0336.pdf" TargetMode="External"/><Relationship Id="rId235" Type="http://schemas.openxmlformats.org/officeDocument/2006/relationships/hyperlink" Target="http://www.nevo.co.il/Law_word/law17/PROP-0326.pdf" TargetMode="External"/><Relationship Id="rId256" Type="http://schemas.openxmlformats.org/officeDocument/2006/relationships/header" Target="header1.xml"/><Relationship Id="rId116" Type="http://schemas.openxmlformats.org/officeDocument/2006/relationships/hyperlink" Target="https://www.nevo.co.il/law_html/law14/law-3005.pdf" TargetMode="External"/><Relationship Id="rId137" Type="http://schemas.openxmlformats.org/officeDocument/2006/relationships/hyperlink" Target="http://www.nevo.co.il/Law_word/law17/PROP-0429.pdf" TargetMode="External"/><Relationship Id="rId158" Type="http://schemas.openxmlformats.org/officeDocument/2006/relationships/hyperlink" Target="https://www.nevo.co.il/law_html/law14/law-3005.pdf" TargetMode="External"/><Relationship Id="rId20" Type="http://schemas.openxmlformats.org/officeDocument/2006/relationships/hyperlink" Target="https://www.nevo.co.il/law_html/law14/law-3005.pdf" TargetMode="External"/><Relationship Id="rId41" Type="http://schemas.openxmlformats.org/officeDocument/2006/relationships/hyperlink" Target="https://www.nevo.co.il/law_html/law15/memshala-1443.pdf" TargetMode="External"/><Relationship Id="rId62" Type="http://schemas.openxmlformats.org/officeDocument/2006/relationships/hyperlink" Target="http://www.nevo.co.il/Law_word/law14/LAW-2057.pdf" TargetMode="External"/><Relationship Id="rId83" Type="http://schemas.openxmlformats.org/officeDocument/2006/relationships/hyperlink" Target="https://www.nevo.co.il/law_html/law15/memshala-1443.pdf" TargetMode="External"/><Relationship Id="rId179" Type="http://schemas.openxmlformats.org/officeDocument/2006/relationships/hyperlink" Target="https://www.nevo.co.il/law_html/law15/memshala-1443.pdf" TargetMode="External"/><Relationship Id="rId190" Type="http://schemas.openxmlformats.org/officeDocument/2006/relationships/hyperlink" Target="http://www.nevo.co.il/Law_word/law14/LAW-0336.pdf" TargetMode="External"/><Relationship Id="rId204" Type="http://schemas.openxmlformats.org/officeDocument/2006/relationships/hyperlink" Target="https://www.nevo.co.il/law_html/law14/law-3005.pdf" TargetMode="External"/><Relationship Id="rId225" Type="http://schemas.openxmlformats.org/officeDocument/2006/relationships/hyperlink" Target="https://www.nevo.co.il/law_html/law15/memshala-1443.pdf" TargetMode="External"/><Relationship Id="rId246" Type="http://schemas.openxmlformats.org/officeDocument/2006/relationships/hyperlink" Target="http://www.nevo.co.il/Law_word/law14/LAW-2057.pdf" TargetMode="External"/><Relationship Id="rId106" Type="http://schemas.openxmlformats.org/officeDocument/2006/relationships/hyperlink" Target="http://www.nevo.co.il/Law_word/law14/LAW-0336.pdf" TargetMode="External"/><Relationship Id="rId127" Type="http://schemas.openxmlformats.org/officeDocument/2006/relationships/hyperlink" Target="https://www.nevo.co.il/law_html/law15/memshala-1443.pdf" TargetMode="External"/><Relationship Id="rId10" Type="http://schemas.openxmlformats.org/officeDocument/2006/relationships/hyperlink" Target="http://www.nevo.co.il/Law_word/law14/LAW-0336.pdf" TargetMode="External"/><Relationship Id="rId31" Type="http://schemas.openxmlformats.org/officeDocument/2006/relationships/hyperlink" Target="https://www.nevo.co.il/law_html/law15/memshala-1443.pdf" TargetMode="External"/><Relationship Id="rId52" Type="http://schemas.openxmlformats.org/officeDocument/2006/relationships/hyperlink" Target="https://www.nevo.co.il/law_html/law14/law-3005.pdf" TargetMode="External"/><Relationship Id="rId73" Type="http://schemas.openxmlformats.org/officeDocument/2006/relationships/hyperlink" Target="http://www.nevo.co.il/Law_word/law17/PROP-0429.pdf" TargetMode="External"/><Relationship Id="rId94" Type="http://schemas.openxmlformats.org/officeDocument/2006/relationships/hyperlink" Target="https://www.nevo.co.il/law_html/law14/law-3005.pdf" TargetMode="External"/><Relationship Id="rId148" Type="http://schemas.openxmlformats.org/officeDocument/2006/relationships/hyperlink" Target="http://www.nevo.co.il/Law_word/law14/LAW-0336.pdf" TargetMode="External"/><Relationship Id="rId169" Type="http://schemas.openxmlformats.org/officeDocument/2006/relationships/hyperlink" Target="https://www.nevo.co.il/law_html/law15/memshala-1443.pdf" TargetMode="External"/><Relationship Id="rId4" Type="http://schemas.openxmlformats.org/officeDocument/2006/relationships/footnotes" Target="footnotes.xml"/><Relationship Id="rId180" Type="http://schemas.openxmlformats.org/officeDocument/2006/relationships/hyperlink" Target="https://www.nevo.co.il/law_html/law14/law-3005.pdf" TargetMode="External"/><Relationship Id="rId215" Type="http://schemas.openxmlformats.org/officeDocument/2006/relationships/hyperlink" Target="http://www.nevo.co.il/Law_word/law17/PROP-0429.pdf" TargetMode="External"/><Relationship Id="rId236" Type="http://schemas.openxmlformats.org/officeDocument/2006/relationships/hyperlink" Target="http://www.nevo.co.il/Law_word/law14/LAW-0301.pdf" TargetMode="External"/><Relationship Id="rId257" Type="http://schemas.openxmlformats.org/officeDocument/2006/relationships/header" Target="header2.xml"/><Relationship Id="rId42" Type="http://schemas.openxmlformats.org/officeDocument/2006/relationships/hyperlink" Target="http://www.nevo.co.il/Law_word/law14/LAW-0336.pdf" TargetMode="External"/><Relationship Id="rId84" Type="http://schemas.openxmlformats.org/officeDocument/2006/relationships/hyperlink" Target="http://www.nevo.co.il/Law_word/law14/LAW-0336.pdf" TargetMode="External"/><Relationship Id="rId138" Type="http://schemas.openxmlformats.org/officeDocument/2006/relationships/hyperlink" Target="https://www.nevo.co.il/law_html/law14/law-300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429.pdf" TargetMode="External"/><Relationship Id="rId13" Type="http://schemas.openxmlformats.org/officeDocument/2006/relationships/hyperlink" Target="http://www.nevo.co.il/Law_word/law14/law-2203.pdf" TargetMode="External"/><Relationship Id="rId18" Type="http://schemas.openxmlformats.org/officeDocument/2006/relationships/hyperlink" Target="http://www.nevo.co.il/Law_word/law10/yalkut-6609.pdf" TargetMode="External"/><Relationship Id="rId3" Type="http://schemas.openxmlformats.org/officeDocument/2006/relationships/hyperlink" Target="http://www.nevo.co.il/Law_word/law14/LAW-0288.pdf" TargetMode="External"/><Relationship Id="rId7" Type="http://schemas.openxmlformats.org/officeDocument/2006/relationships/hyperlink" Target="http://www.nevo.co.il/Law_word/law14/LAW-0336.pdf" TargetMode="External"/><Relationship Id="rId12" Type="http://schemas.openxmlformats.org/officeDocument/2006/relationships/hyperlink" Target="http://www.nevo.co.il/Law_word/law15/MEMSHALA-236.pdf" TargetMode="External"/><Relationship Id="rId17" Type="http://schemas.openxmlformats.org/officeDocument/2006/relationships/hyperlink" Target="http://www.nevo.co.il/Law_word/law10/YALKUT-5266.pdf" TargetMode="External"/><Relationship Id="rId2" Type="http://schemas.openxmlformats.org/officeDocument/2006/relationships/hyperlink" Target="http://www.nevo.co.il/Law_word/law17/PROP-0308.pdf" TargetMode="External"/><Relationship Id="rId16" Type="http://schemas.openxmlformats.org/officeDocument/2006/relationships/hyperlink" Target="https://www.nevo.co.il/law_html/law15/memshala-1443.pdf" TargetMode="External"/><Relationship Id="rId1" Type="http://schemas.openxmlformats.org/officeDocument/2006/relationships/hyperlink" Target="http://www.nevo.co.il/Law_word/law14/LAW-0236.pdf" TargetMode="External"/><Relationship Id="rId6" Type="http://schemas.openxmlformats.org/officeDocument/2006/relationships/hyperlink" Target="http://www.nevo.co.il/Law_word/law17/PROP-0411.pdf" TargetMode="External"/><Relationship Id="rId11" Type="http://schemas.openxmlformats.org/officeDocument/2006/relationships/hyperlink" Target="http://www.nevo.co.il/Law_word/law14/LAW-2057.pdf" TargetMode="External"/><Relationship Id="rId5" Type="http://schemas.openxmlformats.org/officeDocument/2006/relationships/hyperlink" Target="http://www.nevo.co.il/Law_word/law14/LAW-0301.pdf" TargetMode="External"/><Relationship Id="rId15" Type="http://schemas.openxmlformats.org/officeDocument/2006/relationships/hyperlink" Target="http://www.nevo.co.il/Law_word/law14/LAW-3005.pdf" TargetMode="External"/><Relationship Id="rId10" Type="http://schemas.openxmlformats.org/officeDocument/2006/relationships/hyperlink" Target="http://www.nevo.co.il/Law_word/law17/PROP-0570.pdf" TargetMode="External"/><Relationship Id="rId4" Type="http://schemas.openxmlformats.org/officeDocument/2006/relationships/hyperlink" Target="http://www.nevo.co.il/Law_word/law17/PROP-0326.pdf" TargetMode="External"/><Relationship Id="rId9" Type="http://schemas.openxmlformats.org/officeDocument/2006/relationships/hyperlink" Target="http://www.nevo.co.il/Law_word/law14/LAW-0423.pdf" TargetMode="External"/><Relationship Id="rId1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17296</Words>
  <Characters>98593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115658</CharactersWithSpaces>
  <SharedDoc>false</SharedDoc>
  <HLinks>
    <vt:vector size="2106" baseType="variant">
      <vt:variant>
        <vt:i4>393283</vt:i4>
      </vt:variant>
      <vt:variant>
        <vt:i4>1245</vt:i4>
      </vt:variant>
      <vt:variant>
        <vt:i4>0</vt:i4>
      </vt:variant>
      <vt:variant>
        <vt:i4>5</vt:i4>
      </vt:variant>
      <vt:variant>
        <vt:lpwstr>http://www.nevo.co.il/advertisements/nevo-100.doc</vt:lpwstr>
      </vt:variant>
      <vt:variant>
        <vt:lpwstr/>
      </vt:variant>
      <vt:variant>
        <vt:i4>393283</vt:i4>
      </vt:variant>
      <vt:variant>
        <vt:i4>1242</vt:i4>
      </vt:variant>
      <vt:variant>
        <vt:i4>0</vt:i4>
      </vt:variant>
      <vt:variant>
        <vt:i4>5</vt:i4>
      </vt:variant>
      <vt:variant>
        <vt:lpwstr>http://www.nevo.co.il/advertisements/nevo-100.doc</vt:lpwstr>
      </vt:variant>
      <vt:variant>
        <vt:lpwstr/>
      </vt:variant>
      <vt:variant>
        <vt:i4>7602185</vt:i4>
      </vt:variant>
      <vt:variant>
        <vt:i4>1239</vt:i4>
      </vt:variant>
      <vt:variant>
        <vt:i4>0</vt:i4>
      </vt:variant>
      <vt:variant>
        <vt:i4>5</vt:i4>
      </vt:variant>
      <vt:variant>
        <vt:lpwstr>https://www.nevo.co.il/law_html/law15/memshala-1443.pdf</vt:lpwstr>
      </vt:variant>
      <vt:variant>
        <vt:lpwstr/>
      </vt:variant>
      <vt:variant>
        <vt:i4>7471108</vt:i4>
      </vt:variant>
      <vt:variant>
        <vt:i4>1236</vt:i4>
      </vt:variant>
      <vt:variant>
        <vt:i4>0</vt:i4>
      </vt:variant>
      <vt:variant>
        <vt:i4>5</vt:i4>
      </vt:variant>
      <vt:variant>
        <vt:lpwstr>https://www.nevo.co.il/law_html/law14/law-3005.pdf</vt:lpwstr>
      </vt:variant>
      <vt:variant>
        <vt:lpwstr/>
      </vt:variant>
      <vt:variant>
        <vt:i4>262271</vt:i4>
      </vt:variant>
      <vt:variant>
        <vt:i4>1233</vt:i4>
      </vt:variant>
      <vt:variant>
        <vt:i4>0</vt:i4>
      </vt:variant>
      <vt:variant>
        <vt:i4>5</vt:i4>
      </vt:variant>
      <vt:variant>
        <vt:lpwstr>http://www.nevo.co.il/Law_word/law17/PROP-0429.pdf</vt:lpwstr>
      </vt:variant>
      <vt:variant>
        <vt:lpwstr/>
      </vt:variant>
      <vt:variant>
        <vt:i4>8126476</vt:i4>
      </vt:variant>
      <vt:variant>
        <vt:i4>1230</vt:i4>
      </vt:variant>
      <vt:variant>
        <vt:i4>0</vt:i4>
      </vt:variant>
      <vt:variant>
        <vt:i4>5</vt:i4>
      </vt:variant>
      <vt:variant>
        <vt:lpwstr>http://www.nevo.co.il/Law_word/law14/LAW-0336.pdf</vt:lpwstr>
      </vt:variant>
      <vt:variant>
        <vt:lpwstr/>
      </vt:variant>
      <vt:variant>
        <vt:i4>7602185</vt:i4>
      </vt:variant>
      <vt:variant>
        <vt:i4>1227</vt:i4>
      </vt:variant>
      <vt:variant>
        <vt:i4>0</vt:i4>
      </vt:variant>
      <vt:variant>
        <vt:i4>5</vt:i4>
      </vt:variant>
      <vt:variant>
        <vt:lpwstr>https://www.nevo.co.il/law_html/law15/memshala-1443.pdf</vt:lpwstr>
      </vt:variant>
      <vt:variant>
        <vt:lpwstr/>
      </vt:variant>
      <vt:variant>
        <vt:i4>7471108</vt:i4>
      </vt:variant>
      <vt:variant>
        <vt:i4>1224</vt:i4>
      </vt:variant>
      <vt:variant>
        <vt:i4>0</vt:i4>
      </vt:variant>
      <vt:variant>
        <vt:i4>5</vt:i4>
      </vt:variant>
      <vt:variant>
        <vt:lpwstr>https://www.nevo.co.il/law_html/law14/law-3005.pdf</vt:lpwstr>
      </vt:variant>
      <vt:variant>
        <vt:lpwstr/>
      </vt:variant>
      <vt:variant>
        <vt:i4>8323159</vt:i4>
      </vt:variant>
      <vt:variant>
        <vt:i4>1221</vt:i4>
      </vt:variant>
      <vt:variant>
        <vt:i4>0</vt:i4>
      </vt:variant>
      <vt:variant>
        <vt:i4>5</vt:i4>
      </vt:variant>
      <vt:variant>
        <vt:lpwstr>http://www.nevo.co.il/Law_word/law15/MEMSHALA-236.pdf</vt:lpwstr>
      </vt:variant>
      <vt:variant>
        <vt:lpwstr/>
      </vt:variant>
      <vt:variant>
        <vt:i4>7864334</vt:i4>
      </vt:variant>
      <vt:variant>
        <vt:i4>1218</vt:i4>
      </vt:variant>
      <vt:variant>
        <vt:i4>0</vt:i4>
      </vt:variant>
      <vt:variant>
        <vt:i4>5</vt:i4>
      </vt:variant>
      <vt:variant>
        <vt:lpwstr>http://www.nevo.co.il/Law_word/law14/LAW-2057.pdf</vt:lpwstr>
      </vt:variant>
      <vt:variant>
        <vt:lpwstr/>
      </vt:variant>
      <vt:variant>
        <vt:i4>262271</vt:i4>
      </vt:variant>
      <vt:variant>
        <vt:i4>1215</vt:i4>
      </vt:variant>
      <vt:variant>
        <vt:i4>0</vt:i4>
      </vt:variant>
      <vt:variant>
        <vt:i4>5</vt:i4>
      </vt:variant>
      <vt:variant>
        <vt:lpwstr>http://www.nevo.co.il/Law_word/law17/PROP-0429.pdf</vt:lpwstr>
      </vt:variant>
      <vt:variant>
        <vt:lpwstr/>
      </vt:variant>
      <vt:variant>
        <vt:i4>8126476</vt:i4>
      </vt:variant>
      <vt:variant>
        <vt:i4>1212</vt:i4>
      </vt:variant>
      <vt:variant>
        <vt:i4>0</vt:i4>
      </vt:variant>
      <vt:variant>
        <vt:i4>5</vt:i4>
      </vt:variant>
      <vt:variant>
        <vt:lpwstr>http://www.nevo.co.il/Law_word/law14/LAW-0336.pdf</vt:lpwstr>
      </vt:variant>
      <vt:variant>
        <vt:lpwstr/>
      </vt:variant>
      <vt:variant>
        <vt:i4>7602185</vt:i4>
      </vt:variant>
      <vt:variant>
        <vt:i4>1209</vt:i4>
      </vt:variant>
      <vt:variant>
        <vt:i4>0</vt:i4>
      </vt:variant>
      <vt:variant>
        <vt:i4>5</vt:i4>
      </vt:variant>
      <vt:variant>
        <vt:lpwstr>https://www.nevo.co.il/law_html/law15/memshala-1443.pdf</vt:lpwstr>
      </vt:variant>
      <vt:variant>
        <vt:lpwstr/>
      </vt:variant>
      <vt:variant>
        <vt:i4>7471108</vt:i4>
      </vt:variant>
      <vt:variant>
        <vt:i4>1206</vt:i4>
      </vt:variant>
      <vt:variant>
        <vt:i4>0</vt:i4>
      </vt:variant>
      <vt:variant>
        <vt:i4>5</vt:i4>
      </vt:variant>
      <vt:variant>
        <vt:lpwstr>https://www.nevo.co.il/law_html/law14/law-3005.pdf</vt:lpwstr>
      </vt:variant>
      <vt:variant>
        <vt:lpwstr/>
      </vt:variant>
      <vt:variant>
        <vt:i4>8323159</vt:i4>
      </vt:variant>
      <vt:variant>
        <vt:i4>1203</vt:i4>
      </vt:variant>
      <vt:variant>
        <vt:i4>0</vt:i4>
      </vt:variant>
      <vt:variant>
        <vt:i4>5</vt:i4>
      </vt:variant>
      <vt:variant>
        <vt:lpwstr>http://www.nevo.co.il/Law_word/law15/MEMSHALA-236.pdf</vt:lpwstr>
      </vt:variant>
      <vt:variant>
        <vt:lpwstr/>
      </vt:variant>
      <vt:variant>
        <vt:i4>7864334</vt:i4>
      </vt:variant>
      <vt:variant>
        <vt:i4>1200</vt:i4>
      </vt:variant>
      <vt:variant>
        <vt:i4>0</vt:i4>
      </vt:variant>
      <vt:variant>
        <vt:i4>5</vt:i4>
      </vt:variant>
      <vt:variant>
        <vt:lpwstr>http://www.nevo.co.il/Law_word/law14/LAW-2057.pdf</vt:lpwstr>
      </vt:variant>
      <vt:variant>
        <vt:lpwstr/>
      </vt:variant>
      <vt:variant>
        <vt:i4>262271</vt:i4>
      </vt:variant>
      <vt:variant>
        <vt:i4>1197</vt:i4>
      </vt:variant>
      <vt:variant>
        <vt:i4>0</vt:i4>
      </vt:variant>
      <vt:variant>
        <vt:i4>5</vt:i4>
      </vt:variant>
      <vt:variant>
        <vt:lpwstr>http://www.nevo.co.il/Law_word/law17/PROP-0429.pdf</vt:lpwstr>
      </vt:variant>
      <vt:variant>
        <vt:lpwstr/>
      </vt:variant>
      <vt:variant>
        <vt:i4>8126476</vt:i4>
      </vt:variant>
      <vt:variant>
        <vt:i4>1194</vt:i4>
      </vt:variant>
      <vt:variant>
        <vt:i4>0</vt:i4>
      </vt:variant>
      <vt:variant>
        <vt:i4>5</vt:i4>
      </vt:variant>
      <vt:variant>
        <vt:lpwstr>http://www.nevo.co.il/Law_word/law14/LAW-0336.pdf</vt:lpwstr>
      </vt:variant>
      <vt:variant>
        <vt:lpwstr/>
      </vt:variant>
      <vt:variant>
        <vt:i4>786556</vt:i4>
      </vt:variant>
      <vt:variant>
        <vt:i4>1191</vt:i4>
      </vt:variant>
      <vt:variant>
        <vt:i4>0</vt:i4>
      </vt:variant>
      <vt:variant>
        <vt:i4>5</vt:i4>
      </vt:variant>
      <vt:variant>
        <vt:lpwstr>http://www.nevo.co.il/Law_word/law17/PROP-0411.pdf</vt:lpwstr>
      </vt:variant>
      <vt:variant>
        <vt:lpwstr/>
      </vt:variant>
      <vt:variant>
        <vt:i4>8323083</vt:i4>
      </vt:variant>
      <vt:variant>
        <vt:i4>1188</vt:i4>
      </vt:variant>
      <vt:variant>
        <vt:i4>0</vt:i4>
      </vt:variant>
      <vt:variant>
        <vt:i4>5</vt:i4>
      </vt:variant>
      <vt:variant>
        <vt:lpwstr>http://www.nevo.co.il/Law_word/law14/LAW-0301.pdf</vt:lpwstr>
      </vt:variant>
      <vt:variant>
        <vt:lpwstr/>
      </vt:variant>
      <vt:variant>
        <vt:i4>786559</vt:i4>
      </vt:variant>
      <vt:variant>
        <vt:i4>1185</vt:i4>
      </vt:variant>
      <vt:variant>
        <vt:i4>0</vt:i4>
      </vt:variant>
      <vt:variant>
        <vt:i4>5</vt:i4>
      </vt:variant>
      <vt:variant>
        <vt:lpwstr>http://www.nevo.co.il/Law_word/law17/PROP-0326.pdf</vt:lpwstr>
      </vt:variant>
      <vt:variant>
        <vt:lpwstr/>
      </vt:variant>
      <vt:variant>
        <vt:i4>7798787</vt:i4>
      </vt:variant>
      <vt:variant>
        <vt:i4>1182</vt:i4>
      </vt:variant>
      <vt:variant>
        <vt:i4>0</vt:i4>
      </vt:variant>
      <vt:variant>
        <vt:i4>5</vt:i4>
      </vt:variant>
      <vt:variant>
        <vt:lpwstr>http://www.nevo.co.il/Law_word/law14/LAW-0288.pdf</vt:lpwstr>
      </vt:variant>
      <vt:variant>
        <vt:lpwstr/>
      </vt:variant>
      <vt:variant>
        <vt:i4>786559</vt:i4>
      </vt:variant>
      <vt:variant>
        <vt:i4>1179</vt:i4>
      </vt:variant>
      <vt:variant>
        <vt:i4>0</vt:i4>
      </vt:variant>
      <vt:variant>
        <vt:i4>5</vt:i4>
      </vt:variant>
      <vt:variant>
        <vt:lpwstr>http://www.nevo.co.il/Law_word/law17/PROP-0326.pdf</vt:lpwstr>
      </vt:variant>
      <vt:variant>
        <vt:lpwstr/>
      </vt:variant>
      <vt:variant>
        <vt:i4>7798787</vt:i4>
      </vt:variant>
      <vt:variant>
        <vt:i4>1176</vt:i4>
      </vt:variant>
      <vt:variant>
        <vt:i4>0</vt:i4>
      </vt:variant>
      <vt:variant>
        <vt:i4>5</vt:i4>
      </vt:variant>
      <vt:variant>
        <vt:lpwstr>http://www.nevo.co.il/Law_word/law14/LAW-0288.pdf</vt:lpwstr>
      </vt:variant>
      <vt:variant>
        <vt:lpwstr/>
      </vt:variant>
      <vt:variant>
        <vt:i4>786559</vt:i4>
      </vt:variant>
      <vt:variant>
        <vt:i4>1173</vt:i4>
      </vt:variant>
      <vt:variant>
        <vt:i4>0</vt:i4>
      </vt:variant>
      <vt:variant>
        <vt:i4>5</vt:i4>
      </vt:variant>
      <vt:variant>
        <vt:lpwstr>http://www.nevo.co.il/Law_word/law17/PROP-0326.pdf</vt:lpwstr>
      </vt:variant>
      <vt:variant>
        <vt:lpwstr/>
      </vt:variant>
      <vt:variant>
        <vt:i4>7798787</vt:i4>
      </vt:variant>
      <vt:variant>
        <vt:i4>1170</vt:i4>
      </vt:variant>
      <vt:variant>
        <vt:i4>0</vt:i4>
      </vt:variant>
      <vt:variant>
        <vt:i4>5</vt:i4>
      </vt:variant>
      <vt:variant>
        <vt:lpwstr>http://www.nevo.co.il/Law_word/law14/LAW-0288.pdf</vt:lpwstr>
      </vt:variant>
      <vt:variant>
        <vt:lpwstr/>
      </vt:variant>
      <vt:variant>
        <vt:i4>786559</vt:i4>
      </vt:variant>
      <vt:variant>
        <vt:i4>1167</vt:i4>
      </vt:variant>
      <vt:variant>
        <vt:i4>0</vt:i4>
      </vt:variant>
      <vt:variant>
        <vt:i4>5</vt:i4>
      </vt:variant>
      <vt:variant>
        <vt:lpwstr>http://www.nevo.co.il/Law_word/law17/PROP-0326.pdf</vt:lpwstr>
      </vt:variant>
      <vt:variant>
        <vt:lpwstr/>
      </vt:variant>
      <vt:variant>
        <vt:i4>7798787</vt:i4>
      </vt:variant>
      <vt:variant>
        <vt:i4>1164</vt:i4>
      </vt:variant>
      <vt:variant>
        <vt:i4>0</vt:i4>
      </vt:variant>
      <vt:variant>
        <vt:i4>5</vt:i4>
      </vt:variant>
      <vt:variant>
        <vt:lpwstr>http://www.nevo.co.il/Law_word/law14/LAW-0288.pdf</vt:lpwstr>
      </vt:variant>
      <vt:variant>
        <vt:lpwstr/>
      </vt:variant>
      <vt:variant>
        <vt:i4>786559</vt:i4>
      </vt:variant>
      <vt:variant>
        <vt:i4>1161</vt:i4>
      </vt:variant>
      <vt:variant>
        <vt:i4>0</vt:i4>
      </vt:variant>
      <vt:variant>
        <vt:i4>5</vt:i4>
      </vt:variant>
      <vt:variant>
        <vt:lpwstr>http://www.nevo.co.il/Law_word/law17/PROP-0326.pdf</vt:lpwstr>
      </vt:variant>
      <vt:variant>
        <vt:lpwstr/>
      </vt:variant>
      <vt:variant>
        <vt:i4>7798787</vt:i4>
      </vt:variant>
      <vt:variant>
        <vt:i4>1158</vt:i4>
      </vt:variant>
      <vt:variant>
        <vt:i4>0</vt:i4>
      </vt:variant>
      <vt:variant>
        <vt:i4>5</vt:i4>
      </vt:variant>
      <vt:variant>
        <vt:lpwstr>http://www.nevo.co.il/Law_word/law14/LAW-0288.pdf</vt:lpwstr>
      </vt:variant>
      <vt:variant>
        <vt:lpwstr/>
      </vt:variant>
      <vt:variant>
        <vt:i4>7602185</vt:i4>
      </vt:variant>
      <vt:variant>
        <vt:i4>1155</vt:i4>
      </vt:variant>
      <vt:variant>
        <vt:i4>0</vt:i4>
      </vt:variant>
      <vt:variant>
        <vt:i4>5</vt:i4>
      </vt:variant>
      <vt:variant>
        <vt:lpwstr>https://www.nevo.co.il/law_html/law15/memshala-1443.pdf</vt:lpwstr>
      </vt:variant>
      <vt:variant>
        <vt:lpwstr/>
      </vt:variant>
      <vt:variant>
        <vt:i4>7471108</vt:i4>
      </vt:variant>
      <vt:variant>
        <vt:i4>1152</vt:i4>
      </vt:variant>
      <vt:variant>
        <vt:i4>0</vt:i4>
      </vt:variant>
      <vt:variant>
        <vt:i4>5</vt:i4>
      </vt:variant>
      <vt:variant>
        <vt:lpwstr>https://www.nevo.co.il/law_html/law14/law-3005.pdf</vt:lpwstr>
      </vt:variant>
      <vt:variant>
        <vt:lpwstr/>
      </vt:variant>
      <vt:variant>
        <vt:i4>8323159</vt:i4>
      </vt:variant>
      <vt:variant>
        <vt:i4>1149</vt:i4>
      </vt:variant>
      <vt:variant>
        <vt:i4>0</vt:i4>
      </vt:variant>
      <vt:variant>
        <vt:i4>5</vt:i4>
      </vt:variant>
      <vt:variant>
        <vt:lpwstr>http://www.nevo.co.il/Law_word/law15/MEMSHALA-236.pdf</vt:lpwstr>
      </vt:variant>
      <vt:variant>
        <vt:lpwstr/>
      </vt:variant>
      <vt:variant>
        <vt:i4>7864334</vt:i4>
      </vt:variant>
      <vt:variant>
        <vt:i4>1146</vt:i4>
      </vt:variant>
      <vt:variant>
        <vt:i4>0</vt:i4>
      </vt:variant>
      <vt:variant>
        <vt:i4>5</vt:i4>
      </vt:variant>
      <vt:variant>
        <vt:lpwstr>http://www.nevo.co.il/Law_word/law14/LAW-2057.pdf</vt:lpwstr>
      </vt:variant>
      <vt:variant>
        <vt:lpwstr/>
      </vt:variant>
      <vt:variant>
        <vt:i4>262271</vt:i4>
      </vt:variant>
      <vt:variant>
        <vt:i4>1143</vt:i4>
      </vt:variant>
      <vt:variant>
        <vt:i4>0</vt:i4>
      </vt:variant>
      <vt:variant>
        <vt:i4>5</vt:i4>
      </vt:variant>
      <vt:variant>
        <vt:lpwstr>http://www.nevo.co.il/Law_word/law17/PROP-0429.pdf</vt:lpwstr>
      </vt:variant>
      <vt:variant>
        <vt:lpwstr/>
      </vt:variant>
      <vt:variant>
        <vt:i4>8126476</vt:i4>
      </vt:variant>
      <vt:variant>
        <vt:i4>1140</vt:i4>
      </vt:variant>
      <vt:variant>
        <vt:i4>0</vt:i4>
      </vt:variant>
      <vt:variant>
        <vt:i4>5</vt:i4>
      </vt:variant>
      <vt:variant>
        <vt:lpwstr>http://www.nevo.co.il/Law_word/law14/LAW-0336.pdf</vt:lpwstr>
      </vt:variant>
      <vt:variant>
        <vt:lpwstr/>
      </vt:variant>
      <vt:variant>
        <vt:i4>7602185</vt:i4>
      </vt:variant>
      <vt:variant>
        <vt:i4>1137</vt:i4>
      </vt:variant>
      <vt:variant>
        <vt:i4>0</vt:i4>
      </vt:variant>
      <vt:variant>
        <vt:i4>5</vt:i4>
      </vt:variant>
      <vt:variant>
        <vt:lpwstr>https://www.nevo.co.il/law_html/law15/memshala-1443.pdf</vt:lpwstr>
      </vt:variant>
      <vt:variant>
        <vt:lpwstr/>
      </vt:variant>
      <vt:variant>
        <vt:i4>7471108</vt:i4>
      </vt:variant>
      <vt:variant>
        <vt:i4>1134</vt:i4>
      </vt:variant>
      <vt:variant>
        <vt:i4>0</vt:i4>
      </vt:variant>
      <vt:variant>
        <vt:i4>5</vt:i4>
      </vt:variant>
      <vt:variant>
        <vt:lpwstr>https://www.nevo.co.il/law_html/law14/law-3005.pdf</vt:lpwstr>
      </vt:variant>
      <vt:variant>
        <vt:lpwstr/>
      </vt:variant>
      <vt:variant>
        <vt:i4>8323159</vt:i4>
      </vt:variant>
      <vt:variant>
        <vt:i4>1131</vt:i4>
      </vt:variant>
      <vt:variant>
        <vt:i4>0</vt:i4>
      </vt:variant>
      <vt:variant>
        <vt:i4>5</vt:i4>
      </vt:variant>
      <vt:variant>
        <vt:lpwstr>http://www.nevo.co.il/Law_word/law15/MEMSHALA-236.pdf</vt:lpwstr>
      </vt:variant>
      <vt:variant>
        <vt:lpwstr/>
      </vt:variant>
      <vt:variant>
        <vt:i4>7864334</vt:i4>
      </vt:variant>
      <vt:variant>
        <vt:i4>1128</vt:i4>
      </vt:variant>
      <vt:variant>
        <vt:i4>0</vt:i4>
      </vt:variant>
      <vt:variant>
        <vt:i4>5</vt:i4>
      </vt:variant>
      <vt:variant>
        <vt:lpwstr>http://www.nevo.co.il/Law_word/law14/LAW-2057.pdf</vt:lpwstr>
      </vt:variant>
      <vt:variant>
        <vt:lpwstr/>
      </vt:variant>
      <vt:variant>
        <vt:i4>262271</vt:i4>
      </vt:variant>
      <vt:variant>
        <vt:i4>1125</vt:i4>
      </vt:variant>
      <vt:variant>
        <vt:i4>0</vt:i4>
      </vt:variant>
      <vt:variant>
        <vt:i4>5</vt:i4>
      </vt:variant>
      <vt:variant>
        <vt:lpwstr>http://www.nevo.co.il/Law_word/law17/PROP-0429.pdf</vt:lpwstr>
      </vt:variant>
      <vt:variant>
        <vt:lpwstr/>
      </vt:variant>
      <vt:variant>
        <vt:i4>8126476</vt:i4>
      </vt:variant>
      <vt:variant>
        <vt:i4>1122</vt:i4>
      </vt:variant>
      <vt:variant>
        <vt:i4>0</vt:i4>
      </vt:variant>
      <vt:variant>
        <vt:i4>5</vt:i4>
      </vt:variant>
      <vt:variant>
        <vt:lpwstr>http://www.nevo.co.il/Law_word/law14/LAW-0336.pdf</vt:lpwstr>
      </vt:variant>
      <vt:variant>
        <vt:lpwstr/>
      </vt:variant>
      <vt:variant>
        <vt:i4>7602185</vt:i4>
      </vt:variant>
      <vt:variant>
        <vt:i4>1119</vt:i4>
      </vt:variant>
      <vt:variant>
        <vt:i4>0</vt:i4>
      </vt:variant>
      <vt:variant>
        <vt:i4>5</vt:i4>
      </vt:variant>
      <vt:variant>
        <vt:lpwstr>https://www.nevo.co.il/law_html/law15/memshala-1443.pdf</vt:lpwstr>
      </vt:variant>
      <vt:variant>
        <vt:lpwstr/>
      </vt:variant>
      <vt:variant>
        <vt:i4>7471108</vt:i4>
      </vt:variant>
      <vt:variant>
        <vt:i4>1116</vt:i4>
      </vt:variant>
      <vt:variant>
        <vt:i4>0</vt:i4>
      </vt:variant>
      <vt:variant>
        <vt:i4>5</vt:i4>
      </vt:variant>
      <vt:variant>
        <vt:lpwstr>https://www.nevo.co.il/law_html/law14/law-3005.pdf</vt:lpwstr>
      </vt:variant>
      <vt:variant>
        <vt:lpwstr/>
      </vt:variant>
      <vt:variant>
        <vt:i4>7602185</vt:i4>
      </vt:variant>
      <vt:variant>
        <vt:i4>1113</vt:i4>
      </vt:variant>
      <vt:variant>
        <vt:i4>0</vt:i4>
      </vt:variant>
      <vt:variant>
        <vt:i4>5</vt:i4>
      </vt:variant>
      <vt:variant>
        <vt:lpwstr>https://www.nevo.co.il/law_html/law15/memshala-1443.pdf</vt:lpwstr>
      </vt:variant>
      <vt:variant>
        <vt:lpwstr/>
      </vt:variant>
      <vt:variant>
        <vt:i4>7471108</vt:i4>
      </vt:variant>
      <vt:variant>
        <vt:i4>1110</vt:i4>
      </vt:variant>
      <vt:variant>
        <vt:i4>0</vt:i4>
      </vt:variant>
      <vt:variant>
        <vt:i4>5</vt:i4>
      </vt:variant>
      <vt:variant>
        <vt:lpwstr>https://www.nevo.co.il/law_html/law14/law-3005.pdf</vt:lpwstr>
      </vt:variant>
      <vt:variant>
        <vt:lpwstr/>
      </vt:variant>
      <vt:variant>
        <vt:i4>8323159</vt:i4>
      </vt:variant>
      <vt:variant>
        <vt:i4>1107</vt:i4>
      </vt:variant>
      <vt:variant>
        <vt:i4>0</vt:i4>
      </vt:variant>
      <vt:variant>
        <vt:i4>5</vt:i4>
      </vt:variant>
      <vt:variant>
        <vt:lpwstr>http://www.nevo.co.il/Law_word/law15/MEMSHALA-236.pdf</vt:lpwstr>
      </vt:variant>
      <vt:variant>
        <vt:lpwstr/>
      </vt:variant>
      <vt:variant>
        <vt:i4>7864334</vt:i4>
      </vt:variant>
      <vt:variant>
        <vt:i4>1104</vt:i4>
      </vt:variant>
      <vt:variant>
        <vt:i4>0</vt:i4>
      </vt:variant>
      <vt:variant>
        <vt:i4>5</vt:i4>
      </vt:variant>
      <vt:variant>
        <vt:lpwstr>http://www.nevo.co.il/Law_word/law14/LAW-2057.pdf</vt:lpwstr>
      </vt:variant>
      <vt:variant>
        <vt:lpwstr/>
      </vt:variant>
      <vt:variant>
        <vt:i4>262271</vt:i4>
      </vt:variant>
      <vt:variant>
        <vt:i4>1101</vt:i4>
      </vt:variant>
      <vt:variant>
        <vt:i4>0</vt:i4>
      </vt:variant>
      <vt:variant>
        <vt:i4>5</vt:i4>
      </vt:variant>
      <vt:variant>
        <vt:lpwstr>http://www.nevo.co.il/Law_word/law17/PROP-0429.pdf</vt:lpwstr>
      </vt:variant>
      <vt:variant>
        <vt:lpwstr/>
      </vt:variant>
      <vt:variant>
        <vt:i4>8126476</vt:i4>
      </vt:variant>
      <vt:variant>
        <vt:i4>1098</vt:i4>
      </vt:variant>
      <vt:variant>
        <vt:i4>0</vt:i4>
      </vt:variant>
      <vt:variant>
        <vt:i4>5</vt:i4>
      </vt:variant>
      <vt:variant>
        <vt:lpwstr>http://www.nevo.co.il/Law_word/law14/LAW-0336.pdf</vt:lpwstr>
      </vt:variant>
      <vt:variant>
        <vt:lpwstr/>
      </vt:variant>
      <vt:variant>
        <vt:i4>7602185</vt:i4>
      </vt:variant>
      <vt:variant>
        <vt:i4>1095</vt:i4>
      </vt:variant>
      <vt:variant>
        <vt:i4>0</vt:i4>
      </vt:variant>
      <vt:variant>
        <vt:i4>5</vt:i4>
      </vt:variant>
      <vt:variant>
        <vt:lpwstr>https://www.nevo.co.il/law_html/law15/memshala-1443.pdf</vt:lpwstr>
      </vt:variant>
      <vt:variant>
        <vt:lpwstr/>
      </vt:variant>
      <vt:variant>
        <vt:i4>7471108</vt:i4>
      </vt:variant>
      <vt:variant>
        <vt:i4>1092</vt:i4>
      </vt:variant>
      <vt:variant>
        <vt:i4>0</vt:i4>
      </vt:variant>
      <vt:variant>
        <vt:i4>5</vt:i4>
      </vt:variant>
      <vt:variant>
        <vt:lpwstr>https://www.nevo.co.il/law_html/law14/law-3005.pdf</vt:lpwstr>
      </vt:variant>
      <vt:variant>
        <vt:lpwstr/>
      </vt:variant>
      <vt:variant>
        <vt:i4>7602185</vt:i4>
      </vt:variant>
      <vt:variant>
        <vt:i4>1089</vt:i4>
      </vt:variant>
      <vt:variant>
        <vt:i4>0</vt:i4>
      </vt:variant>
      <vt:variant>
        <vt:i4>5</vt:i4>
      </vt:variant>
      <vt:variant>
        <vt:lpwstr>https://www.nevo.co.il/law_html/law15/memshala-1443.pdf</vt:lpwstr>
      </vt:variant>
      <vt:variant>
        <vt:lpwstr/>
      </vt:variant>
      <vt:variant>
        <vt:i4>7471108</vt:i4>
      </vt:variant>
      <vt:variant>
        <vt:i4>1086</vt:i4>
      </vt:variant>
      <vt:variant>
        <vt:i4>0</vt:i4>
      </vt:variant>
      <vt:variant>
        <vt:i4>5</vt:i4>
      </vt:variant>
      <vt:variant>
        <vt:lpwstr>https://www.nevo.co.il/law_html/law14/law-3005.pdf</vt:lpwstr>
      </vt:variant>
      <vt:variant>
        <vt:lpwstr/>
      </vt:variant>
      <vt:variant>
        <vt:i4>7602185</vt:i4>
      </vt:variant>
      <vt:variant>
        <vt:i4>1083</vt:i4>
      </vt:variant>
      <vt:variant>
        <vt:i4>0</vt:i4>
      </vt:variant>
      <vt:variant>
        <vt:i4>5</vt:i4>
      </vt:variant>
      <vt:variant>
        <vt:lpwstr>https://www.nevo.co.il/law_html/law15/memshala-1443.pdf</vt:lpwstr>
      </vt:variant>
      <vt:variant>
        <vt:lpwstr/>
      </vt:variant>
      <vt:variant>
        <vt:i4>7471108</vt:i4>
      </vt:variant>
      <vt:variant>
        <vt:i4>1080</vt:i4>
      </vt:variant>
      <vt:variant>
        <vt:i4>0</vt:i4>
      </vt:variant>
      <vt:variant>
        <vt:i4>5</vt:i4>
      </vt:variant>
      <vt:variant>
        <vt:lpwstr>https://www.nevo.co.il/law_html/law14/law-3005.pdf</vt:lpwstr>
      </vt:variant>
      <vt:variant>
        <vt:lpwstr/>
      </vt:variant>
      <vt:variant>
        <vt:i4>7602185</vt:i4>
      </vt:variant>
      <vt:variant>
        <vt:i4>1077</vt:i4>
      </vt:variant>
      <vt:variant>
        <vt:i4>0</vt:i4>
      </vt:variant>
      <vt:variant>
        <vt:i4>5</vt:i4>
      </vt:variant>
      <vt:variant>
        <vt:lpwstr>https://www.nevo.co.il/law_html/law15/memshala-1443.pdf</vt:lpwstr>
      </vt:variant>
      <vt:variant>
        <vt:lpwstr/>
      </vt:variant>
      <vt:variant>
        <vt:i4>7471108</vt:i4>
      </vt:variant>
      <vt:variant>
        <vt:i4>1074</vt:i4>
      </vt:variant>
      <vt:variant>
        <vt:i4>0</vt:i4>
      </vt:variant>
      <vt:variant>
        <vt:i4>5</vt:i4>
      </vt:variant>
      <vt:variant>
        <vt:lpwstr>https://www.nevo.co.il/law_html/law14/law-3005.pdf</vt:lpwstr>
      </vt:variant>
      <vt:variant>
        <vt:lpwstr/>
      </vt:variant>
      <vt:variant>
        <vt:i4>7602185</vt:i4>
      </vt:variant>
      <vt:variant>
        <vt:i4>1071</vt:i4>
      </vt:variant>
      <vt:variant>
        <vt:i4>0</vt:i4>
      </vt:variant>
      <vt:variant>
        <vt:i4>5</vt:i4>
      </vt:variant>
      <vt:variant>
        <vt:lpwstr>https://www.nevo.co.il/law_html/law15/memshala-1443.pdf</vt:lpwstr>
      </vt:variant>
      <vt:variant>
        <vt:lpwstr/>
      </vt:variant>
      <vt:variant>
        <vt:i4>7471108</vt:i4>
      </vt:variant>
      <vt:variant>
        <vt:i4>1068</vt:i4>
      </vt:variant>
      <vt:variant>
        <vt:i4>0</vt:i4>
      </vt:variant>
      <vt:variant>
        <vt:i4>5</vt:i4>
      </vt:variant>
      <vt:variant>
        <vt:lpwstr>https://www.nevo.co.il/law_html/law14/law-3005.pdf</vt:lpwstr>
      </vt:variant>
      <vt:variant>
        <vt:lpwstr/>
      </vt:variant>
      <vt:variant>
        <vt:i4>7602185</vt:i4>
      </vt:variant>
      <vt:variant>
        <vt:i4>1065</vt:i4>
      </vt:variant>
      <vt:variant>
        <vt:i4>0</vt:i4>
      </vt:variant>
      <vt:variant>
        <vt:i4>5</vt:i4>
      </vt:variant>
      <vt:variant>
        <vt:lpwstr>https://www.nevo.co.il/law_html/law15/memshala-1443.pdf</vt:lpwstr>
      </vt:variant>
      <vt:variant>
        <vt:lpwstr/>
      </vt:variant>
      <vt:variant>
        <vt:i4>7471108</vt:i4>
      </vt:variant>
      <vt:variant>
        <vt:i4>1062</vt:i4>
      </vt:variant>
      <vt:variant>
        <vt:i4>0</vt:i4>
      </vt:variant>
      <vt:variant>
        <vt:i4>5</vt:i4>
      </vt:variant>
      <vt:variant>
        <vt:lpwstr>https://www.nevo.co.il/law_html/law14/law-3005.pdf</vt:lpwstr>
      </vt:variant>
      <vt:variant>
        <vt:lpwstr/>
      </vt:variant>
      <vt:variant>
        <vt:i4>8323159</vt:i4>
      </vt:variant>
      <vt:variant>
        <vt:i4>1059</vt:i4>
      </vt:variant>
      <vt:variant>
        <vt:i4>0</vt:i4>
      </vt:variant>
      <vt:variant>
        <vt:i4>5</vt:i4>
      </vt:variant>
      <vt:variant>
        <vt:lpwstr>http://www.nevo.co.il/Law_word/law15/MEMSHALA-236.pdf</vt:lpwstr>
      </vt:variant>
      <vt:variant>
        <vt:lpwstr/>
      </vt:variant>
      <vt:variant>
        <vt:i4>7864334</vt:i4>
      </vt:variant>
      <vt:variant>
        <vt:i4>1056</vt:i4>
      </vt:variant>
      <vt:variant>
        <vt:i4>0</vt:i4>
      </vt:variant>
      <vt:variant>
        <vt:i4>5</vt:i4>
      </vt:variant>
      <vt:variant>
        <vt:lpwstr>http://www.nevo.co.il/Law_word/law14/LAW-2057.pdf</vt:lpwstr>
      </vt:variant>
      <vt:variant>
        <vt:lpwstr/>
      </vt:variant>
      <vt:variant>
        <vt:i4>262271</vt:i4>
      </vt:variant>
      <vt:variant>
        <vt:i4>1053</vt:i4>
      </vt:variant>
      <vt:variant>
        <vt:i4>0</vt:i4>
      </vt:variant>
      <vt:variant>
        <vt:i4>5</vt:i4>
      </vt:variant>
      <vt:variant>
        <vt:lpwstr>http://www.nevo.co.il/Law_word/law17/PROP-0429.pdf</vt:lpwstr>
      </vt:variant>
      <vt:variant>
        <vt:lpwstr/>
      </vt:variant>
      <vt:variant>
        <vt:i4>8126476</vt:i4>
      </vt:variant>
      <vt:variant>
        <vt:i4>1050</vt:i4>
      </vt:variant>
      <vt:variant>
        <vt:i4>0</vt:i4>
      </vt:variant>
      <vt:variant>
        <vt:i4>5</vt:i4>
      </vt:variant>
      <vt:variant>
        <vt:lpwstr>http://www.nevo.co.il/Law_word/law14/LAW-0336.pdf</vt:lpwstr>
      </vt:variant>
      <vt:variant>
        <vt:lpwstr/>
      </vt:variant>
      <vt:variant>
        <vt:i4>7602185</vt:i4>
      </vt:variant>
      <vt:variant>
        <vt:i4>1047</vt:i4>
      </vt:variant>
      <vt:variant>
        <vt:i4>0</vt:i4>
      </vt:variant>
      <vt:variant>
        <vt:i4>5</vt:i4>
      </vt:variant>
      <vt:variant>
        <vt:lpwstr>https://www.nevo.co.il/law_html/law15/memshala-1443.pdf</vt:lpwstr>
      </vt:variant>
      <vt:variant>
        <vt:lpwstr/>
      </vt:variant>
      <vt:variant>
        <vt:i4>7471108</vt:i4>
      </vt:variant>
      <vt:variant>
        <vt:i4>1044</vt:i4>
      </vt:variant>
      <vt:variant>
        <vt:i4>0</vt:i4>
      </vt:variant>
      <vt:variant>
        <vt:i4>5</vt:i4>
      </vt:variant>
      <vt:variant>
        <vt:lpwstr>https://www.nevo.co.il/law_html/law14/law-3005.pdf</vt:lpwstr>
      </vt:variant>
      <vt:variant>
        <vt:lpwstr/>
      </vt:variant>
      <vt:variant>
        <vt:i4>7602185</vt:i4>
      </vt:variant>
      <vt:variant>
        <vt:i4>1041</vt:i4>
      </vt:variant>
      <vt:variant>
        <vt:i4>0</vt:i4>
      </vt:variant>
      <vt:variant>
        <vt:i4>5</vt:i4>
      </vt:variant>
      <vt:variant>
        <vt:lpwstr>https://www.nevo.co.il/law_html/law15/memshala-1443.pdf</vt:lpwstr>
      </vt:variant>
      <vt:variant>
        <vt:lpwstr/>
      </vt:variant>
      <vt:variant>
        <vt:i4>7471108</vt:i4>
      </vt:variant>
      <vt:variant>
        <vt:i4>1038</vt:i4>
      </vt:variant>
      <vt:variant>
        <vt:i4>0</vt:i4>
      </vt:variant>
      <vt:variant>
        <vt:i4>5</vt:i4>
      </vt:variant>
      <vt:variant>
        <vt:lpwstr>https://www.nevo.co.il/law_html/law14/law-3005.pdf</vt:lpwstr>
      </vt:variant>
      <vt:variant>
        <vt:lpwstr/>
      </vt:variant>
      <vt:variant>
        <vt:i4>8323159</vt:i4>
      </vt:variant>
      <vt:variant>
        <vt:i4>1035</vt:i4>
      </vt:variant>
      <vt:variant>
        <vt:i4>0</vt:i4>
      </vt:variant>
      <vt:variant>
        <vt:i4>5</vt:i4>
      </vt:variant>
      <vt:variant>
        <vt:lpwstr>http://www.nevo.co.il/Law_word/law15/MEMSHALA-236.pdf</vt:lpwstr>
      </vt:variant>
      <vt:variant>
        <vt:lpwstr/>
      </vt:variant>
      <vt:variant>
        <vt:i4>7864334</vt:i4>
      </vt:variant>
      <vt:variant>
        <vt:i4>1032</vt:i4>
      </vt:variant>
      <vt:variant>
        <vt:i4>0</vt:i4>
      </vt:variant>
      <vt:variant>
        <vt:i4>5</vt:i4>
      </vt:variant>
      <vt:variant>
        <vt:lpwstr>http://www.nevo.co.il/Law_word/law14/LAW-2057.pdf</vt:lpwstr>
      </vt:variant>
      <vt:variant>
        <vt:lpwstr/>
      </vt:variant>
      <vt:variant>
        <vt:i4>262271</vt:i4>
      </vt:variant>
      <vt:variant>
        <vt:i4>1029</vt:i4>
      </vt:variant>
      <vt:variant>
        <vt:i4>0</vt:i4>
      </vt:variant>
      <vt:variant>
        <vt:i4>5</vt:i4>
      </vt:variant>
      <vt:variant>
        <vt:lpwstr>http://www.nevo.co.il/Law_word/law17/PROP-0429.pdf</vt:lpwstr>
      </vt:variant>
      <vt:variant>
        <vt:lpwstr/>
      </vt:variant>
      <vt:variant>
        <vt:i4>8126476</vt:i4>
      </vt:variant>
      <vt:variant>
        <vt:i4>1026</vt:i4>
      </vt:variant>
      <vt:variant>
        <vt:i4>0</vt:i4>
      </vt:variant>
      <vt:variant>
        <vt:i4>5</vt:i4>
      </vt:variant>
      <vt:variant>
        <vt:lpwstr>http://www.nevo.co.il/Law_word/law14/LAW-0336.pdf</vt:lpwstr>
      </vt:variant>
      <vt:variant>
        <vt:lpwstr/>
      </vt:variant>
      <vt:variant>
        <vt:i4>7602185</vt:i4>
      </vt:variant>
      <vt:variant>
        <vt:i4>1023</vt:i4>
      </vt:variant>
      <vt:variant>
        <vt:i4>0</vt:i4>
      </vt:variant>
      <vt:variant>
        <vt:i4>5</vt:i4>
      </vt:variant>
      <vt:variant>
        <vt:lpwstr>https://www.nevo.co.il/law_html/law15/memshala-1443.pdf</vt:lpwstr>
      </vt:variant>
      <vt:variant>
        <vt:lpwstr/>
      </vt:variant>
      <vt:variant>
        <vt:i4>7471108</vt:i4>
      </vt:variant>
      <vt:variant>
        <vt:i4>1020</vt:i4>
      </vt:variant>
      <vt:variant>
        <vt:i4>0</vt:i4>
      </vt:variant>
      <vt:variant>
        <vt:i4>5</vt:i4>
      </vt:variant>
      <vt:variant>
        <vt:lpwstr>https://www.nevo.co.il/law_html/law14/law-3005.pdf</vt:lpwstr>
      </vt:variant>
      <vt:variant>
        <vt:lpwstr/>
      </vt:variant>
      <vt:variant>
        <vt:i4>7602185</vt:i4>
      </vt:variant>
      <vt:variant>
        <vt:i4>1017</vt:i4>
      </vt:variant>
      <vt:variant>
        <vt:i4>0</vt:i4>
      </vt:variant>
      <vt:variant>
        <vt:i4>5</vt:i4>
      </vt:variant>
      <vt:variant>
        <vt:lpwstr>https://www.nevo.co.il/law_html/law15/memshala-1443.pdf</vt:lpwstr>
      </vt:variant>
      <vt:variant>
        <vt:lpwstr/>
      </vt:variant>
      <vt:variant>
        <vt:i4>7471108</vt:i4>
      </vt:variant>
      <vt:variant>
        <vt:i4>1014</vt:i4>
      </vt:variant>
      <vt:variant>
        <vt:i4>0</vt:i4>
      </vt:variant>
      <vt:variant>
        <vt:i4>5</vt:i4>
      </vt:variant>
      <vt:variant>
        <vt:lpwstr>https://www.nevo.co.il/law_html/law14/law-3005.pdf</vt:lpwstr>
      </vt:variant>
      <vt:variant>
        <vt:lpwstr/>
      </vt:variant>
      <vt:variant>
        <vt:i4>7602185</vt:i4>
      </vt:variant>
      <vt:variant>
        <vt:i4>1011</vt:i4>
      </vt:variant>
      <vt:variant>
        <vt:i4>0</vt:i4>
      </vt:variant>
      <vt:variant>
        <vt:i4>5</vt:i4>
      </vt:variant>
      <vt:variant>
        <vt:lpwstr>https://www.nevo.co.il/law_html/law15/memshala-1443.pdf</vt:lpwstr>
      </vt:variant>
      <vt:variant>
        <vt:lpwstr/>
      </vt:variant>
      <vt:variant>
        <vt:i4>7471108</vt:i4>
      </vt:variant>
      <vt:variant>
        <vt:i4>1008</vt:i4>
      </vt:variant>
      <vt:variant>
        <vt:i4>0</vt:i4>
      </vt:variant>
      <vt:variant>
        <vt:i4>5</vt:i4>
      </vt:variant>
      <vt:variant>
        <vt:lpwstr>https://www.nevo.co.il/law_html/law14/law-3005.pdf</vt:lpwstr>
      </vt:variant>
      <vt:variant>
        <vt:lpwstr/>
      </vt:variant>
      <vt:variant>
        <vt:i4>786554</vt:i4>
      </vt:variant>
      <vt:variant>
        <vt:i4>1005</vt:i4>
      </vt:variant>
      <vt:variant>
        <vt:i4>0</vt:i4>
      </vt:variant>
      <vt:variant>
        <vt:i4>5</vt:i4>
      </vt:variant>
      <vt:variant>
        <vt:lpwstr>http://www.nevo.co.il/Law_word/law17/PROP-0570.pdf</vt:lpwstr>
      </vt:variant>
      <vt:variant>
        <vt:lpwstr/>
      </vt:variant>
      <vt:variant>
        <vt:i4>8192014</vt:i4>
      </vt:variant>
      <vt:variant>
        <vt:i4>1002</vt:i4>
      </vt:variant>
      <vt:variant>
        <vt:i4>0</vt:i4>
      </vt:variant>
      <vt:variant>
        <vt:i4>5</vt:i4>
      </vt:variant>
      <vt:variant>
        <vt:lpwstr>http://www.nevo.co.il/Law_word/law14/LAW-0423.pdf</vt:lpwstr>
      </vt:variant>
      <vt:variant>
        <vt:lpwstr/>
      </vt:variant>
      <vt:variant>
        <vt:i4>7602185</vt:i4>
      </vt:variant>
      <vt:variant>
        <vt:i4>999</vt:i4>
      </vt:variant>
      <vt:variant>
        <vt:i4>0</vt:i4>
      </vt:variant>
      <vt:variant>
        <vt:i4>5</vt:i4>
      </vt:variant>
      <vt:variant>
        <vt:lpwstr>https://www.nevo.co.il/law_html/law15/memshala-1443.pdf</vt:lpwstr>
      </vt:variant>
      <vt:variant>
        <vt:lpwstr/>
      </vt:variant>
      <vt:variant>
        <vt:i4>7471108</vt:i4>
      </vt:variant>
      <vt:variant>
        <vt:i4>996</vt:i4>
      </vt:variant>
      <vt:variant>
        <vt:i4>0</vt:i4>
      </vt:variant>
      <vt:variant>
        <vt:i4>5</vt:i4>
      </vt:variant>
      <vt:variant>
        <vt:lpwstr>https://www.nevo.co.il/law_html/law14/law-3005.pdf</vt:lpwstr>
      </vt:variant>
      <vt:variant>
        <vt:lpwstr/>
      </vt:variant>
      <vt:variant>
        <vt:i4>786554</vt:i4>
      </vt:variant>
      <vt:variant>
        <vt:i4>993</vt:i4>
      </vt:variant>
      <vt:variant>
        <vt:i4>0</vt:i4>
      </vt:variant>
      <vt:variant>
        <vt:i4>5</vt:i4>
      </vt:variant>
      <vt:variant>
        <vt:lpwstr>http://www.nevo.co.il/Law_word/law17/PROP-0570.pdf</vt:lpwstr>
      </vt:variant>
      <vt:variant>
        <vt:lpwstr/>
      </vt:variant>
      <vt:variant>
        <vt:i4>8192014</vt:i4>
      </vt:variant>
      <vt:variant>
        <vt:i4>990</vt:i4>
      </vt:variant>
      <vt:variant>
        <vt:i4>0</vt:i4>
      </vt:variant>
      <vt:variant>
        <vt:i4>5</vt:i4>
      </vt:variant>
      <vt:variant>
        <vt:lpwstr>http://www.nevo.co.il/Law_word/law14/LAW-0423.pdf</vt:lpwstr>
      </vt:variant>
      <vt:variant>
        <vt:lpwstr/>
      </vt:variant>
      <vt:variant>
        <vt:i4>7602185</vt:i4>
      </vt:variant>
      <vt:variant>
        <vt:i4>987</vt:i4>
      </vt:variant>
      <vt:variant>
        <vt:i4>0</vt:i4>
      </vt:variant>
      <vt:variant>
        <vt:i4>5</vt:i4>
      </vt:variant>
      <vt:variant>
        <vt:lpwstr>https://www.nevo.co.il/law_html/law15/memshala-1443.pdf</vt:lpwstr>
      </vt:variant>
      <vt:variant>
        <vt:lpwstr/>
      </vt:variant>
      <vt:variant>
        <vt:i4>7471108</vt:i4>
      </vt:variant>
      <vt:variant>
        <vt:i4>984</vt:i4>
      </vt:variant>
      <vt:variant>
        <vt:i4>0</vt:i4>
      </vt:variant>
      <vt:variant>
        <vt:i4>5</vt:i4>
      </vt:variant>
      <vt:variant>
        <vt:lpwstr>https://www.nevo.co.il/law_html/law14/law-3005.pdf</vt:lpwstr>
      </vt:variant>
      <vt:variant>
        <vt:lpwstr/>
      </vt:variant>
      <vt:variant>
        <vt:i4>786554</vt:i4>
      </vt:variant>
      <vt:variant>
        <vt:i4>981</vt:i4>
      </vt:variant>
      <vt:variant>
        <vt:i4>0</vt:i4>
      </vt:variant>
      <vt:variant>
        <vt:i4>5</vt:i4>
      </vt:variant>
      <vt:variant>
        <vt:lpwstr>http://www.nevo.co.il/Law_word/law17/PROP-0570.pdf</vt:lpwstr>
      </vt:variant>
      <vt:variant>
        <vt:lpwstr/>
      </vt:variant>
      <vt:variant>
        <vt:i4>8192014</vt:i4>
      </vt:variant>
      <vt:variant>
        <vt:i4>978</vt:i4>
      </vt:variant>
      <vt:variant>
        <vt:i4>0</vt:i4>
      </vt:variant>
      <vt:variant>
        <vt:i4>5</vt:i4>
      </vt:variant>
      <vt:variant>
        <vt:lpwstr>http://www.nevo.co.il/Law_word/law14/LAW-0423.pdf</vt:lpwstr>
      </vt:variant>
      <vt:variant>
        <vt:lpwstr/>
      </vt:variant>
      <vt:variant>
        <vt:i4>7602185</vt:i4>
      </vt:variant>
      <vt:variant>
        <vt:i4>975</vt:i4>
      </vt:variant>
      <vt:variant>
        <vt:i4>0</vt:i4>
      </vt:variant>
      <vt:variant>
        <vt:i4>5</vt:i4>
      </vt:variant>
      <vt:variant>
        <vt:lpwstr>https://www.nevo.co.il/law_html/law15/memshala-1443.pdf</vt:lpwstr>
      </vt:variant>
      <vt:variant>
        <vt:lpwstr/>
      </vt:variant>
      <vt:variant>
        <vt:i4>7471108</vt:i4>
      </vt:variant>
      <vt:variant>
        <vt:i4>972</vt:i4>
      </vt:variant>
      <vt:variant>
        <vt:i4>0</vt:i4>
      </vt:variant>
      <vt:variant>
        <vt:i4>5</vt:i4>
      </vt:variant>
      <vt:variant>
        <vt:lpwstr>https://www.nevo.co.il/law_html/law14/law-3005.pdf</vt:lpwstr>
      </vt:variant>
      <vt:variant>
        <vt:lpwstr/>
      </vt:variant>
      <vt:variant>
        <vt:i4>262271</vt:i4>
      </vt:variant>
      <vt:variant>
        <vt:i4>969</vt:i4>
      </vt:variant>
      <vt:variant>
        <vt:i4>0</vt:i4>
      </vt:variant>
      <vt:variant>
        <vt:i4>5</vt:i4>
      </vt:variant>
      <vt:variant>
        <vt:lpwstr>http://www.nevo.co.il/Law_word/law17/PROP-0429.pdf</vt:lpwstr>
      </vt:variant>
      <vt:variant>
        <vt:lpwstr/>
      </vt:variant>
      <vt:variant>
        <vt:i4>8126476</vt:i4>
      </vt:variant>
      <vt:variant>
        <vt:i4>966</vt:i4>
      </vt:variant>
      <vt:variant>
        <vt:i4>0</vt:i4>
      </vt:variant>
      <vt:variant>
        <vt:i4>5</vt:i4>
      </vt:variant>
      <vt:variant>
        <vt:lpwstr>http://www.nevo.co.il/Law_word/law14/LAW-0336.pdf</vt:lpwstr>
      </vt:variant>
      <vt:variant>
        <vt:lpwstr/>
      </vt:variant>
      <vt:variant>
        <vt:i4>262271</vt:i4>
      </vt:variant>
      <vt:variant>
        <vt:i4>963</vt:i4>
      </vt:variant>
      <vt:variant>
        <vt:i4>0</vt:i4>
      </vt:variant>
      <vt:variant>
        <vt:i4>5</vt:i4>
      </vt:variant>
      <vt:variant>
        <vt:lpwstr>http://www.nevo.co.il/Law_word/law17/PROP-0429.pdf</vt:lpwstr>
      </vt:variant>
      <vt:variant>
        <vt:lpwstr/>
      </vt:variant>
      <vt:variant>
        <vt:i4>8126476</vt:i4>
      </vt:variant>
      <vt:variant>
        <vt:i4>960</vt:i4>
      </vt:variant>
      <vt:variant>
        <vt:i4>0</vt:i4>
      </vt:variant>
      <vt:variant>
        <vt:i4>5</vt:i4>
      </vt:variant>
      <vt:variant>
        <vt:lpwstr>http://www.nevo.co.il/Law_word/law14/LAW-0336.pdf</vt:lpwstr>
      </vt:variant>
      <vt:variant>
        <vt:lpwstr/>
      </vt:variant>
      <vt:variant>
        <vt:i4>7602185</vt:i4>
      </vt:variant>
      <vt:variant>
        <vt:i4>957</vt:i4>
      </vt:variant>
      <vt:variant>
        <vt:i4>0</vt:i4>
      </vt:variant>
      <vt:variant>
        <vt:i4>5</vt:i4>
      </vt:variant>
      <vt:variant>
        <vt:lpwstr>https://www.nevo.co.il/law_html/law15/memshala-1443.pdf</vt:lpwstr>
      </vt:variant>
      <vt:variant>
        <vt:lpwstr/>
      </vt:variant>
      <vt:variant>
        <vt:i4>7471108</vt:i4>
      </vt:variant>
      <vt:variant>
        <vt:i4>954</vt:i4>
      </vt:variant>
      <vt:variant>
        <vt:i4>0</vt:i4>
      </vt:variant>
      <vt:variant>
        <vt:i4>5</vt:i4>
      </vt:variant>
      <vt:variant>
        <vt:lpwstr>https://www.nevo.co.il/law_html/law14/law-3005.pdf</vt:lpwstr>
      </vt:variant>
      <vt:variant>
        <vt:lpwstr/>
      </vt:variant>
      <vt:variant>
        <vt:i4>7602185</vt:i4>
      </vt:variant>
      <vt:variant>
        <vt:i4>951</vt:i4>
      </vt:variant>
      <vt:variant>
        <vt:i4>0</vt:i4>
      </vt:variant>
      <vt:variant>
        <vt:i4>5</vt:i4>
      </vt:variant>
      <vt:variant>
        <vt:lpwstr>https://www.nevo.co.il/law_html/law15/memshala-1443.pdf</vt:lpwstr>
      </vt:variant>
      <vt:variant>
        <vt:lpwstr/>
      </vt:variant>
      <vt:variant>
        <vt:i4>7471108</vt:i4>
      </vt:variant>
      <vt:variant>
        <vt:i4>948</vt:i4>
      </vt:variant>
      <vt:variant>
        <vt:i4>0</vt:i4>
      </vt:variant>
      <vt:variant>
        <vt:i4>5</vt:i4>
      </vt:variant>
      <vt:variant>
        <vt:lpwstr>https://www.nevo.co.il/law_html/law14/law-3005.pdf</vt:lpwstr>
      </vt:variant>
      <vt:variant>
        <vt:lpwstr/>
      </vt:variant>
      <vt:variant>
        <vt:i4>7602185</vt:i4>
      </vt:variant>
      <vt:variant>
        <vt:i4>945</vt:i4>
      </vt:variant>
      <vt:variant>
        <vt:i4>0</vt:i4>
      </vt:variant>
      <vt:variant>
        <vt:i4>5</vt:i4>
      </vt:variant>
      <vt:variant>
        <vt:lpwstr>https://www.nevo.co.il/law_html/law15/memshala-1443.pdf</vt:lpwstr>
      </vt:variant>
      <vt:variant>
        <vt:lpwstr/>
      </vt:variant>
      <vt:variant>
        <vt:i4>7471108</vt:i4>
      </vt:variant>
      <vt:variant>
        <vt:i4>942</vt:i4>
      </vt:variant>
      <vt:variant>
        <vt:i4>0</vt:i4>
      </vt:variant>
      <vt:variant>
        <vt:i4>5</vt:i4>
      </vt:variant>
      <vt:variant>
        <vt:lpwstr>https://www.nevo.co.il/law_html/law14/law-3005.pdf</vt:lpwstr>
      </vt:variant>
      <vt:variant>
        <vt:lpwstr/>
      </vt:variant>
      <vt:variant>
        <vt:i4>262271</vt:i4>
      </vt:variant>
      <vt:variant>
        <vt:i4>939</vt:i4>
      </vt:variant>
      <vt:variant>
        <vt:i4>0</vt:i4>
      </vt:variant>
      <vt:variant>
        <vt:i4>5</vt:i4>
      </vt:variant>
      <vt:variant>
        <vt:lpwstr>http://www.nevo.co.il/Law_word/law17/PROP-0429.pdf</vt:lpwstr>
      </vt:variant>
      <vt:variant>
        <vt:lpwstr/>
      </vt:variant>
      <vt:variant>
        <vt:i4>8126476</vt:i4>
      </vt:variant>
      <vt:variant>
        <vt:i4>936</vt:i4>
      </vt:variant>
      <vt:variant>
        <vt:i4>0</vt:i4>
      </vt:variant>
      <vt:variant>
        <vt:i4>5</vt:i4>
      </vt:variant>
      <vt:variant>
        <vt:lpwstr>http://www.nevo.co.il/Law_word/law14/LAW-0336.pdf</vt:lpwstr>
      </vt:variant>
      <vt:variant>
        <vt:lpwstr/>
      </vt:variant>
      <vt:variant>
        <vt:i4>262271</vt:i4>
      </vt:variant>
      <vt:variant>
        <vt:i4>933</vt:i4>
      </vt:variant>
      <vt:variant>
        <vt:i4>0</vt:i4>
      </vt:variant>
      <vt:variant>
        <vt:i4>5</vt:i4>
      </vt:variant>
      <vt:variant>
        <vt:lpwstr>http://www.nevo.co.il/Law_word/law17/PROP-0429.pdf</vt:lpwstr>
      </vt:variant>
      <vt:variant>
        <vt:lpwstr/>
      </vt:variant>
      <vt:variant>
        <vt:i4>8126476</vt:i4>
      </vt:variant>
      <vt:variant>
        <vt:i4>930</vt:i4>
      </vt:variant>
      <vt:variant>
        <vt:i4>0</vt:i4>
      </vt:variant>
      <vt:variant>
        <vt:i4>5</vt:i4>
      </vt:variant>
      <vt:variant>
        <vt:lpwstr>http://www.nevo.co.il/Law_word/law14/LAW-0336.pdf</vt:lpwstr>
      </vt:variant>
      <vt:variant>
        <vt:lpwstr/>
      </vt:variant>
      <vt:variant>
        <vt:i4>262271</vt:i4>
      </vt:variant>
      <vt:variant>
        <vt:i4>927</vt:i4>
      </vt:variant>
      <vt:variant>
        <vt:i4>0</vt:i4>
      </vt:variant>
      <vt:variant>
        <vt:i4>5</vt:i4>
      </vt:variant>
      <vt:variant>
        <vt:lpwstr>http://www.nevo.co.il/Law_word/law17/PROP-0429.pdf</vt:lpwstr>
      </vt:variant>
      <vt:variant>
        <vt:lpwstr/>
      </vt:variant>
      <vt:variant>
        <vt:i4>8126476</vt:i4>
      </vt:variant>
      <vt:variant>
        <vt:i4>924</vt:i4>
      </vt:variant>
      <vt:variant>
        <vt:i4>0</vt:i4>
      </vt:variant>
      <vt:variant>
        <vt:i4>5</vt:i4>
      </vt:variant>
      <vt:variant>
        <vt:lpwstr>http://www.nevo.co.il/Law_word/law14/LAW-0336.pdf</vt:lpwstr>
      </vt:variant>
      <vt:variant>
        <vt:lpwstr/>
      </vt:variant>
      <vt:variant>
        <vt:i4>7602185</vt:i4>
      </vt:variant>
      <vt:variant>
        <vt:i4>921</vt:i4>
      </vt:variant>
      <vt:variant>
        <vt:i4>0</vt:i4>
      </vt:variant>
      <vt:variant>
        <vt:i4>5</vt:i4>
      </vt:variant>
      <vt:variant>
        <vt:lpwstr>https://www.nevo.co.il/law_html/law15/memshala-1443.pdf</vt:lpwstr>
      </vt:variant>
      <vt:variant>
        <vt:lpwstr/>
      </vt:variant>
      <vt:variant>
        <vt:i4>7471108</vt:i4>
      </vt:variant>
      <vt:variant>
        <vt:i4>918</vt:i4>
      </vt:variant>
      <vt:variant>
        <vt:i4>0</vt:i4>
      </vt:variant>
      <vt:variant>
        <vt:i4>5</vt:i4>
      </vt:variant>
      <vt:variant>
        <vt:lpwstr>https://www.nevo.co.il/law_html/law14/law-3005.pdf</vt:lpwstr>
      </vt:variant>
      <vt:variant>
        <vt:lpwstr/>
      </vt:variant>
      <vt:variant>
        <vt:i4>262271</vt:i4>
      </vt:variant>
      <vt:variant>
        <vt:i4>915</vt:i4>
      </vt:variant>
      <vt:variant>
        <vt:i4>0</vt:i4>
      </vt:variant>
      <vt:variant>
        <vt:i4>5</vt:i4>
      </vt:variant>
      <vt:variant>
        <vt:lpwstr>http://www.nevo.co.il/Law_word/law17/PROP-0429.pdf</vt:lpwstr>
      </vt:variant>
      <vt:variant>
        <vt:lpwstr/>
      </vt:variant>
      <vt:variant>
        <vt:i4>8126476</vt:i4>
      </vt:variant>
      <vt:variant>
        <vt:i4>912</vt:i4>
      </vt:variant>
      <vt:variant>
        <vt:i4>0</vt:i4>
      </vt:variant>
      <vt:variant>
        <vt:i4>5</vt:i4>
      </vt:variant>
      <vt:variant>
        <vt:lpwstr>http://www.nevo.co.il/Law_word/law14/LAW-0336.pdf</vt:lpwstr>
      </vt:variant>
      <vt:variant>
        <vt:lpwstr/>
      </vt:variant>
      <vt:variant>
        <vt:i4>7602185</vt:i4>
      </vt:variant>
      <vt:variant>
        <vt:i4>909</vt:i4>
      </vt:variant>
      <vt:variant>
        <vt:i4>0</vt:i4>
      </vt:variant>
      <vt:variant>
        <vt:i4>5</vt:i4>
      </vt:variant>
      <vt:variant>
        <vt:lpwstr>https://www.nevo.co.il/law_html/law15/memshala-1443.pdf</vt:lpwstr>
      </vt:variant>
      <vt:variant>
        <vt:lpwstr/>
      </vt:variant>
      <vt:variant>
        <vt:i4>7471108</vt:i4>
      </vt:variant>
      <vt:variant>
        <vt:i4>906</vt:i4>
      </vt:variant>
      <vt:variant>
        <vt:i4>0</vt:i4>
      </vt:variant>
      <vt:variant>
        <vt:i4>5</vt:i4>
      </vt:variant>
      <vt:variant>
        <vt:lpwstr>https://www.nevo.co.il/law_html/law14/law-3005.pdf</vt:lpwstr>
      </vt:variant>
      <vt:variant>
        <vt:lpwstr/>
      </vt:variant>
      <vt:variant>
        <vt:i4>262271</vt:i4>
      </vt:variant>
      <vt:variant>
        <vt:i4>903</vt:i4>
      </vt:variant>
      <vt:variant>
        <vt:i4>0</vt:i4>
      </vt:variant>
      <vt:variant>
        <vt:i4>5</vt:i4>
      </vt:variant>
      <vt:variant>
        <vt:lpwstr>http://www.nevo.co.il/Law_word/law17/PROP-0429.pdf</vt:lpwstr>
      </vt:variant>
      <vt:variant>
        <vt:lpwstr/>
      </vt:variant>
      <vt:variant>
        <vt:i4>8126476</vt:i4>
      </vt:variant>
      <vt:variant>
        <vt:i4>900</vt:i4>
      </vt:variant>
      <vt:variant>
        <vt:i4>0</vt:i4>
      </vt:variant>
      <vt:variant>
        <vt:i4>5</vt:i4>
      </vt:variant>
      <vt:variant>
        <vt:lpwstr>http://www.nevo.co.il/Law_word/law14/LAW-0336.pdf</vt:lpwstr>
      </vt:variant>
      <vt:variant>
        <vt:lpwstr/>
      </vt:variant>
      <vt:variant>
        <vt:i4>7602185</vt:i4>
      </vt:variant>
      <vt:variant>
        <vt:i4>897</vt:i4>
      </vt:variant>
      <vt:variant>
        <vt:i4>0</vt:i4>
      </vt:variant>
      <vt:variant>
        <vt:i4>5</vt:i4>
      </vt:variant>
      <vt:variant>
        <vt:lpwstr>https://www.nevo.co.il/law_html/law15/memshala-1443.pdf</vt:lpwstr>
      </vt:variant>
      <vt:variant>
        <vt:lpwstr/>
      </vt:variant>
      <vt:variant>
        <vt:i4>7471108</vt:i4>
      </vt:variant>
      <vt:variant>
        <vt:i4>894</vt:i4>
      </vt:variant>
      <vt:variant>
        <vt:i4>0</vt:i4>
      </vt:variant>
      <vt:variant>
        <vt:i4>5</vt:i4>
      </vt:variant>
      <vt:variant>
        <vt:lpwstr>https://www.nevo.co.il/law_html/law14/law-3005.pdf</vt:lpwstr>
      </vt:variant>
      <vt:variant>
        <vt:lpwstr/>
      </vt:variant>
      <vt:variant>
        <vt:i4>262271</vt:i4>
      </vt:variant>
      <vt:variant>
        <vt:i4>891</vt:i4>
      </vt:variant>
      <vt:variant>
        <vt:i4>0</vt:i4>
      </vt:variant>
      <vt:variant>
        <vt:i4>5</vt:i4>
      </vt:variant>
      <vt:variant>
        <vt:lpwstr>http://www.nevo.co.il/Law_word/law17/PROP-0429.pdf</vt:lpwstr>
      </vt:variant>
      <vt:variant>
        <vt:lpwstr/>
      </vt:variant>
      <vt:variant>
        <vt:i4>8126476</vt:i4>
      </vt:variant>
      <vt:variant>
        <vt:i4>888</vt:i4>
      </vt:variant>
      <vt:variant>
        <vt:i4>0</vt:i4>
      </vt:variant>
      <vt:variant>
        <vt:i4>5</vt:i4>
      </vt:variant>
      <vt:variant>
        <vt:lpwstr>http://www.nevo.co.il/Law_word/law14/LAW-0336.pdf</vt:lpwstr>
      </vt:variant>
      <vt:variant>
        <vt:lpwstr/>
      </vt:variant>
      <vt:variant>
        <vt:i4>7602185</vt:i4>
      </vt:variant>
      <vt:variant>
        <vt:i4>885</vt:i4>
      </vt:variant>
      <vt:variant>
        <vt:i4>0</vt:i4>
      </vt:variant>
      <vt:variant>
        <vt:i4>5</vt:i4>
      </vt:variant>
      <vt:variant>
        <vt:lpwstr>https://www.nevo.co.il/law_html/law15/memshala-1443.pdf</vt:lpwstr>
      </vt:variant>
      <vt:variant>
        <vt:lpwstr/>
      </vt:variant>
      <vt:variant>
        <vt:i4>7471108</vt:i4>
      </vt:variant>
      <vt:variant>
        <vt:i4>882</vt:i4>
      </vt:variant>
      <vt:variant>
        <vt:i4>0</vt:i4>
      </vt:variant>
      <vt:variant>
        <vt:i4>5</vt:i4>
      </vt:variant>
      <vt:variant>
        <vt:lpwstr>https://www.nevo.co.il/law_html/law14/law-3005.pdf</vt:lpwstr>
      </vt:variant>
      <vt:variant>
        <vt:lpwstr/>
      </vt:variant>
      <vt:variant>
        <vt:i4>7602185</vt:i4>
      </vt:variant>
      <vt:variant>
        <vt:i4>879</vt:i4>
      </vt:variant>
      <vt:variant>
        <vt:i4>0</vt:i4>
      </vt:variant>
      <vt:variant>
        <vt:i4>5</vt:i4>
      </vt:variant>
      <vt:variant>
        <vt:lpwstr>https://www.nevo.co.il/law_html/law15/memshala-1443.pdf</vt:lpwstr>
      </vt:variant>
      <vt:variant>
        <vt:lpwstr/>
      </vt:variant>
      <vt:variant>
        <vt:i4>7471108</vt:i4>
      </vt:variant>
      <vt:variant>
        <vt:i4>876</vt:i4>
      </vt:variant>
      <vt:variant>
        <vt:i4>0</vt:i4>
      </vt:variant>
      <vt:variant>
        <vt:i4>5</vt:i4>
      </vt:variant>
      <vt:variant>
        <vt:lpwstr>https://www.nevo.co.il/law_html/law14/law-3005.pdf</vt:lpwstr>
      </vt:variant>
      <vt:variant>
        <vt:lpwstr/>
      </vt:variant>
      <vt:variant>
        <vt:i4>8323159</vt:i4>
      </vt:variant>
      <vt:variant>
        <vt:i4>873</vt:i4>
      </vt:variant>
      <vt:variant>
        <vt:i4>0</vt:i4>
      </vt:variant>
      <vt:variant>
        <vt:i4>5</vt:i4>
      </vt:variant>
      <vt:variant>
        <vt:lpwstr>http://www.nevo.co.il/Law_word/law15/MEMSHALA-236.pdf</vt:lpwstr>
      </vt:variant>
      <vt:variant>
        <vt:lpwstr/>
      </vt:variant>
      <vt:variant>
        <vt:i4>7864334</vt:i4>
      </vt:variant>
      <vt:variant>
        <vt:i4>870</vt:i4>
      </vt:variant>
      <vt:variant>
        <vt:i4>0</vt:i4>
      </vt:variant>
      <vt:variant>
        <vt:i4>5</vt:i4>
      </vt:variant>
      <vt:variant>
        <vt:lpwstr>http://www.nevo.co.il/Law_word/law14/LAW-2057.pdf</vt:lpwstr>
      </vt:variant>
      <vt:variant>
        <vt:lpwstr/>
      </vt:variant>
      <vt:variant>
        <vt:i4>262271</vt:i4>
      </vt:variant>
      <vt:variant>
        <vt:i4>867</vt:i4>
      </vt:variant>
      <vt:variant>
        <vt:i4>0</vt:i4>
      </vt:variant>
      <vt:variant>
        <vt:i4>5</vt:i4>
      </vt:variant>
      <vt:variant>
        <vt:lpwstr>http://www.nevo.co.il/Law_word/law17/PROP-0429.pdf</vt:lpwstr>
      </vt:variant>
      <vt:variant>
        <vt:lpwstr/>
      </vt:variant>
      <vt:variant>
        <vt:i4>8126476</vt:i4>
      </vt:variant>
      <vt:variant>
        <vt:i4>864</vt:i4>
      </vt:variant>
      <vt:variant>
        <vt:i4>0</vt:i4>
      </vt:variant>
      <vt:variant>
        <vt:i4>5</vt:i4>
      </vt:variant>
      <vt:variant>
        <vt:lpwstr>http://www.nevo.co.il/Law_word/law14/LAW-0336.pdf</vt:lpwstr>
      </vt:variant>
      <vt:variant>
        <vt:lpwstr/>
      </vt:variant>
      <vt:variant>
        <vt:i4>7602185</vt:i4>
      </vt:variant>
      <vt:variant>
        <vt:i4>861</vt:i4>
      </vt:variant>
      <vt:variant>
        <vt:i4>0</vt:i4>
      </vt:variant>
      <vt:variant>
        <vt:i4>5</vt:i4>
      </vt:variant>
      <vt:variant>
        <vt:lpwstr>https://www.nevo.co.il/law_html/law15/memshala-1443.pdf</vt:lpwstr>
      </vt:variant>
      <vt:variant>
        <vt:lpwstr/>
      </vt:variant>
      <vt:variant>
        <vt:i4>7471108</vt:i4>
      </vt:variant>
      <vt:variant>
        <vt:i4>858</vt:i4>
      </vt:variant>
      <vt:variant>
        <vt:i4>0</vt:i4>
      </vt:variant>
      <vt:variant>
        <vt:i4>5</vt:i4>
      </vt:variant>
      <vt:variant>
        <vt:lpwstr>https://www.nevo.co.il/law_html/law14/law-3005.pdf</vt:lpwstr>
      </vt:variant>
      <vt:variant>
        <vt:lpwstr/>
      </vt:variant>
      <vt:variant>
        <vt:i4>8323159</vt:i4>
      </vt:variant>
      <vt:variant>
        <vt:i4>855</vt:i4>
      </vt:variant>
      <vt:variant>
        <vt:i4>0</vt:i4>
      </vt:variant>
      <vt:variant>
        <vt:i4>5</vt:i4>
      </vt:variant>
      <vt:variant>
        <vt:lpwstr>http://www.nevo.co.il/Law_word/law15/MEMSHALA-236.pdf</vt:lpwstr>
      </vt:variant>
      <vt:variant>
        <vt:lpwstr/>
      </vt:variant>
      <vt:variant>
        <vt:i4>7864334</vt:i4>
      </vt:variant>
      <vt:variant>
        <vt:i4>852</vt:i4>
      </vt:variant>
      <vt:variant>
        <vt:i4>0</vt:i4>
      </vt:variant>
      <vt:variant>
        <vt:i4>5</vt:i4>
      </vt:variant>
      <vt:variant>
        <vt:lpwstr>http://www.nevo.co.il/Law_word/law14/LAW-2057.pdf</vt:lpwstr>
      </vt:variant>
      <vt:variant>
        <vt:lpwstr/>
      </vt:variant>
      <vt:variant>
        <vt:i4>262271</vt:i4>
      </vt:variant>
      <vt:variant>
        <vt:i4>849</vt:i4>
      </vt:variant>
      <vt:variant>
        <vt:i4>0</vt:i4>
      </vt:variant>
      <vt:variant>
        <vt:i4>5</vt:i4>
      </vt:variant>
      <vt:variant>
        <vt:lpwstr>http://www.nevo.co.il/Law_word/law17/PROP-0429.pdf</vt:lpwstr>
      </vt:variant>
      <vt:variant>
        <vt:lpwstr/>
      </vt:variant>
      <vt:variant>
        <vt:i4>8126476</vt:i4>
      </vt:variant>
      <vt:variant>
        <vt:i4>846</vt:i4>
      </vt:variant>
      <vt:variant>
        <vt:i4>0</vt:i4>
      </vt:variant>
      <vt:variant>
        <vt:i4>5</vt:i4>
      </vt:variant>
      <vt:variant>
        <vt:lpwstr>http://www.nevo.co.il/Law_word/law14/LAW-0336.pdf</vt:lpwstr>
      </vt:variant>
      <vt:variant>
        <vt:lpwstr/>
      </vt:variant>
      <vt:variant>
        <vt:i4>7602185</vt:i4>
      </vt:variant>
      <vt:variant>
        <vt:i4>843</vt:i4>
      </vt:variant>
      <vt:variant>
        <vt:i4>0</vt:i4>
      </vt:variant>
      <vt:variant>
        <vt:i4>5</vt:i4>
      </vt:variant>
      <vt:variant>
        <vt:lpwstr>https://www.nevo.co.il/law_html/law15/memshala-1443.pdf</vt:lpwstr>
      </vt:variant>
      <vt:variant>
        <vt:lpwstr/>
      </vt:variant>
      <vt:variant>
        <vt:i4>7471108</vt:i4>
      </vt:variant>
      <vt:variant>
        <vt:i4>840</vt:i4>
      </vt:variant>
      <vt:variant>
        <vt:i4>0</vt:i4>
      </vt:variant>
      <vt:variant>
        <vt:i4>5</vt:i4>
      </vt:variant>
      <vt:variant>
        <vt:lpwstr>https://www.nevo.co.il/law_html/law14/law-3005.pdf</vt:lpwstr>
      </vt:variant>
      <vt:variant>
        <vt:lpwstr/>
      </vt:variant>
      <vt:variant>
        <vt:i4>7602185</vt:i4>
      </vt:variant>
      <vt:variant>
        <vt:i4>837</vt:i4>
      </vt:variant>
      <vt:variant>
        <vt:i4>0</vt:i4>
      </vt:variant>
      <vt:variant>
        <vt:i4>5</vt:i4>
      </vt:variant>
      <vt:variant>
        <vt:lpwstr>https://www.nevo.co.il/law_html/law15/memshala-1443.pdf</vt:lpwstr>
      </vt:variant>
      <vt:variant>
        <vt:lpwstr/>
      </vt:variant>
      <vt:variant>
        <vt:i4>7471108</vt:i4>
      </vt:variant>
      <vt:variant>
        <vt:i4>834</vt:i4>
      </vt:variant>
      <vt:variant>
        <vt:i4>0</vt:i4>
      </vt:variant>
      <vt:variant>
        <vt:i4>5</vt:i4>
      </vt:variant>
      <vt:variant>
        <vt:lpwstr>https://www.nevo.co.il/law_html/law14/law-3005.pdf</vt:lpwstr>
      </vt:variant>
      <vt:variant>
        <vt:lpwstr/>
      </vt:variant>
      <vt:variant>
        <vt:i4>7602185</vt:i4>
      </vt:variant>
      <vt:variant>
        <vt:i4>831</vt:i4>
      </vt:variant>
      <vt:variant>
        <vt:i4>0</vt:i4>
      </vt:variant>
      <vt:variant>
        <vt:i4>5</vt:i4>
      </vt:variant>
      <vt:variant>
        <vt:lpwstr>https://www.nevo.co.il/law_html/law15/memshala-1443.pdf</vt:lpwstr>
      </vt:variant>
      <vt:variant>
        <vt:lpwstr/>
      </vt:variant>
      <vt:variant>
        <vt:i4>7471108</vt:i4>
      </vt:variant>
      <vt:variant>
        <vt:i4>828</vt:i4>
      </vt:variant>
      <vt:variant>
        <vt:i4>0</vt:i4>
      </vt:variant>
      <vt:variant>
        <vt:i4>5</vt:i4>
      </vt:variant>
      <vt:variant>
        <vt:lpwstr>https://www.nevo.co.il/law_html/law14/law-3005.pdf</vt:lpwstr>
      </vt:variant>
      <vt:variant>
        <vt:lpwstr/>
      </vt:variant>
      <vt:variant>
        <vt:i4>7602185</vt:i4>
      </vt:variant>
      <vt:variant>
        <vt:i4>825</vt:i4>
      </vt:variant>
      <vt:variant>
        <vt:i4>0</vt:i4>
      </vt:variant>
      <vt:variant>
        <vt:i4>5</vt:i4>
      </vt:variant>
      <vt:variant>
        <vt:lpwstr>https://www.nevo.co.il/law_html/law15/memshala-1443.pdf</vt:lpwstr>
      </vt:variant>
      <vt:variant>
        <vt:lpwstr/>
      </vt:variant>
      <vt:variant>
        <vt:i4>7471108</vt:i4>
      </vt:variant>
      <vt:variant>
        <vt:i4>822</vt:i4>
      </vt:variant>
      <vt:variant>
        <vt:i4>0</vt:i4>
      </vt:variant>
      <vt:variant>
        <vt:i4>5</vt:i4>
      </vt:variant>
      <vt:variant>
        <vt:lpwstr>https://www.nevo.co.il/law_html/law14/law-3005.pdf</vt:lpwstr>
      </vt:variant>
      <vt:variant>
        <vt:lpwstr/>
      </vt:variant>
      <vt:variant>
        <vt:i4>7602185</vt:i4>
      </vt:variant>
      <vt:variant>
        <vt:i4>819</vt:i4>
      </vt:variant>
      <vt:variant>
        <vt:i4>0</vt:i4>
      </vt:variant>
      <vt:variant>
        <vt:i4>5</vt:i4>
      </vt:variant>
      <vt:variant>
        <vt:lpwstr>https://www.nevo.co.il/law_html/law15/memshala-1443.pdf</vt:lpwstr>
      </vt:variant>
      <vt:variant>
        <vt:lpwstr/>
      </vt:variant>
      <vt:variant>
        <vt:i4>7471108</vt:i4>
      </vt:variant>
      <vt:variant>
        <vt:i4>816</vt:i4>
      </vt:variant>
      <vt:variant>
        <vt:i4>0</vt:i4>
      </vt:variant>
      <vt:variant>
        <vt:i4>5</vt:i4>
      </vt:variant>
      <vt:variant>
        <vt:lpwstr>https://www.nevo.co.il/law_html/law14/law-3005.pdf</vt:lpwstr>
      </vt:variant>
      <vt:variant>
        <vt:lpwstr/>
      </vt:variant>
      <vt:variant>
        <vt:i4>7602185</vt:i4>
      </vt:variant>
      <vt:variant>
        <vt:i4>813</vt:i4>
      </vt:variant>
      <vt:variant>
        <vt:i4>0</vt:i4>
      </vt:variant>
      <vt:variant>
        <vt:i4>5</vt:i4>
      </vt:variant>
      <vt:variant>
        <vt:lpwstr>https://www.nevo.co.il/law_html/law15/memshala-1443.pdf</vt:lpwstr>
      </vt:variant>
      <vt:variant>
        <vt:lpwstr/>
      </vt:variant>
      <vt:variant>
        <vt:i4>7471108</vt:i4>
      </vt:variant>
      <vt:variant>
        <vt:i4>810</vt:i4>
      </vt:variant>
      <vt:variant>
        <vt:i4>0</vt:i4>
      </vt:variant>
      <vt:variant>
        <vt:i4>5</vt:i4>
      </vt:variant>
      <vt:variant>
        <vt:lpwstr>https://www.nevo.co.il/law_html/law14/law-3005.pdf</vt:lpwstr>
      </vt:variant>
      <vt:variant>
        <vt:lpwstr/>
      </vt:variant>
      <vt:variant>
        <vt:i4>8323159</vt:i4>
      </vt:variant>
      <vt:variant>
        <vt:i4>807</vt:i4>
      </vt:variant>
      <vt:variant>
        <vt:i4>0</vt:i4>
      </vt:variant>
      <vt:variant>
        <vt:i4>5</vt:i4>
      </vt:variant>
      <vt:variant>
        <vt:lpwstr>http://www.nevo.co.il/Law_word/law15/MEMSHALA-236.pdf</vt:lpwstr>
      </vt:variant>
      <vt:variant>
        <vt:lpwstr/>
      </vt:variant>
      <vt:variant>
        <vt:i4>7864334</vt:i4>
      </vt:variant>
      <vt:variant>
        <vt:i4>804</vt:i4>
      </vt:variant>
      <vt:variant>
        <vt:i4>0</vt:i4>
      </vt:variant>
      <vt:variant>
        <vt:i4>5</vt:i4>
      </vt:variant>
      <vt:variant>
        <vt:lpwstr>http://www.nevo.co.il/Law_word/law14/LAW-2057.pdf</vt:lpwstr>
      </vt:variant>
      <vt:variant>
        <vt:lpwstr/>
      </vt:variant>
      <vt:variant>
        <vt:i4>262271</vt:i4>
      </vt:variant>
      <vt:variant>
        <vt:i4>801</vt:i4>
      </vt:variant>
      <vt:variant>
        <vt:i4>0</vt:i4>
      </vt:variant>
      <vt:variant>
        <vt:i4>5</vt:i4>
      </vt:variant>
      <vt:variant>
        <vt:lpwstr>http://www.nevo.co.il/Law_word/law17/PROP-0429.pdf</vt:lpwstr>
      </vt:variant>
      <vt:variant>
        <vt:lpwstr/>
      </vt:variant>
      <vt:variant>
        <vt:i4>8126476</vt:i4>
      </vt:variant>
      <vt:variant>
        <vt:i4>798</vt:i4>
      </vt:variant>
      <vt:variant>
        <vt:i4>0</vt:i4>
      </vt:variant>
      <vt:variant>
        <vt:i4>5</vt:i4>
      </vt:variant>
      <vt:variant>
        <vt:lpwstr>http://www.nevo.co.il/Law_word/law14/LAW-0336.pdf</vt:lpwstr>
      </vt:variant>
      <vt:variant>
        <vt:lpwstr/>
      </vt:variant>
      <vt:variant>
        <vt:i4>7602185</vt:i4>
      </vt:variant>
      <vt:variant>
        <vt:i4>795</vt:i4>
      </vt:variant>
      <vt:variant>
        <vt:i4>0</vt:i4>
      </vt:variant>
      <vt:variant>
        <vt:i4>5</vt:i4>
      </vt:variant>
      <vt:variant>
        <vt:lpwstr>https://www.nevo.co.il/law_html/law15/memshala-1443.pdf</vt:lpwstr>
      </vt:variant>
      <vt:variant>
        <vt:lpwstr/>
      </vt:variant>
      <vt:variant>
        <vt:i4>7471108</vt:i4>
      </vt:variant>
      <vt:variant>
        <vt:i4>792</vt:i4>
      </vt:variant>
      <vt:variant>
        <vt:i4>0</vt:i4>
      </vt:variant>
      <vt:variant>
        <vt:i4>5</vt:i4>
      </vt:variant>
      <vt:variant>
        <vt:lpwstr>https://www.nevo.co.il/law_html/law14/law-3005.pdf</vt:lpwstr>
      </vt:variant>
      <vt:variant>
        <vt:lpwstr/>
      </vt:variant>
      <vt:variant>
        <vt:i4>7602185</vt:i4>
      </vt:variant>
      <vt:variant>
        <vt:i4>789</vt:i4>
      </vt:variant>
      <vt:variant>
        <vt:i4>0</vt:i4>
      </vt:variant>
      <vt:variant>
        <vt:i4>5</vt:i4>
      </vt:variant>
      <vt:variant>
        <vt:lpwstr>https://www.nevo.co.il/law_html/law15/memshala-1443.pdf</vt:lpwstr>
      </vt:variant>
      <vt:variant>
        <vt:lpwstr/>
      </vt:variant>
      <vt:variant>
        <vt:i4>7471108</vt:i4>
      </vt:variant>
      <vt:variant>
        <vt:i4>786</vt:i4>
      </vt:variant>
      <vt:variant>
        <vt:i4>0</vt:i4>
      </vt:variant>
      <vt:variant>
        <vt:i4>5</vt:i4>
      </vt:variant>
      <vt:variant>
        <vt:lpwstr>https://www.nevo.co.il/law_html/law14/law-3005.pdf</vt:lpwstr>
      </vt:variant>
      <vt:variant>
        <vt:lpwstr/>
      </vt:variant>
      <vt:variant>
        <vt:i4>7602185</vt:i4>
      </vt:variant>
      <vt:variant>
        <vt:i4>783</vt:i4>
      </vt:variant>
      <vt:variant>
        <vt:i4>0</vt:i4>
      </vt:variant>
      <vt:variant>
        <vt:i4>5</vt:i4>
      </vt:variant>
      <vt:variant>
        <vt:lpwstr>https://www.nevo.co.il/law_html/law15/memshala-1443.pdf</vt:lpwstr>
      </vt:variant>
      <vt:variant>
        <vt:lpwstr/>
      </vt:variant>
      <vt:variant>
        <vt:i4>7471108</vt:i4>
      </vt:variant>
      <vt:variant>
        <vt:i4>780</vt:i4>
      </vt:variant>
      <vt:variant>
        <vt:i4>0</vt:i4>
      </vt:variant>
      <vt:variant>
        <vt:i4>5</vt:i4>
      </vt:variant>
      <vt:variant>
        <vt:lpwstr>https://www.nevo.co.il/law_html/law14/law-3005.pdf</vt:lpwstr>
      </vt:variant>
      <vt:variant>
        <vt:lpwstr/>
      </vt:variant>
      <vt:variant>
        <vt:i4>7602185</vt:i4>
      </vt:variant>
      <vt:variant>
        <vt:i4>777</vt:i4>
      </vt:variant>
      <vt:variant>
        <vt:i4>0</vt:i4>
      </vt:variant>
      <vt:variant>
        <vt:i4>5</vt:i4>
      </vt:variant>
      <vt:variant>
        <vt:lpwstr>https://www.nevo.co.il/law_html/law15/memshala-1443.pdf</vt:lpwstr>
      </vt:variant>
      <vt:variant>
        <vt:lpwstr/>
      </vt:variant>
      <vt:variant>
        <vt:i4>7471108</vt:i4>
      </vt:variant>
      <vt:variant>
        <vt:i4>774</vt:i4>
      </vt:variant>
      <vt:variant>
        <vt:i4>0</vt:i4>
      </vt:variant>
      <vt:variant>
        <vt:i4>5</vt:i4>
      </vt:variant>
      <vt:variant>
        <vt:lpwstr>https://www.nevo.co.il/law_html/law14/law-3005.pdf</vt:lpwstr>
      </vt:variant>
      <vt:variant>
        <vt:lpwstr/>
      </vt:variant>
      <vt:variant>
        <vt:i4>7602185</vt:i4>
      </vt:variant>
      <vt:variant>
        <vt:i4>771</vt:i4>
      </vt:variant>
      <vt:variant>
        <vt:i4>0</vt:i4>
      </vt:variant>
      <vt:variant>
        <vt:i4>5</vt:i4>
      </vt:variant>
      <vt:variant>
        <vt:lpwstr>https://www.nevo.co.il/law_html/law15/memshala-1443.pdf</vt:lpwstr>
      </vt:variant>
      <vt:variant>
        <vt:lpwstr/>
      </vt:variant>
      <vt:variant>
        <vt:i4>7471108</vt:i4>
      </vt:variant>
      <vt:variant>
        <vt:i4>768</vt:i4>
      </vt:variant>
      <vt:variant>
        <vt:i4>0</vt:i4>
      </vt:variant>
      <vt:variant>
        <vt:i4>5</vt:i4>
      </vt:variant>
      <vt:variant>
        <vt:lpwstr>https://www.nevo.co.il/law_html/law14/law-3005.pdf</vt:lpwstr>
      </vt:variant>
      <vt:variant>
        <vt:lpwstr/>
      </vt:variant>
      <vt:variant>
        <vt:i4>7602185</vt:i4>
      </vt:variant>
      <vt:variant>
        <vt:i4>765</vt:i4>
      </vt:variant>
      <vt:variant>
        <vt:i4>0</vt:i4>
      </vt:variant>
      <vt:variant>
        <vt:i4>5</vt:i4>
      </vt:variant>
      <vt:variant>
        <vt:lpwstr>https://www.nevo.co.il/law_html/law15/memshala-1443.pdf</vt:lpwstr>
      </vt:variant>
      <vt:variant>
        <vt:lpwstr/>
      </vt:variant>
      <vt:variant>
        <vt:i4>7471108</vt:i4>
      </vt:variant>
      <vt:variant>
        <vt:i4>762</vt:i4>
      </vt:variant>
      <vt:variant>
        <vt:i4>0</vt:i4>
      </vt:variant>
      <vt:variant>
        <vt:i4>5</vt:i4>
      </vt:variant>
      <vt:variant>
        <vt:lpwstr>https://www.nevo.co.il/law_html/law14/law-3005.pdf</vt:lpwstr>
      </vt:variant>
      <vt:variant>
        <vt:lpwstr/>
      </vt:variant>
      <vt:variant>
        <vt:i4>7602185</vt:i4>
      </vt:variant>
      <vt:variant>
        <vt:i4>759</vt:i4>
      </vt:variant>
      <vt:variant>
        <vt:i4>0</vt:i4>
      </vt:variant>
      <vt:variant>
        <vt:i4>5</vt:i4>
      </vt:variant>
      <vt:variant>
        <vt:lpwstr>https://www.nevo.co.il/law_html/law15/memshala-1443.pdf</vt:lpwstr>
      </vt:variant>
      <vt:variant>
        <vt:lpwstr/>
      </vt:variant>
      <vt:variant>
        <vt:i4>7471108</vt:i4>
      </vt:variant>
      <vt:variant>
        <vt:i4>756</vt:i4>
      </vt:variant>
      <vt:variant>
        <vt:i4>0</vt:i4>
      </vt:variant>
      <vt:variant>
        <vt:i4>5</vt:i4>
      </vt:variant>
      <vt:variant>
        <vt:lpwstr>https://www.nevo.co.il/law_html/law14/law-3005.pdf</vt:lpwstr>
      </vt:variant>
      <vt:variant>
        <vt:lpwstr/>
      </vt:variant>
      <vt:variant>
        <vt:i4>7602185</vt:i4>
      </vt:variant>
      <vt:variant>
        <vt:i4>753</vt:i4>
      </vt:variant>
      <vt:variant>
        <vt:i4>0</vt:i4>
      </vt:variant>
      <vt:variant>
        <vt:i4>5</vt:i4>
      </vt:variant>
      <vt:variant>
        <vt:lpwstr>https://www.nevo.co.il/law_html/law15/memshala-1443.pdf</vt:lpwstr>
      </vt:variant>
      <vt:variant>
        <vt:lpwstr/>
      </vt:variant>
      <vt:variant>
        <vt:i4>7471108</vt:i4>
      </vt:variant>
      <vt:variant>
        <vt:i4>750</vt:i4>
      </vt:variant>
      <vt:variant>
        <vt:i4>0</vt:i4>
      </vt:variant>
      <vt:variant>
        <vt:i4>5</vt:i4>
      </vt:variant>
      <vt:variant>
        <vt:lpwstr>https://www.nevo.co.il/law_html/law14/law-3005.pdf</vt:lpwstr>
      </vt:variant>
      <vt:variant>
        <vt:lpwstr/>
      </vt:variant>
      <vt:variant>
        <vt:i4>7602185</vt:i4>
      </vt:variant>
      <vt:variant>
        <vt:i4>747</vt:i4>
      </vt:variant>
      <vt:variant>
        <vt:i4>0</vt:i4>
      </vt:variant>
      <vt:variant>
        <vt:i4>5</vt:i4>
      </vt:variant>
      <vt:variant>
        <vt:lpwstr>https://www.nevo.co.il/law_html/law15/memshala-1443.pdf</vt:lpwstr>
      </vt:variant>
      <vt:variant>
        <vt:lpwstr/>
      </vt:variant>
      <vt:variant>
        <vt:i4>7471108</vt:i4>
      </vt:variant>
      <vt:variant>
        <vt:i4>744</vt:i4>
      </vt:variant>
      <vt:variant>
        <vt:i4>0</vt:i4>
      </vt:variant>
      <vt:variant>
        <vt:i4>5</vt:i4>
      </vt:variant>
      <vt:variant>
        <vt:lpwstr>https://www.nevo.co.il/law_html/law14/law-3005.pdf</vt:lpwstr>
      </vt:variant>
      <vt:variant>
        <vt:lpwstr/>
      </vt:variant>
      <vt:variant>
        <vt:i4>8323159</vt:i4>
      </vt:variant>
      <vt:variant>
        <vt:i4>741</vt:i4>
      </vt:variant>
      <vt:variant>
        <vt:i4>0</vt:i4>
      </vt:variant>
      <vt:variant>
        <vt:i4>5</vt:i4>
      </vt:variant>
      <vt:variant>
        <vt:lpwstr>http://www.nevo.co.il/Law_word/law15/MEMSHALA-236.pdf</vt:lpwstr>
      </vt:variant>
      <vt:variant>
        <vt:lpwstr/>
      </vt:variant>
      <vt:variant>
        <vt:i4>7864334</vt:i4>
      </vt:variant>
      <vt:variant>
        <vt:i4>738</vt:i4>
      </vt:variant>
      <vt:variant>
        <vt:i4>0</vt:i4>
      </vt:variant>
      <vt:variant>
        <vt:i4>5</vt:i4>
      </vt:variant>
      <vt:variant>
        <vt:lpwstr>http://www.nevo.co.il/Law_word/law14/LAW-2057.pdf</vt:lpwstr>
      </vt:variant>
      <vt:variant>
        <vt:lpwstr/>
      </vt:variant>
      <vt:variant>
        <vt:i4>262271</vt:i4>
      </vt:variant>
      <vt:variant>
        <vt:i4>735</vt:i4>
      </vt:variant>
      <vt:variant>
        <vt:i4>0</vt:i4>
      </vt:variant>
      <vt:variant>
        <vt:i4>5</vt:i4>
      </vt:variant>
      <vt:variant>
        <vt:lpwstr>http://www.nevo.co.il/Law_word/law17/PROP-0429.pdf</vt:lpwstr>
      </vt:variant>
      <vt:variant>
        <vt:lpwstr/>
      </vt:variant>
      <vt:variant>
        <vt:i4>8126476</vt:i4>
      </vt:variant>
      <vt:variant>
        <vt:i4>732</vt:i4>
      </vt:variant>
      <vt:variant>
        <vt:i4>0</vt:i4>
      </vt:variant>
      <vt:variant>
        <vt:i4>5</vt:i4>
      </vt:variant>
      <vt:variant>
        <vt:lpwstr>http://www.nevo.co.il/Law_word/law14/LAW-0336.pdf</vt:lpwstr>
      </vt:variant>
      <vt:variant>
        <vt:lpwstr/>
      </vt:variant>
      <vt:variant>
        <vt:i4>7602185</vt:i4>
      </vt:variant>
      <vt:variant>
        <vt:i4>729</vt:i4>
      </vt:variant>
      <vt:variant>
        <vt:i4>0</vt:i4>
      </vt:variant>
      <vt:variant>
        <vt:i4>5</vt:i4>
      </vt:variant>
      <vt:variant>
        <vt:lpwstr>https://www.nevo.co.il/law_html/law15/memshala-1443.pdf</vt:lpwstr>
      </vt:variant>
      <vt:variant>
        <vt:lpwstr/>
      </vt:variant>
      <vt:variant>
        <vt:i4>7471108</vt:i4>
      </vt:variant>
      <vt:variant>
        <vt:i4>726</vt:i4>
      </vt:variant>
      <vt:variant>
        <vt:i4>0</vt:i4>
      </vt:variant>
      <vt:variant>
        <vt:i4>5</vt:i4>
      </vt:variant>
      <vt:variant>
        <vt:lpwstr>https://www.nevo.co.il/law_html/law14/law-3005.pdf</vt:lpwstr>
      </vt:variant>
      <vt:variant>
        <vt:lpwstr/>
      </vt:variant>
      <vt:variant>
        <vt:i4>8323159</vt:i4>
      </vt:variant>
      <vt:variant>
        <vt:i4>723</vt:i4>
      </vt:variant>
      <vt:variant>
        <vt:i4>0</vt:i4>
      </vt:variant>
      <vt:variant>
        <vt:i4>5</vt:i4>
      </vt:variant>
      <vt:variant>
        <vt:lpwstr>http://www.nevo.co.il/Law_word/law15/MEMSHALA-236.pdf</vt:lpwstr>
      </vt:variant>
      <vt:variant>
        <vt:lpwstr/>
      </vt:variant>
      <vt:variant>
        <vt:i4>7864334</vt:i4>
      </vt:variant>
      <vt:variant>
        <vt:i4>720</vt:i4>
      </vt:variant>
      <vt:variant>
        <vt:i4>0</vt:i4>
      </vt:variant>
      <vt:variant>
        <vt:i4>5</vt:i4>
      </vt:variant>
      <vt:variant>
        <vt:lpwstr>http://www.nevo.co.il/Law_word/law14/LAW-2057.pdf</vt:lpwstr>
      </vt:variant>
      <vt:variant>
        <vt:lpwstr/>
      </vt:variant>
      <vt:variant>
        <vt:i4>262271</vt:i4>
      </vt:variant>
      <vt:variant>
        <vt:i4>717</vt:i4>
      </vt:variant>
      <vt:variant>
        <vt:i4>0</vt:i4>
      </vt:variant>
      <vt:variant>
        <vt:i4>5</vt:i4>
      </vt:variant>
      <vt:variant>
        <vt:lpwstr>http://www.nevo.co.il/Law_word/law17/PROP-0429.pdf</vt:lpwstr>
      </vt:variant>
      <vt:variant>
        <vt:lpwstr/>
      </vt:variant>
      <vt:variant>
        <vt:i4>8126476</vt:i4>
      </vt:variant>
      <vt:variant>
        <vt:i4>714</vt:i4>
      </vt:variant>
      <vt:variant>
        <vt:i4>0</vt:i4>
      </vt:variant>
      <vt:variant>
        <vt:i4>5</vt:i4>
      </vt:variant>
      <vt:variant>
        <vt:lpwstr>http://www.nevo.co.il/Law_word/law14/LAW-0336.pdf</vt:lpwstr>
      </vt:variant>
      <vt:variant>
        <vt:lpwstr/>
      </vt:variant>
      <vt:variant>
        <vt:i4>7602185</vt:i4>
      </vt:variant>
      <vt:variant>
        <vt:i4>711</vt:i4>
      </vt:variant>
      <vt:variant>
        <vt:i4>0</vt:i4>
      </vt:variant>
      <vt:variant>
        <vt:i4>5</vt:i4>
      </vt:variant>
      <vt:variant>
        <vt:lpwstr>https://www.nevo.co.il/law_html/law15/memshala-1443.pdf</vt:lpwstr>
      </vt:variant>
      <vt:variant>
        <vt:lpwstr/>
      </vt:variant>
      <vt:variant>
        <vt:i4>7471108</vt:i4>
      </vt:variant>
      <vt:variant>
        <vt:i4>708</vt:i4>
      </vt:variant>
      <vt:variant>
        <vt:i4>0</vt:i4>
      </vt:variant>
      <vt:variant>
        <vt:i4>5</vt:i4>
      </vt:variant>
      <vt:variant>
        <vt:lpwstr>https://www.nevo.co.il/law_html/law14/law-3005.pdf</vt:lpwstr>
      </vt:variant>
      <vt:variant>
        <vt:lpwstr/>
      </vt:variant>
      <vt:variant>
        <vt:i4>8323159</vt:i4>
      </vt:variant>
      <vt:variant>
        <vt:i4>705</vt:i4>
      </vt:variant>
      <vt:variant>
        <vt:i4>0</vt:i4>
      </vt:variant>
      <vt:variant>
        <vt:i4>5</vt:i4>
      </vt:variant>
      <vt:variant>
        <vt:lpwstr>http://www.nevo.co.il/Law_word/law15/MEMSHALA-236.pdf</vt:lpwstr>
      </vt:variant>
      <vt:variant>
        <vt:lpwstr/>
      </vt:variant>
      <vt:variant>
        <vt:i4>7864334</vt:i4>
      </vt:variant>
      <vt:variant>
        <vt:i4>702</vt:i4>
      </vt:variant>
      <vt:variant>
        <vt:i4>0</vt:i4>
      </vt:variant>
      <vt:variant>
        <vt:i4>5</vt:i4>
      </vt:variant>
      <vt:variant>
        <vt:lpwstr>http://www.nevo.co.il/Law_word/law14/LAW-2057.pdf</vt:lpwstr>
      </vt:variant>
      <vt:variant>
        <vt:lpwstr/>
      </vt:variant>
      <vt:variant>
        <vt:i4>262271</vt:i4>
      </vt:variant>
      <vt:variant>
        <vt:i4>699</vt:i4>
      </vt:variant>
      <vt:variant>
        <vt:i4>0</vt:i4>
      </vt:variant>
      <vt:variant>
        <vt:i4>5</vt:i4>
      </vt:variant>
      <vt:variant>
        <vt:lpwstr>http://www.nevo.co.il/Law_word/law17/PROP-0429.pdf</vt:lpwstr>
      </vt:variant>
      <vt:variant>
        <vt:lpwstr/>
      </vt:variant>
      <vt:variant>
        <vt:i4>8126476</vt:i4>
      </vt:variant>
      <vt:variant>
        <vt:i4>696</vt:i4>
      </vt:variant>
      <vt:variant>
        <vt:i4>0</vt:i4>
      </vt:variant>
      <vt:variant>
        <vt:i4>5</vt:i4>
      </vt:variant>
      <vt:variant>
        <vt:lpwstr>http://www.nevo.co.il/Law_word/law14/LAW-0336.pdf</vt:lpwstr>
      </vt:variant>
      <vt:variant>
        <vt:lpwstr/>
      </vt:variant>
      <vt:variant>
        <vt:i4>7602185</vt:i4>
      </vt:variant>
      <vt:variant>
        <vt:i4>693</vt:i4>
      </vt:variant>
      <vt:variant>
        <vt:i4>0</vt:i4>
      </vt:variant>
      <vt:variant>
        <vt:i4>5</vt:i4>
      </vt:variant>
      <vt:variant>
        <vt:lpwstr>https://www.nevo.co.il/law_html/law15/memshala-1443.pdf</vt:lpwstr>
      </vt:variant>
      <vt:variant>
        <vt:lpwstr/>
      </vt:variant>
      <vt:variant>
        <vt:i4>7471108</vt:i4>
      </vt:variant>
      <vt:variant>
        <vt:i4>690</vt:i4>
      </vt:variant>
      <vt:variant>
        <vt:i4>0</vt:i4>
      </vt:variant>
      <vt:variant>
        <vt:i4>5</vt:i4>
      </vt:variant>
      <vt:variant>
        <vt:lpwstr>https://www.nevo.co.il/law_html/law14/law-3005.pdf</vt:lpwstr>
      </vt:variant>
      <vt:variant>
        <vt:lpwstr/>
      </vt:variant>
      <vt:variant>
        <vt:i4>8323159</vt:i4>
      </vt:variant>
      <vt:variant>
        <vt:i4>687</vt:i4>
      </vt:variant>
      <vt:variant>
        <vt:i4>0</vt:i4>
      </vt:variant>
      <vt:variant>
        <vt:i4>5</vt:i4>
      </vt:variant>
      <vt:variant>
        <vt:lpwstr>http://www.nevo.co.il/Law_word/law15/MEMSHALA-236.pdf</vt:lpwstr>
      </vt:variant>
      <vt:variant>
        <vt:lpwstr/>
      </vt:variant>
      <vt:variant>
        <vt:i4>7864334</vt:i4>
      </vt:variant>
      <vt:variant>
        <vt:i4>684</vt:i4>
      </vt:variant>
      <vt:variant>
        <vt:i4>0</vt:i4>
      </vt:variant>
      <vt:variant>
        <vt:i4>5</vt:i4>
      </vt:variant>
      <vt:variant>
        <vt:lpwstr>http://www.nevo.co.il/Law_word/law14/LAW-2057.pdf</vt:lpwstr>
      </vt:variant>
      <vt:variant>
        <vt:lpwstr/>
      </vt:variant>
      <vt:variant>
        <vt:i4>262271</vt:i4>
      </vt:variant>
      <vt:variant>
        <vt:i4>681</vt:i4>
      </vt:variant>
      <vt:variant>
        <vt:i4>0</vt:i4>
      </vt:variant>
      <vt:variant>
        <vt:i4>5</vt:i4>
      </vt:variant>
      <vt:variant>
        <vt:lpwstr>http://www.nevo.co.il/Law_word/law17/PROP-0429.pdf</vt:lpwstr>
      </vt:variant>
      <vt:variant>
        <vt:lpwstr/>
      </vt:variant>
      <vt:variant>
        <vt:i4>8126476</vt:i4>
      </vt:variant>
      <vt:variant>
        <vt:i4>678</vt:i4>
      </vt:variant>
      <vt:variant>
        <vt:i4>0</vt:i4>
      </vt:variant>
      <vt:variant>
        <vt:i4>5</vt:i4>
      </vt:variant>
      <vt:variant>
        <vt:lpwstr>http://www.nevo.co.il/Law_word/law14/LAW-0336.pdf</vt:lpwstr>
      </vt:variant>
      <vt:variant>
        <vt:lpwstr/>
      </vt:variant>
      <vt:variant>
        <vt:i4>7602185</vt:i4>
      </vt:variant>
      <vt:variant>
        <vt:i4>675</vt:i4>
      </vt:variant>
      <vt:variant>
        <vt:i4>0</vt:i4>
      </vt:variant>
      <vt:variant>
        <vt:i4>5</vt:i4>
      </vt:variant>
      <vt:variant>
        <vt:lpwstr>https://www.nevo.co.il/law_html/law15/memshala-1443.pdf</vt:lpwstr>
      </vt:variant>
      <vt:variant>
        <vt:lpwstr/>
      </vt:variant>
      <vt:variant>
        <vt:i4>7471108</vt:i4>
      </vt:variant>
      <vt:variant>
        <vt:i4>672</vt:i4>
      </vt:variant>
      <vt:variant>
        <vt:i4>0</vt:i4>
      </vt:variant>
      <vt:variant>
        <vt:i4>5</vt:i4>
      </vt:variant>
      <vt:variant>
        <vt:lpwstr>https://www.nevo.co.il/law_html/law14/law-3005.pdf</vt:lpwstr>
      </vt:variant>
      <vt:variant>
        <vt:lpwstr/>
      </vt:variant>
      <vt:variant>
        <vt:i4>8323159</vt:i4>
      </vt:variant>
      <vt:variant>
        <vt:i4>669</vt:i4>
      </vt:variant>
      <vt:variant>
        <vt:i4>0</vt:i4>
      </vt:variant>
      <vt:variant>
        <vt:i4>5</vt:i4>
      </vt:variant>
      <vt:variant>
        <vt:lpwstr>http://www.nevo.co.il/Law_word/law15/MEMSHALA-236.pdf</vt:lpwstr>
      </vt:variant>
      <vt:variant>
        <vt:lpwstr/>
      </vt:variant>
      <vt:variant>
        <vt:i4>7864334</vt:i4>
      </vt:variant>
      <vt:variant>
        <vt:i4>666</vt:i4>
      </vt:variant>
      <vt:variant>
        <vt:i4>0</vt:i4>
      </vt:variant>
      <vt:variant>
        <vt:i4>5</vt:i4>
      </vt:variant>
      <vt:variant>
        <vt:lpwstr>http://www.nevo.co.il/Law_word/law14/LAW-2057.pdf</vt:lpwstr>
      </vt:variant>
      <vt:variant>
        <vt:lpwstr/>
      </vt:variant>
      <vt:variant>
        <vt:i4>262271</vt:i4>
      </vt:variant>
      <vt:variant>
        <vt:i4>663</vt:i4>
      </vt:variant>
      <vt:variant>
        <vt:i4>0</vt:i4>
      </vt:variant>
      <vt:variant>
        <vt:i4>5</vt:i4>
      </vt:variant>
      <vt:variant>
        <vt:lpwstr>http://www.nevo.co.il/Law_word/law17/PROP-0429.pdf</vt:lpwstr>
      </vt:variant>
      <vt:variant>
        <vt:lpwstr/>
      </vt:variant>
      <vt:variant>
        <vt:i4>8126476</vt:i4>
      </vt:variant>
      <vt:variant>
        <vt:i4>660</vt:i4>
      </vt:variant>
      <vt:variant>
        <vt:i4>0</vt:i4>
      </vt:variant>
      <vt:variant>
        <vt:i4>5</vt:i4>
      </vt:variant>
      <vt:variant>
        <vt:lpwstr>http://www.nevo.co.il/Law_word/law14/LAW-0336.pdf</vt:lpwstr>
      </vt:variant>
      <vt:variant>
        <vt:lpwstr/>
      </vt:variant>
      <vt:variant>
        <vt:i4>7602185</vt:i4>
      </vt:variant>
      <vt:variant>
        <vt:i4>657</vt:i4>
      </vt:variant>
      <vt:variant>
        <vt:i4>0</vt:i4>
      </vt:variant>
      <vt:variant>
        <vt:i4>5</vt:i4>
      </vt:variant>
      <vt:variant>
        <vt:lpwstr>https://www.nevo.co.il/law_html/law15/memshala-1443.pdf</vt:lpwstr>
      </vt:variant>
      <vt:variant>
        <vt:lpwstr/>
      </vt:variant>
      <vt:variant>
        <vt:i4>7471108</vt:i4>
      </vt:variant>
      <vt:variant>
        <vt:i4>654</vt:i4>
      </vt:variant>
      <vt:variant>
        <vt:i4>0</vt:i4>
      </vt:variant>
      <vt:variant>
        <vt:i4>5</vt:i4>
      </vt:variant>
      <vt:variant>
        <vt:lpwstr>https://www.nevo.co.il/law_html/law14/law-3005.pdf</vt:lpwstr>
      </vt:variant>
      <vt:variant>
        <vt:lpwstr/>
      </vt:variant>
      <vt:variant>
        <vt:i4>7602185</vt:i4>
      </vt:variant>
      <vt:variant>
        <vt:i4>651</vt:i4>
      </vt:variant>
      <vt:variant>
        <vt:i4>0</vt:i4>
      </vt:variant>
      <vt:variant>
        <vt:i4>5</vt:i4>
      </vt:variant>
      <vt:variant>
        <vt:lpwstr>https://www.nevo.co.il/law_html/law15/memshala-1443.pdf</vt:lpwstr>
      </vt:variant>
      <vt:variant>
        <vt:lpwstr/>
      </vt:variant>
      <vt:variant>
        <vt:i4>7471108</vt:i4>
      </vt:variant>
      <vt:variant>
        <vt:i4>648</vt:i4>
      </vt:variant>
      <vt:variant>
        <vt:i4>0</vt:i4>
      </vt:variant>
      <vt:variant>
        <vt:i4>5</vt:i4>
      </vt:variant>
      <vt:variant>
        <vt:lpwstr>https://www.nevo.co.il/law_html/law14/law-3005.pdf</vt:lpwstr>
      </vt:variant>
      <vt:variant>
        <vt:lpwstr/>
      </vt:variant>
      <vt:variant>
        <vt:i4>7602185</vt:i4>
      </vt:variant>
      <vt:variant>
        <vt:i4>645</vt:i4>
      </vt:variant>
      <vt:variant>
        <vt:i4>0</vt:i4>
      </vt:variant>
      <vt:variant>
        <vt:i4>5</vt:i4>
      </vt:variant>
      <vt:variant>
        <vt:lpwstr>https://www.nevo.co.il/law_html/law15/memshala-1443.pdf</vt:lpwstr>
      </vt:variant>
      <vt:variant>
        <vt:lpwstr/>
      </vt:variant>
      <vt:variant>
        <vt:i4>7471108</vt:i4>
      </vt:variant>
      <vt:variant>
        <vt:i4>642</vt:i4>
      </vt:variant>
      <vt:variant>
        <vt:i4>0</vt:i4>
      </vt:variant>
      <vt:variant>
        <vt:i4>5</vt:i4>
      </vt:variant>
      <vt:variant>
        <vt:lpwstr>https://www.nevo.co.il/law_html/law14/law-3005.pdf</vt:lpwstr>
      </vt:variant>
      <vt:variant>
        <vt:lpwstr/>
      </vt:variant>
      <vt:variant>
        <vt:i4>7602185</vt:i4>
      </vt:variant>
      <vt:variant>
        <vt:i4>639</vt:i4>
      </vt:variant>
      <vt:variant>
        <vt:i4>0</vt:i4>
      </vt:variant>
      <vt:variant>
        <vt:i4>5</vt:i4>
      </vt:variant>
      <vt:variant>
        <vt:lpwstr>https://www.nevo.co.il/law_html/law15/memshala-1443.pdf</vt:lpwstr>
      </vt:variant>
      <vt:variant>
        <vt:lpwstr/>
      </vt:variant>
      <vt:variant>
        <vt:i4>7471108</vt:i4>
      </vt:variant>
      <vt:variant>
        <vt:i4>636</vt:i4>
      </vt:variant>
      <vt:variant>
        <vt:i4>0</vt:i4>
      </vt:variant>
      <vt:variant>
        <vt:i4>5</vt:i4>
      </vt:variant>
      <vt:variant>
        <vt:lpwstr>https://www.nevo.co.il/law_html/law14/law-3005.pdf</vt:lpwstr>
      </vt:variant>
      <vt:variant>
        <vt:lpwstr/>
      </vt:variant>
      <vt:variant>
        <vt:i4>7602185</vt:i4>
      </vt:variant>
      <vt:variant>
        <vt:i4>633</vt:i4>
      </vt:variant>
      <vt:variant>
        <vt:i4>0</vt:i4>
      </vt:variant>
      <vt:variant>
        <vt:i4>5</vt:i4>
      </vt:variant>
      <vt:variant>
        <vt:lpwstr>https://www.nevo.co.il/law_html/law15/memshala-1443.pdf</vt:lpwstr>
      </vt:variant>
      <vt:variant>
        <vt:lpwstr/>
      </vt:variant>
      <vt:variant>
        <vt:i4>7471108</vt:i4>
      </vt:variant>
      <vt:variant>
        <vt:i4>630</vt:i4>
      </vt:variant>
      <vt:variant>
        <vt:i4>0</vt:i4>
      </vt:variant>
      <vt:variant>
        <vt:i4>5</vt:i4>
      </vt:variant>
      <vt:variant>
        <vt:lpwstr>https://www.nevo.co.il/law_html/law14/law-3005.pdf</vt:lpwstr>
      </vt:variant>
      <vt:variant>
        <vt:lpwstr/>
      </vt:variant>
      <vt:variant>
        <vt:i4>7602185</vt:i4>
      </vt:variant>
      <vt:variant>
        <vt:i4>627</vt:i4>
      </vt:variant>
      <vt:variant>
        <vt:i4>0</vt:i4>
      </vt:variant>
      <vt:variant>
        <vt:i4>5</vt:i4>
      </vt:variant>
      <vt:variant>
        <vt:lpwstr>https://www.nevo.co.il/law_html/law15/memshala-1443.pdf</vt:lpwstr>
      </vt:variant>
      <vt:variant>
        <vt:lpwstr/>
      </vt:variant>
      <vt:variant>
        <vt:i4>7471108</vt:i4>
      </vt:variant>
      <vt:variant>
        <vt:i4>624</vt:i4>
      </vt:variant>
      <vt:variant>
        <vt:i4>0</vt:i4>
      </vt:variant>
      <vt:variant>
        <vt:i4>5</vt:i4>
      </vt:variant>
      <vt:variant>
        <vt:lpwstr>https://www.nevo.co.il/law_html/law14/law-3005.pdf</vt:lpwstr>
      </vt:variant>
      <vt:variant>
        <vt:lpwstr/>
      </vt:variant>
      <vt:variant>
        <vt:i4>7602185</vt:i4>
      </vt:variant>
      <vt:variant>
        <vt:i4>621</vt:i4>
      </vt:variant>
      <vt:variant>
        <vt:i4>0</vt:i4>
      </vt:variant>
      <vt:variant>
        <vt:i4>5</vt:i4>
      </vt:variant>
      <vt:variant>
        <vt:lpwstr>https://www.nevo.co.il/law_html/law15/memshala-1443.pdf</vt:lpwstr>
      </vt:variant>
      <vt:variant>
        <vt:lpwstr/>
      </vt:variant>
      <vt:variant>
        <vt:i4>7471108</vt:i4>
      </vt:variant>
      <vt:variant>
        <vt:i4>618</vt:i4>
      </vt:variant>
      <vt:variant>
        <vt:i4>0</vt:i4>
      </vt:variant>
      <vt:variant>
        <vt:i4>5</vt:i4>
      </vt:variant>
      <vt:variant>
        <vt:lpwstr>https://www.nevo.co.il/law_html/law14/law-3005.pdf</vt:lpwstr>
      </vt:variant>
      <vt:variant>
        <vt:lpwstr/>
      </vt:variant>
      <vt:variant>
        <vt:i4>8323159</vt:i4>
      </vt:variant>
      <vt:variant>
        <vt:i4>615</vt:i4>
      </vt:variant>
      <vt:variant>
        <vt:i4>0</vt:i4>
      </vt:variant>
      <vt:variant>
        <vt:i4>5</vt:i4>
      </vt:variant>
      <vt:variant>
        <vt:lpwstr>http://www.nevo.co.il/Law_word/law15/MEMSHALA-236.pdf</vt:lpwstr>
      </vt:variant>
      <vt:variant>
        <vt:lpwstr/>
      </vt:variant>
      <vt:variant>
        <vt:i4>7864334</vt:i4>
      </vt:variant>
      <vt:variant>
        <vt:i4>612</vt:i4>
      </vt:variant>
      <vt:variant>
        <vt:i4>0</vt:i4>
      </vt:variant>
      <vt:variant>
        <vt:i4>5</vt:i4>
      </vt:variant>
      <vt:variant>
        <vt:lpwstr>http://www.nevo.co.il/Law_word/law14/LAW-2057.pdf</vt:lpwstr>
      </vt:variant>
      <vt:variant>
        <vt:lpwstr/>
      </vt:variant>
      <vt:variant>
        <vt:i4>262271</vt:i4>
      </vt:variant>
      <vt:variant>
        <vt:i4>609</vt:i4>
      </vt:variant>
      <vt:variant>
        <vt:i4>0</vt:i4>
      </vt:variant>
      <vt:variant>
        <vt:i4>5</vt:i4>
      </vt:variant>
      <vt:variant>
        <vt:lpwstr>http://www.nevo.co.il/Law_word/law17/PROP-0429.pdf</vt:lpwstr>
      </vt:variant>
      <vt:variant>
        <vt:lpwstr/>
      </vt:variant>
      <vt:variant>
        <vt:i4>8126476</vt:i4>
      </vt:variant>
      <vt:variant>
        <vt:i4>606</vt:i4>
      </vt:variant>
      <vt:variant>
        <vt:i4>0</vt:i4>
      </vt:variant>
      <vt:variant>
        <vt:i4>5</vt:i4>
      </vt:variant>
      <vt:variant>
        <vt:lpwstr>http://www.nevo.co.il/Law_word/law14/LAW-0336.pdf</vt:lpwstr>
      </vt:variant>
      <vt:variant>
        <vt:lpwstr/>
      </vt:variant>
      <vt:variant>
        <vt:i4>7602185</vt:i4>
      </vt:variant>
      <vt:variant>
        <vt:i4>603</vt:i4>
      </vt:variant>
      <vt:variant>
        <vt:i4>0</vt:i4>
      </vt:variant>
      <vt:variant>
        <vt:i4>5</vt:i4>
      </vt:variant>
      <vt:variant>
        <vt:lpwstr>https://www.nevo.co.il/law_html/law15/memshala-1443.pdf</vt:lpwstr>
      </vt:variant>
      <vt:variant>
        <vt:lpwstr/>
      </vt:variant>
      <vt:variant>
        <vt:i4>7471108</vt:i4>
      </vt:variant>
      <vt:variant>
        <vt:i4>600</vt:i4>
      </vt:variant>
      <vt:variant>
        <vt:i4>0</vt:i4>
      </vt:variant>
      <vt:variant>
        <vt:i4>5</vt:i4>
      </vt:variant>
      <vt:variant>
        <vt:lpwstr>https://www.nevo.co.il/law_html/law14/law-3005.pdf</vt:lpwstr>
      </vt:variant>
      <vt:variant>
        <vt:lpwstr/>
      </vt:variant>
      <vt:variant>
        <vt:i4>7602185</vt:i4>
      </vt:variant>
      <vt:variant>
        <vt:i4>597</vt:i4>
      </vt:variant>
      <vt:variant>
        <vt:i4>0</vt:i4>
      </vt:variant>
      <vt:variant>
        <vt:i4>5</vt:i4>
      </vt:variant>
      <vt:variant>
        <vt:lpwstr>https://www.nevo.co.il/law_html/law15/memshala-1443.pdf</vt:lpwstr>
      </vt:variant>
      <vt:variant>
        <vt:lpwstr/>
      </vt:variant>
      <vt:variant>
        <vt:i4>7471108</vt:i4>
      </vt:variant>
      <vt:variant>
        <vt:i4>594</vt:i4>
      </vt:variant>
      <vt:variant>
        <vt:i4>0</vt:i4>
      </vt:variant>
      <vt:variant>
        <vt:i4>5</vt:i4>
      </vt:variant>
      <vt:variant>
        <vt:lpwstr>https://www.nevo.co.il/law_html/law14/law-3005.pdf</vt:lpwstr>
      </vt:variant>
      <vt:variant>
        <vt:lpwstr/>
      </vt:variant>
      <vt:variant>
        <vt:i4>7602185</vt:i4>
      </vt:variant>
      <vt:variant>
        <vt:i4>591</vt:i4>
      </vt:variant>
      <vt:variant>
        <vt:i4>0</vt:i4>
      </vt:variant>
      <vt:variant>
        <vt:i4>5</vt:i4>
      </vt:variant>
      <vt:variant>
        <vt:lpwstr>https://www.nevo.co.il/law_html/law15/memshala-1443.pdf</vt:lpwstr>
      </vt:variant>
      <vt:variant>
        <vt:lpwstr/>
      </vt:variant>
      <vt:variant>
        <vt:i4>7471108</vt:i4>
      </vt:variant>
      <vt:variant>
        <vt:i4>588</vt:i4>
      </vt:variant>
      <vt:variant>
        <vt:i4>0</vt:i4>
      </vt:variant>
      <vt:variant>
        <vt:i4>5</vt:i4>
      </vt:variant>
      <vt:variant>
        <vt:lpwstr>https://www.nevo.co.il/law_html/law14/law-3005.pdf</vt:lpwstr>
      </vt:variant>
      <vt:variant>
        <vt:lpwstr/>
      </vt:variant>
      <vt:variant>
        <vt:i4>7602185</vt:i4>
      </vt:variant>
      <vt:variant>
        <vt:i4>585</vt:i4>
      </vt:variant>
      <vt:variant>
        <vt:i4>0</vt:i4>
      </vt:variant>
      <vt:variant>
        <vt:i4>5</vt:i4>
      </vt:variant>
      <vt:variant>
        <vt:lpwstr>https://www.nevo.co.il/law_html/law15/memshala-1443.pdf</vt:lpwstr>
      </vt:variant>
      <vt:variant>
        <vt:lpwstr/>
      </vt:variant>
      <vt:variant>
        <vt:i4>7471108</vt:i4>
      </vt:variant>
      <vt:variant>
        <vt:i4>582</vt:i4>
      </vt:variant>
      <vt:variant>
        <vt:i4>0</vt:i4>
      </vt:variant>
      <vt:variant>
        <vt:i4>5</vt:i4>
      </vt:variant>
      <vt:variant>
        <vt:lpwstr>https://www.nevo.co.il/law_html/law14/law-3005.pdf</vt:lpwstr>
      </vt:variant>
      <vt:variant>
        <vt:lpwstr/>
      </vt:variant>
      <vt:variant>
        <vt:i4>7602185</vt:i4>
      </vt:variant>
      <vt:variant>
        <vt:i4>579</vt:i4>
      </vt:variant>
      <vt:variant>
        <vt:i4>0</vt:i4>
      </vt:variant>
      <vt:variant>
        <vt:i4>5</vt:i4>
      </vt:variant>
      <vt:variant>
        <vt:lpwstr>https://www.nevo.co.il/law_html/law15/memshala-1443.pdf</vt:lpwstr>
      </vt:variant>
      <vt:variant>
        <vt:lpwstr/>
      </vt:variant>
      <vt:variant>
        <vt:i4>7471108</vt:i4>
      </vt:variant>
      <vt:variant>
        <vt:i4>576</vt:i4>
      </vt:variant>
      <vt:variant>
        <vt:i4>0</vt:i4>
      </vt:variant>
      <vt:variant>
        <vt:i4>5</vt:i4>
      </vt:variant>
      <vt:variant>
        <vt:lpwstr>https://www.nevo.co.il/law_html/law14/law-3005.pdf</vt:lpwstr>
      </vt:variant>
      <vt:variant>
        <vt:lpwstr/>
      </vt:variant>
      <vt:variant>
        <vt:i4>7602185</vt:i4>
      </vt:variant>
      <vt:variant>
        <vt:i4>573</vt:i4>
      </vt:variant>
      <vt:variant>
        <vt:i4>0</vt:i4>
      </vt:variant>
      <vt:variant>
        <vt:i4>5</vt:i4>
      </vt:variant>
      <vt:variant>
        <vt:lpwstr>https://www.nevo.co.il/law_html/law15/memshala-1443.pdf</vt:lpwstr>
      </vt:variant>
      <vt:variant>
        <vt:lpwstr/>
      </vt:variant>
      <vt:variant>
        <vt:i4>7471108</vt:i4>
      </vt:variant>
      <vt:variant>
        <vt:i4>570</vt:i4>
      </vt:variant>
      <vt:variant>
        <vt:i4>0</vt:i4>
      </vt:variant>
      <vt:variant>
        <vt:i4>5</vt:i4>
      </vt:variant>
      <vt:variant>
        <vt:lpwstr>https://www.nevo.co.il/law_html/law14/law-3005.pdf</vt:lpwstr>
      </vt:variant>
      <vt:variant>
        <vt:lpwstr/>
      </vt:variant>
      <vt:variant>
        <vt:i4>7602185</vt:i4>
      </vt:variant>
      <vt:variant>
        <vt:i4>567</vt:i4>
      </vt:variant>
      <vt:variant>
        <vt:i4>0</vt:i4>
      </vt:variant>
      <vt:variant>
        <vt:i4>5</vt:i4>
      </vt:variant>
      <vt:variant>
        <vt:lpwstr>https://www.nevo.co.il/law_html/law15/memshala-1443.pdf</vt:lpwstr>
      </vt:variant>
      <vt:variant>
        <vt:lpwstr/>
      </vt:variant>
      <vt:variant>
        <vt:i4>7471108</vt:i4>
      </vt:variant>
      <vt:variant>
        <vt:i4>564</vt:i4>
      </vt:variant>
      <vt:variant>
        <vt:i4>0</vt:i4>
      </vt:variant>
      <vt:variant>
        <vt:i4>5</vt:i4>
      </vt:variant>
      <vt:variant>
        <vt:lpwstr>https://www.nevo.co.il/law_html/law14/law-3005.pdf</vt:lpwstr>
      </vt:variant>
      <vt:variant>
        <vt:lpwstr/>
      </vt:variant>
      <vt:variant>
        <vt:i4>8323159</vt:i4>
      </vt:variant>
      <vt:variant>
        <vt:i4>561</vt:i4>
      </vt:variant>
      <vt:variant>
        <vt:i4>0</vt:i4>
      </vt:variant>
      <vt:variant>
        <vt:i4>5</vt:i4>
      </vt:variant>
      <vt:variant>
        <vt:lpwstr>http://www.nevo.co.il/Law_word/law15/MEMSHALA-236.pdf</vt:lpwstr>
      </vt:variant>
      <vt:variant>
        <vt:lpwstr/>
      </vt:variant>
      <vt:variant>
        <vt:i4>7864334</vt:i4>
      </vt:variant>
      <vt:variant>
        <vt:i4>558</vt:i4>
      </vt:variant>
      <vt:variant>
        <vt:i4>0</vt:i4>
      </vt:variant>
      <vt:variant>
        <vt:i4>5</vt:i4>
      </vt:variant>
      <vt:variant>
        <vt:lpwstr>http://www.nevo.co.il/Law_word/law14/LAW-2057.pdf</vt:lpwstr>
      </vt:variant>
      <vt:variant>
        <vt:lpwstr/>
      </vt:variant>
      <vt:variant>
        <vt:i4>262271</vt:i4>
      </vt:variant>
      <vt:variant>
        <vt:i4>555</vt:i4>
      </vt:variant>
      <vt:variant>
        <vt:i4>0</vt:i4>
      </vt:variant>
      <vt:variant>
        <vt:i4>5</vt:i4>
      </vt:variant>
      <vt:variant>
        <vt:lpwstr>http://www.nevo.co.il/Law_word/law17/PROP-0429.pdf</vt:lpwstr>
      </vt:variant>
      <vt:variant>
        <vt:lpwstr/>
      </vt:variant>
      <vt:variant>
        <vt:i4>8126476</vt:i4>
      </vt:variant>
      <vt:variant>
        <vt:i4>552</vt:i4>
      </vt:variant>
      <vt:variant>
        <vt:i4>0</vt:i4>
      </vt:variant>
      <vt:variant>
        <vt:i4>5</vt:i4>
      </vt:variant>
      <vt:variant>
        <vt:lpwstr>http://www.nevo.co.il/Law_word/law14/LAW-0336.pdf</vt:lpwstr>
      </vt:variant>
      <vt:variant>
        <vt:lpwstr/>
      </vt:variant>
      <vt:variant>
        <vt:i4>7602185</vt:i4>
      </vt:variant>
      <vt:variant>
        <vt:i4>549</vt:i4>
      </vt:variant>
      <vt:variant>
        <vt:i4>0</vt:i4>
      </vt:variant>
      <vt:variant>
        <vt:i4>5</vt:i4>
      </vt:variant>
      <vt:variant>
        <vt:lpwstr>https://www.nevo.co.il/law_html/law15/memshala-1443.pdf</vt:lpwstr>
      </vt:variant>
      <vt:variant>
        <vt:lpwstr/>
      </vt:variant>
      <vt:variant>
        <vt:i4>7471108</vt:i4>
      </vt:variant>
      <vt:variant>
        <vt:i4>546</vt:i4>
      </vt:variant>
      <vt:variant>
        <vt:i4>0</vt:i4>
      </vt:variant>
      <vt:variant>
        <vt:i4>5</vt:i4>
      </vt:variant>
      <vt:variant>
        <vt:lpwstr>https://www.nevo.co.il/law_html/law14/law-3005.pdf</vt:lpwstr>
      </vt:variant>
      <vt:variant>
        <vt:lpwstr/>
      </vt:variant>
      <vt:variant>
        <vt:i4>7602185</vt:i4>
      </vt:variant>
      <vt:variant>
        <vt:i4>543</vt:i4>
      </vt:variant>
      <vt:variant>
        <vt:i4>0</vt:i4>
      </vt:variant>
      <vt:variant>
        <vt:i4>5</vt:i4>
      </vt:variant>
      <vt:variant>
        <vt:lpwstr>https://www.nevo.co.il/law_html/law15/memshala-1443.pdf</vt:lpwstr>
      </vt:variant>
      <vt:variant>
        <vt:lpwstr/>
      </vt:variant>
      <vt:variant>
        <vt:i4>7471108</vt:i4>
      </vt:variant>
      <vt:variant>
        <vt:i4>540</vt:i4>
      </vt:variant>
      <vt:variant>
        <vt:i4>0</vt:i4>
      </vt:variant>
      <vt:variant>
        <vt:i4>5</vt:i4>
      </vt:variant>
      <vt:variant>
        <vt:lpwstr>https://www.nevo.co.il/law_html/law14/law-3005.pdf</vt:lpwstr>
      </vt:variant>
      <vt:variant>
        <vt:lpwstr/>
      </vt:variant>
      <vt:variant>
        <vt:i4>8323159</vt:i4>
      </vt:variant>
      <vt:variant>
        <vt:i4>537</vt:i4>
      </vt:variant>
      <vt:variant>
        <vt:i4>0</vt:i4>
      </vt:variant>
      <vt:variant>
        <vt:i4>5</vt:i4>
      </vt:variant>
      <vt:variant>
        <vt:lpwstr>http://www.nevo.co.il/Law_word/law15/MEMSHALA-236.pdf</vt:lpwstr>
      </vt:variant>
      <vt:variant>
        <vt:lpwstr/>
      </vt:variant>
      <vt:variant>
        <vt:i4>7864334</vt:i4>
      </vt:variant>
      <vt:variant>
        <vt:i4>534</vt:i4>
      </vt:variant>
      <vt:variant>
        <vt:i4>0</vt:i4>
      </vt:variant>
      <vt:variant>
        <vt:i4>5</vt:i4>
      </vt:variant>
      <vt:variant>
        <vt:lpwstr>http://www.nevo.co.il/Law_word/law14/LAW-2057.pdf</vt:lpwstr>
      </vt:variant>
      <vt:variant>
        <vt:lpwstr/>
      </vt:variant>
      <vt:variant>
        <vt:i4>7602185</vt:i4>
      </vt:variant>
      <vt:variant>
        <vt:i4>531</vt:i4>
      </vt:variant>
      <vt:variant>
        <vt:i4>0</vt:i4>
      </vt:variant>
      <vt:variant>
        <vt:i4>5</vt:i4>
      </vt:variant>
      <vt:variant>
        <vt:lpwstr>https://www.nevo.co.il/law_html/law15/memshala-1443.pdf</vt:lpwstr>
      </vt:variant>
      <vt:variant>
        <vt:lpwstr/>
      </vt:variant>
      <vt:variant>
        <vt:i4>7471108</vt:i4>
      </vt:variant>
      <vt:variant>
        <vt:i4>528</vt:i4>
      </vt:variant>
      <vt:variant>
        <vt:i4>0</vt:i4>
      </vt:variant>
      <vt:variant>
        <vt:i4>5</vt:i4>
      </vt:variant>
      <vt:variant>
        <vt:lpwstr>https://www.nevo.co.il/law_html/law14/law-3005.pdf</vt:lpwstr>
      </vt:variant>
      <vt:variant>
        <vt:lpwstr/>
      </vt:variant>
      <vt:variant>
        <vt:i4>8323159</vt:i4>
      </vt:variant>
      <vt:variant>
        <vt:i4>525</vt:i4>
      </vt:variant>
      <vt:variant>
        <vt:i4>0</vt:i4>
      </vt:variant>
      <vt:variant>
        <vt:i4>5</vt:i4>
      </vt:variant>
      <vt:variant>
        <vt:lpwstr>http://www.nevo.co.il/Law_word/law15/MEMSHALA-236.pdf</vt:lpwstr>
      </vt:variant>
      <vt:variant>
        <vt:lpwstr/>
      </vt:variant>
      <vt:variant>
        <vt:i4>7864334</vt:i4>
      </vt:variant>
      <vt:variant>
        <vt:i4>522</vt:i4>
      </vt:variant>
      <vt:variant>
        <vt:i4>0</vt:i4>
      </vt:variant>
      <vt:variant>
        <vt:i4>5</vt:i4>
      </vt:variant>
      <vt:variant>
        <vt:lpwstr>http://www.nevo.co.il/Law_word/law14/LAW-2057.pdf</vt:lpwstr>
      </vt:variant>
      <vt:variant>
        <vt:lpwstr/>
      </vt:variant>
      <vt:variant>
        <vt:i4>262271</vt:i4>
      </vt:variant>
      <vt:variant>
        <vt:i4>519</vt:i4>
      </vt:variant>
      <vt:variant>
        <vt:i4>0</vt:i4>
      </vt:variant>
      <vt:variant>
        <vt:i4>5</vt:i4>
      </vt:variant>
      <vt:variant>
        <vt:lpwstr>http://www.nevo.co.il/Law_word/law17/PROP-0429.pdf</vt:lpwstr>
      </vt:variant>
      <vt:variant>
        <vt:lpwstr/>
      </vt:variant>
      <vt:variant>
        <vt:i4>8126476</vt:i4>
      </vt:variant>
      <vt:variant>
        <vt:i4>516</vt:i4>
      </vt:variant>
      <vt:variant>
        <vt:i4>0</vt:i4>
      </vt:variant>
      <vt:variant>
        <vt:i4>5</vt:i4>
      </vt:variant>
      <vt:variant>
        <vt:lpwstr>http://www.nevo.co.il/Law_word/law14/LAW-0336.pdf</vt:lpwstr>
      </vt:variant>
      <vt:variant>
        <vt:lpwstr/>
      </vt:variant>
      <vt:variant>
        <vt:i4>262271</vt:i4>
      </vt:variant>
      <vt:variant>
        <vt:i4>513</vt:i4>
      </vt:variant>
      <vt:variant>
        <vt:i4>0</vt:i4>
      </vt:variant>
      <vt:variant>
        <vt:i4>5</vt:i4>
      </vt:variant>
      <vt:variant>
        <vt:lpwstr>http://www.nevo.co.il/Law_word/law17/PROP-0429.pdf</vt:lpwstr>
      </vt:variant>
      <vt:variant>
        <vt:lpwstr/>
      </vt:variant>
      <vt:variant>
        <vt:i4>8126476</vt:i4>
      </vt:variant>
      <vt:variant>
        <vt:i4>510</vt:i4>
      </vt:variant>
      <vt:variant>
        <vt:i4>0</vt:i4>
      </vt:variant>
      <vt:variant>
        <vt:i4>5</vt:i4>
      </vt:variant>
      <vt:variant>
        <vt:lpwstr>http://www.nevo.co.il/Law_word/law14/LAW-0336.pdf</vt:lpwstr>
      </vt:variant>
      <vt:variant>
        <vt:lpwstr/>
      </vt:variant>
      <vt:variant>
        <vt:i4>262271</vt:i4>
      </vt:variant>
      <vt:variant>
        <vt:i4>507</vt:i4>
      </vt:variant>
      <vt:variant>
        <vt:i4>0</vt:i4>
      </vt:variant>
      <vt:variant>
        <vt:i4>5</vt:i4>
      </vt:variant>
      <vt:variant>
        <vt:lpwstr>http://www.nevo.co.il/Law_word/law17/PROP-0429.pdf</vt:lpwstr>
      </vt:variant>
      <vt:variant>
        <vt:lpwstr/>
      </vt:variant>
      <vt:variant>
        <vt:i4>8126476</vt:i4>
      </vt:variant>
      <vt:variant>
        <vt:i4>504</vt:i4>
      </vt:variant>
      <vt:variant>
        <vt:i4>0</vt:i4>
      </vt:variant>
      <vt:variant>
        <vt:i4>5</vt:i4>
      </vt:variant>
      <vt:variant>
        <vt:lpwstr>http://www.nevo.co.il/Law_word/law14/LAW-0336.pdf</vt:lpwstr>
      </vt:variant>
      <vt:variant>
        <vt:lpwstr/>
      </vt:variant>
      <vt:variant>
        <vt:i4>8323153</vt:i4>
      </vt:variant>
      <vt:variant>
        <vt:i4>501</vt:i4>
      </vt:variant>
      <vt:variant>
        <vt:i4>0</vt:i4>
      </vt:variant>
      <vt:variant>
        <vt:i4>5</vt:i4>
      </vt:variant>
      <vt:variant>
        <vt:lpwstr>http://www.nevo.co.il/Law_word/law15/memshala-436.pdf</vt:lpwstr>
      </vt:variant>
      <vt:variant>
        <vt:lpwstr/>
      </vt:variant>
      <vt:variant>
        <vt:i4>8192008</vt:i4>
      </vt:variant>
      <vt:variant>
        <vt:i4>498</vt:i4>
      </vt:variant>
      <vt:variant>
        <vt:i4>0</vt:i4>
      </vt:variant>
      <vt:variant>
        <vt:i4>5</vt:i4>
      </vt:variant>
      <vt:variant>
        <vt:lpwstr>http://www.nevo.co.il/Law_word/law14/law-2203.pdf</vt:lpwstr>
      </vt:variant>
      <vt:variant>
        <vt:lpwstr/>
      </vt:variant>
      <vt:variant>
        <vt:i4>3473452</vt:i4>
      </vt:variant>
      <vt:variant>
        <vt:i4>492</vt:i4>
      </vt:variant>
      <vt:variant>
        <vt:i4>0</vt:i4>
      </vt:variant>
      <vt:variant>
        <vt:i4>5</vt:i4>
      </vt:variant>
      <vt:variant>
        <vt:lpwstr/>
      </vt:variant>
      <vt:variant>
        <vt:lpwstr>Seif66</vt:lpwstr>
      </vt:variant>
      <vt:variant>
        <vt:i4>3538988</vt:i4>
      </vt:variant>
      <vt:variant>
        <vt:i4>486</vt:i4>
      </vt:variant>
      <vt:variant>
        <vt:i4>0</vt:i4>
      </vt:variant>
      <vt:variant>
        <vt:i4>5</vt:i4>
      </vt:variant>
      <vt:variant>
        <vt:lpwstr/>
      </vt:variant>
      <vt:variant>
        <vt:lpwstr>Seif65</vt:lpwstr>
      </vt:variant>
      <vt:variant>
        <vt:i4>3604524</vt:i4>
      </vt:variant>
      <vt:variant>
        <vt:i4>480</vt:i4>
      </vt:variant>
      <vt:variant>
        <vt:i4>0</vt:i4>
      </vt:variant>
      <vt:variant>
        <vt:i4>5</vt:i4>
      </vt:variant>
      <vt:variant>
        <vt:lpwstr/>
      </vt:variant>
      <vt:variant>
        <vt:lpwstr>Seif64</vt:lpwstr>
      </vt:variant>
      <vt:variant>
        <vt:i4>3145772</vt:i4>
      </vt:variant>
      <vt:variant>
        <vt:i4>474</vt:i4>
      </vt:variant>
      <vt:variant>
        <vt:i4>0</vt:i4>
      </vt:variant>
      <vt:variant>
        <vt:i4>5</vt:i4>
      </vt:variant>
      <vt:variant>
        <vt:lpwstr/>
      </vt:variant>
      <vt:variant>
        <vt:lpwstr>Seif63</vt:lpwstr>
      </vt:variant>
      <vt:variant>
        <vt:i4>3211308</vt:i4>
      </vt:variant>
      <vt:variant>
        <vt:i4>468</vt:i4>
      </vt:variant>
      <vt:variant>
        <vt:i4>0</vt:i4>
      </vt:variant>
      <vt:variant>
        <vt:i4>5</vt:i4>
      </vt:variant>
      <vt:variant>
        <vt:lpwstr/>
      </vt:variant>
      <vt:variant>
        <vt:lpwstr>Seif62</vt:lpwstr>
      </vt:variant>
      <vt:variant>
        <vt:i4>3276844</vt:i4>
      </vt:variant>
      <vt:variant>
        <vt:i4>462</vt:i4>
      </vt:variant>
      <vt:variant>
        <vt:i4>0</vt:i4>
      </vt:variant>
      <vt:variant>
        <vt:i4>5</vt:i4>
      </vt:variant>
      <vt:variant>
        <vt:lpwstr/>
      </vt:variant>
      <vt:variant>
        <vt:lpwstr>Seif61</vt:lpwstr>
      </vt:variant>
      <vt:variant>
        <vt:i4>3342380</vt:i4>
      </vt:variant>
      <vt:variant>
        <vt:i4>456</vt:i4>
      </vt:variant>
      <vt:variant>
        <vt:i4>0</vt:i4>
      </vt:variant>
      <vt:variant>
        <vt:i4>5</vt:i4>
      </vt:variant>
      <vt:variant>
        <vt:lpwstr/>
      </vt:variant>
      <vt:variant>
        <vt:lpwstr>Seif60</vt:lpwstr>
      </vt:variant>
      <vt:variant>
        <vt:i4>3801135</vt:i4>
      </vt:variant>
      <vt:variant>
        <vt:i4>450</vt:i4>
      </vt:variant>
      <vt:variant>
        <vt:i4>0</vt:i4>
      </vt:variant>
      <vt:variant>
        <vt:i4>5</vt:i4>
      </vt:variant>
      <vt:variant>
        <vt:lpwstr/>
      </vt:variant>
      <vt:variant>
        <vt:lpwstr>Seif59</vt:lpwstr>
      </vt:variant>
      <vt:variant>
        <vt:i4>5308425</vt:i4>
      </vt:variant>
      <vt:variant>
        <vt:i4>444</vt:i4>
      </vt:variant>
      <vt:variant>
        <vt:i4>0</vt:i4>
      </vt:variant>
      <vt:variant>
        <vt:i4>5</vt:i4>
      </vt:variant>
      <vt:variant>
        <vt:lpwstr/>
      </vt:variant>
      <vt:variant>
        <vt:lpwstr>med4</vt:lpwstr>
      </vt:variant>
      <vt:variant>
        <vt:i4>3866671</vt:i4>
      </vt:variant>
      <vt:variant>
        <vt:i4>438</vt:i4>
      </vt:variant>
      <vt:variant>
        <vt:i4>0</vt:i4>
      </vt:variant>
      <vt:variant>
        <vt:i4>5</vt:i4>
      </vt:variant>
      <vt:variant>
        <vt:lpwstr/>
      </vt:variant>
      <vt:variant>
        <vt:lpwstr>Seif58</vt:lpwstr>
      </vt:variant>
      <vt:variant>
        <vt:i4>3866669</vt:i4>
      </vt:variant>
      <vt:variant>
        <vt:i4>432</vt:i4>
      </vt:variant>
      <vt:variant>
        <vt:i4>0</vt:i4>
      </vt:variant>
      <vt:variant>
        <vt:i4>5</vt:i4>
      </vt:variant>
      <vt:variant>
        <vt:lpwstr/>
      </vt:variant>
      <vt:variant>
        <vt:lpwstr>Seif78</vt:lpwstr>
      </vt:variant>
      <vt:variant>
        <vt:i4>3407917</vt:i4>
      </vt:variant>
      <vt:variant>
        <vt:i4>426</vt:i4>
      </vt:variant>
      <vt:variant>
        <vt:i4>0</vt:i4>
      </vt:variant>
      <vt:variant>
        <vt:i4>5</vt:i4>
      </vt:variant>
      <vt:variant>
        <vt:lpwstr/>
      </vt:variant>
      <vt:variant>
        <vt:lpwstr>Seif77</vt:lpwstr>
      </vt:variant>
      <vt:variant>
        <vt:i4>3473453</vt:i4>
      </vt:variant>
      <vt:variant>
        <vt:i4>420</vt:i4>
      </vt:variant>
      <vt:variant>
        <vt:i4>0</vt:i4>
      </vt:variant>
      <vt:variant>
        <vt:i4>5</vt:i4>
      </vt:variant>
      <vt:variant>
        <vt:lpwstr/>
      </vt:variant>
      <vt:variant>
        <vt:lpwstr>Seif76</vt:lpwstr>
      </vt:variant>
      <vt:variant>
        <vt:i4>3538989</vt:i4>
      </vt:variant>
      <vt:variant>
        <vt:i4>414</vt:i4>
      </vt:variant>
      <vt:variant>
        <vt:i4>0</vt:i4>
      </vt:variant>
      <vt:variant>
        <vt:i4>5</vt:i4>
      </vt:variant>
      <vt:variant>
        <vt:lpwstr/>
      </vt:variant>
      <vt:variant>
        <vt:lpwstr>Seif75</vt:lpwstr>
      </vt:variant>
      <vt:variant>
        <vt:i4>3604525</vt:i4>
      </vt:variant>
      <vt:variant>
        <vt:i4>408</vt:i4>
      </vt:variant>
      <vt:variant>
        <vt:i4>0</vt:i4>
      </vt:variant>
      <vt:variant>
        <vt:i4>5</vt:i4>
      </vt:variant>
      <vt:variant>
        <vt:lpwstr/>
      </vt:variant>
      <vt:variant>
        <vt:lpwstr>Seif74</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3145773</vt:i4>
      </vt:variant>
      <vt:variant>
        <vt:i4>192</vt:i4>
      </vt:variant>
      <vt:variant>
        <vt:i4>0</vt:i4>
      </vt:variant>
      <vt:variant>
        <vt:i4>5</vt:i4>
      </vt:variant>
      <vt:variant>
        <vt:lpwstr/>
      </vt:variant>
      <vt:variant>
        <vt:lpwstr>Seif73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5636105</vt:i4>
      </vt:variant>
      <vt:variant>
        <vt:i4>150</vt:i4>
      </vt:variant>
      <vt:variant>
        <vt:i4>0</vt:i4>
      </vt:variant>
      <vt:variant>
        <vt:i4>5</vt:i4>
      </vt:variant>
      <vt:variant>
        <vt:lpwstr/>
      </vt:variant>
      <vt:variant>
        <vt:lpwstr>med3</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3211309</vt:i4>
      </vt:variant>
      <vt:variant>
        <vt:i4>114</vt:i4>
      </vt:variant>
      <vt:variant>
        <vt:i4>0</vt:i4>
      </vt:variant>
      <vt:variant>
        <vt:i4>5</vt:i4>
      </vt:variant>
      <vt:variant>
        <vt:lpwstr/>
      </vt:variant>
      <vt:variant>
        <vt:lpwstr>Seif72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5701641</vt:i4>
      </vt:variant>
      <vt:variant>
        <vt:i4>96</vt:i4>
      </vt:variant>
      <vt:variant>
        <vt:i4>0</vt:i4>
      </vt:variant>
      <vt:variant>
        <vt:i4>5</vt:i4>
      </vt:variant>
      <vt:variant>
        <vt:lpwstr/>
      </vt:variant>
      <vt:variant>
        <vt:lpwstr>med2</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5505033</vt:i4>
      </vt:variant>
      <vt:variant>
        <vt:i4>54</vt:i4>
      </vt:variant>
      <vt:variant>
        <vt:i4>0</vt:i4>
      </vt:variant>
      <vt:variant>
        <vt:i4>5</vt:i4>
      </vt:variant>
      <vt:variant>
        <vt:lpwstr/>
      </vt:variant>
      <vt:variant>
        <vt:lpwstr>med1</vt:lpwstr>
      </vt:variant>
      <vt:variant>
        <vt:i4>196634</vt:i4>
      </vt:variant>
      <vt:variant>
        <vt:i4>48</vt:i4>
      </vt:variant>
      <vt:variant>
        <vt:i4>0</vt:i4>
      </vt:variant>
      <vt:variant>
        <vt:i4>5</vt:i4>
      </vt:variant>
      <vt:variant>
        <vt:lpwstr/>
      </vt:variant>
      <vt:variant>
        <vt:lpwstr>Seif3</vt:lpwstr>
      </vt:variant>
      <vt:variant>
        <vt:i4>3276845</vt:i4>
      </vt:variant>
      <vt:variant>
        <vt:i4>42</vt:i4>
      </vt:variant>
      <vt:variant>
        <vt:i4>0</vt:i4>
      </vt:variant>
      <vt:variant>
        <vt:i4>5</vt:i4>
      </vt:variant>
      <vt:variant>
        <vt:lpwstr/>
      </vt:variant>
      <vt:variant>
        <vt:lpwstr>Seif71</vt:lpwstr>
      </vt:variant>
      <vt:variant>
        <vt:i4>3342381</vt:i4>
      </vt:variant>
      <vt:variant>
        <vt:i4>36</vt:i4>
      </vt:variant>
      <vt:variant>
        <vt:i4>0</vt:i4>
      </vt:variant>
      <vt:variant>
        <vt:i4>5</vt:i4>
      </vt:variant>
      <vt:variant>
        <vt:lpwstr/>
      </vt:variant>
      <vt:variant>
        <vt:lpwstr>Seif70</vt:lpwstr>
      </vt:variant>
      <vt:variant>
        <vt:i4>3801132</vt:i4>
      </vt:variant>
      <vt:variant>
        <vt:i4>30</vt:i4>
      </vt:variant>
      <vt:variant>
        <vt:i4>0</vt:i4>
      </vt:variant>
      <vt:variant>
        <vt:i4>5</vt:i4>
      </vt:variant>
      <vt:variant>
        <vt:lpwstr/>
      </vt:variant>
      <vt:variant>
        <vt:lpwstr>Seif69</vt:lpwstr>
      </vt:variant>
      <vt:variant>
        <vt:i4>3866668</vt:i4>
      </vt:variant>
      <vt:variant>
        <vt:i4>24</vt:i4>
      </vt:variant>
      <vt:variant>
        <vt:i4>0</vt:i4>
      </vt:variant>
      <vt:variant>
        <vt:i4>5</vt:i4>
      </vt:variant>
      <vt:variant>
        <vt:lpwstr/>
      </vt:variant>
      <vt:variant>
        <vt:lpwstr>Seif68</vt:lpwstr>
      </vt:variant>
      <vt:variant>
        <vt:i4>196634</vt:i4>
      </vt:variant>
      <vt:variant>
        <vt:i4>18</vt:i4>
      </vt:variant>
      <vt:variant>
        <vt:i4>0</vt:i4>
      </vt:variant>
      <vt:variant>
        <vt:i4>5</vt:i4>
      </vt:variant>
      <vt:variant>
        <vt:lpwstr/>
      </vt:variant>
      <vt:variant>
        <vt:lpwstr>Seif2</vt:lpwstr>
      </vt:variant>
      <vt:variant>
        <vt:i4>3407916</vt:i4>
      </vt:variant>
      <vt:variant>
        <vt:i4>12</vt:i4>
      </vt:variant>
      <vt:variant>
        <vt:i4>0</vt:i4>
      </vt:variant>
      <vt:variant>
        <vt:i4>5</vt:i4>
      </vt:variant>
      <vt:variant>
        <vt:lpwstr/>
      </vt:variant>
      <vt:variant>
        <vt:lpwstr>Seif67</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8257543</vt:i4>
      </vt:variant>
      <vt:variant>
        <vt:i4>51</vt:i4>
      </vt:variant>
      <vt:variant>
        <vt:i4>0</vt:i4>
      </vt:variant>
      <vt:variant>
        <vt:i4>5</vt:i4>
      </vt:variant>
      <vt:variant>
        <vt:lpwstr>http://www.nevo.co.il/Law_word/law10/yalkut-6609.pdf</vt:lpwstr>
      </vt:variant>
      <vt:variant>
        <vt:lpwstr/>
      </vt:variant>
      <vt:variant>
        <vt:i4>7667714</vt:i4>
      </vt:variant>
      <vt:variant>
        <vt:i4>48</vt:i4>
      </vt:variant>
      <vt:variant>
        <vt:i4>0</vt:i4>
      </vt:variant>
      <vt:variant>
        <vt:i4>5</vt:i4>
      </vt:variant>
      <vt:variant>
        <vt:lpwstr>http://www.nevo.co.il/Law_word/law10/YALKUT-5266.pdf</vt:lpwstr>
      </vt:variant>
      <vt:variant>
        <vt:lpwstr/>
      </vt:variant>
      <vt:variant>
        <vt:i4>7602185</vt:i4>
      </vt:variant>
      <vt:variant>
        <vt:i4>45</vt:i4>
      </vt:variant>
      <vt:variant>
        <vt:i4>0</vt:i4>
      </vt:variant>
      <vt:variant>
        <vt:i4>5</vt:i4>
      </vt:variant>
      <vt:variant>
        <vt:lpwstr>https://www.nevo.co.il/law_html/law15/memshala-1443.pdf</vt:lpwstr>
      </vt:variant>
      <vt:variant>
        <vt:lpwstr/>
      </vt:variant>
      <vt:variant>
        <vt:i4>8126476</vt:i4>
      </vt:variant>
      <vt:variant>
        <vt:i4>42</vt:i4>
      </vt:variant>
      <vt:variant>
        <vt:i4>0</vt:i4>
      </vt:variant>
      <vt:variant>
        <vt:i4>5</vt:i4>
      </vt:variant>
      <vt:variant>
        <vt:lpwstr>http://www.nevo.co.il/Law_word/law14/LAW-3005.pdf</vt:lpwstr>
      </vt:variant>
      <vt:variant>
        <vt:lpwstr/>
      </vt:variant>
      <vt:variant>
        <vt:i4>8323153</vt:i4>
      </vt:variant>
      <vt:variant>
        <vt:i4>39</vt:i4>
      </vt:variant>
      <vt:variant>
        <vt:i4>0</vt:i4>
      </vt:variant>
      <vt:variant>
        <vt:i4>5</vt:i4>
      </vt:variant>
      <vt:variant>
        <vt:lpwstr>http://www.nevo.co.il/Law_word/law15/MEMSHALA-436.pdf</vt:lpwstr>
      </vt:variant>
      <vt:variant>
        <vt:lpwstr/>
      </vt:variant>
      <vt:variant>
        <vt:i4>8192008</vt:i4>
      </vt:variant>
      <vt:variant>
        <vt:i4>36</vt:i4>
      </vt:variant>
      <vt:variant>
        <vt:i4>0</vt:i4>
      </vt:variant>
      <vt:variant>
        <vt:i4>5</vt:i4>
      </vt:variant>
      <vt:variant>
        <vt:lpwstr>http://www.nevo.co.il/Law_word/law14/law-2203.pdf</vt:lpwstr>
      </vt:variant>
      <vt:variant>
        <vt:lpwstr/>
      </vt:variant>
      <vt:variant>
        <vt:i4>8323159</vt:i4>
      </vt:variant>
      <vt:variant>
        <vt:i4>33</vt:i4>
      </vt:variant>
      <vt:variant>
        <vt:i4>0</vt:i4>
      </vt:variant>
      <vt:variant>
        <vt:i4>5</vt:i4>
      </vt:variant>
      <vt:variant>
        <vt:lpwstr>http://www.nevo.co.il/Law_word/law15/MEMSHALA-236.pdf</vt:lpwstr>
      </vt:variant>
      <vt:variant>
        <vt:lpwstr/>
      </vt:variant>
      <vt:variant>
        <vt:i4>7864334</vt:i4>
      </vt:variant>
      <vt:variant>
        <vt:i4>30</vt:i4>
      </vt:variant>
      <vt:variant>
        <vt:i4>0</vt:i4>
      </vt:variant>
      <vt:variant>
        <vt:i4>5</vt:i4>
      </vt:variant>
      <vt:variant>
        <vt:lpwstr>http://www.nevo.co.il/Law_word/law14/LAW-2057.pdf</vt:lpwstr>
      </vt:variant>
      <vt:variant>
        <vt:lpwstr/>
      </vt:variant>
      <vt:variant>
        <vt:i4>786554</vt:i4>
      </vt:variant>
      <vt:variant>
        <vt:i4>27</vt:i4>
      </vt:variant>
      <vt:variant>
        <vt:i4>0</vt:i4>
      </vt:variant>
      <vt:variant>
        <vt:i4>5</vt:i4>
      </vt:variant>
      <vt:variant>
        <vt:lpwstr>http://www.nevo.co.il/Law_word/law17/PROP-0570.pdf</vt:lpwstr>
      </vt:variant>
      <vt:variant>
        <vt:lpwstr/>
      </vt:variant>
      <vt:variant>
        <vt:i4>8192014</vt:i4>
      </vt:variant>
      <vt:variant>
        <vt:i4>24</vt:i4>
      </vt:variant>
      <vt:variant>
        <vt:i4>0</vt:i4>
      </vt:variant>
      <vt:variant>
        <vt:i4>5</vt:i4>
      </vt:variant>
      <vt:variant>
        <vt:lpwstr>http://www.nevo.co.il/Law_word/law14/LAW-0423.pdf</vt:lpwstr>
      </vt:variant>
      <vt:variant>
        <vt:lpwstr/>
      </vt:variant>
      <vt:variant>
        <vt:i4>262271</vt:i4>
      </vt:variant>
      <vt:variant>
        <vt:i4>21</vt:i4>
      </vt:variant>
      <vt:variant>
        <vt:i4>0</vt:i4>
      </vt:variant>
      <vt:variant>
        <vt:i4>5</vt:i4>
      </vt:variant>
      <vt:variant>
        <vt:lpwstr>http://www.nevo.co.il/Law_word/law17/PROP-0429.pdf</vt:lpwstr>
      </vt:variant>
      <vt:variant>
        <vt:lpwstr/>
      </vt:variant>
      <vt:variant>
        <vt:i4>8126476</vt:i4>
      </vt:variant>
      <vt:variant>
        <vt:i4>18</vt:i4>
      </vt:variant>
      <vt:variant>
        <vt:i4>0</vt:i4>
      </vt:variant>
      <vt:variant>
        <vt:i4>5</vt:i4>
      </vt:variant>
      <vt:variant>
        <vt:lpwstr>http://www.nevo.co.il/Law_word/law14/LAW-0336.pdf</vt:lpwstr>
      </vt:variant>
      <vt:variant>
        <vt:lpwstr/>
      </vt:variant>
      <vt:variant>
        <vt:i4>786556</vt:i4>
      </vt:variant>
      <vt:variant>
        <vt:i4>15</vt:i4>
      </vt:variant>
      <vt:variant>
        <vt:i4>0</vt:i4>
      </vt:variant>
      <vt:variant>
        <vt:i4>5</vt:i4>
      </vt:variant>
      <vt:variant>
        <vt:lpwstr>http://www.nevo.co.il/Law_word/law17/PROP-0411.pdf</vt:lpwstr>
      </vt:variant>
      <vt:variant>
        <vt:lpwstr/>
      </vt:variant>
      <vt:variant>
        <vt:i4>8323083</vt:i4>
      </vt:variant>
      <vt:variant>
        <vt:i4>12</vt:i4>
      </vt:variant>
      <vt:variant>
        <vt:i4>0</vt:i4>
      </vt:variant>
      <vt:variant>
        <vt:i4>5</vt:i4>
      </vt:variant>
      <vt:variant>
        <vt:lpwstr>http://www.nevo.co.il/Law_word/law14/LAW-0301.pdf</vt:lpwstr>
      </vt:variant>
      <vt:variant>
        <vt:lpwstr/>
      </vt:variant>
      <vt:variant>
        <vt:i4>786559</vt:i4>
      </vt:variant>
      <vt:variant>
        <vt:i4>9</vt:i4>
      </vt:variant>
      <vt:variant>
        <vt:i4>0</vt:i4>
      </vt:variant>
      <vt:variant>
        <vt:i4>5</vt:i4>
      </vt:variant>
      <vt:variant>
        <vt:lpwstr>http://www.nevo.co.il/Law_word/law17/PROP-0326.pdf</vt:lpwstr>
      </vt:variant>
      <vt:variant>
        <vt:lpwstr/>
      </vt:variant>
      <vt:variant>
        <vt:i4>7798787</vt:i4>
      </vt:variant>
      <vt:variant>
        <vt:i4>6</vt:i4>
      </vt:variant>
      <vt:variant>
        <vt:i4>0</vt:i4>
      </vt:variant>
      <vt:variant>
        <vt:i4>5</vt:i4>
      </vt:variant>
      <vt:variant>
        <vt:lpwstr>http://www.nevo.co.il/Law_word/law14/LAW-0288.pdf</vt:lpwstr>
      </vt:variant>
      <vt:variant>
        <vt:lpwstr/>
      </vt:variant>
      <vt:variant>
        <vt:i4>131197</vt:i4>
      </vt:variant>
      <vt:variant>
        <vt:i4>3</vt:i4>
      </vt:variant>
      <vt:variant>
        <vt:i4>0</vt:i4>
      </vt:variant>
      <vt:variant>
        <vt:i4>5</vt:i4>
      </vt:variant>
      <vt:variant>
        <vt:lpwstr>http://www.nevo.co.il/Law_word/law17/PROP-0308.pdf</vt:lpwstr>
      </vt:variant>
      <vt:variant>
        <vt:lpwstr/>
      </vt:variant>
      <vt:variant>
        <vt:i4>8126477</vt:i4>
      </vt:variant>
      <vt:variant>
        <vt:i4>0</vt:i4>
      </vt:variant>
      <vt:variant>
        <vt:i4>0</vt:i4>
      </vt:variant>
      <vt:variant>
        <vt:i4>5</vt:i4>
      </vt:variant>
      <vt:variant>
        <vt:lpwstr>http://www.nevo.co.il/Law_word/law14/LAW-0236.pdf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0309</vt:lpwstr>
  </property>
  <property fmtid="{D5CDD505-2E9C-101B-9397-08002B2CF9AE}" pid="3" name="CHNAME">
    <vt:lpwstr>ניקוז והגנה מפני שטפונות</vt:lpwstr>
  </property>
  <property fmtid="{D5CDD505-2E9C-101B-9397-08002B2CF9AE}" pid="4" name="LAWNAME">
    <vt:lpwstr>חוק הניקוז וההגנה מפני שטפונות, תשי"ח-1957</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http://www.nevo.co.il/Law_word/law14/law-2203.pdf;‎רשומות – ספר חוקים#ס"ח תשס"ט מס' ‏‏2203#מיום 23.7.2009 עמ' 221# תיקון מס' 6 בסעיף 79 לחוק ההתייעלות הכלכלית (תיקוני חקיקה ‏ליישום התכנית הכלכלית לשנים 2009 ו-2010), תשס"ט-2009; תחילתו ביום 15.7.2009‏</vt:lpwstr>
  </property>
  <property fmtid="{D5CDD505-2E9C-101B-9397-08002B2CF9AE}" pid="8" name="LINKK2">
    <vt:lpwstr>http://www.nevo.co.il/Law_word/law14/LAW-3005.pdf;‎רשומות - ספר חוקים#ס"ח תשפ"ב מס' ‏‏3005#מיום 10.7.2022 עמ' 1082 – תיקון מס' 7; ר' סעיף 33 לענין תחילה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ניקוז והגנה מפני שיטפונות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