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6820" w:rsidRDefault="00516820">
      <w:pPr>
        <w:pStyle w:val="big-header"/>
        <w:ind w:left="0" w:right="1134"/>
        <w:rPr>
          <w:rFonts w:cs="FrankRuehl" w:hint="cs"/>
          <w:sz w:val="32"/>
          <w:rtl/>
        </w:rPr>
      </w:pPr>
      <w:r>
        <w:rPr>
          <w:rFonts w:cs="FrankRuehl"/>
          <w:sz w:val="32"/>
          <w:rtl/>
        </w:rPr>
        <w:t>חוק הפחתת הגרעון</w:t>
      </w:r>
      <w:r>
        <w:rPr>
          <w:rFonts w:cs="FrankRuehl" w:hint="cs"/>
          <w:sz w:val="32"/>
          <w:rtl/>
        </w:rPr>
        <w:t xml:space="preserve"> והגבלת ההוצאה התקציבית</w:t>
      </w:r>
      <w:r>
        <w:rPr>
          <w:rFonts w:cs="FrankRuehl"/>
          <w:sz w:val="32"/>
          <w:rtl/>
        </w:rPr>
        <w:t>, תשנ"ב-1992</w:t>
      </w:r>
    </w:p>
    <w:p w:rsidR="003D7C05" w:rsidRDefault="003D7C05" w:rsidP="003D7C05">
      <w:pPr>
        <w:spacing w:line="320" w:lineRule="auto"/>
        <w:jc w:val="left"/>
        <w:rPr>
          <w:rFonts w:hint="cs"/>
          <w:rtl/>
        </w:rPr>
      </w:pPr>
    </w:p>
    <w:p w:rsidR="001942AE" w:rsidRDefault="001942AE" w:rsidP="003D7C05">
      <w:pPr>
        <w:spacing w:line="320" w:lineRule="auto"/>
        <w:jc w:val="left"/>
        <w:rPr>
          <w:rFonts w:hint="cs"/>
          <w:rtl/>
        </w:rPr>
      </w:pPr>
    </w:p>
    <w:p w:rsidR="003D7C05" w:rsidRPr="003D7C05" w:rsidRDefault="003D7C05" w:rsidP="003D7C05">
      <w:pPr>
        <w:spacing w:line="320" w:lineRule="auto"/>
        <w:jc w:val="left"/>
        <w:rPr>
          <w:rFonts w:cs="Miriam"/>
          <w:szCs w:val="22"/>
          <w:rtl/>
        </w:rPr>
      </w:pPr>
      <w:r w:rsidRPr="003D7C05">
        <w:rPr>
          <w:rFonts w:cs="Miriam"/>
          <w:szCs w:val="22"/>
          <w:rtl/>
        </w:rPr>
        <w:t>משפט פרטי וכלכלה</w:t>
      </w:r>
      <w:r w:rsidRPr="003D7C05">
        <w:rPr>
          <w:rFonts w:cs="FrankRuehl"/>
          <w:szCs w:val="26"/>
          <w:rtl/>
        </w:rPr>
        <w:t xml:space="preserve"> – כספים – תקציב ומשק המדינה</w:t>
      </w:r>
    </w:p>
    <w:p w:rsidR="00516820" w:rsidRDefault="0051682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1 </w:t>
            </w:r>
          </w:p>
        </w:tc>
        <w:tc>
          <w:tcPr>
            <w:tcW w:w="5669" w:type="dxa"/>
          </w:tcPr>
          <w:p w:rsidR="00657503" w:rsidRPr="00657503" w:rsidRDefault="00657503" w:rsidP="00657503">
            <w:pPr>
              <w:spacing w:line="240" w:lineRule="auto"/>
              <w:jc w:val="left"/>
              <w:rPr>
                <w:rFonts w:cs="Frankruhel"/>
                <w:sz w:val="24"/>
                <w:rtl/>
              </w:rPr>
            </w:pPr>
            <w:r>
              <w:rPr>
                <w:sz w:val="24"/>
                <w:rtl/>
              </w:rPr>
              <w:t>תקרת הגרעון בשנים 1992 עד 1996</w:t>
            </w:r>
          </w:p>
        </w:tc>
        <w:tc>
          <w:tcPr>
            <w:tcW w:w="567" w:type="dxa"/>
          </w:tcPr>
          <w:p w:rsidR="00657503" w:rsidRPr="00657503" w:rsidRDefault="00657503" w:rsidP="00657503">
            <w:pPr>
              <w:spacing w:line="240" w:lineRule="auto"/>
              <w:jc w:val="left"/>
              <w:rPr>
                <w:rStyle w:val="Hyperlink"/>
                <w:rtl/>
              </w:rPr>
            </w:pPr>
            <w:hyperlink w:anchor="Seif1" w:tooltip="תקרת הגרעון בשנים 1992 עד 1996"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2 </w:t>
            </w:r>
          </w:p>
        </w:tc>
        <w:tc>
          <w:tcPr>
            <w:tcW w:w="5669" w:type="dxa"/>
          </w:tcPr>
          <w:p w:rsidR="00657503" w:rsidRPr="00657503" w:rsidRDefault="00657503" w:rsidP="00657503">
            <w:pPr>
              <w:spacing w:line="240" w:lineRule="auto"/>
              <w:jc w:val="left"/>
              <w:rPr>
                <w:rFonts w:cs="Frankruhel"/>
                <w:sz w:val="24"/>
                <w:rtl/>
              </w:rPr>
            </w:pPr>
            <w:r>
              <w:rPr>
                <w:sz w:val="24"/>
                <w:rtl/>
              </w:rPr>
              <w:t>תקרת הגרעון בשנים 1997 עד 1999</w:t>
            </w:r>
          </w:p>
        </w:tc>
        <w:tc>
          <w:tcPr>
            <w:tcW w:w="567" w:type="dxa"/>
          </w:tcPr>
          <w:p w:rsidR="00657503" w:rsidRPr="00657503" w:rsidRDefault="00657503" w:rsidP="00657503">
            <w:pPr>
              <w:spacing w:line="240" w:lineRule="auto"/>
              <w:jc w:val="left"/>
              <w:rPr>
                <w:rStyle w:val="Hyperlink"/>
                <w:rtl/>
              </w:rPr>
            </w:pPr>
            <w:hyperlink w:anchor="Seif2" w:tooltip="תקרת הגרעון בשנים 1997 עד 1999"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3 </w:t>
            </w:r>
          </w:p>
        </w:tc>
        <w:tc>
          <w:tcPr>
            <w:tcW w:w="5669" w:type="dxa"/>
          </w:tcPr>
          <w:p w:rsidR="00657503" w:rsidRPr="00657503" w:rsidRDefault="00657503" w:rsidP="00657503">
            <w:pPr>
              <w:spacing w:line="240" w:lineRule="auto"/>
              <w:jc w:val="left"/>
              <w:rPr>
                <w:rFonts w:cs="Frankruhel"/>
                <w:sz w:val="24"/>
                <w:rtl/>
              </w:rPr>
            </w:pPr>
            <w:r>
              <w:rPr>
                <w:sz w:val="24"/>
                <w:rtl/>
              </w:rPr>
              <w:t>תקרת הגרעון בשנים 2000 ו 2001</w:t>
            </w:r>
          </w:p>
        </w:tc>
        <w:tc>
          <w:tcPr>
            <w:tcW w:w="567" w:type="dxa"/>
          </w:tcPr>
          <w:p w:rsidR="00657503" w:rsidRPr="00657503" w:rsidRDefault="00657503" w:rsidP="00657503">
            <w:pPr>
              <w:spacing w:line="240" w:lineRule="auto"/>
              <w:jc w:val="left"/>
              <w:rPr>
                <w:rStyle w:val="Hyperlink"/>
                <w:rtl/>
              </w:rPr>
            </w:pPr>
            <w:hyperlink w:anchor="Seif3" w:tooltip="תקרת הגרעון בשנים 2000 ו 2001"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4 </w:t>
            </w:r>
          </w:p>
        </w:tc>
        <w:tc>
          <w:tcPr>
            <w:tcW w:w="5669" w:type="dxa"/>
          </w:tcPr>
          <w:p w:rsidR="00657503" w:rsidRPr="00657503" w:rsidRDefault="00657503" w:rsidP="00657503">
            <w:pPr>
              <w:spacing w:line="240" w:lineRule="auto"/>
              <w:jc w:val="left"/>
              <w:rPr>
                <w:rFonts w:cs="Frankruhel"/>
                <w:sz w:val="24"/>
                <w:rtl/>
              </w:rPr>
            </w:pPr>
            <w:r>
              <w:rPr>
                <w:sz w:val="24"/>
                <w:rtl/>
              </w:rPr>
              <w:t>תקרת הגירעון בשנת 2002</w:t>
            </w:r>
          </w:p>
        </w:tc>
        <w:tc>
          <w:tcPr>
            <w:tcW w:w="567" w:type="dxa"/>
          </w:tcPr>
          <w:p w:rsidR="00657503" w:rsidRPr="00657503" w:rsidRDefault="00657503" w:rsidP="00657503">
            <w:pPr>
              <w:spacing w:line="240" w:lineRule="auto"/>
              <w:jc w:val="left"/>
              <w:rPr>
                <w:rStyle w:val="Hyperlink"/>
                <w:rtl/>
              </w:rPr>
            </w:pPr>
            <w:hyperlink w:anchor="Seif4" w:tooltip="תקרת הגירעון בשנת 2002"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5 </w:t>
            </w:r>
          </w:p>
        </w:tc>
        <w:tc>
          <w:tcPr>
            <w:tcW w:w="5669" w:type="dxa"/>
          </w:tcPr>
          <w:p w:rsidR="00657503" w:rsidRPr="00657503" w:rsidRDefault="00657503" w:rsidP="00657503">
            <w:pPr>
              <w:spacing w:line="240" w:lineRule="auto"/>
              <w:jc w:val="left"/>
              <w:rPr>
                <w:rFonts w:cs="Frankruhel"/>
                <w:sz w:val="24"/>
                <w:rtl/>
              </w:rPr>
            </w:pPr>
            <w:r>
              <w:rPr>
                <w:sz w:val="24"/>
                <w:rtl/>
              </w:rPr>
              <w:t>תקרת הגירעון בשנים 2003 ואילך</w:t>
            </w:r>
          </w:p>
        </w:tc>
        <w:tc>
          <w:tcPr>
            <w:tcW w:w="567" w:type="dxa"/>
          </w:tcPr>
          <w:p w:rsidR="00657503" w:rsidRPr="00657503" w:rsidRDefault="00657503" w:rsidP="00657503">
            <w:pPr>
              <w:spacing w:line="240" w:lineRule="auto"/>
              <w:jc w:val="left"/>
              <w:rPr>
                <w:rStyle w:val="Hyperlink"/>
                <w:rtl/>
              </w:rPr>
            </w:pPr>
            <w:hyperlink w:anchor="Seif5" w:tooltip="תקרת הגירעון בשנים 2003 ואילך"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6 </w:t>
            </w:r>
          </w:p>
        </w:tc>
        <w:tc>
          <w:tcPr>
            <w:tcW w:w="5669" w:type="dxa"/>
          </w:tcPr>
          <w:p w:rsidR="00657503" w:rsidRPr="00657503" w:rsidRDefault="00657503" w:rsidP="00657503">
            <w:pPr>
              <w:spacing w:line="240" w:lineRule="auto"/>
              <w:jc w:val="left"/>
              <w:rPr>
                <w:rFonts w:cs="Frankruhel"/>
                <w:sz w:val="24"/>
                <w:rtl/>
              </w:rPr>
            </w:pPr>
            <w:r>
              <w:rPr>
                <w:sz w:val="24"/>
                <w:rtl/>
              </w:rPr>
              <w:t>סכום ההוצאה הממשלתית בשנים 2005 ו 2006</w:t>
            </w:r>
          </w:p>
        </w:tc>
        <w:tc>
          <w:tcPr>
            <w:tcW w:w="567" w:type="dxa"/>
          </w:tcPr>
          <w:p w:rsidR="00657503" w:rsidRPr="00657503" w:rsidRDefault="00657503" w:rsidP="00657503">
            <w:pPr>
              <w:spacing w:line="240" w:lineRule="auto"/>
              <w:jc w:val="left"/>
              <w:rPr>
                <w:rStyle w:val="Hyperlink"/>
                <w:rtl/>
              </w:rPr>
            </w:pPr>
            <w:hyperlink w:anchor="Seif6" w:tooltip="סכום ההוצאה הממשלתית בשנים 2005 ו 2006"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6א </w:t>
            </w:r>
          </w:p>
        </w:tc>
        <w:tc>
          <w:tcPr>
            <w:tcW w:w="5669" w:type="dxa"/>
          </w:tcPr>
          <w:p w:rsidR="00657503" w:rsidRPr="00657503" w:rsidRDefault="00657503" w:rsidP="00657503">
            <w:pPr>
              <w:spacing w:line="240" w:lineRule="auto"/>
              <w:jc w:val="left"/>
              <w:rPr>
                <w:rFonts w:cs="Frankruhel"/>
                <w:sz w:val="24"/>
                <w:rtl/>
              </w:rPr>
            </w:pPr>
            <w:r>
              <w:rPr>
                <w:sz w:val="24"/>
                <w:rtl/>
              </w:rPr>
              <w:t>סכום ההוצאה הממשלתית בשנים 2007 ואילך</w:t>
            </w:r>
          </w:p>
        </w:tc>
        <w:tc>
          <w:tcPr>
            <w:tcW w:w="567" w:type="dxa"/>
          </w:tcPr>
          <w:p w:rsidR="00657503" w:rsidRPr="00657503" w:rsidRDefault="00657503" w:rsidP="00657503">
            <w:pPr>
              <w:spacing w:line="240" w:lineRule="auto"/>
              <w:jc w:val="left"/>
              <w:rPr>
                <w:rStyle w:val="Hyperlink"/>
                <w:rtl/>
              </w:rPr>
            </w:pPr>
            <w:hyperlink w:anchor="Seif8" w:tooltip="סכום ההוצאה הממשלתית בשנים 2007 ואילך"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7 </w:t>
            </w:r>
          </w:p>
        </w:tc>
        <w:tc>
          <w:tcPr>
            <w:tcW w:w="5669" w:type="dxa"/>
          </w:tcPr>
          <w:p w:rsidR="00657503" w:rsidRPr="00657503" w:rsidRDefault="00657503" w:rsidP="00657503">
            <w:pPr>
              <w:spacing w:line="240" w:lineRule="auto"/>
              <w:jc w:val="left"/>
              <w:rPr>
                <w:rFonts w:cs="Frankruhel"/>
                <w:sz w:val="24"/>
                <w:rtl/>
              </w:rPr>
            </w:pPr>
            <w:r>
              <w:rPr>
                <w:sz w:val="24"/>
                <w:rtl/>
              </w:rPr>
              <w:t>הוראת שעה לשנים 2005, 2007 ו 2008   מימון תכנית ההתנתקות</w:t>
            </w:r>
          </w:p>
        </w:tc>
        <w:tc>
          <w:tcPr>
            <w:tcW w:w="567" w:type="dxa"/>
          </w:tcPr>
          <w:p w:rsidR="00657503" w:rsidRPr="00657503" w:rsidRDefault="00657503" w:rsidP="00657503">
            <w:pPr>
              <w:spacing w:line="240" w:lineRule="auto"/>
              <w:jc w:val="left"/>
              <w:rPr>
                <w:rStyle w:val="Hyperlink"/>
                <w:rtl/>
              </w:rPr>
            </w:pPr>
            <w:hyperlink w:anchor="Seif7" w:tooltip="הוראת שעה לשנים 2005, 2007 ו 2008   מימון תכנית ההתנתקות"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8 </w:t>
            </w:r>
          </w:p>
        </w:tc>
        <w:tc>
          <w:tcPr>
            <w:tcW w:w="5669" w:type="dxa"/>
          </w:tcPr>
          <w:p w:rsidR="00657503" w:rsidRPr="00657503" w:rsidRDefault="00657503" w:rsidP="00657503">
            <w:pPr>
              <w:spacing w:line="240" w:lineRule="auto"/>
              <w:jc w:val="left"/>
              <w:rPr>
                <w:rFonts w:cs="Frankruhel"/>
                <w:sz w:val="24"/>
                <w:rtl/>
              </w:rPr>
            </w:pPr>
            <w:r>
              <w:rPr>
                <w:sz w:val="24"/>
                <w:rtl/>
              </w:rPr>
              <w:t>הוראת שעה לשנים 2007 ו 2008   מימון הלחימה בצפון</w:t>
            </w:r>
          </w:p>
        </w:tc>
        <w:tc>
          <w:tcPr>
            <w:tcW w:w="567" w:type="dxa"/>
          </w:tcPr>
          <w:p w:rsidR="00657503" w:rsidRPr="00657503" w:rsidRDefault="00657503" w:rsidP="00657503">
            <w:pPr>
              <w:spacing w:line="240" w:lineRule="auto"/>
              <w:jc w:val="left"/>
              <w:rPr>
                <w:rStyle w:val="Hyperlink"/>
                <w:rtl/>
              </w:rPr>
            </w:pPr>
            <w:hyperlink w:anchor="Seif9" w:tooltip="הוראת שעה לשנים 2007 ו 2008   מימון הלחימה בצפון"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9 </w:t>
            </w:r>
          </w:p>
        </w:tc>
        <w:tc>
          <w:tcPr>
            <w:tcW w:w="5669" w:type="dxa"/>
          </w:tcPr>
          <w:p w:rsidR="00657503" w:rsidRPr="00657503" w:rsidRDefault="00657503" w:rsidP="00657503">
            <w:pPr>
              <w:spacing w:line="240" w:lineRule="auto"/>
              <w:jc w:val="left"/>
              <w:rPr>
                <w:rFonts w:cs="Frankruhel"/>
                <w:sz w:val="24"/>
                <w:rtl/>
              </w:rPr>
            </w:pPr>
            <w:r>
              <w:rPr>
                <w:sz w:val="24"/>
                <w:rtl/>
              </w:rPr>
              <w:t>הוראת שעה לשנים 2009 ו 2010   מימון ההוצאות הנובעות מהמשבר העולמי</w:t>
            </w:r>
          </w:p>
        </w:tc>
        <w:tc>
          <w:tcPr>
            <w:tcW w:w="567" w:type="dxa"/>
          </w:tcPr>
          <w:p w:rsidR="00657503" w:rsidRPr="00657503" w:rsidRDefault="00657503" w:rsidP="00657503">
            <w:pPr>
              <w:spacing w:line="240" w:lineRule="auto"/>
              <w:jc w:val="left"/>
              <w:rPr>
                <w:rStyle w:val="Hyperlink"/>
                <w:rtl/>
              </w:rPr>
            </w:pPr>
            <w:hyperlink w:anchor="Seif10" w:tooltip="הוראת שעה לשנים 2009 ו 2010   מימון ההוצאות הנובעות מהמשבר העולמי"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10 </w:t>
            </w:r>
          </w:p>
        </w:tc>
        <w:tc>
          <w:tcPr>
            <w:tcW w:w="5669" w:type="dxa"/>
          </w:tcPr>
          <w:p w:rsidR="00657503" w:rsidRPr="00657503" w:rsidRDefault="00657503" w:rsidP="00657503">
            <w:pPr>
              <w:spacing w:line="240" w:lineRule="auto"/>
              <w:jc w:val="left"/>
              <w:rPr>
                <w:rFonts w:cs="Frankruhel"/>
                <w:sz w:val="24"/>
                <w:rtl/>
              </w:rPr>
            </w:pPr>
            <w:r>
              <w:rPr>
                <w:sz w:val="24"/>
                <w:rtl/>
              </w:rPr>
              <w:t>הוראת שעה לשנת 2013   הגדלת סכום ההוצאה הממשלתית בשל אישור מאוחר של תקציב המדינה ונסיבות פיסקליות חריגות</w:t>
            </w:r>
          </w:p>
        </w:tc>
        <w:tc>
          <w:tcPr>
            <w:tcW w:w="567" w:type="dxa"/>
          </w:tcPr>
          <w:p w:rsidR="00657503" w:rsidRPr="00657503" w:rsidRDefault="00657503" w:rsidP="00657503">
            <w:pPr>
              <w:spacing w:line="240" w:lineRule="auto"/>
              <w:jc w:val="left"/>
              <w:rPr>
                <w:rStyle w:val="Hyperlink"/>
                <w:rtl/>
              </w:rPr>
            </w:pPr>
            <w:hyperlink w:anchor="Seif11" w:tooltip="הוראת שעה לשנת 2013   הגדלת סכום ההוצאה הממשלתית בשל אישור מאוחר של תקציב המדינה ונסיבות פיסקליות חריגות"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11 </w:t>
            </w:r>
          </w:p>
        </w:tc>
        <w:tc>
          <w:tcPr>
            <w:tcW w:w="5669" w:type="dxa"/>
          </w:tcPr>
          <w:p w:rsidR="00657503" w:rsidRPr="00657503" w:rsidRDefault="00657503" w:rsidP="00657503">
            <w:pPr>
              <w:spacing w:line="240" w:lineRule="auto"/>
              <w:jc w:val="left"/>
              <w:rPr>
                <w:rFonts w:cs="Frankruhel"/>
                <w:sz w:val="24"/>
                <w:rtl/>
              </w:rPr>
            </w:pPr>
            <w:r>
              <w:rPr>
                <w:sz w:val="24"/>
                <w:rtl/>
              </w:rPr>
              <w:t>הוראת שעה לשנת 2015   הגדלת סכום ההוצאה הממשלתית בשנת 2015</w:t>
            </w:r>
          </w:p>
        </w:tc>
        <w:tc>
          <w:tcPr>
            <w:tcW w:w="567" w:type="dxa"/>
          </w:tcPr>
          <w:p w:rsidR="00657503" w:rsidRPr="00657503" w:rsidRDefault="00657503" w:rsidP="00657503">
            <w:pPr>
              <w:spacing w:line="240" w:lineRule="auto"/>
              <w:jc w:val="left"/>
              <w:rPr>
                <w:rStyle w:val="Hyperlink"/>
                <w:rtl/>
              </w:rPr>
            </w:pPr>
            <w:hyperlink w:anchor="Seif12" w:tooltip="הוראת שעה לשנת 2015   הגדלת סכום ההוצאה הממשלתית בשנת 2015"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12 </w:t>
            </w:r>
          </w:p>
        </w:tc>
        <w:tc>
          <w:tcPr>
            <w:tcW w:w="5669" w:type="dxa"/>
          </w:tcPr>
          <w:p w:rsidR="00657503" w:rsidRPr="00657503" w:rsidRDefault="00657503" w:rsidP="00657503">
            <w:pPr>
              <w:spacing w:line="240" w:lineRule="auto"/>
              <w:jc w:val="left"/>
              <w:rPr>
                <w:rFonts w:cs="Frankruhel"/>
                <w:sz w:val="24"/>
                <w:rtl/>
              </w:rPr>
            </w:pPr>
            <w:r>
              <w:rPr>
                <w:sz w:val="24"/>
                <w:rtl/>
              </w:rPr>
              <w:t>הוראת שעה לשנת 2016   הגדלת סכום ההוצאה הממשלתית בשנת 2016</w:t>
            </w:r>
          </w:p>
        </w:tc>
        <w:tc>
          <w:tcPr>
            <w:tcW w:w="567" w:type="dxa"/>
          </w:tcPr>
          <w:p w:rsidR="00657503" w:rsidRPr="00657503" w:rsidRDefault="00657503" w:rsidP="00657503">
            <w:pPr>
              <w:spacing w:line="240" w:lineRule="auto"/>
              <w:jc w:val="left"/>
              <w:rPr>
                <w:rStyle w:val="Hyperlink"/>
                <w:rtl/>
              </w:rPr>
            </w:pPr>
            <w:hyperlink w:anchor="Seif13" w:tooltip="הוראת שעה לשנת 2016   הגדלת סכום ההוצאה הממשלתית בשנת 2016"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13 </w:t>
            </w:r>
          </w:p>
        </w:tc>
        <w:tc>
          <w:tcPr>
            <w:tcW w:w="5669" w:type="dxa"/>
          </w:tcPr>
          <w:p w:rsidR="00657503" w:rsidRPr="00657503" w:rsidRDefault="00657503" w:rsidP="00657503">
            <w:pPr>
              <w:spacing w:line="240" w:lineRule="auto"/>
              <w:jc w:val="left"/>
              <w:rPr>
                <w:rFonts w:cs="Frankruhel"/>
                <w:sz w:val="24"/>
                <w:rtl/>
              </w:rPr>
            </w:pPr>
            <w:r>
              <w:rPr>
                <w:sz w:val="24"/>
                <w:rtl/>
              </w:rPr>
              <w:t>הוראת שעה לשנת 2017   הגדלת סכום ההוצאה הממשלתית בשנת 2017</w:t>
            </w:r>
          </w:p>
        </w:tc>
        <w:tc>
          <w:tcPr>
            <w:tcW w:w="567" w:type="dxa"/>
          </w:tcPr>
          <w:p w:rsidR="00657503" w:rsidRPr="00657503" w:rsidRDefault="00657503" w:rsidP="00657503">
            <w:pPr>
              <w:spacing w:line="240" w:lineRule="auto"/>
              <w:jc w:val="left"/>
              <w:rPr>
                <w:rStyle w:val="Hyperlink"/>
                <w:rtl/>
              </w:rPr>
            </w:pPr>
            <w:hyperlink w:anchor="Seif14" w:tooltip="הוראת שעה לשנת 2017   הגדלת סכום ההוצאה הממשלתית בשנת 2017"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14 </w:t>
            </w:r>
          </w:p>
        </w:tc>
        <w:tc>
          <w:tcPr>
            <w:tcW w:w="5669" w:type="dxa"/>
          </w:tcPr>
          <w:p w:rsidR="00657503" w:rsidRPr="00657503" w:rsidRDefault="00657503" w:rsidP="00657503">
            <w:pPr>
              <w:spacing w:line="240" w:lineRule="auto"/>
              <w:jc w:val="left"/>
              <w:rPr>
                <w:rFonts w:cs="Frankruhel"/>
                <w:sz w:val="24"/>
                <w:rtl/>
              </w:rPr>
            </w:pPr>
            <w:r>
              <w:rPr>
                <w:sz w:val="24"/>
                <w:rtl/>
              </w:rPr>
              <w:t>הוראת שעה לשנת 2018   הגדלת סכום ההוצאה הממשלתית בשנת 2018</w:t>
            </w:r>
          </w:p>
        </w:tc>
        <w:tc>
          <w:tcPr>
            <w:tcW w:w="567" w:type="dxa"/>
          </w:tcPr>
          <w:p w:rsidR="00657503" w:rsidRPr="00657503" w:rsidRDefault="00657503" w:rsidP="00657503">
            <w:pPr>
              <w:spacing w:line="240" w:lineRule="auto"/>
              <w:jc w:val="left"/>
              <w:rPr>
                <w:rStyle w:val="Hyperlink"/>
                <w:rtl/>
              </w:rPr>
            </w:pPr>
            <w:hyperlink w:anchor="Seif15" w:tooltip="הוראת שעה לשנת 2018   הגדלת סכום ההוצאה הממשלתית בשנת 2018"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15 </w:t>
            </w:r>
          </w:p>
        </w:tc>
        <w:tc>
          <w:tcPr>
            <w:tcW w:w="5669" w:type="dxa"/>
          </w:tcPr>
          <w:p w:rsidR="00657503" w:rsidRPr="00657503" w:rsidRDefault="00657503" w:rsidP="00657503">
            <w:pPr>
              <w:spacing w:line="240" w:lineRule="auto"/>
              <w:jc w:val="left"/>
              <w:rPr>
                <w:rFonts w:cs="Frankruhel"/>
                <w:sz w:val="24"/>
                <w:rtl/>
              </w:rPr>
            </w:pPr>
            <w:r>
              <w:rPr>
                <w:sz w:val="24"/>
                <w:rtl/>
              </w:rPr>
              <w:t>הוראת שעה לשנת 2019   הגדלת סכום ההוצאה הממשלתית בשנת 2019</w:t>
            </w:r>
          </w:p>
        </w:tc>
        <w:tc>
          <w:tcPr>
            <w:tcW w:w="567" w:type="dxa"/>
          </w:tcPr>
          <w:p w:rsidR="00657503" w:rsidRPr="00657503" w:rsidRDefault="00657503" w:rsidP="00657503">
            <w:pPr>
              <w:spacing w:line="240" w:lineRule="auto"/>
              <w:jc w:val="left"/>
              <w:rPr>
                <w:rStyle w:val="Hyperlink"/>
                <w:rtl/>
              </w:rPr>
            </w:pPr>
            <w:hyperlink w:anchor="Seif16" w:tooltip="הוראת שעה לשנת 2019   הגדלת סכום ההוצאה הממשלתית בשנת 2019"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16 </w:t>
            </w:r>
          </w:p>
        </w:tc>
        <w:tc>
          <w:tcPr>
            <w:tcW w:w="5669" w:type="dxa"/>
          </w:tcPr>
          <w:p w:rsidR="00657503" w:rsidRPr="00657503" w:rsidRDefault="00657503" w:rsidP="00657503">
            <w:pPr>
              <w:spacing w:line="240" w:lineRule="auto"/>
              <w:jc w:val="left"/>
              <w:rPr>
                <w:rFonts w:cs="Frankruhel"/>
                <w:sz w:val="24"/>
                <w:rtl/>
              </w:rPr>
            </w:pPr>
            <w:r>
              <w:rPr>
                <w:sz w:val="24"/>
                <w:rtl/>
              </w:rPr>
              <w:t>הוראת שעה לשנת 2020   הגדלת סכום ההוצאה הממשלתית בשנת 2020</w:t>
            </w:r>
          </w:p>
        </w:tc>
        <w:tc>
          <w:tcPr>
            <w:tcW w:w="567" w:type="dxa"/>
          </w:tcPr>
          <w:p w:rsidR="00657503" w:rsidRPr="00657503" w:rsidRDefault="00657503" w:rsidP="00657503">
            <w:pPr>
              <w:spacing w:line="240" w:lineRule="auto"/>
              <w:jc w:val="left"/>
              <w:rPr>
                <w:rStyle w:val="Hyperlink"/>
                <w:rtl/>
              </w:rPr>
            </w:pPr>
            <w:hyperlink w:anchor="Seif17" w:tooltip="הוראת שעה לשנת 2020   הגדלת סכום ההוצאה הממשלתית בשנת 2020"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16א </w:t>
            </w:r>
          </w:p>
        </w:tc>
        <w:tc>
          <w:tcPr>
            <w:tcW w:w="5669" w:type="dxa"/>
          </w:tcPr>
          <w:p w:rsidR="00657503" w:rsidRPr="00657503" w:rsidRDefault="00657503" w:rsidP="00657503">
            <w:pPr>
              <w:spacing w:line="240" w:lineRule="auto"/>
              <w:jc w:val="left"/>
              <w:rPr>
                <w:rFonts w:cs="Frankruhel"/>
                <w:sz w:val="24"/>
                <w:rtl/>
              </w:rPr>
            </w:pPr>
            <w:r>
              <w:rPr>
                <w:sz w:val="24"/>
                <w:rtl/>
              </w:rPr>
              <w:t>הוראת שעה לשנים 2021 ו 2022   הצמדת סכום ההוצאה הממשלתית</w:t>
            </w:r>
          </w:p>
        </w:tc>
        <w:tc>
          <w:tcPr>
            <w:tcW w:w="567" w:type="dxa"/>
          </w:tcPr>
          <w:p w:rsidR="00657503" w:rsidRPr="00657503" w:rsidRDefault="00657503" w:rsidP="00657503">
            <w:pPr>
              <w:spacing w:line="240" w:lineRule="auto"/>
              <w:jc w:val="left"/>
              <w:rPr>
                <w:rStyle w:val="Hyperlink"/>
                <w:rtl/>
              </w:rPr>
            </w:pPr>
            <w:hyperlink w:anchor="Seif20" w:tooltip="הוראת שעה לשנים 2021 ו 2022   הצמדת סכום ההוצאה הממשלתית"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16ב </w:t>
            </w:r>
          </w:p>
        </w:tc>
        <w:tc>
          <w:tcPr>
            <w:tcW w:w="5669" w:type="dxa"/>
          </w:tcPr>
          <w:p w:rsidR="00657503" w:rsidRPr="00657503" w:rsidRDefault="00657503" w:rsidP="00657503">
            <w:pPr>
              <w:spacing w:line="240" w:lineRule="auto"/>
              <w:jc w:val="left"/>
              <w:rPr>
                <w:rFonts w:cs="Frankruhel"/>
                <w:sz w:val="24"/>
                <w:rtl/>
              </w:rPr>
            </w:pPr>
            <w:r>
              <w:rPr>
                <w:sz w:val="24"/>
                <w:rtl/>
              </w:rPr>
              <w:t>הוראת שעה לשנים 2023, 2024, 2026  ו 2027   הצמדת סכום ההוצאה הממשלתית</w:t>
            </w:r>
          </w:p>
        </w:tc>
        <w:tc>
          <w:tcPr>
            <w:tcW w:w="567" w:type="dxa"/>
          </w:tcPr>
          <w:p w:rsidR="00657503" w:rsidRPr="00657503" w:rsidRDefault="00657503" w:rsidP="00657503">
            <w:pPr>
              <w:spacing w:line="240" w:lineRule="auto"/>
              <w:jc w:val="left"/>
              <w:rPr>
                <w:rStyle w:val="Hyperlink"/>
                <w:rtl/>
              </w:rPr>
            </w:pPr>
            <w:hyperlink w:anchor="Seif22" w:tooltip="הוראת שעה לשנים 2023, 2024, 2026  ו 2027   הצמדת סכום ההוצאה הממשלתית"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17 </w:t>
            </w:r>
          </w:p>
        </w:tc>
        <w:tc>
          <w:tcPr>
            <w:tcW w:w="5669" w:type="dxa"/>
          </w:tcPr>
          <w:p w:rsidR="00657503" w:rsidRPr="00657503" w:rsidRDefault="00657503" w:rsidP="00657503">
            <w:pPr>
              <w:spacing w:line="240" w:lineRule="auto"/>
              <w:jc w:val="left"/>
              <w:rPr>
                <w:rFonts w:cs="Frankruhel"/>
                <w:sz w:val="24"/>
                <w:rtl/>
              </w:rPr>
            </w:pPr>
            <w:r>
              <w:rPr>
                <w:sz w:val="24"/>
                <w:rtl/>
              </w:rPr>
              <w:t>הוראת שעה לשנת 2021   מימון התמודדות עם משבר הקורונה בשנת 2021</w:t>
            </w:r>
          </w:p>
        </w:tc>
        <w:tc>
          <w:tcPr>
            <w:tcW w:w="567" w:type="dxa"/>
          </w:tcPr>
          <w:p w:rsidR="00657503" w:rsidRPr="00657503" w:rsidRDefault="00657503" w:rsidP="00657503">
            <w:pPr>
              <w:spacing w:line="240" w:lineRule="auto"/>
              <w:jc w:val="left"/>
              <w:rPr>
                <w:rStyle w:val="Hyperlink"/>
                <w:rtl/>
              </w:rPr>
            </w:pPr>
            <w:hyperlink w:anchor="Seif18" w:tooltip="הוראת שעה לשנת 2021   מימון התמודדות עם משבר הקורונה בשנת 2021"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18 </w:t>
            </w:r>
          </w:p>
        </w:tc>
        <w:tc>
          <w:tcPr>
            <w:tcW w:w="5669" w:type="dxa"/>
          </w:tcPr>
          <w:p w:rsidR="00657503" w:rsidRPr="00657503" w:rsidRDefault="00657503" w:rsidP="00657503">
            <w:pPr>
              <w:spacing w:line="240" w:lineRule="auto"/>
              <w:jc w:val="left"/>
              <w:rPr>
                <w:rFonts w:cs="Frankruhel"/>
                <w:sz w:val="24"/>
                <w:rtl/>
              </w:rPr>
            </w:pPr>
            <w:r>
              <w:rPr>
                <w:sz w:val="24"/>
                <w:rtl/>
              </w:rPr>
              <w:t>הוראת שעה לשנת 2022   הגדלת שיעור הגירעון לשם התמודדות עם משבר הקורונה בשנת 2022</w:t>
            </w:r>
          </w:p>
        </w:tc>
        <w:tc>
          <w:tcPr>
            <w:tcW w:w="567" w:type="dxa"/>
          </w:tcPr>
          <w:p w:rsidR="00657503" w:rsidRPr="00657503" w:rsidRDefault="00657503" w:rsidP="00657503">
            <w:pPr>
              <w:spacing w:line="240" w:lineRule="auto"/>
              <w:jc w:val="left"/>
              <w:rPr>
                <w:rStyle w:val="Hyperlink"/>
                <w:rtl/>
              </w:rPr>
            </w:pPr>
            <w:hyperlink w:anchor="Seif19" w:tooltip="הוראת שעה לשנת 2022   הגדלת שיעור הגירעון לשם התמודדות עם משבר הקורונה בשנת 2022"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657503" w:rsidRPr="00657503" w:rsidTr="00657503">
        <w:tblPrEx>
          <w:tblCellMar>
            <w:top w:w="0" w:type="dxa"/>
            <w:bottom w:w="0" w:type="dxa"/>
          </w:tblCellMar>
        </w:tblPrEx>
        <w:tc>
          <w:tcPr>
            <w:tcW w:w="1247" w:type="dxa"/>
          </w:tcPr>
          <w:p w:rsidR="00657503" w:rsidRPr="00657503" w:rsidRDefault="00657503" w:rsidP="00657503">
            <w:pPr>
              <w:spacing w:line="240" w:lineRule="auto"/>
              <w:jc w:val="left"/>
              <w:rPr>
                <w:rFonts w:cs="Frankruhel"/>
                <w:sz w:val="24"/>
                <w:rtl/>
              </w:rPr>
            </w:pPr>
            <w:r>
              <w:rPr>
                <w:sz w:val="24"/>
                <w:rtl/>
              </w:rPr>
              <w:t xml:space="preserve">סעיף 19 </w:t>
            </w:r>
          </w:p>
        </w:tc>
        <w:tc>
          <w:tcPr>
            <w:tcW w:w="5669" w:type="dxa"/>
          </w:tcPr>
          <w:p w:rsidR="00657503" w:rsidRPr="00657503" w:rsidRDefault="00657503" w:rsidP="00657503">
            <w:pPr>
              <w:spacing w:line="240" w:lineRule="auto"/>
              <w:jc w:val="left"/>
              <w:rPr>
                <w:rFonts w:cs="Frankruhel"/>
                <w:sz w:val="24"/>
                <w:rtl/>
              </w:rPr>
            </w:pPr>
            <w:r>
              <w:rPr>
                <w:sz w:val="24"/>
                <w:rtl/>
              </w:rPr>
              <w:t>הוראת שעה לשנים 2023 עד 2025   הגדלת שיעור הגירעון לשם התמודדות עם משבר הקורונה בשנים 2023 עד 2025</w:t>
            </w:r>
          </w:p>
        </w:tc>
        <w:tc>
          <w:tcPr>
            <w:tcW w:w="567" w:type="dxa"/>
          </w:tcPr>
          <w:p w:rsidR="00657503" w:rsidRPr="00657503" w:rsidRDefault="00657503" w:rsidP="00657503">
            <w:pPr>
              <w:spacing w:line="240" w:lineRule="auto"/>
              <w:jc w:val="left"/>
              <w:rPr>
                <w:rStyle w:val="Hyperlink"/>
                <w:rtl/>
              </w:rPr>
            </w:pPr>
            <w:hyperlink w:anchor="Seif21" w:tooltip="הוראת שעה לשנים 2023 עד 2025   הגדלת שיעור הגירעון לשם התמודדות עם משבר הקורונה בשנים 2023 עד 2025" w:history="1">
              <w:r w:rsidRPr="00657503">
                <w:rPr>
                  <w:rStyle w:val="Hyperlink"/>
                </w:rPr>
                <w:t>Go</w:t>
              </w:r>
            </w:hyperlink>
          </w:p>
        </w:tc>
        <w:tc>
          <w:tcPr>
            <w:tcW w:w="850" w:type="dxa"/>
          </w:tcPr>
          <w:p w:rsidR="00657503" w:rsidRPr="00657503" w:rsidRDefault="00657503" w:rsidP="00657503">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rsidR="00516820" w:rsidRDefault="00516820">
      <w:pPr>
        <w:pStyle w:val="big-header"/>
        <w:ind w:left="0" w:right="1134"/>
        <w:rPr>
          <w:rFonts w:cs="FrankRuehl"/>
          <w:sz w:val="32"/>
          <w:rtl/>
        </w:rPr>
      </w:pPr>
    </w:p>
    <w:p w:rsidR="00516820" w:rsidRDefault="00516820" w:rsidP="003D7C05">
      <w:pPr>
        <w:pStyle w:val="big-header"/>
        <w:ind w:left="0" w:right="1134"/>
        <w:rPr>
          <w:rStyle w:val="default"/>
          <w:rFonts w:cs="FrankRuehl" w:hint="cs"/>
          <w:rtl/>
        </w:rPr>
      </w:pPr>
      <w:r>
        <w:rPr>
          <w:rFonts w:cs="FrankRuehl"/>
          <w:sz w:val="32"/>
          <w:rtl/>
        </w:rPr>
        <w:br w:type="page"/>
      </w:r>
      <w:r>
        <w:rPr>
          <w:rFonts w:cs="FrankRuehl"/>
          <w:rtl/>
          <w:lang w:val="he-IL"/>
        </w:rPr>
        <w:lastRenderedPageBreak/>
        <w:pict>
          <v:shapetype id="_x0000_t202" coordsize="21600,21600" o:spt="202" path="m,l,21600r21600,l21600,xe">
            <v:stroke joinstyle="miter"/>
            <v:path gradientshapeok="t" o:connecttype="rect"/>
          </v:shapetype>
          <v:shape id="_x0000_s2061" type="#_x0000_t202" style="position:absolute;left:0;text-align:left;margin-left:470.25pt;margin-top:25.5pt;width:1in;height:22.4pt;z-index:251635200" filled="f" stroked="f">
            <v:textbox inset="1mm,0,1mm,0">
              <w:txbxContent>
                <w:p w:rsidR="00516820" w:rsidRDefault="00516820">
                  <w:pPr>
                    <w:spacing w:line="160" w:lineRule="exact"/>
                    <w:jc w:val="left"/>
                    <w:rPr>
                      <w:rFonts w:cs="Miriam" w:hint="cs"/>
                      <w:sz w:val="18"/>
                      <w:szCs w:val="18"/>
                      <w:rtl/>
                    </w:rPr>
                  </w:pPr>
                  <w:r>
                    <w:rPr>
                      <w:rFonts w:cs="Miriam" w:hint="cs"/>
                      <w:sz w:val="18"/>
                      <w:szCs w:val="18"/>
                      <w:rtl/>
                    </w:rPr>
                    <w:t>(תיקון מס' 6) תשס"ד-2004</w:t>
                  </w:r>
                </w:p>
              </w:txbxContent>
            </v:textbox>
            <w10:anchorlock/>
          </v:shape>
        </w:pict>
      </w:r>
      <w:r>
        <w:rPr>
          <w:rFonts w:cs="FrankRuehl"/>
          <w:sz w:val="32"/>
          <w:rtl/>
        </w:rPr>
        <w:t>חו</w:t>
      </w:r>
      <w:r>
        <w:rPr>
          <w:rFonts w:cs="FrankRuehl" w:hint="cs"/>
          <w:sz w:val="32"/>
          <w:rtl/>
        </w:rPr>
        <w:t>ק הפחתת הגרעון והגבלת ההוצאה התקציבית, תשנ"ב-1992</w:t>
      </w:r>
      <w:r>
        <w:rPr>
          <w:rStyle w:val="default"/>
          <w:rtl/>
        </w:rPr>
        <w:footnoteReference w:customMarkFollows="1" w:id="1"/>
        <w:t>*</w:t>
      </w:r>
    </w:p>
    <w:p w:rsidR="00516820" w:rsidRPr="00446927" w:rsidRDefault="00516820">
      <w:pPr>
        <w:pStyle w:val="P00"/>
        <w:spacing w:before="0"/>
        <w:ind w:left="0" w:right="1134" w:hanging="6"/>
        <w:rPr>
          <w:rStyle w:val="default"/>
          <w:rFonts w:cs="FrankRuehl" w:hint="cs"/>
          <w:vanish/>
          <w:color w:val="FF0000"/>
          <w:sz w:val="20"/>
          <w:szCs w:val="20"/>
          <w:shd w:val="clear" w:color="auto" w:fill="FFFF99"/>
          <w:rtl/>
        </w:rPr>
      </w:pPr>
      <w:bookmarkStart w:id="3" w:name="Rov15"/>
      <w:r w:rsidRPr="00446927">
        <w:rPr>
          <w:rStyle w:val="default"/>
          <w:rFonts w:cs="FrankRuehl" w:hint="cs"/>
          <w:vanish/>
          <w:color w:val="FF0000"/>
          <w:sz w:val="20"/>
          <w:szCs w:val="20"/>
          <w:shd w:val="clear" w:color="auto" w:fill="FFFF99"/>
          <w:rtl/>
        </w:rPr>
        <w:lastRenderedPageBreak/>
        <w:t>מיום 1.1.2004</w:t>
      </w:r>
    </w:p>
    <w:p w:rsidR="00516820" w:rsidRPr="00446927" w:rsidRDefault="00516820">
      <w:pPr>
        <w:pStyle w:val="P00"/>
        <w:spacing w:before="0"/>
        <w:ind w:left="0" w:right="1134" w:hanging="6"/>
        <w:rPr>
          <w:rStyle w:val="default"/>
          <w:rFonts w:cs="FrankRuehl" w:hint="cs"/>
          <w:b/>
          <w:bCs/>
          <w:vanish/>
          <w:sz w:val="20"/>
          <w:szCs w:val="20"/>
          <w:shd w:val="clear" w:color="auto" w:fill="FFFF99"/>
          <w:rtl/>
        </w:rPr>
      </w:pPr>
      <w:r w:rsidRPr="00446927">
        <w:rPr>
          <w:rStyle w:val="default"/>
          <w:rFonts w:cs="FrankRuehl" w:hint="cs"/>
          <w:b/>
          <w:bCs/>
          <w:vanish/>
          <w:sz w:val="20"/>
          <w:szCs w:val="20"/>
          <w:shd w:val="clear" w:color="auto" w:fill="FFFF99"/>
          <w:rtl/>
        </w:rPr>
        <w:t>תיקון מס' 6</w:t>
      </w:r>
    </w:p>
    <w:p w:rsidR="00516820" w:rsidRPr="00446927" w:rsidRDefault="00516820">
      <w:pPr>
        <w:pStyle w:val="P00"/>
        <w:spacing w:before="0"/>
        <w:ind w:left="0" w:right="1134" w:hanging="6"/>
        <w:rPr>
          <w:rStyle w:val="default"/>
          <w:rFonts w:cs="FrankRuehl" w:hint="cs"/>
          <w:vanish/>
          <w:sz w:val="20"/>
          <w:szCs w:val="20"/>
          <w:shd w:val="clear" w:color="auto" w:fill="FFFF99"/>
          <w:rtl/>
        </w:rPr>
      </w:pPr>
      <w:hyperlink r:id="rId6" w:history="1">
        <w:r w:rsidRPr="00446927">
          <w:rPr>
            <w:rStyle w:val="Hyperlink"/>
            <w:rFonts w:cs="FrankRuehl" w:hint="cs"/>
            <w:vanish/>
            <w:szCs w:val="20"/>
            <w:shd w:val="clear" w:color="auto" w:fill="FFFF99"/>
            <w:rtl/>
          </w:rPr>
          <w:t>ס"ח תשס"ד מס' 1920</w:t>
        </w:r>
      </w:hyperlink>
      <w:r w:rsidRPr="00446927">
        <w:rPr>
          <w:rStyle w:val="default"/>
          <w:rFonts w:cs="FrankRuehl" w:hint="cs"/>
          <w:vanish/>
          <w:sz w:val="20"/>
          <w:szCs w:val="20"/>
          <w:shd w:val="clear" w:color="auto" w:fill="FFFF99"/>
          <w:rtl/>
        </w:rPr>
        <w:t xml:space="preserve"> מיום 18.1.2004 עמ' 140 (</w:t>
      </w:r>
      <w:hyperlink r:id="rId7" w:history="1">
        <w:r w:rsidRPr="00446927">
          <w:rPr>
            <w:rStyle w:val="Hyperlink"/>
            <w:rFonts w:cs="FrankRuehl" w:hint="cs"/>
            <w:vanish/>
            <w:szCs w:val="20"/>
            <w:shd w:val="clear" w:color="auto" w:fill="FFFF99"/>
            <w:rtl/>
          </w:rPr>
          <w:t>ה"ח 64</w:t>
        </w:r>
      </w:hyperlink>
      <w:r w:rsidRPr="00446927">
        <w:rPr>
          <w:rStyle w:val="default"/>
          <w:rFonts w:cs="FrankRuehl" w:hint="cs"/>
          <w:vanish/>
          <w:sz w:val="20"/>
          <w:szCs w:val="20"/>
          <w:shd w:val="clear" w:color="auto" w:fill="FFFF99"/>
          <w:rtl/>
        </w:rPr>
        <w:t>)</w:t>
      </w:r>
    </w:p>
    <w:p w:rsidR="00516820" w:rsidRDefault="00516820">
      <w:pPr>
        <w:pStyle w:val="P00"/>
        <w:ind w:left="0" w:right="1134"/>
        <w:rPr>
          <w:rStyle w:val="default"/>
          <w:rFonts w:cs="FrankRuehl" w:hint="cs"/>
          <w:sz w:val="2"/>
          <w:szCs w:val="2"/>
          <w:shd w:val="clear" w:color="auto" w:fill="FFFF99"/>
          <w:rtl/>
        </w:rPr>
      </w:pPr>
      <w:r w:rsidRPr="00446927">
        <w:rPr>
          <w:rStyle w:val="default"/>
          <w:rFonts w:cs="FrankRuehl" w:hint="cs"/>
          <w:vanish/>
          <w:sz w:val="22"/>
          <w:szCs w:val="22"/>
          <w:shd w:val="clear" w:color="auto" w:fill="FFFF99"/>
          <w:rtl/>
        </w:rPr>
        <w:t xml:space="preserve">חוק הפחתת הגרעון </w:t>
      </w:r>
      <w:r w:rsidRPr="00446927">
        <w:rPr>
          <w:rStyle w:val="default"/>
          <w:rFonts w:cs="FrankRuehl" w:hint="cs"/>
          <w:vanish/>
          <w:sz w:val="22"/>
          <w:szCs w:val="22"/>
          <w:u w:val="single"/>
          <w:shd w:val="clear" w:color="auto" w:fill="FFFF99"/>
          <w:rtl/>
        </w:rPr>
        <w:t>והגבלת ההוצאה התקציבית</w:t>
      </w:r>
      <w:r w:rsidRPr="00446927">
        <w:rPr>
          <w:rStyle w:val="default"/>
          <w:rFonts w:cs="FrankRuehl" w:hint="cs"/>
          <w:vanish/>
          <w:sz w:val="22"/>
          <w:szCs w:val="22"/>
          <w:shd w:val="clear" w:color="auto" w:fill="FFFF99"/>
          <w:rtl/>
        </w:rPr>
        <w:t>, תשנ"ב-1992</w:t>
      </w:r>
      <w:bookmarkEnd w:id="3"/>
    </w:p>
    <w:p w:rsidR="00516820" w:rsidRDefault="00516820">
      <w:pPr>
        <w:pStyle w:val="P00"/>
        <w:spacing w:before="72"/>
        <w:ind w:left="0" w:right="1134"/>
        <w:rPr>
          <w:rStyle w:val="default"/>
          <w:rFonts w:cs="FrankRuehl" w:hint="cs"/>
          <w:rtl/>
        </w:rPr>
      </w:pPr>
      <w:bookmarkStart w:id="4" w:name="Seif1"/>
      <w:bookmarkEnd w:id="4"/>
      <w:r>
        <w:rPr>
          <w:lang w:val="he-IL"/>
        </w:rPr>
        <w:pict>
          <v:rect id="_x0000_s2050" style="position:absolute;left:0;text-align:left;margin-left:464.5pt;margin-top:8.05pt;width:75.05pt;height:32.6pt;z-index:251623936" o:allowincell="f" filled="f" stroked="f" strokecolor="lime" strokeweight=".25pt">
            <v:textbox inset="0,0,0,0">
              <w:txbxContent>
                <w:p w:rsidR="00516820" w:rsidRDefault="00516820">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רת הגרעון </w:t>
                  </w:r>
                  <w:r>
                    <w:rPr>
                      <w:rFonts w:cs="Miriam"/>
                      <w:sz w:val="18"/>
                      <w:szCs w:val="18"/>
                      <w:rtl/>
                    </w:rPr>
                    <w:t>בש</w:t>
                  </w:r>
                  <w:r>
                    <w:rPr>
                      <w:rFonts w:cs="Miriam" w:hint="cs"/>
                      <w:sz w:val="18"/>
                      <w:szCs w:val="18"/>
                      <w:rtl/>
                    </w:rPr>
                    <w:t xml:space="preserve">נים 1992 </w:t>
                  </w:r>
                  <w:r>
                    <w:rPr>
                      <w:rFonts w:cs="Miriam"/>
                      <w:sz w:val="18"/>
                      <w:szCs w:val="18"/>
                      <w:rtl/>
                    </w:rPr>
                    <w:t>עד</w:t>
                  </w:r>
                  <w:r>
                    <w:rPr>
                      <w:rFonts w:cs="Miriam" w:hint="cs"/>
                      <w:sz w:val="18"/>
                      <w:szCs w:val="18"/>
                      <w:rtl/>
                    </w:rPr>
                    <w:t xml:space="preserve"> 1996</w:t>
                  </w:r>
                </w:p>
                <w:p w:rsidR="00516820" w:rsidRDefault="00516820">
                  <w:pPr>
                    <w:spacing w:line="160" w:lineRule="exact"/>
                    <w:jc w:val="left"/>
                    <w:rPr>
                      <w:rFonts w:cs="Miriam"/>
                      <w:noProof/>
                      <w:sz w:val="18"/>
                      <w:szCs w:val="18"/>
                      <w:rtl/>
                    </w:rPr>
                  </w:pPr>
                  <w:r>
                    <w:rPr>
                      <w:rFonts w:cs="Miriam" w:hint="cs"/>
                      <w:sz w:val="18"/>
                      <w:szCs w:val="18"/>
                      <w:rtl/>
                    </w:rPr>
                    <w:t>(תיקון מס' 2)</w:t>
                  </w:r>
                </w:p>
                <w:p w:rsidR="00516820" w:rsidRDefault="00516820">
                  <w:pPr>
                    <w:spacing w:line="160" w:lineRule="exact"/>
                    <w:jc w:val="left"/>
                    <w:rPr>
                      <w:rFonts w:cs="Miriam"/>
                      <w:noProof/>
                      <w:sz w:val="18"/>
                      <w:szCs w:val="18"/>
                      <w:rtl/>
                    </w:rPr>
                  </w:pPr>
                  <w:r>
                    <w:rPr>
                      <w:rFonts w:cs="Miriam"/>
                      <w:sz w:val="18"/>
                      <w:szCs w:val="18"/>
                      <w:rtl/>
                    </w:rPr>
                    <w:t>תש</w:t>
                  </w:r>
                  <w:r>
                    <w:rPr>
                      <w:rFonts w:cs="Miriam" w:hint="cs"/>
                      <w:sz w:val="18"/>
                      <w:szCs w:val="18"/>
                      <w:rtl/>
                    </w:rPr>
                    <w:t>נ"ז-1997</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שנת התקציב 1992 לא יעלה הגרעון המקומי בתקציב המדינה ללא מתן אשראי (בסעיף זה - הגרעון המקומי), על 6.2% מן התוצר המקומי הגלמי (להלן - התמ"ג).</w:t>
      </w:r>
    </w:p>
    <w:p w:rsidR="00516820" w:rsidRDefault="00516820">
      <w:pPr>
        <w:pStyle w:val="P00"/>
        <w:spacing w:before="72"/>
        <w:ind w:left="0" w:right="1134"/>
        <w:rPr>
          <w:rStyle w:val="default"/>
          <w:rFonts w:cs="FrankRuehl"/>
          <w:rtl/>
        </w:rPr>
      </w:pPr>
      <w:r>
        <w:rPr>
          <w:lang w:val="he-IL"/>
        </w:rPr>
        <w:pict>
          <v:rect id="_x0000_s2051" style="position:absolute;left:0;text-align:left;margin-left:464.5pt;margin-top:8.05pt;width:75.05pt;height:20pt;z-index:251624960" o:allowincell="f" filled="f" stroked="f" strokecolor="lime" strokeweight=".25pt">
            <v:textbox inset="0,0,0,0">
              <w:txbxContent>
                <w:p w:rsidR="00516820" w:rsidRDefault="00516820">
                  <w:pPr>
                    <w:spacing w:line="160" w:lineRule="exact"/>
                    <w:jc w:val="left"/>
                    <w:rPr>
                      <w:rFonts w:cs="Miriam"/>
                      <w:noProof/>
                      <w:sz w:val="18"/>
                      <w:szCs w:val="18"/>
                      <w:rtl/>
                    </w:rPr>
                  </w:pPr>
                  <w:r>
                    <w:rPr>
                      <w:rFonts w:cs="Miriam" w:hint="cs"/>
                      <w:sz w:val="18"/>
                      <w:szCs w:val="18"/>
                      <w:rtl/>
                    </w:rPr>
                    <w:t>(תיקון מס' 2)</w:t>
                  </w:r>
                </w:p>
                <w:p w:rsidR="00516820" w:rsidRDefault="00516820">
                  <w:pPr>
                    <w:spacing w:line="160" w:lineRule="exact"/>
                    <w:jc w:val="left"/>
                    <w:rPr>
                      <w:rFonts w:cs="Miriam"/>
                      <w:noProof/>
                      <w:sz w:val="18"/>
                      <w:szCs w:val="18"/>
                      <w:rtl/>
                    </w:rPr>
                  </w:pPr>
                  <w:r>
                    <w:rPr>
                      <w:rFonts w:cs="Miriam"/>
                      <w:sz w:val="18"/>
                      <w:szCs w:val="18"/>
                      <w:rtl/>
                    </w:rPr>
                    <w:t>תש</w:t>
                  </w:r>
                  <w:r>
                    <w:rPr>
                      <w:rFonts w:cs="Miriam" w:hint="cs"/>
                      <w:sz w:val="18"/>
                      <w:szCs w:val="18"/>
                      <w:rtl/>
                    </w:rPr>
                    <w:t>נ"ז-1997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שנת התקציב 1993 </w:t>
      </w:r>
      <w:r>
        <w:rPr>
          <w:rStyle w:val="default"/>
          <w:rFonts w:cs="FrankRuehl"/>
          <w:rtl/>
        </w:rPr>
        <w:t>ל</w:t>
      </w:r>
      <w:r>
        <w:rPr>
          <w:rStyle w:val="default"/>
          <w:rFonts w:cs="FrankRuehl" w:hint="cs"/>
          <w:rtl/>
        </w:rPr>
        <w:t>א יעלה הגרעון המקומי על 3.2% מן התמ"ג.</w:t>
      </w:r>
    </w:p>
    <w:p w:rsidR="00516820" w:rsidRDefault="00516820">
      <w:pPr>
        <w:pStyle w:val="P00"/>
        <w:spacing w:before="72"/>
        <w:ind w:left="0" w:right="1134"/>
        <w:rPr>
          <w:rStyle w:val="default"/>
          <w:rFonts w:cs="FrankRuehl"/>
          <w:rtl/>
        </w:rPr>
      </w:pPr>
      <w:r>
        <w:rPr>
          <w:lang w:val="he-IL"/>
        </w:rPr>
        <w:pict>
          <v:rect id="_x0000_s2052" style="position:absolute;left:0;text-align:left;margin-left:464.5pt;margin-top:8.05pt;width:75.05pt;height:33.45pt;z-index:251625984" o:allowincell="f" filled="f" stroked="f" strokecolor="lime" strokeweight=".25pt">
            <v:textbox inset="0,0,0,0">
              <w:txbxContent>
                <w:p w:rsidR="00516820" w:rsidRDefault="00516820">
                  <w:pPr>
                    <w:spacing w:line="160" w:lineRule="exact"/>
                    <w:jc w:val="left"/>
                    <w:rPr>
                      <w:rFonts w:cs="Miriam" w:hint="cs"/>
                      <w:noProof/>
                      <w:sz w:val="18"/>
                      <w:szCs w:val="18"/>
                      <w:rtl/>
                    </w:rPr>
                  </w:pPr>
                  <w:r>
                    <w:rPr>
                      <w:rFonts w:cs="Miriam" w:hint="cs"/>
                      <w:sz w:val="18"/>
                      <w:szCs w:val="18"/>
                      <w:rtl/>
                    </w:rPr>
                    <w:t xml:space="preserve">(תיקון מס' 1) </w:t>
                  </w:r>
                </w:p>
                <w:p w:rsidR="00516820" w:rsidRDefault="00516820">
                  <w:pPr>
                    <w:spacing w:line="160" w:lineRule="exact"/>
                    <w:jc w:val="left"/>
                    <w:rPr>
                      <w:rFonts w:cs="Miriam"/>
                      <w:noProof/>
                      <w:sz w:val="18"/>
                      <w:szCs w:val="18"/>
                      <w:rtl/>
                    </w:rPr>
                  </w:pPr>
                  <w:r>
                    <w:rPr>
                      <w:rFonts w:cs="Miriam"/>
                      <w:sz w:val="18"/>
                      <w:szCs w:val="18"/>
                      <w:rtl/>
                    </w:rPr>
                    <w:t>תש</w:t>
                  </w:r>
                  <w:r>
                    <w:rPr>
                      <w:rFonts w:cs="Miriam" w:hint="cs"/>
                      <w:sz w:val="18"/>
                      <w:szCs w:val="18"/>
                      <w:rtl/>
                    </w:rPr>
                    <w:t>נ"ד-1994</w:t>
                  </w:r>
                </w:p>
                <w:p w:rsidR="00516820" w:rsidRDefault="00516820">
                  <w:pPr>
                    <w:spacing w:line="160" w:lineRule="exact"/>
                    <w:jc w:val="left"/>
                    <w:rPr>
                      <w:rFonts w:cs="Miriam"/>
                      <w:noProof/>
                      <w:sz w:val="18"/>
                      <w:szCs w:val="18"/>
                      <w:rtl/>
                    </w:rPr>
                  </w:pPr>
                  <w:r>
                    <w:rPr>
                      <w:rFonts w:cs="Miriam" w:hint="cs"/>
                      <w:sz w:val="18"/>
                      <w:szCs w:val="18"/>
                      <w:rtl/>
                    </w:rPr>
                    <w:t>(תיקון מס' 2)</w:t>
                  </w:r>
                </w:p>
                <w:p w:rsidR="00516820" w:rsidRDefault="00516820">
                  <w:pPr>
                    <w:spacing w:line="160" w:lineRule="exact"/>
                    <w:jc w:val="left"/>
                    <w:rPr>
                      <w:rFonts w:cs="Miriam"/>
                      <w:noProof/>
                      <w:sz w:val="18"/>
                      <w:szCs w:val="18"/>
                      <w:rtl/>
                    </w:rPr>
                  </w:pPr>
                  <w:r>
                    <w:rPr>
                      <w:rFonts w:cs="Miriam"/>
                      <w:sz w:val="18"/>
                      <w:szCs w:val="18"/>
                      <w:rtl/>
                    </w:rPr>
                    <w:t>תש</w:t>
                  </w:r>
                  <w:r>
                    <w:rPr>
                      <w:rFonts w:cs="Miriam" w:hint="cs"/>
                      <w:sz w:val="18"/>
                      <w:szCs w:val="18"/>
                      <w:rtl/>
                    </w:rPr>
                    <w:t>נ"ז-1997</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שנת התקציב 1994 לא יעלה הגרעון המקומי </w:t>
      </w:r>
      <w:r>
        <w:rPr>
          <w:rStyle w:val="default"/>
          <w:rFonts w:cs="FrankRuehl"/>
          <w:rtl/>
        </w:rPr>
        <w:t>על</w:t>
      </w:r>
      <w:r>
        <w:rPr>
          <w:rStyle w:val="default"/>
          <w:rFonts w:cs="FrankRuehl" w:hint="cs"/>
          <w:rtl/>
        </w:rPr>
        <w:t xml:space="preserve"> 3.0% מן התמ"ג.</w:t>
      </w:r>
    </w:p>
    <w:p w:rsidR="00516820" w:rsidRDefault="00516820">
      <w:pPr>
        <w:pStyle w:val="P00"/>
        <w:spacing w:before="72"/>
        <w:ind w:left="0" w:right="1134"/>
        <w:rPr>
          <w:rStyle w:val="default"/>
          <w:rFonts w:cs="FrankRuehl" w:hint="cs"/>
          <w:rtl/>
        </w:rPr>
      </w:pPr>
    </w:p>
    <w:p w:rsidR="00516820" w:rsidRDefault="00516820">
      <w:pPr>
        <w:pStyle w:val="P00"/>
        <w:spacing w:before="72"/>
        <w:ind w:left="0" w:right="1134" w:firstLine="624"/>
        <w:rPr>
          <w:rStyle w:val="default"/>
          <w:rFonts w:cs="FrankRuehl" w:hint="cs"/>
          <w:rtl/>
        </w:rPr>
      </w:pPr>
      <w:r>
        <w:rPr>
          <w:lang w:val="he-IL"/>
        </w:rPr>
        <w:pict>
          <v:rect id="_x0000_s2053" style="position:absolute;left:0;text-align:left;margin-left:464.5pt;margin-top:8.05pt;width:75.05pt;height:31.95pt;z-index:251627008" o:allowincell="f" filled="f" stroked="f" strokecolor="lime" strokeweight=".25pt">
            <v:textbox style="mso-next-textbox:#_x0000_s2053" inset="0,0,0,0">
              <w:txbxContent>
                <w:p w:rsidR="00516820" w:rsidRDefault="00516820">
                  <w:pPr>
                    <w:spacing w:line="160" w:lineRule="exact"/>
                    <w:jc w:val="left"/>
                    <w:rPr>
                      <w:rFonts w:cs="Miriam" w:hint="cs"/>
                      <w:noProof/>
                      <w:sz w:val="18"/>
                      <w:szCs w:val="18"/>
                      <w:rtl/>
                    </w:rPr>
                  </w:pPr>
                  <w:r>
                    <w:rPr>
                      <w:rFonts w:cs="Miriam" w:hint="cs"/>
                      <w:sz w:val="18"/>
                      <w:szCs w:val="18"/>
                      <w:rtl/>
                    </w:rPr>
                    <w:t xml:space="preserve">(תיקון מס' 1) </w:t>
                  </w:r>
                </w:p>
                <w:p w:rsidR="00516820" w:rsidRDefault="00516820">
                  <w:pPr>
                    <w:spacing w:line="160" w:lineRule="exact"/>
                    <w:jc w:val="left"/>
                    <w:rPr>
                      <w:rFonts w:cs="Miriam"/>
                      <w:noProof/>
                      <w:sz w:val="18"/>
                      <w:szCs w:val="18"/>
                      <w:rtl/>
                    </w:rPr>
                  </w:pPr>
                  <w:r>
                    <w:rPr>
                      <w:rFonts w:cs="Miriam"/>
                      <w:sz w:val="18"/>
                      <w:szCs w:val="18"/>
                      <w:rtl/>
                    </w:rPr>
                    <w:t>תש</w:t>
                  </w:r>
                  <w:r>
                    <w:rPr>
                      <w:rFonts w:cs="Miriam" w:hint="cs"/>
                      <w:sz w:val="18"/>
                      <w:szCs w:val="18"/>
                      <w:rtl/>
                    </w:rPr>
                    <w:t>נ"ד-1994</w:t>
                  </w:r>
                </w:p>
                <w:p w:rsidR="00516820" w:rsidRDefault="00516820">
                  <w:pPr>
                    <w:spacing w:line="160" w:lineRule="exact"/>
                    <w:jc w:val="left"/>
                    <w:rPr>
                      <w:rFonts w:cs="Miriam"/>
                      <w:noProof/>
                      <w:sz w:val="18"/>
                      <w:szCs w:val="18"/>
                      <w:rtl/>
                    </w:rPr>
                  </w:pPr>
                  <w:r>
                    <w:rPr>
                      <w:rFonts w:cs="Miriam" w:hint="cs"/>
                      <w:sz w:val="18"/>
                      <w:szCs w:val="18"/>
                      <w:rtl/>
                    </w:rPr>
                    <w:t>(תיקון מס' 2)</w:t>
                  </w:r>
                </w:p>
                <w:p w:rsidR="00516820" w:rsidRDefault="00516820">
                  <w:pPr>
                    <w:spacing w:line="160" w:lineRule="exact"/>
                    <w:jc w:val="left"/>
                    <w:rPr>
                      <w:rFonts w:cs="Miriam"/>
                      <w:noProof/>
                      <w:sz w:val="18"/>
                      <w:szCs w:val="18"/>
                      <w:rtl/>
                    </w:rPr>
                  </w:pPr>
                  <w:r>
                    <w:rPr>
                      <w:rFonts w:cs="Miriam"/>
                      <w:sz w:val="18"/>
                      <w:szCs w:val="18"/>
                      <w:rtl/>
                    </w:rPr>
                    <w:t>תש</w:t>
                  </w:r>
                  <w:r>
                    <w:rPr>
                      <w:rFonts w:cs="Miriam" w:hint="cs"/>
                      <w:sz w:val="18"/>
                      <w:szCs w:val="18"/>
                      <w:rtl/>
                    </w:rPr>
                    <w:t>נ"ז-1997</w:t>
                  </w:r>
                </w:p>
              </w:txbxContent>
            </v:textbox>
            <w10:anchorlock/>
          </v:rect>
        </w:pic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כל אחת משנות התקציב 1995 ו- 1996, יפחת הגרעון המקומי, המבוטא בשיעור מן התמ"ג, לעומת הגרעון בשנה שקדמה לה.</w:t>
      </w:r>
    </w:p>
    <w:p w:rsidR="00516820" w:rsidRPr="00446927" w:rsidRDefault="00516820">
      <w:pPr>
        <w:pStyle w:val="P00"/>
        <w:spacing w:before="0"/>
        <w:ind w:left="0" w:right="1134" w:hanging="6"/>
        <w:rPr>
          <w:rStyle w:val="default"/>
          <w:rFonts w:cs="FrankRuehl" w:hint="cs"/>
          <w:vanish/>
          <w:color w:val="FF0000"/>
          <w:sz w:val="20"/>
          <w:szCs w:val="20"/>
          <w:shd w:val="clear" w:color="auto" w:fill="FFFF99"/>
          <w:rtl/>
        </w:rPr>
      </w:pPr>
      <w:bookmarkStart w:id="5" w:name="Rov14"/>
      <w:r w:rsidRPr="00446927">
        <w:rPr>
          <w:rStyle w:val="default"/>
          <w:rFonts w:cs="FrankRuehl" w:hint="cs"/>
          <w:vanish/>
          <w:color w:val="FF0000"/>
          <w:sz w:val="20"/>
          <w:szCs w:val="20"/>
          <w:shd w:val="clear" w:color="auto" w:fill="FFFF99"/>
          <w:rtl/>
        </w:rPr>
        <w:t xml:space="preserve">מיום 9.1.1994 </w:t>
      </w:r>
    </w:p>
    <w:p w:rsidR="00516820" w:rsidRPr="00446927" w:rsidRDefault="00516820">
      <w:pPr>
        <w:pStyle w:val="P00"/>
        <w:spacing w:before="0"/>
        <w:ind w:left="0" w:right="1134" w:hanging="6"/>
        <w:rPr>
          <w:rStyle w:val="default"/>
          <w:rFonts w:cs="FrankRuehl" w:hint="cs"/>
          <w:b/>
          <w:bCs/>
          <w:vanish/>
          <w:sz w:val="20"/>
          <w:szCs w:val="20"/>
          <w:shd w:val="clear" w:color="auto" w:fill="FFFF99"/>
          <w:rtl/>
        </w:rPr>
      </w:pPr>
      <w:r w:rsidRPr="00446927">
        <w:rPr>
          <w:rStyle w:val="default"/>
          <w:rFonts w:cs="FrankRuehl" w:hint="cs"/>
          <w:b/>
          <w:bCs/>
          <w:vanish/>
          <w:sz w:val="20"/>
          <w:szCs w:val="20"/>
          <w:shd w:val="clear" w:color="auto" w:fill="FFFF99"/>
          <w:rtl/>
        </w:rPr>
        <w:t>תיקון מס' 1</w:t>
      </w:r>
    </w:p>
    <w:p w:rsidR="00516820" w:rsidRPr="00446927" w:rsidRDefault="00516820">
      <w:pPr>
        <w:pStyle w:val="P00"/>
        <w:spacing w:before="0"/>
        <w:ind w:left="0" w:right="1134" w:hanging="6"/>
        <w:rPr>
          <w:rStyle w:val="default"/>
          <w:rFonts w:cs="FrankRuehl" w:hint="cs"/>
          <w:vanish/>
          <w:sz w:val="20"/>
          <w:szCs w:val="20"/>
          <w:shd w:val="clear" w:color="auto" w:fill="FFFF99"/>
          <w:rtl/>
        </w:rPr>
      </w:pPr>
      <w:hyperlink r:id="rId8" w:history="1">
        <w:r w:rsidRPr="00446927">
          <w:rPr>
            <w:rStyle w:val="Hyperlink"/>
            <w:rFonts w:cs="FrankRuehl" w:hint="cs"/>
            <w:vanish/>
            <w:szCs w:val="20"/>
            <w:shd w:val="clear" w:color="auto" w:fill="FFFF99"/>
            <w:rtl/>
          </w:rPr>
          <w:t>ס"ח ת</w:t>
        </w:r>
        <w:r w:rsidRPr="00446927">
          <w:rPr>
            <w:rStyle w:val="Hyperlink"/>
            <w:rFonts w:cs="FrankRuehl" w:hint="cs"/>
            <w:vanish/>
            <w:szCs w:val="20"/>
            <w:shd w:val="clear" w:color="auto" w:fill="FFFF99"/>
            <w:rtl/>
          </w:rPr>
          <w:t>ש</w:t>
        </w:r>
        <w:r w:rsidRPr="00446927">
          <w:rPr>
            <w:rStyle w:val="Hyperlink"/>
            <w:rFonts w:cs="FrankRuehl" w:hint="cs"/>
            <w:vanish/>
            <w:szCs w:val="20"/>
            <w:shd w:val="clear" w:color="auto" w:fill="FFFF99"/>
            <w:rtl/>
          </w:rPr>
          <w:t>נ"ד מס' 1445</w:t>
        </w:r>
      </w:hyperlink>
      <w:r w:rsidRPr="00446927">
        <w:rPr>
          <w:rStyle w:val="default"/>
          <w:rFonts w:cs="FrankRuehl" w:hint="cs"/>
          <w:vanish/>
          <w:sz w:val="20"/>
          <w:szCs w:val="20"/>
          <w:shd w:val="clear" w:color="auto" w:fill="FFFF99"/>
          <w:rtl/>
        </w:rPr>
        <w:t xml:space="preserve"> מיום 9.1.1994 עמ' 42 (</w:t>
      </w:r>
      <w:hyperlink r:id="rId9" w:history="1">
        <w:r w:rsidRPr="00446927">
          <w:rPr>
            <w:rStyle w:val="Hyperlink"/>
            <w:rFonts w:cs="FrankRuehl" w:hint="cs"/>
            <w:vanish/>
            <w:szCs w:val="20"/>
            <w:shd w:val="clear" w:color="auto" w:fill="FFFF99"/>
            <w:rtl/>
          </w:rPr>
          <w:t>ה"ח 2212</w:t>
        </w:r>
      </w:hyperlink>
      <w:r w:rsidRPr="00446927">
        <w:rPr>
          <w:rStyle w:val="default"/>
          <w:rFonts w:cs="FrankRuehl" w:hint="cs"/>
          <w:vanish/>
          <w:sz w:val="20"/>
          <w:szCs w:val="20"/>
          <w:shd w:val="clear" w:color="auto" w:fill="FFFF99"/>
          <w:rtl/>
        </w:rPr>
        <w:t>)</w:t>
      </w:r>
    </w:p>
    <w:p w:rsidR="00516820" w:rsidRPr="00446927" w:rsidRDefault="00516820">
      <w:pPr>
        <w:pStyle w:val="P00"/>
        <w:ind w:left="0" w:right="1134"/>
        <w:rPr>
          <w:rStyle w:val="default"/>
          <w:rFonts w:cs="FrankRuehl" w:hint="cs"/>
          <w:vanish/>
          <w:sz w:val="22"/>
          <w:szCs w:val="22"/>
          <w:shd w:val="clear" w:color="auto" w:fill="FFFF99"/>
          <w:rtl/>
        </w:rPr>
      </w:pPr>
      <w:r w:rsidRPr="00446927">
        <w:rPr>
          <w:rStyle w:val="big-number"/>
          <w:rFonts w:cs="FrankRuehl"/>
          <w:vanish/>
          <w:sz w:val="22"/>
          <w:szCs w:val="22"/>
          <w:shd w:val="clear" w:color="auto" w:fill="FFFF99"/>
          <w:rtl/>
        </w:rPr>
        <w:t>1.</w:t>
      </w:r>
      <w:r w:rsidRPr="00446927">
        <w:rPr>
          <w:rStyle w:val="big-number"/>
          <w:rFonts w:cs="FrankRuehl"/>
          <w:vanish/>
          <w:sz w:val="22"/>
          <w:szCs w:val="22"/>
          <w:shd w:val="clear" w:color="auto" w:fill="FFFF99"/>
          <w:rtl/>
        </w:rPr>
        <w:tab/>
      </w:r>
      <w:r w:rsidRPr="00446927">
        <w:rPr>
          <w:rStyle w:val="default"/>
          <w:rFonts w:cs="FrankRuehl"/>
          <w:vanish/>
          <w:sz w:val="22"/>
          <w:szCs w:val="22"/>
          <w:shd w:val="clear" w:color="auto" w:fill="FFFF99"/>
          <w:rtl/>
        </w:rPr>
        <w:t>(א</w:t>
      </w:r>
      <w:r w:rsidRPr="00446927">
        <w:rPr>
          <w:rStyle w:val="default"/>
          <w:rFonts w:cs="FrankRuehl" w:hint="cs"/>
          <w:vanish/>
          <w:sz w:val="22"/>
          <w:szCs w:val="22"/>
          <w:shd w:val="clear" w:color="auto" w:fill="FFFF99"/>
          <w:rtl/>
        </w:rPr>
        <w:t>)</w:t>
      </w:r>
      <w:r w:rsidRPr="00446927">
        <w:rPr>
          <w:rStyle w:val="default"/>
          <w:rFonts w:cs="FrankRuehl"/>
          <w:vanish/>
          <w:sz w:val="22"/>
          <w:szCs w:val="22"/>
          <w:shd w:val="clear" w:color="auto" w:fill="FFFF99"/>
          <w:rtl/>
        </w:rPr>
        <w:tab/>
        <w:t>ב</w:t>
      </w:r>
      <w:r w:rsidRPr="00446927">
        <w:rPr>
          <w:rStyle w:val="default"/>
          <w:rFonts w:cs="FrankRuehl" w:hint="cs"/>
          <w:vanish/>
          <w:sz w:val="22"/>
          <w:szCs w:val="22"/>
          <w:shd w:val="clear" w:color="auto" w:fill="FFFF99"/>
          <w:rtl/>
        </w:rPr>
        <w:t>שנת התקציב 1992 לא יעלה הגרעון המקומי בתקציב המדינה ללא מתן אשראי (להלן - הגרעון), על 6.2% מן התוצר המקומי הגלמי (להלן - התמ"ג).</w:t>
      </w:r>
    </w:p>
    <w:p w:rsidR="00516820" w:rsidRPr="00446927" w:rsidRDefault="00516820">
      <w:pPr>
        <w:pStyle w:val="P00"/>
        <w:spacing w:before="0"/>
        <w:ind w:left="0" w:right="1134"/>
        <w:rPr>
          <w:rStyle w:val="default"/>
          <w:rFonts w:cs="FrankRuehl"/>
          <w:vanish/>
          <w:sz w:val="22"/>
          <w:szCs w:val="22"/>
          <w:shd w:val="clear" w:color="auto" w:fill="FFFF99"/>
          <w:rtl/>
        </w:rPr>
      </w:pPr>
      <w:r w:rsidRPr="00446927">
        <w:rPr>
          <w:rStyle w:val="default"/>
          <w:rFonts w:cs="FrankRuehl" w:hint="cs"/>
          <w:vanish/>
          <w:sz w:val="22"/>
          <w:szCs w:val="22"/>
          <w:shd w:val="clear" w:color="auto" w:fill="FFFF99"/>
          <w:rtl/>
        </w:rPr>
        <w:tab/>
      </w:r>
      <w:r w:rsidRPr="00446927">
        <w:rPr>
          <w:rStyle w:val="default"/>
          <w:rFonts w:cs="FrankRuehl"/>
          <w:vanish/>
          <w:sz w:val="22"/>
          <w:szCs w:val="22"/>
          <w:shd w:val="clear" w:color="auto" w:fill="FFFF99"/>
          <w:rtl/>
        </w:rPr>
        <w:t>(ב</w:t>
      </w:r>
      <w:r w:rsidRPr="00446927">
        <w:rPr>
          <w:rStyle w:val="default"/>
          <w:rFonts w:cs="FrankRuehl" w:hint="cs"/>
          <w:vanish/>
          <w:sz w:val="22"/>
          <w:szCs w:val="22"/>
          <w:shd w:val="clear" w:color="auto" w:fill="FFFF99"/>
          <w:rtl/>
        </w:rPr>
        <w:t>)</w:t>
      </w:r>
      <w:r w:rsidRPr="00446927">
        <w:rPr>
          <w:rStyle w:val="default"/>
          <w:rFonts w:cs="FrankRuehl"/>
          <w:vanish/>
          <w:sz w:val="22"/>
          <w:szCs w:val="22"/>
          <w:shd w:val="clear" w:color="auto" w:fill="FFFF99"/>
          <w:rtl/>
        </w:rPr>
        <w:tab/>
        <w:t>ב</w:t>
      </w:r>
      <w:r w:rsidRPr="00446927">
        <w:rPr>
          <w:rStyle w:val="default"/>
          <w:rFonts w:cs="FrankRuehl" w:hint="cs"/>
          <w:vanish/>
          <w:sz w:val="22"/>
          <w:szCs w:val="22"/>
          <w:shd w:val="clear" w:color="auto" w:fill="FFFF99"/>
          <w:rtl/>
        </w:rPr>
        <w:t xml:space="preserve">שנת התקציב 1993 </w:t>
      </w:r>
      <w:r w:rsidRPr="00446927">
        <w:rPr>
          <w:rStyle w:val="default"/>
          <w:rFonts w:cs="FrankRuehl"/>
          <w:vanish/>
          <w:sz w:val="22"/>
          <w:szCs w:val="22"/>
          <w:shd w:val="clear" w:color="auto" w:fill="FFFF99"/>
          <w:rtl/>
        </w:rPr>
        <w:t>ל</w:t>
      </w:r>
      <w:r w:rsidRPr="00446927">
        <w:rPr>
          <w:rStyle w:val="default"/>
          <w:rFonts w:cs="FrankRuehl" w:hint="cs"/>
          <w:vanish/>
          <w:sz w:val="22"/>
          <w:szCs w:val="22"/>
          <w:shd w:val="clear" w:color="auto" w:fill="FFFF99"/>
          <w:rtl/>
        </w:rPr>
        <w:t>א יעלה הגרעון המקומי על 3.2% מן התמ"ג.</w:t>
      </w:r>
    </w:p>
    <w:p w:rsidR="00516820" w:rsidRPr="00446927" w:rsidRDefault="00516820">
      <w:pPr>
        <w:pStyle w:val="P00"/>
        <w:spacing w:before="0"/>
        <w:ind w:left="0" w:right="1134"/>
        <w:rPr>
          <w:rStyle w:val="default"/>
          <w:rFonts w:cs="FrankRuehl" w:hint="cs"/>
          <w:vanish/>
          <w:sz w:val="22"/>
          <w:szCs w:val="22"/>
          <w:shd w:val="clear" w:color="auto" w:fill="FFFF99"/>
          <w:rtl/>
        </w:rPr>
      </w:pPr>
      <w:r w:rsidRPr="00446927">
        <w:rPr>
          <w:rFonts w:cs="FrankRuehl"/>
          <w:vanish/>
          <w:sz w:val="22"/>
          <w:szCs w:val="22"/>
          <w:shd w:val="clear" w:color="auto" w:fill="FFFF99"/>
          <w:rtl/>
        </w:rPr>
        <w:tab/>
      </w:r>
      <w:r w:rsidRPr="00446927">
        <w:rPr>
          <w:rStyle w:val="default"/>
          <w:rFonts w:cs="FrankRuehl"/>
          <w:vanish/>
          <w:sz w:val="22"/>
          <w:szCs w:val="22"/>
          <w:shd w:val="clear" w:color="auto" w:fill="FFFF99"/>
          <w:rtl/>
        </w:rPr>
        <w:t>(ג</w:t>
      </w:r>
      <w:r w:rsidRPr="00446927">
        <w:rPr>
          <w:rStyle w:val="default"/>
          <w:rFonts w:cs="FrankRuehl" w:hint="cs"/>
          <w:vanish/>
          <w:sz w:val="22"/>
          <w:szCs w:val="22"/>
          <w:shd w:val="clear" w:color="auto" w:fill="FFFF99"/>
          <w:rtl/>
        </w:rPr>
        <w:t>)</w:t>
      </w:r>
      <w:r w:rsidRPr="00446927">
        <w:rPr>
          <w:rStyle w:val="default"/>
          <w:rFonts w:cs="FrankRuehl"/>
          <w:vanish/>
          <w:sz w:val="22"/>
          <w:szCs w:val="22"/>
          <w:shd w:val="clear" w:color="auto" w:fill="FFFF99"/>
          <w:rtl/>
        </w:rPr>
        <w:tab/>
        <w:t>ב</w:t>
      </w:r>
      <w:r w:rsidRPr="00446927">
        <w:rPr>
          <w:rStyle w:val="default"/>
          <w:rFonts w:cs="FrankRuehl" w:hint="cs"/>
          <w:vanish/>
          <w:sz w:val="22"/>
          <w:szCs w:val="22"/>
          <w:shd w:val="clear" w:color="auto" w:fill="FFFF99"/>
          <w:rtl/>
        </w:rPr>
        <w:t xml:space="preserve">שנת התקציב 1994 לא יעלה הגרעון המקומי </w:t>
      </w:r>
      <w:r w:rsidRPr="00446927">
        <w:rPr>
          <w:rStyle w:val="default"/>
          <w:rFonts w:cs="FrankRuehl"/>
          <w:vanish/>
          <w:sz w:val="22"/>
          <w:szCs w:val="22"/>
          <w:shd w:val="clear" w:color="auto" w:fill="FFFF99"/>
          <w:rtl/>
        </w:rPr>
        <w:t>על</w:t>
      </w:r>
      <w:r w:rsidRPr="00446927">
        <w:rPr>
          <w:rStyle w:val="default"/>
          <w:rFonts w:cs="FrankRuehl" w:hint="cs"/>
          <w:vanish/>
          <w:sz w:val="22"/>
          <w:szCs w:val="22"/>
          <w:shd w:val="clear" w:color="auto" w:fill="FFFF99"/>
          <w:rtl/>
        </w:rPr>
        <w:t xml:space="preserve"> </w:t>
      </w:r>
      <w:r w:rsidRPr="00446927">
        <w:rPr>
          <w:rStyle w:val="default"/>
          <w:rFonts w:cs="FrankRuehl" w:hint="cs"/>
          <w:strike/>
          <w:vanish/>
          <w:sz w:val="22"/>
          <w:szCs w:val="22"/>
          <w:shd w:val="clear" w:color="auto" w:fill="FFFF99"/>
          <w:rtl/>
        </w:rPr>
        <w:t>2.2%</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3.0%</w:t>
      </w:r>
      <w:r w:rsidRPr="00446927">
        <w:rPr>
          <w:rStyle w:val="default"/>
          <w:rFonts w:cs="FrankRuehl" w:hint="cs"/>
          <w:vanish/>
          <w:sz w:val="22"/>
          <w:szCs w:val="22"/>
          <w:shd w:val="clear" w:color="auto" w:fill="FFFF99"/>
          <w:rtl/>
        </w:rPr>
        <w:t xml:space="preserve"> מן התמ"ג.</w:t>
      </w:r>
    </w:p>
    <w:p w:rsidR="00516820" w:rsidRPr="00446927" w:rsidRDefault="00516820">
      <w:pPr>
        <w:pStyle w:val="P00"/>
        <w:spacing w:before="0"/>
        <w:ind w:left="0" w:right="1134" w:firstLine="624"/>
        <w:rPr>
          <w:rStyle w:val="default"/>
          <w:rFonts w:cs="FrankRuehl" w:hint="cs"/>
          <w:strike/>
          <w:vanish/>
          <w:sz w:val="22"/>
          <w:szCs w:val="22"/>
          <w:shd w:val="clear" w:color="auto" w:fill="FFFF99"/>
          <w:rtl/>
        </w:rPr>
      </w:pPr>
      <w:r w:rsidRPr="00446927">
        <w:rPr>
          <w:rStyle w:val="default"/>
          <w:rFonts w:cs="FrankRuehl" w:hint="cs"/>
          <w:strike/>
          <w:vanish/>
          <w:sz w:val="22"/>
          <w:szCs w:val="22"/>
          <w:shd w:val="clear" w:color="auto" w:fill="FFFF99"/>
          <w:rtl/>
        </w:rPr>
        <w:t>(ד)</w:t>
      </w:r>
      <w:r w:rsidRPr="00446927">
        <w:rPr>
          <w:rStyle w:val="default"/>
          <w:rFonts w:cs="FrankRuehl" w:hint="cs"/>
          <w:strike/>
          <w:vanish/>
          <w:sz w:val="22"/>
          <w:szCs w:val="22"/>
          <w:shd w:val="clear" w:color="auto" w:fill="FFFF99"/>
          <w:rtl/>
        </w:rPr>
        <w:tab/>
        <w:t>בשנת התקציב 1995 לא יהיה גרעון.</w:t>
      </w:r>
    </w:p>
    <w:p w:rsidR="00516820" w:rsidRPr="00446927" w:rsidRDefault="00516820">
      <w:pPr>
        <w:pStyle w:val="P00"/>
        <w:spacing w:before="0"/>
        <w:ind w:left="0" w:right="1134" w:firstLine="624"/>
        <w:rPr>
          <w:rStyle w:val="default"/>
          <w:rFonts w:cs="FrankRuehl" w:hint="cs"/>
          <w:vanish/>
          <w:sz w:val="22"/>
          <w:szCs w:val="22"/>
          <w:u w:val="single"/>
          <w:shd w:val="clear" w:color="auto" w:fill="FFFF99"/>
          <w:rtl/>
        </w:rPr>
      </w:pPr>
      <w:r w:rsidRPr="00446927">
        <w:rPr>
          <w:rStyle w:val="default"/>
          <w:rFonts w:cs="FrankRuehl"/>
          <w:vanish/>
          <w:sz w:val="22"/>
          <w:szCs w:val="22"/>
          <w:u w:val="single"/>
          <w:shd w:val="clear" w:color="auto" w:fill="FFFF99"/>
          <w:rtl/>
        </w:rPr>
        <w:t>(ד</w:t>
      </w:r>
      <w:r w:rsidRPr="00446927">
        <w:rPr>
          <w:rStyle w:val="default"/>
          <w:rFonts w:cs="FrankRuehl" w:hint="cs"/>
          <w:vanish/>
          <w:sz w:val="22"/>
          <w:szCs w:val="22"/>
          <w:u w:val="single"/>
          <w:shd w:val="clear" w:color="auto" w:fill="FFFF99"/>
          <w:rtl/>
        </w:rPr>
        <w:t>)</w:t>
      </w:r>
      <w:r w:rsidRPr="00446927">
        <w:rPr>
          <w:rStyle w:val="default"/>
          <w:rFonts w:cs="FrankRuehl"/>
          <w:vanish/>
          <w:sz w:val="22"/>
          <w:szCs w:val="22"/>
          <w:u w:val="single"/>
          <w:shd w:val="clear" w:color="auto" w:fill="FFFF99"/>
          <w:rtl/>
        </w:rPr>
        <w:tab/>
        <w:t>ב</w:t>
      </w:r>
      <w:r w:rsidRPr="00446927">
        <w:rPr>
          <w:rStyle w:val="default"/>
          <w:rFonts w:cs="FrankRuehl" w:hint="cs"/>
          <w:vanish/>
          <w:sz w:val="22"/>
          <w:szCs w:val="22"/>
          <w:u w:val="single"/>
          <w:shd w:val="clear" w:color="auto" w:fill="FFFF99"/>
          <w:rtl/>
        </w:rPr>
        <w:t>כל אחת משנות התקציב 1995, 1996 ו- 1997, יפחת הגרעון, המבוטא בשיעור מן התמ"ג, לעומת הגרעון בשנה שקדמה לה.</w:t>
      </w:r>
    </w:p>
    <w:p w:rsidR="00516820" w:rsidRPr="00446927" w:rsidRDefault="00516820">
      <w:pPr>
        <w:pStyle w:val="P00"/>
        <w:spacing w:before="0"/>
        <w:ind w:left="0" w:right="1134" w:hanging="6"/>
        <w:rPr>
          <w:rStyle w:val="default"/>
          <w:rFonts w:cs="FrankRuehl" w:hint="cs"/>
          <w:vanish/>
          <w:sz w:val="20"/>
          <w:szCs w:val="20"/>
          <w:shd w:val="clear" w:color="auto" w:fill="FFFF99"/>
          <w:rtl/>
        </w:rPr>
      </w:pPr>
    </w:p>
    <w:p w:rsidR="00516820" w:rsidRPr="00446927" w:rsidRDefault="00516820">
      <w:pPr>
        <w:pStyle w:val="P00"/>
        <w:spacing w:before="0"/>
        <w:ind w:left="0" w:right="1134" w:hanging="6"/>
        <w:rPr>
          <w:rStyle w:val="default"/>
          <w:rFonts w:cs="FrankRuehl" w:hint="cs"/>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16.1.1997</w:t>
      </w:r>
    </w:p>
    <w:p w:rsidR="00516820" w:rsidRPr="00446927" w:rsidRDefault="00516820">
      <w:pPr>
        <w:pStyle w:val="P00"/>
        <w:spacing w:before="0"/>
        <w:ind w:left="0" w:right="1134" w:hanging="6"/>
        <w:rPr>
          <w:rStyle w:val="default"/>
          <w:rFonts w:cs="FrankRuehl" w:hint="cs"/>
          <w:b/>
          <w:bCs/>
          <w:vanish/>
          <w:sz w:val="20"/>
          <w:szCs w:val="20"/>
          <w:shd w:val="clear" w:color="auto" w:fill="FFFF99"/>
          <w:rtl/>
        </w:rPr>
      </w:pPr>
      <w:r w:rsidRPr="00446927">
        <w:rPr>
          <w:rStyle w:val="default"/>
          <w:rFonts w:cs="FrankRuehl" w:hint="cs"/>
          <w:b/>
          <w:bCs/>
          <w:vanish/>
          <w:sz w:val="20"/>
          <w:szCs w:val="20"/>
          <w:shd w:val="clear" w:color="auto" w:fill="FFFF99"/>
          <w:rtl/>
        </w:rPr>
        <w:t>תיקון מס' 2</w:t>
      </w:r>
    </w:p>
    <w:p w:rsidR="00516820" w:rsidRPr="00446927" w:rsidRDefault="00516820">
      <w:pPr>
        <w:pStyle w:val="P00"/>
        <w:spacing w:before="0"/>
        <w:ind w:left="0" w:right="1134" w:hanging="6"/>
        <w:rPr>
          <w:rStyle w:val="default"/>
          <w:rFonts w:cs="FrankRuehl" w:hint="cs"/>
          <w:vanish/>
          <w:sz w:val="20"/>
          <w:szCs w:val="20"/>
          <w:shd w:val="clear" w:color="auto" w:fill="FFFF99"/>
          <w:rtl/>
        </w:rPr>
      </w:pPr>
      <w:hyperlink r:id="rId10" w:history="1">
        <w:r w:rsidRPr="00446927">
          <w:rPr>
            <w:rStyle w:val="Hyperlink"/>
            <w:rFonts w:cs="FrankRuehl" w:hint="cs"/>
            <w:vanish/>
            <w:szCs w:val="20"/>
            <w:shd w:val="clear" w:color="auto" w:fill="FFFF99"/>
            <w:rtl/>
          </w:rPr>
          <w:t>ס"ח תשנ"ז מס' 1609</w:t>
        </w:r>
      </w:hyperlink>
      <w:r w:rsidRPr="00446927">
        <w:rPr>
          <w:rStyle w:val="default"/>
          <w:rFonts w:cs="FrankRuehl" w:hint="cs"/>
          <w:vanish/>
          <w:sz w:val="20"/>
          <w:szCs w:val="20"/>
          <w:shd w:val="clear" w:color="auto" w:fill="FFFF99"/>
          <w:rtl/>
        </w:rPr>
        <w:t xml:space="preserve"> מיום 16.1.1997 עמ' 60 (</w:t>
      </w:r>
      <w:hyperlink r:id="rId11" w:history="1">
        <w:r w:rsidRPr="00446927">
          <w:rPr>
            <w:rStyle w:val="Hyperlink"/>
            <w:rFonts w:cs="FrankRuehl" w:hint="cs"/>
            <w:vanish/>
            <w:szCs w:val="20"/>
            <w:shd w:val="clear" w:color="auto" w:fill="FFFF99"/>
            <w:rtl/>
          </w:rPr>
          <w:t>ה"ח 2559</w:t>
        </w:r>
      </w:hyperlink>
      <w:r w:rsidRPr="00446927">
        <w:rPr>
          <w:rStyle w:val="default"/>
          <w:rFonts w:cs="FrankRuehl" w:hint="cs"/>
          <w:vanish/>
          <w:sz w:val="20"/>
          <w:szCs w:val="20"/>
          <w:shd w:val="clear" w:color="auto" w:fill="FFFF99"/>
          <w:rtl/>
        </w:rPr>
        <w:t>)</w:t>
      </w:r>
    </w:p>
    <w:p w:rsidR="00516820" w:rsidRPr="00446927" w:rsidRDefault="00516820">
      <w:pPr>
        <w:pStyle w:val="P00"/>
        <w:ind w:left="0" w:right="1134" w:hanging="6"/>
        <w:rPr>
          <w:rStyle w:val="default"/>
          <w:rFonts w:cs="Miriam" w:hint="cs"/>
          <w:vanish/>
          <w:sz w:val="16"/>
          <w:szCs w:val="16"/>
          <w:shd w:val="clear" w:color="auto" w:fill="FFFF99"/>
          <w:rtl/>
        </w:rPr>
      </w:pPr>
      <w:r w:rsidRPr="00446927">
        <w:rPr>
          <w:rStyle w:val="default"/>
          <w:rFonts w:cs="Miriam" w:hint="cs"/>
          <w:vanish/>
          <w:sz w:val="16"/>
          <w:szCs w:val="16"/>
          <w:shd w:val="clear" w:color="auto" w:fill="FFFF99"/>
          <w:rtl/>
        </w:rPr>
        <w:t>תקרת הגרעון בשנים 1992 עד</w:t>
      </w:r>
      <w:r w:rsidRPr="00446927">
        <w:rPr>
          <w:rStyle w:val="default"/>
          <w:rFonts w:cs="Miriam" w:hint="cs"/>
          <w:strike/>
          <w:vanish/>
          <w:sz w:val="16"/>
          <w:szCs w:val="16"/>
          <w:shd w:val="clear" w:color="auto" w:fill="FFFF99"/>
          <w:rtl/>
        </w:rPr>
        <w:t xml:space="preserve"> 1995 </w:t>
      </w:r>
      <w:r w:rsidRPr="00446927">
        <w:rPr>
          <w:rStyle w:val="default"/>
          <w:rFonts w:cs="Miriam" w:hint="cs"/>
          <w:vanish/>
          <w:sz w:val="16"/>
          <w:szCs w:val="16"/>
          <w:shd w:val="clear" w:color="auto" w:fill="FFFF99"/>
          <w:rtl/>
        </w:rPr>
        <w:t xml:space="preserve"> </w:t>
      </w:r>
      <w:r w:rsidRPr="00446927">
        <w:rPr>
          <w:rStyle w:val="default"/>
          <w:rFonts w:cs="Miriam" w:hint="cs"/>
          <w:vanish/>
          <w:sz w:val="16"/>
          <w:szCs w:val="16"/>
          <w:u w:val="single"/>
          <w:shd w:val="clear" w:color="auto" w:fill="FFFF99"/>
          <w:rtl/>
        </w:rPr>
        <w:t>1996</w:t>
      </w:r>
    </w:p>
    <w:p w:rsidR="00516820" w:rsidRPr="00446927" w:rsidRDefault="00516820">
      <w:pPr>
        <w:pStyle w:val="P00"/>
        <w:spacing w:before="0"/>
        <w:ind w:left="0" w:right="1134"/>
        <w:rPr>
          <w:rStyle w:val="default"/>
          <w:rFonts w:cs="FrankRuehl" w:hint="cs"/>
          <w:vanish/>
          <w:sz w:val="22"/>
          <w:szCs w:val="22"/>
          <w:shd w:val="clear" w:color="auto" w:fill="FFFF99"/>
          <w:rtl/>
        </w:rPr>
      </w:pPr>
      <w:r w:rsidRPr="00446927">
        <w:rPr>
          <w:rStyle w:val="big-number"/>
          <w:rFonts w:cs="FrankRuehl"/>
          <w:vanish/>
          <w:sz w:val="22"/>
          <w:szCs w:val="22"/>
          <w:shd w:val="clear" w:color="auto" w:fill="FFFF99"/>
          <w:rtl/>
        </w:rPr>
        <w:t>1.</w:t>
      </w:r>
      <w:r w:rsidRPr="00446927">
        <w:rPr>
          <w:rStyle w:val="big-number"/>
          <w:rFonts w:cs="FrankRuehl"/>
          <w:vanish/>
          <w:sz w:val="22"/>
          <w:szCs w:val="22"/>
          <w:shd w:val="clear" w:color="auto" w:fill="FFFF99"/>
          <w:rtl/>
        </w:rPr>
        <w:tab/>
      </w:r>
      <w:r w:rsidRPr="00446927">
        <w:rPr>
          <w:rStyle w:val="default"/>
          <w:rFonts w:cs="FrankRuehl"/>
          <w:vanish/>
          <w:sz w:val="22"/>
          <w:szCs w:val="22"/>
          <w:shd w:val="clear" w:color="auto" w:fill="FFFF99"/>
          <w:rtl/>
        </w:rPr>
        <w:t>(א</w:t>
      </w:r>
      <w:r w:rsidRPr="00446927">
        <w:rPr>
          <w:rStyle w:val="default"/>
          <w:rFonts w:cs="FrankRuehl" w:hint="cs"/>
          <w:vanish/>
          <w:sz w:val="22"/>
          <w:szCs w:val="22"/>
          <w:shd w:val="clear" w:color="auto" w:fill="FFFF99"/>
          <w:rtl/>
        </w:rPr>
        <w:t>)</w:t>
      </w:r>
      <w:r w:rsidRPr="00446927">
        <w:rPr>
          <w:rStyle w:val="default"/>
          <w:rFonts w:cs="FrankRuehl"/>
          <w:vanish/>
          <w:sz w:val="22"/>
          <w:szCs w:val="22"/>
          <w:shd w:val="clear" w:color="auto" w:fill="FFFF99"/>
          <w:rtl/>
        </w:rPr>
        <w:tab/>
        <w:t>ב</w:t>
      </w:r>
      <w:r w:rsidRPr="00446927">
        <w:rPr>
          <w:rStyle w:val="default"/>
          <w:rFonts w:cs="FrankRuehl" w:hint="cs"/>
          <w:vanish/>
          <w:sz w:val="22"/>
          <w:szCs w:val="22"/>
          <w:shd w:val="clear" w:color="auto" w:fill="FFFF99"/>
          <w:rtl/>
        </w:rPr>
        <w:t xml:space="preserve">שנת התקציב 1992 לא יעלה הגרעון המקומי בתקציב המדינה ללא מתן אשראי </w:t>
      </w:r>
      <w:r w:rsidRPr="00446927">
        <w:rPr>
          <w:rStyle w:val="default"/>
          <w:rFonts w:cs="FrankRuehl" w:hint="cs"/>
          <w:strike/>
          <w:vanish/>
          <w:sz w:val="22"/>
          <w:szCs w:val="22"/>
          <w:shd w:val="clear" w:color="auto" w:fill="FFFF99"/>
          <w:rtl/>
        </w:rPr>
        <w:t xml:space="preserve">(להלן </w:t>
      </w:r>
      <w:r w:rsidRPr="00446927">
        <w:rPr>
          <w:rStyle w:val="default"/>
          <w:rFonts w:cs="FrankRuehl"/>
          <w:strike/>
          <w:vanish/>
          <w:sz w:val="22"/>
          <w:szCs w:val="22"/>
          <w:shd w:val="clear" w:color="auto" w:fill="FFFF99"/>
          <w:rtl/>
        </w:rPr>
        <w:t>–</w:t>
      </w:r>
      <w:r w:rsidRPr="00446927">
        <w:rPr>
          <w:rStyle w:val="default"/>
          <w:rFonts w:cs="FrankRuehl" w:hint="cs"/>
          <w:strike/>
          <w:vanish/>
          <w:sz w:val="22"/>
          <w:szCs w:val="22"/>
          <w:shd w:val="clear" w:color="auto" w:fill="FFFF99"/>
          <w:rtl/>
        </w:rPr>
        <w:t xml:space="preserve"> הגרעון)</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(בסעיף זה - הגרעון המקומי)</w:t>
      </w:r>
      <w:r w:rsidRPr="00446927">
        <w:rPr>
          <w:rStyle w:val="default"/>
          <w:rFonts w:cs="FrankRuehl" w:hint="cs"/>
          <w:vanish/>
          <w:sz w:val="22"/>
          <w:szCs w:val="22"/>
          <w:shd w:val="clear" w:color="auto" w:fill="FFFF99"/>
          <w:rtl/>
        </w:rPr>
        <w:t>, על 6.2% מן התוצר המקומי הגלמי (להלן - התמ"ג).</w:t>
      </w:r>
    </w:p>
    <w:p w:rsidR="00516820" w:rsidRPr="00446927" w:rsidRDefault="00516820">
      <w:pPr>
        <w:pStyle w:val="P00"/>
        <w:spacing w:before="0"/>
        <w:ind w:left="0" w:right="1134"/>
        <w:rPr>
          <w:rStyle w:val="default"/>
          <w:rFonts w:cs="FrankRuehl"/>
          <w:vanish/>
          <w:sz w:val="22"/>
          <w:szCs w:val="22"/>
          <w:shd w:val="clear" w:color="auto" w:fill="FFFF99"/>
          <w:rtl/>
        </w:rPr>
      </w:pPr>
      <w:r w:rsidRPr="00446927">
        <w:rPr>
          <w:rStyle w:val="default"/>
          <w:rFonts w:cs="FrankRuehl" w:hint="cs"/>
          <w:vanish/>
          <w:sz w:val="22"/>
          <w:szCs w:val="22"/>
          <w:shd w:val="clear" w:color="auto" w:fill="FFFF99"/>
          <w:rtl/>
        </w:rPr>
        <w:tab/>
      </w:r>
      <w:r w:rsidRPr="00446927">
        <w:rPr>
          <w:rStyle w:val="default"/>
          <w:rFonts w:cs="FrankRuehl"/>
          <w:vanish/>
          <w:sz w:val="22"/>
          <w:szCs w:val="22"/>
          <w:shd w:val="clear" w:color="auto" w:fill="FFFF99"/>
          <w:rtl/>
        </w:rPr>
        <w:t>(ב</w:t>
      </w:r>
      <w:r w:rsidRPr="00446927">
        <w:rPr>
          <w:rStyle w:val="default"/>
          <w:rFonts w:cs="FrankRuehl" w:hint="cs"/>
          <w:vanish/>
          <w:sz w:val="22"/>
          <w:szCs w:val="22"/>
          <w:shd w:val="clear" w:color="auto" w:fill="FFFF99"/>
          <w:rtl/>
        </w:rPr>
        <w:t>)</w:t>
      </w:r>
      <w:r w:rsidRPr="00446927">
        <w:rPr>
          <w:rStyle w:val="default"/>
          <w:rFonts w:cs="FrankRuehl"/>
          <w:vanish/>
          <w:sz w:val="22"/>
          <w:szCs w:val="22"/>
          <w:shd w:val="clear" w:color="auto" w:fill="FFFF99"/>
          <w:rtl/>
        </w:rPr>
        <w:tab/>
        <w:t>ב</w:t>
      </w:r>
      <w:r w:rsidRPr="00446927">
        <w:rPr>
          <w:rStyle w:val="default"/>
          <w:rFonts w:cs="FrankRuehl" w:hint="cs"/>
          <w:vanish/>
          <w:sz w:val="22"/>
          <w:szCs w:val="22"/>
          <w:shd w:val="clear" w:color="auto" w:fill="FFFF99"/>
          <w:rtl/>
        </w:rPr>
        <w:t xml:space="preserve">שנת התקציב 1993 </w:t>
      </w:r>
      <w:r w:rsidRPr="00446927">
        <w:rPr>
          <w:rStyle w:val="default"/>
          <w:rFonts w:cs="FrankRuehl"/>
          <w:vanish/>
          <w:sz w:val="22"/>
          <w:szCs w:val="22"/>
          <w:shd w:val="clear" w:color="auto" w:fill="FFFF99"/>
          <w:rtl/>
        </w:rPr>
        <w:t>ל</w:t>
      </w:r>
      <w:r w:rsidRPr="00446927">
        <w:rPr>
          <w:rStyle w:val="default"/>
          <w:rFonts w:cs="FrankRuehl" w:hint="cs"/>
          <w:vanish/>
          <w:sz w:val="22"/>
          <w:szCs w:val="22"/>
          <w:shd w:val="clear" w:color="auto" w:fill="FFFF99"/>
          <w:rtl/>
        </w:rPr>
        <w:t>א יעלה הגרעון</w:t>
      </w:r>
      <w:r w:rsidRPr="00446927">
        <w:rPr>
          <w:rStyle w:val="default"/>
          <w:rFonts w:cs="FrankRuehl" w:hint="cs"/>
          <w:vanish/>
          <w:sz w:val="22"/>
          <w:szCs w:val="22"/>
          <w:u w:val="single"/>
          <w:shd w:val="clear" w:color="auto" w:fill="FFFF99"/>
          <w:rtl/>
        </w:rPr>
        <w:t xml:space="preserve"> המקומי</w:t>
      </w:r>
      <w:r w:rsidRPr="00446927">
        <w:rPr>
          <w:rStyle w:val="default"/>
          <w:rFonts w:cs="FrankRuehl" w:hint="cs"/>
          <w:vanish/>
          <w:sz w:val="22"/>
          <w:szCs w:val="22"/>
          <w:shd w:val="clear" w:color="auto" w:fill="FFFF99"/>
          <w:rtl/>
        </w:rPr>
        <w:t xml:space="preserve"> על 3.2% מן התמ"ג.</w:t>
      </w:r>
    </w:p>
    <w:p w:rsidR="00516820" w:rsidRPr="00446927" w:rsidRDefault="00516820">
      <w:pPr>
        <w:pStyle w:val="P00"/>
        <w:spacing w:before="0"/>
        <w:ind w:left="0" w:right="1134"/>
        <w:rPr>
          <w:rStyle w:val="default"/>
          <w:rFonts w:cs="FrankRuehl" w:hint="cs"/>
          <w:vanish/>
          <w:sz w:val="22"/>
          <w:szCs w:val="22"/>
          <w:shd w:val="clear" w:color="auto" w:fill="FFFF99"/>
          <w:rtl/>
        </w:rPr>
      </w:pPr>
      <w:r w:rsidRPr="00446927">
        <w:rPr>
          <w:rFonts w:cs="FrankRuehl"/>
          <w:vanish/>
          <w:sz w:val="22"/>
          <w:szCs w:val="22"/>
          <w:shd w:val="clear" w:color="auto" w:fill="FFFF99"/>
          <w:rtl/>
        </w:rPr>
        <w:tab/>
      </w:r>
      <w:r w:rsidRPr="00446927">
        <w:rPr>
          <w:rStyle w:val="default"/>
          <w:rFonts w:cs="FrankRuehl"/>
          <w:vanish/>
          <w:sz w:val="22"/>
          <w:szCs w:val="22"/>
          <w:shd w:val="clear" w:color="auto" w:fill="FFFF99"/>
          <w:rtl/>
        </w:rPr>
        <w:t>(ג</w:t>
      </w:r>
      <w:r w:rsidRPr="00446927">
        <w:rPr>
          <w:rStyle w:val="default"/>
          <w:rFonts w:cs="FrankRuehl" w:hint="cs"/>
          <w:vanish/>
          <w:sz w:val="22"/>
          <w:szCs w:val="22"/>
          <w:shd w:val="clear" w:color="auto" w:fill="FFFF99"/>
          <w:rtl/>
        </w:rPr>
        <w:t>)</w:t>
      </w:r>
      <w:r w:rsidRPr="00446927">
        <w:rPr>
          <w:rStyle w:val="default"/>
          <w:rFonts w:cs="FrankRuehl"/>
          <w:vanish/>
          <w:sz w:val="22"/>
          <w:szCs w:val="22"/>
          <w:shd w:val="clear" w:color="auto" w:fill="FFFF99"/>
          <w:rtl/>
        </w:rPr>
        <w:tab/>
        <w:t>ב</w:t>
      </w:r>
      <w:r w:rsidRPr="00446927">
        <w:rPr>
          <w:rStyle w:val="default"/>
          <w:rFonts w:cs="FrankRuehl" w:hint="cs"/>
          <w:vanish/>
          <w:sz w:val="22"/>
          <w:szCs w:val="22"/>
          <w:shd w:val="clear" w:color="auto" w:fill="FFFF99"/>
          <w:rtl/>
        </w:rPr>
        <w:t>שנת התקציב 1994 לא יעלה הגרעון</w:t>
      </w:r>
      <w:r w:rsidRPr="00446927">
        <w:rPr>
          <w:rStyle w:val="default"/>
          <w:rFonts w:cs="FrankRuehl" w:hint="cs"/>
          <w:vanish/>
          <w:sz w:val="22"/>
          <w:szCs w:val="22"/>
          <w:u w:val="single"/>
          <w:shd w:val="clear" w:color="auto" w:fill="FFFF99"/>
          <w:rtl/>
        </w:rPr>
        <w:t xml:space="preserve"> המקומי</w:t>
      </w:r>
      <w:r w:rsidRPr="00446927">
        <w:rPr>
          <w:rStyle w:val="default"/>
          <w:rFonts w:cs="FrankRuehl" w:hint="cs"/>
          <w:vanish/>
          <w:sz w:val="22"/>
          <w:szCs w:val="22"/>
          <w:shd w:val="clear" w:color="auto" w:fill="FFFF99"/>
          <w:rtl/>
        </w:rPr>
        <w:t xml:space="preserve"> </w:t>
      </w:r>
      <w:r w:rsidRPr="00446927">
        <w:rPr>
          <w:rStyle w:val="default"/>
          <w:rFonts w:cs="FrankRuehl"/>
          <w:vanish/>
          <w:sz w:val="22"/>
          <w:szCs w:val="22"/>
          <w:shd w:val="clear" w:color="auto" w:fill="FFFF99"/>
          <w:rtl/>
        </w:rPr>
        <w:t>על</w:t>
      </w:r>
      <w:r w:rsidRPr="00446927">
        <w:rPr>
          <w:rStyle w:val="default"/>
          <w:rFonts w:cs="FrankRuehl" w:hint="cs"/>
          <w:vanish/>
          <w:sz w:val="22"/>
          <w:szCs w:val="22"/>
          <w:shd w:val="clear" w:color="auto" w:fill="FFFF99"/>
          <w:rtl/>
        </w:rPr>
        <w:t xml:space="preserve"> 3.0% מן התמ"ג.</w:t>
      </w:r>
    </w:p>
    <w:p w:rsidR="00516820" w:rsidRDefault="00516820">
      <w:pPr>
        <w:pStyle w:val="P00"/>
        <w:spacing w:before="0"/>
        <w:ind w:left="0" w:right="1134"/>
        <w:rPr>
          <w:rStyle w:val="default"/>
          <w:rFonts w:cs="FrankRuehl" w:hint="cs"/>
          <w:sz w:val="2"/>
          <w:szCs w:val="2"/>
          <w:rtl/>
        </w:rPr>
      </w:pPr>
      <w:r w:rsidRPr="00446927">
        <w:rPr>
          <w:rStyle w:val="default"/>
          <w:rFonts w:cs="FrankRuehl" w:hint="cs"/>
          <w:vanish/>
          <w:sz w:val="22"/>
          <w:szCs w:val="22"/>
          <w:shd w:val="clear" w:color="auto" w:fill="FFFF99"/>
          <w:rtl/>
        </w:rPr>
        <w:tab/>
      </w:r>
      <w:r w:rsidRPr="00446927">
        <w:rPr>
          <w:rStyle w:val="default"/>
          <w:rFonts w:cs="FrankRuehl"/>
          <w:vanish/>
          <w:sz w:val="22"/>
          <w:szCs w:val="22"/>
          <w:shd w:val="clear" w:color="auto" w:fill="FFFF99"/>
          <w:rtl/>
        </w:rPr>
        <w:t>(ד</w:t>
      </w:r>
      <w:r w:rsidRPr="00446927">
        <w:rPr>
          <w:rStyle w:val="default"/>
          <w:rFonts w:cs="FrankRuehl" w:hint="cs"/>
          <w:vanish/>
          <w:sz w:val="22"/>
          <w:szCs w:val="22"/>
          <w:shd w:val="clear" w:color="auto" w:fill="FFFF99"/>
          <w:rtl/>
        </w:rPr>
        <w:t>)</w:t>
      </w:r>
      <w:r w:rsidRPr="00446927">
        <w:rPr>
          <w:rStyle w:val="default"/>
          <w:rFonts w:cs="FrankRuehl"/>
          <w:vanish/>
          <w:sz w:val="22"/>
          <w:szCs w:val="22"/>
          <w:shd w:val="clear" w:color="auto" w:fill="FFFF99"/>
          <w:rtl/>
        </w:rPr>
        <w:tab/>
        <w:t>ב</w:t>
      </w:r>
      <w:r w:rsidRPr="00446927">
        <w:rPr>
          <w:rStyle w:val="default"/>
          <w:rFonts w:cs="FrankRuehl" w:hint="cs"/>
          <w:vanish/>
          <w:sz w:val="22"/>
          <w:szCs w:val="22"/>
          <w:shd w:val="clear" w:color="auto" w:fill="FFFF99"/>
          <w:rtl/>
        </w:rPr>
        <w:t xml:space="preserve">כל אחת משנות התקציב 1995 </w:t>
      </w:r>
      <w:r w:rsidRPr="00446927">
        <w:rPr>
          <w:rStyle w:val="default"/>
          <w:rFonts w:cs="FrankRuehl" w:hint="cs"/>
          <w:strike/>
          <w:vanish/>
          <w:sz w:val="22"/>
          <w:szCs w:val="22"/>
          <w:shd w:val="clear" w:color="auto" w:fill="FFFF99"/>
          <w:rtl/>
        </w:rPr>
        <w:t>1996 ו-1997</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ו-1996</w:t>
      </w:r>
      <w:r w:rsidRPr="00446927">
        <w:rPr>
          <w:rStyle w:val="default"/>
          <w:rFonts w:cs="FrankRuehl" w:hint="cs"/>
          <w:vanish/>
          <w:sz w:val="22"/>
          <w:szCs w:val="22"/>
          <w:shd w:val="clear" w:color="auto" w:fill="FFFF99"/>
          <w:rtl/>
        </w:rPr>
        <w:t xml:space="preserve">, יפחת הגרעון </w:t>
      </w:r>
      <w:r w:rsidRPr="00446927">
        <w:rPr>
          <w:rStyle w:val="default"/>
          <w:rFonts w:cs="FrankRuehl" w:hint="cs"/>
          <w:vanish/>
          <w:sz w:val="22"/>
          <w:szCs w:val="22"/>
          <w:u w:val="single"/>
          <w:shd w:val="clear" w:color="auto" w:fill="FFFF99"/>
          <w:rtl/>
        </w:rPr>
        <w:t>המקומי</w:t>
      </w:r>
      <w:r w:rsidRPr="00446927">
        <w:rPr>
          <w:rStyle w:val="default"/>
          <w:rFonts w:cs="FrankRuehl" w:hint="cs"/>
          <w:vanish/>
          <w:sz w:val="22"/>
          <w:szCs w:val="22"/>
          <w:shd w:val="clear" w:color="auto" w:fill="FFFF99"/>
          <w:rtl/>
        </w:rPr>
        <w:t>, המבוטא בשיעור מן התמ"ג, לעומת הגרעון בשנה שקדמה לה.</w:t>
      </w:r>
      <w:bookmarkEnd w:id="5"/>
    </w:p>
    <w:p w:rsidR="00516820" w:rsidRDefault="00516820">
      <w:pPr>
        <w:pStyle w:val="P00"/>
        <w:spacing w:before="72"/>
        <w:ind w:left="0" w:right="1134"/>
        <w:rPr>
          <w:rStyle w:val="default"/>
          <w:rFonts w:cs="FrankRuehl"/>
          <w:rtl/>
        </w:rPr>
      </w:pPr>
      <w:bookmarkStart w:id="6" w:name="Seif2"/>
      <w:bookmarkEnd w:id="6"/>
      <w:r>
        <w:rPr>
          <w:lang w:val="he-IL"/>
        </w:rPr>
        <w:pict>
          <v:rect id="_x0000_s2054" style="position:absolute;left:0;text-align:left;margin-left:464.5pt;margin-top:8.05pt;width:75.05pt;height:51.2pt;z-index:251628032" o:allowincell="f" filled="f" stroked="f" strokecolor="lime" strokeweight=".25pt">
            <v:textbox inset="0,0,0,0">
              <w:txbxContent>
                <w:p w:rsidR="00516820" w:rsidRDefault="00516820">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רת הגרעון </w:t>
                  </w:r>
                  <w:r>
                    <w:rPr>
                      <w:rFonts w:cs="Miriam"/>
                      <w:sz w:val="18"/>
                      <w:szCs w:val="18"/>
                      <w:rtl/>
                    </w:rPr>
                    <w:t>בש</w:t>
                  </w:r>
                  <w:r>
                    <w:rPr>
                      <w:rFonts w:cs="Miriam" w:hint="cs"/>
                      <w:sz w:val="18"/>
                      <w:szCs w:val="18"/>
                      <w:rtl/>
                    </w:rPr>
                    <w:t xml:space="preserve">נים 1997 </w:t>
                  </w:r>
                  <w:r>
                    <w:rPr>
                      <w:rFonts w:cs="Miriam"/>
                      <w:sz w:val="18"/>
                      <w:szCs w:val="18"/>
                      <w:rtl/>
                    </w:rPr>
                    <w:t>עד</w:t>
                  </w:r>
                  <w:r>
                    <w:rPr>
                      <w:rFonts w:cs="Miriam" w:hint="cs"/>
                      <w:sz w:val="18"/>
                      <w:szCs w:val="18"/>
                      <w:rtl/>
                    </w:rPr>
                    <w:t xml:space="preserve"> 1999</w:t>
                  </w:r>
                </w:p>
                <w:p w:rsidR="00516820" w:rsidRDefault="00516820">
                  <w:pPr>
                    <w:spacing w:line="160" w:lineRule="exact"/>
                    <w:jc w:val="left"/>
                    <w:rPr>
                      <w:rFonts w:cs="Miriam"/>
                      <w:noProof/>
                      <w:sz w:val="18"/>
                      <w:szCs w:val="18"/>
                      <w:rtl/>
                    </w:rPr>
                  </w:pPr>
                  <w:r>
                    <w:rPr>
                      <w:rFonts w:cs="Miriam" w:hint="cs"/>
                      <w:sz w:val="18"/>
                      <w:szCs w:val="18"/>
                      <w:rtl/>
                    </w:rPr>
                    <w:t>(תיקון מס' 2)</w:t>
                  </w:r>
                </w:p>
                <w:p w:rsidR="00516820" w:rsidRDefault="00516820">
                  <w:pPr>
                    <w:spacing w:line="160" w:lineRule="exact"/>
                    <w:jc w:val="left"/>
                    <w:rPr>
                      <w:rFonts w:cs="Miriam"/>
                      <w:noProof/>
                      <w:sz w:val="18"/>
                      <w:szCs w:val="18"/>
                      <w:rtl/>
                    </w:rPr>
                  </w:pPr>
                  <w:r>
                    <w:rPr>
                      <w:rFonts w:cs="Miriam"/>
                      <w:sz w:val="18"/>
                      <w:szCs w:val="18"/>
                      <w:rtl/>
                    </w:rPr>
                    <w:t>תש</w:t>
                  </w:r>
                  <w:r>
                    <w:rPr>
                      <w:rFonts w:cs="Miriam" w:hint="cs"/>
                      <w:sz w:val="18"/>
                      <w:szCs w:val="18"/>
                      <w:rtl/>
                    </w:rPr>
                    <w:t>נ"ז-1997</w:t>
                  </w:r>
                </w:p>
                <w:p w:rsidR="00516820" w:rsidRDefault="00516820">
                  <w:pPr>
                    <w:spacing w:line="160" w:lineRule="exact"/>
                    <w:jc w:val="left"/>
                    <w:rPr>
                      <w:rFonts w:cs="Miriam"/>
                      <w:noProof/>
                      <w:sz w:val="18"/>
                      <w:szCs w:val="18"/>
                      <w:rtl/>
                    </w:rPr>
                  </w:pPr>
                  <w:r>
                    <w:rPr>
                      <w:rFonts w:cs="Miriam" w:hint="cs"/>
                      <w:sz w:val="18"/>
                      <w:szCs w:val="18"/>
                      <w:rtl/>
                    </w:rPr>
                    <w:t xml:space="preserve">(תיקון מס' 3) </w:t>
                  </w:r>
                </w:p>
                <w:p w:rsidR="00516820" w:rsidRDefault="00516820">
                  <w:pPr>
                    <w:spacing w:line="160" w:lineRule="exact"/>
                    <w:jc w:val="left"/>
                    <w:rPr>
                      <w:rFonts w:cs="Miriam"/>
                      <w:noProof/>
                      <w:sz w:val="18"/>
                      <w:szCs w:val="18"/>
                      <w:rtl/>
                    </w:rPr>
                  </w:pPr>
                  <w:r>
                    <w:rPr>
                      <w:rFonts w:cs="Miriam"/>
                      <w:sz w:val="18"/>
                      <w:szCs w:val="18"/>
                      <w:rtl/>
                    </w:rPr>
                    <w:t>תש</w:t>
                  </w:r>
                  <w:r>
                    <w:rPr>
                      <w:rFonts w:cs="Miriam" w:hint="cs"/>
                      <w:sz w:val="18"/>
                      <w:szCs w:val="18"/>
                      <w:rtl/>
                    </w:rPr>
                    <w:t>"ס-2000</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שנת התקציב 1997 לא יעלה הגרעון הכולל בתקציב המדינה ללא מתן אשראי (להלן - הגרעון הכולל), על 2.8% מן התמ"ג.</w:t>
      </w:r>
    </w:p>
    <w:p w:rsidR="00516820" w:rsidRDefault="00516820">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w:t>
      </w:r>
      <w:r>
        <w:rPr>
          <w:rStyle w:val="default"/>
          <w:rFonts w:cs="FrankRuehl" w:hint="cs"/>
          <w:rtl/>
        </w:rPr>
        <w:t>שנת ה</w:t>
      </w:r>
      <w:r>
        <w:rPr>
          <w:rStyle w:val="default"/>
          <w:rFonts w:cs="FrankRuehl"/>
          <w:rtl/>
        </w:rPr>
        <w:t>תק</w:t>
      </w:r>
      <w:r>
        <w:rPr>
          <w:rStyle w:val="default"/>
          <w:rFonts w:cs="FrankRuehl" w:hint="cs"/>
          <w:rtl/>
        </w:rPr>
        <w:t>ציב 1998 לא יעלה הגרעון הכולל על 2.4% מן התמ"ג.</w:t>
      </w:r>
    </w:p>
    <w:p w:rsidR="00516820" w:rsidRDefault="00516820">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שנת התקציב 1999 לא יעלה הגרעון הכולל על 2% מן התמ"ג.</w:t>
      </w:r>
    </w:p>
    <w:p w:rsidR="00516820" w:rsidRDefault="00516820">
      <w:pPr>
        <w:pStyle w:val="P00"/>
        <w:spacing w:before="72"/>
        <w:ind w:left="0" w:right="1134"/>
        <w:rPr>
          <w:rStyle w:val="default"/>
          <w:rFonts w:cs="FrankRuehl"/>
          <w:rtl/>
        </w:rPr>
      </w:pPr>
      <w:r>
        <w:rPr>
          <w:lang w:val="he-IL"/>
        </w:rPr>
        <w:pict>
          <v:rect id="_x0000_s2055" style="position:absolute;left:0;text-align:left;margin-left:464.5pt;margin-top:8.05pt;width:75.05pt;height:20pt;z-index:251629056" o:allowincell="f" filled="f" stroked="f" strokecolor="lime" strokeweight=".25pt">
            <v:textbox inset="0,0,0,0">
              <w:txbxContent>
                <w:p w:rsidR="00516820" w:rsidRDefault="00516820">
                  <w:pPr>
                    <w:spacing w:line="160" w:lineRule="exact"/>
                    <w:jc w:val="left"/>
                    <w:rPr>
                      <w:rFonts w:cs="Miriam"/>
                      <w:noProof/>
                      <w:sz w:val="18"/>
                      <w:szCs w:val="18"/>
                      <w:rtl/>
                    </w:rPr>
                  </w:pPr>
                  <w:r>
                    <w:rPr>
                      <w:rFonts w:cs="Miriam" w:hint="cs"/>
                      <w:sz w:val="18"/>
                      <w:szCs w:val="18"/>
                      <w:rtl/>
                    </w:rPr>
                    <w:t xml:space="preserve">(תיקון מס' 3) </w:t>
                  </w:r>
                </w:p>
                <w:p w:rsidR="00516820" w:rsidRDefault="00516820">
                  <w:pPr>
                    <w:spacing w:line="160" w:lineRule="exact"/>
                    <w:jc w:val="left"/>
                    <w:rPr>
                      <w:rFonts w:cs="Miriam"/>
                      <w:noProof/>
                      <w:sz w:val="18"/>
                      <w:szCs w:val="18"/>
                      <w:rtl/>
                    </w:rPr>
                  </w:pPr>
                  <w:r>
                    <w:rPr>
                      <w:rFonts w:cs="Miriam"/>
                      <w:sz w:val="18"/>
                      <w:szCs w:val="18"/>
                      <w:rtl/>
                    </w:rPr>
                    <w:t>תש</w:t>
                  </w:r>
                  <w:r>
                    <w:rPr>
                      <w:rFonts w:cs="Miriam" w:hint="cs"/>
                      <w:sz w:val="18"/>
                      <w:szCs w:val="18"/>
                      <w:rtl/>
                    </w:rPr>
                    <w:t>"ס-2000</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w:t>
      </w:r>
      <w:r>
        <w:rPr>
          <w:rStyle w:val="default"/>
          <w:rFonts w:cs="FrankRuehl" w:hint="cs"/>
          <w:rtl/>
        </w:rPr>
        <w:t>בוטל).</w:t>
      </w:r>
    </w:p>
    <w:p w:rsidR="00516820" w:rsidRDefault="00516820">
      <w:pPr>
        <w:pStyle w:val="P00"/>
        <w:spacing w:before="72"/>
        <w:ind w:left="0" w:right="1134" w:firstLine="624"/>
        <w:rPr>
          <w:rStyle w:val="default"/>
          <w:rFonts w:cs="FrankRuehl" w:hint="cs"/>
          <w:rtl/>
        </w:rPr>
      </w:pPr>
      <w:r>
        <w:rPr>
          <w:lang w:val="he-IL"/>
        </w:rPr>
        <w:pict>
          <v:rect id="_x0000_s2056" style="position:absolute;left:0;text-align:left;margin-left:464.5pt;margin-top:8.05pt;width:75.05pt;height:20pt;z-index:251630080" o:allowincell="f" filled="f" stroked="f" strokecolor="lime" strokeweight=".25pt">
            <v:textbox inset="0,0,0,0">
              <w:txbxContent>
                <w:p w:rsidR="00516820" w:rsidRDefault="00516820">
                  <w:pPr>
                    <w:spacing w:line="160" w:lineRule="exact"/>
                    <w:jc w:val="left"/>
                    <w:rPr>
                      <w:rFonts w:cs="Miriam"/>
                      <w:noProof/>
                      <w:sz w:val="18"/>
                      <w:szCs w:val="18"/>
                      <w:rtl/>
                    </w:rPr>
                  </w:pPr>
                  <w:r>
                    <w:rPr>
                      <w:rFonts w:cs="Miriam" w:hint="cs"/>
                      <w:sz w:val="18"/>
                      <w:szCs w:val="18"/>
                      <w:rtl/>
                    </w:rPr>
                    <w:t xml:space="preserve">(תיקון מס' 3) </w:t>
                  </w:r>
                </w:p>
                <w:p w:rsidR="00516820" w:rsidRDefault="00516820">
                  <w:pPr>
                    <w:spacing w:line="160" w:lineRule="exact"/>
                    <w:jc w:val="left"/>
                    <w:rPr>
                      <w:rFonts w:cs="Miriam"/>
                      <w:noProof/>
                      <w:sz w:val="18"/>
                      <w:szCs w:val="18"/>
                      <w:rtl/>
                    </w:rPr>
                  </w:pPr>
                  <w:r>
                    <w:rPr>
                      <w:rFonts w:cs="Miriam"/>
                      <w:sz w:val="18"/>
                      <w:szCs w:val="18"/>
                      <w:rtl/>
                    </w:rPr>
                    <w:t>תש</w:t>
                  </w:r>
                  <w:r>
                    <w:rPr>
                      <w:rFonts w:cs="Miriam" w:hint="cs"/>
                      <w:sz w:val="18"/>
                      <w:szCs w:val="18"/>
                      <w:rtl/>
                    </w:rPr>
                    <w:t>"ס-2000</w:t>
                  </w:r>
                </w:p>
              </w:txbxContent>
            </v:textbox>
            <w10:anchorlock/>
          </v:rect>
        </w:pict>
      </w:r>
      <w:r>
        <w:rPr>
          <w:rStyle w:val="default"/>
          <w:rFonts w:cs="FrankRuehl"/>
          <w:rtl/>
        </w:rPr>
        <w:t>(ה</w:t>
      </w:r>
      <w:r>
        <w:rPr>
          <w:rStyle w:val="default"/>
          <w:rFonts w:cs="FrankRuehl" w:hint="cs"/>
          <w:rtl/>
        </w:rPr>
        <w:t>)</w:t>
      </w:r>
      <w:r>
        <w:rPr>
          <w:rStyle w:val="default"/>
          <w:rFonts w:cs="FrankRuehl"/>
          <w:rtl/>
        </w:rPr>
        <w:tab/>
        <w:t>(</w:t>
      </w:r>
      <w:r>
        <w:rPr>
          <w:rStyle w:val="default"/>
          <w:rFonts w:cs="FrankRuehl" w:hint="cs"/>
          <w:rtl/>
        </w:rPr>
        <w:t>בוטל).</w:t>
      </w:r>
    </w:p>
    <w:p w:rsidR="00516820" w:rsidRPr="00446927" w:rsidRDefault="00516820">
      <w:pPr>
        <w:pStyle w:val="P00"/>
        <w:spacing w:before="0"/>
        <w:ind w:left="0" w:right="1134" w:hanging="6"/>
        <w:jc w:val="left"/>
        <w:rPr>
          <w:rStyle w:val="default"/>
          <w:rFonts w:cs="FrankRuehl" w:hint="cs"/>
          <w:vanish/>
          <w:color w:val="FF0000"/>
          <w:sz w:val="20"/>
          <w:szCs w:val="20"/>
          <w:shd w:val="clear" w:color="auto" w:fill="FFFF99"/>
          <w:rtl/>
        </w:rPr>
      </w:pPr>
      <w:bookmarkStart w:id="7" w:name="Rov13"/>
      <w:r w:rsidRPr="00446927">
        <w:rPr>
          <w:rStyle w:val="default"/>
          <w:rFonts w:cs="FrankRuehl" w:hint="cs"/>
          <w:vanish/>
          <w:color w:val="FF0000"/>
          <w:sz w:val="20"/>
          <w:szCs w:val="20"/>
          <w:shd w:val="clear" w:color="auto" w:fill="FFFF99"/>
          <w:rtl/>
        </w:rPr>
        <w:t>מיום 30.7.1993</w:t>
      </w:r>
    </w:p>
    <w:p w:rsidR="00516820" w:rsidRPr="00446927" w:rsidRDefault="00516820">
      <w:pPr>
        <w:pStyle w:val="P00"/>
        <w:spacing w:before="0"/>
        <w:ind w:left="0" w:right="1134" w:hanging="6"/>
        <w:jc w:val="left"/>
        <w:rPr>
          <w:rStyle w:val="default"/>
          <w:rFonts w:cs="FrankRuehl" w:hint="cs"/>
          <w:b/>
          <w:bCs/>
          <w:vanish/>
          <w:sz w:val="20"/>
          <w:szCs w:val="20"/>
          <w:shd w:val="clear" w:color="auto" w:fill="FFFF99"/>
          <w:rtl/>
        </w:rPr>
      </w:pPr>
      <w:r w:rsidRPr="00446927">
        <w:rPr>
          <w:rStyle w:val="default"/>
          <w:rFonts w:cs="FrankRuehl" w:hint="cs"/>
          <w:b/>
          <w:bCs/>
          <w:vanish/>
          <w:sz w:val="20"/>
          <w:szCs w:val="20"/>
          <w:shd w:val="clear" w:color="auto" w:fill="FFFF99"/>
          <w:rtl/>
        </w:rPr>
        <w:t>ת"ט תשנ"ג-1993</w:t>
      </w:r>
    </w:p>
    <w:p w:rsidR="00516820" w:rsidRPr="00446927" w:rsidRDefault="00516820">
      <w:pPr>
        <w:pStyle w:val="P00"/>
        <w:spacing w:before="0"/>
        <w:ind w:left="0" w:right="1134" w:hanging="6"/>
        <w:jc w:val="left"/>
        <w:rPr>
          <w:rStyle w:val="default"/>
          <w:rFonts w:cs="FrankRuehl" w:hint="cs"/>
          <w:vanish/>
          <w:sz w:val="20"/>
          <w:szCs w:val="20"/>
          <w:shd w:val="clear" w:color="auto" w:fill="FFFF99"/>
          <w:rtl/>
        </w:rPr>
      </w:pPr>
      <w:hyperlink r:id="rId12" w:history="1">
        <w:r w:rsidRPr="00446927">
          <w:rPr>
            <w:rStyle w:val="Hyperlink"/>
            <w:rFonts w:cs="FrankRuehl" w:hint="cs"/>
            <w:vanish/>
            <w:szCs w:val="20"/>
            <w:shd w:val="clear" w:color="auto" w:fill="FFFF99"/>
            <w:rtl/>
          </w:rPr>
          <w:t>ס"ח תשנ"ג מס' 1429</w:t>
        </w:r>
      </w:hyperlink>
      <w:r w:rsidRPr="00446927">
        <w:rPr>
          <w:rStyle w:val="default"/>
          <w:rFonts w:cs="FrankRuehl" w:hint="cs"/>
          <w:vanish/>
          <w:sz w:val="20"/>
          <w:szCs w:val="20"/>
          <w:shd w:val="clear" w:color="auto" w:fill="FFFF99"/>
          <w:rtl/>
        </w:rPr>
        <w:t xml:space="preserve"> מיום 30.7.1993 עמ' 158</w:t>
      </w:r>
    </w:p>
    <w:p w:rsidR="00516820" w:rsidRPr="00446927" w:rsidRDefault="00516820">
      <w:pPr>
        <w:pStyle w:val="P00"/>
        <w:spacing w:before="0"/>
        <w:ind w:left="0" w:right="1134" w:hanging="6"/>
        <w:jc w:val="left"/>
        <w:rPr>
          <w:rStyle w:val="default"/>
          <w:rFonts w:cs="FrankRuehl" w:hint="cs"/>
          <w:b/>
          <w:bCs/>
          <w:vanish/>
          <w:sz w:val="20"/>
          <w:szCs w:val="20"/>
          <w:shd w:val="clear" w:color="auto" w:fill="FFFF99"/>
          <w:rtl/>
        </w:rPr>
      </w:pPr>
      <w:r w:rsidRPr="00446927">
        <w:rPr>
          <w:rStyle w:val="default"/>
          <w:rFonts w:cs="FrankRuehl" w:hint="cs"/>
          <w:b/>
          <w:bCs/>
          <w:vanish/>
          <w:sz w:val="20"/>
          <w:szCs w:val="20"/>
          <w:shd w:val="clear" w:color="auto" w:fill="FFFF99"/>
          <w:rtl/>
        </w:rPr>
        <w:t>מחיקת סעיף 2</w:t>
      </w:r>
    </w:p>
    <w:p w:rsidR="00516820" w:rsidRPr="00446927" w:rsidRDefault="00516820">
      <w:pPr>
        <w:pStyle w:val="P00"/>
        <w:ind w:left="0" w:right="1134" w:hanging="6"/>
        <w:jc w:val="left"/>
        <w:rPr>
          <w:rStyle w:val="default"/>
          <w:rFonts w:cs="FrankRuehl" w:hint="cs"/>
          <w:vanish/>
          <w:sz w:val="20"/>
          <w:szCs w:val="20"/>
          <w:shd w:val="clear" w:color="auto" w:fill="FFFF99"/>
          <w:rtl/>
        </w:rPr>
      </w:pPr>
      <w:r w:rsidRPr="00446927">
        <w:rPr>
          <w:rStyle w:val="default"/>
          <w:rFonts w:cs="FrankRuehl" w:hint="cs"/>
          <w:vanish/>
          <w:sz w:val="20"/>
          <w:szCs w:val="20"/>
          <w:shd w:val="clear" w:color="auto" w:fill="FFFF99"/>
          <w:rtl/>
        </w:rPr>
        <w:t>הנוסח הקודם:</w:t>
      </w:r>
    </w:p>
    <w:p w:rsidR="00516820" w:rsidRPr="00446927" w:rsidRDefault="00516820">
      <w:pPr>
        <w:pStyle w:val="P00"/>
        <w:spacing w:before="20"/>
        <w:ind w:left="0" w:right="1134" w:hanging="6"/>
        <w:jc w:val="left"/>
        <w:rPr>
          <w:rStyle w:val="default"/>
          <w:rFonts w:cs="Miriam" w:hint="cs"/>
          <w:strike/>
          <w:vanish/>
          <w:sz w:val="16"/>
          <w:szCs w:val="16"/>
          <w:shd w:val="clear" w:color="auto" w:fill="FFFF99"/>
          <w:rtl/>
        </w:rPr>
      </w:pPr>
      <w:r w:rsidRPr="00446927">
        <w:rPr>
          <w:rStyle w:val="default"/>
          <w:rFonts w:cs="Miriam" w:hint="cs"/>
          <w:strike/>
          <w:vanish/>
          <w:sz w:val="16"/>
          <w:szCs w:val="16"/>
          <w:shd w:val="clear" w:color="auto" w:fill="FFFF99"/>
          <w:rtl/>
        </w:rPr>
        <w:t>נוקשות החוק</w:t>
      </w:r>
    </w:p>
    <w:p w:rsidR="00516820" w:rsidRPr="00446927" w:rsidRDefault="00516820">
      <w:pPr>
        <w:pStyle w:val="P00"/>
        <w:spacing w:before="0"/>
        <w:ind w:left="0" w:right="1134" w:hanging="6"/>
        <w:jc w:val="left"/>
        <w:rPr>
          <w:rStyle w:val="default"/>
          <w:rFonts w:cs="FrankRuehl" w:hint="cs"/>
          <w:strike/>
          <w:vanish/>
          <w:sz w:val="20"/>
          <w:szCs w:val="20"/>
          <w:shd w:val="clear" w:color="auto" w:fill="FFFF99"/>
          <w:rtl/>
        </w:rPr>
      </w:pPr>
      <w:r w:rsidRPr="00446927">
        <w:rPr>
          <w:rStyle w:val="default"/>
          <w:rFonts w:cs="FrankRuehl" w:hint="cs"/>
          <w:strike/>
          <w:vanish/>
          <w:sz w:val="22"/>
          <w:szCs w:val="22"/>
          <w:shd w:val="clear" w:color="auto" w:fill="FFFF99"/>
          <w:rtl/>
        </w:rPr>
        <w:t>2.</w:t>
      </w:r>
      <w:r w:rsidRPr="00446927">
        <w:rPr>
          <w:rStyle w:val="default"/>
          <w:rFonts w:cs="FrankRuehl" w:hint="cs"/>
          <w:strike/>
          <w:vanish/>
          <w:sz w:val="22"/>
          <w:szCs w:val="22"/>
          <w:shd w:val="clear" w:color="auto" w:fill="FFFF99"/>
          <w:rtl/>
        </w:rPr>
        <w:tab/>
        <w:t>אין לשנות חוק זה אלא ברוב של חברי כנסת</w:t>
      </w:r>
      <w:r w:rsidRPr="00446927">
        <w:rPr>
          <w:rStyle w:val="default"/>
          <w:rFonts w:cs="FrankRuehl" w:hint="cs"/>
          <w:strike/>
          <w:vanish/>
          <w:sz w:val="20"/>
          <w:szCs w:val="20"/>
          <w:shd w:val="clear" w:color="auto" w:fill="FFFF99"/>
          <w:rtl/>
        </w:rPr>
        <w:t xml:space="preserve">. </w:t>
      </w:r>
    </w:p>
    <w:p w:rsidR="00516820" w:rsidRPr="00446927" w:rsidRDefault="00516820">
      <w:pPr>
        <w:pStyle w:val="P00"/>
        <w:spacing w:before="0"/>
        <w:ind w:left="0" w:right="1134" w:hanging="6"/>
        <w:jc w:val="left"/>
        <w:rPr>
          <w:rStyle w:val="default"/>
          <w:rFonts w:cs="FrankRuehl" w:hint="cs"/>
          <w:vanish/>
          <w:sz w:val="20"/>
          <w:szCs w:val="20"/>
          <w:shd w:val="clear" w:color="auto" w:fill="FFFF99"/>
          <w:rtl/>
        </w:rPr>
      </w:pPr>
    </w:p>
    <w:p w:rsidR="00516820" w:rsidRPr="00446927" w:rsidRDefault="00516820">
      <w:pPr>
        <w:pStyle w:val="P00"/>
        <w:spacing w:before="0"/>
        <w:ind w:left="0" w:right="1134" w:hanging="6"/>
        <w:rPr>
          <w:rStyle w:val="default"/>
          <w:rFonts w:cs="FrankRuehl" w:hint="cs"/>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16.1.1997</w:t>
      </w:r>
    </w:p>
    <w:p w:rsidR="00516820" w:rsidRPr="00446927" w:rsidRDefault="00516820">
      <w:pPr>
        <w:pStyle w:val="P00"/>
        <w:spacing w:before="0"/>
        <w:ind w:left="0" w:right="1134" w:hanging="6"/>
        <w:rPr>
          <w:rStyle w:val="default"/>
          <w:rFonts w:cs="FrankRuehl" w:hint="cs"/>
          <w:b/>
          <w:bCs/>
          <w:vanish/>
          <w:sz w:val="20"/>
          <w:szCs w:val="20"/>
          <w:shd w:val="clear" w:color="auto" w:fill="FFFF99"/>
          <w:rtl/>
        </w:rPr>
      </w:pPr>
      <w:r w:rsidRPr="00446927">
        <w:rPr>
          <w:rStyle w:val="default"/>
          <w:rFonts w:cs="FrankRuehl" w:hint="cs"/>
          <w:b/>
          <w:bCs/>
          <w:vanish/>
          <w:sz w:val="20"/>
          <w:szCs w:val="20"/>
          <w:shd w:val="clear" w:color="auto" w:fill="FFFF99"/>
          <w:rtl/>
        </w:rPr>
        <w:t>תיקון מס' 2</w:t>
      </w:r>
    </w:p>
    <w:p w:rsidR="00516820" w:rsidRPr="00446927" w:rsidRDefault="00516820">
      <w:pPr>
        <w:pStyle w:val="P00"/>
        <w:spacing w:before="0"/>
        <w:ind w:left="0" w:right="1134" w:hanging="6"/>
        <w:rPr>
          <w:rStyle w:val="default"/>
          <w:rFonts w:cs="FrankRuehl" w:hint="cs"/>
          <w:vanish/>
          <w:sz w:val="20"/>
          <w:szCs w:val="20"/>
          <w:shd w:val="clear" w:color="auto" w:fill="FFFF99"/>
          <w:rtl/>
        </w:rPr>
      </w:pPr>
      <w:hyperlink r:id="rId13" w:history="1">
        <w:r w:rsidRPr="00446927">
          <w:rPr>
            <w:rStyle w:val="Hyperlink"/>
            <w:rFonts w:cs="FrankRuehl" w:hint="cs"/>
            <w:vanish/>
            <w:szCs w:val="20"/>
            <w:shd w:val="clear" w:color="auto" w:fill="FFFF99"/>
            <w:rtl/>
          </w:rPr>
          <w:t>ס"ח תשנ"ז מס' 1609</w:t>
        </w:r>
      </w:hyperlink>
      <w:r w:rsidRPr="00446927">
        <w:rPr>
          <w:rStyle w:val="default"/>
          <w:rFonts w:cs="FrankRuehl" w:hint="cs"/>
          <w:vanish/>
          <w:sz w:val="20"/>
          <w:szCs w:val="20"/>
          <w:shd w:val="clear" w:color="auto" w:fill="FFFF99"/>
          <w:rtl/>
        </w:rPr>
        <w:t xml:space="preserve"> מיום 16.1.1997 עמ' 60 (</w:t>
      </w:r>
      <w:hyperlink r:id="rId14" w:history="1">
        <w:r w:rsidRPr="00446927">
          <w:rPr>
            <w:rStyle w:val="Hyperlink"/>
            <w:rFonts w:cs="FrankRuehl" w:hint="cs"/>
            <w:vanish/>
            <w:szCs w:val="20"/>
            <w:shd w:val="clear" w:color="auto" w:fill="FFFF99"/>
            <w:rtl/>
          </w:rPr>
          <w:t>ה"ח 2559</w:t>
        </w:r>
      </w:hyperlink>
      <w:r w:rsidRPr="00446927">
        <w:rPr>
          <w:rStyle w:val="default"/>
          <w:rFonts w:cs="FrankRuehl" w:hint="cs"/>
          <w:vanish/>
          <w:sz w:val="20"/>
          <w:szCs w:val="20"/>
          <w:shd w:val="clear" w:color="auto" w:fill="FFFF99"/>
          <w:rtl/>
        </w:rPr>
        <w:t>)</w:t>
      </w:r>
    </w:p>
    <w:p w:rsidR="00516820" w:rsidRPr="00446927" w:rsidRDefault="00516820">
      <w:pPr>
        <w:pStyle w:val="P00"/>
        <w:spacing w:before="0"/>
        <w:ind w:left="0" w:right="1134" w:hanging="6"/>
        <w:jc w:val="left"/>
        <w:rPr>
          <w:rStyle w:val="default"/>
          <w:rFonts w:cs="FrankRuehl" w:hint="cs"/>
          <w:b/>
          <w:bCs/>
          <w:vanish/>
          <w:sz w:val="20"/>
          <w:szCs w:val="20"/>
          <w:shd w:val="clear" w:color="auto" w:fill="FFFF99"/>
          <w:rtl/>
        </w:rPr>
      </w:pPr>
      <w:r w:rsidRPr="00446927">
        <w:rPr>
          <w:rStyle w:val="default"/>
          <w:rFonts w:cs="FrankRuehl" w:hint="cs"/>
          <w:b/>
          <w:bCs/>
          <w:vanish/>
          <w:sz w:val="20"/>
          <w:szCs w:val="20"/>
          <w:shd w:val="clear" w:color="auto" w:fill="FFFF99"/>
          <w:rtl/>
        </w:rPr>
        <w:t>הוספת סעיף 2</w:t>
      </w:r>
    </w:p>
    <w:p w:rsidR="00516820" w:rsidRPr="00446927" w:rsidRDefault="00516820">
      <w:pPr>
        <w:pStyle w:val="P00"/>
        <w:spacing w:before="0"/>
        <w:ind w:left="0" w:right="1134" w:hanging="6"/>
        <w:jc w:val="left"/>
        <w:rPr>
          <w:rStyle w:val="default"/>
          <w:rFonts w:cs="FrankRuehl" w:hint="cs"/>
          <w:vanish/>
          <w:sz w:val="20"/>
          <w:szCs w:val="20"/>
          <w:shd w:val="clear" w:color="auto" w:fill="FFFF99"/>
          <w:rtl/>
        </w:rPr>
      </w:pPr>
    </w:p>
    <w:p w:rsidR="00516820" w:rsidRPr="00446927" w:rsidRDefault="00516820">
      <w:pPr>
        <w:pStyle w:val="P00"/>
        <w:spacing w:before="0"/>
        <w:ind w:left="0" w:right="1134" w:hanging="6"/>
        <w:jc w:val="left"/>
        <w:rPr>
          <w:rStyle w:val="default"/>
          <w:rFonts w:cs="FrankRuehl" w:hint="cs"/>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1.1.2000</w:t>
      </w:r>
    </w:p>
    <w:p w:rsidR="00516820" w:rsidRPr="00446927" w:rsidRDefault="00516820">
      <w:pPr>
        <w:pStyle w:val="P00"/>
        <w:spacing w:before="0"/>
        <w:ind w:left="0" w:right="1134" w:hanging="6"/>
        <w:jc w:val="left"/>
        <w:rPr>
          <w:rStyle w:val="default"/>
          <w:rFonts w:cs="FrankRuehl" w:hint="cs"/>
          <w:b/>
          <w:bCs/>
          <w:vanish/>
          <w:sz w:val="20"/>
          <w:szCs w:val="20"/>
          <w:shd w:val="clear" w:color="auto" w:fill="FFFF99"/>
          <w:rtl/>
        </w:rPr>
      </w:pPr>
      <w:r w:rsidRPr="00446927">
        <w:rPr>
          <w:rStyle w:val="default"/>
          <w:rFonts w:cs="FrankRuehl" w:hint="cs"/>
          <w:b/>
          <w:bCs/>
          <w:vanish/>
          <w:sz w:val="20"/>
          <w:szCs w:val="20"/>
          <w:shd w:val="clear" w:color="auto" w:fill="FFFF99"/>
          <w:rtl/>
        </w:rPr>
        <w:t>תיקון מס' 3</w:t>
      </w:r>
    </w:p>
    <w:p w:rsidR="00516820" w:rsidRPr="00446927" w:rsidRDefault="00516820">
      <w:pPr>
        <w:pStyle w:val="P00"/>
        <w:spacing w:before="0"/>
        <w:ind w:left="0" w:right="1134" w:hanging="6"/>
        <w:jc w:val="left"/>
        <w:rPr>
          <w:rStyle w:val="default"/>
          <w:rFonts w:cs="FrankRuehl" w:hint="cs"/>
          <w:vanish/>
          <w:sz w:val="20"/>
          <w:szCs w:val="20"/>
          <w:shd w:val="clear" w:color="auto" w:fill="FFFF99"/>
          <w:rtl/>
        </w:rPr>
      </w:pPr>
      <w:hyperlink r:id="rId15" w:history="1">
        <w:r w:rsidRPr="00446927">
          <w:rPr>
            <w:rStyle w:val="Hyperlink"/>
            <w:rFonts w:cs="FrankRuehl" w:hint="cs"/>
            <w:vanish/>
            <w:szCs w:val="20"/>
            <w:shd w:val="clear" w:color="auto" w:fill="FFFF99"/>
            <w:rtl/>
          </w:rPr>
          <w:t>ס"ח תש"ס מס' 1724</w:t>
        </w:r>
      </w:hyperlink>
      <w:r w:rsidRPr="00446927">
        <w:rPr>
          <w:rStyle w:val="default"/>
          <w:rFonts w:cs="FrankRuehl" w:hint="cs"/>
          <w:vanish/>
          <w:sz w:val="20"/>
          <w:szCs w:val="20"/>
          <w:shd w:val="clear" w:color="auto" w:fill="FFFF99"/>
          <w:rtl/>
        </w:rPr>
        <w:t xml:space="preserve"> מיום 10.1.2000 עמ' 98 (</w:t>
      </w:r>
      <w:hyperlink r:id="rId16" w:history="1">
        <w:r w:rsidRPr="00446927">
          <w:rPr>
            <w:rStyle w:val="Hyperlink"/>
            <w:rFonts w:cs="FrankRuehl" w:hint="cs"/>
            <w:vanish/>
            <w:szCs w:val="20"/>
            <w:shd w:val="clear" w:color="auto" w:fill="FFFF99"/>
            <w:rtl/>
          </w:rPr>
          <w:t>ה"ח 2824</w:t>
        </w:r>
      </w:hyperlink>
      <w:r w:rsidRPr="00446927">
        <w:rPr>
          <w:rStyle w:val="default"/>
          <w:rFonts w:cs="FrankRuehl" w:hint="cs"/>
          <w:vanish/>
          <w:sz w:val="20"/>
          <w:szCs w:val="20"/>
          <w:shd w:val="clear" w:color="auto" w:fill="FFFF99"/>
          <w:rtl/>
        </w:rPr>
        <w:t>)</w:t>
      </w:r>
    </w:p>
    <w:p w:rsidR="00516820" w:rsidRPr="00446927" w:rsidRDefault="00516820">
      <w:pPr>
        <w:pStyle w:val="P00"/>
        <w:ind w:left="0" w:right="1134"/>
        <w:rPr>
          <w:rStyle w:val="big-number"/>
          <w:rFonts w:cs="Miriam" w:hint="cs"/>
          <w:vanish/>
          <w:sz w:val="16"/>
          <w:szCs w:val="16"/>
          <w:shd w:val="clear" w:color="auto" w:fill="FFFF99"/>
          <w:rtl/>
        </w:rPr>
      </w:pPr>
      <w:r w:rsidRPr="00446927">
        <w:rPr>
          <w:rStyle w:val="big-number"/>
          <w:rFonts w:cs="Miriam" w:hint="cs"/>
          <w:vanish/>
          <w:sz w:val="16"/>
          <w:szCs w:val="16"/>
          <w:shd w:val="clear" w:color="auto" w:fill="FFFF99"/>
          <w:rtl/>
        </w:rPr>
        <w:t xml:space="preserve">תקרת הגרעון </w:t>
      </w:r>
      <w:r w:rsidRPr="00446927">
        <w:rPr>
          <w:rStyle w:val="big-number"/>
          <w:rFonts w:cs="Miriam" w:hint="cs"/>
          <w:strike/>
          <w:vanish/>
          <w:sz w:val="16"/>
          <w:szCs w:val="16"/>
          <w:shd w:val="clear" w:color="auto" w:fill="FFFF99"/>
          <w:rtl/>
        </w:rPr>
        <w:t>בשנים 1997 עד 2001</w:t>
      </w:r>
      <w:r w:rsidRPr="00446927">
        <w:rPr>
          <w:rStyle w:val="big-number"/>
          <w:rFonts w:cs="Miriam" w:hint="cs"/>
          <w:vanish/>
          <w:sz w:val="16"/>
          <w:szCs w:val="16"/>
          <w:shd w:val="clear" w:color="auto" w:fill="FFFF99"/>
          <w:rtl/>
        </w:rPr>
        <w:t xml:space="preserve">  </w:t>
      </w:r>
      <w:r w:rsidRPr="00446927">
        <w:rPr>
          <w:rStyle w:val="big-number"/>
          <w:rFonts w:cs="Miriam" w:hint="cs"/>
          <w:vanish/>
          <w:sz w:val="16"/>
          <w:szCs w:val="16"/>
          <w:u w:val="single"/>
          <w:shd w:val="clear" w:color="auto" w:fill="FFFF99"/>
          <w:rtl/>
        </w:rPr>
        <w:t>בשנים 1997 עד 1999</w:t>
      </w:r>
    </w:p>
    <w:p w:rsidR="00516820" w:rsidRPr="00446927" w:rsidRDefault="00516820">
      <w:pPr>
        <w:pStyle w:val="P00"/>
        <w:spacing w:before="0"/>
        <w:ind w:left="0" w:right="1134"/>
        <w:rPr>
          <w:rStyle w:val="default"/>
          <w:rFonts w:cs="FrankRuehl"/>
          <w:vanish/>
          <w:sz w:val="22"/>
          <w:szCs w:val="22"/>
          <w:shd w:val="clear" w:color="auto" w:fill="FFFF99"/>
          <w:rtl/>
        </w:rPr>
      </w:pPr>
      <w:r w:rsidRPr="00446927">
        <w:rPr>
          <w:rStyle w:val="big-number"/>
          <w:rFonts w:cs="FrankRuehl"/>
          <w:vanish/>
          <w:sz w:val="22"/>
          <w:szCs w:val="22"/>
          <w:shd w:val="clear" w:color="auto" w:fill="FFFF99"/>
          <w:rtl/>
        </w:rPr>
        <w:t>2.</w:t>
      </w:r>
      <w:r w:rsidRPr="00446927">
        <w:rPr>
          <w:rStyle w:val="big-number"/>
          <w:rFonts w:cs="FrankRuehl"/>
          <w:vanish/>
          <w:sz w:val="22"/>
          <w:szCs w:val="22"/>
          <w:shd w:val="clear" w:color="auto" w:fill="FFFF99"/>
          <w:rtl/>
        </w:rPr>
        <w:tab/>
      </w:r>
      <w:r w:rsidRPr="00446927">
        <w:rPr>
          <w:rStyle w:val="default"/>
          <w:rFonts w:cs="FrankRuehl"/>
          <w:vanish/>
          <w:sz w:val="22"/>
          <w:szCs w:val="22"/>
          <w:shd w:val="clear" w:color="auto" w:fill="FFFF99"/>
          <w:rtl/>
        </w:rPr>
        <w:t>(א</w:t>
      </w:r>
      <w:r w:rsidRPr="00446927">
        <w:rPr>
          <w:rStyle w:val="default"/>
          <w:rFonts w:cs="FrankRuehl" w:hint="cs"/>
          <w:vanish/>
          <w:sz w:val="22"/>
          <w:szCs w:val="22"/>
          <w:shd w:val="clear" w:color="auto" w:fill="FFFF99"/>
          <w:rtl/>
        </w:rPr>
        <w:t>)</w:t>
      </w:r>
      <w:r w:rsidRPr="00446927">
        <w:rPr>
          <w:rStyle w:val="default"/>
          <w:rFonts w:cs="FrankRuehl"/>
          <w:vanish/>
          <w:sz w:val="22"/>
          <w:szCs w:val="22"/>
          <w:shd w:val="clear" w:color="auto" w:fill="FFFF99"/>
          <w:rtl/>
        </w:rPr>
        <w:tab/>
        <w:t>ב</w:t>
      </w:r>
      <w:r w:rsidRPr="00446927">
        <w:rPr>
          <w:rStyle w:val="default"/>
          <w:rFonts w:cs="FrankRuehl" w:hint="cs"/>
          <w:vanish/>
          <w:sz w:val="22"/>
          <w:szCs w:val="22"/>
          <w:shd w:val="clear" w:color="auto" w:fill="FFFF99"/>
          <w:rtl/>
        </w:rPr>
        <w:t>שנת התקציב 1997 לא יעלה הגרעון הכולל בתקציב המדינה ללא מתן אשראי</w:t>
      </w:r>
      <w:r w:rsidRPr="00446927">
        <w:rPr>
          <w:rStyle w:val="default"/>
          <w:rFonts w:cs="FrankRuehl" w:hint="cs"/>
          <w:strike/>
          <w:vanish/>
          <w:sz w:val="22"/>
          <w:szCs w:val="22"/>
          <w:shd w:val="clear" w:color="auto" w:fill="FFFF99"/>
          <w:rtl/>
        </w:rPr>
        <w:t xml:space="preserve"> (בסעיף זה - הגרעון הכולל)</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 xml:space="preserve">(להלן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הגרעון הכולל)</w:t>
      </w:r>
      <w:r w:rsidRPr="00446927">
        <w:rPr>
          <w:rStyle w:val="default"/>
          <w:rFonts w:cs="FrankRuehl" w:hint="cs"/>
          <w:vanish/>
          <w:sz w:val="22"/>
          <w:szCs w:val="22"/>
          <w:shd w:val="clear" w:color="auto" w:fill="FFFF99"/>
          <w:rtl/>
        </w:rPr>
        <w:t>, על 2.8% מן התמ"ג.</w:t>
      </w:r>
    </w:p>
    <w:p w:rsidR="00516820" w:rsidRPr="00446927" w:rsidRDefault="00516820">
      <w:pPr>
        <w:pStyle w:val="P00"/>
        <w:spacing w:before="0"/>
        <w:ind w:left="0" w:right="1134"/>
        <w:rPr>
          <w:rStyle w:val="default"/>
          <w:rFonts w:cs="FrankRuehl"/>
          <w:vanish/>
          <w:sz w:val="22"/>
          <w:szCs w:val="22"/>
          <w:shd w:val="clear" w:color="auto" w:fill="FFFF99"/>
          <w:rtl/>
        </w:rPr>
      </w:pPr>
      <w:r w:rsidRPr="00446927">
        <w:rPr>
          <w:rFonts w:cs="FrankRuehl"/>
          <w:vanish/>
          <w:sz w:val="22"/>
          <w:szCs w:val="22"/>
          <w:shd w:val="clear" w:color="auto" w:fill="FFFF99"/>
          <w:rtl/>
        </w:rPr>
        <w:tab/>
      </w:r>
      <w:r w:rsidRPr="00446927">
        <w:rPr>
          <w:rStyle w:val="default"/>
          <w:rFonts w:cs="FrankRuehl"/>
          <w:vanish/>
          <w:sz w:val="22"/>
          <w:szCs w:val="22"/>
          <w:shd w:val="clear" w:color="auto" w:fill="FFFF99"/>
          <w:rtl/>
        </w:rPr>
        <w:t>(ב)</w:t>
      </w:r>
      <w:r w:rsidRPr="00446927">
        <w:rPr>
          <w:rStyle w:val="default"/>
          <w:rFonts w:cs="FrankRuehl"/>
          <w:vanish/>
          <w:sz w:val="22"/>
          <w:szCs w:val="22"/>
          <w:shd w:val="clear" w:color="auto" w:fill="FFFF99"/>
          <w:rtl/>
        </w:rPr>
        <w:tab/>
        <w:t>ב</w:t>
      </w:r>
      <w:r w:rsidRPr="00446927">
        <w:rPr>
          <w:rStyle w:val="default"/>
          <w:rFonts w:cs="FrankRuehl" w:hint="cs"/>
          <w:vanish/>
          <w:sz w:val="22"/>
          <w:szCs w:val="22"/>
          <w:shd w:val="clear" w:color="auto" w:fill="FFFF99"/>
          <w:rtl/>
        </w:rPr>
        <w:t>שנת ה</w:t>
      </w:r>
      <w:r w:rsidRPr="00446927">
        <w:rPr>
          <w:rStyle w:val="default"/>
          <w:rFonts w:cs="FrankRuehl"/>
          <w:vanish/>
          <w:sz w:val="22"/>
          <w:szCs w:val="22"/>
          <w:shd w:val="clear" w:color="auto" w:fill="FFFF99"/>
          <w:rtl/>
        </w:rPr>
        <w:t>תק</w:t>
      </w:r>
      <w:r w:rsidRPr="00446927">
        <w:rPr>
          <w:rStyle w:val="default"/>
          <w:rFonts w:cs="FrankRuehl" w:hint="cs"/>
          <w:vanish/>
          <w:sz w:val="22"/>
          <w:szCs w:val="22"/>
          <w:shd w:val="clear" w:color="auto" w:fill="FFFF99"/>
          <w:rtl/>
        </w:rPr>
        <w:t>ציב 1998 לא יעלה הגרעון הכולל על 2.4% מן התמ"ג.</w:t>
      </w:r>
    </w:p>
    <w:p w:rsidR="00516820" w:rsidRPr="00446927" w:rsidRDefault="00516820">
      <w:pPr>
        <w:pStyle w:val="P00"/>
        <w:spacing w:before="0"/>
        <w:ind w:left="0" w:right="1134"/>
        <w:rPr>
          <w:rStyle w:val="default"/>
          <w:rFonts w:cs="FrankRuehl"/>
          <w:vanish/>
          <w:sz w:val="22"/>
          <w:szCs w:val="22"/>
          <w:shd w:val="clear" w:color="auto" w:fill="FFFF99"/>
          <w:rtl/>
        </w:rPr>
      </w:pPr>
      <w:r w:rsidRPr="00446927">
        <w:rPr>
          <w:rFonts w:cs="FrankRuehl"/>
          <w:vanish/>
          <w:sz w:val="22"/>
          <w:szCs w:val="22"/>
          <w:shd w:val="clear" w:color="auto" w:fill="FFFF99"/>
          <w:rtl/>
        </w:rPr>
        <w:tab/>
      </w:r>
      <w:r w:rsidRPr="00446927">
        <w:rPr>
          <w:rStyle w:val="default"/>
          <w:rFonts w:cs="FrankRuehl"/>
          <w:vanish/>
          <w:sz w:val="22"/>
          <w:szCs w:val="22"/>
          <w:shd w:val="clear" w:color="auto" w:fill="FFFF99"/>
          <w:rtl/>
        </w:rPr>
        <w:t>(ג</w:t>
      </w:r>
      <w:r w:rsidRPr="00446927">
        <w:rPr>
          <w:rStyle w:val="default"/>
          <w:rFonts w:cs="FrankRuehl" w:hint="cs"/>
          <w:vanish/>
          <w:sz w:val="22"/>
          <w:szCs w:val="22"/>
          <w:shd w:val="clear" w:color="auto" w:fill="FFFF99"/>
          <w:rtl/>
        </w:rPr>
        <w:t>)</w:t>
      </w:r>
      <w:r w:rsidRPr="00446927">
        <w:rPr>
          <w:rStyle w:val="default"/>
          <w:rFonts w:cs="FrankRuehl"/>
          <w:vanish/>
          <w:sz w:val="22"/>
          <w:szCs w:val="22"/>
          <w:shd w:val="clear" w:color="auto" w:fill="FFFF99"/>
          <w:rtl/>
        </w:rPr>
        <w:tab/>
        <w:t>ב</w:t>
      </w:r>
      <w:r w:rsidRPr="00446927">
        <w:rPr>
          <w:rStyle w:val="default"/>
          <w:rFonts w:cs="FrankRuehl" w:hint="cs"/>
          <w:vanish/>
          <w:sz w:val="22"/>
          <w:szCs w:val="22"/>
          <w:shd w:val="clear" w:color="auto" w:fill="FFFF99"/>
          <w:rtl/>
        </w:rPr>
        <w:t>שנת התקציב 1999 לא יעלה הגרעון הכולל על 2% מן התמ"ג.</w:t>
      </w:r>
    </w:p>
    <w:p w:rsidR="00516820" w:rsidRPr="00446927" w:rsidRDefault="00516820">
      <w:pPr>
        <w:pStyle w:val="P00"/>
        <w:spacing w:before="0"/>
        <w:ind w:left="0" w:right="1134"/>
        <w:rPr>
          <w:rStyle w:val="default"/>
          <w:rFonts w:cs="FrankRuehl"/>
          <w:strike/>
          <w:vanish/>
          <w:sz w:val="22"/>
          <w:szCs w:val="22"/>
          <w:shd w:val="clear" w:color="auto" w:fill="FFFF99"/>
          <w:rtl/>
        </w:rPr>
      </w:pPr>
      <w:r w:rsidRPr="00446927">
        <w:rPr>
          <w:rFonts w:cs="FrankRuehl"/>
          <w:vanish/>
          <w:sz w:val="22"/>
          <w:szCs w:val="22"/>
          <w:shd w:val="clear" w:color="auto" w:fill="FFFF99"/>
          <w:rtl/>
        </w:rPr>
        <w:tab/>
      </w:r>
      <w:r w:rsidRPr="00446927">
        <w:rPr>
          <w:rStyle w:val="default"/>
          <w:rFonts w:cs="FrankRuehl"/>
          <w:strike/>
          <w:vanish/>
          <w:sz w:val="22"/>
          <w:szCs w:val="22"/>
          <w:shd w:val="clear" w:color="auto" w:fill="FFFF99"/>
          <w:rtl/>
        </w:rPr>
        <w:t>(ד</w:t>
      </w:r>
      <w:r w:rsidRPr="00446927">
        <w:rPr>
          <w:rStyle w:val="default"/>
          <w:rFonts w:cs="FrankRuehl" w:hint="cs"/>
          <w:strike/>
          <w:vanish/>
          <w:sz w:val="22"/>
          <w:szCs w:val="22"/>
          <w:shd w:val="clear" w:color="auto" w:fill="FFFF99"/>
          <w:rtl/>
        </w:rPr>
        <w:t>)</w:t>
      </w:r>
      <w:r w:rsidRPr="00446927">
        <w:rPr>
          <w:rStyle w:val="default"/>
          <w:rFonts w:cs="FrankRuehl"/>
          <w:strike/>
          <w:vanish/>
          <w:sz w:val="22"/>
          <w:szCs w:val="22"/>
          <w:shd w:val="clear" w:color="auto" w:fill="FFFF99"/>
          <w:rtl/>
        </w:rPr>
        <w:tab/>
        <w:t>ב</w:t>
      </w:r>
      <w:r w:rsidRPr="00446927">
        <w:rPr>
          <w:rStyle w:val="default"/>
          <w:rFonts w:cs="FrankRuehl" w:hint="cs"/>
          <w:strike/>
          <w:vanish/>
          <w:sz w:val="22"/>
          <w:szCs w:val="22"/>
          <w:shd w:val="clear" w:color="auto" w:fill="FFFF99"/>
          <w:rtl/>
        </w:rPr>
        <w:t>שנת התקציב 2000 לא יעלה הגרעון הכולל על 1.75% מן התמ"ג.</w:t>
      </w:r>
    </w:p>
    <w:p w:rsidR="00516820" w:rsidRDefault="00516820">
      <w:pPr>
        <w:pStyle w:val="P00"/>
        <w:spacing w:before="0"/>
        <w:ind w:left="0" w:right="1134" w:firstLine="624"/>
        <w:jc w:val="left"/>
        <w:rPr>
          <w:rStyle w:val="default"/>
          <w:rFonts w:cs="FrankRuehl" w:hint="cs"/>
          <w:b/>
          <w:bCs/>
          <w:strike/>
          <w:sz w:val="2"/>
          <w:szCs w:val="2"/>
          <w:rtl/>
        </w:rPr>
      </w:pPr>
      <w:r w:rsidRPr="00446927">
        <w:rPr>
          <w:rStyle w:val="default"/>
          <w:rFonts w:cs="FrankRuehl"/>
          <w:strike/>
          <w:vanish/>
          <w:sz w:val="22"/>
          <w:szCs w:val="22"/>
          <w:shd w:val="clear" w:color="auto" w:fill="FFFF99"/>
          <w:rtl/>
        </w:rPr>
        <w:t>(ה</w:t>
      </w:r>
      <w:r w:rsidRPr="00446927">
        <w:rPr>
          <w:rStyle w:val="default"/>
          <w:rFonts w:cs="FrankRuehl" w:hint="cs"/>
          <w:strike/>
          <w:vanish/>
          <w:sz w:val="22"/>
          <w:szCs w:val="22"/>
          <w:shd w:val="clear" w:color="auto" w:fill="FFFF99"/>
          <w:rtl/>
        </w:rPr>
        <w:t>)</w:t>
      </w:r>
      <w:r w:rsidRPr="00446927">
        <w:rPr>
          <w:rStyle w:val="default"/>
          <w:rFonts w:cs="FrankRuehl"/>
          <w:strike/>
          <w:vanish/>
          <w:sz w:val="22"/>
          <w:szCs w:val="22"/>
          <w:shd w:val="clear" w:color="auto" w:fill="FFFF99"/>
          <w:rtl/>
        </w:rPr>
        <w:tab/>
        <w:t>ב</w:t>
      </w:r>
      <w:r w:rsidRPr="00446927">
        <w:rPr>
          <w:rStyle w:val="default"/>
          <w:rFonts w:cs="FrankRuehl" w:hint="cs"/>
          <w:strike/>
          <w:vanish/>
          <w:sz w:val="22"/>
          <w:szCs w:val="22"/>
          <w:shd w:val="clear" w:color="auto" w:fill="FFFF99"/>
          <w:rtl/>
        </w:rPr>
        <w:t>שנת התקציב 2001 לא יעלה הגרעון הכולל על 1.5% מן התמ"ג.</w:t>
      </w:r>
      <w:bookmarkEnd w:id="7"/>
    </w:p>
    <w:p w:rsidR="00516820" w:rsidRDefault="00516820">
      <w:pPr>
        <w:pStyle w:val="P00"/>
        <w:spacing w:before="72"/>
        <w:ind w:left="0" w:right="1134"/>
        <w:rPr>
          <w:rStyle w:val="default"/>
          <w:rFonts w:cs="FrankRuehl" w:hint="cs"/>
          <w:rtl/>
        </w:rPr>
      </w:pPr>
      <w:bookmarkStart w:id="8" w:name="Seif3"/>
      <w:bookmarkEnd w:id="8"/>
      <w:r>
        <w:rPr>
          <w:lang w:val="he-IL"/>
        </w:rPr>
        <w:pict>
          <v:rect id="_x0000_s2057" style="position:absolute;left:0;text-align:left;margin-left:464.5pt;margin-top:8.05pt;width:75.05pt;height:50.15pt;z-index:251631104" o:allowincell="f" filled="f" stroked="f" strokecolor="lime" strokeweight=".25pt">
            <v:textbox style="mso-next-textbox:#_x0000_s2057" inset="0,0,0,0">
              <w:txbxContent>
                <w:p w:rsidR="00516820" w:rsidRDefault="00516820">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רת הגרעון </w:t>
                  </w:r>
                  <w:r>
                    <w:rPr>
                      <w:rFonts w:cs="Miriam"/>
                      <w:sz w:val="18"/>
                      <w:szCs w:val="18"/>
                      <w:rtl/>
                    </w:rPr>
                    <w:t>בש</w:t>
                  </w:r>
                  <w:r>
                    <w:rPr>
                      <w:rFonts w:cs="Miriam" w:hint="cs"/>
                      <w:sz w:val="18"/>
                      <w:szCs w:val="18"/>
                      <w:rtl/>
                    </w:rPr>
                    <w:t xml:space="preserve">נים 2000 </w:t>
                  </w:r>
                  <w:r>
                    <w:rPr>
                      <w:rFonts w:cs="Miriam"/>
                      <w:sz w:val="18"/>
                      <w:szCs w:val="18"/>
                      <w:rtl/>
                    </w:rPr>
                    <w:t>ו-2001</w:t>
                  </w:r>
                </w:p>
                <w:p w:rsidR="00516820" w:rsidRDefault="00516820">
                  <w:pPr>
                    <w:spacing w:line="160" w:lineRule="exact"/>
                    <w:jc w:val="left"/>
                    <w:rPr>
                      <w:rFonts w:cs="Miriam"/>
                      <w:noProof/>
                      <w:sz w:val="18"/>
                      <w:szCs w:val="18"/>
                      <w:rtl/>
                    </w:rPr>
                  </w:pPr>
                  <w:r>
                    <w:rPr>
                      <w:rFonts w:cs="Miriam" w:hint="cs"/>
                      <w:sz w:val="18"/>
                      <w:szCs w:val="18"/>
                      <w:rtl/>
                    </w:rPr>
                    <w:t xml:space="preserve">(תיקון מס' 3) </w:t>
                  </w:r>
                </w:p>
                <w:p w:rsidR="00516820" w:rsidRDefault="00516820">
                  <w:pPr>
                    <w:spacing w:line="160" w:lineRule="exact"/>
                    <w:jc w:val="left"/>
                    <w:rPr>
                      <w:rFonts w:cs="Miriam"/>
                      <w:noProof/>
                      <w:sz w:val="18"/>
                      <w:szCs w:val="18"/>
                      <w:rtl/>
                    </w:rPr>
                  </w:pPr>
                  <w:r>
                    <w:rPr>
                      <w:rFonts w:cs="Miriam"/>
                      <w:sz w:val="18"/>
                      <w:szCs w:val="18"/>
                      <w:rtl/>
                    </w:rPr>
                    <w:t>תש</w:t>
                  </w:r>
                  <w:r>
                    <w:rPr>
                      <w:rFonts w:cs="Miriam" w:hint="cs"/>
                      <w:sz w:val="18"/>
                      <w:szCs w:val="18"/>
                      <w:rtl/>
                    </w:rPr>
                    <w:t>"ס-2000</w:t>
                  </w:r>
                </w:p>
                <w:p w:rsidR="00516820" w:rsidRDefault="00516820">
                  <w:pPr>
                    <w:spacing w:line="160" w:lineRule="exact"/>
                    <w:jc w:val="left"/>
                    <w:rPr>
                      <w:rFonts w:cs="Miriam"/>
                      <w:noProof/>
                      <w:sz w:val="18"/>
                      <w:szCs w:val="18"/>
                      <w:rtl/>
                    </w:rPr>
                  </w:pPr>
                  <w:r>
                    <w:rPr>
                      <w:rFonts w:cs="Miriam" w:hint="cs"/>
                      <w:sz w:val="18"/>
                      <w:szCs w:val="18"/>
                      <w:rtl/>
                    </w:rPr>
                    <w:t>(תיקון מס' 4)</w:t>
                  </w:r>
                </w:p>
                <w:p w:rsidR="00516820" w:rsidRDefault="00516820">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שנת התקציב 2000 לא יעלה הגרעון הכולל על 2.5% מן התמ"ג.</w:t>
      </w:r>
    </w:p>
    <w:p w:rsidR="00516820" w:rsidRDefault="00516820">
      <w:pPr>
        <w:pStyle w:val="P00"/>
        <w:spacing w:before="72"/>
        <w:ind w:left="0" w:right="1134"/>
        <w:rPr>
          <w:rStyle w:val="default"/>
          <w:rFonts w:cs="FrankRuehl" w:hint="cs"/>
          <w:rtl/>
        </w:rPr>
      </w:pPr>
    </w:p>
    <w:p w:rsidR="00516820" w:rsidRDefault="00516820">
      <w:pPr>
        <w:pStyle w:val="P00"/>
        <w:spacing w:before="72"/>
        <w:ind w:left="0" w:right="1134"/>
        <w:rPr>
          <w:rStyle w:val="default"/>
          <w:rFonts w:cs="FrankRuehl"/>
          <w:rtl/>
        </w:rPr>
      </w:pPr>
    </w:p>
    <w:p w:rsidR="00516820" w:rsidRDefault="00516820">
      <w:pPr>
        <w:pStyle w:val="P00"/>
        <w:spacing w:before="72"/>
        <w:ind w:left="0" w:right="1134"/>
        <w:rPr>
          <w:rStyle w:val="default"/>
          <w:rFonts w:cs="FrankRuehl"/>
          <w:rtl/>
        </w:rPr>
      </w:pPr>
      <w:r>
        <w:rPr>
          <w:rFonts w:cs="FrankRuehl"/>
          <w:rtl/>
          <w:lang w:val="he-IL"/>
        </w:rPr>
        <w:pict>
          <v:shape id="_x0000_s2076" type="#_x0000_t202" style="position:absolute;left:0;text-align:left;margin-left:470.25pt;margin-top:7.1pt;width:1in;height:16.55pt;z-index:251638272" filled="f" stroked="f">
            <v:textbox inset="1mm,0,1mm,0">
              <w:txbxContent>
                <w:p w:rsidR="00516820" w:rsidRDefault="00516820">
                  <w:pPr>
                    <w:spacing w:line="160" w:lineRule="exact"/>
                    <w:jc w:val="left"/>
                    <w:rPr>
                      <w:rFonts w:cs="Miriam"/>
                      <w:noProof/>
                      <w:sz w:val="18"/>
                      <w:szCs w:val="18"/>
                      <w:rtl/>
                    </w:rPr>
                  </w:pPr>
                  <w:r>
                    <w:rPr>
                      <w:rFonts w:cs="Miriam" w:hint="cs"/>
                      <w:sz w:val="18"/>
                      <w:szCs w:val="18"/>
                      <w:rtl/>
                    </w:rPr>
                    <w:t>(תיקון מס' 4)</w:t>
                  </w:r>
                </w:p>
                <w:p w:rsidR="00516820" w:rsidRDefault="00516820">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שנת התקציב 2001 תקבע הממשלה את שיעור הגרעון הכולל</w:t>
      </w:r>
      <w:r>
        <w:rPr>
          <w:rStyle w:val="default"/>
          <w:rFonts w:cs="FrankRuehl"/>
          <w:rtl/>
        </w:rPr>
        <w:t xml:space="preserve"> מ</w:t>
      </w:r>
      <w:r>
        <w:rPr>
          <w:rStyle w:val="default"/>
          <w:rFonts w:cs="FrankRuehl" w:hint="cs"/>
          <w:rtl/>
        </w:rPr>
        <w:t>ן התמ"ג בהתבסס על שיעורי הצמיחה החזויים, ובלבד שהשיעור האמור יפחת בלפחות 0.25 נקודות אחוז ביחס לשיעור הגרעון לשנ</w:t>
      </w:r>
      <w:r>
        <w:rPr>
          <w:rStyle w:val="default"/>
          <w:rFonts w:cs="FrankRuehl"/>
          <w:rtl/>
        </w:rPr>
        <w:t>ת</w:t>
      </w:r>
      <w:r>
        <w:rPr>
          <w:rStyle w:val="default"/>
          <w:rFonts w:cs="FrankRuehl" w:hint="cs"/>
          <w:rtl/>
        </w:rPr>
        <w:t xml:space="preserve"> 2000; הממשלה תודיע לכנסת על שיעור הגרעון שקבעה לפי סעיף זה עם הנחת תקציב המדינה.</w:t>
      </w:r>
    </w:p>
    <w:p w:rsidR="00516820" w:rsidRDefault="00516820">
      <w:pPr>
        <w:pStyle w:val="P00"/>
        <w:spacing w:before="72"/>
        <w:ind w:left="0" w:right="1134"/>
        <w:rPr>
          <w:rStyle w:val="default"/>
          <w:rFonts w:cs="FrankRuehl" w:hint="cs"/>
          <w:rtl/>
        </w:rPr>
      </w:pPr>
      <w:r>
        <w:rPr>
          <w:lang w:val="he-IL"/>
        </w:rPr>
        <w:pict>
          <v:rect id="_x0000_s2058" style="position:absolute;left:0;text-align:left;margin-left:464.5pt;margin-top:8.05pt;width:75.05pt;height:20pt;z-index:251632128" o:allowincell="f" filled="f" stroked="f" strokecolor="lime" strokeweight=".25pt">
            <v:textbox inset="0,0,0,0">
              <w:txbxContent>
                <w:p w:rsidR="00516820" w:rsidRDefault="00516820">
                  <w:pPr>
                    <w:spacing w:line="160" w:lineRule="exact"/>
                    <w:jc w:val="left"/>
                    <w:rPr>
                      <w:rFonts w:cs="Miriam"/>
                      <w:noProof/>
                      <w:sz w:val="18"/>
                      <w:szCs w:val="18"/>
                      <w:rtl/>
                    </w:rPr>
                  </w:pPr>
                  <w:r>
                    <w:rPr>
                      <w:rFonts w:cs="Miriam" w:hint="cs"/>
                      <w:sz w:val="18"/>
                      <w:szCs w:val="18"/>
                      <w:rtl/>
                    </w:rPr>
                    <w:t>(תיקון מס' 4)</w:t>
                  </w:r>
                </w:p>
                <w:p w:rsidR="00516820" w:rsidRDefault="00516820">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w:t>
      </w:r>
      <w:r>
        <w:rPr>
          <w:rStyle w:val="default"/>
          <w:rFonts w:cs="FrankRuehl" w:hint="cs"/>
          <w:rtl/>
        </w:rPr>
        <w:t>בוטל).</w:t>
      </w:r>
    </w:p>
    <w:p w:rsidR="00516820" w:rsidRPr="00446927" w:rsidRDefault="00516820">
      <w:pPr>
        <w:pStyle w:val="P00"/>
        <w:spacing w:before="0"/>
        <w:ind w:left="0" w:right="1134" w:hanging="6"/>
        <w:jc w:val="left"/>
        <w:rPr>
          <w:rStyle w:val="default"/>
          <w:rFonts w:cs="FrankRuehl" w:hint="cs"/>
          <w:vanish/>
          <w:color w:val="FF0000"/>
          <w:sz w:val="20"/>
          <w:szCs w:val="20"/>
          <w:shd w:val="clear" w:color="auto" w:fill="FFFF99"/>
          <w:rtl/>
        </w:rPr>
      </w:pPr>
      <w:bookmarkStart w:id="9" w:name="Rov16"/>
      <w:r w:rsidRPr="00446927">
        <w:rPr>
          <w:rStyle w:val="default"/>
          <w:rFonts w:cs="FrankRuehl" w:hint="cs"/>
          <w:vanish/>
          <w:color w:val="FF0000"/>
          <w:sz w:val="20"/>
          <w:szCs w:val="20"/>
          <w:shd w:val="clear" w:color="auto" w:fill="FFFF99"/>
          <w:rtl/>
        </w:rPr>
        <w:t>מיום 1.1.2000</w:t>
      </w:r>
    </w:p>
    <w:p w:rsidR="00516820" w:rsidRPr="00446927" w:rsidRDefault="00516820">
      <w:pPr>
        <w:pStyle w:val="P00"/>
        <w:spacing w:before="0"/>
        <w:ind w:left="0" w:right="1134" w:hanging="6"/>
        <w:jc w:val="left"/>
        <w:rPr>
          <w:rStyle w:val="default"/>
          <w:rFonts w:cs="FrankRuehl" w:hint="cs"/>
          <w:b/>
          <w:bCs/>
          <w:vanish/>
          <w:sz w:val="20"/>
          <w:szCs w:val="20"/>
          <w:shd w:val="clear" w:color="auto" w:fill="FFFF99"/>
          <w:rtl/>
        </w:rPr>
      </w:pPr>
      <w:r w:rsidRPr="00446927">
        <w:rPr>
          <w:rStyle w:val="default"/>
          <w:rFonts w:cs="FrankRuehl" w:hint="cs"/>
          <w:b/>
          <w:bCs/>
          <w:vanish/>
          <w:sz w:val="20"/>
          <w:szCs w:val="20"/>
          <w:shd w:val="clear" w:color="auto" w:fill="FFFF99"/>
          <w:rtl/>
        </w:rPr>
        <w:t>תיקון מס' 3</w:t>
      </w:r>
    </w:p>
    <w:p w:rsidR="00516820" w:rsidRPr="00446927" w:rsidRDefault="00516820">
      <w:pPr>
        <w:pStyle w:val="P00"/>
        <w:spacing w:before="0"/>
        <w:ind w:left="0" w:right="1134" w:hanging="6"/>
        <w:jc w:val="left"/>
        <w:rPr>
          <w:rStyle w:val="default"/>
          <w:rFonts w:cs="FrankRuehl" w:hint="cs"/>
          <w:vanish/>
          <w:sz w:val="20"/>
          <w:szCs w:val="20"/>
          <w:shd w:val="clear" w:color="auto" w:fill="FFFF99"/>
          <w:rtl/>
        </w:rPr>
      </w:pPr>
      <w:hyperlink r:id="rId17" w:history="1">
        <w:r w:rsidRPr="00446927">
          <w:rPr>
            <w:rStyle w:val="Hyperlink"/>
            <w:rFonts w:cs="FrankRuehl" w:hint="cs"/>
            <w:vanish/>
            <w:szCs w:val="20"/>
            <w:shd w:val="clear" w:color="auto" w:fill="FFFF99"/>
            <w:rtl/>
          </w:rPr>
          <w:t>ס"ח תש"ס מס' 1724</w:t>
        </w:r>
      </w:hyperlink>
      <w:r w:rsidRPr="00446927">
        <w:rPr>
          <w:rStyle w:val="default"/>
          <w:rFonts w:cs="FrankRuehl" w:hint="cs"/>
          <w:vanish/>
          <w:sz w:val="20"/>
          <w:szCs w:val="20"/>
          <w:shd w:val="clear" w:color="auto" w:fill="FFFF99"/>
          <w:rtl/>
        </w:rPr>
        <w:t xml:space="preserve"> מיום 10.1.2000 עמ' 99 (</w:t>
      </w:r>
      <w:hyperlink r:id="rId18" w:history="1">
        <w:r w:rsidRPr="00446927">
          <w:rPr>
            <w:rStyle w:val="Hyperlink"/>
            <w:rFonts w:cs="FrankRuehl" w:hint="cs"/>
            <w:vanish/>
            <w:szCs w:val="20"/>
            <w:shd w:val="clear" w:color="auto" w:fill="FFFF99"/>
            <w:rtl/>
          </w:rPr>
          <w:t>ה"ח 2824</w:t>
        </w:r>
      </w:hyperlink>
      <w:r w:rsidRPr="00446927">
        <w:rPr>
          <w:rStyle w:val="default"/>
          <w:rFonts w:cs="FrankRuehl" w:hint="cs"/>
          <w:vanish/>
          <w:sz w:val="20"/>
          <w:szCs w:val="20"/>
          <w:shd w:val="clear" w:color="auto" w:fill="FFFF99"/>
          <w:rtl/>
        </w:rPr>
        <w:t>)</w:t>
      </w:r>
    </w:p>
    <w:p w:rsidR="00516820" w:rsidRPr="00446927" w:rsidRDefault="00516820">
      <w:pPr>
        <w:pStyle w:val="P00"/>
        <w:spacing w:before="0"/>
        <w:ind w:left="0" w:right="1134"/>
        <w:rPr>
          <w:rStyle w:val="default"/>
          <w:rFonts w:cs="FrankRuehl" w:hint="cs"/>
          <w:b/>
          <w:bCs/>
          <w:vanish/>
          <w:sz w:val="20"/>
          <w:szCs w:val="20"/>
          <w:shd w:val="clear" w:color="auto" w:fill="FFFF99"/>
          <w:rtl/>
        </w:rPr>
      </w:pPr>
      <w:r w:rsidRPr="00446927">
        <w:rPr>
          <w:rStyle w:val="default"/>
          <w:rFonts w:cs="FrankRuehl" w:hint="cs"/>
          <w:b/>
          <w:bCs/>
          <w:vanish/>
          <w:sz w:val="20"/>
          <w:szCs w:val="20"/>
          <w:shd w:val="clear" w:color="auto" w:fill="FFFF99"/>
          <w:rtl/>
        </w:rPr>
        <w:t>הוספת סעיף 3</w:t>
      </w:r>
    </w:p>
    <w:p w:rsidR="00516820" w:rsidRPr="00446927" w:rsidRDefault="00516820">
      <w:pPr>
        <w:pStyle w:val="P00"/>
        <w:spacing w:before="0"/>
        <w:ind w:left="0" w:right="1134" w:hanging="6"/>
        <w:jc w:val="left"/>
        <w:rPr>
          <w:rStyle w:val="default"/>
          <w:rFonts w:cs="FrankRuehl" w:hint="cs"/>
          <w:vanish/>
          <w:sz w:val="20"/>
          <w:szCs w:val="20"/>
          <w:shd w:val="clear" w:color="auto" w:fill="FFFF99"/>
          <w:rtl/>
        </w:rPr>
      </w:pPr>
    </w:p>
    <w:p w:rsidR="00516820" w:rsidRPr="00446927" w:rsidRDefault="00516820">
      <w:pPr>
        <w:pStyle w:val="P00"/>
        <w:spacing w:before="0"/>
        <w:ind w:left="0" w:right="1134"/>
        <w:rPr>
          <w:rStyle w:val="default"/>
          <w:rFonts w:cs="FrankRuehl" w:hint="cs"/>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1.1.2002</w:t>
      </w:r>
    </w:p>
    <w:p w:rsidR="00516820" w:rsidRPr="00446927" w:rsidRDefault="00516820">
      <w:pPr>
        <w:pStyle w:val="P00"/>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4</w:t>
      </w:r>
    </w:p>
    <w:p w:rsidR="00516820" w:rsidRPr="00446927" w:rsidRDefault="00516820">
      <w:pPr>
        <w:pStyle w:val="P00"/>
        <w:spacing w:before="0"/>
        <w:ind w:left="0" w:right="1134"/>
        <w:rPr>
          <w:rStyle w:val="default"/>
          <w:rFonts w:cs="FrankRuehl" w:hint="cs"/>
          <w:vanish/>
          <w:sz w:val="20"/>
          <w:szCs w:val="20"/>
          <w:shd w:val="clear" w:color="auto" w:fill="FFFF99"/>
          <w:rtl/>
        </w:rPr>
      </w:pPr>
      <w:hyperlink r:id="rId19" w:history="1">
        <w:r w:rsidRPr="00446927">
          <w:rPr>
            <w:rStyle w:val="Hyperlink"/>
            <w:rFonts w:cs="FrankRuehl" w:hint="cs"/>
            <w:vanish/>
            <w:szCs w:val="20"/>
            <w:shd w:val="clear" w:color="auto" w:fill="FFFF99"/>
            <w:rtl/>
          </w:rPr>
          <w:t xml:space="preserve">ס"ח תשס"ב מס' 1831 </w:t>
        </w:r>
      </w:hyperlink>
      <w:r w:rsidRPr="00446927">
        <w:rPr>
          <w:rStyle w:val="default"/>
          <w:rFonts w:cs="FrankRuehl" w:hint="cs"/>
          <w:vanish/>
          <w:sz w:val="20"/>
          <w:szCs w:val="20"/>
          <w:shd w:val="clear" w:color="auto" w:fill="FFFF99"/>
          <w:rtl/>
        </w:rPr>
        <w:t>מיום 17.2.2002 עמ' 171 (</w:t>
      </w:r>
      <w:hyperlink r:id="rId20" w:history="1">
        <w:r w:rsidRPr="00446927">
          <w:rPr>
            <w:rStyle w:val="Hyperlink"/>
            <w:rFonts w:cs="FrankRuehl" w:hint="cs"/>
            <w:vanish/>
            <w:szCs w:val="20"/>
            <w:shd w:val="clear" w:color="auto" w:fill="FFFF99"/>
            <w:rtl/>
          </w:rPr>
          <w:t>ה"ח 3043</w:t>
        </w:r>
      </w:hyperlink>
      <w:r w:rsidRPr="00446927">
        <w:rPr>
          <w:rStyle w:val="default"/>
          <w:rFonts w:cs="FrankRuehl" w:hint="cs"/>
          <w:vanish/>
          <w:sz w:val="20"/>
          <w:szCs w:val="20"/>
          <w:shd w:val="clear" w:color="auto" w:fill="FFFF99"/>
          <w:rtl/>
        </w:rPr>
        <w:t xml:space="preserve">, </w:t>
      </w:r>
      <w:hyperlink r:id="rId21" w:history="1">
        <w:r w:rsidRPr="00446927">
          <w:rPr>
            <w:rStyle w:val="Hyperlink"/>
            <w:rFonts w:cs="FrankRuehl" w:hint="cs"/>
            <w:vanish/>
            <w:szCs w:val="20"/>
            <w:shd w:val="clear" w:color="auto" w:fill="FFFF99"/>
            <w:rtl/>
          </w:rPr>
          <w:t>ה"ח 3065</w:t>
        </w:r>
      </w:hyperlink>
      <w:r w:rsidRPr="00446927">
        <w:rPr>
          <w:rStyle w:val="default"/>
          <w:rFonts w:cs="FrankRuehl" w:hint="cs"/>
          <w:vanish/>
          <w:sz w:val="20"/>
          <w:szCs w:val="20"/>
          <w:shd w:val="clear" w:color="auto" w:fill="FFFF99"/>
          <w:rtl/>
        </w:rPr>
        <w:t xml:space="preserve">, </w:t>
      </w:r>
      <w:hyperlink r:id="rId22" w:history="1">
        <w:r w:rsidRPr="00446927">
          <w:rPr>
            <w:rStyle w:val="Hyperlink"/>
            <w:rFonts w:cs="FrankRuehl" w:hint="cs"/>
            <w:vanish/>
            <w:szCs w:val="20"/>
            <w:shd w:val="clear" w:color="auto" w:fill="FFFF99"/>
            <w:rtl/>
          </w:rPr>
          <w:t>ה"ח 3072</w:t>
        </w:r>
      </w:hyperlink>
      <w:r w:rsidRPr="00446927">
        <w:rPr>
          <w:rStyle w:val="default"/>
          <w:rFonts w:cs="FrankRuehl" w:hint="cs"/>
          <w:vanish/>
          <w:sz w:val="20"/>
          <w:szCs w:val="20"/>
          <w:shd w:val="clear" w:color="auto" w:fill="FFFF99"/>
          <w:rtl/>
        </w:rPr>
        <w:t>)</w:t>
      </w:r>
    </w:p>
    <w:p w:rsidR="00516820" w:rsidRPr="00446927" w:rsidRDefault="00516820">
      <w:pPr>
        <w:pStyle w:val="P00"/>
        <w:ind w:left="0" w:right="1134"/>
        <w:rPr>
          <w:rStyle w:val="big-number"/>
          <w:rFonts w:cs="Miriam" w:hint="cs"/>
          <w:vanish/>
          <w:sz w:val="16"/>
          <w:szCs w:val="16"/>
          <w:u w:val="single"/>
          <w:shd w:val="clear" w:color="auto" w:fill="FFFF99"/>
          <w:rtl/>
        </w:rPr>
      </w:pPr>
      <w:r w:rsidRPr="00446927">
        <w:rPr>
          <w:rStyle w:val="big-number"/>
          <w:rFonts w:cs="Miriam" w:hint="cs"/>
          <w:vanish/>
          <w:sz w:val="16"/>
          <w:szCs w:val="16"/>
          <w:shd w:val="clear" w:color="auto" w:fill="FFFF99"/>
          <w:rtl/>
        </w:rPr>
        <w:t xml:space="preserve">תקרת הגרעון בשנים 2000 </w:t>
      </w:r>
      <w:r w:rsidRPr="00446927">
        <w:rPr>
          <w:rStyle w:val="big-number"/>
          <w:rFonts w:cs="Miriam" w:hint="cs"/>
          <w:strike/>
          <w:vanish/>
          <w:sz w:val="16"/>
          <w:szCs w:val="16"/>
          <w:shd w:val="clear" w:color="auto" w:fill="FFFF99"/>
          <w:rtl/>
        </w:rPr>
        <w:t>עד 2003</w:t>
      </w:r>
      <w:r w:rsidRPr="00446927">
        <w:rPr>
          <w:rStyle w:val="big-number"/>
          <w:rFonts w:cs="Miriam" w:hint="cs"/>
          <w:vanish/>
          <w:sz w:val="16"/>
          <w:szCs w:val="16"/>
          <w:shd w:val="clear" w:color="auto" w:fill="FFFF99"/>
          <w:rtl/>
        </w:rPr>
        <w:t xml:space="preserve">  </w:t>
      </w:r>
      <w:r w:rsidRPr="00446927">
        <w:rPr>
          <w:rStyle w:val="big-number"/>
          <w:rFonts w:cs="Miriam" w:hint="cs"/>
          <w:vanish/>
          <w:sz w:val="16"/>
          <w:szCs w:val="16"/>
          <w:u w:val="single"/>
          <w:shd w:val="clear" w:color="auto" w:fill="FFFF99"/>
          <w:rtl/>
        </w:rPr>
        <w:t>ו- 2001</w:t>
      </w:r>
    </w:p>
    <w:p w:rsidR="00516820" w:rsidRPr="00446927" w:rsidRDefault="00516820">
      <w:pPr>
        <w:pStyle w:val="P00"/>
        <w:spacing w:before="0"/>
        <w:ind w:left="0" w:right="1134"/>
        <w:rPr>
          <w:rStyle w:val="default"/>
          <w:rFonts w:cs="FrankRuehl"/>
          <w:vanish/>
          <w:sz w:val="22"/>
          <w:szCs w:val="22"/>
          <w:shd w:val="clear" w:color="auto" w:fill="FFFF99"/>
          <w:rtl/>
        </w:rPr>
      </w:pPr>
      <w:r w:rsidRPr="00446927">
        <w:rPr>
          <w:rStyle w:val="big-number"/>
          <w:rFonts w:cs="FrankRuehl"/>
          <w:vanish/>
          <w:sz w:val="22"/>
          <w:szCs w:val="22"/>
          <w:shd w:val="clear" w:color="auto" w:fill="FFFF99"/>
          <w:rtl/>
        </w:rPr>
        <w:t>3.</w:t>
      </w:r>
      <w:r w:rsidRPr="00446927">
        <w:rPr>
          <w:rStyle w:val="big-number"/>
          <w:rFonts w:cs="FrankRuehl"/>
          <w:vanish/>
          <w:sz w:val="22"/>
          <w:szCs w:val="22"/>
          <w:shd w:val="clear" w:color="auto" w:fill="FFFF99"/>
          <w:rtl/>
        </w:rPr>
        <w:tab/>
      </w:r>
      <w:r w:rsidRPr="00446927">
        <w:rPr>
          <w:rStyle w:val="default"/>
          <w:rFonts w:cs="FrankRuehl"/>
          <w:vanish/>
          <w:sz w:val="22"/>
          <w:szCs w:val="22"/>
          <w:shd w:val="clear" w:color="auto" w:fill="FFFF99"/>
          <w:rtl/>
        </w:rPr>
        <w:t>(א</w:t>
      </w:r>
      <w:r w:rsidRPr="00446927">
        <w:rPr>
          <w:rStyle w:val="default"/>
          <w:rFonts w:cs="FrankRuehl" w:hint="cs"/>
          <w:vanish/>
          <w:sz w:val="22"/>
          <w:szCs w:val="22"/>
          <w:shd w:val="clear" w:color="auto" w:fill="FFFF99"/>
          <w:rtl/>
        </w:rPr>
        <w:t>)</w:t>
      </w:r>
      <w:r w:rsidRPr="00446927">
        <w:rPr>
          <w:rStyle w:val="default"/>
          <w:rFonts w:cs="FrankRuehl"/>
          <w:vanish/>
          <w:sz w:val="22"/>
          <w:szCs w:val="22"/>
          <w:shd w:val="clear" w:color="auto" w:fill="FFFF99"/>
          <w:rtl/>
        </w:rPr>
        <w:tab/>
        <w:t>ב</w:t>
      </w:r>
      <w:r w:rsidRPr="00446927">
        <w:rPr>
          <w:rStyle w:val="default"/>
          <w:rFonts w:cs="FrankRuehl" w:hint="cs"/>
          <w:vanish/>
          <w:sz w:val="22"/>
          <w:szCs w:val="22"/>
          <w:shd w:val="clear" w:color="auto" w:fill="FFFF99"/>
          <w:rtl/>
        </w:rPr>
        <w:t>שנת התקציב 2000 לא יעלה הגרעון הכולל על 2.5% מן התמ"ג.</w:t>
      </w:r>
    </w:p>
    <w:p w:rsidR="00516820" w:rsidRPr="00446927" w:rsidRDefault="00516820">
      <w:pPr>
        <w:pStyle w:val="P00"/>
        <w:spacing w:before="0"/>
        <w:ind w:left="0" w:right="1134"/>
        <w:rPr>
          <w:rStyle w:val="default"/>
          <w:rFonts w:cs="FrankRuehl"/>
          <w:vanish/>
          <w:sz w:val="22"/>
          <w:szCs w:val="22"/>
          <w:shd w:val="clear" w:color="auto" w:fill="FFFF99"/>
          <w:rtl/>
        </w:rPr>
      </w:pPr>
      <w:r w:rsidRPr="00446927">
        <w:rPr>
          <w:rFonts w:cs="FrankRuehl"/>
          <w:vanish/>
          <w:sz w:val="22"/>
          <w:szCs w:val="22"/>
          <w:shd w:val="clear" w:color="auto" w:fill="FFFF99"/>
          <w:rtl/>
        </w:rPr>
        <w:tab/>
      </w:r>
      <w:r w:rsidRPr="00446927">
        <w:rPr>
          <w:rStyle w:val="default"/>
          <w:rFonts w:cs="FrankRuehl"/>
          <w:vanish/>
          <w:sz w:val="22"/>
          <w:szCs w:val="22"/>
          <w:shd w:val="clear" w:color="auto" w:fill="FFFF99"/>
          <w:rtl/>
        </w:rPr>
        <w:t>(ב</w:t>
      </w:r>
      <w:r w:rsidRPr="00446927">
        <w:rPr>
          <w:rStyle w:val="default"/>
          <w:rFonts w:cs="FrankRuehl" w:hint="cs"/>
          <w:vanish/>
          <w:sz w:val="22"/>
          <w:szCs w:val="22"/>
          <w:shd w:val="clear" w:color="auto" w:fill="FFFF99"/>
          <w:rtl/>
        </w:rPr>
        <w:t>)</w:t>
      </w:r>
      <w:r w:rsidRPr="00446927">
        <w:rPr>
          <w:rStyle w:val="default"/>
          <w:rFonts w:cs="FrankRuehl"/>
          <w:vanish/>
          <w:sz w:val="22"/>
          <w:szCs w:val="22"/>
          <w:shd w:val="clear" w:color="auto" w:fill="FFFF99"/>
          <w:rtl/>
        </w:rPr>
        <w:tab/>
      </w:r>
      <w:r w:rsidRPr="00446927">
        <w:rPr>
          <w:rStyle w:val="default"/>
          <w:rFonts w:cs="FrankRuehl"/>
          <w:strike/>
          <w:vanish/>
          <w:sz w:val="22"/>
          <w:szCs w:val="22"/>
          <w:shd w:val="clear" w:color="auto" w:fill="FFFF99"/>
          <w:rtl/>
        </w:rPr>
        <w:t>ב</w:t>
      </w:r>
      <w:r w:rsidRPr="00446927">
        <w:rPr>
          <w:rStyle w:val="default"/>
          <w:rFonts w:cs="FrankRuehl" w:hint="cs"/>
          <w:strike/>
          <w:vanish/>
          <w:sz w:val="22"/>
          <w:szCs w:val="22"/>
          <w:shd w:val="clear" w:color="auto" w:fill="FFFF99"/>
          <w:rtl/>
        </w:rPr>
        <w:t>שנות התקציב 2001 ו-2002</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בשנת התקציב 2001</w:t>
      </w:r>
      <w:r w:rsidRPr="00446927">
        <w:rPr>
          <w:rStyle w:val="default"/>
          <w:rFonts w:cs="FrankRuehl" w:hint="cs"/>
          <w:vanish/>
          <w:sz w:val="22"/>
          <w:szCs w:val="22"/>
          <w:shd w:val="clear" w:color="auto" w:fill="FFFF99"/>
          <w:rtl/>
        </w:rPr>
        <w:t xml:space="preserve"> תקבע הממשלה את שיעור הגרעון הכולל</w:t>
      </w:r>
      <w:r w:rsidRPr="00446927">
        <w:rPr>
          <w:rStyle w:val="default"/>
          <w:rFonts w:cs="FrankRuehl"/>
          <w:vanish/>
          <w:sz w:val="22"/>
          <w:szCs w:val="22"/>
          <w:shd w:val="clear" w:color="auto" w:fill="FFFF99"/>
          <w:rtl/>
        </w:rPr>
        <w:t xml:space="preserve"> מ</w:t>
      </w:r>
      <w:r w:rsidRPr="00446927">
        <w:rPr>
          <w:rStyle w:val="default"/>
          <w:rFonts w:cs="FrankRuehl" w:hint="cs"/>
          <w:vanish/>
          <w:sz w:val="22"/>
          <w:szCs w:val="22"/>
          <w:shd w:val="clear" w:color="auto" w:fill="FFFF99"/>
          <w:rtl/>
        </w:rPr>
        <w:t>ן התמ"ג בהתבסס על שיעורי הצמיחה החזויים,</w:t>
      </w:r>
      <w:r w:rsidRPr="00446927">
        <w:rPr>
          <w:rStyle w:val="default"/>
          <w:rFonts w:cs="FrankRuehl" w:hint="cs"/>
          <w:strike/>
          <w:vanish/>
          <w:sz w:val="22"/>
          <w:szCs w:val="22"/>
          <w:shd w:val="clear" w:color="auto" w:fill="FFFF99"/>
          <w:rtl/>
        </w:rPr>
        <w:t xml:space="preserve"> ובלבד שמדי שנה יפחת שיעור הגרעון הכולל</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ובלבד שהשיעור האמור יפחת</w:t>
      </w:r>
      <w:r w:rsidRPr="00446927">
        <w:rPr>
          <w:rStyle w:val="default"/>
          <w:rFonts w:cs="FrankRuehl" w:hint="cs"/>
          <w:vanish/>
          <w:sz w:val="22"/>
          <w:szCs w:val="22"/>
          <w:shd w:val="clear" w:color="auto" w:fill="FFFF99"/>
          <w:rtl/>
        </w:rPr>
        <w:t xml:space="preserve"> בלפחות 0.25 נקודות אחוז ביחס לשיעור הגרעון </w:t>
      </w:r>
      <w:r w:rsidRPr="00446927">
        <w:rPr>
          <w:rStyle w:val="default"/>
          <w:rFonts w:cs="FrankRuehl" w:hint="cs"/>
          <w:strike/>
          <w:vanish/>
          <w:sz w:val="22"/>
          <w:szCs w:val="22"/>
          <w:shd w:val="clear" w:color="auto" w:fill="FFFF99"/>
          <w:rtl/>
        </w:rPr>
        <w:t>שנקבע לפי חוק זה לשנה שקדמה לה</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לשנת 2000</w:t>
      </w:r>
      <w:r w:rsidRPr="00446927">
        <w:rPr>
          <w:rStyle w:val="default"/>
          <w:rFonts w:cs="FrankRuehl" w:hint="cs"/>
          <w:vanish/>
          <w:sz w:val="22"/>
          <w:szCs w:val="22"/>
          <w:shd w:val="clear" w:color="auto" w:fill="FFFF99"/>
          <w:rtl/>
        </w:rPr>
        <w:t>; הממשלה תודיע לכנסת על שיעור הגרעון שקבעה לפי סעיף זה עם הנחת תקציב המדינה.</w:t>
      </w:r>
    </w:p>
    <w:p w:rsidR="00516820" w:rsidRDefault="00516820">
      <w:pPr>
        <w:pStyle w:val="P00"/>
        <w:spacing w:before="0"/>
        <w:ind w:left="0" w:right="1134"/>
        <w:rPr>
          <w:rStyle w:val="default"/>
          <w:rFonts w:cs="FrankRuehl" w:hint="cs"/>
          <w:strike/>
          <w:sz w:val="2"/>
          <w:szCs w:val="2"/>
          <w:shd w:val="clear" w:color="auto" w:fill="FFFF99"/>
          <w:rtl/>
        </w:rPr>
      </w:pPr>
      <w:r w:rsidRPr="00446927">
        <w:rPr>
          <w:rFonts w:cs="FrankRuehl"/>
          <w:vanish/>
          <w:sz w:val="22"/>
          <w:szCs w:val="22"/>
          <w:shd w:val="clear" w:color="auto" w:fill="FFFF99"/>
          <w:rtl/>
        </w:rPr>
        <w:tab/>
      </w:r>
      <w:r w:rsidRPr="00446927">
        <w:rPr>
          <w:rStyle w:val="default"/>
          <w:rFonts w:cs="FrankRuehl"/>
          <w:strike/>
          <w:vanish/>
          <w:sz w:val="22"/>
          <w:szCs w:val="22"/>
          <w:shd w:val="clear" w:color="auto" w:fill="FFFF99"/>
          <w:rtl/>
        </w:rPr>
        <w:t>(ג</w:t>
      </w:r>
      <w:r w:rsidRPr="00446927">
        <w:rPr>
          <w:rStyle w:val="default"/>
          <w:rFonts w:cs="FrankRuehl" w:hint="cs"/>
          <w:strike/>
          <w:vanish/>
          <w:sz w:val="22"/>
          <w:szCs w:val="22"/>
          <w:shd w:val="clear" w:color="auto" w:fill="FFFF99"/>
          <w:rtl/>
        </w:rPr>
        <w:t>)</w:t>
      </w:r>
      <w:r w:rsidRPr="00446927">
        <w:rPr>
          <w:rStyle w:val="default"/>
          <w:rFonts w:cs="FrankRuehl"/>
          <w:strike/>
          <w:vanish/>
          <w:sz w:val="22"/>
          <w:szCs w:val="22"/>
          <w:shd w:val="clear" w:color="auto" w:fill="FFFF99"/>
          <w:rtl/>
        </w:rPr>
        <w:tab/>
      </w:r>
      <w:r w:rsidRPr="00446927">
        <w:rPr>
          <w:rStyle w:val="default"/>
          <w:rFonts w:cs="FrankRuehl" w:hint="cs"/>
          <w:strike/>
          <w:vanish/>
          <w:sz w:val="22"/>
          <w:szCs w:val="22"/>
          <w:shd w:val="clear" w:color="auto" w:fill="FFFF99"/>
          <w:rtl/>
        </w:rPr>
        <w:t>בשנת התקציב 2003 לא יעלה הגרעון הכולל על 1.5% מן התמ"ג.</w:t>
      </w:r>
      <w:bookmarkEnd w:id="9"/>
    </w:p>
    <w:p w:rsidR="00516820" w:rsidRDefault="00516820">
      <w:pPr>
        <w:pStyle w:val="P00"/>
        <w:spacing w:before="72"/>
        <w:ind w:left="0" w:right="1134"/>
        <w:rPr>
          <w:rStyle w:val="default"/>
          <w:rFonts w:cs="FrankRuehl" w:hint="cs"/>
          <w:rtl/>
        </w:rPr>
      </w:pPr>
      <w:bookmarkStart w:id="10" w:name="Seif4"/>
      <w:bookmarkEnd w:id="10"/>
      <w:r>
        <w:rPr>
          <w:lang w:val="he-IL"/>
        </w:rPr>
        <w:pict>
          <v:rect id="_x0000_s2059" style="position:absolute;left:0;text-align:left;margin-left:462pt;margin-top:8.05pt;width:77.55pt;height:50.2pt;z-index:251633152" o:allowincell="f" filled="f" stroked="f" strokecolor="lime" strokeweight=".25pt">
            <v:textbox inset="0,0,0,0">
              <w:txbxContent>
                <w:p w:rsidR="00516820" w:rsidRDefault="00516820">
                  <w:pPr>
                    <w:spacing w:line="160" w:lineRule="exact"/>
                    <w:jc w:val="left"/>
                    <w:rPr>
                      <w:rFonts w:cs="Miriam"/>
                      <w:sz w:val="18"/>
                      <w:szCs w:val="18"/>
                      <w:rtl/>
                    </w:rPr>
                  </w:pPr>
                  <w:r>
                    <w:rPr>
                      <w:rFonts w:cs="Miriam"/>
                      <w:sz w:val="18"/>
                      <w:szCs w:val="18"/>
                      <w:rtl/>
                    </w:rPr>
                    <w:t>תק</w:t>
                  </w:r>
                  <w:r>
                    <w:rPr>
                      <w:rFonts w:cs="Miriam" w:hint="cs"/>
                      <w:sz w:val="18"/>
                      <w:szCs w:val="18"/>
                      <w:rtl/>
                    </w:rPr>
                    <w:t xml:space="preserve">רת הגירעון </w:t>
                  </w:r>
                  <w:r>
                    <w:rPr>
                      <w:rFonts w:cs="Miriam"/>
                      <w:sz w:val="18"/>
                      <w:szCs w:val="18"/>
                      <w:rtl/>
                    </w:rPr>
                    <w:t>בש</w:t>
                  </w:r>
                  <w:r>
                    <w:rPr>
                      <w:rFonts w:cs="Miriam" w:hint="cs"/>
                      <w:sz w:val="18"/>
                      <w:szCs w:val="18"/>
                      <w:rtl/>
                    </w:rPr>
                    <w:t>נת 2002</w:t>
                  </w:r>
                </w:p>
                <w:p w:rsidR="00516820" w:rsidRDefault="00516820">
                  <w:pPr>
                    <w:spacing w:line="160" w:lineRule="exact"/>
                    <w:jc w:val="left"/>
                    <w:rPr>
                      <w:rFonts w:cs="Miriam"/>
                      <w:noProof/>
                      <w:sz w:val="18"/>
                      <w:szCs w:val="18"/>
                      <w:rtl/>
                    </w:rPr>
                  </w:pPr>
                  <w:r>
                    <w:rPr>
                      <w:rFonts w:cs="Miriam" w:hint="cs"/>
                      <w:sz w:val="18"/>
                      <w:szCs w:val="18"/>
                      <w:rtl/>
                    </w:rPr>
                    <w:t>(תיקון מס' 4)</w:t>
                  </w:r>
                </w:p>
                <w:p w:rsidR="00516820" w:rsidRDefault="00516820">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p w:rsidR="00516820" w:rsidRDefault="00516820">
                  <w:pPr>
                    <w:spacing w:line="160" w:lineRule="exact"/>
                    <w:jc w:val="left"/>
                    <w:rPr>
                      <w:rFonts w:cs="Miriam"/>
                      <w:sz w:val="18"/>
                      <w:szCs w:val="18"/>
                      <w:rtl/>
                    </w:rPr>
                  </w:pPr>
                  <w:r>
                    <w:rPr>
                      <w:rFonts w:cs="Miriam" w:hint="cs"/>
                      <w:sz w:val="18"/>
                      <w:szCs w:val="18"/>
                      <w:rtl/>
                    </w:rPr>
                    <w:t xml:space="preserve">(תיקון מס' 5) </w:t>
                  </w:r>
                </w:p>
                <w:p w:rsidR="00516820" w:rsidRDefault="00516820">
                  <w:pPr>
                    <w:spacing w:line="160" w:lineRule="exact"/>
                    <w:jc w:val="left"/>
                    <w:rPr>
                      <w:rFonts w:cs="Miriam"/>
                      <w:sz w:val="18"/>
                      <w:szCs w:val="18"/>
                      <w:rtl/>
                    </w:rPr>
                  </w:pPr>
                  <w:r>
                    <w:rPr>
                      <w:rFonts w:cs="Miriam"/>
                      <w:sz w:val="18"/>
                      <w:szCs w:val="18"/>
                      <w:rtl/>
                    </w:rPr>
                    <w:t>תש</w:t>
                  </w:r>
                  <w:r>
                    <w:rPr>
                      <w:rFonts w:cs="Miriam" w:hint="cs"/>
                      <w:sz w:val="18"/>
                      <w:szCs w:val="18"/>
                      <w:rtl/>
                    </w:rPr>
                    <w:t>ס"ב-2002</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שנת התקציב 2002 לא יעלה הגירעון הכולל עד 3% מן</w:t>
      </w:r>
      <w:r>
        <w:rPr>
          <w:rStyle w:val="default"/>
          <w:rFonts w:cs="FrankRuehl"/>
          <w:rtl/>
        </w:rPr>
        <w:t xml:space="preserve"> ה</w:t>
      </w:r>
      <w:r>
        <w:rPr>
          <w:rStyle w:val="default"/>
          <w:rFonts w:cs="FrankRuehl" w:hint="cs"/>
          <w:rtl/>
        </w:rPr>
        <w:t>תמ"ג.</w:t>
      </w:r>
    </w:p>
    <w:p w:rsidR="00516820" w:rsidRDefault="00516820">
      <w:pPr>
        <w:pStyle w:val="P00"/>
        <w:spacing w:before="72"/>
        <w:ind w:left="0" w:right="1134"/>
        <w:rPr>
          <w:rStyle w:val="default"/>
          <w:rFonts w:cs="FrankRuehl" w:hint="cs"/>
          <w:rtl/>
        </w:rPr>
      </w:pPr>
    </w:p>
    <w:p w:rsidR="00516820" w:rsidRDefault="00516820">
      <w:pPr>
        <w:pStyle w:val="P00"/>
        <w:spacing w:before="72"/>
        <w:ind w:left="0" w:right="1134"/>
        <w:rPr>
          <w:rStyle w:val="default"/>
          <w:rFonts w:cs="FrankRuehl"/>
          <w:rtl/>
        </w:rPr>
      </w:pPr>
    </w:p>
    <w:p w:rsidR="00516820" w:rsidRDefault="00516820">
      <w:pPr>
        <w:pStyle w:val="P00"/>
        <w:spacing w:before="72"/>
        <w:ind w:left="0" w:right="1134"/>
        <w:rPr>
          <w:rStyle w:val="default"/>
          <w:rFonts w:cs="FrankRuehl" w:hint="cs"/>
          <w:rtl/>
        </w:rPr>
      </w:pPr>
      <w:r>
        <w:rPr>
          <w:rFonts w:cs="FrankRuehl"/>
          <w:rtl/>
          <w:lang w:val="he-IL"/>
        </w:rPr>
        <w:pict>
          <v:shape id="_x0000_s2077" type="#_x0000_t202" style="position:absolute;left:0;text-align:left;margin-left:470.25pt;margin-top:7.1pt;width:1in;height:16.8pt;z-index:251639296" filled="f" stroked="f">
            <v:textbox inset="1mm,0,1mm,0">
              <w:txbxContent>
                <w:p w:rsidR="00516820" w:rsidRDefault="00516820">
                  <w:pPr>
                    <w:spacing w:line="160" w:lineRule="exact"/>
                    <w:jc w:val="left"/>
                    <w:rPr>
                      <w:rFonts w:cs="Miriam"/>
                      <w:sz w:val="18"/>
                      <w:szCs w:val="18"/>
                      <w:rtl/>
                    </w:rPr>
                  </w:pPr>
                  <w:r>
                    <w:rPr>
                      <w:rFonts w:cs="Miriam" w:hint="cs"/>
                      <w:sz w:val="18"/>
                      <w:szCs w:val="18"/>
                      <w:rtl/>
                    </w:rPr>
                    <w:t xml:space="preserve">(תיקון מס' 5) </w:t>
                  </w:r>
                </w:p>
                <w:p w:rsidR="00516820" w:rsidRDefault="00516820">
                  <w:pPr>
                    <w:spacing w:line="160" w:lineRule="exact"/>
                    <w:jc w:val="left"/>
                    <w:rPr>
                      <w:rFonts w:cs="Miriam"/>
                      <w:sz w:val="18"/>
                      <w:szCs w:val="18"/>
                      <w:rtl/>
                    </w:rPr>
                  </w:pPr>
                  <w:r>
                    <w:rPr>
                      <w:rFonts w:cs="Miriam"/>
                      <w:sz w:val="18"/>
                      <w:szCs w:val="18"/>
                      <w:rtl/>
                    </w:rPr>
                    <w:t>תש</w:t>
                  </w:r>
                  <w:r>
                    <w:rPr>
                      <w:rFonts w:cs="Miriam" w:hint="cs"/>
                      <w:sz w:val="18"/>
                      <w:szCs w:val="18"/>
                      <w:rtl/>
                    </w:rPr>
                    <w:t>ס"ב-2002</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hint="cs"/>
          <w:rtl/>
        </w:rPr>
        <w:tab/>
      </w:r>
      <w:r>
        <w:rPr>
          <w:rStyle w:val="default"/>
          <w:rFonts w:cs="FrankRuehl"/>
          <w:rtl/>
        </w:rPr>
        <w:t>(ב</w:t>
      </w:r>
      <w:r>
        <w:rPr>
          <w:rStyle w:val="default"/>
          <w:rFonts w:cs="FrankRuehl" w:hint="cs"/>
          <w:rtl/>
        </w:rPr>
        <w:t>וטל).</w:t>
      </w:r>
    </w:p>
    <w:p w:rsidR="00516820" w:rsidRDefault="00516820">
      <w:pPr>
        <w:pStyle w:val="P00"/>
        <w:spacing w:before="72"/>
        <w:ind w:left="0" w:right="1134"/>
        <w:rPr>
          <w:rStyle w:val="default"/>
          <w:rFonts w:cs="FrankRuehl" w:hint="cs"/>
          <w:rtl/>
        </w:rPr>
      </w:pPr>
      <w:r>
        <w:rPr>
          <w:rFonts w:cs="FrankRuehl"/>
          <w:rtl/>
          <w:lang w:val="he-IL"/>
        </w:rPr>
        <w:pict>
          <v:shape id="_x0000_s2078" type="#_x0000_t202" style="position:absolute;left:0;text-align:left;margin-left:470.25pt;margin-top:7.1pt;width:1in;height:16.8pt;z-index:251640320" filled="f" stroked="f">
            <v:textbox inset="1mm,0,1mm,0">
              <w:txbxContent>
                <w:p w:rsidR="00516820" w:rsidRDefault="00516820">
                  <w:pPr>
                    <w:spacing w:line="160" w:lineRule="exact"/>
                    <w:jc w:val="left"/>
                    <w:rPr>
                      <w:rFonts w:cs="Miriam"/>
                      <w:sz w:val="18"/>
                      <w:szCs w:val="18"/>
                      <w:rtl/>
                    </w:rPr>
                  </w:pPr>
                  <w:r>
                    <w:rPr>
                      <w:rFonts w:cs="Miriam" w:hint="cs"/>
                      <w:sz w:val="18"/>
                      <w:szCs w:val="18"/>
                      <w:rtl/>
                    </w:rPr>
                    <w:t xml:space="preserve">(תיקון מס' 5) </w:t>
                  </w:r>
                </w:p>
                <w:p w:rsidR="00516820" w:rsidRDefault="00516820">
                  <w:pPr>
                    <w:spacing w:line="160" w:lineRule="exact"/>
                    <w:jc w:val="left"/>
                    <w:rPr>
                      <w:rFonts w:cs="Miriam"/>
                      <w:sz w:val="18"/>
                      <w:szCs w:val="18"/>
                      <w:rtl/>
                    </w:rPr>
                  </w:pPr>
                  <w:r>
                    <w:rPr>
                      <w:rFonts w:cs="Miriam"/>
                      <w:sz w:val="18"/>
                      <w:szCs w:val="18"/>
                      <w:rtl/>
                    </w:rPr>
                    <w:t>תש</w:t>
                  </w:r>
                  <w:r>
                    <w:rPr>
                      <w:rFonts w:cs="Miriam" w:hint="cs"/>
                      <w:sz w:val="18"/>
                      <w:szCs w:val="18"/>
                      <w:rtl/>
                    </w:rPr>
                    <w:t>ס"ב-2002</w:t>
                  </w:r>
                </w:p>
              </w:txbxContent>
            </v:textbox>
          </v:shape>
        </w:pict>
      </w:r>
      <w:r>
        <w:rPr>
          <w:rFonts w:cs="FrankRuehl"/>
          <w:sz w:val="26"/>
          <w:rtl/>
        </w:rPr>
        <w:tab/>
      </w:r>
      <w:r>
        <w:rPr>
          <w:rStyle w:val="default"/>
          <w:rFonts w:cs="FrankRuehl"/>
          <w:rtl/>
        </w:rPr>
        <w:t>(</w:t>
      </w:r>
      <w:r>
        <w:rPr>
          <w:rStyle w:val="default"/>
          <w:rFonts w:cs="FrankRuehl" w:hint="cs"/>
          <w:rtl/>
        </w:rPr>
        <w:t>ג)</w:t>
      </w:r>
      <w:r>
        <w:rPr>
          <w:rStyle w:val="default"/>
          <w:rFonts w:cs="FrankRuehl" w:hint="cs"/>
          <w:rtl/>
        </w:rPr>
        <w:tab/>
      </w:r>
      <w:r>
        <w:rPr>
          <w:rStyle w:val="default"/>
          <w:rFonts w:cs="FrankRuehl"/>
          <w:rtl/>
        </w:rPr>
        <w:t>(ב</w:t>
      </w:r>
      <w:r>
        <w:rPr>
          <w:rStyle w:val="default"/>
          <w:rFonts w:cs="FrankRuehl" w:hint="cs"/>
          <w:rtl/>
        </w:rPr>
        <w:t>וטל).</w:t>
      </w:r>
    </w:p>
    <w:p w:rsidR="00516820" w:rsidRDefault="00516820">
      <w:pPr>
        <w:pStyle w:val="P00"/>
        <w:spacing w:before="72"/>
        <w:ind w:left="0" w:right="1134"/>
        <w:rPr>
          <w:rStyle w:val="default"/>
          <w:rFonts w:cs="FrankRuehl" w:hint="cs"/>
          <w:rtl/>
        </w:rPr>
      </w:pPr>
      <w:r>
        <w:rPr>
          <w:rFonts w:cs="FrankRuehl"/>
          <w:rtl/>
          <w:lang w:val="he-IL"/>
        </w:rPr>
        <w:pict>
          <v:shape id="_x0000_s2079" type="#_x0000_t202" style="position:absolute;left:0;text-align:left;margin-left:470.25pt;margin-top:7.1pt;width:1in;height:16.8pt;z-index:251641344" filled="f" stroked="f">
            <v:textbox inset="1mm,0,1mm,0">
              <w:txbxContent>
                <w:p w:rsidR="00516820" w:rsidRDefault="00516820">
                  <w:pPr>
                    <w:spacing w:line="160" w:lineRule="exact"/>
                    <w:jc w:val="left"/>
                    <w:rPr>
                      <w:rFonts w:cs="Miriam"/>
                      <w:sz w:val="18"/>
                      <w:szCs w:val="18"/>
                      <w:rtl/>
                    </w:rPr>
                  </w:pPr>
                  <w:r>
                    <w:rPr>
                      <w:rFonts w:cs="Miriam" w:hint="cs"/>
                      <w:sz w:val="18"/>
                      <w:szCs w:val="18"/>
                      <w:rtl/>
                    </w:rPr>
                    <w:t xml:space="preserve">(תיקון מס' 5) </w:t>
                  </w:r>
                </w:p>
                <w:p w:rsidR="00516820" w:rsidRDefault="00516820">
                  <w:pPr>
                    <w:spacing w:line="160" w:lineRule="exact"/>
                    <w:jc w:val="left"/>
                    <w:rPr>
                      <w:rFonts w:cs="Miriam"/>
                      <w:sz w:val="18"/>
                      <w:szCs w:val="18"/>
                      <w:rtl/>
                    </w:rPr>
                  </w:pPr>
                  <w:r>
                    <w:rPr>
                      <w:rFonts w:cs="Miriam"/>
                      <w:sz w:val="18"/>
                      <w:szCs w:val="18"/>
                      <w:rtl/>
                    </w:rPr>
                    <w:t>תש</w:t>
                  </w:r>
                  <w:r>
                    <w:rPr>
                      <w:rFonts w:cs="Miriam" w:hint="cs"/>
                      <w:sz w:val="18"/>
                      <w:szCs w:val="18"/>
                      <w:rtl/>
                    </w:rPr>
                    <w:t>ס"ב-2002</w:t>
                  </w:r>
                </w:p>
              </w:txbxContent>
            </v:textbox>
          </v:shape>
        </w:pict>
      </w:r>
      <w:r>
        <w:rPr>
          <w:rFonts w:cs="FrankRuehl"/>
          <w:sz w:val="26"/>
          <w:rtl/>
        </w:rPr>
        <w:tab/>
      </w:r>
      <w:r>
        <w:rPr>
          <w:rStyle w:val="default"/>
          <w:rFonts w:cs="FrankRuehl"/>
          <w:rtl/>
        </w:rPr>
        <w:t>(</w:t>
      </w:r>
      <w:r>
        <w:rPr>
          <w:rStyle w:val="default"/>
          <w:rFonts w:cs="FrankRuehl" w:hint="cs"/>
          <w:rtl/>
        </w:rPr>
        <w:t>ד)</w:t>
      </w:r>
      <w:r>
        <w:rPr>
          <w:rStyle w:val="default"/>
          <w:rFonts w:cs="FrankRuehl" w:hint="cs"/>
          <w:rtl/>
        </w:rPr>
        <w:tab/>
      </w:r>
      <w:r>
        <w:rPr>
          <w:rStyle w:val="default"/>
          <w:rFonts w:cs="FrankRuehl"/>
          <w:rtl/>
        </w:rPr>
        <w:t>(ב</w:t>
      </w:r>
      <w:r>
        <w:rPr>
          <w:rStyle w:val="default"/>
          <w:rFonts w:cs="FrankRuehl" w:hint="cs"/>
          <w:rtl/>
        </w:rPr>
        <w:t>וטל).</w:t>
      </w:r>
    </w:p>
    <w:p w:rsidR="00516820" w:rsidRPr="00446927" w:rsidRDefault="00516820">
      <w:pPr>
        <w:pStyle w:val="P00"/>
        <w:spacing w:before="0"/>
        <w:ind w:left="0" w:right="1134"/>
        <w:rPr>
          <w:rStyle w:val="default"/>
          <w:rFonts w:cs="FrankRuehl" w:hint="cs"/>
          <w:vanish/>
          <w:color w:val="FF0000"/>
          <w:sz w:val="20"/>
          <w:szCs w:val="20"/>
          <w:shd w:val="clear" w:color="auto" w:fill="FFFF99"/>
          <w:rtl/>
        </w:rPr>
      </w:pPr>
      <w:bookmarkStart w:id="11" w:name="Rov17"/>
      <w:r w:rsidRPr="00446927">
        <w:rPr>
          <w:rStyle w:val="default"/>
          <w:rFonts w:cs="FrankRuehl" w:hint="cs"/>
          <w:vanish/>
          <w:color w:val="FF0000"/>
          <w:sz w:val="20"/>
          <w:szCs w:val="20"/>
          <w:shd w:val="clear" w:color="auto" w:fill="FFFF99"/>
          <w:rtl/>
        </w:rPr>
        <w:t>מיום 1.1.2002</w:t>
      </w:r>
    </w:p>
    <w:p w:rsidR="00516820" w:rsidRPr="00446927" w:rsidRDefault="00516820">
      <w:pPr>
        <w:pStyle w:val="P00"/>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4</w:t>
      </w:r>
    </w:p>
    <w:p w:rsidR="00516820" w:rsidRPr="00446927" w:rsidRDefault="00516820">
      <w:pPr>
        <w:pStyle w:val="P00"/>
        <w:spacing w:before="0"/>
        <w:ind w:left="0" w:right="1134"/>
        <w:rPr>
          <w:rStyle w:val="default"/>
          <w:rFonts w:cs="FrankRuehl" w:hint="cs"/>
          <w:vanish/>
          <w:sz w:val="20"/>
          <w:szCs w:val="20"/>
          <w:shd w:val="clear" w:color="auto" w:fill="FFFF99"/>
          <w:rtl/>
        </w:rPr>
      </w:pPr>
      <w:hyperlink r:id="rId23" w:history="1">
        <w:r w:rsidRPr="00446927">
          <w:rPr>
            <w:rStyle w:val="Hyperlink"/>
            <w:rFonts w:cs="FrankRuehl" w:hint="cs"/>
            <w:vanish/>
            <w:szCs w:val="20"/>
            <w:shd w:val="clear" w:color="auto" w:fill="FFFF99"/>
            <w:rtl/>
          </w:rPr>
          <w:t xml:space="preserve">ס"ח תשס"ב מס' 1831 </w:t>
        </w:r>
      </w:hyperlink>
      <w:r w:rsidRPr="00446927">
        <w:rPr>
          <w:rStyle w:val="default"/>
          <w:rFonts w:cs="FrankRuehl" w:hint="cs"/>
          <w:vanish/>
          <w:sz w:val="20"/>
          <w:szCs w:val="20"/>
          <w:shd w:val="clear" w:color="auto" w:fill="FFFF99"/>
          <w:rtl/>
        </w:rPr>
        <w:t>מיום 17.2.2002 עמ' 172 (</w:t>
      </w:r>
      <w:hyperlink r:id="rId24" w:history="1">
        <w:r w:rsidRPr="00446927">
          <w:rPr>
            <w:rStyle w:val="Hyperlink"/>
            <w:rFonts w:cs="FrankRuehl" w:hint="cs"/>
            <w:vanish/>
            <w:szCs w:val="20"/>
            <w:shd w:val="clear" w:color="auto" w:fill="FFFF99"/>
            <w:rtl/>
          </w:rPr>
          <w:t>ה"ח 3043</w:t>
        </w:r>
      </w:hyperlink>
      <w:r w:rsidRPr="00446927">
        <w:rPr>
          <w:rStyle w:val="default"/>
          <w:rFonts w:cs="FrankRuehl" w:hint="cs"/>
          <w:vanish/>
          <w:sz w:val="20"/>
          <w:szCs w:val="20"/>
          <w:shd w:val="clear" w:color="auto" w:fill="FFFF99"/>
          <w:rtl/>
        </w:rPr>
        <w:t xml:space="preserve">, </w:t>
      </w:r>
      <w:hyperlink r:id="rId25" w:history="1">
        <w:r w:rsidRPr="00446927">
          <w:rPr>
            <w:rStyle w:val="Hyperlink"/>
            <w:rFonts w:cs="FrankRuehl" w:hint="cs"/>
            <w:vanish/>
            <w:szCs w:val="20"/>
            <w:shd w:val="clear" w:color="auto" w:fill="FFFF99"/>
            <w:rtl/>
          </w:rPr>
          <w:t>ה"ח 3065</w:t>
        </w:r>
      </w:hyperlink>
      <w:r w:rsidRPr="00446927">
        <w:rPr>
          <w:rStyle w:val="default"/>
          <w:rFonts w:cs="FrankRuehl" w:hint="cs"/>
          <w:vanish/>
          <w:sz w:val="20"/>
          <w:szCs w:val="20"/>
          <w:shd w:val="clear" w:color="auto" w:fill="FFFF99"/>
          <w:rtl/>
        </w:rPr>
        <w:t xml:space="preserve">, </w:t>
      </w:r>
      <w:hyperlink r:id="rId26" w:history="1">
        <w:r w:rsidRPr="00446927">
          <w:rPr>
            <w:rStyle w:val="Hyperlink"/>
            <w:rFonts w:cs="FrankRuehl" w:hint="cs"/>
            <w:vanish/>
            <w:szCs w:val="20"/>
            <w:shd w:val="clear" w:color="auto" w:fill="FFFF99"/>
            <w:rtl/>
          </w:rPr>
          <w:t>ה"ח 3072</w:t>
        </w:r>
      </w:hyperlink>
      <w:r w:rsidRPr="00446927">
        <w:rPr>
          <w:rStyle w:val="default"/>
          <w:rFonts w:cs="FrankRuehl" w:hint="cs"/>
          <w:vanish/>
          <w:sz w:val="20"/>
          <w:szCs w:val="20"/>
          <w:shd w:val="clear" w:color="auto" w:fill="FFFF99"/>
          <w:rtl/>
        </w:rPr>
        <w:t>)</w:t>
      </w:r>
    </w:p>
    <w:p w:rsidR="00516820" w:rsidRPr="00446927" w:rsidRDefault="00516820">
      <w:pPr>
        <w:pStyle w:val="P00"/>
        <w:spacing w:before="0"/>
        <w:ind w:left="0" w:right="1134"/>
        <w:rPr>
          <w:rStyle w:val="default"/>
          <w:rFonts w:cs="FrankRuehl" w:hint="cs"/>
          <w:b/>
          <w:bCs/>
          <w:vanish/>
          <w:sz w:val="20"/>
          <w:szCs w:val="20"/>
          <w:shd w:val="clear" w:color="auto" w:fill="FFFF99"/>
          <w:rtl/>
        </w:rPr>
      </w:pPr>
      <w:r w:rsidRPr="00446927">
        <w:rPr>
          <w:rStyle w:val="default"/>
          <w:rFonts w:cs="FrankRuehl" w:hint="cs"/>
          <w:b/>
          <w:bCs/>
          <w:vanish/>
          <w:sz w:val="20"/>
          <w:szCs w:val="20"/>
          <w:shd w:val="clear" w:color="auto" w:fill="FFFF99"/>
          <w:rtl/>
        </w:rPr>
        <w:t>הוספת סעיף 4</w:t>
      </w:r>
    </w:p>
    <w:p w:rsidR="00516820" w:rsidRPr="00446927" w:rsidRDefault="00516820">
      <w:pPr>
        <w:pStyle w:val="P00"/>
        <w:spacing w:before="0"/>
        <w:ind w:left="0" w:right="1134"/>
        <w:rPr>
          <w:rStyle w:val="default"/>
          <w:rFonts w:cs="FrankRuehl" w:hint="cs"/>
          <w:vanish/>
          <w:sz w:val="20"/>
          <w:szCs w:val="20"/>
          <w:shd w:val="clear" w:color="auto" w:fill="FFFF99"/>
          <w:rtl/>
        </w:rPr>
      </w:pPr>
    </w:p>
    <w:p w:rsidR="00516820" w:rsidRPr="00446927" w:rsidRDefault="00516820">
      <w:pPr>
        <w:pStyle w:val="P00"/>
        <w:spacing w:before="0"/>
        <w:ind w:left="0" w:right="1134"/>
        <w:rPr>
          <w:rStyle w:val="default"/>
          <w:rFonts w:cs="FrankRuehl" w:hint="cs"/>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1.7.2002</w:t>
      </w:r>
    </w:p>
    <w:p w:rsidR="00516820" w:rsidRPr="00446927" w:rsidRDefault="00516820">
      <w:pPr>
        <w:pStyle w:val="P00"/>
        <w:spacing w:before="0"/>
        <w:ind w:left="0" w:right="1134"/>
        <w:rPr>
          <w:rStyle w:val="default"/>
          <w:rFonts w:cs="FrankRuehl" w:hint="cs"/>
          <w:b/>
          <w:bCs/>
          <w:vanish/>
          <w:sz w:val="20"/>
          <w:szCs w:val="20"/>
          <w:shd w:val="clear" w:color="auto" w:fill="FFFF99"/>
          <w:rtl/>
        </w:rPr>
      </w:pPr>
      <w:r w:rsidRPr="00446927">
        <w:rPr>
          <w:rStyle w:val="default"/>
          <w:rFonts w:cs="FrankRuehl" w:hint="cs"/>
          <w:b/>
          <w:bCs/>
          <w:vanish/>
          <w:sz w:val="20"/>
          <w:szCs w:val="20"/>
          <w:shd w:val="clear" w:color="auto" w:fill="FFFF99"/>
          <w:rtl/>
        </w:rPr>
        <w:t>תיקון מס' 5</w:t>
      </w:r>
    </w:p>
    <w:p w:rsidR="00516820" w:rsidRPr="00446927" w:rsidRDefault="00516820">
      <w:pPr>
        <w:pStyle w:val="P00"/>
        <w:spacing w:before="0"/>
        <w:ind w:left="0" w:right="1134"/>
        <w:rPr>
          <w:rStyle w:val="default"/>
          <w:rFonts w:cs="FrankRuehl" w:hint="cs"/>
          <w:vanish/>
          <w:sz w:val="20"/>
          <w:szCs w:val="20"/>
          <w:shd w:val="clear" w:color="auto" w:fill="FFFF99"/>
          <w:rtl/>
        </w:rPr>
      </w:pPr>
      <w:hyperlink r:id="rId27" w:history="1">
        <w:r w:rsidRPr="00446927">
          <w:rPr>
            <w:rStyle w:val="Hyperlink"/>
            <w:rFonts w:cs="FrankRuehl" w:hint="cs"/>
            <w:vanish/>
            <w:szCs w:val="20"/>
            <w:shd w:val="clear" w:color="auto" w:fill="FFFF99"/>
            <w:rtl/>
          </w:rPr>
          <w:t xml:space="preserve">ס"ח תשס"ב מס' 1850 </w:t>
        </w:r>
      </w:hyperlink>
      <w:r w:rsidRPr="00446927">
        <w:rPr>
          <w:rStyle w:val="default"/>
          <w:rFonts w:cs="FrankRuehl" w:hint="cs"/>
          <w:vanish/>
          <w:sz w:val="20"/>
          <w:szCs w:val="20"/>
          <w:shd w:val="clear" w:color="auto" w:fill="FFFF99"/>
          <w:rtl/>
        </w:rPr>
        <w:t>מיום 16.6.2002 עמ' 443 (</w:t>
      </w:r>
      <w:hyperlink r:id="rId28" w:history="1">
        <w:r w:rsidRPr="00446927">
          <w:rPr>
            <w:rStyle w:val="Hyperlink"/>
            <w:rFonts w:cs="FrankRuehl" w:hint="cs"/>
            <w:vanish/>
            <w:szCs w:val="20"/>
            <w:shd w:val="clear" w:color="auto" w:fill="FFFF99"/>
            <w:rtl/>
          </w:rPr>
          <w:t>ה"ח 3115</w:t>
        </w:r>
      </w:hyperlink>
      <w:r w:rsidRPr="00446927">
        <w:rPr>
          <w:rStyle w:val="default"/>
          <w:rFonts w:cs="FrankRuehl" w:hint="cs"/>
          <w:vanish/>
          <w:sz w:val="20"/>
          <w:szCs w:val="20"/>
          <w:shd w:val="clear" w:color="auto" w:fill="FFFF99"/>
          <w:rtl/>
        </w:rPr>
        <w:t xml:space="preserve">) </w:t>
      </w:r>
    </w:p>
    <w:p w:rsidR="00516820" w:rsidRPr="00446927" w:rsidRDefault="00516820">
      <w:pPr>
        <w:pStyle w:val="P00"/>
        <w:ind w:left="0" w:right="1134"/>
        <w:rPr>
          <w:rStyle w:val="default"/>
          <w:rFonts w:cs="Miriam" w:hint="cs"/>
          <w:vanish/>
          <w:sz w:val="16"/>
          <w:szCs w:val="16"/>
          <w:u w:val="single"/>
          <w:shd w:val="clear" w:color="auto" w:fill="FFFF99"/>
          <w:rtl/>
        </w:rPr>
      </w:pPr>
      <w:r w:rsidRPr="00446927">
        <w:rPr>
          <w:rStyle w:val="default"/>
          <w:rFonts w:cs="Miriam" w:hint="cs"/>
          <w:vanish/>
          <w:sz w:val="16"/>
          <w:szCs w:val="16"/>
          <w:shd w:val="clear" w:color="auto" w:fill="FFFF99"/>
          <w:rtl/>
        </w:rPr>
        <w:t xml:space="preserve">תקרת הגירעון </w:t>
      </w:r>
      <w:r w:rsidRPr="00446927">
        <w:rPr>
          <w:rStyle w:val="default"/>
          <w:rFonts w:cs="Miriam" w:hint="cs"/>
          <w:strike/>
          <w:vanish/>
          <w:sz w:val="16"/>
          <w:szCs w:val="16"/>
          <w:shd w:val="clear" w:color="auto" w:fill="FFFF99"/>
          <w:rtl/>
        </w:rPr>
        <w:t>בשנים 2002 עד 2005</w:t>
      </w:r>
      <w:r w:rsidRPr="00446927">
        <w:rPr>
          <w:rStyle w:val="default"/>
          <w:rFonts w:cs="Miriam" w:hint="cs"/>
          <w:vanish/>
          <w:sz w:val="16"/>
          <w:szCs w:val="16"/>
          <w:shd w:val="clear" w:color="auto" w:fill="FFFF99"/>
          <w:rtl/>
        </w:rPr>
        <w:t xml:space="preserve"> </w:t>
      </w:r>
      <w:r w:rsidRPr="00446927">
        <w:rPr>
          <w:rStyle w:val="default"/>
          <w:rFonts w:cs="Miriam" w:hint="cs"/>
          <w:vanish/>
          <w:sz w:val="16"/>
          <w:szCs w:val="16"/>
          <w:u w:val="single"/>
          <w:shd w:val="clear" w:color="auto" w:fill="FFFF99"/>
          <w:rtl/>
        </w:rPr>
        <w:t>בשנת 2002</w:t>
      </w:r>
    </w:p>
    <w:p w:rsidR="00516820" w:rsidRPr="00446927" w:rsidRDefault="00516820">
      <w:pPr>
        <w:pStyle w:val="P00"/>
        <w:spacing w:before="0"/>
        <w:ind w:left="0" w:right="1134"/>
        <w:rPr>
          <w:rStyle w:val="default"/>
          <w:rFonts w:cs="FrankRuehl" w:hint="cs"/>
          <w:vanish/>
          <w:sz w:val="22"/>
          <w:szCs w:val="22"/>
          <w:shd w:val="clear" w:color="auto" w:fill="FFFF99"/>
          <w:rtl/>
        </w:rPr>
      </w:pPr>
      <w:r w:rsidRPr="00446927">
        <w:rPr>
          <w:rStyle w:val="big-number"/>
          <w:rFonts w:cs="FrankRuehl"/>
          <w:vanish/>
          <w:sz w:val="22"/>
          <w:szCs w:val="22"/>
          <w:shd w:val="clear" w:color="auto" w:fill="FFFF99"/>
          <w:rtl/>
        </w:rPr>
        <w:t>4.</w:t>
      </w:r>
      <w:r w:rsidRPr="00446927">
        <w:rPr>
          <w:rStyle w:val="big-number"/>
          <w:rFonts w:cs="FrankRuehl"/>
          <w:vanish/>
          <w:sz w:val="22"/>
          <w:szCs w:val="22"/>
          <w:shd w:val="clear" w:color="auto" w:fill="FFFF99"/>
          <w:rtl/>
        </w:rPr>
        <w:tab/>
      </w:r>
      <w:r w:rsidRPr="00446927">
        <w:rPr>
          <w:rStyle w:val="default"/>
          <w:rFonts w:cs="FrankRuehl"/>
          <w:vanish/>
          <w:sz w:val="22"/>
          <w:szCs w:val="22"/>
          <w:shd w:val="clear" w:color="auto" w:fill="FFFF99"/>
          <w:rtl/>
        </w:rPr>
        <w:t>(א</w:t>
      </w:r>
      <w:r w:rsidRPr="00446927">
        <w:rPr>
          <w:rStyle w:val="default"/>
          <w:rFonts w:cs="FrankRuehl" w:hint="cs"/>
          <w:vanish/>
          <w:sz w:val="22"/>
          <w:szCs w:val="22"/>
          <w:shd w:val="clear" w:color="auto" w:fill="FFFF99"/>
          <w:rtl/>
        </w:rPr>
        <w:t>)</w:t>
      </w:r>
      <w:r w:rsidRPr="00446927">
        <w:rPr>
          <w:rStyle w:val="default"/>
          <w:rFonts w:cs="FrankRuehl"/>
          <w:vanish/>
          <w:sz w:val="22"/>
          <w:szCs w:val="22"/>
          <w:shd w:val="clear" w:color="auto" w:fill="FFFF99"/>
          <w:rtl/>
        </w:rPr>
        <w:tab/>
        <w:t>ב</w:t>
      </w:r>
      <w:r w:rsidRPr="00446927">
        <w:rPr>
          <w:rStyle w:val="default"/>
          <w:rFonts w:cs="FrankRuehl" w:hint="cs"/>
          <w:vanish/>
          <w:sz w:val="22"/>
          <w:szCs w:val="22"/>
          <w:shd w:val="clear" w:color="auto" w:fill="FFFF99"/>
          <w:rtl/>
        </w:rPr>
        <w:t>שנת התקציב 2002 לא יעלה הגירעון הכולל עד 3% מן</w:t>
      </w:r>
      <w:r w:rsidRPr="00446927">
        <w:rPr>
          <w:rStyle w:val="default"/>
          <w:rFonts w:cs="FrankRuehl"/>
          <w:vanish/>
          <w:sz w:val="22"/>
          <w:szCs w:val="22"/>
          <w:shd w:val="clear" w:color="auto" w:fill="FFFF99"/>
          <w:rtl/>
        </w:rPr>
        <w:t xml:space="preserve"> ה</w:t>
      </w:r>
      <w:r w:rsidRPr="00446927">
        <w:rPr>
          <w:rStyle w:val="default"/>
          <w:rFonts w:cs="FrankRuehl" w:hint="cs"/>
          <w:vanish/>
          <w:sz w:val="22"/>
          <w:szCs w:val="22"/>
          <w:shd w:val="clear" w:color="auto" w:fill="FFFF99"/>
          <w:rtl/>
        </w:rPr>
        <w:t>תמ"ג.</w:t>
      </w:r>
    </w:p>
    <w:p w:rsidR="00516820" w:rsidRPr="00446927" w:rsidRDefault="00516820">
      <w:pPr>
        <w:pStyle w:val="P00"/>
        <w:spacing w:before="0"/>
        <w:ind w:left="0" w:right="1134"/>
        <w:rPr>
          <w:rStyle w:val="default"/>
          <w:rFonts w:cs="FrankRuehl" w:hint="cs"/>
          <w:strike/>
          <w:vanish/>
          <w:sz w:val="22"/>
          <w:szCs w:val="22"/>
          <w:shd w:val="clear" w:color="auto" w:fill="FFFF99"/>
          <w:rtl/>
        </w:rPr>
      </w:pPr>
      <w:r w:rsidRPr="00446927">
        <w:rPr>
          <w:rStyle w:val="default"/>
          <w:rFonts w:cs="FrankRuehl" w:hint="cs"/>
          <w:vanish/>
          <w:sz w:val="22"/>
          <w:szCs w:val="22"/>
          <w:shd w:val="clear" w:color="auto" w:fill="FFFF99"/>
          <w:rtl/>
        </w:rPr>
        <w:tab/>
      </w:r>
      <w:r w:rsidRPr="00446927">
        <w:rPr>
          <w:rStyle w:val="default"/>
          <w:rFonts w:cs="FrankRuehl"/>
          <w:strike/>
          <w:vanish/>
          <w:sz w:val="22"/>
          <w:szCs w:val="22"/>
          <w:shd w:val="clear" w:color="auto" w:fill="FFFF99"/>
          <w:rtl/>
        </w:rPr>
        <w:t>(</w:t>
      </w:r>
      <w:r w:rsidRPr="00446927">
        <w:rPr>
          <w:rStyle w:val="default"/>
          <w:rFonts w:cs="FrankRuehl" w:hint="cs"/>
          <w:strike/>
          <w:vanish/>
          <w:sz w:val="22"/>
          <w:szCs w:val="22"/>
          <w:shd w:val="clear" w:color="auto" w:fill="FFFF99"/>
          <w:rtl/>
        </w:rPr>
        <w:t>ב)</w:t>
      </w:r>
      <w:r w:rsidRPr="00446927">
        <w:rPr>
          <w:rStyle w:val="default"/>
          <w:rFonts w:cs="FrankRuehl"/>
          <w:strike/>
          <w:vanish/>
          <w:sz w:val="22"/>
          <w:szCs w:val="22"/>
          <w:shd w:val="clear" w:color="auto" w:fill="FFFF99"/>
          <w:rtl/>
        </w:rPr>
        <w:tab/>
        <w:t>ב</w:t>
      </w:r>
      <w:r w:rsidRPr="00446927">
        <w:rPr>
          <w:rStyle w:val="default"/>
          <w:rFonts w:cs="FrankRuehl" w:hint="cs"/>
          <w:strike/>
          <w:vanish/>
          <w:sz w:val="22"/>
          <w:szCs w:val="22"/>
          <w:shd w:val="clear" w:color="auto" w:fill="FFFF99"/>
          <w:rtl/>
        </w:rPr>
        <w:t>שנת התקציב 2003 לא יעלה הגירעון הכולל עד 2% מן</w:t>
      </w:r>
      <w:r w:rsidRPr="00446927">
        <w:rPr>
          <w:rStyle w:val="default"/>
          <w:rFonts w:cs="FrankRuehl"/>
          <w:strike/>
          <w:vanish/>
          <w:sz w:val="22"/>
          <w:szCs w:val="22"/>
          <w:shd w:val="clear" w:color="auto" w:fill="FFFF99"/>
          <w:rtl/>
        </w:rPr>
        <w:t xml:space="preserve"> ה</w:t>
      </w:r>
      <w:r w:rsidRPr="00446927">
        <w:rPr>
          <w:rStyle w:val="default"/>
          <w:rFonts w:cs="FrankRuehl" w:hint="cs"/>
          <w:strike/>
          <w:vanish/>
          <w:sz w:val="22"/>
          <w:szCs w:val="22"/>
          <w:shd w:val="clear" w:color="auto" w:fill="FFFF99"/>
          <w:rtl/>
        </w:rPr>
        <w:t>תמ"ג.</w:t>
      </w:r>
    </w:p>
    <w:p w:rsidR="00516820" w:rsidRPr="00446927" w:rsidRDefault="00516820">
      <w:pPr>
        <w:pStyle w:val="P00"/>
        <w:spacing w:before="0"/>
        <w:ind w:left="0" w:right="1134"/>
        <w:rPr>
          <w:rStyle w:val="default"/>
          <w:rFonts w:cs="FrankRuehl" w:hint="cs"/>
          <w:strike/>
          <w:vanish/>
          <w:sz w:val="22"/>
          <w:szCs w:val="22"/>
          <w:shd w:val="clear" w:color="auto" w:fill="FFFF99"/>
          <w:rtl/>
        </w:rPr>
      </w:pPr>
      <w:r w:rsidRPr="00446927">
        <w:rPr>
          <w:rStyle w:val="default"/>
          <w:rFonts w:cs="FrankRuehl" w:hint="cs"/>
          <w:vanish/>
          <w:sz w:val="22"/>
          <w:szCs w:val="22"/>
          <w:shd w:val="clear" w:color="auto" w:fill="FFFF99"/>
          <w:rtl/>
        </w:rPr>
        <w:tab/>
      </w:r>
      <w:r w:rsidRPr="00446927">
        <w:rPr>
          <w:rStyle w:val="default"/>
          <w:rFonts w:cs="FrankRuehl"/>
          <w:strike/>
          <w:vanish/>
          <w:sz w:val="22"/>
          <w:szCs w:val="22"/>
          <w:shd w:val="clear" w:color="auto" w:fill="FFFF99"/>
          <w:rtl/>
        </w:rPr>
        <w:t>(</w:t>
      </w:r>
      <w:r w:rsidRPr="00446927">
        <w:rPr>
          <w:rStyle w:val="default"/>
          <w:rFonts w:cs="FrankRuehl" w:hint="cs"/>
          <w:strike/>
          <w:vanish/>
          <w:sz w:val="22"/>
          <w:szCs w:val="22"/>
          <w:shd w:val="clear" w:color="auto" w:fill="FFFF99"/>
          <w:rtl/>
        </w:rPr>
        <w:t>ג)</w:t>
      </w:r>
      <w:r w:rsidRPr="00446927">
        <w:rPr>
          <w:rStyle w:val="default"/>
          <w:rFonts w:cs="FrankRuehl"/>
          <w:strike/>
          <w:vanish/>
          <w:sz w:val="22"/>
          <w:szCs w:val="22"/>
          <w:shd w:val="clear" w:color="auto" w:fill="FFFF99"/>
          <w:rtl/>
        </w:rPr>
        <w:tab/>
        <w:t>ב</w:t>
      </w:r>
      <w:r w:rsidRPr="00446927">
        <w:rPr>
          <w:rStyle w:val="default"/>
          <w:rFonts w:cs="FrankRuehl" w:hint="cs"/>
          <w:strike/>
          <w:vanish/>
          <w:sz w:val="22"/>
          <w:szCs w:val="22"/>
          <w:shd w:val="clear" w:color="auto" w:fill="FFFF99"/>
          <w:rtl/>
        </w:rPr>
        <w:t>שנת התקציב 2004 לא יעלה הגירעון הכולל עד 1.5% מן</w:t>
      </w:r>
      <w:r w:rsidRPr="00446927">
        <w:rPr>
          <w:rStyle w:val="default"/>
          <w:rFonts w:cs="FrankRuehl"/>
          <w:strike/>
          <w:vanish/>
          <w:sz w:val="22"/>
          <w:szCs w:val="22"/>
          <w:shd w:val="clear" w:color="auto" w:fill="FFFF99"/>
          <w:rtl/>
        </w:rPr>
        <w:t xml:space="preserve"> ה</w:t>
      </w:r>
      <w:r w:rsidRPr="00446927">
        <w:rPr>
          <w:rStyle w:val="default"/>
          <w:rFonts w:cs="FrankRuehl" w:hint="cs"/>
          <w:strike/>
          <w:vanish/>
          <w:sz w:val="22"/>
          <w:szCs w:val="22"/>
          <w:shd w:val="clear" w:color="auto" w:fill="FFFF99"/>
          <w:rtl/>
        </w:rPr>
        <w:t>תמ"ג.</w:t>
      </w:r>
    </w:p>
    <w:p w:rsidR="00516820" w:rsidRDefault="00516820">
      <w:pPr>
        <w:pStyle w:val="P00"/>
        <w:spacing w:before="0"/>
        <w:ind w:left="0" w:right="1134"/>
        <w:rPr>
          <w:rStyle w:val="default"/>
          <w:rFonts w:cs="FrankRuehl" w:hint="cs"/>
          <w:strike/>
          <w:sz w:val="2"/>
          <w:szCs w:val="2"/>
          <w:shd w:val="clear" w:color="auto" w:fill="FFFF99"/>
          <w:rtl/>
        </w:rPr>
      </w:pPr>
      <w:r w:rsidRPr="00446927">
        <w:rPr>
          <w:rStyle w:val="default"/>
          <w:rFonts w:cs="FrankRuehl" w:hint="cs"/>
          <w:vanish/>
          <w:sz w:val="22"/>
          <w:szCs w:val="22"/>
          <w:shd w:val="clear" w:color="auto" w:fill="FFFF99"/>
          <w:rtl/>
        </w:rPr>
        <w:tab/>
      </w:r>
      <w:r w:rsidRPr="00446927">
        <w:rPr>
          <w:rStyle w:val="default"/>
          <w:rFonts w:cs="FrankRuehl"/>
          <w:strike/>
          <w:vanish/>
          <w:sz w:val="22"/>
          <w:szCs w:val="22"/>
          <w:shd w:val="clear" w:color="auto" w:fill="FFFF99"/>
          <w:rtl/>
        </w:rPr>
        <w:t>(</w:t>
      </w:r>
      <w:r w:rsidRPr="00446927">
        <w:rPr>
          <w:rStyle w:val="default"/>
          <w:rFonts w:cs="FrankRuehl" w:hint="cs"/>
          <w:strike/>
          <w:vanish/>
          <w:sz w:val="22"/>
          <w:szCs w:val="22"/>
          <w:shd w:val="clear" w:color="auto" w:fill="FFFF99"/>
          <w:rtl/>
        </w:rPr>
        <w:t>ד)</w:t>
      </w:r>
      <w:r w:rsidRPr="00446927">
        <w:rPr>
          <w:rStyle w:val="default"/>
          <w:rFonts w:cs="FrankRuehl"/>
          <w:strike/>
          <w:vanish/>
          <w:sz w:val="22"/>
          <w:szCs w:val="22"/>
          <w:shd w:val="clear" w:color="auto" w:fill="FFFF99"/>
          <w:rtl/>
        </w:rPr>
        <w:tab/>
        <w:t>ב</w:t>
      </w:r>
      <w:r w:rsidRPr="00446927">
        <w:rPr>
          <w:rStyle w:val="default"/>
          <w:rFonts w:cs="FrankRuehl" w:hint="cs"/>
          <w:strike/>
          <w:vanish/>
          <w:sz w:val="22"/>
          <w:szCs w:val="22"/>
          <w:shd w:val="clear" w:color="auto" w:fill="FFFF99"/>
          <w:rtl/>
        </w:rPr>
        <w:t>שנת התקציב 2005 לא יעלה הגירעון הכולל עד 1% מן</w:t>
      </w:r>
      <w:r w:rsidRPr="00446927">
        <w:rPr>
          <w:rStyle w:val="default"/>
          <w:rFonts w:cs="FrankRuehl"/>
          <w:strike/>
          <w:vanish/>
          <w:sz w:val="22"/>
          <w:szCs w:val="22"/>
          <w:shd w:val="clear" w:color="auto" w:fill="FFFF99"/>
          <w:rtl/>
        </w:rPr>
        <w:t xml:space="preserve"> ה</w:t>
      </w:r>
      <w:r w:rsidRPr="00446927">
        <w:rPr>
          <w:rStyle w:val="default"/>
          <w:rFonts w:cs="FrankRuehl" w:hint="cs"/>
          <w:strike/>
          <w:vanish/>
          <w:sz w:val="22"/>
          <w:szCs w:val="22"/>
          <w:shd w:val="clear" w:color="auto" w:fill="FFFF99"/>
          <w:rtl/>
        </w:rPr>
        <w:t>תמ"ג.</w:t>
      </w:r>
      <w:bookmarkEnd w:id="11"/>
    </w:p>
    <w:p w:rsidR="00516820" w:rsidRDefault="00516820">
      <w:pPr>
        <w:pStyle w:val="P00"/>
        <w:spacing w:before="72"/>
        <w:ind w:left="0" w:right="1134"/>
        <w:rPr>
          <w:rStyle w:val="default"/>
          <w:rFonts w:cs="FrankRuehl"/>
          <w:rtl/>
        </w:rPr>
      </w:pPr>
      <w:bookmarkStart w:id="12" w:name="Seif5"/>
      <w:bookmarkEnd w:id="12"/>
      <w:r>
        <w:rPr>
          <w:lang w:val="he-IL"/>
        </w:rPr>
        <w:pict>
          <v:rect id="_x0000_s2060" style="position:absolute;left:0;text-align:left;margin-left:464.5pt;margin-top:8.05pt;width:75.05pt;height:34.35pt;z-index:251634176" o:allowincell="f" filled="f" stroked="f" strokecolor="lime" strokeweight=".25pt">
            <v:textbox inset="0,0,0,0">
              <w:txbxContent>
                <w:p w:rsidR="00516820" w:rsidRDefault="00516820">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רת הגירעון </w:t>
                  </w:r>
                  <w:r>
                    <w:rPr>
                      <w:rFonts w:cs="Miriam"/>
                      <w:sz w:val="18"/>
                      <w:szCs w:val="18"/>
                      <w:rtl/>
                    </w:rPr>
                    <w:t>בש</w:t>
                  </w:r>
                  <w:r>
                    <w:rPr>
                      <w:rFonts w:cs="Miriam" w:hint="cs"/>
                      <w:sz w:val="18"/>
                      <w:szCs w:val="18"/>
                      <w:rtl/>
                    </w:rPr>
                    <w:t xml:space="preserve">נים 2003 </w:t>
                  </w:r>
                  <w:r>
                    <w:rPr>
                      <w:rFonts w:cs="Miriam"/>
                      <w:sz w:val="18"/>
                      <w:szCs w:val="18"/>
                      <w:rtl/>
                    </w:rPr>
                    <w:t>וא</w:t>
                  </w:r>
                  <w:r>
                    <w:rPr>
                      <w:rFonts w:cs="Miriam" w:hint="cs"/>
                      <w:sz w:val="18"/>
                      <w:szCs w:val="18"/>
                      <w:rtl/>
                    </w:rPr>
                    <w:t xml:space="preserve">ילך </w:t>
                  </w:r>
                </w:p>
                <w:p w:rsidR="00516820" w:rsidRDefault="00516820">
                  <w:pPr>
                    <w:spacing w:line="160" w:lineRule="exact"/>
                    <w:jc w:val="left"/>
                    <w:rPr>
                      <w:rFonts w:cs="Miriam"/>
                      <w:noProof/>
                      <w:sz w:val="18"/>
                      <w:szCs w:val="18"/>
                      <w:rtl/>
                    </w:rPr>
                  </w:pPr>
                  <w:r>
                    <w:rPr>
                      <w:rFonts w:cs="Miriam" w:hint="cs"/>
                      <w:sz w:val="18"/>
                      <w:szCs w:val="18"/>
                      <w:rtl/>
                    </w:rPr>
                    <w:t xml:space="preserve">(תיקון מס' 5) </w:t>
                  </w:r>
                </w:p>
                <w:p w:rsidR="00516820" w:rsidRDefault="00516820">
                  <w:pPr>
                    <w:spacing w:line="160" w:lineRule="exact"/>
                    <w:jc w:val="left"/>
                    <w:rPr>
                      <w:rFonts w:cs="Miriam"/>
                      <w:noProof/>
                      <w:sz w:val="18"/>
                      <w:szCs w:val="18"/>
                      <w:rtl/>
                    </w:rPr>
                  </w:pPr>
                  <w:r>
                    <w:rPr>
                      <w:rFonts w:cs="Miriam"/>
                      <w:sz w:val="18"/>
                      <w:szCs w:val="18"/>
                      <w:rtl/>
                    </w:rPr>
                    <w:t>תש</w:t>
                  </w:r>
                  <w:r>
                    <w:rPr>
                      <w:rFonts w:cs="Miriam" w:hint="cs"/>
                      <w:sz w:val="18"/>
                      <w:szCs w:val="18"/>
                      <w:rtl/>
                    </w:rPr>
                    <w:t>ס"ב-2002</w:t>
                  </w:r>
                </w:p>
              </w:txbxContent>
            </v:textbox>
            <w10:anchorlock/>
          </v:rect>
        </w:pict>
      </w:r>
      <w:r>
        <w:rPr>
          <w:rStyle w:val="big-number"/>
          <w:rFonts w:cs="Miriam"/>
          <w:rtl/>
        </w:rPr>
        <w:t>5.</w:t>
      </w:r>
      <w:r>
        <w:rPr>
          <w:rStyle w:val="big-number"/>
          <w:rFonts w:cs="Miriam"/>
          <w:rtl/>
        </w:rPr>
        <w:tab/>
      </w:r>
      <w:r>
        <w:rPr>
          <w:rStyle w:val="default"/>
          <w:rFonts w:cs="FrankRuehl"/>
          <w:rtl/>
        </w:rPr>
        <w:t>בש</w:t>
      </w:r>
      <w:r>
        <w:rPr>
          <w:rStyle w:val="default"/>
          <w:rFonts w:cs="FrankRuehl" w:hint="cs"/>
          <w:rtl/>
        </w:rPr>
        <w:t>נות הכ</w:t>
      </w:r>
      <w:r>
        <w:rPr>
          <w:rStyle w:val="default"/>
          <w:rFonts w:cs="FrankRuehl"/>
          <w:rtl/>
        </w:rPr>
        <w:t>ספ</w:t>
      </w:r>
      <w:r>
        <w:rPr>
          <w:rStyle w:val="default"/>
          <w:rFonts w:cs="FrankRuehl" w:hint="cs"/>
          <w:rtl/>
        </w:rPr>
        <w:t>ים 2003 ואילך, תקבע הממשלה את שיעור הגירעון הכולל מן התמ"ג לפי הוראות אלה:</w:t>
      </w:r>
    </w:p>
    <w:p w:rsidR="00516820" w:rsidRDefault="00516820">
      <w:pPr>
        <w:pStyle w:val="P11"/>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שנת התקציב 2003 - באופן שלא יעלה על 3% עד 3.5%;</w:t>
      </w:r>
    </w:p>
    <w:p w:rsidR="00516820" w:rsidRDefault="00516820">
      <w:pPr>
        <w:pStyle w:val="P11"/>
        <w:spacing w:before="72"/>
        <w:ind w:left="624" w:right="1134"/>
        <w:rPr>
          <w:rStyle w:val="default"/>
          <w:rFonts w:cs="FrankRuehl"/>
          <w:rtl/>
        </w:rPr>
      </w:pPr>
      <w:r>
        <w:rPr>
          <w:rFonts w:cs="FrankRuehl"/>
          <w:rtl/>
          <w:lang w:val="he-IL"/>
        </w:rPr>
        <w:pict>
          <v:shape id="_x0000_s2080" type="#_x0000_t202" style="position:absolute;left:0;text-align:left;margin-left:470.25pt;margin-top:7.1pt;width:1in;height:16.8pt;z-index:251642368" filled="f" stroked="f">
            <v:textbox inset="1mm,0,1mm,0">
              <w:txbxContent>
                <w:p w:rsidR="00516820" w:rsidRDefault="00516820">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תשס"ד-2004</w:t>
                  </w:r>
                </w:p>
              </w:txbxContent>
            </v:textbox>
          </v:shape>
        </w:pict>
      </w:r>
      <w:r>
        <w:rPr>
          <w:rStyle w:val="default"/>
          <w:rFonts w:cs="FrankRuehl" w:hint="cs"/>
          <w:rtl/>
        </w:rPr>
        <w:t>(2)</w:t>
      </w:r>
      <w:r>
        <w:rPr>
          <w:rStyle w:val="default"/>
          <w:rFonts w:cs="FrankRuehl"/>
          <w:rtl/>
        </w:rPr>
        <w:tab/>
        <w:t>ב</w:t>
      </w:r>
      <w:r>
        <w:rPr>
          <w:rStyle w:val="default"/>
          <w:rFonts w:cs="FrankRuehl" w:hint="cs"/>
          <w:rtl/>
        </w:rPr>
        <w:t>שנת התקציב 2004 - באופן שלא יעלה על שיעור של 2.5% עד 4%;</w:t>
      </w:r>
    </w:p>
    <w:p w:rsidR="00516820" w:rsidRDefault="00516820">
      <w:pPr>
        <w:pStyle w:val="P11"/>
        <w:spacing w:before="72"/>
        <w:ind w:left="624" w:right="1134"/>
        <w:rPr>
          <w:rStyle w:val="default"/>
          <w:rFonts w:cs="FrankRuehl" w:hint="cs"/>
          <w:rtl/>
        </w:rPr>
      </w:pPr>
      <w:r>
        <w:rPr>
          <w:rFonts w:cs="FrankRuehl"/>
          <w:rtl/>
          <w:lang w:val="he-IL"/>
        </w:rPr>
        <w:pict>
          <v:shape id="_x0000_s2081" type="#_x0000_t202" style="position:absolute;left:0;text-align:left;margin-left:470.25pt;margin-top:7.1pt;width:1in;height:33.2pt;z-index:251643392" filled="f" stroked="f">
            <v:textbox inset="1mm,0,1mm,0">
              <w:txbxContent>
                <w:p w:rsidR="00516820" w:rsidRDefault="00516820">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תשס"ד-2004</w:t>
                  </w:r>
                </w:p>
                <w:p w:rsidR="00516820" w:rsidRDefault="00516820">
                  <w:pPr>
                    <w:spacing w:line="160" w:lineRule="exact"/>
                    <w:jc w:val="left"/>
                    <w:rPr>
                      <w:rFonts w:cs="Miriam"/>
                      <w:noProof/>
                      <w:sz w:val="18"/>
                      <w:szCs w:val="18"/>
                      <w:rtl/>
                    </w:rPr>
                  </w:pPr>
                  <w:r>
                    <w:rPr>
                      <w:rFonts w:cs="Miriam" w:hint="cs"/>
                      <w:sz w:val="18"/>
                      <w:szCs w:val="18"/>
                      <w:rtl/>
                    </w:rPr>
                    <w:t>(תיקון מס' 8) תשס"ז-2007</w:t>
                  </w:r>
                </w:p>
              </w:txbxContent>
            </v:textbox>
          </v:shape>
        </w:pict>
      </w:r>
      <w:r>
        <w:rPr>
          <w:rStyle w:val="default"/>
          <w:rFonts w:cs="FrankRuehl" w:hint="cs"/>
          <w:rtl/>
        </w:rPr>
        <w:t>(3)</w:t>
      </w:r>
      <w:r>
        <w:rPr>
          <w:rStyle w:val="default"/>
          <w:rFonts w:cs="FrankRuehl"/>
          <w:rtl/>
        </w:rPr>
        <w:tab/>
        <w:t>ב</w:t>
      </w:r>
      <w:r>
        <w:rPr>
          <w:rStyle w:val="default"/>
          <w:rFonts w:cs="FrankRuehl" w:hint="cs"/>
          <w:rtl/>
        </w:rPr>
        <w:t xml:space="preserve">שנות התקציב 2005 עד 2008 </w:t>
      </w:r>
      <w:r>
        <w:rPr>
          <w:rStyle w:val="default"/>
          <w:rFonts w:cs="FrankRuehl"/>
          <w:rtl/>
        </w:rPr>
        <w:t>–</w:t>
      </w:r>
      <w:r>
        <w:rPr>
          <w:rStyle w:val="default"/>
          <w:rFonts w:cs="FrankRuehl" w:hint="cs"/>
          <w:rtl/>
        </w:rPr>
        <w:t xml:space="preserve"> באופן שמדי שנה לא יעלה על 3%;</w:t>
      </w:r>
    </w:p>
    <w:p w:rsidR="00516820" w:rsidRDefault="00516820">
      <w:pPr>
        <w:pStyle w:val="P11"/>
        <w:spacing w:before="72"/>
        <w:ind w:left="624" w:right="1134"/>
        <w:rPr>
          <w:rStyle w:val="default"/>
          <w:rFonts w:cs="FrankRuehl" w:hint="cs"/>
          <w:rtl/>
        </w:rPr>
      </w:pPr>
    </w:p>
    <w:p w:rsidR="00516820" w:rsidRDefault="00516820" w:rsidP="00060842">
      <w:pPr>
        <w:pStyle w:val="P11"/>
        <w:spacing w:before="72"/>
        <w:ind w:left="624" w:right="1134"/>
        <w:rPr>
          <w:rStyle w:val="default"/>
          <w:rFonts w:cs="FrankRuehl" w:hint="cs"/>
          <w:rtl/>
        </w:rPr>
      </w:pPr>
      <w:r w:rsidRPr="00060842">
        <w:rPr>
          <w:rStyle w:val="default"/>
          <w:rFonts w:cs="FrankRuehl"/>
          <w:rtl/>
        </w:rPr>
        <w:pict>
          <v:shape id="_x0000_s2082" type="#_x0000_t202" style="position:absolute;left:0;text-align:left;margin-left:470.25pt;margin-top:7.1pt;width:1in;height:16.8pt;z-index:251644416" filled="f" stroked="f">
            <v:textbox inset="1mm,0,1mm,0">
              <w:txbxContent>
                <w:p w:rsidR="00516820" w:rsidRDefault="00516820" w:rsidP="00060842">
                  <w:pPr>
                    <w:spacing w:line="160" w:lineRule="exact"/>
                    <w:jc w:val="left"/>
                    <w:rPr>
                      <w:rFonts w:cs="Miriam"/>
                      <w:noProof/>
                      <w:sz w:val="18"/>
                      <w:szCs w:val="18"/>
                      <w:rtl/>
                    </w:rPr>
                  </w:pPr>
                  <w:r>
                    <w:rPr>
                      <w:rFonts w:cs="Miriam" w:hint="cs"/>
                      <w:sz w:val="18"/>
                      <w:szCs w:val="18"/>
                      <w:rtl/>
                    </w:rPr>
                    <w:t xml:space="preserve">(תיקון מס' </w:t>
                  </w:r>
                  <w:r w:rsidR="00060842">
                    <w:rPr>
                      <w:rFonts w:cs="Miriam" w:hint="cs"/>
                      <w:sz w:val="18"/>
                      <w:szCs w:val="18"/>
                      <w:rtl/>
                    </w:rPr>
                    <w:t>10) תשס"ט-2009</w:t>
                  </w:r>
                </w:p>
              </w:txbxContent>
            </v:textbox>
          </v:shape>
        </w:pict>
      </w:r>
      <w:r>
        <w:rPr>
          <w:rStyle w:val="default"/>
          <w:rFonts w:cs="FrankRuehl"/>
          <w:rtl/>
        </w:rPr>
        <w:t>(4)</w:t>
      </w:r>
      <w:r>
        <w:rPr>
          <w:rStyle w:val="default"/>
          <w:rFonts w:cs="FrankRuehl" w:hint="cs"/>
          <w:rtl/>
        </w:rPr>
        <w:tab/>
      </w:r>
      <w:r w:rsidR="00060842" w:rsidRPr="00060842">
        <w:rPr>
          <w:rStyle w:val="default"/>
          <w:rFonts w:cs="FrankRuehl" w:hint="cs"/>
          <w:rtl/>
        </w:rPr>
        <w:t xml:space="preserve">בשנת הכספים 2009 </w:t>
      </w:r>
      <w:r w:rsidR="00060842" w:rsidRPr="00060842">
        <w:rPr>
          <w:rStyle w:val="default"/>
          <w:rFonts w:cs="FrankRuehl"/>
          <w:rtl/>
        </w:rPr>
        <w:t>–</w:t>
      </w:r>
      <w:r w:rsidR="00060842" w:rsidRPr="00060842">
        <w:rPr>
          <w:rStyle w:val="default"/>
          <w:rFonts w:cs="FrankRuehl" w:hint="cs"/>
          <w:rtl/>
        </w:rPr>
        <w:t xml:space="preserve"> באופן שלא יעלה על 6%</w:t>
      </w:r>
      <w:r w:rsidR="00060842">
        <w:rPr>
          <w:rStyle w:val="default"/>
          <w:rFonts w:cs="FrankRuehl" w:hint="cs"/>
          <w:rtl/>
        </w:rPr>
        <w:t>;</w:t>
      </w:r>
    </w:p>
    <w:p w:rsidR="00060842" w:rsidRDefault="00060842" w:rsidP="00060842">
      <w:pPr>
        <w:pStyle w:val="P11"/>
        <w:spacing w:before="72"/>
        <w:ind w:left="624" w:right="1134"/>
        <w:rPr>
          <w:rStyle w:val="default"/>
          <w:rFonts w:cs="FrankRuehl" w:hint="cs"/>
          <w:rtl/>
        </w:rPr>
      </w:pPr>
      <w:r w:rsidRPr="00060842">
        <w:rPr>
          <w:rStyle w:val="default"/>
          <w:rFonts w:cs="FrankRuehl"/>
          <w:rtl/>
        </w:rPr>
        <w:pict>
          <v:shape id="_x0000_s2091" type="#_x0000_t202" style="position:absolute;left:0;text-align:left;margin-left:470.25pt;margin-top:7.1pt;width:1in;height:16.8pt;z-index:251651584" filled="f" stroked="f">
            <v:textbox inset="1mm,0,1mm,0">
              <w:txbxContent>
                <w:p w:rsidR="00060842" w:rsidRDefault="00060842" w:rsidP="00060842">
                  <w:pPr>
                    <w:spacing w:line="160" w:lineRule="exact"/>
                    <w:jc w:val="left"/>
                    <w:rPr>
                      <w:rFonts w:cs="Miriam"/>
                      <w:noProof/>
                      <w:sz w:val="18"/>
                      <w:szCs w:val="18"/>
                      <w:rtl/>
                    </w:rPr>
                  </w:pPr>
                  <w:r>
                    <w:rPr>
                      <w:rFonts w:cs="Miriam" w:hint="cs"/>
                      <w:sz w:val="18"/>
                      <w:szCs w:val="18"/>
                      <w:rtl/>
                    </w:rPr>
                    <w:t>(תיקון מס' 10) תשס"ט-2009</w:t>
                  </w:r>
                </w:p>
              </w:txbxContent>
            </v:textbox>
          </v:shape>
        </w:pict>
      </w:r>
      <w:r>
        <w:rPr>
          <w:rStyle w:val="default"/>
          <w:rFonts w:cs="FrankRuehl"/>
          <w:rtl/>
        </w:rPr>
        <w:t>(</w:t>
      </w:r>
      <w:r w:rsidRPr="00060842">
        <w:rPr>
          <w:rStyle w:val="default"/>
          <w:rFonts w:cs="FrankRuehl" w:hint="cs"/>
          <w:rtl/>
        </w:rPr>
        <w:t>5)</w:t>
      </w:r>
      <w:r w:rsidRPr="00060842">
        <w:rPr>
          <w:rStyle w:val="default"/>
          <w:rFonts w:cs="FrankRuehl" w:hint="cs"/>
          <w:rtl/>
        </w:rPr>
        <w:tab/>
        <w:t xml:space="preserve">בשנת הכספים 2010 </w:t>
      </w:r>
      <w:r w:rsidRPr="00060842">
        <w:rPr>
          <w:rStyle w:val="default"/>
          <w:rFonts w:cs="FrankRuehl"/>
          <w:rtl/>
        </w:rPr>
        <w:t>–</w:t>
      </w:r>
      <w:r w:rsidRPr="00060842">
        <w:rPr>
          <w:rStyle w:val="default"/>
          <w:rFonts w:cs="FrankRuehl" w:hint="cs"/>
          <w:rtl/>
        </w:rPr>
        <w:t xml:space="preserve"> באופן שלא יעלה על 5.5%;</w:t>
      </w:r>
    </w:p>
    <w:p w:rsidR="00060842" w:rsidRDefault="00060842" w:rsidP="00060842">
      <w:pPr>
        <w:pStyle w:val="P11"/>
        <w:spacing w:before="72"/>
        <w:ind w:left="624" w:right="1134"/>
        <w:rPr>
          <w:rStyle w:val="default"/>
          <w:rFonts w:cs="FrankRuehl" w:hint="cs"/>
          <w:rtl/>
        </w:rPr>
      </w:pPr>
      <w:r w:rsidRPr="00060842">
        <w:rPr>
          <w:rStyle w:val="default"/>
          <w:rFonts w:cs="FrankRuehl"/>
          <w:rtl/>
        </w:rPr>
        <w:pict>
          <v:shape id="_x0000_s2092" type="#_x0000_t202" style="position:absolute;left:0;text-align:left;margin-left:470.25pt;margin-top:7.1pt;width:1in;height:16.8pt;z-index:251652608" filled="f" stroked="f">
            <v:textbox inset="1mm,0,1mm,0">
              <w:txbxContent>
                <w:p w:rsidR="00060842" w:rsidRDefault="00060842" w:rsidP="00060842">
                  <w:pPr>
                    <w:spacing w:line="160" w:lineRule="exact"/>
                    <w:jc w:val="left"/>
                    <w:rPr>
                      <w:rFonts w:cs="Miriam"/>
                      <w:noProof/>
                      <w:sz w:val="18"/>
                      <w:szCs w:val="18"/>
                      <w:rtl/>
                    </w:rPr>
                  </w:pPr>
                  <w:r>
                    <w:rPr>
                      <w:rFonts w:cs="Miriam" w:hint="cs"/>
                      <w:sz w:val="18"/>
                      <w:szCs w:val="18"/>
                      <w:rtl/>
                    </w:rPr>
                    <w:t>(תיקון מס' 10) תשס"ט-2009</w:t>
                  </w:r>
                </w:p>
              </w:txbxContent>
            </v:textbox>
          </v:shape>
        </w:pict>
      </w:r>
      <w:r>
        <w:rPr>
          <w:rStyle w:val="default"/>
          <w:rFonts w:cs="FrankRuehl"/>
          <w:rtl/>
        </w:rPr>
        <w:t>(</w:t>
      </w:r>
      <w:r w:rsidRPr="00060842">
        <w:rPr>
          <w:rStyle w:val="default"/>
          <w:rFonts w:cs="FrankRuehl" w:hint="cs"/>
          <w:rtl/>
        </w:rPr>
        <w:t>6)</w:t>
      </w:r>
      <w:r w:rsidRPr="00060842">
        <w:rPr>
          <w:rStyle w:val="default"/>
          <w:rFonts w:cs="FrankRuehl" w:hint="cs"/>
          <w:rtl/>
        </w:rPr>
        <w:tab/>
        <w:t xml:space="preserve">בשנת התקציב 2011 </w:t>
      </w:r>
      <w:r w:rsidRPr="00060842">
        <w:rPr>
          <w:rStyle w:val="default"/>
          <w:rFonts w:cs="FrankRuehl"/>
          <w:rtl/>
        </w:rPr>
        <w:t>–</w:t>
      </w:r>
      <w:r w:rsidRPr="00060842">
        <w:rPr>
          <w:rStyle w:val="default"/>
          <w:rFonts w:cs="FrankRuehl" w:hint="cs"/>
          <w:rtl/>
        </w:rPr>
        <w:t xml:space="preserve"> באופן שלא יעלה על 3%;</w:t>
      </w:r>
    </w:p>
    <w:p w:rsidR="00060842" w:rsidRDefault="00060842" w:rsidP="00060842">
      <w:pPr>
        <w:pStyle w:val="P11"/>
        <w:spacing w:before="72"/>
        <w:ind w:left="624" w:right="1134"/>
        <w:rPr>
          <w:rStyle w:val="default"/>
          <w:rFonts w:cs="FrankRuehl" w:hint="cs"/>
          <w:rtl/>
        </w:rPr>
      </w:pPr>
      <w:r w:rsidRPr="00060842">
        <w:rPr>
          <w:rStyle w:val="default"/>
          <w:rFonts w:cs="FrankRuehl"/>
          <w:rtl/>
        </w:rPr>
        <w:pict>
          <v:shape id="_x0000_s2093" type="#_x0000_t202" style="position:absolute;left:0;text-align:left;margin-left:470.25pt;margin-top:7.1pt;width:1in;height:16.8pt;z-index:251653632" filled="f" stroked="f">
            <v:textbox inset="1mm,0,1mm,0">
              <w:txbxContent>
                <w:p w:rsidR="00060842" w:rsidRDefault="00060842" w:rsidP="00060842">
                  <w:pPr>
                    <w:spacing w:line="160" w:lineRule="exact"/>
                    <w:jc w:val="left"/>
                    <w:rPr>
                      <w:rFonts w:cs="Miriam"/>
                      <w:noProof/>
                      <w:sz w:val="18"/>
                      <w:szCs w:val="18"/>
                      <w:rtl/>
                    </w:rPr>
                  </w:pPr>
                  <w:r>
                    <w:rPr>
                      <w:rFonts w:cs="Miriam" w:hint="cs"/>
                      <w:sz w:val="18"/>
                      <w:szCs w:val="18"/>
                      <w:rtl/>
                    </w:rPr>
                    <w:t>(תיקון מס' 10) תשס"ט-2009</w:t>
                  </w:r>
                </w:p>
              </w:txbxContent>
            </v:textbox>
          </v:shape>
        </w:pict>
      </w:r>
      <w:r>
        <w:rPr>
          <w:rStyle w:val="default"/>
          <w:rFonts w:cs="FrankRuehl"/>
          <w:rtl/>
        </w:rPr>
        <w:t>(</w:t>
      </w:r>
      <w:r w:rsidRPr="00060842">
        <w:rPr>
          <w:rStyle w:val="default"/>
          <w:rFonts w:cs="FrankRuehl" w:hint="cs"/>
          <w:rtl/>
        </w:rPr>
        <w:t>7)</w:t>
      </w:r>
      <w:r w:rsidRPr="00060842">
        <w:rPr>
          <w:rStyle w:val="default"/>
          <w:rFonts w:cs="FrankRuehl" w:hint="cs"/>
          <w:rtl/>
        </w:rPr>
        <w:tab/>
        <w:t xml:space="preserve">בשנת התקציב 2012 </w:t>
      </w:r>
      <w:r w:rsidRPr="00060842">
        <w:rPr>
          <w:rStyle w:val="default"/>
          <w:rFonts w:cs="FrankRuehl"/>
          <w:rtl/>
        </w:rPr>
        <w:t>–</w:t>
      </w:r>
      <w:r w:rsidRPr="00060842">
        <w:rPr>
          <w:rStyle w:val="default"/>
          <w:rFonts w:cs="FrankRuehl" w:hint="cs"/>
          <w:rtl/>
        </w:rPr>
        <w:t xml:space="preserve"> באופן שלא יעלה על 2%;</w:t>
      </w:r>
    </w:p>
    <w:p w:rsidR="00060842" w:rsidRDefault="00060842" w:rsidP="00881E1F">
      <w:pPr>
        <w:pStyle w:val="P11"/>
        <w:spacing w:before="72"/>
        <w:ind w:left="624" w:right="1134"/>
        <w:rPr>
          <w:rStyle w:val="default"/>
          <w:rFonts w:cs="FrankRuehl" w:hint="cs"/>
          <w:rtl/>
        </w:rPr>
      </w:pPr>
      <w:r w:rsidRPr="00060842">
        <w:rPr>
          <w:rStyle w:val="default"/>
          <w:rFonts w:cs="FrankRuehl"/>
          <w:rtl/>
        </w:rPr>
        <w:pict>
          <v:shape id="_x0000_s2094" type="#_x0000_t202" style="position:absolute;left:0;text-align:left;margin-left:470.25pt;margin-top:7.1pt;width:1in;height:48.3pt;z-index:251654656" filled="f" stroked="f">
            <v:textbox inset="1mm,0,1mm,0">
              <w:txbxContent>
                <w:p w:rsidR="00060842" w:rsidRDefault="00060842" w:rsidP="00060842">
                  <w:pPr>
                    <w:spacing w:line="160" w:lineRule="exact"/>
                    <w:jc w:val="left"/>
                    <w:rPr>
                      <w:rFonts w:cs="Miriam" w:hint="cs"/>
                      <w:noProof/>
                      <w:sz w:val="18"/>
                      <w:szCs w:val="18"/>
                      <w:rtl/>
                    </w:rPr>
                  </w:pPr>
                  <w:r>
                    <w:rPr>
                      <w:rFonts w:cs="Miriam" w:hint="cs"/>
                      <w:sz w:val="18"/>
                      <w:szCs w:val="18"/>
                      <w:rtl/>
                    </w:rPr>
                    <w:t>(תיקון מס' 10) תשס"ט-2009</w:t>
                  </w:r>
                </w:p>
                <w:p w:rsidR="001942AE" w:rsidRDefault="001942AE" w:rsidP="00060842">
                  <w:pPr>
                    <w:spacing w:line="160" w:lineRule="exact"/>
                    <w:jc w:val="left"/>
                    <w:rPr>
                      <w:rFonts w:cs="Miriam" w:hint="cs"/>
                      <w:noProof/>
                      <w:sz w:val="18"/>
                      <w:szCs w:val="18"/>
                      <w:rtl/>
                    </w:rPr>
                  </w:pPr>
                  <w:r>
                    <w:rPr>
                      <w:rFonts w:cs="Miriam" w:hint="cs"/>
                      <w:noProof/>
                      <w:sz w:val="18"/>
                      <w:szCs w:val="18"/>
                      <w:rtl/>
                    </w:rPr>
                    <w:t>(תיקון מס' 12) תשע"ב-2012</w:t>
                  </w:r>
                </w:p>
                <w:p w:rsidR="00881E1F" w:rsidRDefault="00881E1F" w:rsidP="00060842">
                  <w:pPr>
                    <w:spacing w:line="160" w:lineRule="exact"/>
                    <w:jc w:val="left"/>
                    <w:rPr>
                      <w:rFonts w:cs="Miriam" w:hint="cs"/>
                      <w:noProof/>
                      <w:sz w:val="18"/>
                      <w:szCs w:val="18"/>
                      <w:rtl/>
                    </w:rPr>
                  </w:pPr>
                  <w:r>
                    <w:rPr>
                      <w:rFonts w:cs="Miriam" w:hint="cs"/>
                      <w:noProof/>
                      <w:sz w:val="18"/>
                      <w:szCs w:val="18"/>
                      <w:rtl/>
                    </w:rPr>
                    <w:t>(תיקון מס' 13) תשע"ג-2013</w:t>
                  </w:r>
                </w:p>
              </w:txbxContent>
            </v:textbox>
          </v:shape>
        </w:pict>
      </w:r>
      <w:r>
        <w:rPr>
          <w:rStyle w:val="default"/>
          <w:rFonts w:cs="FrankRuehl"/>
          <w:rtl/>
        </w:rPr>
        <w:t>(</w:t>
      </w:r>
      <w:r w:rsidRPr="00060842">
        <w:rPr>
          <w:rStyle w:val="default"/>
          <w:rFonts w:cs="FrankRuehl" w:hint="cs"/>
          <w:rtl/>
        </w:rPr>
        <w:t>8)</w:t>
      </w:r>
      <w:r w:rsidRPr="00060842">
        <w:rPr>
          <w:rStyle w:val="default"/>
          <w:rFonts w:cs="FrankRuehl" w:hint="cs"/>
          <w:rtl/>
        </w:rPr>
        <w:tab/>
        <w:t xml:space="preserve">בשנת התקציב 2013 </w:t>
      </w:r>
      <w:r w:rsidRPr="00060842">
        <w:rPr>
          <w:rStyle w:val="default"/>
          <w:rFonts w:cs="FrankRuehl"/>
          <w:rtl/>
        </w:rPr>
        <w:t>–</w:t>
      </w:r>
      <w:r w:rsidRPr="00060842">
        <w:rPr>
          <w:rStyle w:val="default"/>
          <w:rFonts w:cs="FrankRuehl" w:hint="cs"/>
          <w:rtl/>
        </w:rPr>
        <w:t xml:space="preserve"> באופן שלא יעלה על </w:t>
      </w:r>
      <w:r w:rsidR="00881E1F">
        <w:rPr>
          <w:rStyle w:val="default"/>
          <w:rFonts w:cs="FrankRuehl" w:hint="cs"/>
          <w:rtl/>
        </w:rPr>
        <w:t>4.65</w:t>
      </w:r>
      <w:r w:rsidRPr="00060842">
        <w:rPr>
          <w:rStyle w:val="default"/>
          <w:rFonts w:cs="FrankRuehl" w:hint="cs"/>
          <w:rtl/>
        </w:rPr>
        <w:t>%;</w:t>
      </w:r>
    </w:p>
    <w:p w:rsidR="001942AE" w:rsidRDefault="001942AE" w:rsidP="001942AE">
      <w:pPr>
        <w:pStyle w:val="P11"/>
        <w:spacing w:before="72"/>
        <w:ind w:left="624" w:right="1134"/>
        <w:rPr>
          <w:rStyle w:val="default"/>
          <w:rFonts w:cs="FrankRuehl" w:hint="cs"/>
          <w:rtl/>
        </w:rPr>
      </w:pPr>
    </w:p>
    <w:p w:rsidR="00881E1F" w:rsidRDefault="00881E1F" w:rsidP="001942AE">
      <w:pPr>
        <w:pStyle w:val="P11"/>
        <w:spacing w:before="72"/>
        <w:ind w:left="624" w:right="1134"/>
        <w:rPr>
          <w:rStyle w:val="default"/>
          <w:rFonts w:cs="FrankRuehl" w:hint="cs"/>
          <w:rtl/>
        </w:rPr>
      </w:pPr>
    </w:p>
    <w:p w:rsidR="001942AE" w:rsidRDefault="001942AE" w:rsidP="00881E1F">
      <w:pPr>
        <w:pStyle w:val="P11"/>
        <w:spacing w:before="72"/>
        <w:ind w:left="624" w:right="1134"/>
        <w:rPr>
          <w:rStyle w:val="default"/>
          <w:rFonts w:cs="FrankRuehl" w:hint="cs"/>
          <w:rtl/>
        </w:rPr>
      </w:pPr>
      <w:r w:rsidRPr="00060842">
        <w:rPr>
          <w:rStyle w:val="default"/>
          <w:rFonts w:cs="FrankRuehl"/>
          <w:rtl/>
        </w:rPr>
        <w:pict>
          <v:shape id="_x0000_s2100" type="#_x0000_t202" style="position:absolute;left:0;text-align:left;margin-left:470.25pt;margin-top:7.1pt;width:1in;height:37.7pt;z-index:251659776" filled="f" stroked="f">
            <v:textbox inset="1mm,0,1mm,0">
              <w:txbxContent>
                <w:p w:rsidR="001942AE" w:rsidRDefault="001942AE" w:rsidP="001942AE">
                  <w:pPr>
                    <w:spacing w:line="160" w:lineRule="exact"/>
                    <w:jc w:val="left"/>
                    <w:rPr>
                      <w:rFonts w:cs="Miriam" w:hint="cs"/>
                      <w:noProof/>
                      <w:sz w:val="18"/>
                      <w:szCs w:val="18"/>
                      <w:rtl/>
                    </w:rPr>
                  </w:pPr>
                  <w:r>
                    <w:rPr>
                      <w:rFonts w:cs="Miriam" w:hint="cs"/>
                      <w:sz w:val="18"/>
                      <w:szCs w:val="18"/>
                      <w:rtl/>
                    </w:rPr>
                    <w:t>(תיקון מס' 12) תשע"ב-2012</w:t>
                  </w:r>
                </w:p>
                <w:p w:rsidR="00881E1F" w:rsidRDefault="00881E1F" w:rsidP="00881E1F">
                  <w:pPr>
                    <w:spacing w:line="160" w:lineRule="exact"/>
                    <w:jc w:val="left"/>
                    <w:rPr>
                      <w:rFonts w:cs="Miriam" w:hint="cs"/>
                      <w:noProof/>
                      <w:sz w:val="18"/>
                      <w:szCs w:val="18"/>
                      <w:rtl/>
                    </w:rPr>
                  </w:pPr>
                  <w:r>
                    <w:rPr>
                      <w:rFonts w:cs="Miriam" w:hint="cs"/>
                      <w:noProof/>
                      <w:sz w:val="18"/>
                      <w:szCs w:val="18"/>
                      <w:rtl/>
                    </w:rPr>
                    <w:t>(תיקון מס' 13) תשע"ג-2013</w:t>
                  </w:r>
                </w:p>
              </w:txbxContent>
            </v:textbox>
          </v:shape>
        </w:pict>
      </w:r>
      <w:r>
        <w:rPr>
          <w:rStyle w:val="default"/>
          <w:rFonts w:cs="FrankRuehl"/>
          <w:rtl/>
        </w:rPr>
        <w:t>(</w:t>
      </w:r>
      <w:r w:rsidRPr="00060842">
        <w:rPr>
          <w:rStyle w:val="default"/>
          <w:rFonts w:cs="FrankRuehl" w:hint="cs"/>
          <w:rtl/>
        </w:rPr>
        <w:t>9)</w:t>
      </w:r>
      <w:r w:rsidRPr="00060842">
        <w:rPr>
          <w:rStyle w:val="default"/>
          <w:rFonts w:cs="FrankRuehl" w:hint="cs"/>
          <w:rtl/>
        </w:rPr>
        <w:tab/>
      </w:r>
      <w:r w:rsidRPr="001942AE">
        <w:rPr>
          <w:rStyle w:val="default"/>
          <w:rFonts w:cs="FrankRuehl" w:hint="cs"/>
          <w:rtl/>
        </w:rPr>
        <w:t xml:space="preserve">בשנת התקציב 2014 </w:t>
      </w:r>
      <w:r w:rsidRPr="001942AE">
        <w:rPr>
          <w:rStyle w:val="default"/>
          <w:rFonts w:cs="FrankRuehl"/>
          <w:rtl/>
        </w:rPr>
        <w:t>–</w:t>
      </w:r>
      <w:r w:rsidRPr="001942AE">
        <w:rPr>
          <w:rStyle w:val="default"/>
          <w:rFonts w:cs="FrankRuehl" w:hint="cs"/>
          <w:rtl/>
        </w:rPr>
        <w:t xml:space="preserve"> באופן שלא יעלה על </w:t>
      </w:r>
      <w:r w:rsidR="00881E1F">
        <w:rPr>
          <w:rStyle w:val="default"/>
          <w:rFonts w:cs="FrankRuehl" w:hint="cs"/>
          <w:rtl/>
        </w:rPr>
        <w:t>3</w:t>
      </w:r>
      <w:r w:rsidRPr="001942AE">
        <w:rPr>
          <w:rStyle w:val="default"/>
          <w:rFonts w:cs="FrankRuehl" w:hint="cs"/>
          <w:rtl/>
        </w:rPr>
        <w:t>%;</w:t>
      </w:r>
    </w:p>
    <w:p w:rsidR="00881E1F" w:rsidRPr="001942AE" w:rsidRDefault="00881E1F" w:rsidP="00881E1F">
      <w:pPr>
        <w:pStyle w:val="P11"/>
        <w:spacing w:before="72"/>
        <w:ind w:left="624" w:right="1134"/>
        <w:rPr>
          <w:rStyle w:val="default"/>
          <w:rFonts w:cs="FrankRuehl" w:hint="cs"/>
          <w:rtl/>
        </w:rPr>
      </w:pPr>
    </w:p>
    <w:p w:rsidR="001942AE" w:rsidRDefault="001942AE" w:rsidP="007E1CD6">
      <w:pPr>
        <w:pStyle w:val="P11"/>
        <w:spacing w:before="72"/>
        <w:ind w:left="624" w:right="1134"/>
        <w:rPr>
          <w:rStyle w:val="default"/>
          <w:rFonts w:cs="FrankRuehl" w:hint="cs"/>
          <w:rtl/>
        </w:rPr>
      </w:pPr>
      <w:r w:rsidRPr="00060842">
        <w:rPr>
          <w:rStyle w:val="default"/>
          <w:rFonts w:cs="FrankRuehl"/>
          <w:rtl/>
        </w:rPr>
        <w:pict>
          <v:shape id="_x0000_s2101" type="#_x0000_t202" style="position:absolute;left:0;text-align:left;margin-left:470.25pt;margin-top:7.1pt;width:1in;height:33.15pt;z-index:251660800" filled="f" stroked="f">
            <v:textbox inset="1mm,0,1mm,0">
              <w:txbxContent>
                <w:p w:rsidR="001942AE" w:rsidRDefault="001942AE" w:rsidP="001942AE">
                  <w:pPr>
                    <w:spacing w:line="160" w:lineRule="exact"/>
                    <w:jc w:val="left"/>
                    <w:rPr>
                      <w:rFonts w:cs="Miriam" w:hint="cs"/>
                      <w:noProof/>
                      <w:sz w:val="18"/>
                      <w:szCs w:val="18"/>
                      <w:rtl/>
                    </w:rPr>
                  </w:pPr>
                  <w:r>
                    <w:rPr>
                      <w:rFonts w:cs="Miriam" w:hint="cs"/>
                      <w:sz w:val="18"/>
                      <w:szCs w:val="18"/>
                      <w:rtl/>
                    </w:rPr>
                    <w:t>(תיקון מס' 12) תשע"ב-2012</w:t>
                  </w:r>
                </w:p>
                <w:p w:rsidR="007E1CD6" w:rsidRDefault="007E1CD6" w:rsidP="001942AE">
                  <w:pPr>
                    <w:spacing w:line="160" w:lineRule="exact"/>
                    <w:jc w:val="left"/>
                    <w:rPr>
                      <w:rFonts w:cs="Miriam" w:hint="cs"/>
                      <w:noProof/>
                      <w:sz w:val="18"/>
                      <w:szCs w:val="18"/>
                      <w:rtl/>
                    </w:rPr>
                  </w:pPr>
                  <w:r>
                    <w:rPr>
                      <w:rFonts w:cs="Miriam" w:hint="cs"/>
                      <w:noProof/>
                      <w:sz w:val="18"/>
                      <w:szCs w:val="18"/>
                      <w:rtl/>
                    </w:rPr>
                    <w:t>(תיקון מס' 15) תשע"ו-2015</w:t>
                  </w:r>
                </w:p>
              </w:txbxContent>
            </v:textbox>
          </v:shape>
        </w:pict>
      </w:r>
      <w:r>
        <w:rPr>
          <w:rStyle w:val="default"/>
          <w:rFonts w:cs="FrankRuehl"/>
          <w:rtl/>
        </w:rPr>
        <w:t>(</w:t>
      </w:r>
      <w:r w:rsidRPr="001942AE">
        <w:rPr>
          <w:rStyle w:val="default"/>
          <w:rFonts w:cs="FrankRuehl" w:hint="cs"/>
          <w:rtl/>
        </w:rPr>
        <w:t>10)</w:t>
      </w:r>
      <w:r w:rsidRPr="001942AE">
        <w:rPr>
          <w:rStyle w:val="default"/>
          <w:rFonts w:cs="FrankRuehl" w:hint="cs"/>
          <w:rtl/>
        </w:rPr>
        <w:tab/>
        <w:t xml:space="preserve">בשנת התקציב 2015 </w:t>
      </w:r>
      <w:r w:rsidRPr="001942AE">
        <w:rPr>
          <w:rStyle w:val="default"/>
          <w:rFonts w:cs="FrankRuehl"/>
          <w:rtl/>
        </w:rPr>
        <w:t>–</w:t>
      </w:r>
      <w:r w:rsidRPr="001942AE">
        <w:rPr>
          <w:rStyle w:val="default"/>
          <w:rFonts w:cs="FrankRuehl" w:hint="cs"/>
          <w:rtl/>
        </w:rPr>
        <w:t xml:space="preserve"> באופן שלא יעלה על 2.</w:t>
      </w:r>
      <w:r w:rsidR="007E1CD6">
        <w:rPr>
          <w:rStyle w:val="default"/>
          <w:rFonts w:cs="FrankRuehl" w:hint="cs"/>
          <w:rtl/>
        </w:rPr>
        <w:t>9</w:t>
      </w:r>
      <w:r w:rsidRPr="001942AE">
        <w:rPr>
          <w:rStyle w:val="default"/>
          <w:rFonts w:cs="FrankRuehl" w:hint="cs"/>
          <w:rtl/>
        </w:rPr>
        <w:t>%;</w:t>
      </w:r>
    </w:p>
    <w:p w:rsidR="007E1CD6" w:rsidRPr="001942AE" w:rsidRDefault="007E1CD6" w:rsidP="007E1CD6">
      <w:pPr>
        <w:pStyle w:val="P11"/>
        <w:spacing w:before="72"/>
        <w:ind w:left="624" w:right="1134"/>
        <w:rPr>
          <w:rStyle w:val="default"/>
          <w:rFonts w:cs="FrankRuehl" w:hint="cs"/>
          <w:rtl/>
        </w:rPr>
      </w:pPr>
    </w:p>
    <w:p w:rsidR="001942AE" w:rsidRDefault="001942AE" w:rsidP="001942AE">
      <w:pPr>
        <w:pStyle w:val="P11"/>
        <w:spacing w:before="72"/>
        <w:ind w:left="624" w:right="1134"/>
        <w:rPr>
          <w:rStyle w:val="default"/>
          <w:rFonts w:cs="FrankRuehl" w:hint="cs"/>
          <w:rtl/>
        </w:rPr>
      </w:pPr>
      <w:r w:rsidRPr="00060842">
        <w:rPr>
          <w:rStyle w:val="default"/>
          <w:rFonts w:cs="FrankRuehl"/>
          <w:rtl/>
        </w:rPr>
        <w:pict>
          <v:shape id="_x0000_s2102" type="#_x0000_t202" style="position:absolute;left:0;text-align:left;margin-left:470.25pt;margin-top:7.1pt;width:1in;height:33.55pt;z-index:251661824" filled="f" stroked="f">
            <v:textbox inset="1mm,0,1mm,0">
              <w:txbxContent>
                <w:p w:rsidR="001942AE" w:rsidRDefault="001942AE" w:rsidP="001942AE">
                  <w:pPr>
                    <w:spacing w:line="160" w:lineRule="exact"/>
                    <w:jc w:val="left"/>
                    <w:rPr>
                      <w:rFonts w:cs="Miriam" w:hint="cs"/>
                      <w:noProof/>
                      <w:sz w:val="18"/>
                      <w:szCs w:val="18"/>
                      <w:rtl/>
                    </w:rPr>
                  </w:pPr>
                  <w:r>
                    <w:rPr>
                      <w:rFonts w:cs="Miriam" w:hint="cs"/>
                      <w:sz w:val="18"/>
                      <w:szCs w:val="18"/>
                      <w:rtl/>
                    </w:rPr>
                    <w:t>(תיקון מס' 12) תשע"ב-2012</w:t>
                  </w:r>
                </w:p>
                <w:p w:rsidR="007E1CD6" w:rsidRDefault="007E1CD6" w:rsidP="007E1CD6">
                  <w:pPr>
                    <w:spacing w:line="160" w:lineRule="exact"/>
                    <w:jc w:val="left"/>
                    <w:rPr>
                      <w:rFonts w:cs="Miriam" w:hint="cs"/>
                      <w:noProof/>
                      <w:sz w:val="18"/>
                      <w:szCs w:val="18"/>
                      <w:rtl/>
                    </w:rPr>
                  </w:pPr>
                  <w:r>
                    <w:rPr>
                      <w:rFonts w:cs="Miriam" w:hint="cs"/>
                      <w:noProof/>
                      <w:sz w:val="18"/>
                      <w:szCs w:val="18"/>
                      <w:rtl/>
                    </w:rPr>
                    <w:t>(תיקון מס' 15) תשע"ו-2015</w:t>
                  </w:r>
                </w:p>
              </w:txbxContent>
            </v:textbox>
          </v:shape>
        </w:pict>
      </w:r>
      <w:r>
        <w:rPr>
          <w:rStyle w:val="default"/>
          <w:rFonts w:cs="FrankRuehl"/>
          <w:rtl/>
        </w:rPr>
        <w:t>(</w:t>
      </w:r>
      <w:r w:rsidRPr="001942AE">
        <w:rPr>
          <w:rStyle w:val="default"/>
          <w:rFonts w:cs="FrankRuehl" w:hint="cs"/>
          <w:rtl/>
        </w:rPr>
        <w:t>11)</w:t>
      </w:r>
      <w:r w:rsidRPr="001942AE">
        <w:rPr>
          <w:rStyle w:val="default"/>
          <w:rFonts w:cs="FrankRuehl" w:hint="cs"/>
          <w:rtl/>
        </w:rPr>
        <w:tab/>
        <w:t xml:space="preserve">בשנת התקציב 2016 </w:t>
      </w:r>
      <w:r w:rsidRPr="001942AE">
        <w:rPr>
          <w:rStyle w:val="default"/>
          <w:rFonts w:cs="FrankRuehl"/>
          <w:rtl/>
        </w:rPr>
        <w:t>–</w:t>
      </w:r>
      <w:r w:rsidRPr="001942AE">
        <w:rPr>
          <w:rStyle w:val="default"/>
          <w:rFonts w:cs="FrankRuehl" w:hint="cs"/>
          <w:rtl/>
        </w:rPr>
        <w:t xml:space="preserve"> באופן שלא יעלה על 2</w:t>
      </w:r>
      <w:r w:rsidR="007E1CD6">
        <w:rPr>
          <w:rStyle w:val="default"/>
          <w:rFonts w:cs="FrankRuehl" w:hint="cs"/>
          <w:rtl/>
        </w:rPr>
        <w:t>.9</w:t>
      </w:r>
      <w:r w:rsidRPr="001942AE">
        <w:rPr>
          <w:rStyle w:val="default"/>
          <w:rFonts w:cs="FrankRuehl" w:hint="cs"/>
          <w:rtl/>
        </w:rPr>
        <w:t>%;</w:t>
      </w:r>
    </w:p>
    <w:p w:rsidR="007E1CD6" w:rsidRPr="001942AE" w:rsidRDefault="007E1CD6" w:rsidP="001942AE">
      <w:pPr>
        <w:pStyle w:val="P11"/>
        <w:spacing w:before="72"/>
        <w:ind w:left="624" w:right="1134"/>
        <w:rPr>
          <w:rStyle w:val="default"/>
          <w:rFonts w:cs="FrankRuehl" w:hint="cs"/>
          <w:rtl/>
        </w:rPr>
      </w:pPr>
    </w:p>
    <w:p w:rsidR="001942AE" w:rsidRDefault="00060842" w:rsidP="004D4E66">
      <w:pPr>
        <w:pStyle w:val="P11"/>
        <w:spacing w:before="72"/>
        <w:ind w:left="624" w:right="1134"/>
        <w:rPr>
          <w:rStyle w:val="default"/>
          <w:rFonts w:cs="FrankRuehl" w:hint="cs"/>
          <w:rtl/>
        </w:rPr>
      </w:pPr>
      <w:r w:rsidRPr="00060842">
        <w:rPr>
          <w:rStyle w:val="default"/>
          <w:rFonts w:cs="FrankRuehl"/>
          <w:rtl/>
        </w:rPr>
        <w:pict>
          <v:shape id="_x0000_s2095" type="#_x0000_t202" style="position:absolute;left:0;text-align:left;margin-left:470.25pt;margin-top:7.1pt;width:1in;height:33.55pt;z-index:251655680" filled="f" stroked="f">
            <v:textbox inset="1mm,0,1mm,0">
              <w:txbxContent>
                <w:p w:rsidR="007E1CD6" w:rsidRDefault="007E1CD6" w:rsidP="007E1CD6">
                  <w:pPr>
                    <w:spacing w:line="160" w:lineRule="exact"/>
                    <w:jc w:val="left"/>
                    <w:rPr>
                      <w:rFonts w:cs="Miriam" w:hint="cs"/>
                      <w:noProof/>
                      <w:sz w:val="18"/>
                      <w:szCs w:val="18"/>
                      <w:rtl/>
                    </w:rPr>
                  </w:pPr>
                  <w:r>
                    <w:rPr>
                      <w:rFonts w:cs="Miriam" w:hint="cs"/>
                      <w:noProof/>
                      <w:sz w:val="18"/>
                      <w:szCs w:val="18"/>
                      <w:rtl/>
                    </w:rPr>
                    <w:t>(תיקון מס' 15) תשע"ו-2015</w:t>
                  </w:r>
                </w:p>
                <w:p w:rsidR="004D4E66" w:rsidRDefault="004D4E66" w:rsidP="007E1CD6">
                  <w:pPr>
                    <w:spacing w:line="160" w:lineRule="exact"/>
                    <w:jc w:val="left"/>
                    <w:rPr>
                      <w:rFonts w:cs="Miriam" w:hint="cs"/>
                      <w:noProof/>
                      <w:sz w:val="18"/>
                      <w:szCs w:val="18"/>
                      <w:rtl/>
                    </w:rPr>
                  </w:pPr>
                  <w:r>
                    <w:rPr>
                      <w:rFonts w:cs="Miriam" w:hint="cs"/>
                      <w:noProof/>
                      <w:sz w:val="18"/>
                      <w:szCs w:val="18"/>
                      <w:rtl/>
                    </w:rPr>
                    <w:t>(תיקון מס' 16) תשע"ז-2016</w:t>
                  </w:r>
                </w:p>
              </w:txbxContent>
            </v:textbox>
          </v:shape>
        </w:pict>
      </w:r>
      <w:r>
        <w:rPr>
          <w:rStyle w:val="default"/>
          <w:rFonts w:cs="FrankRuehl"/>
          <w:rtl/>
        </w:rPr>
        <w:t>(</w:t>
      </w:r>
      <w:r w:rsidR="001942AE" w:rsidRPr="001942AE">
        <w:rPr>
          <w:rStyle w:val="default"/>
          <w:rFonts w:cs="FrankRuehl" w:hint="cs"/>
          <w:rtl/>
        </w:rPr>
        <w:t>12)</w:t>
      </w:r>
      <w:r w:rsidR="001942AE" w:rsidRPr="001942AE">
        <w:rPr>
          <w:rStyle w:val="default"/>
          <w:rFonts w:cs="FrankRuehl" w:hint="cs"/>
          <w:rtl/>
        </w:rPr>
        <w:tab/>
      </w:r>
      <w:r w:rsidR="007E1CD6" w:rsidRPr="007E1CD6">
        <w:rPr>
          <w:rStyle w:val="default"/>
          <w:rFonts w:cs="FrankRuehl" w:hint="cs"/>
          <w:rtl/>
        </w:rPr>
        <w:t xml:space="preserve">בשנת התקציב 2017 </w:t>
      </w:r>
      <w:r w:rsidR="007E1CD6" w:rsidRPr="007E1CD6">
        <w:rPr>
          <w:rStyle w:val="default"/>
          <w:rFonts w:cs="FrankRuehl"/>
          <w:rtl/>
        </w:rPr>
        <w:t>–</w:t>
      </w:r>
      <w:r w:rsidR="007E1CD6" w:rsidRPr="007E1CD6">
        <w:rPr>
          <w:rStyle w:val="default"/>
          <w:rFonts w:cs="FrankRuehl" w:hint="cs"/>
          <w:rtl/>
        </w:rPr>
        <w:t xml:space="preserve"> באופן שלא יעלה על 2.</w:t>
      </w:r>
      <w:r w:rsidR="004D4E66">
        <w:rPr>
          <w:rStyle w:val="default"/>
          <w:rFonts w:cs="FrankRuehl" w:hint="cs"/>
          <w:rtl/>
        </w:rPr>
        <w:t>9</w:t>
      </w:r>
      <w:r w:rsidR="007E1CD6" w:rsidRPr="007E1CD6">
        <w:rPr>
          <w:rStyle w:val="default"/>
          <w:rFonts w:cs="FrankRuehl" w:hint="cs"/>
          <w:rtl/>
        </w:rPr>
        <w:t>%</w:t>
      </w:r>
      <w:r w:rsidR="001942AE" w:rsidRPr="001942AE">
        <w:rPr>
          <w:rStyle w:val="default"/>
          <w:rFonts w:cs="FrankRuehl" w:hint="cs"/>
          <w:rtl/>
        </w:rPr>
        <w:t>;</w:t>
      </w:r>
    </w:p>
    <w:p w:rsidR="004D4E66" w:rsidRPr="001942AE" w:rsidRDefault="004D4E66" w:rsidP="004D4E66">
      <w:pPr>
        <w:pStyle w:val="P11"/>
        <w:spacing w:before="72"/>
        <w:ind w:left="624" w:right="1134"/>
        <w:rPr>
          <w:rStyle w:val="default"/>
          <w:rFonts w:cs="FrankRuehl" w:hint="cs"/>
          <w:rtl/>
        </w:rPr>
      </w:pPr>
    </w:p>
    <w:p w:rsidR="001942AE" w:rsidRDefault="001942AE" w:rsidP="004D4E66">
      <w:pPr>
        <w:pStyle w:val="P11"/>
        <w:spacing w:before="72"/>
        <w:ind w:left="624" w:right="1134"/>
        <w:rPr>
          <w:rStyle w:val="default"/>
          <w:rFonts w:cs="FrankRuehl" w:hint="cs"/>
          <w:rtl/>
        </w:rPr>
      </w:pPr>
      <w:r w:rsidRPr="00060842">
        <w:rPr>
          <w:rStyle w:val="default"/>
          <w:rFonts w:cs="FrankRuehl"/>
          <w:rtl/>
        </w:rPr>
        <w:pict>
          <v:shape id="_x0000_s2103" type="#_x0000_t202" style="position:absolute;left:0;text-align:left;margin-left:470.25pt;margin-top:7.1pt;width:1in;height:33.95pt;z-index:251662848" filled="f" stroked="f">
            <v:textbox inset="1mm,0,1mm,0">
              <w:txbxContent>
                <w:p w:rsidR="007E1CD6" w:rsidRDefault="007E1CD6" w:rsidP="007E1CD6">
                  <w:pPr>
                    <w:spacing w:line="160" w:lineRule="exact"/>
                    <w:jc w:val="left"/>
                    <w:rPr>
                      <w:rFonts w:cs="Miriam" w:hint="cs"/>
                      <w:noProof/>
                      <w:sz w:val="18"/>
                      <w:szCs w:val="18"/>
                      <w:rtl/>
                    </w:rPr>
                  </w:pPr>
                  <w:r>
                    <w:rPr>
                      <w:rFonts w:cs="Miriam" w:hint="cs"/>
                      <w:noProof/>
                      <w:sz w:val="18"/>
                      <w:szCs w:val="18"/>
                      <w:rtl/>
                    </w:rPr>
                    <w:t>(תיקון מס' 15) תשע"ו-2015</w:t>
                  </w:r>
                </w:p>
                <w:p w:rsidR="004D4E66" w:rsidRDefault="004D4E66" w:rsidP="004D4E66">
                  <w:pPr>
                    <w:spacing w:line="160" w:lineRule="exact"/>
                    <w:jc w:val="left"/>
                    <w:rPr>
                      <w:rFonts w:cs="Miriam" w:hint="cs"/>
                      <w:noProof/>
                      <w:sz w:val="18"/>
                      <w:szCs w:val="18"/>
                      <w:rtl/>
                    </w:rPr>
                  </w:pPr>
                  <w:r>
                    <w:rPr>
                      <w:rFonts w:cs="Miriam" w:hint="cs"/>
                      <w:noProof/>
                      <w:sz w:val="18"/>
                      <w:szCs w:val="18"/>
                      <w:rtl/>
                    </w:rPr>
                    <w:t>(תיקון מס' 16) תשע"ז-2016</w:t>
                  </w:r>
                </w:p>
              </w:txbxContent>
            </v:textbox>
          </v:shape>
        </w:pict>
      </w:r>
      <w:r>
        <w:rPr>
          <w:rStyle w:val="default"/>
          <w:rFonts w:cs="FrankRuehl"/>
          <w:rtl/>
        </w:rPr>
        <w:t>(</w:t>
      </w:r>
      <w:r w:rsidRPr="001942AE">
        <w:rPr>
          <w:rStyle w:val="default"/>
          <w:rFonts w:cs="FrankRuehl" w:hint="cs"/>
          <w:rtl/>
        </w:rPr>
        <w:t>13)</w:t>
      </w:r>
      <w:r w:rsidRPr="001942AE">
        <w:rPr>
          <w:rStyle w:val="default"/>
          <w:rFonts w:cs="FrankRuehl" w:hint="cs"/>
          <w:rtl/>
        </w:rPr>
        <w:tab/>
      </w:r>
      <w:r w:rsidR="007E1CD6" w:rsidRPr="007E1CD6">
        <w:rPr>
          <w:rStyle w:val="default"/>
          <w:rFonts w:cs="FrankRuehl" w:hint="cs"/>
          <w:rtl/>
        </w:rPr>
        <w:t xml:space="preserve">בשנת התקציב 2018 </w:t>
      </w:r>
      <w:r w:rsidR="007E1CD6" w:rsidRPr="007E1CD6">
        <w:rPr>
          <w:rStyle w:val="default"/>
          <w:rFonts w:cs="FrankRuehl"/>
          <w:rtl/>
        </w:rPr>
        <w:t>–</w:t>
      </w:r>
      <w:r w:rsidR="007E1CD6" w:rsidRPr="007E1CD6">
        <w:rPr>
          <w:rStyle w:val="default"/>
          <w:rFonts w:cs="FrankRuehl" w:hint="cs"/>
          <w:rtl/>
        </w:rPr>
        <w:t xml:space="preserve"> באופן שלא יעלה על 2.</w:t>
      </w:r>
      <w:r w:rsidR="004D4E66">
        <w:rPr>
          <w:rStyle w:val="default"/>
          <w:rFonts w:cs="FrankRuehl" w:hint="cs"/>
          <w:rtl/>
        </w:rPr>
        <w:t>9</w:t>
      </w:r>
      <w:r w:rsidR="007E1CD6" w:rsidRPr="007E1CD6">
        <w:rPr>
          <w:rStyle w:val="default"/>
          <w:rFonts w:cs="FrankRuehl" w:hint="cs"/>
          <w:rtl/>
        </w:rPr>
        <w:t>%;</w:t>
      </w:r>
    </w:p>
    <w:p w:rsidR="004D4E66" w:rsidRDefault="004D4E66" w:rsidP="004D4E66">
      <w:pPr>
        <w:pStyle w:val="P11"/>
        <w:spacing w:before="72"/>
        <w:ind w:left="624" w:right="1134"/>
        <w:rPr>
          <w:rStyle w:val="default"/>
          <w:rFonts w:cs="FrankRuehl" w:hint="cs"/>
          <w:rtl/>
        </w:rPr>
      </w:pPr>
    </w:p>
    <w:p w:rsidR="007E1CD6" w:rsidRDefault="007E1CD6" w:rsidP="007E1CD6">
      <w:pPr>
        <w:pStyle w:val="P11"/>
        <w:spacing w:before="72"/>
        <w:ind w:left="624" w:right="1134"/>
        <w:rPr>
          <w:rStyle w:val="default"/>
          <w:rFonts w:cs="FrankRuehl" w:hint="cs"/>
          <w:rtl/>
        </w:rPr>
      </w:pPr>
      <w:r w:rsidRPr="00060842">
        <w:rPr>
          <w:rStyle w:val="default"/>
          <w:rFonts w:cs="FrankRuehl"/>
          <w:rtl/>
        </w:rPr>
        <w:pict>
          <v:shape id="_x0000_s2108" type="#_x0000_t202" style="position:absolute;left:0;text-align:left;margin-left:470.25pt;margin-top:7.1pt;width:1in;height:46.2pt;z-index:251665920" filled="f" stroked="f">
            <v:textbox inset="1mm,0,1mm,0">
              <w:txbxContent>
                <w:p w:rsidR="007E1CD6" w:rsidRDefault="007E1CD6" w:rsidP="007E1CD6">
                  <w:pPr>
                    <w:spacing w:line="160" w:lineRule="exact"/>
                    <w:jc w:val="left"/>
                    <w:rPr>
                      <w:rFonts w:cs="Miriam" w:hint="cs"/>
                      <w:noProof/>
                      <w:sz w:val="18"/>
                      <w:szCs w:val="18"/>
                      <w:rtl/>
                    </w:rPr>
                  </w:pPr>
                  <w:r>
                    <w:rPr>
                      <w:rFonts w:cs="Miriam" w:hint="cs"/>
                      <w:noProof/>
                      <w:sz w:val="18"/>
                      <w:szCs w:val="18"/>
                      <w:rtl/>
                    </w:rPr>
                    <w:t>(תיקון מס' 15) תשע"ו-2015</w:t>
                  </w:r>
                </w:p>
                <w:p w:rsidR="004D4E66" w:rsidRDefault="004D4E66" w:rsidP="004D4E66">
                  <w:pPr>
                    <w:spacing w:line="160" w:lineRule="exact"/>
                    <w:jc w:val="left"/>
                    <w:rPr>
                      <w:rFonts w:cs="Miriam"/>
                      <w:noProof/>
                      <w:sz w:val="18"/>
                      <w:szCs w:val="18"/>
                      <w:rtl/>
                    </w:rPr>
                  </w:pPr>
                  <w:r>
                    <w:rPr>
                      <w:rFonts w:cs="Miriam" w:hint="cs"/>
                      <w:noProof/>
                      <w:sz w:val="18"/>
                      <w:szCs w:val="18"/>
                      <w:rtl/>
                    </w:rPr>
                    <w:t>(תיקון מס' 16) תשע"ז-2016</w:t>
                  </w:r>
                </w:p>
                <w:p w:rsidR="00F3661C" w:rsidRDefault="00F3661C" w:rsidP="004D4E66">
                  <w:pPr>
                    <w:spacing w:line="160" w:lineRule="exact"/>
                    <w:jc w:val="left"/>
                    <w:rPr>
                      <w:rFonts w:cs="Miriam" w:hint="cs"/>
                      <w:noProof/>
                      <w:sz w:val="18"/>
                      <w:szCs w:val="18"/>
                      <w:rtl/>
                    </w:rPr>
                  </w:pPr>
                  <w:r>
                    <w:rPr>
                      <w:rFonts w:cs="Miriam" w:hint="cs"/>
                      <w:noProof/>
                      <w:sz w:val="18"/>
                      <w:szCs w:val="18"/>
                      <w:rtl/>
                    </w:rPr>
                    <w:t>(תיקון מס' 17) תשע"ח-2018</w:t>
                  </w:r>
                </w:p>
              </w:txbxContent>
            </v:textbox>
          </v:shape>
        </w:pict>
      </w:r>
      <w:r>
        <w:rPr>
          <w:rStyle w:val="default"/>
          <w:rFonts w:cs="FrankRuehl"/>
          <w:rtl/>
        </w:rPr>
        <w:t>(</w:t>
      </w:r>
      <w:r w:rsidRPr="007E1CD6">
        <w:rPr>
          <w:rStyle w:val="default"/>
          <w:rFonts w:cs="FrankRuehl" w:hint="cs"/>
          <w:rtl/>
        </w:rPr>
        <w:t>14)</w:t>
      </w:r>
      <w:r w:rsidRPr="007E1CD6">
        <w:rPr>
          <w:rStyle w:val="default"/>
          <w:rFonts w:cs="FrankRuehl" w:hint="cs"/>
          <w:rtl/>
        </w:rPr>
        <w:tab/>
        <w:t xml:space="preserve">בשנת התקציב 2019 </w:t>
      </w:r>
      <w:r w:rsidRPr="007E1CD6">
        <w:rPr>
          <w:rStyle w:val="default"/>
          <w:rFonts w:cs="FrankRuehl"/>
          <w:rtl/>
        </w:rPr>
        <w:t>–</w:t>
      </w:r>
      <w:r w:rsidRPr="007E1CD6">
        <w:rPr>
          <w:rStyle w:val="default"/>
          <w:rFonts w:cs="FrankRuehl" w:hint="cs"/>
          <w:rtl/>
        </w:rPr>
        <w:t xml:space="preserve"> באופן שלא יעלה על 2</w:t>
      </w:r>
      <w:r w:rsidR="004D4E66">
        <w:rPr>
          <w:rStyle w:val="default"/>
          <w:rFonts w:cs="FrankRuehl" w:hint="cs"/>
          <w:rtl/>
        </w:rPr>
        <w:t>.</w:t>
      </w:r>
      <w:r w:rsidR="00F3661C">
        <w:rPr>
          <w:rStyle w:val="default"/>
          <w:rFonts w:cs="FrankRuehl" w:hint="cs"/>
          <w:rtl/>
        </w:rPr>
        <w:t>9</w:t>
      </w:r>
      <w:r w:rsidRPr="007E1CD6">
        <w:rPr>
          <w:rStyle w:val="default"/>
          <w:rFonts w:cs="FrankRuehl" w:hint="cs"/>
          <w:rtl/>
        </w:rPr>
        <w:t>%;</w:t>
      </w:r>
    </w:p>
    <w:p w:rsidR="004D4E66" w:rsidRDefault="004D4E66" w:rsidP="007E1CD6">
      <w:pPr>
        <w:pStyle w:val="P11"/>
        <w:spacing w:before="72"/>
        <w:ind w:left="624" w:right="1134"/>
        <w:rPr>
          <w:rStyle w:val="default"/>
          <w:rFonts w:cs="FrankRuehl"/>
          <w:rtl/>
        </w:rPr>
      </w:pPr>
    </w:p>
    <w:p w:rsidR="00F3661C" w:rsidRPr="007E1CD6" w:rsidRDefault="00F3661C" w:rsidP="007E1CD6">
      <w:pPr>
        <w:pStyle w:val="P11"/>
        <w:spacing w:before="72"/>
        <w:ind w:left="624" w:right="1134"/>
        <w:rPr>
          <w:rStyle w:val="default"/>
          <w:rFonts w:cs="FrankRuehl" w:hint="cs"/>
          <w:rtl/>
        </w:rPr>
      </w:pPr>
    </w:p>
    <w:p w:rsidR="007E1CD6" w:rsidRDefault="007E1CD6" w:rsidP="004D4E66">
      <w:pPr>
        <w:pStyle w:val="P11"/>
        <w:spacing w:before="72"/>
        <w:ind w:left="624" w:right="1134"/>
        <w:rPr>
          <w:rStyle w:val="default"/>
          <w:rFonts w:cs="FrankRuehl" w:hint="cs"/>
          <w:rtl/>
        </w:rPr>
      </w:pPr>
      <w:r w:rsidRPr="00060842">
        <w:rPr>
          <w:rStyle w:val="default"/>
          <w:rFonts w:cs="FrankRuehl"/>
          <w:rtl/>
        </w:rPr>
        <w:pict>
          <v:shape id="_x0000_s2109" type="#_x0000_t202" style="position:absolute;left:0;text-align:left;margin-left:470.25pt;margin-top:7.1pt;width:1in;height:49.8pt;z-index:251666944" filled="f" stroked="f">
            <v:textbox inset="1mm,0,1mm,0">
              <w:txbxContent>
                <w:p w:rsidR="007E1CD6" w:rsidRDefault="007E1CD6" w:rsidP="007E1CD6">
                  <w:pPr>
                    <w:spacing w:line="160" w:lineRule="exact"/>
                    <w:jc w:val="left"/>
                    <w:rPr>
                      <w:rFonts w:cs="Miriam" w:hint="cs"/>
                      <w:noProof/>
                      <w:sz w:val="18"/>
                      <w:szCs w:val="18"/>
                      <w:rtl/>
                    </w:rPr>
                  </w:pPr>
                  <w:r>
                    <w:rPr>
                      <w:rFonts w:cs="Miriam" w:hint="cs"/>
                      <w:noProof/>
                      <w:sz w:val="18"/>
                      <w:szCs w:val="18"/>
                      <w:rtl/>
                    </w:rPr>
                    <w:t>(תיקון מס' 15) תשע"ו-2015</w:t>
                  </w:r>
                </w:p>
                <w:p w:rsidR="004D4E66" w:rsidRDefault="004D4E66" w:rsidP="004D4E66">
                  <w:pPr>
                    <w:spacing w:line="160" w:lineRule="exact"/>
                    <w:jc w:val="left"/>
                    <w:rPr>
                      <w:rFonts w:cs="Miriam"/>
                      <w:noProof/>
                      <w:sz w:val="18"/>
                      <w:szCs w:val="18"/>
                      <w:rtl/>
                    </w:rPr>
                  </w:pPr>
                  <w:r>
                    <w:rPr>
                      <w:rFonts w:cs="Miriam" w:hint="cs"/>
                      <w:noProof/>
                      <w:sz w:val="18"/>
                      <w:szCs w:val="18"/>
                      <w:rtl/>
                    </w:rPr>
                    <w:t>(תיקון מס' 16) תשע"ז-2016</w:t>
                  </w:r>
                </w:p>
                <w:p w:rsidR="00F3661C" w:rsidRDefault="00F3661C" w:rsidP="00F3661C">
                  <w:pPr>
                    <w:spacing w:line="160" w:lineRule="exact"/>
                    <w:jc w:val="left"/>
                    <w:rPr>
                      <w:rFonts w:cs="Miriam" w:hint="cs"/>
                      <w:noProof/>
                      <w:sz w:val="18"/>
                      <w:szCs w:val="18"/>
                      <w:rtl/>
                    </w:rPr>
                  </w:pPr>
                  <w:r>
                    <w:rPr>
                      <w:rFonts w:cs="Miriam" w:hint="cs"/>
                      <w:noProof/>
                      <w:sz w:val="18"/>
                      <w:szCs w:val="18"/>
                      <w:rtl/>
                    </w:rPr>
                    <w:t>(תיקון מס' 17) תשע"ח-2018</w:t>
                  </w:r>
                </w:p>
              </w:txbxContent>
            </v:textbox>
          </v:shape>
        </w:pict>
      </w:r>
      <w:r>
        <w:rPr>
          <w:rStyle w:val="default"/>
          <w:rFonts w:cs="FrankRuehl"/>
          <w:rtl/>
        </w:rPr>
        <w:t>(</w:t>
      </w:r>
      <w:r w:rsidRPr="007E1CD6">
        <w:rPr>
          <w:rStyle w:val="default"/>
          <w:rFonts w:cs="FrankRuehl" w:hint="cs"/>
          <w:rtl/>
        </w:rPr>
        <w:t>15)</w:t>
      </w:r>
      <w:r w:rsidRPr="007E1CD6">
        <w:rPr>
          <w:rStyle w:val="default"/>
          <w:rFonts w:cs="FrankRuehl" w:hint="cs"/>
          <w:rtl/>
        </w:rPr>
        <w:tab/>
        <w:t xml:space="preserve">בשנת התקציב 2020 </w:t>
      </w:r>
      <w:r w:rsidRPr="007E1CD6">
        <w:rPr>
          <w:rStyle w:val="default"/>
          <w:rFonts w:cs="FrankRuehl"/>
          <w:rtl/>
        </w:rPr>
        <w:t>–</w:t>
      </w:r>
      <w:r w:rsidRPr="007E1CD6">
        <w:rPr>
          <w:rStyle w:val="default"/>
          <w:rFonts w:cs="FrankRuehl" w:hint="cs"/>
          <w:rtl/>
        </w:rPr>
        <w:t xml:space="preserve"> באופן שלא יעלה על </w:t>
      </w:r>
      <w:r w:rsidR="004D4E66">
        <w:rPr>
          <w:rStyle w:val="default"/>
          <w:rFonts w:cs="FrankRuehl" w:hint="cs"/>
          <w:rtl/>
        </w:rPr>
        <w:t>2.</w:t>
      </w:r>
      <w:r w:rsidRPr="007E1CD6">
        <w:rPr>
          <w:rStyle w:val="default"/>
          <w:rFonts w:cs="FrankRuehl" w:hint="cs"/>
          <w:rtl/>
        </w:rPr>
        <w:t>5%;</w:t>
      </w:r>
    </w:p>
    <w:p w:rsidR="004D4E66" w:rsidRDefault="004D4E66" w:rsidP="004D4E66">
      <w:pPr>
        <w:pStyle w:val="P11"/>
        <w:spacing w:before="72"/>
        <w:ind w:left="624" w:right="1134"/>
        <w:rPr>
          <w:rStyle w:val="default"/>
          <w:rFonts w:cs="FrankRuehl"/>
          <w:rtl/>
        </w:rPr>
      </w:pPr>
    </w:p>
    <w:p w:rsidR="00F3661C" w:rsidRPr="007E1CD6" w:rsidRDefault="00F3661C" w:rsidP="004D4E66">
      <w:pPr>
        <w:pStyle w:val="P11"/>
        <w:spacing w:before="72"/>
        <w:ind w:left="624" w:right="1134"/>
        <w:rPr>
          <w:rStyle w:val="default"/>
          <w:rFonts w:cs="FrankRuehl" w:hint="cs"/>
          <w:rtl/>
        </w:rPr>
      </w:pPr>
    </w:p>
    <w:p w:rsidR="004D4E66" w:rsidRDefault="004D4E66" w:rsidP="004D4E66">
      <w:pPr>
        <w:pStyle w:val="P11"/>
        <w:spacing w:before="72"/>
        <w:ind w:left="624" w:right="1134"/>
        <w:rPr>
          <w:rStyle w:val="default"/>
          <w:rFonts w:cs="FrankRuehl"/>
          <w:rtl/>
        </w:rPr>
      </w:pPr>
      <w:r w:rsidRPr="00060842">
        <w:rPr>
          <w:rStyle w:val="default"/>
          <w:rFonts w:cs="FrankRuehl"/>
          <w:rtl/>
        </w:rPr>
        <w:pict>
          <v:shape id="_x0000_s2113" type="#_x0000_t202" style="position:absolute;left:0;text-align:left;margin-left:470.25pt;margin-top:7.1pt;width:1in;height:47.6pt;z-index:251671040" filled="f" stroked="f">
            <v:textbox inset="1mm,0,1mm,0">
              <w:txbxContent>
                <w:p w:rsidR="004D4E66" w:rsidRDefault="004D4E66" w:rsidP="004D4E66">
                  <w:pPr>
                    <w:spacing w:line="160" w:lineRule="exact"/>
                    <w:jc w:val="left"/>
                    <w:rPr>
                      <w:rFonts w:cs="Miriam"/>
                      <w:noProof/>
                      <w:sz w:val="18"/>
                      <w:szCs w:val="18"/>
                      <w:rtl/>
                    </w:rPr>
                  </w:pPr>
                  <w:r>
                    <w:rPr>
                      <w:rFonts w:cs="Miriam" w:hint="cs"/>
                      <w:noProof/>
                      <w:sz w:val="18"/>
                      <w:szCs w:val="18"/>
                      <w:rtl/>
                    </w:rPr>
                    <w:t>(תיקון מס' 16) תשע"ז-2016</w:t>
                  </w:r>
                </w:p>
                <w:p w:rsidR="00F3661C" w:rsidRDefault="00F3661C" w:rsidP="00F3661C">
                  <w:pPr>
                    <w:spacing w:line="160" w:lineRule="exact"/>
                    <w:jc w:val="left"/>
                    <w:rPr>
                      <w:rFonts w:cs="Miriam"/>
                      <w:noProof/>
                      <w:sz w:val="18"/>
                      <w:szCs w:val="18"/>
                      <w:rtl/>
                    </w:rPr>
                  </w:pPr>
                  <w:r>
                    <w:rPr>
                      <w:rFonts w:cs="Miriam" w:hint="cs"/>
                      <w:noProof/>
                      <w:sz w:val="18"/>
                      <w:szCs w:val="18"/>
                      <w:rtl/>
                    </w:rPr>
                    <w:t>(תיקון מס' 17) תשע"ח-2018</w:t>
                  </w:r>
                </w:p>
                <w:p w:rsidR="00EE55BF" w:rsidRDefault="00EE55BF" w:rsidP="00F3661C">
                  <w:pPr>
                    <w:spacing w:line="160" w:lineRule="exact"/>
                    <w:jc w:val="left"/>
                    <w:rPr>
                      <w:rFonts w:cs="Miriam" w:hint="cs"/>
                      <w:noProof/>
                      <w:sz w:val="18"/>
                      <w:szCs w:val="18"/>
                      <w:rtl/>
                    </w:rPr>
                  </w:pPr>
                  <w:r>
                    <w:rPr>
                      <w:rFonts w:cs="Miriam" w:hint="cs"/>
                      <w:noProof/>
                      <w:sz w:val="18"/>
                      <w:szCs w:val="18"/>
                      <w:rtl/>
                    </w:rPr>
                    <w:t>(תיקון מס' 22) תשפ"ב-2021</w:t>
                  </w:r>
                </w:p>
              </w:txbxContent>
            </v:textbox>
          </v:shape>
        </w:pict>
      </w:r>
      <w:r>
        <w:rPr>
          <w:rStyle w:val="default"/>
          <w:rFonts w:cs="FrankRuehl"/>
          <w:rtl/>
        </w:rPr>
        <w:t>(</w:t>
      </w:r>
      <w:r w:rsidRPr="007E1CD6">
        <w:rPr>
          <w:rStyle w:val="default"/>
          <w:rFonts w:cs="FrankRuehl" w:hint="cs"/>
          <w:rtl/>
        </w:rPr>
        <w:t>16)</w:t>
      </w:r>
      <w:r w:rsidRPr="007E1CD6">
        <w:rPr>
          <w:rStyle w:val="default"/>
          <w:rFonts w:cs="FrankRuehl" w:hint="cs"/>
          <w:rtl/>
        </w:rPr>
        <w:tab/>
      </w:r>
      <w:r w:rsidRPr="004D4E66">
        <w:rPr>
          <w:rStyle w:val="default"/>
          <w:rFonts w:cs="FrankRuehl" w:hint="cs"/>
          <w:rtl/>
        </w:rPr>
        <w:t xml:space="preserve">בשנת התקציב 2021 </w:t>
      </w:r>
      <w:r w:rsidRPr="004D4E66">
        <w:rPr>
          <w:rStyle w:val="default"/>
          <w:rFonts w:cs="FrankRuehl"/>
          <w:rtl/>
        </w:rPr>
        <w:t>–</w:t>
      </w:r>
      <w:r w:rsidRPr="004D4E66">
        <w:rPr>
          <w:rStyle w:val="default"/>
          <w:rFonts w:cs="FrankRuehl" w:hint="cs"/>
          <w:rtl/>
        </w:rPr>
        <w:t xml:space="preserve"> באופן שלא יעלה על </w:t>
      </w:r>
      <w:r w:rsidR="00EE55BF">
        <w:rPr>
          <w:rStyle w:val="default"/>
          <w:rFonts w:cs="FrankRuehl" w:hint="cs"/>
          <w:rtl/>
        </w:rPr>
        <w:t>3.0</w:t>
      </w:r>
      <w:r w:rsidRPr="004D4E66">
        <w:rPr>
          <w:rStyle w:val="default"/>
          <w:rFonts w:cs="FrankRuehl" w:hint="cs"/>
          <w:rtl/>
        </w:rPr>
        <w:t>%;</w:t>
      </w:r>
    </w:p>
    <w:p w:rsidR="00F3661C" w:rsidRDefault="00F3661C" w:rsidP="004D4E66">
      <w:pPr>
        <w:pStyle w:val="P11"/>
        <w:spacing w:before="72"/>
        <w:ind w:left="624" w:right="1134"/>
        <w:rPr>
          <w:rStyle w:val="default"/>
          <w:rFonts w:cs="FrankRuehl"/>
          <w:rtl/>
        </w:rPr>
      </w:pPr>
    </w:p>
    <w:p w:rsidR="00EE55BF" w:rsidRPr="004D4E66" w:rsidRDefault="00EE55BF" w:rsidP="004D4E66">
      <w:pPr>
        <w:pStyle w:val="P11"/>
        <w:spacing w:before="72"/>
        <w:ind w:left="624" w:right="1134"/>
        <w:rPr>
          <w:rStyle w:val="default"/>
          <w:rFonts w:cs="FrankRuehl" w:hint="cs"/>
          <w:rtl/>
        </w:rPr>
      </w:pPr>
    </w:p>
    <w:p w:rsidR="004D4E66" w:rsidRDefault="004D4E66" w:rsidP="004D4E66">
      <w:pPr>
        <w:pStyle w:val="P11"/>
        <w:spacing w:before="72"/>
        <w:ind w:left="624" w:right="1134"/>
        <w:rPr>
          <w:rStyle w:val="default"/>
          <w:rFonts w:cs="FrankRuehl"/>
          <w:rtl/>
        </w:rPr>
      </w:pPr>
      <w:r w:rsidRPr="00060842">
        <w:rPr>
          <w:rStyle w:val="default"/>
          <w:rFonts w:cs="FrankRuehl"/>
          <w:rtl/>
        </w:rPr>
        <w:pict>
          <v:shape id="_x0000_s2114" type="#_x0000_t202" style="position:absolute;left:0;text-align:left;margin-left:470.25pt;margin-top:7.1pt;width:1in;height:49.8pt;z-index:251672064" filled="f" stroked="f">
            <v:textbox inset="1mm,0,1mm,0">
              <w:txbxContent>
                <w:p w:rsidR="004D4E66" w:rsidRDefault="004D4E66" w:rsidP="004D4E66">
                  <w:pPr>
                    <w:spacing w:line="160" w:lineRule="exact"/>
                    <w:jc w:val="left"/>
                    <w:rPr>
                      <w:rFonts w:cs="Miriam"/>
                      <w:noProof/>
                      <w:sz w:val="18"/>
                      <w:szCs w:val="18"/>
                      <w:rtl/>
                    </w:rPr>
                  </w:pPr>
                  <w:r>
                    <w:rPr>
                      <w:rFonts w:cs="Miriam" w:hint="cs"/>
                      <w:noProof/>
                      <w:sz w:val="18"/>
                      <w:szCs w:val="18"/>
                      <w:rtl/>
                    </w:rPr>
                    <w:t>(תיקון מס' 16) תשע"ז-2016</w:t>
                  </w:r>
                </w:p>
                <w:p w:rsidR="00F3661C" w:rsidRDefault="00F3661C" w:rsidP="00F3661C">
                  <w:pPr>
                    <w:spacing w:line="160" w:lineRule="exact"/>
                    <w:jc w:val="left"/>
                    <w:rPr>
                      <w:rFonts w:cs="Miriam"/>
                      <w:noProof/>
                      <w:sz w:val="18"/>
                      <w:szCs w:val="18"/>
                      <w:rtl/>
                    </w:rPr>
                  </w:pPr>
                  <w:r>
                    <w:rPr>
                      <w:rFonts w:cs="Miriam" w:hint="cs"/>
                      <w:noProof/>
                      <w:sz w:val="18"/>
                      <w:szCs w:val="18"/>
                      <w:rtl/>
                    </w:rPr>
                    <w:t>(תיקון מס' 17) תשע"ח-2018</w:t>
                  </w:r>
                </w:p>
                <w:p w:rsidR="00EE55BF" w:rsidRDefault="00EE55BF" w:rsidP="00EE55BF">
                  <w:pPr>
                    <w:spacing w:line="160" w:lineRule="exact"/>
                    <w:jc w:val="left"/>
                    <w:rPr>
                      <w:rFonts w:cs="Miriam" w:hint="cs"/>
                      <w:noProof/>
                      <w:sz w:val="18"/>
                      <w:szCs w:val="18"/>
                      <w:rtl/>
                    </w:rPr>
                  </w:pPr>
                  <w:r>
                    <w:rPr>
                      <w:rFonts w:cs="Miriam" w:hint="cs"/>
                      <w:noProof/>
                      <w:sz w:val="18"/>
                      <w:szCs w:val="18"/>
                      <w:rtl/>
                    </w:rPr>
                    <w:t>(תיקון מס' 22) תשפ"ב-2021</w:t>
                  </w:r>
                </w:p>
              </w:txbxContent>
            </v:textbox>
          </v:shape>
        </w:pict>
      </w:r>
      <w:r>
        <w:rPr>
          <w:rStyle w:val="default"/>
          <w:rFonts w:cs="FrankRuehl"/>
          <w:rtl/>
        </w:rPr>
        <w:t>(</w:t>
      </w:r>
      <w:r w:rsidRPr="004D4E66">
        <w:rPr>
          <w:rStyle w:val="default"/>
          <w:rFonts w:cs="FrankRuehl" w:hint="cs"/>
          <w:rtl/>
        </w:rPr>
        <w:t>17)</w:t>
      </w:r>
      <w:r w:rsidRPr="004D4E66">
        <w:rPr>
          <w:rStyle w:val="default"/>
          <w:rFonts w:cs="FrankRuehl" w:hint="cs"/>
          <w:rtl/>
        </w:rPr>
        <w:tab/>
        <w:t xml:space="preserve">בשנת התקציב 2022 </w:t>
      </w:r>
      <w:r w:rsidRPr="004D4E66">
        <w:rPr>
          <w:rStyle w:val="default"/>
          <w:rFonts w:cs="FrankRuehl"/>
          <w:rtl/>
        </w:rPr>
        <w:t>–</w:t>
      </w:r>
      <w:r w:rsidRPr="004D4E66">
        <w:rPr>
          <w:rStyle w:val="default"/>
          <w:rFonts w:cs="FrankRuehl" w:hint="cs"/>
          <w:rtl/>
        </w:rPr>
        <w:t xml:space="preserve"> באופן שלא יעלה על </w:t>
      </w:r>
      <w:r w:rsidR="00EE55BF">
        <w:rPr>
          <w:rStyle w:val="default"/>
          <w:rFonts w:cs="FrankRuehl" w:hint="cs"/>
          <w:rtl/>
        </w:rPr>
        <w:t>3.5</w:t>
      </w:r>
      <w:r w:rsidRPr="004D4E66">
        <w:rPr>
          <w:rStyle w:val="default"/>
          <w:rFonts w:cs="FrankRuehl" w:hint="cs"/>
          <w:rtl/>
        </w:rPr>
        <w:t>%;</w:t>
      </w:r>
    </w:p>
    <w:p w:rsidR="00F3661C" w:rsidRDefault="00F3661C" w:rsidP="004D4E66">
      <w:pPr>
        <w:pStyle w:val="P11"/>
        <w:spacing w:before="72"/>
        <w:ind w:left="624" w:right="1134"/>
        <w:rPr>
          <w:rStyle w:val="default"/>
          <w:rFonts w:cs="FrankRuehl"/>
          <w:rtl/>
        </w:rPr>
      </w:pPr>
    </w:p>
    <w:p w:rsidR="00EE55BF" w:rsidRPr="004D4E66" w:rsidRDefault="00EE55BF" w:rsidP="004D4E66">
      <w:pPr>
        <w:pStyle w:val="P11"/>
        <w:spacing w:before="72"/>
        <w:ind w:left="624" w:right="1134"/>
        <w:rPr>
          <w:rStyle w:val="default"/>
          <w:rFonts w:cs="FrankRuehl" w:hint="cs"/>
          <w:rtl/>
        </w:rPr>
      </w:pPr>
    </w:p>
    <w:p w:rsidR="00F3661C" w:rsidRDefault="00F3661C" w:rsidP="00F3661C">
      <w:pPr>
        <w:pStyle w:val="P11"/>
        <w:spacing w:before="72"/>
        <w:ind w:left="624" w:right="1134"/>
        <w:rPr>
          <w:rStyle w:val="default"/>
          <w:rFonts w:cs="FrankRuehl"/>
          <w:rtl/>
        </w:rPr>
      </w:pPr>
      <w:r w:rsidRPr="00060842">
        <w:rPr>
          <w:rStyle w:val="default"/>
          <w:rFonts w:cs="FrankRuehl"/>
          <w:rtl/>
        </w:rPr>
        <w:pict>
          <v:shape id="_x0000_s2119" type="#_x0000_t202" style="position:absolute;left:0;text-align:left;margin-left:470.25pt;margin-top:7.1pt;width:1in;height:34.5pt;z-index:251677184" filled="f" stroked="f">
            <v:textbox inset="1mm,0,1mm,0">
              <w:txbxContent>
                <w:p w:rsidR="00F3661C" w:rsidRDefault="00F3661C" w:rsidP="00F3661C">
                  <w:pPr>
                    <w:spacing w:line="160" w:lineRule="exact"/>
                    <w:jc w:val="left"/>
                    <w:rPr>
                      <w:rFonts w:cs="Miriam"/>
                      <w:noProof/>
                      <w:sz w:val="18"/>
                      <w:szCs w:val="18"/>
                      <w:rtl/>
                    </w:rPr>
                  </w:pPr>
                  <w:r>
                    <w:rPr>
                      <w:rFonts w:cs="Miriam" w:hint="cs"/>
                      <w:noProof/>
                      <w:sz w:val="18"/>
                      <w:szCs w:val="18"/>
                      <w:rtl/>
                    </w:rPr>
                    <w:t>(תיקון מס' 17) תשע"ח-2018</w:t>
                  </w:r>
                </w:p>
                <w:p w:rsidR="00EE55BF" w:rsidRDefault="00EE55BF" w:rsidP="00EE55BF">
                  <w:pPr>
                    <w:spacing w:line="160" w:lineRule="exact"/>
                    <w:jc w:val="left"/>
                    <w:rPr>
                      <w:rFonts w:cs="Miriam" w:hint="cs"/>
                      <w:noProof/>
                      <w:sz w:val="18"/>
                      <w:szCs w:val="18"/>
                      <w:rtl/>
                    </w:rPr>
                  </w:pPr>
                  <w:r>
                    <w:rPr>
                      <w:rFonts w:cs="Miriam" w:hint="cs"/>
                      <w:noProof/>
                      <w:sz w:val="18"/>
                      <w:szCs w:val="18"/>
                      <w:rtl/>
                    </w:rPr>
                    <w:t>(תיקון מס' 22) תשפ"ב-2021</w:t>
                  </w:r>
                </w:p>
              </w:txbxContent>
            </v:textbox>
          </v:shape>
        </w:pict>
      </w:r>
      <w:r>
        <w:rPr>
          <w:rStyle w:val="default"/>
          <w:rFonts w:cs="FrankRuehl"/>
          <w:rtl/>
        </w:rPr>
        <w:t>(</w:t>
      </w:r>
      <w:r w:rsidRPr="004D4E66">
        <w:rPr>
          <w:rStyle w:val="default"/>
          <w:rFonts w:cs="FrankRuehl" w:hint="cs"/>
          <w:rtl/>
        </w:rPr>
        <w:t>18)</w:t>
      </w:r>
      <w:r w:rsidRPr="004D4E66">
        <w:rPr>
          <w:rStyle w:val="default"/>
          <w:rFonts w:cs="FrankRuehl" w:hint="cs"/>
          <w:rtl/>
        </w:rPr>
        <w:tab/>
      </w:r>
      <w:r w:rsidRPr="00F3661C">
        <w:rPr>
          <w:rStyle w:val="default"/>
          <w:rFonts w:cs="FrankRuehl" w:hint="cs"/>
          <w:rtl/>
        </w:rPr>
        <w:t xml:space="preserve">בשנת התקציב 2023 </w:t>
      </w:r>
      <w:r w:rsidRPr="00F3661C">
        <w:rPr>
          <w:rStyle w:val="default"/>
          <w:rFonts w:cs="FrankRuehl"/>
          <w:rtl/>
        </w:rPr>
        <w:t>–</w:t>
      </w:r>
      <w:r w:rsidRPr="00F3661C">
        <w:rPr>
          <w:rStyle w:val="default"/>
          <w:rFonts w:cs="FrankRuehl" w:hint="cs"/>
          <w:rtl/>
        </w:rPr>
        <w:t xml:space="preserve"> באופן שלא יעלה על </w:t>
      </w:r>
      <w:r w:rsidR="00EE55BF">
        <w:rPr>
          <w:rStyle w:val="default"/>
          <w:rFonts w:cs="FrankRuehl" w:hint="cs"/>
          <w:rtl/>
        </w:rPr>
        <w:t>2</w:t>
      </w:r>
      <w:r w:rsidRPr="00F3661C">
        <w:rPr>
          <w:rStyle w:val="default"/>
          <w:rFonts w:cs="FrankRuehl" w:hint="cs"/>
          <w:rtl/>
        </w:rPr>
        <w:t>.75%;</w:t>
      </w:r>
    </w:p>
    <w:p w:rsidR="00EE55BF" w:rsidRDefault="00EE55BF" w:rsidP="00F3661C">
      <w:pPr>
        <w:pStyle w:val="P11"/>
        <w:spacing w:before="72"/>
        <w:ind w:left="624" w:right="1134"/>
        <w:rPr>
          <w:rStyle w:val="default"/>
          <w:rFonts w:cs="FrankRuehl"/>
          <w:rtl/>
        </w:rPr>
      </w:pPr>
    </w:p>
    <w:p w:rsidR="00EE55BF" w:rsidRDefault="00EE55BF" w:rsidP="00EE55BF">
      <w:pPr>
        <w:pStyle w:val="P11"/>
        <w:spacing w:before="72"/>
        <w:ind w:left="624" w:right="1134"/>
        <w:rPr>
          <w:rStyle w:val="default"/>
          <w:rFonts w:cs="FrankRuehl"/>
          <w:rtl/>
        </w:rPr>
      </w:pPr>
      <w:r w:rsidRPr="00060842">
        <w:rPr>
          <w:rStyle w:val="default"/>
          <w:rFonts w:cs="FrankRuehl"/>
          <w:rtl/>
        </w:rPr>
        <w:pict>
          <v:shape id="_x0000_s2131" type="#_x0000_t202" style="position:absolute;left:0;text-align:left;margin-left:470.25pt;margin-top:7.1pt;width:1in;height:16.8pt;z-index:251685376" filled="f" stroked="f">
            <v:textbox inset="1mm,0,1mm,0">
              <w:txbxContent>
                <w:p w:rsidR="00EE55BF" w:rsidRDefault="00EE55BF" w:rsidP="00EE55BF">
                  <w:pPr>
                    <w:spacing w:line="160" w:lineRule="exact"/>
                    <w:jc w:val="left"/>
                    <w:rPr>
                      <w:rFonts w:cs="Miriam" w:hint="cs"/>
                      <w:noProof/>
                      <w:sz w:val="18"/>
                      <w:szCs w:val="18"/>
                      <w:rtl/>
                    </w:rPr>
                  </w:pPr>
                  <w:r>
                    <w:rPr>
                      <w:rFonts w:cs="Miriam" w:hint="cs"/>
                      <w:noProof/>
                      <w:sz w:val="18"/>
                      <w:szCs w:val="18"/>
                      <w:rtl/>
                    </w:rPr>
                    <w:t>(תיקון מס' 22) תשפ"ב-2021</w:t>
                  </w:r>
                </w:p>
              </w:txbxContent>
            </v:textbox>
          </v:shape>
        </w:pict>
      </w:r>
      <w:r>
        <w:rPr>
          <w:rStyle w:val="default"/>
          <w:rFonts w:cs="FrankRuehl"/>
          <w:rtl/>
        </w:rPr>
        <w:t>(</w:t>
      </w:r>
      <w:r w:rsidRPr="00F3661C">
        <w:rPr>
          <w:rStyle w:val="default"/>
          <w:rFonts w:cs="FrankRuehl" w:hint="cs"/>
          <w:rtl/>
        </w:rPr>
        <w:t>19)</w:t>
      </w:r>
      <w:r w:rsidRPr="00F3661C">
        <w:rPr>
          <w:rStyle w:val="default"/>
          <w:rFonts w:cs="FrankRuehl"/>
          <w:rtl/>
        </w:rPr>
        <w:tab/>
      </w:r>
      <w:r w:rsidRPr="00EE55BF">
        <w:rPr>
          <w:rStyle w:val="default"/>
          <w:rFonts w:cs="FrankRuehl" w:hint="cs"/>
          <w:rtl/>
        </w:rPr>
        <w:t xml:space="preserve">בשנת התקציב 2024 </w:t>
      </w:r>
      <w:r w:rsidRPr="00EE55BF">
        <w:rPr>
          <w:rStyle w:val="default"/>
          <w:rFonts w:cs="FrankRuehl"/>
          <w:rtl/>
        </w:rPr>
        <w:t>–</w:t>
      </w:r>
      <w:r w:rsidRPr="00EE55BF">
        <w:rPr>
          <w:rStyle w:val="default"/>
          <w:rFonts w:cs="FrankRuehl" w:hint="cs"/>
          <w:rtl/>
        </w:rPr>
        <w:t xml:space="preserve"> באופן שלא יעלה על 2.25%;</w:t>
      </w:r>
    </w:p>
    <w:p w:rsidR="00EE55BF" w:rsidRDefault="00EE55BF" w:rsidP="00EE55BF">
      <w:pPr>
        <w:pStyle w:val="P11"/>
        <w:spacing w:before="72"/>
        <w:ind w:left="624" w:right="1134"/>
        <w:rPr>
          <w:rStyle w:val="default"/>
          <w:rFonts w:cs="FrankRuehl"/>
          <w:rtl/>
        </w:rPr>
      </w:pPr>
      <w:r w:rsidRPr="00060842">
        <w:rPr>
          <w:rStyle w:val="default"/>
          <w:rFonts w:cs="FrankRuehl"/>
          <w:rtl/>
        </w:rPr>
        <w:pict>
          <v:shape id="_x0000_s2132" type="#_x0000_t202" style="position:absolute;left:0;text-align:left;margin-left:470.25pt;margin-top:7.1pt;width:1in;height:16.8pt;z-index:251686400" filled="f" stroked="f">
            <v:textbox inset="1mm,0,1mm,0">
              <w:txbxContent>
                <w:p w:rsidR="00EE55BF" w:rsidRDefault="00EE55BF" w:rsidP="00EE55BF">
                  <w:pPr>
                    <w:spacing w:line="160" w:lineRule="exact"/>
                    <w:jc w:val="left"/>
                    <w:rPr>
                      <w:rFonts w:cs="Miriam" w:hint="cs"/>
                      <w:noProof/>
                      <w:sz w:val="18"/>
                      <w:szCs w:val="18"/>
                      <w:rtl/>
                    </w:rPr>
                  </w:pPr>
                  <w:r>
                    <w:rPr>
                      <w:rFonts w:cs="Miriam" w:hint="cs"/>
                      <w:noProof/>
                      <w:sz w:val="18"/>
                      <w:szCs w:val="18"/>
                      <w:rtl/>
                    </w:rPr>
                    <w:t>(תיקון מס' 22) תשפ"ב-2021</w:t>
                  </w:r>
                </w:p>
              </w:txbxContent>
            </v:textbox>
          </v:shape>
        </w:pict>
      </w:r>
      <w:r>
        <w:rPr>
          <w:rStyle w:val="default"/>
          <w:rFonts w:cs="FrankRuehl"/>
          <w:rtl/>
        </w:rPr>
        <w:t>(</w:t>
      </w:r>
      <w:r>
        <w:rPr>
          <w:rStyle w:val="default"/>
          <w:rFonts w:cs="FrankRuehl" w:hint="cs"/>
          <w:rtl/>
        </w:rPr>
        <w:t>20</w:t>
      </w:r>
      <w:r w:rsidRPr="00F3661C">
        <w:rPr>
          <w:rStyle w:val="default"/>
          <w:rFonts w:cs="FrankRuehl" w:hint="cs"/>
          <w:rtl/>
        </w:rPr>
        <w:t>)</w:t>
      </w:r>
      <w:r w:rsidRPr="00F3661C">
        <w:rPr>
          <w:rStyle w:val="default"/>
          <w:rFonts w:cs="FrankRuehl"/>
          <w:rtl/>
        </w:rPr>
        <w:tab/>
      </w:r>
      <w:r w:rsidRPr="00EE55BF">
        <w:rPr>
          <w:rStyle w:val="default"/>
          <w:rFonts w:cs="FrankRuehl" w:hint="cs"/>
          <w:rtl/>
        </w:rPr>
        <w:t xml:space="preserve">בשנת התקציב 2025 </w:t>
      </w:r>
      <w:r w:rsidRPr="00EE55BF">
        <w:rPr>
          <w:rStyle w:val="default"/>
          <w:rFonts w:cs="FrankRuehl"/>
          <w:rtl/>
        </w:rPr>
        <w:t>–</w:t>
      </w:r>
      <w:r w:rsidRPr="00EE55BF">
        <w:rPr>
          <w:rStyle w:val="default"/>
          <w:rFonts w:cs="FrankRuehl" w:hint="cs"/>
          <w:rtl/>
        </w:rPr>
        <w:t xml:space="preserve"> באופן שלא יעלה על 1.75%;</w:t>
      </w:r>
    </w:p>
    <w:p w:rsidR="00EE55BF" w:rsidRPr="00EE55BF" w:rsidRDefault="007E1CD6" w:rsidP="00EE55BF">
      <w:pPr>
        <w:pStyle w:val="P11"/>
        <w:spacing w:before="72"/>
        <w:ind w:left="624" w:right="1134"/>
        <w:rPr>
          <w:rStyle w:val="default"/>
          <w:rFonts w:cs="FrankRuehl"/>
          <w:rtl/>
        </w:rPr>
      </w:pPr>
      <w:r w:rsidRPr="00060842">
        <w:rPr>
          <w:rStyle w:val="default"/>
          <w:rFonts w:cs="FrankRuehl"/>
          <w:rtl/>
        </w:rPr>
        <w:pict>
          <v:shape id="_x0000_s2110" type="#_x0000_t202" style="position:absolute;left:0;text-align:left;margin-left:470.25pt;margin-top:7.1pt;width:1in;height:16.8pt;z-index:251667968" filled="f" stroked="f">
            <v:textbox inset="1mm,0,1mm,0">
              <w:txbxContent>
                <w:p w:rsidR="00EE55BF" w:rsidRDefault="00EE55BF" w:rsidP="00EE55BF">
                  <w:pPr>
                    <w:spacing w:line="160" w:lineRule="exact"/>
                    <w:jc w:val="left"/>
                    <w:rPr>
                      <w:rFonts w:cs="Miriam" w:hint="cs"/>
                      <w:noProof/>
                      <w:sz w:val="18"/>
                      <w:szCs w:val="18"/>
                      <w:rtl/>
                    </w:rPr>
                  </w:pPr>
                  <w:r>
                    <w:rPr>
                      <w:rFonts w:cs="Miriam" w:hint="cs"/>
                      <w:noProof/>
                      <w:sz w:val="18"/>
                      <w:szCs w:val="18"/>
                      <w:rtl/>
                    </w:rPr>
                    <w:t>(תיקון מס' 22) תשפ"ב-2021</w:t>
                  </w:r>
                </w:p>
              </w:txbxContent>
            </v:textbox>
          </v:shape>
        </w:pict>
      </w:r>
      <w:r>
        <w:rPr>
          <w:rStyle w:val="default"/>
          <w:rFonts w:cs="FrankRuehl"/>
          <w:rtl/>
        </w:rPr>
        <w:t>(</w:t>
      </w:r>
      <w:r w:rsidR="00EE55BF">
        <w:rPr>
          <w:rStyle w:val="default"/>
          <w:rFonts w:cs="FrankRuehl" w:hint="cs"/>
          <w:rtl/>
        </w:rPr>
        <w:t>21</w:t>
      </w:r>
      <w:r w:rsidR="00F3661C" w:rsidRPr="00F3661C">
        <w:rPr>
          <w:rStyle w:val="default"/>
          <w:rFonts w:cs="FrankRuehl" w:hint="cs"/>
          <w:rtl/>
        </w:rPr>
        <w:t>)</w:t>
      </w:r>
      <w:r w:rsidR="00F3661C" w:rsidRPr="00F3661C">
        <w:rPr>
          <w:rStyle w:val="default"/>
          <w:rFonts w:cs="FrankRuehl"/>
          <w:rtl/>
        </w:rPr>
        <w:tab/>
      </w:r>
      <w:r w:rsidR="00EE55BF" w:rsidRPr="00EE55BF">
        <w:rPr>
          <w:rStyle w:val="default"/>
          <w:rFonts w:cs="FrankRuehl" w:hint="cs"/>
          <w:rtl/>
        </w:rPr>
        <w:t xml:space="preserve">בשנות התקציב 2026 ואילך </w:t>
      </w:r>
      <w:r w:rsidR="00EE55BF" w:rsidRPr="00EE55BF">
        <w:rPr>
          <w:rStyle w:val="default"/>
          <w:rFonts w:cs="FrankRuehl"/>
          <w:rtl/>
        </w:rPr>
        <w:t>–</w:t>
      </w:r>
      <w:r w:rsidR="00EE55BF" w:rsidRPr="00EE55BF">
        <w:rPr>
          <w:rStyle w:val="default"/>
          <w:rFonts w:cs="FrankRuehl" w:hint="cs"/>
          <w:rtl/>
        </w:rPr>
        <w:t xml:space="preserve"> באופן שמדי שנה לא יעלה על 1.5%.</w:t>
      </w:r>
    </w:p>
    <w:p w:rsidR="00516820" w:rsidRPr="00446927" w:rsidRDefault="00516820">
      <w:pPr>
        <w:pStyle w:val="P00"/>
        <w:spacing w:before="0"/>
        <w:ind w:left="0" w:right="1134"/>
        <w:rPr>
          <w:rStyle w:val="default"/>
          <w:rFonts w:cs="FrankRuehl" w:hint="cs"/>
          <w:vanish/>
          <w:color w:val="FF0000"/>
          <w:sz w:val="20"/>
          <w:szCs w:val="20"/>
          <w:shd w:val="clear" w:color="auto" w:fill="FFFF99"/>
          <w:rtl/>
        </w:rPr>
      </w:pPr>
      <w:bookmarkStart w:id="13" w:name="Rov35"/>
      <w:r w:rsidRPr="00446927">
        <w:rPr>
          <w:rStyle w:val="default"/>
          <w:rFonts w:cs="FrankRuehl" w:hint="cs"/>
          <w:vanish/>
          <w:color w:val="FF0000"/>
          <w:sz w:val="20"/>
          <w:szCs w:val="20"/>
          <w:shd w:val="clear" w:color="auto" w:fill="FFFF99"/>
          <w:rtl/>
        </w:rPr>
        <w:t>מיום 1.7.2002</w:t>
      </w:r>
    </w:p>
    <w:p w:rsidR="00516820" w:rsidRPr="00446927" w:rsidRDefault="00516820">
      <w:pPr>
        <w:pStyle w:val="P00"/>
        <w:spacing w:before="0"/>
        <w:ind w:left="0" w:right="1134"/>
        <w:rPr>
          <w:rStyle w:val="default"/>
          <w:rFonts w:cs="FrankRuehl" w:hint="cs"/>
          <w:b/>
          <w:bCs/>
          <w:vanish/>
          <w:sz w:val="20"/>
          <w:szCs w:val="20"/>
          <w:shd w:val="clear" w:color="auto" w:fill="FFFF99"/>
          <w:rtl/>
        </w:rPr>
      </w:pPr>
      <w:r w:rsidRPr="00446927">
        <w:rPr>
          <w:rStyle w:val="default"/>
          <w:rFonts w:cs="FrankRuehl" w:hint="cs"/>
          <w:b/>
          <w:bCs/>
          <w:vanish/>
          <w:sz w:val="20"/>
          <w:szCs w:val="20"/>
          <w:shd w:val="clear" w:color="auto" w:fill="FFFF99"/>
          <w:rtl/>
        </w:rPr>
        <w:t>תיקון מס' 5</w:t>
      </w:r>
    </w:p>
    <w:p w:rsidR="00516820" w:rsidRPr="00446927" w:rsidRDefault="00516820">
      <w:pPr>
        <w:pStyle w:val="P00"/>
        <w:spacing w:before="0"/>
        <w:ind w:left="0" w:right="1134"/>
        <w:rPr>
          <w:rStyle w:val="default"/>
          <w:rFonts w:cs="FrankRuehl" w:hint="cs"/>
          <w:vanish/>
          <w:sz w:val="20"/>
          <w:szCs w:val="20"/>
          <w:shd w:val="clear" w:color="auto" w:fill="FFFF99"/>
          <w:rtl/>
        </w:rPr>
      </w:pPr>
      <w:hyperlink r:id="rId29" w:history="1">
        <w:r w:rsidRPr="00446927">
          <w:rPr>
            <w:rStyle w:val="Hyperlink"/>
            <w:rFonts w:cs="FrankRuehl" w:hint="cs"/>
            <w:vanish/>
            <w:szCs w:val="20"/>
            <w:shd w:val="clear" w:color="auto" w:fill="FFFF99"/>
            <w:rtl/>
          </w:rPr>
          <w:t xml:space="preserve">ס"ח תשס"ב מס' 1850 </w:t>
        </w:r>
      </w:hyperlink>
      <w:r w:rsidRPr="00446927">
        <w:rPr>
          <w:rStyle w:val="default"/>
          <w:rFonts w:cs="FrankRuehl" w:hint="cs"/>
          <w:vanish/>
          <w:sz w:val="20"/>
          <w:szCs w:val="20"/>
          <w:shd w:val="clear" w:color="auto" w:fill="FFFF99"/>
          <w:rtl/>
        </w:rPr>
        <w:t>מיום 16.6.2002 עמ' 443 (</w:t>
      </w:r>
      <w:hyperlink r:id="rId30" w:history="1">
        <w:r w:rsidRPr="00446927">
          <w:rPr>
            <w:rStyle w:val="Hyperlink"/>
            <w:rFonts w:cs="FrankRuehl" w:hint="cs"/>
            <w:vanish/>
            <w:szCs w:val="20"/>
            <w:shd w:val="clear" w:color="auto" w:fill="FFFF99"/>
            <w:rtl/>
          </w:rPr>
          <w:t>ה"ח 3115</w:t>
        </w:r>
      </w:hyperlink>
      <w:r w:rsidRPr="00446927">
        <w:rPr>
          <w:rStyle w:val="default"/>
          <w:rFonts w:cs="FrankRuehl" w:hint="cs"/>
          <w:vanish/>
          <w:sz w:val="20"/>
          <w:szCs w:val="20"/>
          <w:shd w:val="clear" w:color="auto" w:fill="FFFF99"/>
          <w:rtl/>
        </w:rPr>
        <w:t xml:space="preserve">) </w:t>
      </w:r>
    </w:p>
    <w:p w:rsidR="00516820" w:rsidRPr="00446927" w:rsidRDefault="00516820">
      <w:pPr>
        <w:pStyle w:val="P11"/>
        <w:spacing w:before="0"/>
        <w:ind w:left="0" w:right="1134"/>
        <w:rPr>
          <w:rStyle w:val="default"/>
          <w:rFonts w:cs="FrankRuehl" w:hint="cs"/>
          <w:b/>
          <w:bCs/>
          <w:vanish/>
          <w:sz w:val="20"/>
          <w:szCs w:val="20"/>
          <w:shd w:val="clear" w:color="auto" w:fill="FFFF99"/>
          <w:rtl/>
        </w:rPr>
      </w:pPr>
      <w:r w:rsidRPr="00446927">
        <w:rPr>
          <w:rStyle w:val="default"/>
          <w:rFonts w:cs="FrankRuehl" w:hint="cs"/>
          <w:b/>
          <w:bCs/>
          <w:vanish/>
          <w:sz w:val="20"/>
          <w:szCs w:val="20"/>
          <w:shd w:val="clear" w:color="auto" w:fill="FFFF99"/>
          <w:rtl/>
        </w:rPr>
        <w:t>הוספת סעיף 5</w:t>
      </w:r>
    </w:p>
    <w:p w:rsidR="00516820" w:rsidRPr="00446927" w:rsidRDefault="00516820">
      <w:pPr>
        <w:pStyle w:val="P00"/>
        <w:spacing w:before="0"/>
        <w:ind w:left="0" w:right="1134"/>
        <w:rPr>
          <w:rStyle w:val="default"/>
          <w:rFonts w:cs="FrankRuehl" w:hint="cs"/>
          <w:vanish/>
          <w:sz w:val="20"/>
          <w:szCs w:val="20"/>
          <w:shd w:val="clear" w:color="auto" w:fill="FFFF99"/>
          <w:rtl/>
        </w:rPr>
      </w:pPr>
    </w:p>
    <w:p w:rsidR="00516820" w:rsidRPr="00446927" w:rsidRDefault="00516820">
      <w:pPr>
        <w:pStyle w:val="P00"/>
        <w:spacing w:before="0"/>
        <w:ind w:left="0" w:right="1134"/>
        <w:rPr>
          <w:rStyle w:val="default"/>
          <w:rFonts w:cs="FrankRuehl" w:hint="cs"/>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1.1.2004</w:t>
      </w:r>
    </w:p>
    <w:p w:rsidR="00516820" w:rsidRPr="00446927" w:rsidRDefault="00516820">
      <w:pPr>
        <w:pStyle w:val="P00"/>
        <w:spacing w:before="0"/>
        <w:ind w:left="0" w:right="1134"/>
        <w:rPr>
          <w:rStyle w:val="default"/>
          <w:rFonts w:cs="FrankRuehl" w:hint="cs"/>
          <w:b/>
          <w:bCs/>
          <w:vanish/>
          <w:sz w:val="20"/>
          <w:szCs w:val="20"/>
          <w:shd w:val="clear" w:color="auto" w:fill="FFFF99"/>
          <w:rtl/>
        </w:rPr>
      </w:pPr>
      <w:r w:rsidRPr="00446927">
        <w:rPr>
          <w:rStyle w:val="default"/>
          <w:rFonts w:cs="FrankRuehl" w:hint="cs"/>
          <w:b/>
          <w:bCs/>
          <w:vanish/>
          <w:sz w:val="20"/>
          <w:szCs w:val="20"/>
          <w:shd w:val="clear" w:color="auto" w:fill="FFFF99"/>
          <w:rtl/>
        </w:rPr>
        <w:t>תיקון מס' 6</w:t>
      </w:r>
    </w:p>
    <w:p w:rsidR="00516820" w:rsidRPr="00446927" w:rsidRDefault="00516820">
      <w:pPr>
        <w:pStyle w:val="P00"/>
        <w:spacing w:before="0"/>
        <w:ind w:left="0" w:right="1134"/>
        <w:rPr>
          <w:rStyle w:val="big-number"/>
          <w:rFonts w:cs="FrankRuehl" w:hint="cs"/>
          <w:vanish/>
          <w:sz w:val="20"/>
          <w:szCs w:val="20"/>
          <w:shd w:val="clear" w:color="auto" w:fill="FFFF99"/>
          <w:rtl/>
        </w:rPr>
      </w:pPr>
      <w:hyperlink r:id="rId31" w:history="1">
        <w:r w:rsidRPr="00446927">
          <w:rPr>
            <w:rStyle w:val="Hyperlink"/>
            <w:rFonts w:cs="FrankRuehl" w:hint="cs"/>
            <w:vanish/>
            <w:szCs w:val="20"/>
            <w:shd w:val="clear" w:color="auto" w:fill="FFFF99"/>
            <w:rtl/>
          </w:rPr>
          <w:t>ס"ח תשס"ד מס' 1920</w:t>
        </w:r>
      </w:hyperlink>
      <w:r w:rsidRPr="00446927">
        <w:rPr>
          <w:rStyle w:val="default"/>
          <w:rFonts w:cs="FrankRuehl" w:hint="cs"/>
          <w:vanish/>
          <w:sz w:val="20"/>
          <w:szCs w:val="20"/>
          <w:shd w:val="clear" w:color="auto" w:fill="FFFF99"/>
          <w:rtl/>
        </w:rPr>
        <w:t xml:space="preserve"> מיום 18.1.2004 עמ' 140 (</w:t>
      </w:r>
      <w:hyperlink r:id="rId32" w:history="1">
        <w:r w:rsidRPr="00446927">
          <w:rPr>
            <w:rStyle w:val="Hyperlink"/>
            <w:rFonts w:cs="FrankRuehl" w:hint="cs"/>
            <w:vanish/>
            <w:szCs w:val="20"/>
            <w:shd w:val="clear" w:color="auto" w:fill="FFFF99"/>
            <w:rtl/>
          </w:rPr>
          <w:t>ה"ח 64</w:t>
        </w:r>
      </w:hyperlink>
      <w:r w:rsidRPr="00446927">
        <w:rPr>
          <w:rStyle w:val="default"/>
          <w:rFonts w:cs="FrankRuehl" w:hint="cs"/>
          <w:vanish/>
          <w:sz w:val="20"/>
          <w:szCs w:val="20"/>
          <w:shd w:val="clear" w:color="auto" w:fill="FFFF99"/>
          <w:rtl/>
        </w:rPr>
        <w:t>)</w:t>
      </w:r>
    </w:p>
    <w:p w:rsidR="00516820" w:rsidRPr="00446927" w:rsidRDefault="00516820">
      <w:pPr>
        <w:pStyle w:val="P00"/>
        <w:ind w:left="0" w:right="1134"/>
        <w:rPr>
          <w:rStyle w:val="default"/>
          <w:rFonts w:cs="FrankRuehl"/>
          <w:vanish/>
          <w:sz w:val="22"/>
          <w:szCs w:val="22"/>
          <w:shd w:val="clear" w:color="auto" w:fill="FFFF99"/>
          <w:rtl/>
        </w:rPr>
      </w:pPr>
      <w:r w:rsidRPr="00446927">
        <w:rPr>
          <w:rStyle w:val="big-number"/>
          <w:rFonts w:cs="FrankRuehl"/>
          <w:vanish/>
          <w:sz w:val="22"/>
          <w:szCs w:val="22"/>
          <w:shd w:val="clear" w:color="auto" w:fill="FFFF99"/>
          <w:rtl/>
        </w:rPr>
        <w:t>5.</w:t>
      </w:r>
      <w:r w:rsidRPr="00446927">
        <w:rPr>
          <w:rStyle w:val="big-number"/>
          <w:rFonts w:cs="FrankRuehl"/>
          <w:vanish/>
          <w:sz w:val="22"/>
          <w:szCs w:val="22"/>
          <w:shd w:val="clear" w:color="auto" w:fill="FFFF99"/>
          <w:rtl/>
        </w:rPr>
        <w:tab/>
      </w:r>
      <w:r w:rsidRPr="00446927">
        <w:rPr>
          <w:rStyle w:val="default"/>
          <w:rFonts w:cs="FrankRuehl"/>
          <w:vanish/>
          <w:sz w:val="22"/>
          <w:szCs w:val="22"/>
          <w:shd w:val="clear" w:color="auto" w:fill="FFFF99"/>
          <w:rtl/>
        </w:rPr>
        <w:t>בש</w:t>
      </w:r>
      <w:r w:rsidRPr="00446927">
        <w:rPr>
          <w:rStyle w:val="default"/>
          <w:rFonts w:cs="FrankRuehl" w:hint="cs"/>
          <w:vanish/>
          <w:sz w:val="22"/>
          <w:szCs w:val="22"/>
          <w:shd w:val="clear" w:color="auto" w:fill="FFFF99"/>
          <w:rtl/>
        </w:rPr>
        <w:t>נות הכ</w:t>
      </w:r>
      <w:r w:rsidRPr="00446927">
        <w:rPr>
          <w:rStyle w:val="default"/>
          <w:rFonts w:cs="FrankRuehl"/>
          <w:vanish/>
          <w:sz w:val="22"/>
          <w:szCs w:val="22"/>
          <w:shd w:val="clear" w:color="auto" w:fill="FFFF99"/>
          <w:rtl/>
        </w:rPr>
        <w:t>ספ</w:t>
      </w:r>
      <w:r w:rsidRPr="00446927">
        <w:rPr>
          <w:rStyle w:val="default"/>
          <w:rFonts w:cs="FrankRuehl" w:hint="cs"/>
          <w:vanish/>
          <w:sz w:val="22"/>
          <w:szCs w:val="22"/>
          <w:shd w:val="clear" w:color="auto" w:fill="FFFF99"/>
          <w:rtl/>
        </w:rPr>
        <w:t>ים 2003 ואילך, תקבע הממשלה את שיעור הגירעון הכולל מן התמ"ג לפי הוראות אלה:</w:t>
      </w:r>
    </w:p>
    <w:p w:rsidR="00516820" w:rsidRPr="00446927" w:rsidRDefault="00516820">
      <w:pPr>
        <w:pStyle w:val="P11"/>
        <w:spacing w:before="0"/>
        <w:ind w:left="624" w:right="1134"/>
        <w:rPr>
          <w:rStyle w:val="default"/>
          <w:rFonts w:cs="FrankRuehl"/>
          <w:vanish/>
          <w:sz w:val="22"/>
          <w:szCs w:val="22"/>
          <w:shd w:val="clear" w:color="auto" w:fill="FFFF99"/>
          <w:rtl/>
        </w:rPr>
      </w:pPr>
      <w:r w:rsidRPr="00446927">
        <w:rPr>
          <w:rStyle w:val="default"/>
          <w:rFonts w:cs="FrankRuehl"/>
          <w:vanish/>
          <w:sz w:val="22"/>
          <w:szCs w:val="22"/>
          <w:shd w:val="clear" w:color="auto" w:fill="FFFF99"/>
          <w:rtl/>
        </w:rPr>
        <w:t>(1)</w:t>
      </w:r>
      <w:r w:rsidRPr="00446927">
        <w:rPr>
          <w:rStyle w:val="default"/>
          <w:rFonts w:cs="FrankRuehl"/>
          <w:vanish/>
          <w:sz w:val="22"/>
          <w:szCs w:val="22"/>
          <w:shd w:val="clear" w:color="auto" w:fill="FFFF99"/>
          <w:rtl/>
        </w:rPr>
        <w:tab/>
        <w:t>ב</w:t>
      </w:r>
      <w:r w:rsidRPr="00446927">
        <w:rPr>
          <w:rStyle w:val="default"/>
          <w:rFonts w:cs="FrankRuehl" w:hint="cs"/>
          <w:vanish/>
          <w:sz w:val="22"/>
          <w:szCs w:val="22"/>
          <w:shd w:val="clear" w:color="auto" w:fill="FFFF99"/>
          <w:rtl/>
        </w:rPr>
        <w:t>שנת התקציב 2003 - באופן שלא יעלה על 3% עד 3.5%;</w:t>
      </w:r>
    </w:p>
    <w:p w:rsidR="00516820" w:rsidRPr="00446927" w:rsidRDefault="00516820">
      <w:pPr>
        <w:pStyle w:val="P11"/>
        <w:spacing w:before="0"/>
        <w:ind w:left="624" w:right="1134"/>
        <w:rPr>
          <w:rStyle w:val="default"/>
          <w:rFonts w:cs="FrankRuehl"/>
          <w:vanish/>
          <w:sz w:val="22"/>
          <w:szCs w:val="22"/>
          <w:shd w:val="clear" w:color="auto" w:fill="FFFF99"/>
          <w:rtl/>
        </w:rPr>
      </w:pPr>
      <w:r w:rsidRPr="00446927">
        <w:rPr>
          <w:rStyle w:val="default"/>
          <w:rFonts w:cs="FrankRuehl" w:hint="cs"/>
          <w:vanish/>
          <w:sz w:val="22"/>
          <w:szCs w:val="22"/>
          <w:shd w:val="clear" w:color="auto" w:fill="FFFF99"/>
          <w:rtl/>
        </w:rPr>
        <w:t>(2)</w:t>
      </w:r>
      <w:r w:rsidRPr="00446927">
        <w:rPr>
          <w:rStyle w:val="default"/>
          <w:rFonts w:cs="FrankRuehl"/>
          <w:vanish/>
          <w:sz w:val="22"/>
          <w:szCs w:val="22"/>
          <w:shd w:val="clear" w:color="auto" w:fill="FFFF99"/>
          <w:rtl/>
        </w:rPr>
        <w:tab/>
        <w:t>ב</w:t>
      </w:r>
      <w:r w:rsidRPr="00446927">
        <w:rPr>
          <w:rStyle w:val="default"/>
          <w:rFonts w:cs="FrankRuehl" w:hint="cs"/>
          <w:vanish/>
          <w:sz w:val="22"/>
          <w:szCs w:val="22"/>
          <w:shd w:val="clear" w:color="auto" w:fill="FFFF99"/>
          <w:rtl/>
        </w:rPr>
        <w:t xml:space="preserve">שנת התקציב 2004 - באופן שלא יעלה על שיעור של 2.5% </w:t>
      </w:r>
      <w:r w:rsidRPr="00446927">
        <w:rPr>
          <w:rStyle w:val="default"/>
          <w:rFonts w:cs="FrankRuehl" w:hint="cs"/>
          <w:strike/>
          <w:vanish/>
          <w:sz w:val="22"/>
          <w:szCs w:val="22"/>
          <w:shd w:val="clear" w:color="auto" w:fill="FFFF99"/>
          <w:rtl/>
        </w:rPr>
        <w:t>עד 3%</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עד 4%</w:t>
      </w:r>
      <w:r w:rsidRPr="00446927">
        <w:rPr>
          <w:rStyle w:val="default"/>
          <w:rFonts w:cs="FrankRuehl" w:hint="cs"/>
          <w:vanish/>
          <w:sz w:val="22"/>
          <w:szCs w:val="22"/>
          <w:shd w:val="clear" w:color="auto" w:fill="FFFF99"/>
          <w:rtl/>
        </w:rPr>
        <w:t>;</w:t>
      </w:r>
    </w:p>
    <w:p w:rsidR="00516820" w:rsidRPr="00446927" w:rsidRDefault="00516820">
      <w:pPr>
        <w:pStyle w:val="P11"/>
        <w:tabs>
          <w:tab w:val="clear" w:pos="6259"/>
          <w:tab w:val="left" w:pos="4863"/>
        </w:tabs>
        <w:spacing w:before="0"/>
        <w:ind w:left="624" w:right="1134"/>
        <w:rPr>
          <w:rStyle w:val="default"/>
          <w:rFonts w:cs="FrankRuehl" w:hint="cs"/>
          <w:strike/>
          <w:vanish/>
          <w:sz w:val="22"/>
          <w:szCs w:val="22"/>
          <w:shd w:val="clear" w:color="auto" w:fill="FFFF99"/>
          <w:rtl/>
        </w:rPr>
      </w:pPr>
      <w:r w:rsidRPr="00446927">
        <w:rPr>
          <w:rStyle w:val="default"/>
          <w:rFonts w:cs="FrankRuehl" w:hint="cs"/>
          <w:strike/>
          <w:vanish/>
          <w:sz w:val="22"/>
          <w:szCs w:val="22"/>
          <w:shd w:val="clear" w:color="auto" w:fill="FFFF99"/>
          <w:rtl/>
        </w:rPr>
        <w:t>(3)</w:t>
      </w:r>
      <w:r w:rsidRPr="00446927">
        <w:rPr>
          <w:rStyle w:val="default"/>
          <w:rFonts w:cs="FrankRuehl"/>
          <w:strike/>
          <w:vanish/>
          <w:sz w:val="22"/>
          <w:szCs w:val="22"/>
          <w:shd w:val="clear" w:color="auto" w:fill="FFFF99"/>
          <w:rtl/>
        </w:rPr>
        <w:tab/>
        <w:t>ב</w:t>
      </w:r>
      <w:r w:rsidRPr="00446927">
        <w:rPr>
          <w:rStyle w:val="default"/>
          <w:rFonts w:cs="FrankRuehl" w:hint="cs"/>
          <w:strike/>
          <w:vanish/>
          <w:sz w:val="22"/>
          <w:szCs w:val="22"/>
          <w:shd w:val="clear" w:color="auto" w:fill="FFFF99"/>
          <w:rtl/>
        </w:rPr>
        <w:t xml:space="preserve">שנות התקציב 2004 ואילך </w:t>
      </w:r>
      <w:r w:rsidRPr="00446927">
        <w:rPr>
          <w:rStyle w:val="default"/>
          <w:rFonts w:cs="FrankRuehl"/>
          <w:strike/>
          <w:vanish/>
          <w:sz w:val="22"/>
          <w:szCs w:val="22"/>
          <w:shd w:val="clear" w:color="auto" w:fill="FFFF99"/>
          <w:rtl/>
        </w:rPr>
        <w:t>–</w:t>
      </w:r>
      <w:r w:rsidRPr="00446927">
        <w:rPr>
          <w:rStyle w:val="default"/>
          <w:rFonts w:cs="FrankRuehl" w:hint="cs"/>
          <w:strike/>
          <w:vanish/>
          <w:sz w:val="22"/>
          <w:szCs w:val="22"/>
          <w:shd w:val="clear" w:color="auto" w:fill="FFFF99"/>
          <w:rtl/>
        </w:rPr>
        <w:t xml:space="preserve"> באופן שמדי שנה יפחת במחצית האחוז לפחות, עד שיגיע לשיעור של 1%.</w:t>
      </w:r>
    </w:p>
    <w:p w:rsidR="00516820" w:rsidRPr="00446927" w:rsidRDefault="00516820">
      <w:pPr>
        <w:pStyle w:val="P11"/>
        <w:tabs>
          <w:tab w:val="clear" w:pos="6259"/>
          <w:tab w:val="left" w:pos="4863"/>
        </w:tabs>
        <w:spacing w:before="0"/>
        <w:ind w:left="624"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(3)</w:t>
      </w:r>
      <w:r w:rsidRPr="00446927">
        <w:rPr>
          <w:rStyle w:val="default"/>
          <w:rFonts w:cs="FrankRuehl"/>
          <w:vanish/>
          <w:sz w:val="22"/>
          <w:szCs w:val="22"/>
          <w:u w:val="single"/>
          <w:shd w:val="clear" w:color="auto" w:fill="FFFF99"/>
          <w:rtl/>
        </w:rPr>
        <w:tab/>
        <w:t>ב</w:t>
      </w:r>
      <w:r w:rsidRPr="00446927">
        <w:rPr>
          <w:rStyle w:val="default"/>
          <w:rFonts w:cs="FrankRuehl" w:hint="cs"/>
          <w:vanish/>
          <w:sz w:val="22"/>
          <w:szCs w:val="22"/>
          <w:u w:val="single"/>
          <w:shd w:val="clear" w:color="auto" w:fill="FFFF99"/>
          <w:rtl/>
        </w:rPr>
        <w:t xml:space="preserve">שנות התקציב 2005 ואילך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שמדי שנה לא יעלה על 3%.</w:t>
      </w:r>
    </w:p>
    <w:p w:rsidR="00516820" w:rsidRPr="00446927" w:rsidRDefault="00516820">
      <w:pPr>
        <w:pStyle w:val="P00"/>
        <w:spacing w:before="0"/>
        <w:ind w:left="624" w:right="1134"/>
        <w:rPr>
          <w:rStyle w:val="default"/>
          <w:rFonts w:cs="FrankRuehl" w:hint="cs"/>
          <w:vanish/>
          <w:sz w:val="20"/>
          <w:szCs w:val="20"/>
          <w:shd w:val="clear" w:color="auto" w:fill="FFFF99"/>
          <w:rtl/>
        </w:rPr>
      </w:pPr>
    </w:p>
    <w:p w:rsidR="00516820" w:rsidRPr="00446927" w:rsidRDefault="00516820">
      <w:pPr>
        <w:pStyle w:val="P00"/>
        <w:spacing w:before="0"/>
        <w:ind w:left="624" w:right="1134"/>
        <w:rPr>
          <w:rStyle w:val="default"/>
          <w:rFonts w:cs="FrankRuehl" w:hint="cs"/>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1.1.2007</w:t>
      </w:r>
    </w:p>
    <w:p w:rsidR="00516820" w:rsidRPr="00446927" w:rsidRDefault="00516820">
      <w:pPr>
        <w:pStyle w:val="P00"/>
        <w:spacing w:before="0"/>
        <w:ind w:left="624"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8</w:t>
      </w:r>
    </w:p>
    <w:p w:rsidR="00516820" w:rsidRPr="00446927" w:rsidRDefault="00516820">
      <w:pPr>
        <w:pStyle w:val="P00"/>
        <w:spacing w:before="0"/>
        <w:ind w:left="624" w:right="1134"/>
        <w:rPr>
          <w:rStyle w:val="default"/>
          <w:rFonts w:cs="FrankRuehl" w:hint="cs"/>
          <w:vanish/>
          <w:sz w:val="20"/>
          <w:szCs w:val="20"/>
          <w:shd w:val="clear" w:color="auto" w:fill="FFFF99"/>
          <w:rtl/>
        </w:rPr>
      </w:pPr>
      <w:hyperlink r:id="rId33" w:history="1">
        <w:r w:rsidRPr="00446927">
          <w:rPr>
            <w:rStyle w:val="Hyperlink"/>
            <w:rFonts w:cs="FrankRuehl" w:hint="cs"/>
            <w:vanish/>
            <w:szCs w:val="20"/>
            <w:shd w:val="clear" w:color="auto" w:fill="FFFF99"/>
            <w:rtl/>
          </w:rPr>
          <w:t>ס"ח תשס"ז מס' 2077</w:t>
        </w:r>
      </w:hyperlink>
      <w:r w:rsidRPr="00446927">
        <w:rPr>
          <w:rStyle w:val="default"/>
          <w:rFonts w:cs="FrankRuehl" w:hint="cs"/>
          <w:vanish/>
          <w:sz w:val="20"/>
          <w:szCs w:val="20"/>
          <w:shd w:val="clear" w:color="auto" w:fill="FFFF99"/>
          <w:rtl/>
        </w:rPr>
        <w:t xml:space="preserve"> מיום 11.1.2007 עמ' 81 (</w:t>
      </w:r>
      <w:hyperlink r:id="rId34" w:history="1">
        <w:r w:rsidRPr="00446927">
          <w:rPr>
            <w:rStyle w:val="Hyperlink"/>
            <w:rFonts w:cs="FrankRuehl" w:hint="cs"/>
            <w:vanish/>
            <w:szCs w:val="20"/>
            <w:shd w:val="clear" w:color="auto" w:fill="FFFF99"/>
            <w:rtl/>
          </w:rPr>
          <w:t>ה"ח 260</w:t>
        </w:r>
      </w:hyperlink>
      <w:r w:rsidRPr="00446927">
        <w:rPr>
          <w:rStyle w:val="default"/>
          <w:rFonts w:cs="FrankRuehl" w:hint="cs"/>
          <w:vanish/>
          <w:sz w:val="20"/>
          <w:szCs w:val="20"/>
          <w:shd w:val="clear" w:color="auto" w:fill="FFFF99"/>
          <w:rtl/>
        </w:rPr>
        <w:t>)</w:t>
      </w:r>
    </w:p>
    <w:p w:rsidR="00516820" w:rsidRPr="00446927" w:rsidRDefault="00516820">
      <w:pPr>
        <w:pStyle w:val="P11"/>
        <w:tabs>
          <w:tab w:val="clear" w:pos="6259"/>
          <w:tab w:val="left" w:pos="4863"/>
        </w:tabs>
        <w:ind w:left="624"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(3)</w:t>
      </w:r>
      <w:r w:rsidRPr="00446927">
        <w:rPr>
          <w:rStyle w:val="default"/>
          <w:rFonts w:cs="FrankRuehl"/>
          <w:vanish/>
          <w:sz w:val="22"/>
          <w:szCs w:val="22"/>
          <w:shd w:val="clear" w:color="auto" w:fill="FFFF99"/>
          <w:rtl/>
        </w:rPr>
        <w:tab/>
        <w:t>ב</w:t>
      </w:r>
      <w:r w:rsidRPr="00446927">
        <w:rPr>
          <w:rStyle w:val="default"/>
          <w:rFonts w:cs="FrankRuehl" w:hint="cs"/>
          <w:vanish/>
          <w:sz w:val="22"/>
          <w:szCs w:val="22"/>
          <w:shd w:val="clear" w:color="auto" w:fill="FFFF99"/>
          <w:rtl/>
        </w:rPr>
        <w:t xml:space="preserve">שנות התקציב </w:t>
      </w:r>
      <w:r w:rsidRPr="00446927">
        <w:rPr>
          <w:rStyle w:val="default"/>
          <w:rFonts w:cs="FrankRuehl" w:hint="cs"/>
          <w:strike/>
          <w:vanish/>
          <w:sz w:val="22"/>
          <w:szCs w:val="22"/>
          <w:shd w:val="clear" w:color="auto" w:fill="FFFF99"/>
          <w:rtl/>
        </w:rPr>
        <w:t>2005 ואילך</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2005 עד 2008</w:t>
      </w:r>
      <w:r w:rsidRPr="00446927">
        <w:rPr>
          <w:rStyle w:val="default"/>
          <w:rFonts w:cs="FrankRuehl" w:hint="cs"/>
          <w:vanish/>
          <w:sz w:val="22"/>
          <w:szCs w:val="22"/>
          <w:shd w:val="clear" w:color="auto" w:fill="FFFF99"/>
          <w:rtl/>
        </w:rPr>
        <w:t xml:space="preserve">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באופן שמדי שנה לא יעלה על 3%;</w:t>
      </w:r>
    </w:p>
    <w:p w:rsidR="00516820" w:rsidRPr="00446927" w:rsidRDefault="00516820">
      <w:pPr>
        <w:pStyle w:val="P11"/>
        <w:tabs>
          <w:tab w:val="clear" w:pos="6259"/>
          <w:tab w:val="left" w:pos="4863"/>
        </w:tabs>
        <w:spacing w:before="0"/>
        <w:ind w:left="624" w:right="1134"/>
        <w:rPr>
          <w:rStyle w:val="default"/>
          <w:rFonts w:cs="FrankRuehl" w:hint="cs"/>
          <w:vanish/>
          <w:sz w:val="22"/>
          <w:szCs w:val="22"/>
          <w:shd w:val="clear" w:color="auto" w:fill="FFFF99"/>
          <w:rtl/>
        </w:rPr>
      </w:pPr>
      <w:r w:rsidRPr="00446927">
        <w:rPr>
          <w:rStyle w:val="default"/>
          <w:rFonts w:cs="FrankRuehl"/>
          <w:vanish/>
          <w:sz w:val="22"/>
          <w:szCs w:val="22"/>
          <w:u w:val="single"/>
          <w:shd w:val="clear" w:color="auto" w:fill="FFFF99"/>
          <w:rtl/>
        </w:rPr>
        <w:t>(4)</w:t>
      </w:r>
      <w:r w:rsidRPr="00446927">
        <w:rPr>
          <w:rStyle w:val="default"/>
          <w:rFonts w:cs="FrankRuehl" w:hint="cs"/>
          <w:vanish/>
          <w:sz w:val="22"/>
          <w:szCs w:val="22"/>
          <w:u w:val="single"/>
          <w:shd w:val="clear" w:color="auto" w:fill="FFFF99"/>
          <w:rtl/>
        </w:rPr>
        <w:tab/>
      </w:r>
      <w:r w:rsidRPr="00446927">
        <w:rPr>
          <w:rStyle w:val="default"/>
          <w:rFonts w:cs="FrankRuehl"/>
          <w:vanish/>
          <w:sz w:val="22"/>
          <w:szCs w:val="22"/>
          <w:u w:val="single"/>
          <w:shd w:val="clear" w:color="auto" w:fill="FFFF99"/>
          <w:rtl/>
        </w:rPr>
        <w:t>בשנות התקציב 2009 ואילך – באופן שמדי שנה לא יעלה על 1%.</w:t>
      </w:r>
    </w:p>
    <w:p w:rsidR="00060842" w:rsidRPr="00446927" w:rsidRDefault="00060842" w:rsidP="00060842">
      <w:pPr>
        <w:pStyle w:val="P00"/>
        <w:spacing w:before="0"/>
        <w:ind w:left="624" w:right="1134"/>
        <w:rPr>
          <w:rStyle w:val="default"/>
          <w:rFonts w:cs="FrankRuehl" w:hint="cs"/>
          <w:vanish/>
          <w:sz w:val="20"/>
          <w:szCs w:val="20"/>
          <w:shd w:val="clear" w:color="auto" w:fill="FFFF99"/>
          <w:rtl/>
        </w:rPr>
      </w:pPr>
    </w:p>
    <w:p w:rsidR="00060842" w:rsidRPr="00446927" w:rsidRDefault="00060842" w:rsidP="00060842">
      <w:pPr>
        <w:pStyle w:val="P00"/>
        <w:spacing w:before="0"/>
        <w:ind w:left="624" w:right="1134"/>
        <w:rPr>
          <w:rStyle w:val="default"/>
          <w:rFonts w:cs="FrankRuehl" w:hint="cs"/>
          <w:vanish/>
          <w:color w:val="FF0000"/>
          <w:sz w:val="20"/>
          <w:szCs w:val="20"/>
          <w:shd w:val="clear" w:color="auto" w:fill="FFFF99"/>
          <w:rtl/>
        </w:rPr>
      </w:pPr>
      <w:r w:rsidRPr="00446927">
        <w:rPr>
          <w:rStyle w:val="default"/>
          <w:rFonts w:cs="FrankRuehl" w:hint="cs"/>
          <w:vanish/>
          <w:color w:val="FF0000"/>
          <w:sz w:val="20"/>
          <w:szCs w:val="20"/>
          <w:shd w:val="clear" w:color="auto" w:fill="FFFF99"/>
          <w:rtl/>
        </w:rPr>
        <w:t xml:space="preserve">מיום </w:t>
      </w:r>
      <w:r w:rsidRPr="00446927">
        <w:rPr>
          <w:rStyle w:val="default"/>
          <w:rFonts w:cs="FrankRuehl" w:hint="cs"/>
          <w:vanish/>
          <w:color w:val="FF0000"/>
          <w:szCs w:val="20"/>
          <w:shd w:val="clear" w:color="auto" w:fill="FFFF99"/>
          <w:rtl/>
        </w:rPr>
        <w:t>15.7</w:t>
      </w:r>
      <w:r w:rsidRPr="00446927">
        <w:rPr>
          <w:rStyle w:val="default"/>
          <w:rFonts w:cs="FrankRuehl" w:hint="cs"/>
          <w:vanish/>
          <w:color w:val="FF0000"/>
          <w:sz w:val="20"/>
          <w:szCs w:val="20"/>
          <w:shd w:val="clear" w:color="auto" w:fill="FFFF99"/>
          <w:rtl/>
        </w:rPr>
        <w:t>.2009</w:t>
      </w:r>
    </w:p>
    <w:p w:rsidR="00060842" w:rsidRPr="00446927" w:rsidRDefault="00060842" w:rsidP="00060842">
      <w:pPr>
        <w:pStyle w:val="P00"/>
        <w:spacing w:before="0"/>
        <w:ind w:left="624"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10</w:t>
      </w:r>
    </w:p>
    <w:p w:rsidR="00060842" w:rsidRPr="00446927" w:rsidRDefault="00060842" w:rsidP="00060842">
      <w:pPr>
        <w:pStyle w:val="P00"/>
        <w:spacing w:before="0"/>
        <w:ind w:left="624" w:right="1134"/>
        <w:rPr>
          <w:rStyle w:val="default"/>
          <w:rFonts w:cs="FrankRuehl" w:hint="cs"/>
          <w:vanish/>
          <w:sz w:val="20"/>
          <w:szCs w:val="20"/>
          <w:shd w:val="clear" w:color="auto" w:fill="FFFF99"/>
          <w:rtl/>
        </w:rPr>
      </w:pPr>
      <w:hyperlink r:id="rId35" w:history="1">
        <w:r w:rsidRPr="00446927">
          <w:rPr>
            <w:rStyle w:val="Hyperlink"/>
            <w:rFonts w:cs="FrankRuehl" w:hint="cs"/>
            <w:vanish/>
            <w:szCs w:val="20"/>
            <w:shd w:val="clear" w:color="auto" w:fill="FFFF99"/>
            <w:rtl/>
          </w:rPr>
          <w:t>ס"ח תשס"ט מס' 2203</w:t>
        </w:r>
      </w:hyperlink>
      <w:r w:rsidRPr="00446927">
        <w:rPr>
          <w:rStyle w:val="default"/>
          <w:rFonts w:cs="FrankRuehl" w:hint="cs"/>
          <w:vanish/>
          <w:sz w:val="20"/>
          <w:szCs w:val="20"/>
          <w:shd w:val="clear" w:color="auto" w:fill="FFFF99"/>
          <w:rtl/>
        </w:rPr>
        <w:t xml:space="preserve"> מיום 23.7.2009 עמ' 282 (</w:t>
      </w:r>
      <w:hyperlink r:id="rId36" w:history="1">
        <w:r w:rsidRPr="00446927">
          <w:rPr>
            <w:rStyle w:val="Hyperlink"/>
            <w:rFonts w:cs="FrankRuehl" w:hint="cs"/>
            <w:vanish/>
            <w:szCs w:val="20"/>
            <w:shd w:val="clear" w:color="auto" w:fill="FFFF99"/>
            <w:rtl/>
          </w:rPr>
          <w:t>ה"ח 436</w:t>
        </w:r>
      </w:hyperlink>
      <w:r w:rsidRPr="00446927">
        <w:rPr>
          <w:rStyle w:val="default"/>
          <w:rFonts w:cs="FrankRuehl" w:hint="cs"/>
          <w:vanish/>
          <w:sz w:val="20"/>
          <w:szCs w:val="20"/>
          <w:shd w:val="clear" w:color="auto" w:fill="FFFF99"/>
          <w:rtl/>
        </w:rPr>
        <w:t>)</w:t>
      </w:r>
    </w:p>
    <w:p w:rsidR="00060842" w:rsidRPr="00446927" w:rsidRDefault="00060842" w:rsidP="00060842">
      <w:pPr>
        <w:pStyle w:val="P11"/>
        <w:tabs>
          <w:tab w:val="clear" w:pos="6259"/>
          <w:tab w:val="left" w:pos="4863"/>
        </w:tabs>
        <w:ind w:left="624" w:right="1134"/>
        <w:rPr>
          <w:rStyle w:val="default"/>
          <w:rFonts w:cs="FrankRuehl" w:hint="cs"/>
          <w:vanish/>
          <w:sz w:val="22"/>
          <w:szCs w:val="22"/>
          <w:shd w:val="clear" w:color="auto" w:fill="FFFF99"/>
          <w:rtl/>
        </w:rPr>
      </w:pPr>
      <w:r w:rsidRPr="00446927">
        <w:rPr>
          <w:rStyle w:val="default"/>
          <w:rFonts w:cs="FrankRuehl"/>
          <w:strike/>
          <w:vanish/>
          <w:sz w:val="22"/>
          <w:szCs w:val="22"/>
          <w:shd w:val="clear" w:color="auto" w:fill="FFFF99"/>
          <w:rtl/>
        </w:rPr>
        <w:t>(4)</w:t>
      </w:r>
      <w:r w:rsidRPr="00446927">
        <w:rPr>
          <w:rStyle w:val="default"/>
          <w:rFonts w:cs="FrankRuehl" w:hint="cs"/>
          <w:strike/>
          <w:vanish/>
          <w:sz w:val="22"/>
          <w:szCs w:val="22"/>
          <w:shd w:val="clear" w:color="auto" w:fill="FFFF99"/>
          <w:rtl/>
        </w:rPr>
        <w:tab/>
      </w:r>
      <w:r w:rsidRPr="00446927">
        <w:rPr>
          <w:rStyle w:val="default"/>
          <w:rFonts w:cs="FrankRuehl"/>
          <w:strike/>
          <w:vanish/>
          <w:sz w:val="22"/>
          <w:szCs w:val="22"/>
          <w:shd w:val="clear" w:color="auto" w:fill="FFFF99"/>
          <w:rtl/>
        </w:rPr>
        <w:t>בשנות התקציב 2009 ואילך – באופן שמדי שנה לא יעלה על 1%.</w:t>
      </w:r>
    </w:p>
    <w:p w:rsidR="00060842" w:rsidRPr="00446927" w:rsidRDefault="00060842" w:rsidP="00060842">
      <w:pPr>
        <w:pStyle w:val="P11"/>
        <w:tabs>
          <w:tab w:val="clear" w:pos="6259"/>
          <w:tab w:val="left" w:pos="4863"/>
        </w:tabs>
        <w:spacing w:before="0"/>
        <w:ind w:left="624"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(4)</w:t>
      </w:r>
      <w:r w:rsidRPr="00446927">
        <w:rPr>
          <w:rStyle w:val="default"/>
          <w:rFonts w:cs="FrankRuehl" w:hint="cs"/>
          <w:vanish/>
          <w:sz w:val="22"/>
          <w:szCs w:val="22"/>
          <w:u w:val="single"/>
          <w:shd w:val="clear" w:color="auto" w:fill="FFFF99"/>
          <w:rtl/>
        </w:rPr>
        <w:tab/>
        <w:t xml:space="preserve">בשנת הכספים 2009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שלא יעלה על 6%;</w:t>
      </w:r>
    </w:p>
    <w:p w:rsidR="00060842" w:rsidRPr="00446927" w:rsidRDefault="00060842" w:rsidP="00060842">
      <w:pPr>
        <w:pStyle w:val="P11"/>
        <w:tabs>
          <w:tab w:val="clear" w:pos="6259"/>
          <w:tab w:val="left" w:pos="4863"/>
        </w:tabs>
        <w:spacing w:before="0"/>
        <w:ind w:left="624"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(5)</w:t>
      </w:r>
      <w:r w:rsidRPr="00446927">
        <w:rPr>
          <w:rStyle w:val="default"/>
          <w:rFonts w:cs="FrankRuehl" w:hint="cs"/>
          <w:vanish/>
          <w:sz w:val="22"/>
          <w:szCs w:val="22"/>
          <w:u w:val="single"/>
          <w:shd w:val="clear" w:color="auto" w:fill="FFFF99"/>
          <w:rtl/>
        </w:rPr>
        <w:tab/>
        <w:t xml:space="preserve">בשנת הכספים 2010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שלא יעלה על 5.5%;</w:t>
      </w:r>
    </w:p>
    <w:p w:rsidR="00060842" w:rsidRPr="00446927" w:rsidRDefault="00060842" w:rsidP="00060842">
      <w:pPr>
        <w:pStyle w:val="P11"/>
        <w:tabs>
          <w:tab w:val="clear" w:pos="6259"/>
          <w:tab w:val="left" w:pos="4863"/>
        </w:tabs>
        <w:spacing w:before="0"/>
        <w:ind w:left="624"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(6)</w:t>
      </w:r>
      <w:r w:rsidRPr="00446927">
        <w:rPr>
          <w:rStyle w:val="default"/>
          <w:rFonts w:cs="FrankRuehl" w:hint="cs"/>
          <w:vanish/>
          <w:sz w:val="22"/>
          <w:szCs w:val="22"/>
          <w:u w:val="single"/>
          <w:shd w:val="clear" w:color="auto" w:fill="FFFF99"/>
          <w:rtl/>
        </w:rPr>
        <w:tab/>
        <w:t xml:space="preserve">בשנת התקציב 2011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שלא יעלה על 3%;</w:t>
      </w:r>
    </w:p>
    <w:p w:rsidR="00060842" w:rsidRPr="00446927" w:rsidRDefault="00060842" w:rsidP="00060842">
      <w:pPr>
        <w:pStyle w:val="P11"/>
        <w:tabs>
          <w:tab w:val="clear" w:pos="6259"/>
          <w:tab w:val="left" w:pos="4863"/>
        </w:tabs>
        <w:spacing w:before="0"/>
        <w:ind w:left="624"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(7)</w:t>
      </w:r>
      <w:r w:rsidRPr="00446927">
        <w:rPr>
          <w:rStyle w:val="default"/>
          <w:rFonts w:cs="FrankRuehl" w:hint="cs"/>
          <w:vanish/>
          <w:sz w:val="22"/>
          <w:szCs w:val="22"/>
          <w:u w:val="single"/>
          <w:shd w:val="clear" w:color="auto" w:fill="FFFF99"/>
          <w:rtl/>
        </w:rPr>
        <w:tab/>
        <w:t xml:space="preserve">בשנת התקציב 2012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שלא יעלה על 2%;</w:t>
      </w:r>
    </w:p>
    <w:p w:rsidR="00060842" w:rsidRPr="00446927" w:rsidRDefault="00060842" w:rsidP="00060842">
      <w:pPr>
        <w:pStyle w:val="P11"/>
        <w:tabs>
          <w:tab w:val="clear" w:pos="6259"/>
          <w:tab w:val="left" w:pos="4863"/>
        </w:tabs>
        <w:spacing w:before="0"/>
        <w:ind w:left="624"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(8)</w:t>
      </w:r>
      <w:r w:rsidRPr="00446927">
        <w:rPr>
          <w:rStyle w:val="default"/>
          <w:rFonts w:cs="FrankRuehl" w:hint="cs"/>
          <w:vanish/>
          <w:sz w:val="22"/>
          <w:szCs w:val="22"/>
          <w:u w:val="single"/>
          <w:shd w:val="clear" w:color="auto" w:fill="FFFF99"/>
          <w:rtl/>
        </w:rPr>
        <w:tab/>
        <w:t xml:space="preserve">בשנת התקציב 2013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שלא יעלה על 1.5%;</w:t>
      </w:r>
    </w:p>
    <w:p w:rsidR="00060842" w:rsidRPr="00446927" w:rsidRDefault="00060842" w:rsidP="004357B5">
      <w:pPr>
        <w:pStyle w:val="P11"/>
        <w:tabs>
          <w:tab w:val="clear" w:pos="6259"/>
          <w:tab w:val="left" w:pos="4863"/>
        </w:tabs>
        <w:spacing w:before="0"/>
        <w:ind w:left="624" w:right="1134"/>
        <w:rPr>
          <w:rStyle w:val="default"/>
          <w:rFonts w:cs="FrankRuehl" w:hint="cs"/>
          <w:vanish/>
          <w:sz w:val="22"/>
          <w:szCs w:val="22"/>
          <w:shd w:val="clear" w:color="auto" w:fill="FFFF99"/>
          <w:rtl/>
        </w:rPr>
      </w:pPr>
      <w:r w:rsidRPr="00446927">
        <w:rPr>
          <w:rStyle w:val="default"/>
          <w:rFonts w:cs="FrankRuehl" w:hint="cs"/>
          <w:vanish/>
          <w:sz w:val="22"/>
          <w:szCs w:val="22"/>
          <w:u w:val="single"/>
          <w:shd w:val="clear" w:color="auto" w:fill="FFFF99"/>
          <w:rtl/>
        </w:rPr>
        <w:t>(9)</w:t>
      </w:r>
      <w:r w:rsidRPr="00446927">
        <w:rPr>
          <w:rStyle w:val="default"/>
          <w:rFonts w:cs="FrankRuehl" w:hint="cs"/>
          <w:vanish/>
          <w:sz w:val="22"/>
          <w:szCs w:val="22"/>
          <w:u w:val="single"/>
          <w:shd w:val="clear" w:color="auto" w:fill="FFFF99"/>
          <w:rtl/>
        </w:rPr>
        <w:tab/>
        <w:t xml:space="preserve">בשנות התקציב 2014 ואילך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שמדי שנה לא יעלה על 1%.</w:t>
      </w:r>
    </w:p>
    <w:p w:rsidR="001942AE" w:rsidRPr="00446927" w:rsidRDefault="001942AE" w:rsidP="004357B5">
      <w:pPr>
        <w:pStyle w:val="P11"/>
        <w:tabs>
          <w:tab w:val="clear" w:pos="6259"/>
          <w:tab w:val="left" w:pos="4863"/>
        </w:tabs>
        <w:spacing w:before="0"/>
        <w:ind w:left="624" w:right="1134"/>
        <w:rPr>
          <w:rStyle w:val="default"/>
          <w:rFonts w:cs="FrankRuehl" w:hint="cs"/>
          <w:vanish/>
          <w:sz w:val="20"/>
          <w:szCs w:val="20"/>
          <w:shd w:val="clear" w:color="auto" w:fill="FFFF99"/>
          <w:rtl/>
        </w:rPr>
      </w:pPr>
    </w:p>
    <w:p w:rsidR="001942AE" w:rsidRPr="00446927" w:rsidRDefault="001942AE" w:rsidP="004357B5">
      <w:pPr>
        <w:pStyle w:val="P11"/>
        <w:tabs>
          <w:tab w:val="clear" w:pos="6259"/>
          <w:tab w:val="left" w:pos="4863"/>
        </w:tabs>
        <w:spacing w:before="0"/>
        <w:ind w:left="624" w:right="1134"/>
        <w:rPr>
          <w:rStyle w:val="default"/>
          <w:rFonts w:cs="FrankRuehl" w:hint="cs"/>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2.8.2012</w:t>
      </w:r>
    </w:p>
    <w:p w:rsidR="001942AE" w:rsidRPr="00446927" w:rsidRDefault="001942AE" w:rsidP="004357B5">
      <w:pPr>
        <w:pStyle w:val="P11"/>
        <w:tabs>
          <w:tab w:val="clear" w:pos="6259"/>
          <w:tab w:val="left" w:pos="4863"/>
        </w:tabs>
        <w:spacing w:before="0"/>
        <w:ind w:left="624"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12</w:t>
      </w:r>
    </w:p>
    <w:p w:rsidR="001942AE" w:rsidRPr="00446927" w:rsidRDefault="001942AE" w:rsidP="004357B5">
      <w:pPr>
        <w:pStyle w:val="P11"/>
        <w:tabs>
          <w:tab w:val="clear" w:pos="6259"/>
          <w:tab w:val="left" w:pos="4863"/>
        </w:tabs>
        <w:spacing w:before="0"/>
        <w:ind w:left="624" w:right="1134"/>
        <w:rPr>
          <w:rStyle w:val="default"/>
          <w:rFonts w:cs="FrankRuehl" w:hint="cs"/>
          <w:vanish/>
          <w:sz w:val="20"/>
          <w:szCs w:val="20"/>
          <w:shd w:val="clear" w:color="auto" w:fill="FFFF99"/>
          <w:rtl/>
        </w:rPr>
      </w:pPr>
      <w:hyperlink r:id="rId37" w:history="1">
        <w:r w:rsidRPr="00446927">
          <w:rPr>
            <w:rStyle w:val="Hyperlink"/>
            <w:rFonts w:cs="FrankRuehl" w:hint="cs"/>
            <w:vanish/>
            <w:szCs w:val="20"/>
            <w:shd w:val="clear" w:color="auto" w:fill="FFFF99"/>
            <w:rtl/>
          </w:rPr>
          <w:t>ס"ח תשע"ב מס' 2374</w:t>
        </w:r>
      </w:hyperlink>
      <w:r w:rsidRPr="00446927">
        <w:rPr>
          <w:rStyle w:val="default"/>
          <w:rFonts w:cs="FrankRuehl" w:hint="cs"/>
          <w:vanish/>
          <w:sz w:val="20"/>
          <w:szCs w:val="20"/>
          <w:shd w:val="clear" w:color="auto" w:fill="FFFF99"/>
          <w:rtl/>
        </w:rPr>
        <w:t xml:space="preserve"> מיום 2.8.2012 עמ' 591 (</w:t>
      </w:r>
      <w:hyperlink r:id="rId38" w:history="1">
        <w:r w:rsidRPr="00446927">
          <w:rPr>
            <w:rStyle w:val="Hyperlink"/>
            <w:rFonts w:cs="FrankRuehl" w:hint="cs"/>
            <w:vanish/>
            <w:szCs w:val="20"/>
            <w:shd w:val="clear" w:color="auto" w:fill="FFFF99"/>
            <w:rtl/>
          </w:rPr>
          <w:t>ה"ח 710</w:t>
        </w:r>
      </w:hyperlink>
      <w:r w:rsidRPr="00446927">
        <w:rPr>
          <w:rStyle w:val="default"/>
          <w:rFonts w:cs="FrankRuehl" w:hint="cs"/>
          <w:vanish/>
          <w:sz w:val="20"/>
          <w:szCs w:val="20"/>
          <w:shd w:val="clear" w:color="auto" w:fill="FFFF99"/>
          <w:rtl/>
        </w:rPr>
        <w:t>)</w:t>
      </w:r>
    </w:p>
    <w:p w:rsidR="001942AE" w:rsidRPr="00446927" w:rsidRDefault="001942AE" w:rsidP="001942AE">
      <w:pPr>
        <w:pStyle w:val="P11"/>
        <w:tabs>
          <w:tab w:val="clear" w:pos="6259"/>
          <w:tab w:val="left" w:pos="4863"/>
        </w:tabs>
        <w:ind w:left="624"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(8)</w:t>
      </w:r>
      <w:r w:rsidRPr="00446927">
        <w:rPr>
          <w:rStyle w:val="default"/>
          <w:rFonts w:cs="FrankRuehl" w:hint="cs"/>
          <w:vanish/>
          <w:sz w:val="22"/>
          <w:szCs w:val="22"/>
          <w:shd w:val="clear" w:color="auto" w:fill="FFFF99"/>
          <w:rtl/>
        </w:rPr>
        <w:tab/>
        <w:t xml:space="preserve">בשנת התקציב 2013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באופן שלא יעלה על </w:t>
      </w:r>
      <w:r w:rsidRPr="00446927">
        <w:rPr>
          <w:rStyle w:val="default"/>
          <w:rFonts w:cs="FrankRuehl" w:hint="cs"/>
          <w:strike/>
          <w:vanish/>
          <w:sz w:val="22"/>
          <w:szCs w:val="22"/>
          <w:shd w:val="clear" w:color="auto" w:fill="FFFF99"/>
          <w:rtl/>
        </w:rPr>
        <w:t>1.5%</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3%</w:t>
      </w:r>
      <w:r w:rsidRPr="00446927">
        <w:rPr>
          <w:rStyle w:val="default"/>
          <w:rFonts w:cs="FrankRuehl" w:hint="cs"/>
          <w:vanish/>
          <w:sz w:val="22"/>
          <w:szCs w:val="22"/>
          <w:shd w:val="clear" w:color="auto" w:fill="FFFF99"/>
          <w:rtl/>
        </w:rPr>
        <w:t>;</w:t>
      </w:r>
    </w:p>
    <w:p w:rsidR="001942AE" w:rsidRPr="00446927" w:rsidRDefault="001942AE" w:rsidP="001942AE">
      <w:pPr>
        <w:pStyle w:val="P11"/>
        <w:tabs>
          <w:tab w:val="clear" w:pos="6259"/>
          <w:tab w:val="left" w:pos="4863"/>
        </w:tabs>
        <w:spacing w:before="0"/>
        <w:ind w:left="624" w:right="1134"/>
        <w:rPr>
          <w:rStyle w:val="default"/>
          <w:rFonts w:cs="FrankRuehl" w:hint="cs"/>
          <w:strike/>
          <w:vanish/>
          <w:sz w:val="22"/>
          <w:szCs w:val="22"/>
          <w:shd w:val="clear" w:color="auto" w:fill="FFFF99"/>
          <w:rtl/>
        </w:rPr>
      </w:pPr>
      <w:r w:rsidRPr="00446927">
        <w:rPr>
          <w:rStyle w:val="default"/>
          <w:rFonts w:cs="FrankRuehl" w:hint="cs"/>
          <w:strike/>
          <w:vanish/>
          <w:sz w:val="22"/>
          <w:szCs w:val="22"/>
          <w:shd w:val="clear" w:color="auto" w:fill="FFFF99"/>
          <w:rtl/>
        </w:rPr>
        <w:t>(9)</w:t>
      </w:r>
      <w:r w:rsidRPr="00446927">
        <w:rPr>
          <w:rStyle w:val="default"/>
          <w:rFonts w:cs="FrankRuehl" w:hint="cs"/>
          <w:strike/>
          <w:vanish/>
          <w:sz w:val="22"/>
          <w:szCs w:val="22"/>
          <w:shd w:val="clear" w:color="auto" w:fill="FFFF99"/>
          <w:rtl/>
        </w:rPr>
        <w:tab/>
        <w:t xml:space="preserve">בשנות התקציב 2014 ואילך </w:t>
      </w:r>
      <w:r w:rsidRPr="00446927">
        <w:rPr>
          <w:rStyle w:val="default"/>
          <w:rFonts w:cs="FrankRuehl"/>
          <w:strike/>
          <w:vanish/>
          <w:sz w:val="22"/>
          <w:szCs w:val="22"/>
          <w:shd w:val="clear" w:color="auto" w:fill="FFFF99"/>
          <w:rtl/>
        </w:rPr>
        <w:t>–</w:t>
      </w:r>
      <w:r w:rsidRPr="00446927">
        <w:rPr>
          <w:rStyle w:val="default"/>
          <w:rFonts w:cs="FrankRuehl" w:hint="cs"/>
          <w:strike/>
          <w:vanish/>
          <w:sz w:val="22"/>
          <w:szCs w:val="22"/>
          <w:shd w:val="clear" w:color="auto" w:fill="FFFF99"/>
          <w:rtl/>
        </w:rPr>
        <w:t xml:space="preserve"> באופן שמדי שנה לא יעלה על 1%.</w:t>
      </w:r>
    </w:p>
    <w:p w:rsidR="001942AE" w:rsidRPr="00446927" w:rsidRDefault="001942AE" w:rsidP="001942AE">
      <w:pPr>
        <w:pStyle w:val="P11"/>
        <w:tabs>
          <w:tab w:val="clear" w:pos="6259"/>
          <w:tab w:val="left" w:pos="4863"/>
        </w:tabs>
        <w:spacing w:before="0"/>
        <w:ind w:left="624"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(9)</w:t>
      </w:r>
      <w:r w:rsidRPr="00446927">
        <w:rPr>
          <w:rStyle w:val="default"/>
          <w:rFonts w:cs="FrankRuehl" w:hint="cs"/>
          <w:vanish/>
          <w:sz w:val="22"/>
          <w:szCs w:val="22"/>
          <w:u w:val="single"/>
          <w:shd w:val="clear" w:color="auto" w:fill="FFFF99"/>
          <w:rtl/>
        </w:rPr>
        <w:tab/>
        <w:t xml:space="preserve">בשנת התקציב 2014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שלא יעלה על 2.75%;</w:t>
      </w:r>
    </w:p>
    <w:p w:rsidR="001942AE" w:rsidRPr="00446927" w:rsidRDefault="001942AE" w:rsidP="001942AE">
      <w:pPr>
        <w:pStyle w:val="P11"/>
        <w:tabs>
          <w:tab w:val="clear" w:pos="6259"/>
          <w:tab w:val="left" w:pos="4863"/>
        </w:tabs>
        <w:spacing w:before="0"/>
        <w:ind w:left="624"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(10)</w:t>
      </w:r>
      <w:r w:rsidRPr="00446927">
        <w:rPr>
          <w:rStyle w:val="default"/>
          <w:rFonts w:cs="FrankRuehl" w:hint="cs"/>
          <w:vanish/>
          <w:sz w:val="22"/>
          <w:szCs w:val="22"/>
          <w:u w:val="single"/>
          <w:shd w:val="clear" w:color="auto" w:fill="FFFF99"/>
          <w:rtl/>
        </w:rPr>
        <w:tab/>
        <w:t xml:space="preserve">בשנת התקציב 2015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שלא יעלה על 2.5%;</w:t>
      </w:r>
    </w:p>
    <w:p w:rsidR="001942AE" w:rsidRPr="00446927" w:rsidRDefault="001942AE" w:rsidP="001942AE">
      <w:pPr>
        <w:pStyle w:val="P11"/>
        <w:tabs>
          <w:tab w:val="clear" w:pos="6259"/>
          <w:tab w:val="left" w:pos="4863"/>
        </w:tabs>
        <w:spacing w:before="0"/>
        <w:ind w:left="624"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(11)</w:t>
      </w:r>
      <w:r w:rsidRPr="00446927">
        <w:rPr>
          <w:rStyle w:val="default"/>
          <w:rFonts w:cs="FrankRuehl" w:hint="cs"/>
          <w:vanish/>
          <w:sz w:val="22"/>
          <w:szCs w:val="22"/>
          <w:u w:val="single"/>
          <w:shd w:val="clear" w:color="auto" w:fill="FFFF99"/>
          <w:rtl/>
        </w:rPr>
        <w:tab/>
        <w:t xml:space="preserve">בשנת התקציב 2016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שלא יעלה על 2%;</w:t>
      </w:r>
    </w:p>
    <w:p w:rsidR="001942AE" w:rsidRPr="00446927" w:rsidRDefault="001942AE" w:rsidP="001942AE">
      <w:pPr>
        <w:pStyle w:val="P11"/>
        <w:tabs>
          <w:tab w:val="clear" w:pos="6259"/>
          <w:tab w:val="left" w:pos="4863"/>
        </w:tabs>
        <w:spacing w:before="0"/>
        <w:ind w:left="624"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(12)</w:t>
      </w:r>
      <w:r w:rsidRPr="00446927">
        <w:rPr>
          <w:rStyle w:val="default"/>
          <w:rFonts w:cs="FrankRuehl" w:hint="cs"/>
          <w:vanish/>
          <w:sz w:val="22"/>
          <w:szCs w:val="22"/>
          <w:u w:val="single"/>
          <w:shd w:val="clear" w:color="auto" w:fill="FFFF99"/>
          <w:rtl/>
        </w:rPr>
        <w:tab/>
        <w:t xml:space="preserve">בשנות התקציב 2017 עד 2018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שמדי שנה יפחת מ-2%;</w:t>
      </w:r>
    </w:p>
    <w:p w:rsidR="001942AE" w:rsidRPr="00446927" w:rsidRDefault="001942AE" w:rsidP="001942AE">
      <w:pPr>
        <w:pStyle w:val="P11"/>
        <w:tabs>
          <w:tab w:val="clear" w:pos="6259"/>
          <w:tab w:val="left" w:pos="4863"/>
        </w:tabs>
        <w:spacing w:before="0"/>
        <w:ind w:left="624" w:right="1134"/>
        <w:rPr>
          <w:rStyle w:val="default"/>
          <w:rFonts w:cs="FrankRuehl" w:hint="cs"/>
          <w:vanish/>
          <w:sz w:val="22"/>
          <w:szCs w:val="22"/>
          <w:shd w:val="clear" w:color="auto" w:fill="FFFF99"/>
          <w:rtl/>
        </w:rPr>
      </w:pPr>
      <w:r w:rsidRPr="00446927">
        <w:rPr>
          <w:rStyle w:val="default"/>
          <w:rFonts w:cs="FrankRuehl" w:hint="cs"/>
          <w:vanish/>
          <w:sz w:val="22"/>
          <w:szCs w:val="22"/>
          <w:u w:val="single"/>
          <w:shd w:val="clear" w:color="auto" w:fill="FFFF99"/>
          <w:rtl/>
        </w:rPr>
        <w:t>(13)</w:t>
      </w:r>
      <w:r w:rsidRPr="00446927">
        <w:rPr>
          <w:rStyle w:val="default"/>
          <w:rFonts w:cs="FrankRuehl" w:hint="cs"/>
          <w:vanish/>
          <w:sz w:val="22"/>
          <w:szCs w:val="22"/>
          <w:u w:val="single"/>
          <w:shd w:val="clear" w:color="auto" w:fill="FFFF99"/>
          <w:rtl/>
        </w:rPr>
        <w:tab/>
        <w:t xml:space="preserve">בשנות התקציב 2019 ואילך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שמדי שנה לא יעלה על 1.5%.</w:t>
      </w:r>
    </w:p>
    <w:p w:rsidR="00881E1F" w:rsidRPr="00446927" w:rsidRDefault="00881E1F" w:rsidP="001942AE">
      <w:pPr>
        <w:pStyle w:val="P11"/>
        <w:tabs>
          <w:tab w:val="clear" w:pos="6259"/>
          <w:tab w:val="left" w:pos="4863"/>
        </w:tabs>
        <w:spacing w:before="0"/>
        <w:ind w:left="624" w:right="1134"/>
        <w:rPr>
          <w:rStyle w:val="default"/>
          <w:rFonts w:cs="FrankRuehl" w:hint="cs"/>
          <w:vanish/>
          <w:sz w:val="20"/>
          <w:szCs w:val="20"/>
          <w:shd w:val="clear" w:color="auto" w:fill="FFFF99"/>
          <w:rtl/>
        </w:rPr>
      </w:pPr>
    </w:p>
    <w:p w:rsidR="00881E1F" w:rsidRPr="00446927" w:rsidRDefault="00881E1F" w:rsidP="001942AE">
      <w:pPr>
        <w:pStyle w:val="P11"/>
        <w:tabs>
          <w:tab w:val="clear" w:pos="6259"/>
          <w:tab w:val="left" w:pos="4863"/>
        </w:tabs>
        <w:spacing w:before="0"/>
        <w:ind w:left="624" w:right="1134"/>
        <w:rPr>
          <w:rStyle w:val="default"/>
          <w:rFonts w:cs="FrankRuehl" w:hint="cs"/>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13.6.2013</w:t>
      </w:r>
    </w:p>
    <w:p w:rsidR="00881E1F" w:rsidRPr="00446927" w:rsidRDefault="00881E1F" w:rsidP="001942AE">
      <w:pPr>
        <w:pStyle w:val="P11"/>
        <w:tabs>
          <w:tab w:val="clear" w:pos="6259"/>
          <w:tab w:val="left" w:pos="4863"/>
        </w:tabs>
        <w:spacing w:before="0"/>
        <w:ind w:left="624"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13</w:t>
      </w:r>
    </w:p>
    <w:p w:rsidR="00881E1F" w:rsidRPr="00446927" w:rsidRDefault="00881E1F" w:rsidP="001942AE">
      <w:pPr>
        <w:pStyle w:val="P11"/>
        <w:tabs>
          <w:tab w:val="clear" w:pos="6259"/>
          <w:tab w:val="left" w:pos="4863"/>
        </w:tabs>
        <w:spacing w:before="0"/>
        <w:ind w:left="624" w:right="1134"/>
        <w:rPr>
          <w:rStyle w:val="default"/>
          <w:rFonts w:cs="FrankRuehl" w:hint="cs"/>
          <w:vanish/>
          <w:sz w:val="20"/>
          <w:szCs w:val="20"/>
          <w:shd w:val="clear" w:color="auto" w:fill="FFFF99"/>
          <w:rtl/>
        </w:rPr>
      </w:pPr>
      <w:hyperlink r:id="rId39" w:history="1">
        <w:r w:rsidRPr="00446927">
          <w:rPr>
            <w:rStyle w:val="Hyperlink"/>
            <w:rFonts w:cs="FrankRuehl" w:hint="cs"/>
            <w:vanish/>
            <w:szCs w:val="20"/>
            <w:shd w:val="clear" w:color="auto" w:fill="FFFF99"/>
            <w:rtl/>
          </w:rPr>
          <w:t>ס"ח תשע"ג מס' 2398</w:t>
        </w:r>
      </w:hyperlink>
      <w:r w:rsidRPr="00446927">
        <w:rPr>
          <w:rStyle w:val="default"/>
          <w:rFonts w:cs="FrankRuehl" w:hint="cs"/>
          <w:vanish/>
          <w:sz w:val="20"/>
          <w:szCs w:val="20"/>
          <w:shd w:val="clear" w:color="auto" w:fill="FFFF99"/>
          <w:rtl/>
        </w:rPr>
        <w:t xml:space="preserve"> מיום 13.6.2013 עמ' 82 (</w:t>
      </w:r>
      <w:hyperlink r:id="rId40" w:history="1">
        <w:r w:rsidRPr="00446927">
          <w:rPr>
            <w:rStyle w:val="Hyperlink"/>
            <w:rFonts w:cs="FrankRuehl" w:hint="cs"/>
            <w:vanish/>
            <w:szCs w:val="20"/>
            <w:shd w:val="clear" w:color="auto" w:fill="FFFF99"/>
            <w:rtl/>
          </w:rPr>
          <w:t>ה"ח 760</w:t>
        </w:r>
      </w:hyperlink>
      <w:r w:rsidRPr="00446927">
        <w:rPr>
          <w:rStyle w:val="default"/>
          <w:rFonts w:cs="FrankRuehl" w:hint="cs"/>
          <w:vanish/>
          <w:sz w:val="20"/>
          <w:szCs w:val="20"/>
          <w:shd w:val="clear" w:color="auto" w:fill="FFFF99"/>
          <w:rtl/>
        </w:rPr>
        <w:t>)</w:t>
      </w:r>
    </w:p>
    <w:p w:rsidR="00881E1F" w:rsidRPr="00446927" w:rsidRDefault="00881E1F" w:rsidP="00881E1F">
      <w:pPr>
        <w:pStyle w:val="P11"/>
        <w:tabs>
          <w:tab w:val="clear" w:pos="6259"/>
          <w:tab w:val="left" w:pos="4863"/>
        </w:tabs>
        <w:ind w:left="624"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(8)</w:t>
      </w:r>
      <w:r w:rsidRPr="00446927">
        <w:rPr>
          <w:rStyle w:val="default"/>
          <w:rFonts w:cs="FrankRuehl" w:hint="cs"/>
          <w:vanish/>
          <w:sz w:val="22"/>
          <w:szCs w:val="22"/>
          <w:shd w:val="clear" w:color="auto" w:fill="FFFF99"/>
          <w:rtl/>
        </w:rPr>
        <w:tab/>
        <w:t xml:space="preserve">בשנת התקציב 2013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באופן שלא יעלה על </w:t>
      </w:r>
      <w:r w:rsidRPr="00446927">
        <w:rPr>
          <w:rStyle w:val="default"/>
          <w:rFonts w:cs="FrankRuehl" w:hint="cs"/>
          <w:strike/>
          <w:vanish/>
          <w:sz w:val="22"/>
          <w:szCs w:val="22"/>
          <w:shd w:val="clear" w:color="auto" w:fill="FFFF99"/>
          <w:rtl/>
        </w:rPr>
        <w:t>3%</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4.65%</w:t>
      </w:r>
      <w:r w:rsidRPr="00446927">
        <w:rPr>
          <w:rStyle w:val="default"/>
          <w:rFonts w:cs="FrankRuehl" w:hint="cs"/>
          <w:vanish/>
          <w:sz w:val="22"/>
          <w:szCs w:val="22"/>
          <w:shd w:val="clear" w:color="auto" w:fill="FFFF99"/>
          <w:rtl/>
        </w:rPr>
        <w:t>;</w:t>
      </w:r>
    </w:p>
    <w:p w:rsidR="00881E1F" w:rsidRPr="00446927" w:rsidRDefault="00881E1F" w:rsidP="00881E1F">
      <w:pPr>
        <w:pStyle w:val="P11"/>
        <w:tabs>
          <w:tab w:val="clear" w:pos="6259"/>
          <w:tab w:val="left" w:pos="4863"/>
        </w:tabs>
        <w:spacing w:before="0"/>
        <w:ind w:left="624"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(9)</w:t>
      </w:r>
      <w:r w:rsidRPr="00446927">
        <w:rPr>
          <w:rStyle w:val="default"/>
          <w:rFonts w:cs="FrankRuehl" w:hint="cs"/>
          <w:vanish/>
          <w:sz w:val="22"/>
          <w:szCs w:val="22"/>
          <w:shd w:val="clear" w:color="auto" w:fill="FFFF99"/>
          <w:rtl/>
        </w:rPr>
        <w:tab/>
        <w:t xml:space="preserve">בשנת התקציב 2014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באופן שלא יעלה על </w:t>
      </w:r>
      <w:r w:rsidRPr="00446927">
        <w:rPr>
          <w:rStyle w:val="default"/>
          <w:rFonts w:cs="FrankRuehl" w:hint="cs"/>
          <w:strike/>
          <w:vanish/>
          <w:sz w:val="22"/>
          <w:szCs w:val="22"/>
          <w:shd w:val="clear" w:color="auto" w:fill="FFFF99"/>
          <w:rtl/>
        </w:rPr>
        <w:t>2.75%</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3%</w:t>
      </w:r>
      <w:r w:rsidRPr="00446927">
        <w:rPr>
          <w:rStyle w:val="default"/>
          <w:rFonts w:cs="FrankRuehl" w:hint="cs"/>
          <w:vanish/>
          <w:sz w:val="22"/>
          <w:szCs w:val="22"/>
          <w:shd w:val="clear" w:color="auto" w:fill="FFFF99"/>
          <w:rtl/>
        </w:rPr>
        <w:t>;</w:t>
      </w:r>
    </w:p>
    <w:p w:rsidR="007E1CD6" w:rsidRPr="00446927" w:rsidRDefault="007E1CD6" w:rsidP="00881E1F">
      <w:pPr>
        <w:pStyle w:val="P11"/>
        <w:tabs>
          <w:tab w:val="clear" w:pos="6259"/>
          <w:tab w:val="left" w:pos="4863"/>
        </w:tabs>
        <w:spacing w:before="0"/>
        <w:ind w:left="624" w:right="1134"/>
        <w:rPr>
          <w:rStyle w:val="default"/>
          <w:rFonts w:cs="FrankRuehl" w:hint="cs"/>
          <w:vanish/>
          <w:sz w:val="20"/>
          <w:szCs w:val="20"/>
          <w:shd w:val="clear" w:color="auto" w:fill="FFFF99"/>
          <w:rtl/>
        </w:rPr>
      </w:pPr>
    </w:p>
    <w:p w:rsidR="007E1CD6" w:rsidRPr="00446927" w:rsidRDefault="007E1CD6" w:rsidP="00881E1F">
      <w:pPr>
        <w:pStyle w:val="P11"/>
        <w:tabs>
          <w:tab w:val="clear" w:pos="6259"/>
          <w:tab w:val="left" w:pos="4863"/>
        </w:tabs>
        <w:spacing w:before="0"/>
        <w:ind w:left="624" w:right="1134"/>
        <w:rPr>
          <w:rStyle w:val="default"/>
          <w:rFonts w:cs="FrankRuehl" w:hint="cs"/>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29.10.2015</w:t>
      </w:r>
    </w:p>
    <w:p w:rsidR="007E1CD6" w:rsidRPr="00446927" w:rsidRDefault="007E1CD6" w:rsidP="00881E1F">
      <w:pPr>
        <w:pStyle w:val="P11"/>
        <w:tabs>
          <w:tab w:val="clear" w:pos="6259"/>
          <w:tab w:val="left" w:pos="4863"/>
        </w:tabs>
        <w:spacing w:before="0"/>
        <w:ind w:left="624"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15</w:t>
      </w:r>
    </w:p>
    <w:p w:rsidR="007E1CD6" w:rsidRPr="00446927" w:rsidRDefault="007E1CD6" w:rsidP="00881E1F">
      <w:pPr>
        <w:pStyle w:val="P11"/>
        <w:tabs>
          <w:tab w:val="clear" w:pos="6259"/>
          <w:tab w:val="left" w:pos="4863"/>
        </w:tabs>
        <w:spacing w:before="0"/>
        <w:ind w:left="624" w:right="1134"/>
        <w:rPr>
          <w:rStyle w:val="default"/>
          <w:rFonts w:cs="FrankRuehl" w:hint="cs"/>
          <w:vanish/>
          <w:sz w:val="20"/>
          <w:szCs w:val="20"/>
          <w:shd w:val="clear" w:color="auto" w:fill="FFFF99"/>
          <w:rtl/>
        </w:rPr>
      </w:pPr>
      <w:hyperlink r:id="rId41" w:history="1">
        <w:r w:rsidRPr="00446927">
          <w:rPr>
            <w:rStyle w:val="Hyperlink"/>
            <w:rFonts w:cs="FrankRuehl" w:hint="cs"/>
            <w:vanish/>
            <w:szCs w:val="20"/>
            <w:shd w:val="clear" w:color="auto" w:fill="FFFF99"/>
            <w:rtl/>
          </w:rPr>
          <w:t>ס"ח תשע"ו מס' 2505</w:t>
        </w:r>
      </w:hyperlink>
      <w:r w:rsidRPr="00446927">
        <w:rPr>
          <w:rStyle w:val="default"/>
          <w:rFonts w:cs="FrankRuehl" w:hint="cs"/>
          <w:vanish/>
          <w:sz w:val="20"/>
          <w:szCs w:val="20"/>
          <w:shd w:val="clear" w:color="auto" w:fill="FFFF99"/>
          <w:rtl/>
        </w:rPr>
        <w:t xml:space="preserve"> מיום 29.10.2015 עמ' 6 (</w:t>
      </w:r>
      <w:hyperlink r:id="rId42" w:history="1">
        <w:r w:rsidRPr="00446927">
          <w:rPr>
            <w:rStyle w:val="Hyperlink"/>
            <w:rFonts w:cs="FrankRuehl" w:hint="cs"/>
            <w:vanish/>
            <w:szCs w:val="20"/>
            <w:shd w:val="clear" w:color="auto" w:fill="FFFF99"/>
            <w:rtl/>
          </w:rPr>
          <w:t>ה"ח 951</w:t>
        </w:r>
      </w:hyperlink>
      <w:r w:rsidRPr="00446927">
        <w:rPr>
          <w:rStyle w:val="default"/>
          <w:rFonts w:cs="FrankRuehl" w:hint="cs"/>
          <w:vanish/>
          <w:sz w:val="20"/>
          <w:szCs w:val="20"/>
          <w:shd w:val="clear" w:color="auto" w:fill="FFFF99"/>
          <w:rtl/>
        </w:rPr>
        <w:t>)</w:t>
      </w:r>
    </w:p>
    <w:p w:rsidR="007E1CD6" w:rsidRPr="00446927" w:rsidRDefault="007E1CD6" w:rsidP="007E1CD6">
      <w:pPr>
        <w:pStyle w:val="P11"/>
        <w:tabs>
          <w:tab w:val="clear" w:pos="6259"/>
          <w:tab w:val="left" w:pos="4863"/>
        </w:tabs>
        <w:ind w:left="624"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(10)</w:t>
      </w:r>
      <w:r w:rsidRPr="00446927">
        <w:rPr>
          <w:rStyle w:val="default"/>
          <w:rFonts w:cs="FrankRuehl" w:hint="cs"/>
          <w:vanish/>
          <w:sz w:val="22"/>
          <w:szCs w:val="22"/>
          <w:shd w:val="clear" w:color="auto" w:fill="FFFF99"/>
          <w:rtl/>
        </w:rPr>
        <w:tab/>
        <w:t xml:space="preserve">בשנת התקציב 2015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באופן שלא יעלה על </w:t>
      </w:r>
      <w:r w:rsidRPr="00446927">
        <w:rPr>
          <w:rStyle w:val="default"/>
          <w:rFonts w:cs="FrankRuehl" w:hint="cs"/>
          <w:strike/>
          <w:vanish/>
          <w:sz w:val="22"/>
          <w:szCs w:val="22"/>
          <w:shd w:val="clear" w:color="auto" w:fill="FFFF99"/>
          <w:rtl/>
        </w:rPr>
        <w:t>2.5%</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2.9%</w:t>
      </w:r>
      <w:r w:rsidRPr="00446927">
        <w:rPr>
          <w:rStyle w:val="default"/>
          <w:rFonts w:cs="FrankRuehl" w:hint="cs"/>
          <w:vanish/>
          <w:sz w:val="22"/>
          <w:szCs w:val="22"/>
          <w:shd w:val="clear" w:color="auto" w:fill="FFFF99"/>
          <w:rtl/>
        </w:rPr>
        <w:t>;</w:t>
      </w:r>
    </w:p>
    <w:p w:rsidR="007E1CD6" w:rsidRPr="00446927" w:rsidRDefault="007E1CD6" w:rsidP="007E1CD6">
      <w:pPr>
        <w:pStyle w:val="P11"/>
        <w:tabs>
          <w:tab w:val="clear" w:pos="6259"/>
          <w:tab w:val="left" w:pos="4863"/>
        </w:tabs>
        <w:spacing w:before="0"/>
        <w:ind w:left="624"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(11)</w:t>
      </w:r>
      <w:r w:rsidRPr="00446927">
        <w:rPr>
          <w:rStyle w:val="default"/>
          <w:rFonts w:cs="FrankRuehl" w:hint="cs"/>
          <w:vanish/>
          <w:sz w:val="22"/>
          <w:szCs w:val="22"/>
          <w:shd w:val="clear" w:color="auto" w:fill="FFFF99"/>
          <w:rtl/>
        </w:rPr>
        <w:tab/>
        <w:t xml:space="preserve">בשנת התקציב 2016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באופן שלא יעלה על </w:t>
      </w:r>
      <w:r w:rsidRPr="00446927">
        <w:rPr>
          <w:rStyle w:val="default"/>
          <w:rFonts w:cs="FrankRuehl" w:hint="cs"/>
          <w:strike/>
          <w:vanish/>
          <w:sz w:val="22"/>
          <w:szCs w:val="22"/>
          <w:shd w:val="clear" w:color="auto" w:fill="FFFF99"/>
          <w:rtl/>
        </w:rPr>
        <w:t>2%</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2.9%</w:t>
      </w:r>
      <w:r w:rsidRPr="00446927">
        <w:rPr>
          <w:rStyle w:val="default"/>
          <w:rFonts w:cs="FrankRuehl" w:hint="cs"/>
          <w:vanish/>
          <w:sz w:val="22"/>
          <w:szCs w:val="22"/>
          <w:shd w:val="clear" w:color="auto" w:fill="FFFF99"/>
          <w:rtl/>
        </w:rPr>
        <w:t>;</w:t>
      </w:r>
    </w:p>
    <w:p w:rsidR="007E1CD6" w:rsidRPr="00446927" w:rsidRDefault="007E1CD6" w:rsidP="007E1CD6">
      <w:pPr>
        <w:pStyle w:val="P11"/>
        <w:tabs>
          <w:tab w:val="clear" w:pos="6259"/>
          <w:tab w:val="left" w:pos="4863"/>
        </w:tabs>
        <w:spacing w:before="0"/>
        <w:ind w:left="624" w:right="1134"/>
        <w:rPr>
          <w:rStyle w:val="default"/>
          <w:rFonts w:cs="FrankRuehl" w:hint="cs"/>
          <w:strike/>
          <w:vanish/>
          <w:sz w:val="22"/>
          <w:szCs w:val="22"/>
          <w:shd w:val="clear" w:color="auto" w:fill="FFFF99"/>
          <w:rtl/>
        </w:rPr>
      </w:pPr>
      <w:r w:rsidRPr="00446927">
        <w:rPr>
          <w:rStyle w:val="default"/>
          <w:rFonts w:cs="FrankRuehl" w:hint="cs"/>
          <w:strike/>
          <w:vanish/>
          <w:sz w:val="22"/>
          <w:szCs w:val="22"/>
          <w:shd w:val="clear" w:color="auto" w:fill="FFFF99"/>
          <w:rtl/>
        </w:rPr>
        <w:t>(12)</w:t>
      </w:r>
      <w:r w:rsidRPr="00446927">
        <w:rPr>
          <w:rStyle w:val="default"/>
          <w:rFonts w:cs="FrankRuehl" w:hint="cs"/>
          <w:strike/>
          <w:vanish/>
          <w:sz w:val="22"/>
          <w:szCs w:val="22"/>
          <w:shd w:val="clear" w:color="auto" w:fill="FFFF99"/>
          <w:rtl/>
        </w:rPr>
        <w:tab/>
        <w:t xml:space="preserve">בשנות התקציב 2017 עד 2018 </w:t>
      </w:r>
      <w:r w:rsidRPr="00446927">
        <w:rPr>
          <w:rStyle w:val="default"/>
          <w:rFonts w:cs="FrankRuehl"/>
          <w:strike/>
          <w:vanish/>
          <w:sz w:val="22"/>
          <w:szCs w:val="22"/>
          <w:shd w:val="clear" w:color="auto" w:fill="FFFF99"/>
          <w:rtl/>
        </w:rPr>
        <w:t>–</w:t>
      </w:r>
      <w:r w:rsidRPr="00446927">
        <w:rPr>
          <w:rStyle w:val="default"/>
          <w:rFonts w:cs="FrankRuehl" w:hint="cs"/>
          <w:strike/>
          <w:vanish/>
          <w:sz w:val="22"/>
          <w:szCs w:val="22"/>
          <w:shd w:val="clear" w:color="auto" w:fill="FFFF99"/>
          <w:rtl/>
        </w:rPr>
        <w:t xml:space="preserve"> באופן שמדי שנה יפחת מ-2%;</w:t>
      </w:r>
    </w:p>
    <w:p w:rsidR="007E1CD6" w:rsidRPr="00446927" w:rsidRDefault="007E1CD6" w:rsidP="007E1CD6">
      <w:pPr>
        <w:pStyle w:val="P11"/>
        <w:tabs>
          <w:tab w:val="clear" w:pos="6259"/>
          <w:tab w:val="left" w:pos="4863"/>
        </w:tabs>
        <w:spacing w:before="0"/>
        <w:ind w:left="624" w:right="1134"/>
        <w:rPr>
          <w:rStyle w:val="default"/>
          <w:rFonts w:cs="FrankRuehl" w:hint="cs"/>
          <w:vanish/>
          <w:sz w:val="22"/>
          <w:szCs w:val="22"/>
          <w:shd w:val="clear" w:color="auto" w:fill="FFFF99"/>
          <w:rtl/>
        </w:rPr>
      </w:pPr>
      <w:r w:rsidRPr="00446927">
        <w:rPr>
          <w:rStyle w:val="default"/>
          <w:rFonts w:cs="FrankRuehl" w:hint="cs"/>
          <w:strike/>
          <w:vanish/>
          <w:sz w:val="22"/>
          <w:szCs w:val="22"/>
          <w:shd w:val="clear" w:color="auto" w:fill="FFFF99"/>
          <w:rtl/>
        </w:rPr>
        <w:t>(13)</w:t>
      </w:r>
      <w:r w:rsidRPr="00446927">
        <w:rPr>
          <w:rStyle w:val="default"/>
          <w:rFonts w:cs="FrankRuehl" w:hint="cs"/>
          <w:strike/>
          <w:vanish/>
          <w:sz w:val="22"/>
          <w:szCs w:val="22"/>
          <w:shd w:val="clear" w:color="auto" w:fill="FFFF99"/>
          <w:rtl/>
        </w:rPr>
        <w:tab/>
        <w:t xml:space="preserve">בשנות התקציב 2019 ואילך </w:t>
      </w:r>
      <w:r w:rsidRPr="00446927">
        <w:rPr>
          <w:rStyle w:val="default"/>
          <w:rFonts w:cs="FrankRuehl"/>
          <w:strike/>
          <w:vanish/>
          <w:sz w:val="22"/>
          <w:szCs w:val="22"/>
          <w:shd w:val="clear" w:color="auto" w:fill="FFFF99"/>
          <w:rtl/>
        </w:rPr>
        <w:t>–</w:t>
      </w:r>
      <w:r w:rsidRPr="00446927">
        <w:rPr>
          <w:rStyle w:val="default"/>
          <w:rFonts w:cs="FrankRuehl" w:hint="cs"/>
          <w:strike/>
          <w:vanish/>
          <w:sz w:val="22"/>
          <w:szCs w:val="22"/>
          <w:shd w:val="clear" w:color="auto" w:fill="FFFF99"/>
          <w:rtl/>
        </w:rPr>
        <w:t xml:space="preserve"> באופן שמדי שנה לא יעלה על 1.5%;</w:t>
      </w:r>
    </w:p>
    <w:p w:rsidR="007E1CD6" w:rsidRPr="00446927" w:rsidRDefault="007E1CD6" w:rsidP="007E1CD6">
      <w:pPr>
        <w:pStyle w:val="P11"/>
        <w:tabs>
          <w:tab w:val="clear" w:pos="6259"/>
          <w:tab w:val="left" w:pos="4863"/>
        </w:tabs>
        <w:spacing w:before="0"/>
        <w:ind w:left="624"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(12)</w:t>
      </w:r>
      <w:r w:rsidRPr="00446927">
        <w:rPr>
          <w:rStyle w:val="default"/>
          <w:rFonts w:cs="FrankRuehl" w:hint="cs"/>
          <w:vanish/>
          <w:sz w:val="22"/>
          <w:szCs w:val="22"/>
          <w:u w:val="single"/>
          <w:shd w:val="clear" w:color="auto" w:fill="FFFF99"/>
          <w:rtl/>
        </w:rPr>
        <w:tab/>
        <w:t xml:space="preserve">בשנת התקציב 2017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שלא יעלה על 2.5%;</w:t>
      </w:r>
    </w:p>
    <w:p w:rsidR="007E1CD6" w:rsidRPr="00446927" w:rsidRDefault="007E1CD6" w:rsidP="007E1CD6">
      <w:pPr>
        <w:pStyle w:val="P11"/>
        <w:tabs>
          <w:tab w:val="clear" w:pos="6259"/>
          <w:tab w:val="left" w:pos="4863"/>
        </w:tabs>
        <w:spacing w:before="0"/>
        <w:ind w:left="624"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(13)</w:t>
      </w:r>
      <w:r w:rsidRPr="00446927">
        <w:rPr>
          <w:rStyle w:val="default"/>
          <w:rFonts w:cs="FrankRuehl" w:hint="cs"/>
          <w:vanish/>
          <w:sz w:val="22"/>
          <w:szCs w:val="22"/>
          <w:u w:val="single"/>
          <w:shd w:val="clear" w:color="auto" w:fill="FFFF99"/>
          <w:rtl/>
        </w:rPr>
        <w:tab/>
        <w:t xml:space="preserve">בשנת התקציב 2018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שלא יעלה על 2.25%;</w:t>
      </w:r>
    </w:p>
    <w:p w:rsidR="007E1CD6" w:rsidRPr="00446927" w:rsidRDefault="007E1CD6" w:rsidP="007E1CD6">
      <w:pPr>
        <w:pStyle w:val="P11"/>
        <w:tabs>
          <w:tab w:val="clear" w:pos="6259"/>
          <w:tab w:val="left" w:pos="4863"/>
        </w:tabs>
        <w:spacing w:before="0"/>
        <w:ind w:left="624"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(14)</w:t>
      </w:r>
      <w:r w:rsidRPr="00446927">
        <w:rPr>
          <w:rStyle w:val="default"/>
          <w:rFonts w:cs="FrankRuehl" w:hint="cs"/>
          <w:vanish/>
          <w:sz w:val="22"/>
          <w:szCs w:val="22"/>
          <w:u w:val="single"/>
          <w:shd w:val="clear" w:color="auto" w:fill="FFFF99"/>
          <w:rtl/>
        </w:rPr>
        <w:tab/>
        <w:t xml:space="preserve">בשנת התקציב 2019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שלא יעלה על 2%;</w:t>
      </w:r>
    </w:p>
    <w:p w:rsidR="007E1CD6" w:rsidRPr="00446927" w:rsidRDefault="007E1CD6" w:rsidP="007E1CD6">
      <w:pPr>
        <w:pStyle w:val="P11"/>
        <w:tabs>
          <w:tab w:val="clear" w:pos="6259"/>
          <w:tab w:val="left" w:pos="4863"/>
        </w:tabs>
        <w:spacing w:before="0"/>
        <w:ind w:left="624"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(15)</w:t>
      </w:r>
      <w:r w:rsidRPr="00446927">
        <w:rPr>
          <w:rStyle w:val="default"/>
          <w:rFonts w:cs="FrankRuehl" w:hint="cs"/>
          <w:vanish/>
          <w:sz w:val="22"/>
          <w:szCs w:val="22"/>
          <w:u w:val="single"/>
          <w:shd w:val="clear" w:color="auto" w:fill="FFFF99"/>
          <w:rtl/>
        </w:rPr>
        <w:tab/>
        <w:t xml:space="preserve">בשנת התקציב 2020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שלא יעלה על 1.75%;</w:t>
      </w:r>
    </w:p>
    <w:p w:rsidR="007E1CD6" w:rsidRPr="00446927" w:rsidRDefault="007E1CD6" w:rsidP="007E1CD6">
      <w:pPr>
        <w:pStyle w:val="P11"/>
        <w:tabs>
          <w:tab w:val="clear" w:pos="6259"/>
          <w:tab w:val="left" w:pos="4863"/>
        </w:tabs>
        <w:spacing w:before="0"/>
        <w:ind w:left="624" w:right="1134"/>
        <w:rPr>
          <w:rStyle w:val="default"/>
          <w:rFonts w:cs="FrankRuehl" w:hint="cs"/>
          <w:vanish/>
          <w:sz w:val="22"/>
          <w:szCs w:val="22"/>
          <w:shd w:val="clear" w:color="auto" w:fill="FFFF99"/>
          <w:rtl/>
        </w:rPr>
      </w:pPr>
      <w:r w:rsidRPr="00446927">
        <w:rPr>
          <w:rStyle w:val="default"/>
          <w:rFonts w:cs="FrankRuehl" w:hint="cs"/>
          <w:vanish/>
          <w:sz w:val="22"/>
          <w:szCs w:val="22"/>
          <w:u w:val="single"/>
          <w:shd w:val="clear" w:color="auto" w:fill="FFFF99"/>
          <w:rtl/>
        </w:rPr>
        <w:t>(16)</w:t>
      </w:r>
      <w:r w:rsidRPr="00446927">
        <w:rPr>
          <w:rStyle w:val="default"/>
          <w:rFonts w:cs="FrankRuehl" w:hint="cs"/>
          <w:vanish/>
          <w:sz w:val="22"/>
          <w:szCs w:val="22"/>
          <w:u w:val="single"/>
          <w:shd w:val="clear" w:color="auto" w:fill="FFFF99"/>
          <w:rtl/>
        </w:rPr>
        <w:tab/>
        <w:t xml:space="preserve">בשנות התקציב 2021 ואילך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שמדי שנה לא יעלה על 1.5%.</w:t>
      </w:r>
    </w:p>
    <w:p w:rsidR="004D4E66" w:rsidRPr="00446927" w:rsidRDefault="004D4E66" w:rsidP="007E1CD6">
      <w:pPr>
        <w:pStyle w:val="P11"/>
        <w:tabs>
          <w:tab w:val="clear" w:pos="6259"/>
          <w:tab w:val="left" w:pos="4863"/>
        </w:tabs>
        <w:spacing w:before="0"/>
        <w:ind w:left="624" w:right="1134"/>
        <w:rPr>
          <w:rStyle w:val="default"/>
          <w:rFonts w:cs="FrankRuehl" w:hint="cs"/>
          <w:vanish/>
          <w:sz w:val="20"/>
          <w:szCs w:val="20"/>
          <w:shd w:val="clear" w:color="auto" w:fill="FFFF99"/>
          <w:rtl/>
        </w:rPr>
      </w:pPr>
    </w:p>
    <w:p w:rsidR="004D4E66" w:rsidRPr="00446927" w:rsidRDefault="004D4E66" w:rsidP="007E1CD6">
      <w:pPr>
        <w:pStyle w:val="P11"/>
        <w:tabs>
          <w:tab w:val="clear" w:pos="6259"/>
          <w:tab w:val="left" w:pos="4863"/>
        </w:tabs>
        <w:spacing w:before="0"/>
        <w:ind w:left="624" w:right="1134"/>
        <w:rPr>
          <w:rStyle w:val="default"/>
          <w:rFonts w:cs="FrankRuehl" w:hint="cs"/>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1.1.2017</w:t>
      </w:r>
    </w:p>
    <w:p w:rsidR="004D4E66" w:rsidRPr="00446927" w:rsidRDefault="004D4E66" w:rsidP="007E1CD6">
      <w:pPr>
        <w:pStyle w:val="P11"/>
        <w:tabs>
          <w:tab w:val="clear" w:pos="6259"/>
          <w:tab w:val="left" w:pos="4863"/>
        </w:tabs>
        <w:spacing w:before="0"/>
        <w:ind w:left="624"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16</w:t>
      </w:r>
    </w:p>
    <w:p w:rsidR="004D4E66" w:rsidRPr="00446927" w:rsidRDefault="004D4E66" w:rsidP="007E1CD6">
      <w:pPr>
        <w:pStyle w:val="P11"/>
        <w:tabs>
          <w:tab w:val="clear" w:pos="6259"/>
          <w:tab w:val="left" w:pos="4863"/>
        </w:tabs>
        <w:spacing w:before="0"/>
        <w:ind w:left="624" w:right="1134"/>
        <w:rPr>
          <w:rStyle w:val="default"/>
          <w:rFonts w:cs="FrankRuehl" w:hint="cs"/>
          <w:vanish/>
          <w:sz w:val="20"/>
          <w:szCs w:val="20"/>
          <w:shd w:val="clear" w:color="auto" w:fill="FFFF99"/>
          <w:rtl/>
        </w:rPr>
      </w:pPr>
      <w:hyperlink r:id="rId43" w:history="1">
        <w:r w:rsidRPr="00446927">
          <w:rPr>
            <w:rStyle w:val="Hyperlink"/>
            <w:rFonts w:cs="FrankRuehl" w:hint="cs"/>
            <w:vanish/>
            <w:szCs w:val="20"/>
            <w:shd w:val="clear" w:color="auto" w:fill="FFFF99"/>
            <w:rtl/>
          </w:rPr>
          <w:t>ס"ח תשע"ז מס' 2588</w:t>
        </w:r>
      </w:hyperlink>
      <w:r w:rsidRPr="00446927">
        <w:rPr>
          <w:rStyle w:val="default"/>
          <w:rFonts w:cs="FrankRuehl" w:hint="cs"/>
          <w:vanish/>
          <w:sz w:val="20"/>
          <w:szCs w:val="20"/>
          <w:shd w:val="clear" w:color="auto" w:fill="FFFF99"/>
          <w:rtl/>
        </w:rPr>
        <w:t xml:space="preserve"> מיום 19.12.2016 עמ' 34 (</w:t>
      </w:r>
      <w:hyperlink r:id="rId44" w:history="1">
        <w:r w:rsidRPr="00446927">
          <w:rPr>
            <w:rStyle w:val="Hyperlink"/>
            <w:rFonts w:cs="FrankRuehl" w:hint="cs"/>
            <w:vanish/>
            <w:szCs w:val="20"/>
            <w:shd w:val="clear" w:color="auto" w:fill="FFFF99"/>
            <w:rtl/>
          </w:rPr>
          <w:t>ה"ח 1083</w:t>
        </w:r>
      </w:hyperlink>
      <w:r w:rsidRPr="00446927">
        <w:rPr>
          <w:rStyle w:val="default"/>
          <w:rFonts w:cs="FrankRuehl" w:hint="cs"/>
          <w:vanish/>
          <w:sz w:val="20"/>
          <w:szCs w:val="20"/>
          <w:shd w:val="clear" w:color="auto" w:fill="FFFF99"/>
          <w:rtl/>
        </w:rPr>
        <w:t>)</w:t>
      </w:r>
    </w:p>
    <w:p w:rsidR="004D4E66" w:rsidRPr="00446927" w:rsidRDefault="004D4E66" w:rsidP="004D4E66">
      <w:pPr>
        <w:pStyle w:val="P11"/>
        <w:tabs>
          <w:tab w:val="clear" w:pos="6259"/>
          <w:tab w:val="left" w:pos="4863"/>
        </w:tabs>
        <w:ind w:left="624"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(12)</w:t>
      </w:r>
      <w:r w:rsidRPr="00446927">
        <w:rPr>
          <w:rStyle w:val="default"/>
          <w:rFonts w:cs="FrankRuehl" w:hint="cs"/>
          <w:vanish/>
          <w:sz w:val="22"/>
          <w:szCs w:val="22"/>
          <w:shd w:val="clear" w:color="auto" w:fill="FFFF99"/>
          <w:rtl/>
        </w:rPr>
        <w:tab/>
        <w:t xml:space="preserve">בשנת התקציב 2017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באופן שלא יעלה על </w:t>
      </w:r>
      <w:r w:rsidRPr="00446927">
        <w:rPr>
          <w:rStyle w:val="default"/>
          <w:rFonts w:cs="FrankRuehl" w:hint="cs"/>
          <w:strike/>
          <w:vanish/>
          <w:sz w:val="22"/>
          <w:szCs w:val="22"/>
          <w:shd w:val="clear" w:color="auto" w:fill="FFFF99"/>
          <w:rtl/>
        </w:rPr>
        <w:t>2.5%</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2.9%</w:t>
      </w:r>
      <w:r w:rsidRPr="00446927">
        <w:rPr>
          <w:rStyle w:val="default"/>
          <w:rFonts w:cs="FrankRuehl" w:hint="cs"/>
          <w:vanish/>
          <w:sz w:val="22"/>
          <w:szCs w:val="22"/>
          <w:shd w:val="clear" w:color="auto" w:fill="FFFF99"/>
          <w:rtl/>
        </w:rPr>
        <w:t>;</w:t>
      </w:r>
    </w:p>
    <w:p w:rsidR="004D4E66" w:rsidRPr="00446927" w:rsidRDefault="004D4E66" w:rsidP="004D4E66">
      <w:pPr>
        <w:pStyle w:val="P11"/>
        <w:tabs>
          <w:tab w:val="clear" w:pos="6259"/>
          <w:tab w:val="left" w:pos="4863"/>
        </w:tabs>
        <w:spacing w:before="0"/>
        <w:ind w:left="624"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(13)</w:t>
      </w:r>
      <w:r w:rsidRPr="00446927">
        <w:rPr>
          <w:rStyle w:val="default"/>
          <w:rFonts w:cs="FrankRuehl" w:hint="cs"/>
          <w:vanish/>
          <w:sz w:val="22"/>
          <w:szCs w:val="22"/>
          <w:shd w:val="clear" w:color="auto" w:fill="FFFF99"/>
          <w:rtl/>
        </w:rPr>
        <w:tab/>
        <w:t xml:space="preserve">בשנת התקציב 2018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באופן שלא יעלה על </w:t>
      </w:r>
      <w:r w:rsidRPr="00446927">
        <w:rPr>
          <w:rStyle w:val="default"/>
          <w:rFonts w:cs="FrankRuehl" w:hint="cs"/>
          <w:strike/>
          <w:vanish/>
          <w:sz w:val="22"/>
          <w:szCs w:val="22"/>
          <w:shd w:val="clear" w:color="auto" w:fill="FFFF99"/>
          <w:rtl/>
        </w:rPr>
        <w:t>2.25%</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2.9%</w:t>
      </w:r>
      <w:r w:rsidRPr="00446927">
        <w:rPr>
          <w:rStyle w:val="default"/>
          <w:rFonts w:cs="FrankRuehl" w:hint="cs"/>
          <w:vanish/>
          <w:sz w:val="22"/>
          <w:szCs w:val="22"/>
          <w:shd w:val="clear" w:color="auto" w:fill="FFFF99"/>
          <w:rtl/>
        </w:rPr>
        <w:t>;</w:t>
      </w:r>
    </w:p>
    <w:p w:rsidR="004D4E66" w:rsidRPr="00446927" w:rsidRDefault="004D4E66" w:rsidP="004D4E66">
      <w:pPr>
        <w:pStyle w:val="P11"/>
        <w:tabs>
          <w:tab w:val="clear" w:pos="6259"/>
          <w:tab w:val="left" w:pos="4863"/>
        </w:tabs>
        <w:spacing w:before="0"/>
        <w:ind w:left="624"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(14)</w:t>
      </w:r>
      <w:r w:rsidRPr="00446927">
        <w:rPr>
          <w:rStyle w:val="default"/>
          <w:rFonts w:cs="FrankRuehl" w:hint="cs"/>
          <w:vanish/>
          <w:sz w:val="22"/>
          <w:szCs w:val="22"/>
          <w:shd w:val="clear" w:color="auto" w:fill="FFFF99"/>
          <w:rtl/>
        </w:rPr>
        <w:tab/>
        <w:t xml:space="preserve">בשנת התקציב 2019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באופן שלא יעלה על </w:t>
      </w:r>
      <w:r w:rsidRPr="00446927">
        <w:rPr>
          <w:rStyle w:val="default"/>
          <w:rFonts w:cs="FrankRuehl" w:hint="cs"/>
          <w:strike/>
          <w:vanish/>
          <w:sz w:val="22"/>
          <w:szCs w:val="22"/>
          <w:shd w:val="clear" w:color="auto" w:fill="FFFF99"/>
          <w:rtl/>
        </w:rPr>
        <w:t>2%</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2.5%</w:t>
      </w:r>
      <w:r w:rsidRPr="00446927">
        <w:rPr>
          <w:rStyle w:val="default"/>
          <w:rFonts w:cs="FrankRuehl" w:hint="cs"/>
          <w:vanish/>
          <w:sz w:val="22"/>
          <w:szCs w:val="22"/>
          <w:shd w:val="clear" w:color="auto" w:fill="FFFF99"/>
          <w:rtl/>
        </w:rPr>
        <w:t>;</w:t>
      </w:r>
    </w:p>
    <w:p w:rsidR="004D4E66" w:rsidRPr="00446927" w:rsidRDefault="004D4E66" w:rsidP="004D4E66">
      <w:pPr>
        <w:pStyle w:val="P11"/>
        <w:tabs>
          <w:tab w:val="clear" w:pos="6259"/>
          <w:tab w:val="left" w:pos="4863"/>
        </w:tabs>
        <w:spacing w:before="0"/>
        <w:ind w:left="624"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(15)</w:t>
      </w:r>
      <w:r w:rsidRPr="00446927">
        <w:rPr>
          <w:rStyle w:val="default"/>
          <w:rFonts w:cs="FrankRuehl" w:hint="cs"/>
          <w:vanish/>
          <w:sz w:val="22"/>
          <w:szCs w:val="22"/>
          <w:shd w:val="clear" w:color="auto" w:fill="FFFF99"/>
          <w:rtl/>
        </w:rPr>
        <w:tab/>
        <w:t xml:space="preserve">בשנת התקציב 2020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באופן שלא יעלה על </w:t>
      </w:r>
      <w:r w:rsidRPr="00446927">
        <w:rPr>
          <w:rStyle w:val="default"/>
          <w:rFonts w:cs="FrankRuehl" w:hint="cs"/>
          <w:strike/>
          <w:vanish/>
          <w:sz w:val="22"/>
          <w:szCs w:val="22"/>
          <w:shd w:val="clear" w:color="auto" w:fill="FFFF99"/>
          <w:rtl/>
        </w:rPr>
        <w:t>1.75%</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2.25%</w:t>
      </w:r>
      <w:r w:rsidRPr="00446927">
        <w:rPr>
          <w:rStyle w:val="default"/>
          <w:rFonts w:cs="FrankRuehl" w:hint="cs"/>
          <w:vanish/>
          <w:sz w:val="22"/>
          <w:szCs w:val="22"/>
          <w:shd w:val="clear" w:color="auto" w:fill="FFFF99"/>
          <w:rtl/>
        </w:rPr>
        <w:t>;</w:t>
      </w:r>
    </w:p>
    <w:p w:rsidR="004D4E66" w:rsidRPr="00446927" w:rsidRDefault="004D4E66" w:rsidP="004D4E66">
      <w:pPr>
        <w:pStyle w:val="P11"/>
        <w:tabs>
          <w:tab w:val="clear" w:pos="6259"/>
          <w:tab w:val="left" w:pos="4863"/>
        </w:tabs>
        <w:spacing w:before="0"/>
        <w:ind w:left="624" w:right="1134"/>
        <w:rPr>
          <w:rStyle w:val="default"/>
          <w:rFonts w:cs="FrankRuehl" w:hint="cs"/>
          <w:strike/>
          <w:vanish/>
          <w:sz w:val="22"/>
          <w:szCs w:val="22"/>
          <w:shd w:val="clear" w:color="auto" w:fill="FFFF99"/>
          <w:rtl/>
        </w:rPr>
      </w:pPr>
      <w:r w:rsidRPr="00446927">
        <w:rPr>
          <w:rStyle w:val="default"/>
          <w:rFonts w:cs="FrankRuehl" w:hint="cs"/>
          <w:strike/>
          <w:vanish/>
          <w:sz w:val="22"/>
          <w:szCs w:val="22"/>
          <w:shd w:val="clear" w:color="auto" w:fill="FFFF99"/>
          <w:rtl/>
        </w:rPr>
        <w:t>(16)</w:t>
      </w:r>
      <w:r w:rsidRPr="00446927">
        <w:rPr>
          <w:rStyle w:val="default"/>
          <w:rFonts w:cs="FrankRuehl" w:hint="cs"/>
          <w:strike/>
          <w:vanish/>
          <w:sz w:val="22"/>
          <w:szCs w:val="22"/>
          <w:shd w:val="clear" w:color="auto" w:fill="FFFF99"/>
          <w:rtl/>
        </w:rPr>
        <w:tab/>
        <w:t xml:space="preserve">בשנות התקציב 2021 ואילך </w:t>
      </w:r>
      <w:r w:rsidRPr="00446927">
        <w:rPr>
          <w:rStyle w:val="default"/>
          <w:rFonts w:cs="FrankRuehl"/>
          <w:strike/>
          <w:vanish/>
          <w:sz w:val="22"/>
          <w:szCs w:val="22"/>
          <w:shd w:val="clear" w:color="auto" w:fill="FFFF99"/>
          <w:rtl/>
        </w:rPr>
        <w:t>–</w:t>
      </w:r>
      <w:r w:rsidRPr="00446927">
        <w:rPr>
          <w:rStyle w:val="default"/>
          <w:rFonts w:cs="FrankRuehl" w:hint="cs"/>
          <w:strike/>
          <w:vanish/>
          <w:sz w:val="22"/>
          <w:szCs w:val="22"/>
          <w:shd w:val="clear" w:color="auto" w:fill="FFFF99"/>
          <w:rtl/>
        </w:rPr>
        <w:t xml:space="preserve"> באופן שמדי שנה לא יעלה על 1.5%.</w:t>
      </w:r>
    </w:p>
    <w:p w:rsidR="004D4E66" w:rsidRPr="00446927" w:rsidRDefault="004D4E66" w:rsidP="004D4E66">
      <w:pPr>
        <w:pStyle w:val="P11"/>
        <w:tabs>
          <w:tab w:val="clear" w:pos="6259"/>
          <w:tab w:val="left" w:pos="4863"/>
        </w:tabs>
        <w:spacing w:before="0"/>
        <w:ind w:left="624"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(16)</w:t>
      </w:r>
      <w:r w:rsidRPr="00446927">
        <w:rPr>
          <w:rStyle w:val="default"/>
          <w:rFonts w:cs="FrankRuehl" w:hint="cs"/>
          <w:vanish/>
          <w:sz w:val="22"/>
          <w:szCs w:val="22"/>
          <w:u w:val="single"/>
          <w:shd w:val="clear" w:color="auto" w:fill="FFFF99"/>
          <w:rtl/>
        </w:rPr>
        <w:tab/>
        <w:t xml:space="preserve">בשנת התקציב 2021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שלא יעלה על 2.0%;</w:t>
      </w:r>
    </w:p>
    <w:p w:rsidR="004D4E66" w:rsidRPr="00446927" w:rsidRDefault="004D4E66" w:rsidP="004D4E66">
      <w:pPr>
        <w:pStyle w:val="P11"/>
        <w:tabs>
          <w:tab w:val="clear" w:pos="6259"/>
          <w:tab w:val="left" w:pos="4863"/>
        </w:tabs>
        <w:spacing w:before="0"/>
        <w:ind w:left="624"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(17)</w:t>
      </w:r>
      <w:r w:rsidRPr="00446927">
        <w:rPr>
          <w:rStyle w:val="default"/>
          <w:rFonts w:cs="FrankRuehl" w:hint="cs"/>
          <w:vanish/>
          <w:sz w:val="22"/>
          <w:szCs w:val="22"/>
          <w:u w:val="single"/>
          <w:shd w:val="clear" w:color="auto" w:fill="FFFF99"/>
          <w:rtl/>
        </w:rPr>
        <w:tab/>
        <w:t xml:space="preserve">בשנת התקציב 2022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שלא יעלה על 1.75%;</w:t>
      </w:r>
    </w:p>
    <w:p w:rsidR="004D4E66" w:rsidRPr="00446927" w:rsidRDefault="004D4E66" w:rsidP="004D4E66">
      <w:pPr>
        <w:pStyle w:val="P11"/>
        <w:tabs>
          <w:tab w:val="clear" w:pos="6259"/>
          <w:tab w:val="left" w:pos="4863"/>
        </w:tabs>
        <w:spacing w:before="0"/>
        <w:ind w:left="624" w:right="1134"/>
        <w:rPr>
          <w:rStyle w:val="default"/>
          <w:rFonts w:cs="FrankRuehl"/>
          <w:vanish/>
          <w:sz w:val="22"/>
          <w:szCs w:val="22"/>
          <w:shd w:val="clear" w:color="auto" w:fill="FFFF99"/>
          <w:rtl/>
        </w:rPr>
      </w:pPr>
      <w:r w:rsidRPr="00446927">
        <w:rPr>
          <w:rStyle w:val="default"/>
          <w:rFonts w:cs="FrankRuehl" w:hint="cs"/>
          <w:vanish/>
          <w:sz w:val="22"/>
          <w:szCs w:val="22"/>
          <w:u w:val="single"/>
          <w:shd w:val="clear" w:color="auto" w:fill="FFFF99"/>
          <w:rtl/>
        </w:rPr>
        <w:t>(18)</w:t>
      </w:r>
      <w:r w:rsidRPr="00446927">
        <w:rPr>
          <w:rStyle w:val="default"/>
          <w:rFonts w:cs="FrankRuehl" w:hint="cs"/>
          <w:vanish/>
          <w:sz w:val="22"/>
          <w:szCs w:val="22"/>
          <w:u w:val="single"/>
          <w:shd w:val="clear" w:color="auto" w:fill="FFFF99"/>
          <w:rtl/>
        </w:rPr>
        <w:tab/>
        <w:t xml:space="preserve">בשנות התקציב 2023 ואילך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שמדי שנה לא יעלה על 1.5%.</w:t>
      </w:r>
    </w:p>
    <w:p w:rsidR="00F3661C" w:rsidRPr="00446927" w:rsidRDefault="00F3661C" w:rsidP="004D4E66">
      <w:pPr>
        <w:pStyle w:val="P11"/>
        <w:tabs>
          <w:tab w:val="clear" w:pos="6259"/>
          <w:tab w:val="left" w:pos="4863"/>
        </w:tabs>
        <w:spacing w:before="0"/>
        <w:ind w:left="624" w:right="1134"/>
        <w:rPr>
          <w:rStyle w:val="default"/>
          <w:rFonts w:cs="FrankRuehl"/>
          <w:vanish/>
          <w:sz w:val="20"/>
          <w:szCs w:val="20"/>
          <w:shd w:val="clear" w:color="auto" w:fill="FFFF99"/>
          <w:rtl/>
        </w:rPr>
      </w:pPr>
    </w:p>
    <w:p w:rsidR="00F3661C" w:rsidRPr="00446927" w:rsidRDefault="00F3661C" w:rsidP="004D4E66">
      <w:pPr>
        <w:pStyle w:val="P11"/>
        <w:tabs>
          <w:tab w:val="clear" w:pos="6259"/>
          <w:tab w:val="left" w:pos="4863"/>
        </w:tabs>
        <w:spacing w:before="0"/>
        <w:ind w:left="624" w:right="1134"/>
        <w:rPr>
          <w:rStyle w:val="default"/>
          <w:rFonts w:cs="FrankRuehl"/>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13.3.2018</w:t>
      </w:r>
    </w:p>
    <w:p w:rsidR="00F3661C" w:rsidRPr="00446927" w:rsidRDefault="00F3661C" w:rsidP="004D4E66">
      <w:pPr>
        <w:pStyle w:val="P11"/>
        <w:tabs>
          <w:tab w:val="clear" w:pos="6259"/>
          <w:tab w:val="left" w:pos="4863"/>
        </w:tabs>
        <w:spacing w:before="0"/>
        <w:ind w:left="624" w:right="1134"/>
        <w:rPr>
          <w:rStyle w:val="default"/>
          <w:rFonts w:cs="FrankRuehl"/>
          <w:vanish/>
          <w:sz w:val="20"/>
          <w:szCs w:val="20"/>
          <w:shd w:val="clear" w:color="auto" w:fill="FFFF99"/>
          <w:rtl/>
        </w:rPr>
      </w:pPr>
      <w:r w:rsidRPr="00446927">
        <w:rPr>
          <w:rStyle w:val="default"/>
          <w:rFonts w:cs="FrankRuehl" w:hint="cs"/>
          <w:b/>
          <w:bCs/>
          <w:vanish/>
          <w:sz w:val="20"/>
          <w:szCs w:val="20"/>
          <w:shd w:val="clear" w:color="auto" w:fill="FFFF99"/>
          <w:rtl/>
        </w:rPr>
        <w:t>תיקון מס' 17</w:t>
      </w:r>
    </w:p>
    <w:p w:rsidR="00F3661C" w:rsidRPr="00446927" w:rsidRDefault="00F3661C" w:rsidP="004D4E66">
      <w:pPr>
        <w:pStyle w:val="P11"/>
        <w:tabs>
          <w:tab w:val="clear" w:pos="6259"/>
          <w:tab w:val="left" w:pos="4863"/>
        </w:tabs>
        <w:spacing w:before="0"/>
        <w:ind w:left="624" w:right="1134"/>
        <w:rPr>
          <w:rStyle w:val="default"/>
          <w:rFonts w:cs="FrankRuehl"/>
          <w:vanish/>
          <w:sz w:val="20"/>
          <w:szCs w:val="20"/>
          <w:shd w:val="clear" w:color="auto" w:fill="FFFF99"/>
          <w:rtl/>
        </w:rPr>
      </w:pPr>
      <w:hyperlink r:id="rId45" w:history="1">
        <w:r w:rsidRPr="00446927">
          <w:rPr>
            <w:rStyle w:val="Hyperlink"/>
            <w:rFonts w:cs="FrankRuehl" w:hint="cs"/>
            <w:vanish/>
            <w:szCs w:val="20"/>
            <w:shd w:val="clear" w:color="auto" w:fill="FFFF99"/>
            <w:rtl/>
          </w:rPr>
          <w:t>ס"ח תשע"ח מס' 2703</w:t>
        </w:r>
      </w:hyperlink>
      <w:r w:rsidRPr="00446927">
        <w:rPr>
          <w:rStyle w:val="default"/>
          <w:rFonts w:cs="FrankRuehl" w:hint="cs"/>
          <w:vanish/>
          <w:sz w:val="20"/>
          <w:szCs w:val="20"/>
          <w:shd w:val="clear" w:color="auto" w:fill="FFFF99"/>
          <w:rtl/>
        </w:rPr>
        <w:t xml:space="preserve"> מיום 13.3.2018 עמ' 280 (</w:t>
      </w:r>
      <w:hyperlink r:id="rId46" w:history="1">
        <w:r w:rsidRPr="00446927">
          <w:rPr>
            <w:rStyle w:val="Hyperlink"/>
            <w:rFonts w:cs="FrankRuehl" w:hint="cs"/>
            <w:vanish/>
            <w:szCs w:val="20"/>
            <w:shd w:val="clear" w:color="auto" w:fill="FFFF99"/>
            <w:rtl/>
          </w:rPr>
          <w:t>ה"ח 1196</w:t>
        </w:r>
      </w:hyperlink>
      <w:r w:rsidRPr="00446927">
        <w:rPr>
          <w:rStyle w:val="default"/>
          <w:rFonts w:cs="FrankRuehl" w:hint="cs"/>
          <w:vanish/>
          <w:sz w:val="20"/>
          <w:szCs w:val="20"/>
          <w:shd w:val="clear" w:color="auto" w:fill="FFFF99"/>
          <w:rtl/>
        </w:rPr>
        <w:t>)</w:t>
      </w:r>
    </w:p>
    <w:p w:rsidR="00F3661C" w:rsidRPr="00446927" w:rsidRDefault="00F3661C" w:rsidP="00F3661C">
      <w:pPr>
        <w:pStyle w:val="P11"/>
        <w:tabs>
          <w:tab w:val="clear" w:pos="6259"/>
          <w:tab w:val="left" w:pos="4863"/>
        </w:tabs>
        <w:ind w:left="624"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(14)</w:t>
      </w:r>
      <w:r w:rsidRPr="00446927">
        <w:rPr>
          <w:rStyle w:val="default"/>
          <w:rFonts w:cs="FrankRuehl" w:hint="cs"/>
          <w:vanish/>
          <w:sz w:val="22"/>
          <w:szCs w:val="22"/>
          <w:shd w:val="clear" w:color="auto" w:fill="FFFF99"/>
          <w:rtl/>
        </w:rPr>
        <w:tab/>
        <w:t xml:space="preserve">בשנת התקציב 2019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באופן שלא יעלה על </w:t>
      </w:r>
      <w:r w:rsidRPr="00446927">
        <w:rPr>
          <w:rStyle w:val="default"/>
          <w:rFonts w:cs="FrankRuehl" w:hint="cs"/>
          <w:strike/>
          <w:vanish/>
          <w:sz w:val="22"/>
          <w:szCs w:val="22"/>
          <w:shd w:val="clear" w:color="auto" w:fill="FFFF99"/>
          <w:rtl/>
        </w:rPr>
        <w:t>2.5%</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2.9%</w:t>
      </w:r>
      <w:r w:rsidRPr="00446927">
        <w:rPr>
          <w:rStyle w:val="default"/>
          <w:rFonts w:cs="FrankRuehl" w:hint="cs"/>
          <w:vanish/>
          <w:sz w:val="22"/>
          <w:szCs w:val="22"/>
          <w:shd w:val="clear" w:color="auto" w:fill="FFFF99"/>
          <w:rtl/>
        </w:rPr>
        <w:t>;</w:t>
      </w:r>
    </w:p>
    <w:p w:rsidR="00F3661C" w:rsidRPr="00446927" w:rsidRDefault="00F3661C" w:rsidP="00F3661C">
      <w:pPr>
        <w:pStyle w:val="P11"/>
        <w:tabs>
          <w:tab w:val="clear" w:pos="6259"/>
          <w:tab w:val="left" w:pos="4863"/>
        </w:tabs>
        <w:spacing w:before="0"/>
        <w:ind w:left="624" w:right="1134"/>
        <w:rPr>
          <w:rStyle w:val="default"/>
          <w:rFonts w:cs="FrankRuehl"/>
          <w:vanish/>
          <w:sz w:val="22"/>
          <w:szCs w:val="22"/>
          <w:shd w:val="clear" w:color="auto" w:fill="FFFF99"/>
          <w:rtl/>
        </w:rPr>
      </w:pPr>
      <w:r w:rsidRPr="00446927">
        <w:rPr>
          <w:rStyle w:val="default"/>
          <w:rFonts w:cs="FrankRuehl" w:hint="cs"/>
          <w:vanish/>
          <w:sz w:val="22"/>
          <w:szCs w:val="22"/>
          <w:shd w:val="clear" w:color="auto" w:fill="FFFF99"/>
          <w:rtl/>
        </w:rPr>
        <w:t>(15)</w:t>
      </w:r>
      <w:r w:rsidRPr="00446927">
        <w:rPr>
          <w:rStyle w:val="default"/>
          <w:rFonts w:cs="FrankRuehl" w:hint="cs"/>
          <w:vanish/>
          <w:sz w:val="22"/>
          <w:szCs w:val="22"/>
          <w:shd w:val="clear" w:color="auto" w:fill="FFFF99"/>
          <w:rtl/>
        </w:rPr>
        <w:tab/>
        <w:t xml:space="preserve">בשנת התקציב 2020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באופן שלא יעלה על </w:t>
      </w:r>
      <w:r w:rsidRPr="00446927">
        <w:rPr>
          <w:rStyle w:val="default"/>
          <w:rFonts w:cs="FrankRuehl" w:hint="cs"/>
          <w:strike/>
          <w:vanish/>
          <w:sz w:val="22"/>
          <w:szCs w:val="22"/>
          <w:shd w:val="clear" w:color="auto" w:fill="FFFF99"/>
          <w:rtl/>
        </w:rPr>
        <w:t>2.25%</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2.5%</w:t>
      </w:r>
      <w:r w:rsidRPr="00446927">
        <w:rPr>
          <w:rStyle w:val="default"/>
          <w:rFonts w:cs="FrankRuehl" w:hint="cs"/>
          <w:vanish/>
          <w:sz w:val="22"/>
          <w:szCs w:val="22"/>
          <w:shd w:val="clear" w:color="auto" w:fill="FFFF99"/>
          <w:rtl/>
        </w:rPr>
        <w:t>;</w:t>
      </w:r>
    </w:p>
    <w:p w:rsidR="003F173F" w:rsidRPr="00446927" w:rsidRDefault="003F173F" w:rsidP="003F173F">
      <w:pPr>
        <w:pStyle w:val="P11"/>
        <w:tabs>
          <w:tab w:val="clear" w:pos="6259"/>
          <w:tab w:val="left" w:pos="4863"/>
        </w:tabs>
        <w:spacing w:before="0"/>
        <w:ind w:left="624"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(16)</w:t>
      </w:r>
      <w:r w:rsidRPr="00446927">
        <w:rPr>
          <w:rStyle w:val="default"/>
          <w:rFonts w:cs="FrankRuehl" w:hint="cs"/>
          <w:vanish/>
          <w:sz w:val="22"/>
          <w:szCs w:val="22"/>
          <w:shd w:val="clear" w:color="auto" w:fill="FFFF99"/>
          <w:rtl/>
        </w:rPr>
        <w:tab/>
        <w:t xml:space="preserve">בשנת התקציב 2021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באופן שלא יעלה על </w:t>
      </w:r>
      <w:r w:rsidRPr="00446927">
        <w:rPr>
          <w:rStyle w:val="default"/>
          <w:rFonts w:cs="FrankRuehl" w:hint="cs"/>
          <w:strike/>
          <w:vanish/>
          <w:sz w:val="22"/>
          <w:szCs w:val="22"/>
          <w:shd w:val="clear" w:color="auto" w:fill="FFFF99"/>
          <w:rtl/>
        </w:rPr>
        <w:t>2.0%</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2.25%</w:t>
      </w:r>
      <w:r w:rsidRPr="00446927">
        <w:rPr>
          <w:rStyle w:val="default"/>
          <w:rFonts w:cs="FrankRuehl" w:hint="cs"/>
          <w:vanish/>
          <w:sz w:val="22"/>
          <w:szCs w:val="22"/>
          <w:shd w:val="clear" w:color="auto" w:fill="FFFF99"/>
          <w:rtl/>
        </w:rPr>
        <w:t>;</w:t>
      </w:r>
    </w:p>
    <w:p w:rsidR="003F173F" w:rsidRPr="00446927" w:rsidRDefault="003F173F" w:rsidP="003F173F">
      <w:pPr>
        <w:pStyle w:val="P11"/>
        <w:tabs>
          <w:tab w:val="clear" w:pos="6259"/>
          <w:tab w:val="left" w:pos="4863"/>
        </w:tabs>
        <w:spacing w:before="0"/>
        <w:ind w:left="624"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(17)</w:t>
      </w:r>
      <w:r w:rsidRPr="00446927">
        <w:rPr>
          <w:rStyle w:val="default"/>
          <w:rFonts w:cs="FrankRuehl" w:hint="cs"/>
          <w:vanish/>
          <w:sz w:val="22"/>
          <w:szCs w:val="22"/>
          <w:shd w:val="clear" w:color="auto" w:fill="FFFF99"/>
          <w:rtl/>
        </w:rPr>
        <w:tab/>
        <w:t xml:space="preserve">בשנת התקציב 2022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באופן שלא יעלה על </w:t>
      </w:r>
      <w:r w:rsidRPr="00446927">
        <w:rPr>
          <w:rStyle w:val="default"/>
          <w:rFonts w:cs="FrankRuehl" w:hint="cs"/>
          <w:strike/>
          <w:vanish/>
          <w:sz w:val="22"/>
          <w:szCs w:val="22"/>
          <w:shd w:val="clear" w:color="auto" w:fill="FFFF99"/>
          <w:rtl/>
        </w:rPr>
        <w:t>1.75%</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2.0%</w:t>
      </w:r>
      <w:r w:rsidRPr="00446927">
        <w:rPr>
          <w:rStyle w:val="default"/>
          <w:rFonts w:cs="FrankRuehl" w:hint="cs"/>
          <w:vanish/>
          <w:sz w:val="22"/>
          <w:szCs w:val="22"/>
          <w:shd w:val="clear" w:color="auto" w:fill="FFFF99"/>
          <w:rtl/>
        </w:rPr>
        <w:t>;</w:t>
      </w:r>
    </w:p>
    <w:p w:rsidR="003F173F" w:rsidRPr="00446927" w:rsidRDefault="003F173F" w:rsidP="003F173F">
      <w:pPr>
        <w:pStyle w:val="P11"/>
        <w:tabs>
          <w:tab w:val="clear" w:pos="6259"/>
          <w:tab w:val="left" w:pos="4863"/>
        </w:tabs>
        <w:spacing w:before="0"/>
        <w:ind w:left="624" w:right="1134"/>
        <w:rPr>
          <w:rStyle w:val="default"/>
          <w:rFonts w:cs="FrankRuehl"/>
          <w:strike/>
          <w:vanish/>
          <w:sz w:val="22"/>
          <w:szCs w:val="22"/>
          <w:shd w:val="clear" w:color="auto" w:fill="FFFF99"/>
          <w:rtl/>
        </w:rPr>
      </w:pPr>
      <w:r w:rsidRPr="00446927">
        <w:rPr>
          <w:rStyle w:val="default"/>
          <w:rFonts w:cs="FrankRuehl" w:hint="cs"/>
          <w:strike/>
          <w:vanish/>
          <w:sz w:val="22"/>
          <w:szCs w:val="22"/>
          <w:shd w:val="clear" w:color="auto" w:fill="FFFF99"/>
          <w:rtl/>
        </w:rPr>
        <w:t>(18)</w:t>
      </w:r>
      <w:r w:rsidRPr="00446927">
        <w:rPr>
          <w:rStyle w:val="default"/>
          <w:rFonts w:cs="FrankRuehl" w:hint="cs"/>
          <w:strike/>
          <w:vanish/>
          <w:sz w:val="22"/>
          <w:szCs w:val="22"/>
          <w:shd w:val="clear" w:color="auto" w:fill="FFFF99"/>
          <w:rtl/>
        </w:rPr>
        <w:tab/>
        <w:t xml:space="preserve">בשנות התקציב 2023 ואילך </w:t>
      </w:r>
      <w:r w:rsidRPr="00446927">
        <w:rPr>
          <w:rStyle w:val="default"/>
          <w:rFonts w:cs="FrankRuehl"/>
          <w:strike/>
          <w:vanish/>
          <w:sz w:val="22"/>
          <w:szCs w:val="22"/>
          <w:shd w:val="clear" w:color="auto" w:fill="FFFF99"/>
          <w:rtl/>
        </w:rPr>
        <w:t>–</w:t>
      </w:r>
      <w:r w:rsidRPr="00446927">
        <w:rPr>
          <w:rStyle w:val="default"/>
          <w:rFonts w:cs="FrankRuehl" w:hint="cs"/>
          <w:strike/>
          <w:vanish/>
          <w:sz w:val="22"/>
          <w:szCs w:val="22"/>
          <w:shd w:val="clear" w:color="auto" w:fill="FFFF99"/>
          <w:rtl/>
        </w:rPr>
        <w:t xml:space="preserve"> באופן שמדי שנה לא יעלה על 1.5%.</w:t>
      </w:r>
    </w:p>
    <w:p w:rsidR="003F173F" w:rsidRPr="00446927" w:rsidRDefault="003F173F" w:rsidP="003F173F">
      <w:pPr>
        <w:pStyle w:val="P11"/>
        <w:tabs>
          <w:tab w:val="clear" w:pos="6259"/>
          <w:tab w:val="left" w:pos="4863"/>
        </w:tabs>
        <w:spacing w:before="0"/>
        <w:ind w:left="624" w:right="1134"/>
        <w:rPr>
          <w:rStyle w:val="default"/>
          <w:rFonts w:cs="FrankRuehl"/>
          <w:vanish/>
          <w:sz w:val="22"/>
          <w:szCs w:val="22"/>
          <w:u w:val="single"/>
          <w:shd w:val="clear" w:color="auto" w:fill="FFFF99"/>
          <w:rtl/>
        </w:rPr>
      </w:pPr>
      <w:r w:rsidRPr="00446927">
        <w:rPr>
          <w:rStyle w:val="default"/>
          <w:rFonts w:cs="FrankRuehl" w:hint="cs"/>
          <w:vanish/>
          <w:sz w:val="22"/>
          <w:szCs w:val="22"/>
          <w:u w:val="single"/>
          <w:shd w:val="clear" w:color="auto" w:fill="FFFF99"/>
          <w:rtl/>
        </w:rPr>
        <w:t>(18)</w:t>
      </w:r>
      <w:r w:rsidRPr="00446927">
        <w:rPr>
          <w:rStyle w:val="default"/>
          <w:rFonts w:cs="FrankRuehl"/>
          <w:vanish/>
          <w:sz w:val="22"/>
          <w:szCs w:val="22"/>
          <w:u w:val="single"/>
          <w:shd w:val="clear" w:color="auto" w:fill="FFFF99"/>
          <w:rtl/>
        </w:rPr>
        <w:tab/>
      </w:r>
      <w:r w:rsidRPr="00446927">
        <w:rPr>
          <w:rStyle w:val="default"/>
          <w:rFonts w:cs="FrankRuehl" w:hint="cs"/>
          <w:vanish/>
          <w:sz w:val="22"/>
          <w:szCs w:val="22"/>
          <w:u w:val="single"/>
          <w:shd w:val="clear" w:color="auto" w:fill="FFFF99"/>
          <w:rtl/>
        </w:rPr>
        <w:t xml:space="preserve">בשנת התקציב 2023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שלא יעלה על 1.75%;</w:t>
      </w:r>
    </w:p>
    <w:p w:rsidR="003F173F" w:rsidRPr="00446927" w:rsidRDefault="003F173F" w:rsidP="003F173F">
      <w:pPr>
        <w:pStyle w:val="P11"/>
        <w:tabs>
          <w:tab w:val="clear" w:pos="6259"/>
          <w:tab w:val="left" w:pos="4863"/>
        </w:tabs>
        <w:spacing w:before="0"/>
        <w:ind w:left="624" w:right="1134"/>
        <w:rPr>
          <w:rStyle w:val="default"/>
          <w:rFonts w:cs="FrankRuehl"/>
          <w:vanish/>
          <w:sz w:val="22"/>
          <w:szCs w:val="22"/>
          <w:u w:val="single"/>
          <w:shd w:val="clear" w:color="auto" w:fill="FFFF99"/>
          <w:rtl/>
        </w:rPr>
      </w:pPr>
      <w:r w:rsidRPr="00446927">
        <w:rPr>
          <w:rStyle w:val="default"/>
          <w:rFonts w:cs="FrankRuehl" w:hint="cs"/>
          <w:vanish/>
          <w:sz w:val="22"/>
          <w:szCs w:val="22"/>
          <w:u w:val="single"/>
          <w:shd w:val="clear" w:color="auto" w:fill="FFFF99"/>
          <w:rtl/>
        </w:rPr>
        <w:t>(19)</w:t>
      </w:r>
      <w:r w:rsidRPr="00446927">
        <w:rPr>
          <w:rStyle w:val="default"/>
          <w:rFonts w:cs="FrankRuehl"/>
          <w:vanish/>
          <w:sz w:val="22"/>
          <w:szCs w:val="22"/>
          <w:u w:val="single"/>
          <w:shd w:val="clear" w:color="auto" w:fill="FFFF99"/>
          <w:rtl/>
        </w:rPr>
        <w:tab/>
      </w:r>
      <w:r w:rsidRPr="00446927">
        <w:rPr>
          <w:rStyle w:val="default"/>
          <w:rFonts w:cs="FrankRuehl" w:hint="cs"/>
          <w:vanish/>
          <w:sz w:val="22"/>
          <w:szCs w:val="22"/>
          <w:u w:val="single"/>
          <w:shd w:val="clear" w:color="auto" w:fill="FFFF99"/>
          <w:rtl/>
        </w:rPr>
        <w:t xml:space="preserve">בשנות התקציב 2024 ואילך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שמדי שנה לא יעלה על 1.5%.</w:t>
      </w:r>
    </w:p>
    <w:p w:rsidR="003F173F" w:rsidRPr="00446927" w:rsidRDefault="003F173F" w:rsidP="00F3661C">
      <w:pPr>
        <w:pStyle w:val="P11"/>
        <w:tabs>
          <w:tab w:val="clear" w:pos="6259"/>
          <w:tab w:val="left" w:pos="4863"/>
        </w:tabs>
        <w:spacing w:before="0"/>
        <w:ind w:left="624" w:right="1134"/>
        <w:rPr>
          <w:rStyle w:val="default"/>
          <w:rFonts w:cs="FrankRuehl"/>
          <w:vanish/>
          <w:sz w:val="20"/>
          <w:szCs w:val="20"/>
          <w:shd w:val="clear" w:color="auto" w:fill="FFFF99"/>
          <w:rtl/>
        </w:rPr>
      </w:pPr>
    </w:p>
    <w:p w:rsidR="003F173F" w:rsidRPr="00446927" w:rsidRDefault="003F173F" w:rsidP="00F3661C">
      <w:pPr>
        <w:pStyle w:val="P11"/>
        <w:tabs>
          <w:tab w:val="clear" w:pos="6259"/>
          <w:tab w:val="left" w:pos="4863"/>
        </w:tabs>
        <w:spacing w:before="0"/>
        <w:ind w:left="624" w:right="1134"/>
        <w:rPr>
          <w:rStyle w:val="default"/>
          <w:rFonts w:ascii="FrankRuehl" w:hAnsi="FrankRuehl" w:cs="FrankRuehl"/>
          <w:vanish/>
          <w:color w:val="FF0000"/>
          <w:sz w:val="20"/>
          <w:szCs w:val="20"/>
          <w:shd w:val="clear" w:color="auto" w:fill="FFFF99"/>
          <w:rtl/>
        </w:rPr>
      </w:pPr>
      <w:r w:rsidRPr="00446927">
        <w:rPr>
          <w:rStyle w:val="default"/>
          <w:rFonts w:ascii="FrankRuehl" w:hAnsi="FrankRuehl" w:cs="FrankRuehl"/>
          <w:vanish/>
          <w:color w:val="FF0000"/>
          <w:sz w:val="20"/>
          <w:szCs w:val="20"/>
          <w:shd w:val="clear" w:color="auto" w:fill="FFFF99"/>
          <w:rtl/>
        </w:rPr>
        <w:t>מיום 9.11.2021</w:t>
      </w:r>
    </w:p>
    <w:p w:rsidR="003F173F" w:rsidRPr="00446927" w:rsidRDefault="003F173F" w:rsidP="00F3661C">
      <w:pPr>
        <w:pStyle w:val="P11"/>
        <w:tabs>
          <w:tab w:val="clear" w:pos="6259"/>
          <w:tab w:val="left" w:pos="4863"/>
        </w:tabs>
        <w:spacing w:before="0"/>
        <w:ind w:left="624" w:right="1134"/>
        <w:rPr>
          <w:rStyle w:val="default"/>
          <w:rFonts w:ascii="FrankRuehl" w:hAnsi="FrankRuehl" w:cs="FrankRuehl"/>
          <w:vanish/>
          <w:sz w:val="20"/>
          <w:szCs w:val="20"/>
          <w:shd w:val="clear" w:color="auto" w:fill="FFFF99"/>
          <w:rtl/>
        </w:rPr>
      </w:pPr>
      <w:r w:rsidRPr="00446927">
        <w:rPr>
          <w:rStyle w:val="default"/>
          <w:rFonts w:ascii="FrankRuehl" w:hAnsi="FrankRuehl" w:cs="FrankRuehl"/>
          <w:b/>
          <w:bCs/>
          <w:vanish/>
          <w:sz w:val="20"/>
          <w:szCs w:val="20"/>
          <w:shd w:val="clear" w:color="auto" w:fill="FFFF99"/>
          <w:rtl/>
        </w:rPr>
        <w:t>תיקון מס' 22</w:t>
      </w:r>
    </w:p>
    <w:p w:rsidR="003F173F" w:rsidRPr="00446927" w:rsidRDefault="003F173F" w:rsidP="00F3661C">
      <w:pPr>
        <w:pStyle w:val="P11"/>
        <w:tabs>
          <w:tab w:val="clear" w:pos="6259"/>
          <w:tab w:val="left" w:pos="4863"/>
        </w:tabs>
        <w:spacing w:before="0"/>
        <w:ind w:left="624" w:right="1134"/>
        <w:rPr>
          <w:rStyle w:val="default"/>
          <w:rFonts w:ascii="FrankRuehl" w:hAnsi="FrankRuehl" w:cs="FrankRuehl"/>
          <w:vanish/>
          <w:sz w:val="20"/>
          <w:szCs w:val="20"/>
          <w:shd w:val="clear" w:color="auto" w:fill="FFFF99"/>
          <w:rtl/>
        </w:rPr>
      </w:pPr>
      <w:hyperlink r:id="rId47" w:history="1">
        <w:r w:rsidRPr="00446927">
          <w:rPr>
            <w:rStyle w:val="Hyperlink"/>
            <w:rFonts w:ascii="FrankRuehl" w:hAnsi="FrankRuehl" w:cs="FrankRuehl"/>
            <w:vanish/>
            <w:szCs w:val="20"/>
            <w:shd w:val="clear" w:color="auto" w:fill="FFFF99"/>
            <w:rtl/>
          </w:rPr>
          <w:t>ס"ח תשפ"ב מס' 2931</w:t>
        </w:r>
      </w:hyperlink>
      <w:r w:rsidRPr="00446927">
        <w:rPr>
          <w:rStyle w:val="default"/>
          <w:rFonts w:ascii="FrankRuehl" w:hAnsi="FrankRuehl" w:cs="FrankRuehl"/>
          <w:vanish/>
          <w:sz w:val="20"/>
          <w:szCs w:val="20"/>
          <w:shd w:val="clear" w:color="auto" w:fill="FFFF99"/>
          <w:rtl/>
        </w:rPr>
        <w:t xml:space="preserve"> מיום 9.11.2021 עמ' 16 (</w:t>
      </w:r>
      <w:hyperlink r:id="rId48" w:history="1">
        <w:r w:rsidRPr="00446927">
          <w:rPr>
            <w:rStyle w:val="Hyperlink"/>
            <w:rFonts w:ascii="FrankRuehl" w:hAnsi="FrankRuehl" w:cs="FrankRuehl"/>
            <w:vanish/>
            <w:szCs w:val="20"/>
            <w:shd w:val="clear" w:color="auto" w:fill="FFFF99"/>
            <w:rtl/>
          </w:rPr>
          <w:t>ה"ח 1443</w:t>
        </w:r>
      </w:hyperlink>
      <w:r w:rsidRPr="00446927">
        <w:rPr>
          <w:rStyle w:val="default"/>
          <w:rFonts w:ascii="FrankRuehl" w:hAnsi="FrankRuehl" w:cs="FrankRuehl"/>
          <w:vanish/>
          <w:sz w:val="20"/>
          <w:szCs w:val="20"/>
          <w:shd w:val="clear" w:color="auto" w:fill="FFFF99"/>
          <w:rtl/>
        </w:rPr>
        <w:t>)</w:t>
      </w:r>
    </w:p>
    <w:p w:rsidR="00F3661C" w:rsidRPr="00446927" w:rsidRDefault="00F3661C" w:rsidP="003F173F">
      <w:pPr>
        <w:pStyle w:val="P11"/>
        <w:tabs>
          <w:tab w:val="clear" w:pos="6259"/>
          <w:tab w:val="left" w:pos="4863"/>
        </w:tabs>
        <w:ind w:left="624"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(16)</w:t>
      </w:r>
      <w:r w:rsidRPr="00446927">
        <w:rPr>
          <w:rStyle w:val="default"/>
          <w:rFonts w:cs="FrankRuehl" w:hint="cs"/>
          <w:vanish/>
          <w:sz w:val="22"/>
          <w:szCs w:val="22"/>
          <w:shd w:val="clear" w:color="auto" w:fill="FFFF99"/>
          <w:rtl/>
        </w:rPr>
        <w:tab/>
        <w:t xml:space="preserve">בשנת התקציב 2021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באופן שלא יעלה על </w:t>
      </w:r>
      <w:r w:rsidRPr="00446927">
        <w:rPr>
          <w:rStyle w:val="default"/>
          <w:rFonts w:cs="FrankRuehl" w:hint="cs"/>
          <w:strike/>
          <w:vanish/>
          <w:sz w:val="22"/>
          <w:szCs w:val="22"/>
          <w:shd w:val="clear" w:color="auto" w:fill="FFFF99"/>
          <w:rtl/>
        </w:rPr>
        <w:t>2.</w:t>
      </w:r>
      <w:r w:rsidR="00EE55BF" w:rsidRPr="00446927">
        <w:rPr>
          <w:rStyle w:val="default"/>
          <w:rFonts w:cs="FrankRuehl" w:hint="cs"/>
          <w:strike/>
          <w:vanish/>
          <w:sz w:val="22"/>
          <w:szCs w:val="22"/>
          <w:shd w:val="clear" w:color="auto" w:fill="FFFF99"/>
          <w:rtl/>
        </w:rPr>
        <w:t>25</w:t>
      </w:r>
      <w:r w:rsidRPr="00446927">
        <w:rPr>
          <w:rStyle w:val="default"/>
          <w:rFonts w:cs="FrankRuehl" w:hint="cs"/>
          <w:strike/>
          <w:vanish/>
          <w:sz w:val="22"/>
          <w:szCs w:val="22"/>
          <w:shd w:val="clear" w:color="auto" w:fill="FFFF99"/>
          <w:rtl/>
        </w:rPr>
        <w:t>%</w:t>
      </w:r>
      <w:r w:rsidRPr="00446927">
        <w:rPr>
          <w:rStyle w:val="default"/>
          <w:rFonts w:cs="FrankRuehl" w:hint="cs"/>
          <w:vanish/>
          <w:sz w:val="22"/>
          <w:szCs w:val="22"/>
          <w:shd w:val="clear" w:color="auto" w:fill="FFFF99"/>
          <w:rtl/>
        </w:rPr>
        <w:t xml:space="preserve"> </w:t>
      </w:r>
      <w:r w:rsidR="00EE55BF" w:rsidRPr="00446927">
        <w:rPr>
          <w:rStyle w:val="default"/>
          <w:rFonts w:cs="FrankRuehl" w:hint="cs"/>
          <w:vanish/>
          <w:sz w:val="22"/>
          <w:szCs w:val="22"/>
          <w:u w:val="single"/>
          <w:shd w:val="clear" w:color="auto" w:fill="FFFF99"/>
          <w:rtl/>
        </w:rPr>
        <w:t>3.0</w:t>
      </w:r>
      <w:r w:rsidRPr="00446927">
        <w:rPr>
          <w:rStyle w:val="default"/>
          <w:rFonts w:cs="FrankRuehl" w:hint="cs"/>
          <w:vanish/>
          <w:sz w:val="22"/>
          <w:szCs w:val="22"/>
          <w:u w:val="single"/>
          <w:shd w:val="clear" w:color="auto" w:fill="FFFF99"/>
          <w:rtl/>
        </w:rPr>
        <w:t>%</w:t>
      </w:r>
      <w:r w:rsidRPr="00446927">
        <w:rPr>
          <w:rStyle w:val="default"/>
          <w:rFonts w:cs="FrankRuehl" w:hint="cs"/>
          <w:vanish/>
          <w:sz w:val="22"/>
          <w:szCs w:val="22"/>
          <w:shd w:val="clear" w:color="auto" w:fill="FFFF99"/>
          <w:rtl/>
        </w:rPr>
        <w:t>;</w:t>
      </w:r>
    </w:p>
    <w:p w:rsidR="00F3661C" w:rsidRPr="00446927" w:rsidRDefault="00F3661C" w:rsidP="00F3661C">
      <w:pPr>
        <w:pStyle w:val="P11"/>
        <w:tabs>
          <w:tab w:val="clear" w:pos="6259"/>
          <w:tab w:val="left" w:pos="4863"/>
        </w:tabs>
        <w:spacing w:before="0"/>
        <w:ind w:left="624"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(17)</w:t>
      </w:r>
      <w:r w:rsidRPr="00446927">
        <w:rPr>
          <w:rStyle w:val="default"/>
          <w:rFonts w:cs="FrankRuehl" w:hint="cs"/>
          <w:vanish/>
          <w:sz w:val="22"/>
          <w:szCs w:val="22"/>
          <w:shd w:val="clear" w:color="auto" w:fill="FFFF99"/>
          <w:rtl/>
        </w:rPr>
        <w:tab/>
        <w:t xml:space="preserve">בשנת התקציב 2022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באופן שלא יעלה על </w:t>
      </w:r>
      <w:r w:rsidR="00EE55BF" w:rsidRPr="00446927">
        <w:rPr>
          <w:rStyle w:val="default"/>
          <w:rFonts w:cs="FrankRuehl" w:hint="cs"/>
          <w:strike/>
          <w:vanish/>
          <w:sz w:val="22"/>
          <w:szCs w:val="22"/>
          <w:shd w:val="clear" w:color="auto" w:fill="FFFF99"/>
          <w:rtl/>
        </w:rPr>
        <w:t>2.0</w:t>
      </w:r>
      <w:r w:rsidRPr="00446927">
        <w:rPr>
          <w:rStyle w:val="default"/>
          <w:rFonts w:cs="FrankRuehl" w:hint="cs"/>
          <w:strike/>
          <w:vanish/>
          <w:sz w:val="22"/>
          <w:szCs w:val="22"/>
          <w:shd w:val="clear" w:color="auto" w:fill="FFFF99"/>
          <w:rtl/>
        </w:rPr>
        <w:t>%</w:t>
      </w:r>
      <w:r w:rsidRPr="00446927">
        <w:rPr>
          <w:rStyle w:val="default"/>
          <w:rFonts w:cs="FrankRuehl" w:hint="cs"/>
          <w:vanish/>
          <w:sz w:val="22"/>
          <w:szCs w:val="22"/>
          <w:shd w:val="clear" w:color="auto" w:fill="FFFF99"/>
          <w:rtl/>
        </w:rPr>
        <w:t xml:space="preserve"> </w:t>
      </w:r>
      <w:r w:rsidR="00EE55BF" w:rsidRPr="00446927">
        <w:rPr>
          <w:rStyle w:val="default"/>
          <w:rFonts w:cs="FrankRuehl" w:hint="cs"/>
          <w:vanish/>
          <w:sz w:val="22"/>
          <w:szCs w:val="22"/>
          <w:u w:val="single"/>
          <w:shd w:val="clear" w:color="auto" w:fill="FFFF99"/>
          <w:rtl/>
        </w:rPr>
        <w:t>3.5</w:t>
      </w:r>
      <w:r w:rsidRPr="00446927">
        <w:rPr>
          <w:rStyle w:val="default"/>
          <w:rFonts w:cs="FrankRuehl" w:hint="cs"/>
          <w:vanish/>
          <w:sz w:val="22"/>
          <w:szCs w:val="22"/>
          <w:u w:val="single"/>
          <w:shd w:val="clear" w:color="auto" w:fill="FFFF99"/>
          <w:rtl/>
        </w:rPr>
        <w:t>%</w:t>
      </w:r>
      <w:r w:rsidRPr="00446927">
        <w:rPr>
          <w:rStyle w:val="default"/>
          <w:rFonts w:cs="FrankRuehl" w:hint="cs"/>
          <w:vanish/>
          <w:sz w:val="22"/>
          <w:szCs w:val="22"/>
          <w:shd w:val="clear" w:color="auto" w:fill="FFFF99"/>
          <w:rtl/>
        </w:rPr>
        <w:t>;</w:t>
      </w:r>
    </w:p>
    <w:p w:rsidR="00F3661C" w:rsidRPr="00446927" w:rsidRDefault="00F3661C" w:rsidP="00F3661C">
      <w:pPr>
        <w:pStyle w:val="P11"/>
        <w:tabs>
          <w:tab w:val="clear" w:pos="6259"/>
          <w:tab w:val="left" w:pos="4863"/>
        </w:tabs>
        <w:spacing w:before="0"/>
        <w:ind w:left="624" w:right="1134"/>
        <w:rPr>
          <w:rStyle w:val="default"/>
          <w:rFonts w:cs="FrankRuehl"/>
          <w:vanish/>
          <w:sz w:val="22"/>
          <w:szCs w:val="22"/>
          <w:shd w:val="clear" w:color="auto" w:fill="FFFF99"/>
          <w:rtl/>
        </w:rPr>
      </w:pPr>
      <w:r w:rsidRPr="00446927">
        <w:rPr>
          <w:rStyle w:val="default"/>
          <w:rFonts w:cs="FrankRuehl" w:hint="cs"/>
          <w:vanish/>
          <w:sz w:val="22"/>
          <w:szCs w:val="22"/>
          <w:shd w:val="clear" w:color="auto" w:fill="FFFF99"/>
          <w:rtl/>
        </w:rPr>
        <w:t>(18)</w:t>
      </w:r>
      <w:r w:rsidRPr="00446927">
        <w:rPr>
          <w:rStyle w:val="default"/>
          <w:rFonts w:cs="FrankRuehl"/>
          <w:vanish/>
          <w:sz w:val="22"/>
          <w:szCs w:val="22"/>
          <w:shd w:val="clear" w:color="auto" w:fill="FFFF99"/>
          <w:rtl/>
        </w:rPr>
        <w:tab/>
      </w:r>
      <w:r w:rsidRPr="00446927">
        <w:rPr>
          <w:rStyle w:val="default"/>
          <w:rFonts w:cs="FrankRuehl" w:hint="cs"/>
          <w:vanish/>
          <w:sz w:val="22"/>
          <w:szCs w:val="22"/>
          <w:shd w:val="clear" w:color="auto" w:fill="FFFF99"/>
          <w:rtl/>
        </w:rPr>
        <w:t xml:space="preserve">בשנת התקציב 2023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באופן שלא יעלה על </w:t>
      </w:r>
      <w:r w:rsidRPr="00446927">
        <w:rPr>
          <w:rStyle w:val="default"/>
          <w:rFonts w:cs="FrankRuehl" w:hint="cs"/>
          <w:strike/>
          <w:vanish/>
          <w:sz w:val="22"/>
          <w:szCs w:val="22"/>
          <w:shd w:val="clear" w:color="auto" w:fill="FFFF99"/>
          <w:rtl/>
        </w:rPr>
        <w:t>1.75%</w:t>
      </w:r>
      <w:r w:rsidR="00EE55BF" w:rsidRPr="00446927">
        <w:rPr>
          <w:rStyle w:val="default"/>
          <w:rFonts w:cs="FrankRuehl" w:hint="cs"/>
          <w:vanish/>
          <w:sz w:val="22"/>
          <w:szCs w:val="22"/>
          <w:shd w:val="clear" w:color="auto" w:fill="FFFF99"/>
          <w:rtl/>
        </w:rPr>
        <w:t xml:space="preserve"> </w:t>
      </w:r>
      <w:r w:rsidR="00EE55BF" w:rsidRPr="00446927">
        <w:rPr>
          <w:rStyle w:val="default"/>
          <w:rFonts w:cs="FrankRuehl" w:hint="cs"/>
          <w:vanish/>
          <w:sz w:val="22"/>
          <w:szCs w:val="22"/>
          <w:u w:val="single"/>
          <w:shd w:val="clear" w:color="auto" w:fill="FFFF99"/>
          <w:rtl/>
        </w:rPr>
        <w:t>2.75%</w:t>
      </w:r>
      <w:r w:rsidRPr="00446927">
        <w:rPr>
          <w:rStyle w:val="default"/>
          <w:rFonts w:cs="FrankRuehl" w:hint="cs"/>
          <w:vanish/>
          <w:sz w:val="22"/>
          <w:szCs w:val="22"/>
          <w:shd w:val="clear" w:color="auto" w:fill="FFFF99"/>
          <w:rtl/>
        </w:rPr>
        <w:t>;</w:t>
      </w:r>
    </w:p>
    <w:p w:rsidR="00EE55BF" w:rsidRPr="00446927" w:rsidRDefault="00F3661C" w:rsidP="00F3661C">
      <w:pPr>
        <w:pStyle w:val="P11"/>
        <w:tabs>
          <w:tab w:val="clear" w:pos="6259"/>
          <w:tab w:val="left" w:pos="4863"/>
        </w:tabs>
        <w:spacing w:before="0"/>
        <w:ind w:left="624" w:right="1134"/>
        <w:rPr>
          <w:rStyle w:val="default"/>
          <w:rFonts w:cs="FrankRuehl"/>
          <w:strike/>
          <w:vanish/>
          <w:sz w:val="22"/>
          <w:szCs w:val="22"/>
          <w:shd w:val="clear" w:color="auto" w:fill="FFFF99"/>
          <w:rtl/>
        </w:rPr>
      </w:pPr>
      <w:r w:rsidRPr="00446927">
        <w:rPr>
          <w:rStyle w:val="default"/>
          <w:rFonts w:cs="FrankRuehl" w:hint="cs"/>
          <w:strike/>
          <w:vanish/>
          <w:sz w:val="22"/>
          <w:szCs w:val="22"/>
          <w:shd w:val="clear" w:color="auto" w:fill="FFFF99"/>
          <w:rtl/>
        </w:rPr>
        <w:t>(19)</w:t>
      </w:r>
      <w:r w:rsidRPr="00446927">
        <w:rPr>
          <w:rStyle w:val="default"/>
          <w:rFonts w:cs="FrankRuehl"/>
          <w:strike/>
          <w:vanish/>
          <w:sz w:val="22"/>
          <w:szCs w:val="22"/>
          <w:shd w:val="clear" w:color="auto" w:fill="FFFF99"/>
          <w:rtl/>
        </w:rPr>
        <w:tab/>
      </w:r>
      <w:r w:rsidRPr="00446927">
        <w:rPr>
          <w:rStyle w:val="default"/>
          <w:rFonts w:cs="FrankRuehl" w:hint="cs"/>
          <w:strike/>
          <w:vanish/>
          <w:sz w:val="22"/>
          <w:szCs w:val="22"/>
          <w:shd w:val="clear" w:color="auto" w:fill="FFFF99"/>
          <w:rtl/>
        </w:rPr>
        <w:t xml:space="preserve">בשנות התקציב 2024 ואילך </w:t>
      </w:r>
      <w:r w:rsidRPr="00446927">
        <w:rPr>
          <w:rStyle w:val="default"/>
          <w:rFonts w:cs="FrankRuehl"/>
          <w:strike/>
          <w:vanish/>
          <w:sz w:val="22"/>
          <w:szCs w:val="22"/>
          <w:shd w:val="clear" w:color="auto" w:fill="FFFF99"/>
          <w:rtl/>
        </w:rPr>
        <w:t>–</w:t>
      </w:r>
      <w:r w:rsidRPr="00446927">
        <w:rPr>
          <w:rStyle w:val="default"/>
          <w:rFonts w:cs="FrankRuehl" w:hint="cs"/>
          <w:strike/>
          <w:vanish/>
          <w:sz w:val="22"/>
          <w:szCs w:val="22"/>
          <w:shd w:val="clear" w:color="auto" w:fill="FFFF99"/>
          <w:rtl/>
        </w:rPr>
        <w:t xml:space="preserve"> באופן שמדי שנה לא יעלה על 1.5%</w:t>
      </w:r>
      <w:r w:rsidR="00EE55BF" w:rsidRPr="00446927">
        <w:rPr>
          <w:rStyle w:val="default"/>
          <w:rFonts w:cs="FrankRuehl" w:hint="cs"/>
          <w:strike/>
          <w:vanish/>
          <w:sz w:val="22"/>
          <w:szCs w:val="22"/>
          <w:shd w:val="clear" w:color="auto" w:fill="FFFF99"/>
          <w:rtl/>
        </w:rPr>
        <w:t>.</w:t>
      </w:r>
    </w:p>
    <w:p w:rsidR="00EE55BF" w:rsidRPr="00446927" w:rsidRDefault="00EE55BF" w:rsidP="00F3661C">
      <w:pPr>
        <w:pStyle w:val="P11"/>
        <w:tabs>
          <w:tab w:val="clear" w:pos="6259"/>
          <w:tab w:val="left" w:pos="4863"/>
        </w:tabs>
        <w:spacing w:before="0"/>
        <w:ind w:left="624" w:right="1134"/>
        <w:rPr>
          <w:rStyle w:val="default"/>
          <w:rFonts w:cs="FrankRuehl"/>
          <w:vanish/>
          <w:sz w:val="22"/>
          <w:szCs w:val="22"/>
          <w:u w:val="single"/>
          <w:shd w:val="clear" w:color="auto" w:fill="FFFF99"/>
          <w:rtl/>
        </w:rPr>
      </w:pPr>
      <w:r w:rsidRPr="00446927">
        <w:rPr>
          <w:rStyle w:val="default"/>
          <w:rFonts w:cs="FrankRuehl" w:hint="cs"/>
          <w:vanish/>
          <w:sz w:val="22"/>
          <w:szCs w:val="22"/>
          <w:u w:val="single"/>
          <w:shd w:val="clear" w:color="auto" w:fill="FFFF99"/>
          <w:rtl/>
        </w:rPr>
        <w:t>(19)</w:t>
      </w:r>
      <w:r w:rsidRPr="00446927">
        <w:rPr>
          <w:rStyle w:val="default"/>
          <w:rFonts w:cs="FrankRuehl"/>
          <w:vanish/>
          <w:sz w:val="22"/>
          <w:szCs w:val="22"/>
          <w:u w:val="single"/>
          <w:shd w:val="clear" w:color="auto" w:fill="FFFF99"/>
          <w:rtl/>
        </w:rPr>
        <w:tab/>
      </w:r>
      <w:r w:rsidRPr="00446927">
        <w:rPr>
          <w:rStyle w:val="default"/>
          <w:rFonts w:cs="FrankRuehl" w:hint="cs"/>
          <w:vanish/>
          <w:sz w:val="22"/>
          <w:szCs w:val="22"/>
          <w:u w:val="single"/>
          <w:shd w:val="clear" w:color="auto" w:fill="FFFF99"/>
          <w:rtl/>
        </w:rPr>
        <w:t xml:space="preserve">בשנת התקציב 2024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שלא יעלה על 2.25%;</w:t>
      </w:r>
    </w:p>
    <w:p w:rsidR="00EE55BF" w:rsidRPr="00446927" w:rsidRDefault="00EE55BF" w:rsidP="00F3661C">
      <w:pPr>
        <w:pStyle w:val="P11"/>
        <w:tabs>
          <w:tab w:val="clear" w:pos="6259"/>
          <w:tab w:val="left" w:pos="4863"/>
        </w:tabs>
        <w:spacing w:before="0"/>
        <w:ind w:left="624" w:right="1134"/>
        <w:rPr>
          <w:rStyle w:val="default"/>
          <w:rFonts w:cs="FrankRuehl"/>
          <w:vanish/>
          <w:sz w:val="22"/>
          <w:szCs w:val="22"/>
          <w:u w:val="single"/>
          <w:shd w:val="clear" w:color="auto" w:fill="FFFF99"/>
          <w:rtl/>
        </w:rPr>
      </w:pPr>
      <w:r w:rsidRPr="00446927">
        <w:rPr>
          <w:rStyle w:val="default"/>
          <w:rFonts w:cs="FrankRuehl" w:hint="cs"/>
          <w:vanish/>
          <w:sz w:val="22"/>
          <w:szCs w:val="22"/>
          <w:u w:val="single"/>
          <w:shd w:val="clear" w:color="auto" w:fill="FFFF99"/>
          <w:rtl/>
        </w:rPr>
        <w:t>(20)</w:t>
      </w:r>
      <w:r w:rsidRPr="00446927">
        <w:rPr>
          <w:rStyle w:val="default"/>
          <w:rFonts w:cs="FrankRuehl"/>
          <w:vanish/>
          <w:sz w:val="22"/>
          <w:szCs w:val="22"/>
          <w:u w:val="single"/>
          <w:shd w:val="clear" w:color="auto" w:fill="FFFF99"/>
          <w:rtl/>
        </w:rPr>
        <w:tab/>
      </w:r>
      <w:r w:rsidRPr="00446927">
        <w:rPr>
          <w:rStyle w:val="default"/>
          <w:rFonts w:cs="FrankRuehl" w:hint="cs"/>
          <w:vanish/>
          <w:sz w:val="22"/>
          <w:szCs w:val="22"/>
          <w:u w:val="single"/>
          <w:shd w:val="clear" w:color="auto" w:fill="FFFF99"/>
          <w:rtl/>
        </w:rPr>
        <w:t xml:space="preserve">בשנת התקציב 2025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שלא יעלה על 1.75%;</w:t>
      </w:r>
    </w:p>
    <w:p w:rsidR="00F3661C" w:rsidRPr="00EE55BF" w:rsidRDefault="00EE55BF" w:rsidP="00EE55BF">
      <w:pPr>
        <w:pStyle w:val="P11"/>
        <w:tabs>
          <w:tab w:val="clear" w:pos="6259"/>
          <w:tab w:val="left" w:pos="4863"/>
        </w:tabs>
        <w:spacing w:before="0"/>
        <w:ind w:left="624" w:right="1134"/>
        <w:rPr>
          <w:rStyle w:val="default"/>
          <w:rFonts w:cs="FrankRuehl"/>
          <w:sz w:val="2"/>
          <w:szCs w:val="2"/>
          <w:shd w:val="clear" w:color="auto" w:fill="FFFF99"/>
          <w:rtl/>
        </w:rPr>
      </w:pPr>
      <w:r w:rsidRPr="00446927">
        <w:rPr>
          <w:rStyle w:val="default"/>
          <w:rFonts w:cs="FrankRuehl" w:hint="cs"/>
          <w:vanish/>
          <w:sz w:val="22"/>
          <w:szCs w:val="22"/>
          <w:u w:val="single"/>
          <w:shd w:val="clear" w:color="auto" w:fill="FFFF99"/>
          <w:rtl/>
        </w:rPr>
        <w:t>(21)</w:t>
      </w:r>
      <w:r w:rsidRPr="00446927">
        <w:rPr>
          <w:rStyle w:val="default"/>
          <w:rFonts w:cs="FrankRuehl"/>
          <w:vanish/>
          <w:sz w:val="22"/>
          <w:szCs w:val="22"/>
          <w:u w:val="single"/>
          <w:shd w:val="clear" w:color="auto" w:fill="FFFF99"/>
          <w:rtl/>
        </w:rPr>
        <w:tab/>
      </w:r>
      <w:r w:rsidRPr="00446927">
        <w:rPr>
          <w:rStyle w:val="default"/>
          <w:rFonts w:cs="FrankRuehl" w:hint="cs"/>
          <w:vanish/>
          <w:sz w:val="22"/>
          <w:szCs w:val="22"/>
          <w:u w:val="single"/>
          <w:shd w:val="clear" w:color="auto" w:fill="FFFF99"/>
          <w:rtl/>
        </w:rPr>
        <w:t xml:space="preserve">בשנות התקציב 2026 ואילך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באופן שמדי שנה לא יעלה על 1.5%.</w:t>
      </w:r>
      <w:bookmarkEnd w:id="13"/>
    </w:p>
    <w:p w:rsidR="00516820" w:rsidRDefault="00516820">
      <w:pPr>
        <w:pStyle w:val="P00"/>
        <w:spacing w:before="72"/>
        <w:ind w:left="0" w:right="1134"/>
        <w:rPr>
          <w:rStyle w:val="default"/>
          <w:rFonts w:cs="FrankRuehl" w:hint="cs"/>
          <w:rtl/>
        </w:rPr>
      </w:pPr>
      <w:bookmarkStart w:id="14" w:name="Seif6"/>
      <w:bookmarkEnd w:id="14"/>
      <w:r>
        <w:rPr>
          <w:rFonts w:cs="Miriam"/>
          <w:szCs w:val="32"/>
          <w:rtl/>
          <w:lang w:val="he-IL"/>
        </w:rPr>
        <w:pict>
          <v:shape id="_x0000_s2062" type="#_x0000_t202" style="position:absolute;left:0;text-align:left;margin-left:464.35pt;margin-top:7.1pt;width:80.25pt;height:55.65pt;z-index:251636224" filled="f" stroked="f">
            <v:textbox inset="1mm,0,1mm,0">
              <w:txbxContent>
                <w:p w:rsidR="00516820" w:rsidRDefault="00516820">
                  <w:pPr>
                    <w:spacing w:line="160" w:lineRule="exact"/>
                    <w:jc w:val="left"/>
                    <w:rPr>
                      <w:rFonts w:cs="Miriam" w:hint="cs"/>
                      <w:sz w:val="18"/>
                      <w:szCs w:val="18"/>
                      <w:rtl/>
                    </w:rPr>
                  </w:pPr>
                  <w:r>
                    <w:rPr>
                      <w:rFonts w:cs="Miriam" w:hint="cs"/>
                      <w:sz w:val="18"/>
                      <w:szCs w:val="18"/>
                      <w:rtl/>
                    </w:rPr>
                    <w:t>סכום ההוצאה הממשלתית בשנים 2005 ו-2006</w:t>
                  </w:r>
                </w:p>
                <w:p w:rsidR="00516820" w:rsidRDefault="00516820">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תשס"ד-2004</w:t>
                  </w:r>
                </w:p>
                <w:p w:rsidR="00516820" w:rsidRDefault="00516820">
                  <w:pPr>
                    <w:spacing w:line="160" w:lineRule="exact"/>
                    <w:jc w:val="left"/>
                    <w:rPr>
                      <w:rFonts w:cs="Miriam" w:hint="cs"/>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shape>
        </w:pict>
      </w:r>
      <w:r>
        <w:rPr>
          <w:rStyle w:val="default"/>
          <w:rFonts w:cs="Miriam" w:hint="cs"/>
          <w:sz w:val="32"/>
          <w:szCs w:val="32"/>
          <w:rtl/>
        </w:rPr>
        <w:t>6</w:t>
      </w:r>
      <w:r>
        <w:rPr>
          <w:rStyle w:val="default"/>
          <w:rFonts w:cs="FrankRuehl" w:hint="cs"/>
          <w:rtl/>
        </w:rPr>
        <w:t>.</w:t>
      </w:r>
      <w:r>
        <w:rPr>
          <w:rStyle w:val="default"/>
          <w:rFonts w:cs="FrankRuehl" w:hint="cs"/>
          <w:rtl/>
        </w:rPr>
        <w:tab/>
        <w:t xml:space="preserve">סכום ההוצאה הממשלתית בכל אחת משנות התקציב 2005 ו-2006, לא יעלה בשיעור העולה על 1% ביחס לסכום ההוצאה הממשלתית בשנה שקדמה לה, כשהוא צמוד למדד המחירים לצרכן שמפרסמת הלשכה המרכזית לסטטיסטיקה, ובלבד שסכום ההוצאה כאמור לא יגרום לחריגה משיעור הגרעון שנקבע לאותה שנה לפי הוראות חוק זה; לענין זה, "סכום ההוצאה הממשלתית" </w:t>
      </w:r>
      <w:r>
        <w:rPr>
          <w:rStyle w:val="default"/>
          <w:rFonts w:cs="FrankRuehl"/>
          <w:rtl/>
        </w:rPr>
        <w:t>–</w:t>
      </w:r>
      <w:r>
        <w:rPr>
          <w:rStyle w:val="default"/>
          <w:rFonts w:cs="FrankRuehl" w:hint="cs"/>
          <w:rtl/>
        </w:rPr>
        <w:t xml:space="preserve"> סכום ההוצאה הממשלתית, ברוטו, לפי הקבוע בחוק תקציב שנתי, לרבות מתן אשראי, ולמעט החזר חובות קרן בלבד שאינו החזר חובות כאמור למוסד לביטוח לאומי.</w:t>
      </w:r>
    </w:p>
    <w:p w:rsidR="00516820" w:rsidRPr="00446927" w:rsidRDefault="00516820">
      <w:pPr>
        <w:pStyle w:val="P00"/>
        <w:spacing w:before="0"/>
        <w:ind w:left="0" w:right="1134"/>
        <w:rPr>
          <w:rStyle w:val="default"/>
          <w:rFonts w:cs="FrankRuehl" w:hint="cs"/>
          <w:vanish/>
          <w:color w:val="FF0000"/>
          <w:sz w:val="20"/>
          <w:szCs w:val="20"/>
          <w:shd w:val="clear" w:color="auto" w:fill="FFFF99"/>
          <w:rtl/>
        </w:rPr>
      </w:pPr>
      <w:bookmarkStart w:id="15" w:name="Rov19"/>
      <w:r w:rsidRPr="00446927">
        <w:rPr>
          <w:rStyle w:val="default"/>
          <w:rFonts w:cs="FrankRuehl" w:hint="cs"/>
          <w:vanish/>
          <w:color w:val="FF0000"/>
          <w:sz w:val="20"/>
          <w:szCs w:val="20"/>
          <w:shd w:val="clear" w:color="auto" w:fill="FFFF99"/>
          <w:rtl/>
        </w:rPr>
        <w:t>מיום 1.1.2004</w:t>
      </w:r>
    </w:p>
    <w:p w:rsidR="00516820" w:rsidRPr="00446927" w:rsidRDefault="00516820">
      <w:pPr>
        <w:pStyle w:val="P00"/>
        <w:spacing w:before="0"/>
        <w:ind w:left="0" w:right="1134"/>
        <w:rPr>
          <w:rStyle w:val="default"/>
          <w:rFonts w:cs="FrankRuehl" w:hint="cs"/>
          <w:b/>
          <w:bCs/>
          <w:vanish/>
          <w:sz w:val="20"/>
          <w:szCs w:val="20"/>
          <w:shd w:val="clear" w:color="auto" w:fill="FFFF99"/>
          <w:rtl/>
        </w:rPr>
      </w:pPr>
      <w:r w:rsidRPr="00446927">
        <w:rPr>
          <w:rStyle w:val="default"/>
          <w:rFonts w:cs="FrankRuehl" w:hint="cs"/>
          <w:b/>
          <w:bCs/>
          <w:vanish/>
          <w:sz w:val="20"/>
          <w:szCs w:val="20"/>
          <w:shd w:val="clear" w:color="auto" w:fill="FFFF99"/>
          <w:rtl/>
        </w:rPr>
        <w:t>תיקון מס' 6</w:t>
      </w:r>
    </w:p>
    <w:p w:rsidR="00516820" w:rsidRPr="00446927" w:rsidRDefault="00516820">
      <w:pPr>
        <w:pStyle w:val="P00"/>
        <w:spacing w:before="0"/>
        <w:ind w:left="0" w:right="1134"/>
        <w:rPr>
          <w:rStyle w:val="big-number"/>
          <w:rFonts w:cs="FrankRuehl" w:hint="cs"/>
          <w:vanish/>
          <w:sz w:val="20"/>
          <w:szCs w:val="20"/>
          <w:shd w:val="clear" w:color="auto" w:fill="FFFF99"/>
          <w:rtl/>
        </w:rPr>
      </w:pPr>
      <w:hyperlink r:id="rId49" w:history="1">
        <w:r w:rsidRPr="00446927">
          <w:rPr>
            <w:rStyle w:val="Hyperlink"/>
            <w:rFonts w:cs="FrankRuehl" w:hint="cs"/>
            <w:vanish/>
            <w:szCs w:val="20"/>
            <w:shd w:val="clear" w:color="auto" w:fill="FFFF99"/>
            <w:rtl/>
          </w:rPr>
          <w:t>ס"ח תשס"ד מס' 1920</w:t>
        </w:r>
      </w:hyperlink>
      <w:r w:rsidRPr="00446927">
        <w:rPr>
          <w:rStyle w:val="default"/>
          <w:rFonts w:cs="FrankRuehl" w:hint="cs"/>
          <w:vanish/>
          <w:sz w:val="20"/>
          <w:szCs w:val="20"/>
          <w:shd w:val="clear" w:color="auto" w:fill="FFFF99"/>
          <w:rtl/>
        </w:rPr>
        <w:t xml:space="preserve"> מיום 18.1.2004 עמ' 141 (</w:t>
      </w:r>
      <w:hyperlink r:id="rId50" w:history="1">
        <w:r w:rsidRPr="00446927">
          <w:rPr>
            <w:rStyle w:val="Hyperlink"/>
            <w:rFonts w:cs="FrankRuehl" w:hint="cs"/>
            <w:vanish/>
            <w:szCs w:val="20"/>
            <w:shd w:val="clear" w:color="auto" w:fill="FFFF99"/>
            <w:rtl/>
          </w:rPr>
          <w:t>ה"ח 64</w:t>
        </w:r>
      </w:hyperlink>
      <w:r w:rsidRPr="00446927">
        <w:rPr>
          <w:rStyle w:val="default"/>
          <w:rFonts w:cs="FrankRuehl" w:hint="cs"/>
          <w:vanish/>
          <w:sz w:val="20"/>
          <w:szCs w:val="20"/>
          <w:shd w:val="clear" w:color="auto" w:fill="FFFF99"/>
          <w:rtl/>
        </w:rPr>
        <w:t>)</w:t>
      </w:r>
    </w:p>
    <w:p w:rsidR="00516820" w:rsidRPr="00446927" w:rsidRDefault="00516820">
      <w:pPr>
        <w:pStyle w:val="P00"/>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הוספת סעיף 6</w:t>
      </w:r>
    </w:p>
    <w:p w:rsidR="00516820" w:rsidRPr="00446927" w:rsidRDefault="00516820">
      <w:pPr>
        <w:pStyle w:val="P00"/>
        <w:spacing w:before="0"/>
        <w:ind w:left="0" w:right="1134"/>
        <w:rPr>
          <w:rStyle w:val="default"/>
          <w:rFonts w:cs="FrankRuehl" w:hint="cs"/>
          <w:vanish/>
          <w:sz w:val="20"/>
          <w:szCs w:val="20"/>
          <w:shd w:val="clear" w:color="auto" w:fill="FFFF99"/>
          <w:rtl/>
        </w:rPr>
      </w:pPr>
    </w:p>
    <w:p w:rsidR="00516820" w:rsidRPr="00446927" w:rsidRDefault="00516820">
      <w:pPr>
        <w:pStyle w:val="P00"/>
        <w:spacing w:before="0"/>
        <w:ind w:left="0" w:right="1134"/>
        <w:rPr>
          <w:rStyle w:val="default"/>
          <w:rFonts w:cs="FrankRuehl" w:hint="cs"/>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1.1.2007</w:t>
      </w:r>
    </w:p>
    <w:p w:rsidR="00516820" w:rsidRPr="00446927" w:rsidRDefault="00516820">
      <w:pPr>
        <w:pStyle w:val="P00"/>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8</w:t>
      </w:r>
    </w:p>
    <w:p w:rsidR="00516820" w:rsidRPr="00446927" w:rsidRDefault="00516820">
      <w:pPr>
        <w:pStyle w:val="P00"/>
        <w:spacing w:before="0"/>
        <w:ind w:left="0" w:right="1134"/>
        <w:rPr>
          <w:rStyle w:val="default"/>
          <w:rFonts w:cs="FrankRuehl" w:hint="cs"/>
          <w:vanish/>
          <w:sz w:val="20"/>
          <w:szCs w:val="20"/>
          <w:shd w:val="clear" w:color="auto" w:fill="FFFF99"/>
          <w:rtl/>
        </w:rPr>
      </w:pPr>
      <w:hyperlink r:id="rId51" w:history="1">
        <w:r w:rsidRPr="00446927">
          <w:rPr>
            <w:rStyle w:val="Hyperlink"/>
            <w:rFonts w:cs="FrankRuehl" w:hint="cs"/>
            <w:vanish/>
            <w:szCs w:val="20"/>
            <w:shd w:val="clear" w:color="auto" w:fill="FFFF99"/>
            <w:rtl/>
          </w:rPr>
          <w:t>ס"ח תשס"ז מס' 2077</w:t>
        </w:r>
      </w:hyperlink>
      <w:r w:rsidRPr="00446927">
        <w:rPr>
          <w:rStyle w:val="default"/>
          <w:rFonts w:cs="FrankRuehl" w:hint="cs"/>
          <w:vanish/>
          <w:sz w:val="20"/>
          <w:szCs w:val="20"/>
          <w:shd w:val="clear" w:color="auto" w:fill="FFFF99"/>
          <w:rtl/>
        </w:rPr>
        <w:t xml:space="preserve"> מיום 11.1.2007 עמ' 81 (</w:t>
      </w:r>
      <w:hyperlink r:id="rId52" w:history="1">
        <w:r w:rsidRPr="00446927">
          <w:rPr>
            <w:rStyle w:val="Hyperlink"/>
            <w:rFonts w:cs="FrankRuehl" w:hint="cs"/>
            <w:vanish/>
            <w:szCs w:val="20"/>
            <w:shd w:val="clear" w:color="auto" w:fill="FFFF99"/>
            <w:rtl/>
          </w:rPr>
          <w:t>ה"ח 260</w:t>
        </w:r>
      </w:hyperlink>
      <w:r w:rsidRPr="00446927">
        <w:rPr>
          <w:rStyle w:val="default"/>
          <w:rFonts w:cs="FrankRuehl" w:hint="cs"/>
          <w:vanish/>
          <w:sz w:val="20"/>
          <w:szCs w:val="20"/>
          <w:shd w:val="clear" w:color="auto" w:fill="FFFF99"/>
          <w:rtl/>
        </w:rPr>
        <w:t>)</w:t>
      </w:r>
    </w:p>
    <w:p w:rsidR="00516820" w:rsidRPr="00446927" w:rsidRDefault="00516820">
      <w:pPr>
        <w:pStyle w:val="P00"/>
        <w:ind w:left="0" w:right="1134"/>
        <w:rPr>
          <w:rStyle w:val="default"/>
          <w:rFonts w:cs="Miriam" w:hint="cs"/>
          <w:vanish/>
          <w:sz w:val="16"/>
          <w:szCs w:val="16"/>
          <w:u w:val="single"/>
          <w:shd w:val="clear" w:color="auto" w:fill="FFFF99"/>
          <w:rtl/>
        </w:rPr>
      </w:pPr>
      <w:r w:rsidRPr="00446927">
        <w:rPr>
          <w:rStyle w:val="default"/>
          <w:rFonts w:cs="Miriam" w:hint="cs"/>
          <w:vanish/>
          <w:sz w:val="16"/>
          <w:szCs w:val="16"/>
          <w:shd w:val="clear" w:color="auto" w:fill="FFFF99"/>
          <w:rtl/>
        </w:rPr>
        <w:t xml:space="preserve">סכום ההוצאה הממשלתית בשנים 2005 </w:t>
      </w:r>
      <w:r w:rsidRPr="00446927">
        <w:rPr>
          <w:rStyle w:val="default"/>
          <w:rFonts w:cs="Miriam" w:hint="cs"/>
          <w:strike/>
          <w:vanish/>
          <w:sz w:val="16"/>
          <w:szCs w:val="16"/>
          <w:shd w:val="clear" w:color="auto" w:fill="FFFF99"/>
          <w:rtl/>
        </w:rPr>
        <w:t>עד 2010</w:t>
      </w:r>
      <w:r w:rsidRPr="00446927">
        <w:rPr>
          <w:rStyle w:val="default"/>
          <w:rFonts w:cs="Miriam" w:hint="cs"/>
          <w:vanish/>
          <w:sz w:val="16"/>
          <w:szCs w:val="16"/>
          <w:shd w:val="clear" w:color="auto" w:fill="FFFF99"/>
          <w:rtl/>
        </w:rPr>
        <w:t xml:space="preserve"> </w:t>
      </w:r>
      <w:r w:rsidRPr="00446927">
        <w:rPr>
          <w:rStyle w:val="default"/>
          <w:rFonts w:cs="Miriam" w:hint="cs"/>
          <w:vanish/>
          <w:sz w:val="16"/>
          <w:szCs w:val="16"/>
          <w:u w:val="single"/>
          <w:shd w:val="clear" w:color="auto" w:fill="FFFF99"/>
          <w:rtl/>
        </w:rPr>
        <w:t>ו-2006</w:t>
      </w:r>
    </w:p>
    <w:p w:rsidR="00516820" w:rsidRDefault="00516820">
      <w:pPr>
        <w:pStyle w:val="P00"/>
        <w:spacing w:before="0"/>
        <w:ind w:left="0" w:right="1134"/>
        <w:rPr>
          <w:rStyle w:val="default"/>
          <w:rFonts w:cs="FrankRuehl" w:hint="cs"/>
          <w:sz w:val="2"/>
          <w:szCs w:val="2"/>
          <w:rtl/>
        </w:rPr>
      </w:pPr>
      <w:r w:rsidRPr="00446927">
        <w:rPr>
          <w:rStyle w:val="default"/>
          <w:rFonts w:cs="FrankRuehl" w:hint="cs"/>
          <w:vanish/>
          <w:sz w:val="22"/>
          <w:szCs w:val="22"/>
          <w:shd w:val="clear" w:color="auto" w:fill="FFFF99"/>
          <w:rtl/>
        </w:rPr>
        <w:t>6.</w:t>
      </w:r>
      <w:r w:rsidRPr="00446927">
        <w:rPr>
          <w:rStyle w:val="default"/>
          <w:rFonts w:cs="FrankRuehl" w:hint="cs"/>
          <w:vanish/>
          <w:sz w:val="22"/>
          <w:szCs w:val="22"/>
          <w:shd w:val="clear" w:color="auto" w:fill="FFFF99"/>
          <w:rtl/>
        </w:rPr>
        <w:tab/>
        <w:t xml:space="preserve">סכום ההוצאה הממשלתית בכל אחת משנות התקציב 2005 </w:t>
      </w:r>
      <w:r w:rsidRPr="00446927">
        <w:rPr>
          <w:rStyle w:val="default"/>
          <w:rFonts w:cs="FrankRuehl" w:hint="cs"/>
          <w:strike/>
          <w:vanish/>
          <w:sz w:val="22"/>
          <w:szCs w:val="22"/>
          <w:shd w:val="clear" w:color="auto" w:fill="FFFF99"/>
          <w:rtl/>
        </w:rPr>
        <w:t>עד 2010</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ו-2006</w:t>
      </w:r>
      <w:r w:rsidRPr="00446927">
        <w:rPr>
          <w:rStyle w:val="default"/>
          <w:rFonts w:cs="FrankRuehl" w:hint="cs"/>
          <w:vanish/>
          <w:sz w:val="22"/>
          <w:szCs w:val="22"/>
          <w:shd w:val="clear" w:color="auto" w:fill="FFFF99"/>
          <w:rtl/>
        </w:rPr>
        <w:t xml:space="preserve">, לא יעלה בשיעור העולה על 1% ביחס לסכום ההוצאה הממשלתית בשנה שקדמה לה, כשהוא צמוד למדד המחירים לצרכן שמפרסמת הלשכה המרכזית לסטטיסטיקה, ובלבד שסכום ההוצאה כאמור לא יגרום לחריגה משיעור הגרעון שנקבע לאותה שנה לפי הוראות חוק זה; לענין זה, "סכום ההוצאה הממשלתית"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סכום ההוצאה הממשלתית, ברוטו, </w:t>
      </w:r>
      <w:r w:rsidRPr="00446927">
        <w:rPr>
          <w:rStyle w:val="default"/>
          <w:rFonts w:cs="FrankRuehl" w:hint="cs"/>
          <w:strike/>
          <w:vanish/>
          <w:sz w:val="22"/>
          <w:szCs w:val="22"/>
          <w:shd w:val="clear" w:color="auto" w:fill="FFFF99"/>
          <w:rtl/>
        </w:rPr>
        <w:t>הנקבע</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לפי הקבוע</w:t>
      </w:r>
      <w:r w:rsidRPr="00446927">
        <w:rPr>
          <w:rStyle w:val="default"/>
          <w:rFonts w:cs="FrankRuehl" w:hint="cs"/>
          <w:vanish/>
          <w:sz w:val="22"/>
          <w:szCs w:val="22"/>
          <w:shd w:val="clear" w:color="auto" w:fill="FFFF99"/>
          <w:rtl/>
        </w:rPr>
        <w:t xml:space="preserve"> בחוק תקציב שנתי, לרבות מתן אשראי, ולמעט החזר חובות קרן בלבד שאינו החזר חובות כאמור למוסד לביטוח לאומי.</w:t>
      </w:r>
      <w:bookmarkEnd w:id="15"/>
    </w:p>
    <w:p w:rsidR="00516820" w:rsidRDefault="00516820" w:rsidP="003E2D60">
      <w:pPr>
        <w:pStyle w:val="P00"/>
        <w:spacing w:before="72"/>
        <w:ind w:left="0" w:right="1134"/>
        <w:rPr>
          <w:rStyle w:val="default"/>
          <w:rFonts w:cs="FrankRuehl" w:hint="cs"/>
          <w:rtl/>
        </w:rPr>
      </w:pPr>
      <w:bookmarkStart w:id="16" w:name="Seif8"/>
      <w:bookmarkEnd w:id="16"/>
      <w:r>
        <w:rPr>
          <w:rFonts w:cs="Miriam"/>
          <w:szCs w:val="32"/>
          <w:rtl/>
          <w:lang w:val="he-IL"/>
        </w:rPr>
        <w:pict>
          <v:shape id="_x0000_s2084" type="#_x0000_t202" style="position:absolute;left:0;text-align:left;margin-left:464.35pt;margin-top:7.1pt;width:80.25pt;height:56.6pt;z-index:251645440" filled="f" stroked="f">
            <v:textbox inset="1mm,0,1mm,0">
              <w:txbxContent>
                <w:p w:rsidR="00516820" w:rsidRDefault="00516820">
                  <w:pPr>
                    <w:spacing w:line="160" w:lineRule="exact"/>
                    <w:jc w:val="left"/>
                    <w:rPr>
                      <w:rFonts w:cs="Miriam" w:hint="cs"/>
                      <w:sz w:val="18"/>
                      <w:szCs w:val="18"/>
                      <w:rtl/>
                    </w:rPr>
                  </w:pPr>
                  <w:r>
                    <w:rPr>
                      <w:rFonts w:cs="Miriam" w:hint="cs"/>
                      <w:sz w:val="18"/>
                      <w:szCs w:val="18"/>
                      <w:rtl/>
                    </w:rPr>
                    <w:t>סכום ההוצאה הממשלתית בשנים 2007 ואילך</w:t>
                  </w:r>
                </w:p>
                <w:p w:rsidR="00516820" w:rsidRDefault="00516820">
                  <w:pPr>
                    <w:spacing w:line="160" w:lineRule="exact"/>
                    <w:jc w:val="left"/>
                    <w:rPr>
                      <w:rFonts w:cs="Miriam" w:hint="cs"/>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p w:rsidR="003E2D60" w:rsidRDefault="003E2D60">
                  <w:pPr>
                    <w:spacing w:line="160" w:lineRule="exact"/>
                    <w:jc w:val="left"/>
                    <w:rPr>
                      <w:rFonts w:cs="Miriam" w:hint="cs"/>
                      <w:sz w:val="18"/>
                      <w:szCs w:val="18"/>
                      <w:rtl/>
                    </w:rPr>
                  </w:pPr>
                  <w:r>
                    <w:rPr>
                      <w:rFonts w:cs="Miriam" w:hint="cs"/>
                      <w:sz w:val="18"/>
                      <w:szCs w:val="18"/>
                      <w:rtl/>
                    </w:rPr>
                    <w:t xml:space="preserve">(תיקון מס' 11) </w:t>
                  </w:r>
                  <w:r>
                    <w:rPr>
                      <w:rFonts w:cs="Miriam"/>
                      <w:sz w:val="18"/>
                      <w:szCs w:val="18"/>
                      <w:rtl/>
                    </w:rPr>
                    <w:br/>
                  </w:r>
                  <w:r>
                    <w:rPr>
                      <w:rFonts w:cs="Miriam" w:hint="cs"/>
                      <w:sz w:val="18"/>
                      <w:szCs w:val="18"/>
                      <w:rtl/>
                    </w:rPr>
                    <w:t>תש"ע-2010</w:t>
                  </w:r>
                </w:p>
              </w:txbxContent>
            </v:textbox>
            <w10:anchorlock/>
          </v:shape>
        </w:pict>
      </w:r>
      <w:r>
        <w:rPr>
          <w:rStyle w:val="default"/>
          <w:rFonts w:cs="Miriam" w:hint="cs"/>
          <w:sz w:val="32"/>
          <w:szCs w:val="32"/>
          <w:rtl/>
        </w:rPr>
        <w:t>6</w:t>
      </w:r>
      <w:r>
        <w:rPr>
          <w:rStyle w:val="default"/>
          <w:rFonts w:cs="FrankRuehl" w:hint="cs"/>
          <w:rtl/>
        </w:rPr>
        <w:t>א.</w:t>
      </w:r>
      <w:r>
        <w:rPr>
          <w:rStyle w:val="default"/>
          <w:rFonts w:cs="FrankRuehl" w:hint="cs"/>
          <w:rtl/>
        </w:rPr>
        <w:tab/>
      </w:r>
      <w:r w:rsidR="003E2D60">
        <w:rPr>
          <w:rStyle w:val="default"/>
          <w:rFonts w:cs="FrankRuehl" w:hint="cs"/>
          <w:rtl/>
        </w:rPr>
        <w:t>(א)</w:t>
      </w:r>
      <w:r w:rsidR="003E2D60">
        <w:rPr>
          <w:rStyle w:val="default"/>
          <w:rFonts w:cs="FrankRuehl" w:hint="cs"/>
          <w:rtl/>
        </w:rPr>
        <w:tab/>
      </w:r>
      <w:r>
        <w:rPr>
          <w:rStyle w:val="default"/>
          <w:rFonts w:cs="FrankRuehl"/>
          <w:rtl/>
        </w:rPr>
        <w:t xml:space="preserve">סכום ההוצאה הממשלתית בכל אחת משנות התקציב 2007 </w:t>
      </w:r>
      <w:r w:rsidR="003E2D60">
        <w:rPr>
          <w:rStyle w:val="default"/>
          <w:rFonts w:cs="FrankRuehl" w:hint="cs"/>
          <w:rtl/>
        </w:rPr>
        <w:t>עד 2010</w:t>
      </w:r>
      <w:r>
        <w:rPr>
          <w:rStyle w:val="default"/>
          <w:rFonts w:cs="FrankRuehl"/>
          <w:rtl/>
        </w:rPr>
        <w:t>, לא יעלה בשיעור העולה על 1.7% ביחס לסכום ההוצאה הממשלתית בשנה שקדמה לה, כשהוא צמוד למדד המחירים</w:t>
      </w:r>
      <w:r>
        <w:rPr>
          <w:rStyle w:val="default"/>
          <w:rFonts w:cs="FrankRuehl" w:hint="cs"/>
          <w:rtl/>
        </w:rPr>
        <w:t xml:space="preserve"> </w:t>
      </w:r>
      <w:r>
        <w:rPr>
          <w:rStyle w:val="default"/>
          <w:rFonts w:cs="FrankRuehl"/>
          <w:rtl/>
        </w:rPr>
        <w:t>לצרכן שמפרסמת הלשכה המרכזית לסטטיסטיקה, ובלבד שסכום</w:t>
      </w:r>
      <w:r>
        <w:rPr>
          <w:rStyle w:val="default"/>
          <w:rFonts w:cs="FrankRuehl" w:hint="cs"/>
          <w:rtl/>
        </w:rPr>
        <w:t xml:space="preserve"> </w:t>
      </w:r>
      <w:r>
        <w:rPr>
          <w:rStyle w:val="default"/>
          <w:rFonts w:cs="FrankRuehl"/>
          <w:rtl/>
        </w:rPr>
        <w:t>ההוצאה כאמור לא יגרום לחריגה משיעור הגירעון שנקבע</w:t>
      </w:r>
      <w:r>
        <w:rPr>
          <w:rStyle w:val="default"/>
          <w:rFonts w:cs="FrankRuehl" w:hint="cs"/>
          <w:rtl/>
        </w:rPr>
        <w:t xml:space="preserve"> </w:t>
      </w:r>
      <w:r>
        <w:rPr>
          <w:rStyle w:val="default"/>
          <w:rFonts w:cs="FrankRuehl"/>
          <w:rtl/>
        </w:rPr>
        <w:t>לאותה שנה לפי הוראות חוק זה.</w:t>
      </w:r>
    </w:p>
    <w:p w:rsidR="008D421F" w:rsidRPr="008D421F" w:rsidRDefault="003E2D60" w:rsidP="008D421F">
      <w:pPr>
        <w:pStyle w:val="P00"/>
        <w:ind w:left="0" w:right="1134"/>
        <w:rPr>
          <w:rStyle w:val="default"/>
          <w:rFonts w:cs="FrankRuehl" w:hint="cs"/>
          <w:rtl/>
        </w:rPr>
      </w:pPr>
      <w:r>
        <w:rPr>
          <w:rFonts w:cs="FrankRuehl" w:hint="cs"/>
          <w:sz w:val="26"/>
          <w:rtl/>
          <w:lang w:eastAsia="en-US"/>
        </w:rPr>
        <w:pict>
          <v:shape id="_x0000_s2098" type="#_x0000_t202" style="position:absolute;left:0;text-align:left;margin-left:470.25pt;margin-top:7.1pt;width:1in;height:37.05pt;z-index:251657728" filled="f" stroked="f">
            <v:textbox inset="1mm,0,1mm,0">
              <w:txbxContent>
                <w:p w:rsidR="003E2D60" w:rsidRDefault="003E2D60" w:rsidP="003E2D60">
                  <w:pPr>
                    <w:spacing w:line="160" w:lineRule="exact"/>
                    <w:jc w:val="left"/>
                    <w:rPr>
                      <w:rFonts w:cs="Miriam" w:hint="cs"/>
                      <w:sz w:val="18"/>
                      <w:szCs w:val="18"/>
                      <w:rtl/>
                    </w:rPr>
                  </w:pPr>
                  <w:r>
                    <w:rPr>
                      <w:rFonts w:cs="Miriam" w:hint="cs"/>
                      <w:sz w:val="18"/>
                      <w:szCs w:val="18"/>
                      <w:rtl/>
                    </w:rPr>
                    <w:t>(תיקון מס' 11) תש"ע-2010</w:t>
                  </w:r>
                </w:p>
                <w:p w:rsidR="008D421F" w:rsidRDefault="008D421F" w:rsidP="003E2D60">
                  <w:pPr>
                    <w:spacing w:line="160" w:lineRule="exact"/>
                    <w:jc w:val="left"/>
                    <w:rPr>
                      <w:rFonts w:cs="Miriam" w:hint="cs"/>
                      <w:sz w:val="18"/>
                      <w:szCs w:val="18"/>
                      <w:rtl/>
                    </w:rPr>
                  </w:pPr>
                  <w:r>
                    <w:rPr>
                      <w:rFonts w:cs="Miriam" w:hint="cs"/>
                      <w:sz w:val="18"/>
                      <w:szCs w:val="18"/>
                      <w:rtl/>
                    </w:rPr>
                    <w:t>(תיקון מס' 16) תשע"ז-2016</w:t>
                  </w:r>
                </w:p>
              </w:txbxContent>
            </v:textbox>
            <w10:anchorlock/>
          </v:shape>
        </w:pict>
      </w:r>
      <w:r w:rsidRPr="003E2D60">
        <w:rPr>
          <w:rStyle w:val="default"/>
          <w:rFonts w:cs="FrankRuehl" w:hint="cs"/>
          <w:rtl/>
        </w:rPr>
        <w:tab/>
        <w:t>(ב)</w:t>
      </w:r>
      <w:r w:rsidRPr="003E2D60">
        <w:rPr>
          <w:rStyle w:val="default"/>
          <w:rFonts w:cs="FrankRuehl" w:hint="cs"/>
          <w:rtl/>
        </w:rPr>
        <w:tab/>
        <w:t xml:space="preserve">סכום ההוצאה הממשלתית בכל אחת משנות התקציב 2011 ואילך, לא יעלה בשיעור העולה על שיעור התוספת המרבית ביחס לסכום ההוצאה הממשלתית בשנה שקדמה לה, </w:t>
      </w:r>
      <w:r w:rsidR="0005379E" w:rsidRPr="0005379E">
        <w:rPr>
          <w:rStyle w:val="default"/>
          <w:rFonts w:cs="FrankRuehl" w:hint="cs"/>
          <w:rtl/>
        </w:rPr>
        <w:t xml:space="preserve">כשהוא צמוד לממוצע שיעורי השינוי של מדד המחירים לצרכן שפרסמה הלשכה המרכזית לסטטיסטיקה בשלוש השנים שקדמו לשנה הקודמת לאותה שנת תקציב, </w:t>
      </w:r>
      <w:r w:rsidRPr="003E2D60">
        <w:rPr>
          <w:rStyle w:val="default"/>
          <w:rFonts w:cs="FrankRuehl" w:hint="cs"/>
          <w:rtl/>
        </w:rPr>
        <w:t>ובלבד שסכום ההוצאה כאמור לא יגרום לחריגה משיעור הגירעון שנ</w:t>
      </w:r>
      <w:r w:rsidR="008D421F">
        <w:rPr>
          <w:rStyle w:val="default"/>
          <w:rFonts w:cs="FrankRuehl" w:hint="cs"/>
          <w:rtl/>
        </w:rPr>
        <w:t>קבע לאותה שנה לפי הוראות חוק זה</w:t>
      </w:r>
      <w:r w:rsidR="0005379E">
        <w:rPr>
          <w:rStyle w:val="default"/>
          <w:rFonts w:cs="FrankRuehl" w:hint="cs"/>
          <w:rtl/>
        </w:rPr>
        <w:t>.</w:t>
      </w:r>
    </w:p>
    <w:p w:rsidR="003E2D60" w:rsidRPr="003E2D60" w:rsidRDefault="003E2D60" w:rsidP="003E2D60">
      <w:pPr>
        <w:pStyle w:val="P00"/>
        <w:spacing w:before="72"/>
        <w:ind w:left="0" w:right="1134"/>
        <w:rPr>
          <w:rStyle w:val="default"/>
          <w:rFonts w:cs="FrankRuehl" w:hint="cs"/>
          <w:rtl/>
        </w:rPr>
      </w:pPr>
      <w:r>
        <w:rPr>
          <w:rFonts w:cs="FrankRuehl" w:hint="cs"/>
          <w:sz w:val="26"/>
          <w:rtl/>
          <w:lang w:eastAsia="en-US"/>
        </w:rPr>
        <w:pict>
          <v:shape id="_x0000_s2099" type="#_x0000_t202" style="position:absolute;left:0;text-align:left;margin-left:470.25pt;margin-top:7.1pt;width:1in;height:16.8pt;z-index:251658752" filled="f" stroked="f">
            <v:textbox inset="1mm,0,1mm,0">
              <w:txbxContent>
                <w:p w:rsidR="003E2D60" w:rsidRDefault="003E2D60" w:rsidP="003E2D60">
                  <w:pPr>
                    <w:spacing w:line="160" w:lineRule="exact"/>
                    <w:jc w:val="left"/>
                    <w:rPr>
                      <w:rFonts w:cs="Miriam" w:hint="cs"/>
                      <w:sz w:val="18"/>
                      <w:szCs w:val="18"/>
                      <w:rtl/>
                    </w:rPr>
                  </w:pPr>
                  <w:r>
                    <w:rPr>
                      <w:rFonts w:cs="Miriam" w:hint="cs"/>
                      <w:sz w:val="18"/>
                      <w:szCs w:val="18"/>
                      <w:rtl/>
                    </w:rPr>
                    <w:t>(תיקון מס' 11) תש"ע-2010</w:t>
                  </w:r>
                </w:p>
              </w:txbxContent>
            </v:textbox>
            <w10:anchorlock/>
          </v:shape>
        </w:pict>
      </w:r>
      <w:r w:rsidRPr="003E2D60">
        <w:rPr>
          <w:rStyle w:val="default"/>
          <w:rFonts w:cs="FrankRuehl" w:hint="cs"/>
          <w:rtl/>
        </w:rPr>
        <w:tab/>
        <w:t>(ג)</w:t>
      </w:r>
      <w:r w:rsidRPr="003E2D60">
        <w:rPr>
          <w:rStyle w:val="default"/>
          <w:rFonts w:cs="FrankRuehl" w:hint="cs"/>
          <w:rtl/>
        </w:rPr>
        <w:tab/>
        <w:t xml:space="preserve">בסעיף זה </w:t>
      </w:r>
      <w:r w:rsidRPr="003E2D60">
        <w:rPr>
          <w:rStyle w:val="default"/>
          <w:rFonts w:cs="FrankRuehl"/>
          <w:rtl/>
        </w:rPr>
        <w:t>–</w:t>
      </w:r>
    </w:p>
    <w:p w:rsidR="003E2D60" w:rsidRPr="003E2D60" w:rsidRDefault="003E2D60" w:rsidP="003E2D60">
      <w:pPr>
        <w:pStyle w:val="P00"/>
        <w:spacing w:before="72"/>
        <w:ind w:left="0" w:right="1134"/>
        <w:rPr>
          <w:rStyle w:val="default"/>
          <w:rFonts w:cs="FrankRuehl" w:hint="cs"/>
          <w:rtl/>
        </w:rPr>
      </w:pPr>
      <w:r w:rsidRPr="003E2D60">
        <w:rPr>
          <w:rStyle w:val="default"/>
          <w:rFonts w:cs="FrankRuehl" w:hint="cs"/>
          <w:rtl/>
        </w:rPr>
        <w:tab/>
        <w:t xml:space="preserve">"סכום ההוצאה הממשלתית" </w:t>
      </w:r>
      <w:r w:rsidRPr="003E2D60">
        <w:rPr>
          <w:rStyle w:val="default"/>
          <w:rFonts w:cs="FrankRuehl"/>
          <w:rtl/>
        </w:rPr>
        <w:t>–</w:t>
      </w:r>
      <w:r w:rsidRPr="003E2D60">
        <w:rPr>
          <w:rStyle w:val="default"/>
          <w:rFonts w:cs="FrankRuehl" w:hint="cs"/>
          <w:rtl/>
        </w:rPr>
        <w:t xml:space="preserve"> סכום ההוצאה הממשלתית, נטו, לפי הקבוע בחוק תקציב שנתי, לרבות מתן אשראי, ולמעט החזר חובות קרן בלבד שאינו החזר חובות כאמור למוסד לביטוח לאומי;</w:t>
      </w:r>
    </w:p>
    <w:p w:rsidR="00334DD9" w:rsidRPr="00334DD9" w:rsidRDefault="00334DD9" w:rsidP="00334DD9">
      <w:pPr>
        <w:pStyle w:val="P00"/>
        <w:spacing w:before="72"/>
        <w:ind w:left="0" w:right="1134"/>
        <w:rPr>
          <w:rStyle w:val="default"/>
          <w:rFonts w:cs="FrankRuehl" w:hint="cs"/>
          <w:rtl/>
        </w:rPr>
      </w:pPr>
      <w:r>
        <w:rPr>
          <w:rFonts w:cs="FrankRuehl" w:hint="cs"/>
          <w:sz w:val="26"/>
          <w:rtl/>
          <w:lang w:eastAsia="en-US"/>
        </w:rPr>
        <w:pict>
          <v:shape id="_x0000_s2107" type="#_x0000_t202" style="position:absolute;left:0;text-align:left;margin-left:470.35pt;margin-top:7.1pt;width:1in;height:16.8pt;z-index:251664896" filled="f" stroked="f">
            <v:textbox inset="1mm,0,1mm,0">
              <w:txbxContent>
                <w:p w:rsidR="00334DD9" w:rsidRDefault="00334DD9" w:rsidP="00334DD9">
                  <w:pPr>
                    <w:spacing w:line="160" w:lineRule="exact"/>
                    <w:jc w:val="left"/>
                    <w:rPr>
                      <w:rFonts w:cs="Miriam" w:hint="cs"/>
                      <w:sz w:val="18"/>
                      <w:szCs w:val="18"/>
                      <w:rtl/>
                    </w:rPr>
                  </w:pPr>
                  <w:r>
                    <w:rPr>
                      <w:rFonts w:cs="Miriam" w:hint="cs"/>
                      <w:sz w:val="18"/>
                      <w:szCs w:val="18"/>
                      <w:rtl/>
                    </w:rPr>
                    <w:t>(תיקון מס' 14) תשע"ד-2014</w:t>
                  </w:r>
                </w:p>
              </w:txbxContent>
            </v:textbox>
          </v:shape>
        </w:pict>
      </w:r>
      <w:r w:rsidRPr="00334DD9">
        <w:rPr>
          <w:rStyle w:val="default"/>
          <w:rFonts w:cs="FrankRuehl" w:hint="cs"/>
          <w:rtl/>
        </w:rPr>
        <w:tab/>
        <w:t xml:space="preserve">"שיעור התוספת המרבית" </w:t>
      </w:r>
      <w:r w:rsidRPr="00334DD9">
        <w:rPr>
          <w:rStyle w:val="default"/>
          <w:rFonts w:cs="FrankRuehl"/>
          <w:rtl/>
        </w:rPr>
        <w:t>–</w:t>
      </w:r>
    </w:p>
    <w:p w:rsidR="00334DD9" w:rsidRPr="00334DD9" w:rsidRDefault="00334DD9" w:rsidP="00334DD9">
      <w:pPr>
        <w:pStyle w:val="P00"/>
        <w:spacing w:before="72"/>
        <w:ind w:left="1021" w:right="1134"/>
        <w:rPr>
          <w:rStyle w:val="default"/>
          <w:rFonts w:cs="FrankRuehl" w:hint="cs"/>
          <w:rtl/>
        </w:rPr>
      </w:pPr>
      <w:r w:rsidRPr="00334DD9">
        <w:rPr>
          <w:rStyle w:val="default"/>
          <w:rFonts w:cs="FrankRuehl" w:hint="cs"/>
          <w:rtl/>
        </w:rPr>
        <w:t>(1)</w:t>
      </w:r>
      <w:r w:rsidRPr="00334DD9">
        <w:rPr>
          <w:rStyle w:val="default"/>
          <w:rFonts w:cs="FrankRuehl" w:hint="cs"/>
          <w:rtl/>
        </w:rPr>
        <w:tab/>
        <w:t xml:space="preserve">לעניין כל אחת משנות התקציב 2011 עד 2014 </w:t>
      </w:r>
      <w:r w:rsidRPr="00334DD9">
        <w:rPr>
          <w:rStyle w:val="default"/>
          <w:rFonts w:cs="FrankRuehl"/>
          <w:rtl/>
        </w:rPr>
        <w:t>–</w:t>
      </w:r>
      <w:r w:rsidRPr="00334DD9">
        <w:rPr>
          <w:rStyle w:val="default"/>
          <w:rFonts w:cs="FrankRuehl" w:hint="cs"/>
          <w:rtl/>
        </w:rPr>
        <w:t xml:space="preserve"> היחס שבין 60% ובין היחס חוב-תוצר, כשהוא מוכפל בממוצע שיעורי הצמיחה של התוצר המקומי הגולמי בעשר השנים שקדמו למועד הנחת חוק התקציב ושלגביהן פרסמה הלשכה המרכזית לסטטיסטיקה את נתוני התוצר המקומי הגולמי;</w:t>
      </w:r>
    </w:p>
    <w:p w:rsidR="00334DD9" w:rsidRPr="00334DD9" w:rsidRDefault="00334DD9" w:rsidP="00334DD9">
      <w:pPr>
        <w:pStyle w:val="P00"/>
        <w:spacing w:before="72"/>
        <w:ind w:left="1021" w:right="1134"/>
        <w:rPr>
          <w:rStyle w:val="default"/>
          <w:rFonts w:cs="FrankRuehl" w:hint="cs"/>
          <w:rtl/>
        </w:rPr>
      </w:pPr>
      <w:r w:rsidRPr="00334DD9">
        <w:rPr>
          <w:rStyle w:val="default"/>
          <w:rFonts w:cs="FrankRuehl" w:hint="cs"/>
          <w:rtl/>
        </w:rPr>
        <w:t>(2)</w:t>
      </w:r>
      <w:r w:rsidRPr="00334DD9">
        <w:rPr>
          <w:rStyle w:val="default"/>
          <w:rFonts w:cs="FrankRuehl" w:hint="cs"/>
          <w:rtl/>
        </w:rPr>
        <w:tab/>
        <w:t xml:space="preserve">לעניין כל אחת משנות התקציב 2015 ואילך </w:t>
      </w:r>
      <w:r w:rsidRPr="00334DD9">
        <w:rPr>
          <w:rStyle w:val="default"/>
          <w:rFonts w:cs="FrankRuehl"/>
          <w:rtl/>
        </w:rPr>
        <w:t>–</w:t>
      </w:r>
      <w:r w:rsidRPr="00334DD9">
        <w:rPr>
          <w:rStyle w:val="default"/>
          <w:rFonts w:cs="FrankRuehl" w:hint="cs"/>
          <w:rtl/>
        </w:rPr>
        <w:t xml:space="preserve"> הסכום של שני אלה:</w:t>
      </w:r>
    </w:p>
    <w:p w:rsidR="00334DD9" w:rsidRPr="00334DD9" w:rsidRDefault="00334DD9" w:rsidP="00334DD9">
      <w:pPr>
        <w:pStyle w:val="P00"/>
        <w:spacing w:before="72"/>
        <w:ind w:left="1474" w:right="1134"/>
        <w:rPr>
          <w:rStyle w:val="default"/>
          <w:rFonts w:cs="FrankRuehl" w:hint="cs"/>
          <w:rtl/>
        </w:rPr>
      </w:pPr>
      <w:r w:rsidRPr="00334DD9">
        <w:rPr>
          <w:rStyle w:val="default"/>
          <w:rFonts w:cs="FrankRuehl" w:hint="cs"/>
          <w:rtl/>
        </w:rPr>
        <w:t>(א)</w:t>
      </w:r>
      <w:r w:rsidRPr="00334DD9">
        <w:rPr>
          <w:rStyle w:val="default"/>
          <w:rFonts w:cs="FrankRuehl" w:hint="cs"/>
          <w:rtl/>
        </w:rPr>
        <w:tab/>
        <w:t>ממוצע שיעורי הגידול באוכלוסייה בישראל בשלוש השנים שקדמו למועד הנחת חוק התקציב ושלגביהן פרסמה הלשכה המרכזית לסטטיסטיקה את שיעורי הגידול כאמור;</w:t>
      </w:r>
    </w:p>
    <w:p w:rsidR="00334DD9" w:rsidRPr="00334DD9" w:rsidRDefault="00334DD9" w:rsidP="00334DD9">
      <w:pPr>
        <w:pStyle w:val="P00"/>
        <w:spacing w:before="72"/>
        <w:ind w:left="1474" w:right="1134"/>
        <w:rPr>
          <w:rStyle w:val="default"/>
          <w:rFonts w:cs="FrankRuehl" w:hint="cs"/>
          <w:rtl/>
        </w:rPr>
      </w:pPr>
      <w:r w:rsidRPr="00334DD9">
        <w:rPr>
          <w:rStyle w:val="default"/>
          <w:rFonts w:cs="FrankRuehl" w:hint="cs"/>
          <w:rtl/>
        </w:rPr>
        <w:t>(ב)</w:t>
      </w:r>
      <w:r w:rsidRPr="00334DD9">
        <w:rPr>
          <w:rStyle w:val="default"/>
          <w:rFonts w:cs="FrankRuehl" w:hint="cs"/>
          <w:rtl/>
        </w:rPr>
        <w:tab/>
        <w:t>אחוז אחד כפול היחס שבין 50% ובין היחס חוב-תוצר.</w:t>
      </w:r>
    </w:p>
    <w:p w:rsidR="003E2D60" w:rsidRPr="003E2D60" w:rsidRDefault="003E2D60" w:rsidP="003E2D60">
      <w:pPr>
        <w:pStyle w:val="P00"/>
        <w:spacing w:before="72"/>
        <w:ind w:left="0" w:right="1134"/>
        <w:rPr>
          <w:rStyle w:val="default"/>
          <w:rFonts w:cs="FrankRuehl" w:hint="cs"/>
          <w:rtl/>
        </w:rPr>
      </w:pPr>
      <w:r w:rsidRPr="003E2D60">
        <w:rPr>
          <w:rStyle w:val="default"/>
          <w:rFonts w:cs="FrankRuehl" w:hint="cs"/>
          <w:rtl/>
        </w:rPr>
        <w:tab/>
        <w:t xml:space="preserve">"יחס חוב-תוצר" </w:t>
      </w:r>
      <w:r w:rsidRPr="003E2D60">
        <w:rPr>
          <w:rStyle w:val="default"/>
          <w:rFonts w:cs="FrankRuehl"/>
          <w:rtl/>
        </w:rPr>
        <w:t>–</w:t>
      </w:r>
      <w:r w:rsidRPr="003E2D60">
        <w:rPr>
          <w:rStyle w:val="default"/>
          <w:rFonts w:cs="FrankRuehl" w:hint="cs"/>
          <w:rtl/>
        </w:rPr>
        <w:t xml:space="preserve"> היחס הידוע במועד הנחת חוק התקציב, בין סכום החוב הממשלתי, ברוטו, בצירוף סכום החוב של הרשויות המקומיות, ברוטו, ובניכוי סכום החוב של הרשויות המקומיות לממשלה, לבין גובה התוצר המקומי הגולמי שמפרסמת הלשכה המרכזית לסטטיסטיקה;</w:t>
      </w:r>
    </w:p>
    <w:p w:rsidR="003E2D60" w:rsidRPr="003E2D60" w:rsidRDefault="003E2D60" w:rsidP="003E2D60">
      <w:pPr>
        <w:pStyle w:val="P00"/>
        <w:spacing w:before="72"/>
        <w:ind w:left="0" w:right="1134"/>
        <w:rPr>
          <w:rStyle w:val="default"/>
          <w:rFonts w:cs="FrankRuehl" w:hint="cs"/>
          <w:rtl/>
        </w:rPr>
      </w:pPr>
      <w:r w:rsidRPr="003E2D60">
        <w:rPr>
          <w:rStyle w:val="default"/>
          <w:rFonts w:cs="FrankRuehl" w:hint="cs"/>
          <w:rtl/>
        </w:rPr>
        <w:tab/>
        <w:t xml:space="preserve">"מועד הנחת חוק התקציב" </w:t>
      </w:r>
      <w:r w:rsidRPr="003E2D60">
        <w:rPr>
          <w:rStyle w:val="default"/>
          <w:rFonts w:cs="FrankRuehl"/>
          <w:rtl/>
        </w:rPr>
        <w:t>–</w:t>
      </w:r>
      <w:r w:rsidRPr="003E2D60">
        <w:rPr>
          <w:rStyle w:val="default"/>
          <w:rFonts w:cs="FrankRuehl" w:hint="cs"/>
          <w:rtl/>
        </w:rPr>
        <w:t xml:space="preserve"> המועד להנחת הצעת חוק התקציב על שולחן הכנסת, לפי סעיף 3(ב)(1) לחוק-יסוד: משק המדינה.</w:t>
      </w:r>
    </w:p>
    <w:p w:rsidR="00516820" w:rsidRPr="00446927" w:rsidRDefault="00516820">
      <w:pPr>
        <w:pStyle w:val="P00"/>
        <w:spacing w:before="0"/>
        <w:ind w:left="0" w:right="1134"/>
        <w:rPr>
          <w:rStyle w:val="default"/>
          <w:rFonts w:cs="FrankRuehl" w:hint="cs"/>
          <w:vanish/>
          <w:color w:val="FF0000"/>
          <w:sz w:val="20"/>
          <w:szCs w:val="20"/>
          <w:shd w:val="clear" w:color="auto" w:fill="FFFF99"/>
          <w:rtl/>
        </w:rPr>
      </w:pPr>
      <w:bookmarkStart w:id="17" w:name="Rov30"/>
      <w:r w:rsidRPr="00446927">
        <w:rPr>
          <w:rStyle w:val="default"/>
          <w:rFonts w:cs="FrankRuehl" w:hint="cs"/>
          <w:vanish/>
          <w:color w:val="FF0000"/>
          <w:sz w:val="20"/>
          <w:szCs w:val="20"/>
          <w:shd w:val="clear" w:color="auto" w:fill="FFFF99"/>
          <w:rtl/>
        </w:rPr>
        <w:t>מיום 1.1.2007</w:t>
      </w:r>
    </w:p>
    <w:p w:rsidR="00516820" w:rsidRPr="00446927" w:rsidRDefault="00516820">
      <w:pPr>
        <w:pStyle w:val="P00"/>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8</w:t>
      </w:r>
    </w:p>
    <w:p w:rsidR="00516820" w:rsidRPr="00446927" w:rsidRDefault="00516820">
      <w:pPr>
        <w:pStyle w:val="P00"/>
        <w:spacing w:before="0"/>
        <w:ind w:left="0" w:right="1134"/>
        <w:rPr>
          <w:rStyle w:val="default"/>
          <w:rFonts w:cs="FrankRuehl" w:hint="cs"/>
          <w:vanish/>
          <w:sz w:val="20"/>
          <w:szCs w:val="20"/>
          <w:shd w:val="clear" w:color="auto" w:fill="FFFF99"/>
          <w:rtl/>
        </w:rPr>
      </w:pPr>
      <w:hyperlink r:id="rId53" w:history="1">
        <w:r w:rsidRPr="00446927">
          <w:rPr>
            <w:rStyle w:val="Hyperlink"/>
            <w:rFonts w:cs="FrankRuehl" w:hint="cs"/>
            <w:vanish/>
            <w:szCs w:val="20"/>
            <w:shd w:val="clear" w:color="auto" w:fill="FFFF99"/>
            <w:rtl/>
          </w:rPr>
          <w:t>ס"ח תשס"ז מס' 2077</w:t>
        </w:r>
      </w:hyperlink>
      <w:r w:rsidRPr="00446927">
        <w:rPr>
          <w:rStyle w:val="default"/>
          <w:rFonts w:cs="FrankRuehl" w:hint="cs"/>
          <w:vanish/>
          <w:sz w:val="20"/>
          <w:szCs w:val="20"/>
          <w:shd w:val="clear" w:color="auto" w:fill="FFFF99"/>
          <w:rtl/>
        </w:rPr>
        <w:t xml:space="preserve"> מיום 11.1.2007 עמ' 81 (</w:t>
      </w:r>
      <w:hyperlink r:id="rId54" w:history="1">
        <w:r w:rsidRPr="00446927">
          <w:rPr>
            <w:rStyle w:val="Hyperlink"/>
            <w:rFonts w:cs="FrankRuehl" w:hint="cs"/>
            <w:vanish/>
            <w:szCs w:val="20"/>
            <w:shd w:val="clear" w:color="auto" w:fill="FFFF99"/>
            <w:rtl/>
          </w:rPr>
          <w:t>ה"ח 260</w:t>
        </w:r>
      </w:hyperlink>
      <w:r w:rsidRPr="00446927">
        <w:rPr>
          <w:rStyle w:val="default"/>
          <w:rFonts w:cs="FrankRuehl" w:hint="cs"/>
          <w:vanish/>
          <w:sz w:val="20"/>
          <w:szCs w:val="20"/>
          <w:shd w:val="clear" w:color="auto" w:fill="FFFF99"/>
          <w:rtl/>
        </w:rPr>
        <w:t>)</w:t>
      </w:r>
    </w:p>
    <w:p w:rsidR="00516820" w:rsidRPr="00446927" w:rsidRDefault="00516820">
      <w:pPr>
        <w:pStyle w:val="P00"/>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הוספת סעיף 6א</w:t>
      </w:r>
    </w:p>
    <w:p w:rsidR="003E2D60" w:rsidRPr="00446927" w:rsidRDefault="003E2D60">
      <w:pPr>
        <w:pStyle w:val="P00"/>
        <w:spacing w:before="0"/>
        <w:ind w:left="0" w:right="1134"/>
        <w:rPr>
          <w:rStyle w:val="default"/>
          <w:rFonts w:cs="FrankRuehl" w:hint="cs"/>
          <w:vanish/>
          <w:sz w:val="20"/>
          <w:szCs w:val="20"/>
          <w:shd w:val="clear" w:color="auto" w:fill="FFFF99"/>
          <w:rtl/>
        </w:rPr>
      </w:pPr>
    </w:p>
    <w:p w:rsidR="003E2D60" w:rsidRPr="00446927" w:rsidRDefault="003E2D60">
      <w:pPr>
        <w:pStyle w:val="P00"/>
        <w:spacing w:before="0"/>
        <w:ind w:left="0" w:right="1134"/>
        <w:rPr>
          <w:rStyle w:val="default"/>
          <w:rFonts w:cs="FrankRuehl" w:hint="cs"/>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3.6.2010</w:t>
      </w:r>
    </w:p>
    <w:p w:rsidR="003E2D60" w:rsidRPr="00446927" w:rsidRDefault="003E2D60">
      <w:pPr>
        <w:pStyle w:val="P00"/>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11</w:t>
      </w:r>
    </w:p>
    <w:p w:rsidR="003E2D60" w:rsidRPr="00446927" w:rsidRDefault="003E2D60">
      <w:pPr>
        <w:pStyle w:val="P00"/>
        <w:spacing w:before="0"/>
        <w:ind w:left="0" w:right="1134"/>
        <w:rPr>
          <w:rStyle w:val="default"/>
          <w:rFonts w:cs="FrankRuehl" w:hint="cs"/>
          <w:vanish/>
          <w:sz w:val="20"/>
          <w:szCs w:val="20"/>
          <w:shd w:val="clear" w:color="auto" w:fill="FFFF99"/>
          <w:rtl/>
        </w:rPr>
      </w:pPr>
      <w:hyperlink r:id="rId55" w:history="1">
        <w:r w:rsidRPr="00446927">
          <w:rPr>
            <w:rStyle w:val="Hyperlink"/>
            <w:rFonts w:cs="FrankRuehl" w:hint="cs"/>
            <w:vanish/>
            <w:szCs w:val="20"/>
            <w:shd w:val="clear" w:color="auto" w:fill="FFFF99"/>
            <w:rtl/>
          </w:rPr>
          <w:t>ס"ח תש"ע מס' 2241</w:t>
        </w:r>
      </w:hyperlink>
      <w:r w:rsidRPr="00446927">
        <w:rPr>
          <w:rStyle w:val="default"/>
          <w:rFonts w:cs="FrankRuehl" w:hint="cs"/>
          <w:vanish/>
          <w:sz w:val="20"/>
          <w:szCs w:val="20"/>
          <w:shd w:val="clear" w:color="auto" w:fill="FFFF99"/>
          <w:rtl/>
        </w:rPr>
        <w:t xml:space="preserve"> מיום 3.6.2010 עמ' 515 (</w:t>
      </w:r>
      <w:hyperlink r:id="rId56" w:history="1">
        <w:r w:rsidRPr="00446927">
          <w:rPr>
            <w:rStyle w:val="Hyperlink"/>
            <w:rFonts w:cs="FrankRuehl" w:hint="cs"/>
            <w:vanish/>
            <w:szCs w:val="20"/>
            <w:shd w:val="clear" w:color="auto" w:fill="FFFF99"/>
            <w:rtl/>
          </w:rPr>
          <w:t>ה"ח 498</w:t>
        </w:r>
      </w:hyperlink>
      <w:r w:rsidRPr="00446927">
        <w:rPr>
          <w:rStyle w:val="default"/>
          <w:rFonts w:cs="FrankRuehl" w:hint="cs"/>
          <w:vanish/>
          <w:sz w:val="20"/>
          <w:szCs w:val="20"/>
          <w:shd w:val="clear" w:color="auto" w:fill="FFFF99"/>
          <w:rtl/>
        </w:rPr>
        <w:t>)</w:t>
      </w:r>
    </w:p>
    <w:p w:rsidR="003E2D60" w:rsidRPr="00446927" w:rsidRDefault="003E2D60" w:rsidP="003E2D60">
      <w:pPr>
        <w:pStyle w:val="P00"/>
        <w:ind w:left="0"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6א.</w:t>
      </w:r>
      <w:r w:rsidRPr="00446927">
        <w:rPr>
          <w:rStyle w:val="default"/>
          <w:rFonts w:cs="FrankRuehl" w:hint="cs"/>
          <w:vanish/>
          <w:sz w:val="22"/>
          <w:szCs w:val="22"/>
          <w:shd w:val="clear" w:color="auto" w:fill="FFFF99"/>
          <w:rtl/>
        </w:rPr>
        <w:tab/>
      </w:r>
      <w:r w:rsidRPr="00446927">
        <w:rPr>
          <w:rStyle w:val="default"/>
          <w:rFonts w:cs="FrankRuehl" w:hint="cs"/>
          <w:vanish/>
          <w:sz w:val="22"/>
          <w:szCs w:val="22"/>
          <w:u w:val="single"/>
          <w:shd w:val="clear" w:color="auto" w:fill="FFFF99"/>
          <w:rtl/>
        </w:rPr>
        <w:t>(א)</w:t>
      </w:r>
      <w:r w:rsidRPr="00446927">
        <w:rPr>
          <w:rStyle w:val="default"/>
          <w:rFonts w:cs="FrankRuehl" w:hint="cs"/>
          <w:vanish/>
          <w:sz w:val="22"/>
          <w:szCs w:val="22"/>
          <w:shd w:val="clear" w:color="auto" w:fill="FFFF99"/>
          <w:rtl/>
        </w:rPr>
        <w:tab/>
      </w:r>
      <w:r w:rsidRPr="00446927">
        <w:rPr>
          <w:rStyle w:val="default"/>
          <w:rFonts w:cs="FrankRuehl"/>
          <w:vanish/>
          <w:sz w:val="22"/>
          <w:szCs w:val="22"/>
          <w:shd w:val="clear" w:color="auto" w:fill="FFFF99"/>
          <w:rtl/>
        </w:rPr>
        <w:t xml:space="preserve">סכום ההוצאה הממשלתית בכל אחת </w:t>
      </w:r>
      <w:r w:rsidRPr="00446927">
        <w:rPr>
          <w:rStyle w:val="default"/>
          <w:rFonts w:cs="FrankRuehl"/>
          <w:strike/>
          <w:vanish/>
          <w:sz w:val="22"/>
          <w:szCs w:val="22"/>
          <w:shd w:val="clear" w:color="auto" w:fill="FFFF99"/>
          <w:rtl/>
        </w:rPr>
        <w:t>משנות התקציב 2007 ואילך</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משנות התקציב 2007 עד 2010</w:t>
      </w:r>
      <w:r w:rsidRPr="00446927">
        <w:rPr>
          <w:rStyle w:val="default"/>
          <w:rFonts w:cs="FrankRuehl"/>
          <w:vanish/>
          <w:sz w:val="22"/>
          <w:szCs w:val="22"/>
          <w:shd w:val="clear" w:color="auto" w:fill="FFFF99"/>
          <w:rtl/>
        </w:rPr>
        <w:t>, לא יעלה בשיעור העולה על 1.7% ביחס לסכום ההוצאה הממשלתית בשנה שקדמה לה, כשהוא צמוד למדד המחירים</w:t>
      </w:r>
      <w:r w:rsidRPr="00446927">
        <w:rPr>
          <w:rStyle w:val="default"/>
          <w:rFonts w:cs="FrankRuehl" w:hint="cs"/>
          <w:vanish/>
          <w:sz w:val="22"/>
          <w:szCs w:val="22"/>
          <w:shd w:val="clear" w:color="auto" w:fill="FFFF99"/>
          <w:rtl/>
        </w:rPr>
        <w:t xml:space="preserve"> </w:t>
      </w:r>
      <w:r w:rsidRPr="00446927">
        <w:rPr>
          <w:rStyle w:val="default"/>
          <w:rFonts w:cs="FrankRuehl"/>
          <w:vanish/>
          <w:sz w:val="22"/>
          <w:szCs w:val="22"/>
          <w:shd w:val="clear" w:color="auto" w:fill="FFFF99"/>
          <w:rtl/>
        </w:rPr>
        <w:t>לצרכן שמפרסמת הלשכה המרכזית לסטטיסטיקה, ובלבד שסכום</w:t>
      </w:r>
      <w:r w:rsidRPr="00446927">
        <w:rPr>
          <w:rStyle w:val="default"/>
          <w:rFonts w:cs="FrankRuehl" w:hint="cs"/>
          <w:vanish/>
          <w:sz w:val="22"/>
          <w:szCs w:val="22"/>
          <w:shd w:val="clear" w:color="auto" w:fill="FFFF99"/>
          <w:rtl/>
        </w:rPr>
        <w:t xml:space="preserve"> </w:t>
      </w:r>
      <w:r w:rsidRPr="00446927">
        <w:rPr>
          <w:rStyle w:val="default"/>
          <w:rFonts w:cs="FrankRuehl"/>
          <w:vanish/>
          <w:sz w:val="22"/>
          <w:szCs w:val="22"/>
          <w:shd w:val="clear" w:color="auto" w:fill="FFFF99"/>
          <w:rtl/>
        </w:rPr>
        <w:t>ההוצאה כאמור לא יגרום לחריגה משיעור הגירעון שנקבע</w:t>
      </w:r>
      <w:r w:rsidRPr="00446927">
        <w:rPr>
          <w:rStyle w:val="default"/>
          <w:rFonts w:cs="FrankRuehl" w:hint="cs"/>
          <w:vanish/>
          <w:sz w:val="22"/>
          <w:szCs w:val="22"/>
          <w:shd w:val="clear" w:color="auto" w:fill="FFFF99"/>
          <w:rtl/>
        </w:rPr>
        <w:t xml:space="preserve"> </w:t>
      </w:r>
      <w:r w:rsidRPr="00446927">
        <w:rPr>
          <w:rStyle w:val="default"/>
          <w:rFonts w:cs="FrankRuehl"/>
          <w:vanish/>
          <w:sz w:val="22"/>
          <w:szCs w:val="22"/>
          <w:shd w:val="clear" w:color="auto" w:fill="FFFF99"/>
          <w:rtl/>
        </w:rPr>
        <w:t>לאותה שנה לפי הוראות חוק זה</w:t>
      </w:r>
      <w:r w:rsidRPr="00446927">
        <w:rPr>
          <w:rStyle w:val="default"/>
          <w:rFonts w:cs="FrankRuehl"/>
          <w:strike/>
          <w:vanish/>
          <w:sz w:val="22"/>
          <w:szCs w:val="22"/>
          <w:shd w:val="clear" w:color="auto" w:fill="FFFF99"/>
          <w:rtl/>
        </w:rPr>
        <w:t>; לענין זה, "סכום ההוצאה</w:t>
      </w:r>
      <w:r w:rsidRPr="00446927">
        <w:rPr>
          <w:rStyle w:val="default"/>
          <w:rFonts w:cs="FrankRuehl" w:hint="cs"/>
          <w:strike/>
          <w:vanish/>
          <w:sz w:val="22"/>
          <w:szCs w:val="22"/>
          <w:shd w:val="clear" w:color="auto" w:fill="FFFF99"/>
          <w:rtl/>
        </w:rPr>
        <w:t xml:space="preserve"> </w:t>
      </w:r>
      <w:r w:rsidRPr="00446927">
        <w:rPr>
          <w:rStyle w:val="default"/>
          <w:rFonts w:cs="FrankRuehl"/>
          <w:strike/>
          <w:vanish/>
          <w:sz w:val="22"/>
          <w:szCs w:val="22"/>
          <w:shd w:val="clear" w:color="auto" w:fill="FFFF99"/>
          <w:rtl/>
        </w:rPr>
        <w:t>הממשלתית" – סכום ההוצאה הממשלתית, נטו, לפי הקבוע</w:t>
      </w:r>
      <w:r w:rsidRPr="00446927">
        <w:rPr>
          <w:rStyle w:val="default"/>
          <w:rFonts w:cs="FrankRuehl" w:hint="cs"/>
          <w:strike/>
          <w:vanish/>
          <w:sz w:val="22"/>
          <w:szCs w:val="22"/>
          <w:shd w:val="clear" w:color="auto" w:fill="FFFF99"/>
          <w:rtl/>
        </w:rPr>
        <w:t xml:space="preserve"> </w:t>
      </w:r>
      <w:r w:rsidRPr="00446927">
        <w:rPr>
          <w:rStyle w:val="default"/>
          <w:rFonts w:cs="FrankRuehl"/>
          <w:strike/>
          <w:vanish/>
          <w:sz w:val="22"/>
          <w:szCs w:val="22"/>
          <w:shd w:val="clear" w:color="auto" w:fill="FFFF99"/>
          <w:rtl/>
        </w:rPr>
        <w:t>בחוק תקציב שנתי, לרבות מתן אשראי, ולמעט החזר חובות קרן בלבד שאינו החזר חובות כאמור למוסד לביטוח לאומי</w:t>
      </w:r>
      <w:r w:rsidRPr="00446927">
        <w:rPr>
          <w:rStyle w:val="default"/>
          <w:rFonts w:cs="FrankRuehl"/>
          <w:vanish/>
          <w:sz w:val="22"/>
          <w:szCs w:val="22"/>
          <w:shd w:val="clear" w:color="auto" w:fill="FFFF99"/>
          <w:rtl/>
        </w:rPr>
        <w:t>.</w:t>
      </w:r>
    </w:p>
    <w:p w:rsidR="003E2D60" w:rsidRPr="00446927" w:rsidRDefault="003E2D60" w:rsidP="003E2D60">
      <w:pPr>
        <w:pStyle w:val="P00"/>
        <w:spacing w:before="0"/>
        <w:ind w:left="0"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ab/>
      </w:r>
      <w:r w:rsidRPr="00446927">
        <w:rPr>
          <w:rStyle w:val="default"/>
          <w:rFonts w:cs="FrankRuehl" w:hint="cs"/>
          <w:vanish/>
          <w:sz w:val="22"/>
          <w:szCs w:val="22"/>
          <w:u w:val="single"/>
          <w:shd w:val="clear" w:color="auto" w:fill="FFFF99"/>
          <w:rtl/>
        </w:rPr>
        <w:t>(ב)</w:t>
      </w:r>
      <w:r w:rsidRPr="00446927">
        <w:rPr>
          <w:rStyle w:val="default"/>
          <w:rFonts w:cs="FrankRuehl" w:hint="cs"/>
          <w:vanish/>
          <w:sz w:val="22"/>
          <w:szCs w:val="22"/>
          <w:u w:val="single"/>
          <w:shd w:val="clear" w:color="auto" w:fill="FFFF99"/>
          <w:rtl/>
        </w:rPr>
        <w:tab/>
        <w:t>סכום ההוצאה הממשלתית בכל אחת משנות התקציב 2011 ואילך, לא יעלה בשיעור העולה על שיעור התוספת המרבית ביחס לסכום ההוצאה הממשלתית בשנה שקדמה לה, כשהוא צמוד למדד המחירים לצרכן שמפרסמת הלשכה המרכזית לסטטיסטיקה, ובלבד שסכום ההוצאה כאמור לא יגרום לחריגה משיעור הגירעון שנקבע לאותה שנה לפי הוראות חוק זה.</w:t>
      </w:r>
    </w:p>
    <w:p w:rsidR="003E2D60" w:rsidRPr="00446927" w:rsidRDefault="003E2D60" w:rsidP="003E2D60">
      <w:pPr>
        <w:pStyle w:val="P00"/>
        <w:spacing w:before="0"/>
        <w:ind w:left="0"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ab/>
      </w:r>
      <w:r w:rsidRPr="00446927">
        <w:rPr>
          <w:rStyle w:val="default"/>
          <w:rFonts w:cs="FrankRuehl" w:hint="cs"/>
          <w:vanish/>
          <w:sz w:val="22"/>
          <w:szCs w:val="22"/>
          <w:u w:val="single"/>
          <w:shd w:val="clear" w:color="auto" w:fill="FFFF99"/>
          <w:rtl/>
        </w:rPr>
        <w:t>(ג)</w:t>
      </w:r>
      <w:r w:rsidRPr="00446927">
        <w:rPr>
          <w:rStyle w:val="default"/>
          <w:rFonts w:cs="FrankRuehl" w:hint="cs"/>
          <w:vanish/>
          <w:sz w:val="22"/>
          <w:szCs w:val="22"/>
          <w:u w:val="single"/>
          <w:shd w:val="clear" w:color="auto" w:fill="FFFF99"/>
          <w:rtl/>
        </w:rPr>
        <w:tab/>
        <w:t xml:space="preserve">בסעיף זה </w:t>
      </w:r>
      <w:r w:rsidRPr="00446927">
        <w:rPr>
          <w:rStyle w:val="default"/>
          <w:rFonts w:cs="FrankRuehl"/>
          <w:vanish/>
          <w:sz w:val="22"/>
          <w:szCs w:val="22"/>
          <w:u w:val="single"/>
          <w:shd w:val="clear" w:color="auto" w:fill="FFFF99"/>
          <w:rtl/>
        </w:rPr>
        <w:t>–</w:t>
      </w:r>
    </w:p>
    <w:p w:rsidR="003E2D60" w:rsidRPr="00446927" w:rsidRDefault="003E2D60" w:rsidP="003E2D60">
      <w:pPr>
        <w:pStyle w:val="P00"/>
        <w:spacing w:before="0"/>
        <w:ind w:left="0"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ab/>
      </w:r>
      <w:r w:rsidRPr="00446927">
        <w:rPr>
          <w:rStyle w:val="default"/>
          <w:rFonts w:cs="FrankRuehl" w:hint="cs"/>
          <w:vanish/>
          <w:sz w:val="22"/>
          <w:szCs w:val="22"/>
          <w:u w:val="single"/>
          <w:shd w:val="clear" w:color="auto" w:fill="FFFF99"/>
          <w:rtl/>
        </w:rPr>
        <w:t xml:space="preserve">"סכום ההוצאה הממשלתית"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סכום ההוצאה הממשלתית, נטו, לפי הקבוע בחוק תקציב שנתי, לרבות מתן אשראי, ולמעט החזר חובות קרן בלבד שאינו החזר חובות כאמור למוסד לביטוח לאומי;</w:t>
      </w:r>
    </w:p>
    <w:p w:rsidR="003E2D60" w:rsidRPr="00446927" w:rsidRDefault="003E2D60" w:rsidP="003E2D60">
      <w:pPr>
        <w:pStyle w:val="P00"/>
        <w:spacing w:before="0"/>
        <w:ind w:left="0" w:right="1134"/>
        <w:rPr>
          <w:rStyle w:val="default"/>
          <w:rFonts w:cs="FrankRuehl" w:hint="cs"/>
          <w:vanish/>
          <w:sz w:val="22"/>
          <w:szCs w:val="22"/>
          <w:u w:val="single"/>
          <w:shd w:val="clear" w:color="auto" w:fill="FFFF99"/>
          <w:rtl/>
        </w:rPr>
      </w:pPr>
      <w:r w:rsidRPr="00446927">
        <w:rPr>
          <w:rStyle w:val="default"/>
          <w:rFonts w:cs="FrankRuehl" w:hint="cs"/>
          <w:vanish/>
          <w:sz w:val="22"/>
          <w:szCs w:val="22"/>
          <w:shd w:val="clear" w:color="auto" w:fill="FFFF99"/>
          <w:rtl/>
        </w:rPr>
        <w:tab/>
      </w:r>
      <w:r w:rsidRPr="00446927">
        <w:rPr>
          <w:rStyle w:val="default"/>
          <w:rFonts w:cs="FrankRuehl" w:hint="cs"/>
          <w:vanish/>
          <w:sz w:val="22"/>
          <w:szCs w:val="22"/>
          <w:u w:val="single"/>
          <w:shd w:val="clear" w:color="auto" w:fill="FFFF99"/>
          <w:rtl/>
        </w:rPr>
        <w:t xml:space="preserve">"שיעור התוספת המרבית"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היחס שבין 60% ובין היחס חוב-תוצר, כשהוא מוכפל בממוצע שיעורי הצמיחה של התוצר המקומי הגולמי בעשר השנים שקדמו למועד הנחת חוק התקציב ושלגביהן פרסמה הלשכה המרכזית לסטטיסטיקה את נתוני התוצר המקומי הגולמי;</w:t>
      </w:r>
    </w:p>
    <w:p w:rsidR="003E2D60" w:rsidRPr="00446927" w:rsidRDefault="003E2D60" w:rsidP="003E2D60">
      <w:pPr>
        <w:pStyle w:val="P00"/>
        <w:spacing w:before="0"/>
        <w:ind w:left="0"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ab/>
      </w:r>
      <w:r w:rsidRPr="00446927">
        <w:rPr>
          <w:rStyle w:val="default"/>
          <w:rFonts w:cs="FrankRuehl" w:hint="cs"/>
          <w:vanish/>
          <w:sz w:val="22"/>
          <w:szCs w:val="22"/>
          <w:u w:val="single"/>
          <w:shd w:val="clear" w:color="auto" w:fill="FFFF99"/>
          <w:rtl/>
        </w:rPr>
        <w:t xml:space="preserve">"יחס חוב-תוצר"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היחס הידוע במועד הנחת חוק התקציב, בין סכום החוב הממשלתי, ברוטו, בצירוף סכום החוב של הרשויות המקומיות, ברוטו, ובניכוי סכום החוב של הרשויות המקומיות לממשלה, לבין גובה התוצר המקומי הגולמי שמפרסמת הלשכה המרכזית לסטטיסטיקה;</w:t>
      </w:r>
    </w:p>
    <w:p w:rsidR="003E2D60" w:rsidRPr="00446927" w:rsidRDefault="003E2D60" w:rsidP="003E2D60">
      <w:pPr>
        <w:pStyle w:val="P00"/>
        <w:spacing w:before="0"/>
        <w:ind w:left="0"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ab/>
      </w:r>
      <w:r w:rsidRPr="00446927">
        <w:rPr>
          <w:rStyle w:val="default"/>
          <w:rFonts w:cs="FrankRuehl" w:hint="cs"/>
          <w:vanish/>
          <w:sz w:val="22"/>
          <w:szCs w:val="22"/>
          <w:u w:val="single"/>
          <w:shd w:val="clear" w:color="auto" w:fill="FFFF99"/>
          <w:rtl/>
        </w:rPr>
        <w:t xml:space="preserve">"מועד הנחת חוק התקציב"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המועד להנחת הצעת חוק התקציב על שולחן הכנסת, לפי סעיף 3(ב)(1) לחוק-יסוד: משק המדינה.</w:t>
      </w:r>
    </w:p>
    <w:p w:rsidR="00334DD9" w:rsidRPr="00446927" w:rsidRDefault="00334DD9" w:rsidP="003E2D60">
      <w:pPr>
        <w:pStyle w:val="P00"/>
        <w:spacing w:before="0"/>
        <w:ind w:left="0" w:right="1134"/>
        <w:rPr>
          <w:rStyle w:val="default"/>
          <w:rFonts w:cs="FrankRuehl" w:hint="cs"/>
          <w:vanish/>
          <w:sz w:val="20"/>
          <w:szCs w:val="20"/>
          <w:shd w:val="clear" w:color="auto" w:fill="FFFF99"/>
          <w:rtl/>
        </w:rPr>
      </w:pPr>
    </w:p>
    <w:p w:rsidR="00334DD9" w:rsidRPr="00446927" w:rsidRDefault="00334DD9" w:rsidP="003E2D60">
      <w:pPr>
        <w:pStyle w:val="P00"/>
        <w:spacing w:before="0"/>
        <w:ind w:left="0" w:right="1134"/>
        <w:rPr>
          <w:rStyle w:val="default"/>
          <w:rFonts w:cs="FrankRuehl" w:hint="cs"/>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26.3.2014</w:t>
      </w:r>
    </w:p>
    <w:p w:rsidR="00334DD9" w:rsidRPr="00446927" w:rsidRDefault="00334DD9" w:rsidP="003E2D60">
      <w:pPr>
        <w:pStyle w:val="P00"/>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14</w:t>
      </w:r>
    </w:p>
    <w:p w:rsidR="00334DD9" w:rsidRPr="00446927" w:rsidRDefault="00334DD9" w:rsidP="003E2D60">
      <w:pPr>
        <w:pStyle w:val="P00"/>
        <w:spacing w:before="0"/>
        <w:ind w:left="0" w:right="1134"/>
        <w:rPr>
          <w:rStyle w:val="default"/>
          <w:rFonts w:cs="FrankRuehl" w:hint="cs"/>
          <w:vanish/>
          <w:sz w:val="20"/>
          <w:szCs w:val="20"/>
          <w:shd w:val="clear" w:color="auto" w:fill="FFFF99"/>
          <w:rtl/>
        </w:rPr>
      </w:pPr>
      <w:hyperlink r:id="rId57" w:history="1">
        <w:r w:rsidRPr="00446927">
          <w:rPr>
            <w:rStyle w:val="Hyperlink"/>
            <w:rFonts w:cs="FrankRuehl" w:hint="cs"/>
            <w:vanish/>
            <w:szCs w:val="20"/>
            <w:shd w:val="clear" w:color="auto" w:fill="FFFF99"/>
            <w:rtl/>
          </w:rPr>
          <w:t>ס"ח תשע"ד מס' 2445</w:t>
        </w:r>
      </w:hyperlink>
      <w:r w:rsidRPr="00446927">
        <w:rPr>
          <w:rStyle w:val="default"/>
          <w:rFonts w:cs="FrankRuehl" w:hint="cs"/>
          <w:vanish/>
          <w:sz w:val="20"/>
          <w:szCs w:val="20"/>
          <w:shd w:val="clear" w:color="auto" w:fill="FFFF99"/>
          <w:rtl/>
        </w:rPr>
        <w:t xml:space="preserve"> מיום 26.3.2014 עמ' 414 (</w:t>
      </w:r>
      <w:hyperlink r:id="rId58" w:history="1">
        <w:r w:rsidRPr="00446927">
          <w:rPr>
            <w:rStyle w:val="Hyperlink"/>
            <w:rFonts w:cs="FrankRuehl" w:hint="cs"/>
            <w:vanish/>
            <w:szCs w:val="20"/>
            <w:shd w:val="clear" w:color="auto" w:fill="FFFF99"/>
            <w:rtl/>
          </w:rPr>
          <w:t>ה"ח 847</w:t>
        </w:r>
      </w:hyperlink>
      <w:r w:rsidRPr="00446927">
        <w:rPr>
          <w:rStyle w:val="default"/>
          <w:rFonts w:cs="FrankRuehl" w:hint="cs"/>
          <w:vanish/>
          <w:sz w:val="20"/>
          <w:szCs w:val="20"/>
          <w:shd w:val="clear" w:color="auto" w:fill="FFFF99"/>
          <w:rtl/>
        </w:rPr>
        <w:t>)</w:t>
      </w:r>
    </w:p>
    <w:p w:rsidR="00334DD9" w:rsidRPr="00446927" w:rsidRDefault="00334DD9" w:rsidP="00334DD9">
      <w:pPr>
        <w:pStyle w:val="P00"/>
        <w:ind w:left="0"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ab/>
        <w:t>(ג)</w:t>
      </w:r>
      <w:r w:rsidRPr="00446927">
        <w:rPr>
          <w:rStyle w:val="default"/>
          <w:rFonts w:cs="FrankRuehl" w:hint="cs"/>
          <w:vanish/>
          <w:sz w:val="22"/>
          <w:szCs w:val="22"/>
          <w:shd w:val="clear" w:color="auto" w:fill="FFFF99"/>
          <w:rtl/>
        </w:rPr>
        <w:tab/>
        <w:t xml:space="preserve">בסעיף זה </w:t>
      </w:r>
      <w:r w:rsidRPr="00446927">
        <w:rPr>
          <w:rStyle w:val="default"/>
          <w:rFonts w:cs="FrankRuehl"/>
          <w:vanish/>
          <w:sz w:val="22"/>
          <w:szCs w:val="22"/>
          <w:shd w:val="clear" w:color="auto" w:fill="FFFF99"/>
          <w:rtl/>
        </w:rPr>
        <w:t>–</w:t>
      </w:r>
    </w:p>
    <w:p w:rsidR="00334DD9" w:rsidRPr="00446927" w:rsidRDefault="00334DD9" w:rsidP="00334DD9">
      <w:pPr>
        <w:pStyle w:val="P00"/>
        <w:spacing w:before="0"/>
        <w:ind w:left="0"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ab/>
        <w:t xml:space="preserve">"סכום ההוצאה הממשלתית"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סכום ההוצאה הממשלתית, נטו, לפי הקבוע בחוק תקציב שנתי, לרבות מתן אשראי, ולמעט החזר חובות קרן בלבד שאינו החזר חובות כאמור למוסד לביטוח לאומי;</w:t>
      </w:r>
    </w:p>
    <w:p w:rsidR="00334DD9" w:rsidRPr="00446927" w:rsidRDefault="00334DD9" w:rsidP="00334DD9">
      <w:pPr>
        <w:pStyle w:val="P00"/>
        <w:spacing w:before="0"/>
        <w:ind w:left="0" w:right="1134"/>
        <w:rPr>
          <w:rStyle w:val="default"/>
          <w:rFonts w:cs="FrankRuehl" w:hint="cs"/>
          <w:strike/>
          <w:vanish/>
          <w:sz w:val="22"/>
          <w:szCs w:val="22"/>
          <w:shd w:val="clear" w:color="auto" w:fill="FFFF99"/>
          <w:rtl/>
        </w:rPr>
      </w:pPr>
      <w:r w:rsidRPr="00446927">
        <w:rPr>
          <w:rStyle w:val="default"/>
          <w:rFonts w:cs="FrankRuehl" w:hint="cs"/>
          <w:vanish/>
          <w:sz w:val="22"/>
          <w:szCs w:val="22"/>
          <w:shd w:val="clear" w:color="auto" w:fill="FFFF99"/>
          <w:rtl/>
        </w:rPr>
        <w:tab/>
      </w:r>
      <w:r w:rsidRPr="00446927">
        <w:rPr>
          <w:rStyle w:val="default"/>
          <w:rFonts w:cs="FrankRuehl" w:hint="cs"/>
          <w:strike/>
          <w:vanish/>
          <w:sz w:val="22"/>
          <w:szCs w:val="22"/>
          <w:shd w:val="clear" w:color="auto" w:fill="FFFF99"/>
          <w:rtl/>
        </w:rPr>
        <w:t xml:space="preserve">"שיעור התוספת המרבית" </w:t>
      </w:r>
      <w:r w:rsidRPr="00446927">
        <w:rPr>
          <w:rStyle w:val="default"/>
          <w:rFonts w:cs="FrankRuehl"/>
          <w:strike/>
          <w:vanish/>
          <w:sz w:val="22"/>
          <w:szCs w:val="22"/>
          <w:shd w:val="clear" w:color="auto" w:fill="FFFF99"/>
          <w:rtl/>
        </w:rPr>
        <w:t>–</w:t>
      </w:r>
      <w:r w:rsidRPr="00446927">
        <w:rPr>
          <w:rStyle w:val="default"/>
          <w:rFonts w:cs="FrankRuehl" w:hint="cs"/>
          <w:strike/>
          <w:vanish/>
          <w:sz w:val="22"/>
          <w:szCs w:val="22"/>
          <w:shd w:val="clear" w:color="auto" w:fill="FFFF99"/>
          <w:rtl/>
        </w:rPr>
        <w:t xml:space="preserve"> היחס שבין 60% ובין היחס חוב-תוצר, כשהוא מוכפל בממוצע שיעורי הצמיחה של התוצר המקומי הגולמי בעשר השנים שקדמו למועד הנחת חוק התקציב ושלגביהן פרסמה הלשכה המרכזית לסטטיסטיקה את נתוני התוצר המקומי הגולמי;</w:t>
      </w:r>
    </w:p>
    <w:p w:rsidR="00334DD9" w:rsidRPr="00446927" w:rsidRDefault="00334DD9" w:rsidP="00334DD9">
      <w:pPr>
        <w:pStyle w:val="P00"/>
        <w:spacing w:before="0"/>
        <w:ind w:left="0" w:right="1134"/>
        <w:rPr>
          <w:rStyle w:val="default"/>
          <w:rFonts w:cs="FrankRuehl" w:hint="cs"/>
          <w:vanish/>
          <w:sz w:val="22"/>
          <w:szCs w:val="22"/>
          <w:u w:val="single"/>
          <w:shd w:val="clear" w:color="auto" w:fill="FFFF99"/>
          <w:rtl/>
        </w:rPr>
      </w:pPr>
      <w:r w:rsidRPr="00446927">
        <w:rPr>
          <w:rStyle w:val="default"/>
          <w:rFonts w:cs="FrankRuehl" w:hint="cs"/>
          <w:vanish/>
          <w:sz w:val="22"/>
          <w:szCs w:val="22"/>
          <w:shd w:val="clear" w:color="auto" w:fill="FFFF99"/>
          <w:rtl/>
        </w:rPr>
        <w:tab/>
      </w:r>
      <w:r w:rsidRPr="00446927">
        <w:rPr>
          <w:rStyle w:val="default"/>
          <w:rFonts w:cs="FrankRuehl" w:hint="cs"/>
          <w:vanish/>
          <w:sz w:val="22"/>
          <w:szCs w:val="22"/>
          <w:u w:val="single"/>
          <w:shd w:val="clear" w:color="auto" w:fill="FFFF99"/>
          <w:rtl/>
        </w:rPr>
        <w:t xml:space="preserve">"שיעור התוספת המרבית" </w:t>
      </w:r>
      <w:r w:rsidRPr="00446927">
        <w:rPr>
          <w:rStyle w:val="default"/>
          <w:rFonts w:cs="FrankRuehl"/>
          <w:vanish/>
          <w:sz w:val="22"/>
          <w:szCs w:val="22"/>
          <w:u w:val="single"/>
          <w:shd w:val="clear" w:color="auto" w:fill="FFFF99"/>
          <w:rtl/>
        </w:rPr>
        <w:t>–</w:t>
      </w:r>
    </w:p>
    <w:p w:rsidR="00334DD9" w:rsidRPr="00446927" w:rsidRDefault="00334DD9" w:rsidP="00334DD9">
      <w:pPr>
        <w:pStyle w:val="P00"/>
        <w:spacing w:before="0"/>
        <w:ind w:left="1021"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(1)</w:t>
      </w:r>
      <w:r w:rsidRPr="00446927">
        <w:rPr>
          <w:rStyle w:val="default"/>
          <w:rFonts w:cs="FrankRuehl" w:hint="cs"/>
          <w:vanish/>
          <w:sz w:val="22"/>
          <w:szCs w:val="22"/>
          <w:u w:val="single"/>
          <w:shd w:val="clear" w:color="auto" w:fill="FFFF99"/>
          <w:rtl/>
        </w:rPr>
        <w:tab/>
        <w:t xml:space="preserve">לעניין כל אחת משנות התקציב 2011 עד 2014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היחס שבין 60% ובין היחס חוב-תוצר, כשהוא מוכפל בממוצע שיעורי הצמיחה של התוצר המקומי הגולמי בעשר השנים שקדמו למועד הנחת חוק התקציב ושלגביהן פרסמה הלשכה המרכזית לסטטיסטיקה את נתוני התוצר המקומי הגולמי;</w:t>
      </w:r>
    </w:p>
    <w:p w:rsidR="00334DD9" w:rsidRPr="00446927" w:rsidRDefault="00334DD9" w:rsidP="00334DD9">
      <w:pPr>
        <w:pStyle w:val="P00"/>
        <w:spacing w:before="0"/>
        <w:ind w:left="1021"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(2)</w:t>
      </w:r>
      <w:r w:rsidRPr="00446927">
        <w:rPr>
          <w:rStyle w:val="default"/>
          <w:rFonts w:cs="FrankRuehl" w:hint="cs"/>
          <w:vanish/>
          <w:sz w:val="22"/>
          <w:szCs w:val="22"/>
          <w:u w:val="single"/>
          <w:shd w:val="clear" w:color="auto" w:fill="FFFF99"/>
          <w:rtl/>
        </w:rPr>
        <w:tab/>
        <w:t xml:space="preserve">לעניין כל אחת משנות התקציב 2015 ואילך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הסכום של שני אלה:</w:t>
      </w:r>
    </w:p>
    <w:p w:rsidR="00334DD9" w:rsidRPr="00446927" w:rsidRDefault="00334DD9" w:rsidP="00334DD9">
      <w:pPr>
        <w:pStyle w:val="P00"/>
        <w:spacing w:before="0"/>
        <w:ind w:left="1474"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(א)</w:t>
      </w:r>
      <w:r w:rsidRPr="00446927">
        <w:rPr>
          <w:rStyle w:val="default"/>
          <w:rFonts w:cs="FrankRuehl" w:hint="cs"/>
          <w:vanish/>
          <w:sz w:val="22"/>
          <w:szCs w:val="22"/>
          <w:u w:val="single"/>
          <w:shd w:val="clear" w:color="auto" w:fill="FFFF99"/>
          <w:rtl/>
        </w:rPr>
        <w:tab/>
        <w:t>ממוצע שיעורי הגידול באוכלוסייה בישראל בשלוש השנים שקדמו למועד הנחת חוק התקציב ושלגביהן פרסמה הלשכה המרכזית לסטטיסטיקה את שיעורי הגידול כאמור;</w:t>
      </w:r>
    </w:p>
    <w:p w:rsidR="00334DD9" w:rsidRPr="00446927" w:rsidRDefault="00334DD9" w:rsidP="00334DD9">
      <w:pPr>
        <w:pStyle w:val="P00"/>
        <w:spacing w:before="0"/>
        <w:ind w:left="1474" w:right="1134"/>
        <w:rPr>
          <w:rStyle w:val="default"/>
          <w:rFonts w:cs="FrankRuehl" w:hint="cs"/>
          <w:vanish/>
          <w:sz w:val="22"/>
          <w:szCs w:val="22"/>
          <w:shd w:val="clear" w:color="auto" w:fill="FFFF99"/>
          <w:rtl/>
        </w:rPr>
      </w:pPr>
      <w:r w:rsidRPr="00446927">
        <w:rPr>
          <w:rStyle w:val="default"/>
          <w:rFonts w:cs="FrankRuehl" w:hint="cs"/>
          <w:vanish/>
          <w:sz w:val="22"/>
          <w:szCs w:val="22"/>
          <w:u w:val="single"/>
          <w:shd w:val="clear" w:color="auto" w:fill="FFFF99"/>
          <w:rtl/>
        </w:rPr>
        <w:t>(ב)</w:t>
      </w:r>
      <w:r w:rsidRPr="00446927">
        <w:rPr>
          <w:rStyle w:val="default"/>
          <w:rFonts w:cs="FrankRuehl" w:hint="cs"/>
          <w:vanish/>
          <w:sz w:val="22"/>
          <w:szCs w:val="22"/>
          <w:u w:val="single"/>
          <w:shd w:val="clear" w:color="auto" w:fill="FFFF99"/>
          <w:rtl/>
        </w:rPr>
        <w:tab/>
        <w:t>אחוז אחד כפול היחס שבין 50% ובין היחס חוב-תוצר.</w:t>
      </w:r>
    </w:p>
    <w:p w:rsidR="00334DD9" w:rsidRPr="00446927" w:rsidRDefault="00334DD9" w:rsidP="00334DD9">
      <w:pPr>
        <w:pStyle w:val="P00"/>
        <w:spacing w:before="0"/>
        <w:ind w:left="0"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ab/>
        <w:t xml:space="preserve">"יחס חוב-תוצר"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היחס הידוע במועד הנחת חוק התקציב, בין סכום החוב הממשלתי, ברוטו, בצירוף סכום החוב של הרשויות המקומיות, ברוטו, ובניכוי סכום החוב של הרשויות המקומיות לממשלה, לבין גובה התוצר המקומי הגולמי שמפרסמת הלשכה המרכזית לסטטיסטיקה;</w:t>
      </w:r>
    </w:p>
    <w:p w:rsidR="00334DD9" w:rsidRPr="00446927" w:rsidRDefault="00334DD9" w:rsidP="00334DD9">
      <w:pPr>
        <w:pStyle w:val="P00"/>
        <w:spacing w:before="0"/>
        <w:ind w:left="0"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ab/>
        <w:t xml:space="preserve">"מועד הנחת חוק התקציב"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המועד להנחת הצעת חוק התקציב על שולחן הכנסת, לפי סעיף 3(ב)(1) לחוק-יסוד: משק המדינה.</w:t>
      </w:r>
    </w:p>
    <w:p w:rsidR="002C63C4" w:rsidRPr="00446927" w:rsidRDefault="002C63C4" w:rsidP="002C63C4">
      <w:pPr>
        <w:pStyle w:val="P11"/>
        <w:tabs>
          <w:tab w:val="clear" w:pos="6259"/>
          <w:tab w:val="left" w:pos="4863"/>
        </w:tabs>
        <w:spacing w:before="0"/>
        <w:ind w:left="0" w:right="1134"/>
        <w:rPr>
          <w:rStyle w:val="default"/>
          <w:rFonts w:cs="FrankRuehl" w:hint="cs"/>
          <w:vanish/>
          <w:sz w:val="20"/>
          <w:szCs w:val="20"/>
          <w:shd w:val="clear" w:color="auto" w:fill="FFFF99"/>
          <w:rtl/>
        </w:rPr>
      </w:pPr>
    </w:p>
    <w:p w:rsidR="002C63C4" w:rsidRPr="00446927" w:rsidRDefault="002C63C4" w:rsidP="002C63C4">
      <w:pPr>
        <w:pStyle w:val="P11"/>
        <w:tabs>
          <w:tab w:val="clear" w:pos="6259"/>
          <w:tab w:val="left" w:pos="4863"/>
        </w:tabs>
        <w:spacing w:before="0"/>
        <w:ind w:left="0" w:right="1134"/>
        <w:rPr>
          <w:rStyle w:val="default"/>
          <w:rFonts w:cs="FrankRuehl" w:hint="cs"/>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1.1.2017 עד יום 31.12.2018</w:t>
      </w:r>
    </w:p>
    <w:p w:rsidR="002C63C4" w:rsidRPr="00446927" w:rsidRDefault="002C63C4" w:rsidP="002C63C4">
      <w:pPr>
        <w:pStyle w:val="P11"/>
        <w:tabs>
          <w:tab w:val="clear" w:pos="6259"/>
          <w:tab w:val="left" w:pos="4863"/>
        </w:tabs>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16</w:t>
      </w:r>
    </w:p>
    <w:p w:rsidR="002C63C4" w:rsidRPr="00446927" w:rsidRDefault="002C63C4" w:rsidP="002C63C4">
      <w:pPr>
        <w:pStyle w:val="P11"/>
        <w:tabs>
          <w:tab w:val="clear" w:pos="6259"/>
          <w:tab w:val="left" w:pos="4863"/>
        </w:tabs>
        <w:spacing w:before="0"/>
        <w:ind w:left="0" w:right="1134"/>
        <w:rPr>
          <w:rStyle w:val="default"/>
          <w:rFonts w:cs="FrankRuehl" w:hint="cs"/>
          <w:vanish/>
          <w:sz w:val="20"/>
          <w:szCs w:val="20"/>
          <w:shd w:val="clear" w:color="auto" w:fill="FFFF99"/>
          <w:rtl/>
        </w:rPr>
      </w:pPr>
      <w:hyperlink r:id="rId59" w:history="1">
        <w:r w:rsidRPr="00446927">
          <w:rPr>
            <w:rStyle w:val="Hyperlink"/>
            <w:rFonts w:cs="FrankRuehl" w:hint="cs"/>
            <w:vanish/>
            <w:szCs w:val="20"/>
            <w:shd w:val="clear" w:color="auto" w:fill="FFFF99"/>
            <w:rtl/>
          </w:rPr>
          <w:t>ס"ח תשע"ז מס' 2588</w:t>
        </w:r>
      </w:hyperlink>
      <w:r w:rsidRPr="00446927">
        <w:rPr>
          <w:rStyle w:val="default"/>
          <w:rFonts w:cs="FrankRuehl" w:hint="cs"/>
          <w:vanish/>
          <w:sz w:val="20"/>
          <w:szCs w:val="20"/>
          <w:shd w:val="clear" w:color="auto" w:fill="FFFF99"/>
          <w:rtl/>
        </w:rPr>
        <w:t xml:space="preserve"> מיום 19.12.2016 עמ' 35 (</w:t>
      </w:r>
      <w:hyperlink r:id="rId60" w:history="1">
        <w:r w:rsidRPr="00446927">
          <w:rPr>
            <w:rStyle w:val="Hyperlink"/>
            <w:rFonts w:cs="FrankRuehl" w:hint="cs"/>
            <w:vanish/>
            <w:szCs w:val="20"/>
            <w:shd w:val="clear" w:color="auto" w:fill="FFFF99"/>
            <w:rtl/>
          </w:rPr>
          <w:t>ה"ח 1083</w:t>
        </w:r>
      </w:hyperlink>
      <w:r w:rsidRPr="00446927">
        <w:rPr>
          <w:rStyle w:val="default"/>
          <w:rFonts w:cs="FrankRuehl" w:hint="cs"/>
          <w:vanish/>
          <w:sz w:val="20"/>
          <w:szCs w:val="20"/>
          <w:shd w:val="clear" w:color="auto" w:fill="FFFF99"/>
          <w:rtl/>
        </w:rPr>
        <w:t>)</w:t>
      </w:r>
    </w:p>
    <w:p w:rsidR="002C63C4" w:rsidRPr="00446927" w:rsidRDefault="002C63C4" w:rsidP="002C63C4">
      <w:pPr>
        <w:pStyle w:val="P00"/>
        <w:ind w:left="0" w:right="1134"/>
        <w:rPr>
          <w:rStyle w:val="default"/>
          <w:rFonts w:cs="FrankRuehl" w:hint="cs"/>
          <w:vanish/>
          <w:sz w:val="22"/>
          <w:szCs w:val="22"/>
          <w:u w:val="single"/>
          <w:shd w:val="clear" w:color="auto" w:fill="FFFF99"/>
          <w:rtl/>
        </w:rPr>
      </w:pPr>
      <w:r w:rsidRPr="00446927">
        <w:rPr>
          <w:rStyle w:val="default"/>
          <w:rFonts w:cs="FrankRuehl" w:hint="cs"/>
          <w:vanish/>
          <w:sz w:val="22"/>
          <w:szCs w:val="22"/>
          <w:shd w:val="clear" w:color="auto" w:fill="FFFF99"/>
          <w:rtl/>
        </w:rPr>
        <w:tab/>
        <w:t>(ב)</w:t>
      </w:r>
      <w:r w:rsidRPr="00446927">
        <w:rPr>
          <w:rStyle w:val="default"/>
          <w:rFonts w:cs="FrankRuehl" w:hint="cs"/>
          <w:vanish/>
          <w:sz w:val="22"/>
          <w:szCs w:val="22"/>
          <w:shd w:val="clear" w:color="auto" w:fill="FFFF99"/>
          <w:rtl/>
        </w:rPr>
        <w:tab/>
        <w:t xml:space="preserve">סכום ההוצאה הממשלתית בכל אחת משנות התקציב 2011 ואילך, לא יעלה בשיעור העולה על שיעור התוספת המרבית ביחס לסכום ההוצאה הממשלתית בשנה שקדמה לה, </w:t>
      </w:r>
      <w:r w:rsidRPr="00446927">
        <w:rPr>
          <w:rStyle w:val="default"/>
          <w:rFonts w:cs="FrankRuehl" w:hint="cs"/>
          <w:strike/>
          <w:vanish/>
          <w:sz w:val="22"/>
          <w:szCs w:val="22"/>
          <w:shd w:val="clear" w:color="auto" w:fill="FFFF99"/>
          <w:rtl/>
        </w:rPr>
        <w:t>כשהוא צמוד למדד המחירים לצרכן שמפרסמת הלשכה המרכזית לסטטיסטיקה,</w:t>
      </w:r>
      <w:r w:rsidRPr="00446927">
        <w:rPr>
          <w:rStyle w:val="default"/>
          <w:rFonts w:cs="FrankRuehl" w:hint="cs"/>
          <w:vanish/>
          <w:sz w:val="22"/>
          <w:szCs w:val="22"/>
          <w:shd w:val="clear" w:color="auto" w:fill="FFFF99"/>
          <w:rtl/>
        </w:rPr>
        <w:t xml:space="preserve"> ובלבד שסכום ההוצאה כאמור לא יגרום לחריגה משיעור הגירעון שנקבע לאותה שנה לפי הוראות חוק זה</w:t>
      </w:r>
      <w:r w:rsidRPr="00446927">
        <w:rPr>
          <w:rStyle w:val="default"/>
          <w:rFonts w:cs="FrankRuehl" w:hint="cs"/>
          <w:strike/>
          <w:vanish/>
          <w:sz w:val="22"/>
          <w:szCs w:val="22"/>
          <w:shd w:val="clear" w:color="auto" w:fill="FFFF99"/>
          <w:rtl/>
        </w:rPr>
        <w:t>.</w:t>
      </w:r>
      <w:r w:rsidR="008D421F" w:rsidRPr="00446927">
        <w:rPr>
          <w:rStyle w:val="default"/>
          <w:rFonts w:cs="FrankRuehl" w:hint="cs"/>
          <w:vanish/>
          <w:sz w:val="22"/>
          <w:szCs w:val="22"/>
          <w:u w:val="single"/>
          <w:shd w:val="clear" w:color="auto" w:fill="FFFF99"/>
          <w:rtl/>
        </w:rPr>
        <w:t>; לשיעור התוספת המרבית ייווסף בכל שנת תקציב כמפורט להלן השיעור המפורט לצדה:</w:t>
      </w:r>
    </w:p>
    <w:p w:rsidR="008D421F" w:rsidRPr="00446927" w:rsidRDefault="008D421F" w:rsidP="008D421F">
      <w:pPr>
        <w:pStyle w:val="P00"/>
        <w:spacing w:before="0"/>
        <w:ind w:left="1021" w:right="1134"/>
        <w:rPr>
          <w:rStyle w:val="default"/>
          <w:rFonts w:cs="FrankRuehl" w:hint="cs"/>
          <w:vanish/>
          <w:sz w:val="22"/>
          <w:szCs w:val="22"/>
          <w:u w:val="single"/>
          <w:shd w:val="clear" w:color="auto" w:fill="FFFF99"/>
          <w:rtl/>
        </w:rPr>
      </w:pPr>
      <w:r w:rsidRPr="00446927">
        <w:rPr>
          <w:rStyle w:val="default"/>
          <w:rFonts w:cs="FrankRuehl" w:hint="cs"/>
          <w:vanish/>
          <w:sz w:val="22"/>
          <w:szCs w:val="22"/>
          <w:u w:val="single"/>
          <w:shd w:val="clear" w:color="auto" w:fill="FFFF99"/>
          <w:rtl/>
        </w:rPr>
        <w:t>(1)</w:t>
      </w:r>
      <w:r w:rsidRPr="00446927">
        <w:rPr>
          <w:rStyle w:val="default"/>
          <w:rFonts w:cs="FrankRuehl" w:hint="cs"/>
          <w:vanish/>
          <w:sz w:val="22"/>
          <w:szCs w:val="22"/>
          <w:u w:val="single"/>
          <w:shd w:val="clear" w:color="auto" w:fill="FFFF99"/>
          <w:rtl/>
        </w:rPr>
        <w:tab/>
        <w:t xml:space="preserve">לעניין שנת התקציב 2017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בתוספת שיעור של 1%;</w:t>
      </w:r>
    </w:p>
    <w:p w:rsidR="008D421F" w:rsidRPr="00446927" w:rsidRDefault="008D421F" w:rsidP="008D421F">
      <w:pPr>
        <w:pStyle w:val="P00"/>
        <w:spacing w:before="0"/>
        <w:ind w:left="1021" w:right="1134"/>
        <w:rPr>
          <w:rStyle w:val="default"/>
          <w:rFonts w:cs="FrankRuehl" w:hint="cs"/>
          <w:vanish/>
          <w:sz w:val="22"/>
          <w:szCs w:val="22"/>
          <w:shd w:val="clear" w:color="auto" w:fill="FFFF99"/>
          <w:rtl/>
        </w:rPr>
      </w:pPr>
      <w:r w:rsidRPr="00446927">
        <w:rPr>
          <w:rStyle w:val="default"/>
          <w:rFonts w:cs="FrankRuehl" w:hint="cs"/>
          <w:vanish/>
          <w:sz w:val="22"/>
          <w:szCs w:val="22"/>
          <w:u w:val="single"/>
          <w:shd w:val="clear" w:color="auto" w:fill="FFFF99"/>
          <w:rtl/>
        </w:rPr>
        <w:t>(2)</w:t>
      </w:r>
      <w:r w:rsidRPr="00446927">
        <w:rPr>
          <w:rStyle w:val="default"/>
          <w:rFonts w:cs="FrankRuehl" w:hint="cs"/>
          <w:vanish/>
          <w:sz w:val="22"/>
          <w:szCs w:val="22"/>
          <w:u w:val="single"/>
          <w:shd w:val="clear" w:color="auto" w:fill="FFFF99"/>
          <w:rtl/>
        </w:rPr>
        <w:tab/>
        <w:t xml:space="preserve">לעניין שנת התקציב 2018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בתוספת שיעור של 1.4%.</w:t>
      </w:r>
    </w:p>
    <w:p w:rsidR="002C63C4" w:rsidRPr="00446927" w:rsidRDefault="002C63C4" w:rsidP="002C63C4">
      <w:pPr>
        <w:pStyle w:val="P11"/>
        <w:tabs>
          <w:tab w:val="clear" w:pos="6259"/>
          <w:tab w:val="left" w:pos="4863"/>
        </w:tabs>
        <w:spacing w:before="0"/>
        <w:ind w:left="0" w:right="1134"/>
        <w:rPr>
          <w:rStyle w:val="default"/>
          <w:rFonts w:cs="FrankRuehl" w:hint="cs"/>
          <w:vanish/>
          <w:sz w:val="20"/>
          <w:szCs w:val="20"/>
          <w:shd w:val="clear" w:color="auto" w:fill="FFFF99"/>
          <w:rtl/>
        </w:rPr>
      </w:pPr>
    </w:p>
    <w:p w:rsidR="002C63C4" w:rsidRPr="00446927" w:rsidRDefault="002C63C4" w:rsidP="002C63C4">
      <w:pPr>
        <w:pStyle w:val="P11"/>
        <w:tabs>
          <w:tab w:val="clear" w:pos="6259"/>
          <w:tab w:val="left" w:pos="4863"/>
        </w:tabs>
        <w:spacing w:before="0"/>
        <w:ind w:left="0" w:right="1134"/>
        <w:rPr>
          <w:rStyle w:val="default"/>
          <w:rFonts w:cs="FrankRuehl" w:hint="cs"/>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1.1.2019</w:t>
      </w:r>
    </w:p>
    <w:p w:rsidR="002C63C4" w:rsidRPr="00446927" w:rsidRDefault="002C63C4" w:rsidP="002C63C4">
      <w:pPr>
        <w:pStyle w:val="P11"/>
        <w:tabs>
          <w:tab w:val="clear" w:pos="6259"/>
          <w:tab w:val="left" w:pos="4863"/>
        </w:tabs>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16</w:t>
      </w:r>
    </w:p>
    <w:p w:rsidR="002C63C4" w:rsidRPr="00446927" w:rsidRDefault="002C63C4" w:rsidP="002C63C4">
      <w:pPr>
        <w:pStyle w:val="P11"/>
        <w:tabs>
          <w:tab w:val="clear" w:pos="6259"/>
          <w:tab w:val="left" w:pos="4863"/>
        </w:tabs>
        <w:spacing w:before="0"/>
        <w:ind w:left="0" w:right="1134"/>
        <w:rPr>
          <w:rStyle w:val="default"/>
          <w:rFonts w:cs="FrankRuehl" w:hint="cs"/>
          <w:vanish/>
          <w:sz w:val="20"/>
          <w:szCs w:val="20"/>
          <w:shd w:val="clear" w:color="auto" w:fill="FFFF99"/>
          <w:rtl/>
        </w:rPr>
      </w:pPr>
      <w:hyperlink r:id="rId61" w:history="1">
        <w:r w:rsidRPr="00446927">
          <w:rPr>
            <w:rStyle w:val="Hyperlink"/>
            <w:rFonts w:cs="FrankRuehl" w:hint="cs"/>
            <w:vanish/>
            <w:szCs w:val="20"/>
            <w:shd w:val="clear" w:color="auto" w:fill="FFFF99"/>
            <w:rtl/>
          </w:rPr>
          <w:t>ס"ח תשע"ז מס' 2588</w:t>
        </w:r>
      </w:hyperlink>
      <w:r w:rsidRPr="00446927">
        <w:rPr>
          <w:rStyle w:val="default"/>
          <w:rFonts w:cs="FrankRuehl" w:hint="cs"/>
          <w:vanish/>
          <w:sz w:val="20"/>
          <w:szCs w:val="20"/>
          <w:shd w:val="clear" w:color="auto" w:fill="FFFF99"/>
          <w:rtl/>
        </w:rPr>
        <w:t xml:space="preserve"> מיום 19.12.2016 עמ' 35 (</w:t>
      </w:r>
      <w:hyperlink r:id="rId62" w:history="1">
        <w:r w:rsidRPr="00446927">
          <w:rPr>
            <w:rStyle w:val="Hyperlink"/>
            <w:rFonts w:cs="FrankRuehl" w:hint="cs"/>
            <w:vanish/>
            <w:szCs w:val="20"/>
            <w:shd w:val="clear" w:color="auto" w:fill="FFFF99"/>
            <w:rtl/>
          </w:rPr>
          <w:t>ה"ח 1083</w:t>
        </w:r>
      </w:hyperlink>
      <w:r w:rsidRPr="00446927">
        <w:rPr>
          <w:rStyle w:val="default"/>
          <w:rFonts w:cs="FrankRuehl" w:hint="cs"/>
          <w:vanish/>
          <w:sz w:val="20"/>
          <w:szCs w:val="20"/>
          <w:shd w:val="clear" w:color="auto" w:fill="FFFF99"/>
          <w:rtl/>
        </w:rPr>
        <w:t>)</w:t>
      </w:r>
    </w:p>
    <w:p w:rsidR="002C63C4" w:rsidRPr="008D421F" w:rsidRDefault="002C63C4" w:rsidP="008D421F">
      <w:pPr>
        <w:pStyle w:val="P00"/>
        <w:ind w:left="0" w:right="1134"/>
        <w:rPr>
          <w:rStyle w:val="default"/>
          <w:rFonts w:cs="FrankRuehl" w:hint="cs"/>
          <w:sz w:val="2"/>
          <w:szCs w:val="2"/>
          <w:shd w:val="clear" w:color="auto" w:fill="FFFF99"/>
          <w:rtl/>
        </w:rPr>
      </w:pPr>
      <w:r w:rsidRPr="00446927">
        <w:rPr>
          <w:rStyle w:val="default"/>
          <w:rFonts w:cs="FrankRuehl" w:hint="cs"/>
          <w:vanish/>
          <w:sz w:val="22"/>
          <w:szCs w:val="22"/>
          <w:shd w:val="clear" w:color="auto" w:fill="FFFF99"/>
          <w:rtl/>
        </w:rPr>
        <w:tab/>
        <w:t>(ב)</w:t>
      </w:r>
      <w:r w:rsidRPr="00446927">
        <w:rPr>
          <w:rStyle w:val="default"/>
          <w:rFonts w:cs="FrankRuehl" w:hint="cs"/>
          <w:vanish/>
          <w:sz w:val="22"/>
          <w:szCs w:val="22"/>
          <w:shd w:val="clear" w:color="auto" w:fill="FFFF99"/>
          <w:rtl/>
        </w:rPr>
        <w:tab/>
        <w:t xml:space="preserve">סכום ההוצאה הממשלתית בכל אחת משנות התקציב 2011 ואילך, לא יעלה בשיעור העולה על שיעור התוספת המרבית ביחס לסכום ההוצאה הממשלתית בשנה שקדמה לה, כשהוא צמוד </w:t>
      </w:r>
      <w:r w:rsidRPr="00446927">
        <w:rPr>
          <w:rStyle w:val="default"/>
          <w:rFonts w:cs="FrankRuehl" w:hint="cs"/>
          <w:strike/>
          <w:vanish/>
          <w:sz w:val="22"/>
          <w:szCs w:val="22"/>
          <w:shd w:val="clear" w:color="auto" w:fill="FFFF99"/>
          <w:rtl/>
        </w:rPr>
        <w:t>למדד המחירים לצרכן שמפרסמת הלשכה המרכזית לסטטיסטיקה</w:t>
      </w:r>
      <w:r w:rsidR="008D421F" w:rsidRPr="00446927">
        <w:rPr>
          <w:rStyle w:val="default"/>
          <w:rFonts w:cs="FrankRuehl" w:hint="cs"/>
          <w:vanish/>
          <w:sz w:val="22"/>
          <w:szCs w:val="22"/>
          <w:shd w:val="clear" w:color="auto" w:fill="FFFF99"/>
          <w:rtl/>
        </w:rPr>
        <w:t xml:space="preserve"> </w:t>
      </w:r>
      <w:r w:rsidR="008D421F" w:rsidRPr="00446927">
        <w:rPr>
          <w:rStyle w:val="default"/>
          <w:rFonts w:cs="FrankRuehl" w:hint="cs"/>
          <w:vanish/>
          <w:sz w:val="22"/>
          <w:szCs w:val="22"/>
          <w:u w:val="single"/>
          <w:shd w:val="clear" w:color="auto" w:fill="FFFF99"/>
          <w:rtl/>
        </w:rPr>
        <w:t>לממוצע שיעורי השינוי של מדד המחירים לצרכן שפרסמה הלשכה המרכזית לסטטיסטיקה בשלוש השנים שקדמו לשנה הקודמת לאותה שנת תקציב</w:t>
      </w:r>
      <w:r w:rsidRPr="00446927">
        <w:rPr>
          <w:rStyle w:val="default"/>
          <w:rFonts w:cs="FrankRuehl" w:hint="cs"/>
          <w:vanish/>
          <w:sz w:val="22"/>
          <w:szCs w:val="22"/>
          <w:shd w:val="clear" w:color="auto" w:fill="FFFF99"/>
          <w:rtl/>
        </w:rPr>
        <w:t>, ובלבד שסכום ההוצאה כאמור לא יגרום לחריגה משיעור הגירעון שנקבע לאותה שנה לפי הוראות חוק זה.</w:t>
      </w:r>
      <w:bookmarkEnd w:id="17"/>
    </w:p>
    <w:p w:rsidR="00516820" w:rsidRDefault="00516820">
      <w:pPr>
        <w:pStyle w:val="P00"/>
        <w:spacing w:before="72"/>
        <w:ind w:left="0" w:right="1134"/>
        <w:rPr>
          <w:rStyle w:val="default"/>
          <w:rFonts w:cs="FrankRuehl" w:hint="cs"/>
          <w:rtl/>
        </w:rPr>
      </w:pPr>
      <w:bookmarkStart w:id="18" w:name="Seif7"/>
      <w:bookmarkEnd w:id="18"/>
      <w:r>
        <w:rPr>
          <w:lang w:val="he-IL"/>
        </w:rPr>
        <w:pict>
          <v:rect id="_x0000_s2063" style="position:absolute;left:0;text-align:left;margin-left:470.25pt;margin-top:8.05pt;width:69.3pt;height:85.35pt;z-index:251637248" o:allowincell="f" filled="f" stroked="f" strokecolor="lime" strokeweight=".25pt">
            <v:textbox inset="0,0,0,0">
              <w:txbxContent>
                <w:p w:rsidR="00516820" w:rsidRDefault="00516820">
                  <w:pPr>
                    <w:spacing w:line="160" w:lineRule="exact"/>
                    <w:jc w:val="left"/>
                    <w:rPr>
                      <w:rFonts w:cs="Miriam" w:hint="cs"/>
                      <w:sz w:val="18"/>
                      <w:szCs w:val="18"/>
                      <w:rtl/>
                    </w:rPr>
                  </w:pPr>
                  <w:r>
                    <w:rPr>
                      <w:rFonts w:cs="Miriam" w:hint="cs"/>
                      <w:sz w:val="18"/>
                      <w:szCs w:val="18"/>
                      <w:rtl/>
                    </w:rPr>
                    <w:t xml:space="preserve">הוראת שעה לשנים 2005, 2007 ו-2008 </w:t>
                  </w:r>
                  <w:r>
                    <w:rPr>
                      <w:rFonts w:cs="Miriam"/>
                      <w:sz w:val="18"/>
                      <w:szCs w:val="18"/>
                      <w:rtl/>
                    </w:rPr>
                    <w:t>–</w:t>
                  </w:r>
                  <w:r>
                    <w:rPr>
                      <w:rFonts w:cs="Miriam" w:hint="cs"/>
                      <w:sz w:val="18"/>
                      <w:szCs w:val="18"/>
                      <w:rtl/>
                    </w:rPr>
                    <w:t xml:space="preserve"> מימון תכנית ההתנתקות</w:t>
                  </w:r>
                </w:p>
                <w:p w:rsidR="00516820" w:rsidRDefault="00516820">
                  <w:pPr>
                    <w:spacing w:line="160" w:lineRule="exact"/>
                    <w:jc w:val="left"/>
                    <w:rPr>
                      <w:rFonts w:cs="Miriam" w:hint="cs"/>
                      <w:sz w:val="18"/>
                      <w:szCs w:val="18"/>
                      <w:rtl/>
                    </w:rPr>
                  </w:pPr>
                  <w:r>
                    <w:rPr>
                      <w:rFonts w:cs="Miriam" w:hint="cs"/>
                      <w:sz w:val="18"/>
                      <w:szCs w:val="18"/>
                      <w:rtl/>
                    </w:rPr>
                    <w:t>(תיקון מס' 7) תשס"ה-2005</w:t>
                  </w:r>
                </w:p>
                <w:p w:rsidR="00516820" w:rsidRDefault="00516820">
                  <w:pPr>
                    <w:spacing w:line="160" w:lineRule="exact"/>
                    <w:jc w:val="left"/>
                    <w:rPr>
                      <w:rFonts w:cs="Miriam" w:hint="cs"/>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p w:rsidR="00516820" w:rsidRDefault="00516820">
                  <w:pPr>
                    <w:spacing w:line="160" w:lineRule="exact"/>
                    <w:jc w:val="left"/>
                    <w:rPr>
                      <w:rFonts w:cs="Miriam" w:hint="cs"/>
                      <w:noProof/>
                      <w:sz w:val="18"/>
                      <w:szCs w:val="18"/>
                      <w:rtl/>
                    </w:rPr>
                  </w:pPr>
                  <w:r>
                    <w:rPr>
                      <w:rFonts w:cs="Miriam" w:hint="cs"/>
                      <w:sz w:val="18"/>
                      <w:szCs w:val="18"/>
                      <w:rtl/>
                    </w:rPr>
                    <w:t>(תיקון מס' 9) תשס"ח-2008</w:t>
                  </w:r>
                </w:p>
              </w:txbxContent>
            </v:textbox>
            <w10:anchorlock/>
          </v:rect>
        </w:pict>
      </w:r>
      <w:r>
        <w:rPr>
          <w:rStyle w:val="big-number"/>
          <w:rFonts w:cs="Miriam" w:hint="cs"/>
          <w:rtl/>
        </w:rPr>
        <w:t>7</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r>
        <w:rPr>
          <w:rStyle w:val="default"/>
          <w:rFonts w:cs="FrankRuehl" w:hint="cs"/>
          <w:rtl/>
        </w:rPr>
        <w:t xml:space="preserve"> "תכנית ההתנתקות" כהגדרתה בחוק יישום תכנית ההתנתקות, התשס"ה-2005.</w:t>
      </w:r>
    </w:p>
    <w:p w:rsidR="00516820" w:rsidRDefault="00516820">
      <w:pPr>
        <w:pStyle w:val="P00"/>
        <w:spacing w:before="72"/>
        <w:ind w:left="0" w:right="1134"/>
        <w:rPr>
          <w:rStyle w:val="default"/>
          <w:rFonts w:cs="FrankRuehl" w:hint="cs"/>
          <w:rtl/>
        </w:rPr>
      </w:pPr>
    </w:p>
    <w:p w:rsidR="00516820" w:rsidRDefault="00516820">
      <w:pPr>
        <w:pStyle w:val="P00"/>
        <w:spacing w:before="72"/>
        <w:ind w:left="0" w:right="1134"/>
        <w:rPr>
          <w:rStyle w:val="default"/>
          <w:rFonts w:cs="FrankRuehl" w:hint="cs"/>
          <w:rtl/>
        </w:rPr>
      </w:pPr>
    </w:p>
    <w:p w:rsidR="00516820" w:rsidRDefault="00516820">
      <w:pPr>
        <w:pStyle w:val="P00"/>
        <w:spacing w:before="72"/>
        <w:ind w:left="0" w:right="1134"/>
        <w:rPr>
          <w:rStyle w:val="default"/>
          <w:rFonts w:cs="FrankRuehl" w:hint="cs"/>
          <w:rtl/>
        </w:rPr>
      </w:pPr>
    </w:p>
    <w:p w:rsidR="00516820" w:rsidRDefault="00516820">
      <w:pPr>
        <w:pStyle w:val="P00"/>
        <w:spacing w:before="72"/>
        <w:ind w:left="0" w:right="1134"/>
        <w:rPr>
          <w:rStyle w:val="default"/>
          <w:rFonts w:cs="FrankRuehl" w:hint="cs"/>
          <w:rtl/>
        </w:rPr>
      </w:pPr>
      <w:r>
        <w:rPr>
          <w:rFonts w:cs="FrankRuehl"/>
          <w:rtl/>
          <w:lang w:val="he-IL"/>
        </w:rPr>
        <w:pict>
          <v:shape id="_x0000_s2086" type="#_x0000_t202" style="position:absolute;left:0;text-align:left;margin-left:470.25pt;margin-top:7.1pt;width:1in;height:22.4pt;z-index:251646464" filled="f" stroked="f">
            <v:textbox inset="1mm,0,1mm,0">
              <w:txbxContent>
                <w:p w:rsidR="00516820" w:rsidRDefault="00516820">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v:shape>
        </w:pict>
      </w:r>
      <w:r>
        <w:rPr>
          <w:rStyle w:val="default"/>
          <w:rFonts w:cs="FrankRuehl" w:hint="cs"/>
          <w:rtl/>
        </w:rPr>
        <w:tab/>
        <w:t>(ב)</w:t>
      </w:r>
      <w:r>
        <w:rPr>
          <w:rStyle w:val="default"/>
          <w:rFonts w:cs="FrankRuehl" w:hint="cs"/>
          <w:rtl/>
        </w:rPr>
        <w:tab/>
        <w:t xml:space="preserve">על אף הוראות סעיפים 5 ו-6, לשם מימון תכנית ההתנתקות ולמטרה זו בלבד, </w:t>
      </w:r>
      <w:r>
        <w:rPr>
          <w:rStyle w:val="default"/>
          <w:rFonts w:cs="FrankRuehl"/>
          <w:rtl/>
        </w:rPr>
        <w:t>בשנות התקציב 2005</w:t>
      </w:r>
      <w:r>
        <w:rPr>
          <w:rStyle w:val="default"/>
          <w:rFonts w:cs="FrankRuehl" w:hint="cs"/>
          <w:rtl/>
        </w:rPr>
        <w:t>,</w:t>
      </w:r>
      <w:r>
        <w:rPr>
          <w:rStyle w:val="default"/>
          <w:rFonts w:cs="FrankRuehl"/>
          <w:rtl/>
        </w:rPr>
        <w:t xml:space="preserve"> 2007 </w:t>
      </w:r>
      <w:r>
        <w:rPr>
          <w:rStyle w:val="default"/>
          <w:rFonts w:cs="FrankRuehl" w:hint="cs"/>
          <w:rtl/>
        </w:rPr>
        <w:t xml:space="preserve">ו-2008 </w:t>
      </w:r>
      <w:r>
        <w:rPr>
          <w:rStyle w:val="default"/>
          <w:rFonts w:cs="FrankRuehl"/>
          <w:rtl/>
        </w:rPr>
        <w:t>יחולו ההוראות כמפורט להלן, לפי הענין:</w:t>
      </w:r>
    </w:p>
    <w:p w:rsidR="00516820" w:rsidRDefault="00516820">
      <w:pPr>
        <w:pStyle w:val="P00"/>
        <w:spacing w:before="72"/>
        <w:ind w:left="1021" w:right="1134"/>
        <w:rPr>
          <w:rStyle w:val="default"/>
          <w:rFonts w:cs="FrankRuehl" w:hint="cs"/>
          <w:rtl/>
        </w:rPr>
      </w:pPr>
      <w:r>
        <w:rPr>
          <w:rFonts w:cs="FrankRuehl"/>
          <w:rtl/>
          <w:lang w:val="he-IL"/>
        </w:rPr>
        <w:pict>
          <v:shape id="_x0000_s2087" type="#_x0000_t202" style="position:absolute;left:0;text-align:left;margin-left:470.25pt;margin-top:7.1pt;width:1in;height:22.4pt;z-index:251647488" filled="f" stroked="f">
            <v:textbox inset="1mm,0,1mm,0">
              <w:txbxContent>
                <w:p w:rsidR="00516820" w:rsidRDefault="00516820">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v:shape>
        </w:pict>
      </w:r>
      <w:r>
        <w:rPr>
          <w:rStyle w:val="default"/>
          <w:rFonts w:cs="FrankRuehl" w:hint="cs"/>
          <w:rtl/>
        </w:rPr>
        <w:t>(1)</w:t>
      </w:r>
      <w:r>
        <w:rPr>
          <w:rStyle w:val="default"/>
          <w:rFonts w:cs="FrankRuehl" w:hint="cs"/>
          <w:rtl/>
        </w:rPr>
        <w:tab/>
        <w:t>בשנת התקציב 2005, רשאית הממשלה להגדיל את שיעור הגרעון הכולל מן התמ"ג בשיעור נוסף של עד 0.4%;</w:t>
      </w:r>
    </w:p>
    <w:p w:rsidR="00516820" w:rsidRDefault="00516820">
      <w:pPr>
        <w:pStyle w:val="P00"/>
        <w:spacing w:before="72"/>
        <w:ind w:left="1021" w:right="1134"/>
        <w:rPr>
          <w:rStyle w:val="default"/>
          <w:rFonts w:cs="FrankRuehl" w:hint="cs"/>
          <w:rtl/>
        </w:rPr>
      </w:pPr>
      <w:r>
        <w:rPr>
          <w:rFonts w:cs="FrankRuehl"/>
          <w:rtl/>
          <w:lang w:val="he-IL"/>
        </w:rPr>
        <w:pict>
          <v:shape id="_x0000_s2088" type="#_x0000_t202" style="position:absolute;left:0;text-align:left;margin-left:470.25pt;margin-top:7.1pt;width:1in;height:33.75pt;z-index:251648512" filled="f" stroked="f">
            <v:textbox inset="1mm,0,1mm,0">
              <w:txbxContent>
                <w:p w:rsidR="00516820" w:rsidRDefault="00516820">
                  <w:pPr>
                    <w:spacing w:line="160" w:lineRule="exact"/>
                    <w:jc w:val="left"/>
                    <w:rPr>
                      <w:rFonts w:cs="Miriam" w:hint="cs"/>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p w:rsidR="00516820" w:rsidRDefault="00516820">
                  <w:pPr>
                    <w:spacing w:line="160" w:lineRule="exact"/>
                    <w:jc w:val="left"/>
                    <w:rPr>
                      <w:rFonts w:cs="Miriam" w:hint="cs"/>
                      <w:noProof/>
                      <w:sz w:val="18"/>
                      <w:szCs w:val="18"/>
                      <w:rtl/>
                    </w:rPr>
                  </w:pPr>
                  <w:r>
                    <w:rPr>
                      <w:rFonts w:cs="Miriam" w:hint="cs"/>
                      <w:sz w:val="18"/>
                      <w:szCs w:val="18"/>
                      <w:rtl/>
                    </w:rPr>
                    <w:t>(תיקון מס' 9) תשס"ח-2008</w:t>
                  </w:r>
                </w:p>
              </w:txbxContent>
            </v:textbox>
          </v:shape>
        </w:pict>
      </w:r>
      <w:r>
        <w:rPr>
          <w:rStyle w:val="default"/>
          <w:rFonts w:cs="FrankRuehl" w:hint="cs"/>
          <w:rtl/>
        </w:rPr>
        <w:t>(2)</w:t>
      </w:r>
      <w:r>
        <w:rPr>
          <w:rStyle w:val="default"/>
          <w:rFonts w:cs="FrankRuehl" w:hint="cs"/>
          <w:rtl/>
        </w:rPr>
        <w:tab/>
        <w:t xml:space="preserve">בשנת התקציב 2005, רשאית הממשלה להגדיל את סכום ההוצאה הממשלתית בשיעור נוסף על השיעור האמור בסעיף 6, שלא יעלה על 1% ביחס לסכום ההוצאה הממשלתית בשנת 2004 כשהוא צמוד למדד המחירים לצרכן שמפרסמת הלשכה המרכזית לסטטיסטיקה; </w:t>
      </w:r>
      <w:r>
        <w:rPr>
          <w:rStyle w:val="default"/>
          <w:rFonts w:cs="FrankRuehl"/>
          <w:rtl/>
        </w:rPr>
        <w:t>בשנת התקציב 2007 – בשיעור נוסף על השיעור האמור בסעיף 6 שלא יעלה על 0.5% ביחס לסכום ההוצאה הממשלתית בשנת 2006 המחושב לפי סעיף 6, כשהוא צמוד כאמור</w:t>
      </w:r>
      <w:r>
        <w:rPr>
          <w:rStyle w:val="default"/>
          <w:rFonts w:cs="FrankRuehl" w:hint="cs"/>
          <w:rtl/>
        </w:rPr>
        <w:t xml:space="preserve">; ובשנת התקציב 2008 </w:t>
      </w:r>
      <w:r>
        <w:rPr>
          <w:rStyle w:val="default"/>
          <w:rFonts w:cs="FrankRuehl"/>
          <w:rtl/>
        </w:rPr>
        <w:t>–</w:t>
      </w:r>
      <w:r>
        <w:rPr>
          <w:rStyle w:val="default"/>
          <w:rFonts w:cs="FrankRuehl" w:hint="cs"/>
          <w:rtl/>
        </w:rPr>
        <w:t xml:space="preserve"> בשיעור נוסף על השיעור האמור בסעיף 6 שלא יעלה על 0.5% ביחס לסכום ההוצאה הממשלתית בשנת 2007 המחושב לפי סעיף 6א, כשהוא צמוד למדד.</w:t>
      </w:r>
    </w:p>
    <w:p w:rsidR="00516820" w:rsidRDefault="00516820">
      <w:pPr>
        <w:pStyle w:val="P00"/>
        <w:spacing w:before="72"/>
        <w:ind w:left="0" w:right="1134"/>
        <w:rPr>
          <w:rStyle w:val="default"/>
          <w:rFonts w:cs="FrankRuehl" w:hint="cs"/>
          <w:rtl/>
        </w:rPr>
      </w:pPr>
      <w:r>
        <w:rPr>
          <w:rFonts w:cs="FrankRuehl"/>
          <w:rtl/>
          <w:lang w:val="he-IL"/>
        </w:rPr>
        <w:pict>
          <v:shape id="_x0000_s2090" type="#_x0000_t202" style="position:absolute;left:0;text-align:left;margin-left:470.25pt;margin-top:7.1pt;width:1in;height:40.15pt;z-index:251650560" filled="f" stroked="f">
            <v:textbox style="mso-next-textbox:#_x0000_s2090" inset="1mm,0,1mm,0">
              <w:txbxContent>
                <w:p w:rsidR="00516820" w:rsidRDefault="00516820">
                  <w:pPr>
                    <w:spacing w:line="160" w:lineRule="exact"/>
                    <w:jc w:val="left"/>
                    <w:rPr>
                      <w:rFonts w:cs="Miriam" w:hint="cs"/>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p w:rsidR="00516820" w:rsidRDefault="00516820">
                  <w:pPr>
                    <w:spacing w:line="160" w:lineRule="exact"/>
                    <w:jc w:val="left"/>
                    <w:rPr>
                      <w:rFonts w:cs="Miriam" w:hint="cs"/>
                      <w:noProof/>
                      <w:sz w:val="18"/>
                      <w:szCs w:val="18"/>
                      <w:rtl/>
                    </w:rPr>
                  </w:pPr>
                  <w:r>
                    <w:rPr>
                      <w:rFonts w:cs="Miriam" w:hint="cs"/>
                      <w:sz w:val="18"/>
                      <w:szCs w:val="18"/>
                      <w:rtl/>
                    </w:rPr>
                    <w:t>(תיקון מס' 9) תשס"ח-2008</w:t>
                  </w:r>
                </w:p>
              </w:txbxContent>
            </v:textbox>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הגידול בסכום ההוצאה הממשלתית כאמור בסעיף זה לא יובא בחשבון כחלק מסכום ההוצאה הממשלתית בשנים 2005</w:t>
      </w:r>
      <w:r>
        <w:rPr>
          <w:rStyle w:val="default"/>
          <w:rFonts w:cs="FrankRuehl" w:hint="cs"/>
          <w:rtl/>
        </w:rPr>
        <w:t>,</w:t>
      </w:r>
      <w:r>
        <w:rPr>
          <w:rStyle w:val="default"/>
          <w:rFonts w:cs="FrankRuehl"/>
          <w:rtl/>
        </w:rPr>
        <w:t xml:space="preserve"> 2007 </w:t>
      </w:r>
      <w:r>
        <w:rPr>
          <w:rStyle w:val="default"/>
          <w:rFonts w:cs="FrankRuehl" w:hint="cs"/>
          <w:rtl/>
        </w:rPr>
        <w:t xml:space="preserve">ו-2008 </w:t>
      </w:r>
      <w:r>
        <w:rPr>
          <w:rStyle w:val="default"/>
          <w:rFonts w:cs="FrankRuehl"/>
          <w:rtl/>
        </w:rPr>
        <w:t>לצורך חישוב סכום ההוצאה הממשלתית לפי סעיפים 6 ו</w:t>
      </w:r>
      <w:r>
        <w:rPr>
          <w:rStyle w:val="default"/>
          <w:rFonts w:cs="FrankRuehl" w:hint="cs"/>
          <w:rtl/>
        </w:rPr>
        <w:t>-</w:t>
      </w:r>
      <w:r>
        <w:rPr>
          <w:rStyle w:val="default"/>
          <w:rFonts w:cs="FrankRuehl"/>
          <w:rtl/>
        </w:rPr>
        <w:t xml:space="preserve">6א בשנים הבאות, למעט לצורך חישוב סכום ההוצאה הממשלתית בשנת 2006 ביחס לשנת </w:t>
      </w:r>
      <w:r>
        <w:rPr>
          <w:rStyle w:val="default"/>
          <w:rFonts w:cs="FrankRuehl" w:hint="cs"/>
          <w:rtl/>
        </w:rPr>
        <w:t>2</w:t>
      </w:r>
      <w:r>
        <w:rPr>
          <w:rStyle w:val="default"/>
          <w:rFonts w:cs="FrankRuehl"/>
          <w:rtl/>
        </w:rPr>
        <w:t>005</w:t>
      </w:r>
      <w:r>
        <w:rPr>
          <w:rStyle w:val="default"/>
          <w:rFonts w:cs="FrankRuehl" w:hint="cs"/>
          <w:rtl/>
        </w:rPr>
        <w:t>.</w:t>
      </w:r>
    </w:p>
    <w:p w:rsidR="00516820" w:rsidRPr="00446927" w:rsidRDefault="00516820">
      <w:pPr>
        <w:pStyle w:val="P00"/>
        <w:spacing w:before="0"/>
        <w:ind w:left="0" w:right="1134"/>
        <w:rPr>
          <w:rStyle w:val="default"/>
          <w:rFonts w:cs="FrankRuehl" w:hint="cs"/>
          <w:vanish/>
          <w:color w:val="FF0000"/>
          <w:sz w:val="20"/>
          <w:szCs w:val="20"/>
          <w:shd w:val="clear" w:color="auto" w:fill="FFFF99"/>
          <w:rtl/>
        </w:rPr>
      </w:pPr>
      <w:bookmarkStart w:id="19" w:name="Rov21"/>
      <w:r w:rsidRPr="00446927">
        <w:rPr>
          <w:rStyle w:val="default"/>
          <w:rFonts w:cs="FrankRuehl" w:hint="cs"/>
          <w:vanish/>
          <w:color w:val="FF0000"/>
          <w:sz w:val="20"/>
          <w:szCs w:val="20"/>
          <w:shd w:val="clear" w:color="auto" w:fill="FFFF99"/>
          <w:rtl/>
        </w:rPr>
        <w:t>מיום 18.2.2005</w:t>
      </w:r>
    </w:p>
    <w:p w:rsidR="00516820" w:rsidRPr="00446927" w:rsidRDefault="00516820">
      <w:pPr>
        <w:pStyle w:val="P00"/>
        <w:spacing w:before="0"/>
        <w:ind w:left="0" w:right="1134"/>
        <w:rPr>
          <w:rStyle w:val="default"/>
          <w:rFonts w:cs="FrankRuehl" w:hint="cs"/>
          <w:b/>
          <w:bCs/>
          <w:vanish/>
          <w:sz w:val="20"/>
          <w:szCs w:val="20"/>
          <w:shd w:val="clear" w:color="auto" w:fill="FFFF99"/>
          <w:rtl/>
        </w:rPr>
      </w:pPr>
      <w:r w:rsidRPr="00446927">
        <w:rPr>
          <w:rStyle w:val="default"/>
          <w:rFonts w:cs="FrankRuehl" w:hint="cs"/>
          <w:b/>
          <w:bCs/>
          <w:vanish/>
          <w:sz w:val="20"/>
          <w:szCs w:val="20"/>
          <w:shd w:val="clear" w:color="auto" w:fill="FFFF99"/>
          <w:rtl/>
        </w:rPr>
        <w:t>תיקון מס' 7</w:t>
      </w:r>
    </w:p>
    <w:p w:rsidR="00516820" w:rsidRPr="00446927" w:rsidRDefault="00516820">
      <w:pPr>
        <w:pStyle w:val="P00"/>
        <w:spacing w:before="0"/>
        <w:ind w:left="0" w:right="1134"/>
        <w:rPr>
          <w:rStyle w:val="default"/>
          <w:rFonts w:cs="FrankRuehl" w:hint="cs"/>
          <w:vanish/>
          <w:sz w:val="20"/>
          <w:szCs w:val="20"/>
          <w:shd w:val="clear" w:color="auto" w:fill="FFFF99"/>
          <w:rtl/>
        </w:rPr>
      </w:pPr>
      <w:hyperlink r:id="rId63" w:history="1">
        <w:r w:rsidRPr="00446927">
          <w:rPr>
            <w:rStyle w:val="Hyperlink"/>
            <w:rFonts w:cs="FrankRuehl" w:hint="cs"/>
            <w:vanish/>
            <w:szCs w:val="20"/>
            <w:shd w:val="clear" w:color="auto" w:fill="FFFF99"/>
            <w:rtl/>
          </w:rPr>
          <w:t>ס"ח תשס"ה מס' 1982</w:t>
        </w:r>
      </w:hyperlink>
      <w:r w:rsidRPr="00446927">
        <w:rPr>
          <w:rStyle w:val="default"/>
          <w:rFonts w:cs="FrankRuehl" w:hint="cs"/>
          <w:vanish/>
          <w:sz w:val="20"/>
          <w:szCs w:val="20"/>
          <w:shd w:val="clear" w:color="auto" w:fill="FFFF99"/>
          <w:rtl/>
        </w:rPr>
        <w:t xml:space="preserve"> מיום 18.2.2005 עמ' 191 (</w:t>
      </w:r>
      <w:hyperlink r:id="rId64" w:history="1">
        <w:r w:rsidRPr="00446927">
          <w:rPr>
            <w:rStyle w:val="Hyperlink"/>
            <w:rFonts w:cs="FrankRuehl" w:hint="cs"/>
            <w:vanish/>
            <w:szCs w:val="20"/>
            <w:shd w:val="clear" w:color="auto" w:fill="FFFF99"/>
            <w:rtl/>
          </w:rPr>
          <w:t>ה"ח 130</w:t>
        </w:r>
      </w:hyperlink>
      <w:r w:rsidRPr="00446927">
        <w:rPr>
          <w:rStyle w:val="default"/>
          <w:rFonts w:cs="FrankRuehl" w:hint="cs"/>
          <w:vanish/>
          <w:sz w:val="20"/>
          <w:szCs w:val="20"/>
          <w:shd w:val="clear" w:color="auto" w:fill="FFFF99"/>
          <w:rtl/>
        </w:rPr>
        <w:t>)</w:t>
      </w:r>
    </w:p>
    <w:p w:rsidR="00516820" w:rsidRPr="00446927" w:rsidRDefault="00516820">
      <w:pPr>
        <w:pStyle w:val="P00"/>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הוספת סעיף 7</w:t>
      </w:r>
    </w:p>
    <w:p w:rsidR="00516820" w:rsidRPr="00446927" w:rsidRDefault="00516820">
      <w:pPr>
        <w:pStyle w:val="P00"/>
        <w:spacing w:before="0"/>
        <w:ind w:left="0" w:right="1134"/>
        <w:rPr>
          <w:rStyle w:val="default"/>
          <w:rFonts w:cs="FrankRuehl" w:hint="cs"/>
          <w:vanish/>
          <w:sz w:val="20"/>
          <w:szCs w:val="20"/>
          <w:shd w:val="clear" w:color="auto" w:fill="FFFF99"/>
          <w:rtl/>
        </w:rPr>
      </w:pPr>
    </w:p>
    <w:p w:rsidR="00516820" w:rsidRPr="00446927" w:rsidRDefault="00516820">
      <w:pPr>
        <w:pStyle w:val="P00"/>
        <w:spacing w:before="0"/>
        <w:ind w:left="0" w:right="1134"/>
        <w:rPr>
          <w:rStyle w:val="default"/>
          <w:rFonts w:cs="FrankRuehl" w:hint="cs"/>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1.1.2007</w:t>
      </w:r>
    </w:p>
    <w:p w:rsidR="00516820" w:rsidRPr="00446927" w:rsidRDefault="00516820">
      <w:pPr>
        <w:pStyle w:val="P00"/>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8</w:t>
      </w:r>
    </w:p>
    <w:p w:rsidR="00516820" w:rsidRPr="00446927" w:rsidRDefault="00516820">
      <w:pPr>
        <w:pStyle w:val="P00"/>
        <w:spacing w:before="0"/>
        <w:ind w:left="0" w:right="1134"/>
        <w:rPr>
          <w:rStyle w:val="default"/>
          <w:rFonts w:cs="FrankRuehl" w:hint="cs"/>
          <w:vanish/>
          <w:sz w:val="20"/>
          <w:szCs w:val="20"/>
          <w:shd w:val="clear" w:color="auto" w:fill="FFFF99"/>
          <w:rtl/>
        </w:rPr>
      </w:pPr>
      <w:hyperlink r:id="rId65" w:history="1">
        <w:r w:rsidRPr="00446927">
          <w:rPr>
            <w:rStyle w:val="Hyperlink"/>
            <w:rFonts w:cs="FrankRuehl" w:hint="cs"/>
            <w:vanish/>
            <w:szCs w:val="20"/>
            <w:shd w:val="clear" w:color="auto" w:fill="FFFF99"/>
            <w:rtl/>
          </w:rPr>
          <w:t>ס"ח תשס"ז מס' 2077</w:t>
        </w:r>
      </w:hyperlink>
      <w:r w:rsidRPr="00446927">
        <w:rPr>
          <w:rStyle w:val="default"/>
          <w:rFonts w:cs="FrankRuehl" w:hint="cs"/>
          <w:vanish/>
          <w:sz w:val="20"/>
          <w:szCs w:val="20"/>
          <w:shd w:val="clear" w:color="auto" w:fill="FFFF99"/>
          <w:rtl/>
        </w:rPr>
        <w:t xml:space="preserve"> מיום 11.1.2007 עמ' 81 (</w:t>
      </w:r>
      <w:hyperlink r:id="rId66" w:history="1">
        <w:r w:rsidRPr="00446927">
          <w:rPr>
            <w:rStyle w:val="Hyperlink"/>
            <w:rFonts w:cs="FrankRuehl" w:hint="cs"/>
            <w:vanish/>
            <w:szCs w:val="20"/>
            <w:shd w:val="clear" w:color="auto" w:fill="FFFF99"/>
            <w:rtl/>
          </w:rPr>
          <w:t>ה"ח 260</w:t>
        </w:r>
      </w:hyperlink>
      <w:r w:rsidRPr="00446927">
        <w:rPr>
          <w:rStyle w:val="default"/>
          <w:rFonts w:cs="FrankRuehl" w:hint="cs"/>
          <w:vanish/>
          <w:sz w:val="20"/>
          <w:szCs w:val="20"/>
          <w:shd w:val="clear" w:color="auto" w:fill="FFFF99"/>
          <w:rtl/>
        </w:rPr>
        <w:t>)</w:t>
      </w:r>
    </w:p>
    <w:p w:rsidR="00516820" w:rsidRPr="00446927" w:rsidRDefault="00516820">
      <w:pPr>
        <w:pStyle w:val="P00"/>
        <w:ind w:left="0" w:right="1134"/>
        <w:rPr>
          <w:rStyle w:val="big-number"/>
          <w:rFonts w:cs="Miriam" w:hint="cs"/>
          <w:vanish/>
          <w:sz w:val="16"/>
          <w:szCs w:val="16"/>
          <w:shd w:val="clear" w:color="auto" w:fill="FFFF99"/>
          <w:rtl/>
        </w:rPr>
      </w:pPr>
      <w:r w:rsidRPr="00446927">
        <w:rPr>
          <w:rStyle w:val="big-number"/>
          <w:rFonts w:cs="Miriam" w:hint="cs"/>
          <w:vanish/>
          <w:sz w:val="16"/>
          <w:szCs w:val="16"/>
          <w:shd w:val="clear" w:color="auto" w:fill="FFFF99"/>
          <w:rtl/>
        </w:rPr>
        <w:t xml:space="preserve">הוראת שעה </w:t>
      </w:r>
      <w:r w:rsidRPr="00446927">
        <w:rPr>
          <w:rStyle w:val="big-number"/>
          <w:rFonts w:cs="Miriam" w:hint="cs"/>
          <w:strike/>
          <w:vanish/>
          <w:sz w:val="16"/>
          <w:szCs w:val="16"/>
          <w:shd w:val="clear" w:color="auto" w:fill="FFFF99"/>
          <w:rtl/>
        </w:rPr>
        <w:t>לשנת 2005</w:t>
      </w:r>
      <w:r w:rsidRPr="00446927">
        <w:rPr>
          <w:rStyle w:val="big-number"/>
          <w:rFonts w:cs="Miriam" w:hint="cs"/>
          <w:vanish/>
          <w:sz w:val="16"/>
          <w:szCs w:val="16"/>
          <w:shd w:val="clear" w:color="auto" w:fill="FFFF99"/>
          <w:rtl/>
        </w:rPr>
        <w:t xml:space="preserve"> </w:t>
      </w:r>
      <w:r w:rsidRPr="00446927">
        <w:rPr>
          <w:rStyle w:val="big-number"/>
          <w:rFonts w:cs="Miriam" w:hint="cs"/>
          <w:vanish/>
          <w:sz w:val="16"/>
          <w:szCs w:val="16"/>
          <w:u w:val="single"/>
          <w:shd w:val="clear" w:color="auto" w:fill="FFFF99"/>
          <w:rtl/>
        </w:rPr>
        <w:t>לשנים 2005 ו-2007</w:t>
      </w:r>
      <w:r w:rsidRPr="00446927">
        <w:rPr>
          <w:rStyle w:val="big-number"/>
          <w:rFonts w:cs="Miriam" w:hint="cs"/>
          <w:vanish/>
          <w:sz w:val="16"/>
          <w:szCs w:val="16"/>
          <w:shd w:val="clear" w:color="auto" w:fill="FFFF99"/>
          <w:rtl/>
        </w:rPr>
        <w:t xml:space="preserve"> </w:t>
      </w:r>
      <w:r w:rsidRPr="00446927">
        <w:rPr>
          <w:rStyle w:val="big-number"/>
          <w:rFonts w:cs="Miriam"/>
          <w:vanish/>
          <w:sz w:val="16"/>
          <w:szCs w:val="16"/>
          <w:shd w:val="clear" w:color="auto" w:fill="FFFF99"/>
          <w:rtl/>
        </w:rPr>
        <w:t>–</w:t>
      </w:r>
      <w:r w:rsidRPr="00446927">
        <w:rPr>
          <w:rStyle w:val="big-number"/>
          <w:rFonts w:cs="Miriam" w:hint="cs"/>
          <w:vanish/>
          <w:sz w:val="16"/>
          <w:szCs w:val="16"/>
          <w:shd w:val="clear" w:color="auto" w:fill="FFFF99"/>
          <w:rtl/>
        </w:rPr>
        <w:t xml:space="preserve"> מימון תכנית ההתנתקות</w:t>
      </w:r>
    </w:p>
    <w:p w:rsidR="00516820" w:rsidRPr="00446927" w:rsidRDefault="00516820">
      <w:pPr>
        <w:pStyle w:val="P00"/>
        <w:spacing w:before="0"/>
        <w:ind w:left="0" w:right="1134"/>
        <w:rPr>
          <w:rStyle w:val="default"/>
          <w:rFonts w:cs="FrankRuehl" w:hint="cs"/>
          <w:vanish/>
          <w:sz w:val="22"/>
          <w:szCs w:val="22"/>
          <w:shd w:val="clear" w:color="auto" w:fill="FFFF99"/>
          <w:rtl/>
        </w:rPr>
      </w:pPr>
      <w:r w:rsidRPr="00446927">
        <w:rPr>
          <w:rStyle w:val="big-number"/>
          <w:rFonts w:cs="FrankRuehl" w:hint="cs"/>
          <w:vanish/>
          <w:sz w:val="22"/>
          <w:szCs w:val="22"/>
          <w:shd w:val="clear" w:color="auto" w:fill="FFFF99"/>
          <w:rtl/>
        </w:rPr>
        <w:t>7</w:t>
      </w:r>
      <w:r w:rsidRPr="00446927">
        <w:rPr>
          <w:rStyle w:val="big-number"/>
          <w:rFonts w:cs="FrankRuehl"/>
          <w:vanish/>
          <w:sz w:val="22"/>
          <w:szCs w:val="22"/>
          <w:shd w:val="clear" w:color="auto" w:fill="FFFF99"/>
          <w:rtl/>
        </w:rPr>
        <w:t>.</w:t>
      </w:r>
      <w:r w:rsidRPr="00446927">
        <w:rPr>
          <w:rStyle w:val="big-number"/>
          <w:rFonts w:cs="FrankRuehl"/>
          <w:vanish/>
          <w:sz w:val="22"/>
          <w:szCs w:val="22"/>
          <w:shd w:val="clear" w:color="auto" w:fill="FFFF99"/>
          <w:rtl/>
        </w:rPr>
        <w:tab/>
      </w:r>
      <w:r w:rsidRPr="00446927">
        <w:rPr>
          <w:rStyle w:val="default"/>
          <w:rFonts w:cs="FrankRuehl" w:hint="cs"/>
          <w:vanish/>
          <w:sz w:val="22"/>
          <w:szCs w:val="22"/>
          <w:shd w:val="clear" w:color="auto" w:fill="FFFF99"/>
          <w:rtl/>
        </w:rPr>
        <w:t>(א)</w:t>
      </w:r>
      <w:r w:rsidRPr="00446927">
        <w:rPr>
          <w:rStyle w:val="default"/>
          <w:rFonts w:cs="FrankRuehl" w:hint="cs"/>
          <w:vanish/>
          <w:sz w:val="22"/>
          <w:szCs w:val="22"/>
          <w:shd w:val="clear" w:color="auto" w:fill="FFFF99"/>
          <w:rtl/>
        </w:rPr>
        <w:tab/>
        <w:t xml:space="preserve">בסעיף זה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"תכנית ההתנתקות" כהגדרתה בחוק יישום תכנית ההתנתקות, התשס"ה-2005.</w:t>
      </w:r>
    </w:p>
    <w:p w:rsidR="00516820" w:rsidRPr="00446927" w:rsidRDefault="00516820">
      <w:pPr>
        <w:pStyle w:val="P00"/>
        <w:spacing w:before="0"/>
        <w:ind w:left="0"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ab/>
        <w:t>(ב)</w:t>
      </w:r>
      <w:r w:rsidRPr="00446927">
        <w:rPr>
          <w:rStyle w:val="default"/>
          <w:rFonts w:cs="FrankRuehl" w:hint="cs"/>
          <w:vanish/>
          <w:sz w:val="22"/>
          <w:szCs w:val="22"/>
          <w:shd w:val="clear" w:color="auto" w:fill="FFFF99"/>
          <w:rtl/>
        </w:rPr>
        <w:tab/>
        <w:t xml:space="preserve">על אף הוראות סעיפים 5 ו-6, לשם מימון תכנית ההתנתקות ולמטרה זו בלבד, </w:t>
      </w:r>
      <w:r w:rsidRPr="00446927">
        <w:rPr>
          <w:rStyle w:val="default"/>
          <w:rFonts w:cs="FrankRuehl" w:hint="cs"/>
          <w:strike/>
          <w:vanish/>
          <w:sz w:val="22"/>
          <w:szCs w:val="22"/>
          <w:shd w:val="clear" w:color="auto" w:fill="FFFF99"/>
          <w:rtl/>
        </w:rPr>
        <w:t>בשנת התקציב 2005 יחולו הוראות אלה</w:t>
      </w:r>
      <w:r w:rsidRPr="00446927">
        <w:rPr>
          <w:rStyle w:val="default"/>
          <w:rFonts w:cs="FrankRuehl" w:hint="cs"/>
          <w:vanish/>
          <w:sz w:val="22"/>
          <w:szCs w:val="22"/>
          <w:shd w:val="clear" w:color="auto" w:fill="FFFF99"/>
          <w:rtl/>
        </w:rPr>
        <w:t xml:space="preserve"> </w:t>
      </w:r>
      <w:r w:rsidRPr="00446927">
        <w:rPr>
          <w:rStyle w:val="default"/>
          <w:rFonts w:cs="FrankRuehl"/>
          <w:vanish/>
          <w:sz w:val="22"/>
          <w:szCs w:val="22"/>
          <w:u w:val="single"/>
          <w:shd w:val="clear" w:color="auto" w:fill="FFFF99"/>
          <w:rtl/>
        </w:rPr>
        <w:t>בשנות התקציב 2005 ו</w:t>
      </w:r>
      <w:r w:rsidRPr="00446927">
        <w:rPr>
          <w:rStyle w:val="default"/>
          <w:rFonts w:cs="FrankRuehl" w:hint="cs"/>
          <w:vanish/>
          <w:sz w:val="22"/>
          <w:szCs w:val="22"/>
          <w:u w:val="single"/>
          <w:shd w:val="clear" w:color="auto" w:fill="FFFF99"/>
          <w:rtl/>
        </w:rPr>
        <w:t>-</w:t>
      </w:r>
      <w:r w:rsidRPr="00446927">
        <w:rPr>
          <w:rStyle w:val="default"/>
          <w:rFonts w:cs="FrankRuehl"/>
          <w:vanish/>
          <w:sz w:val="22"/>
          <w:szCs w:val="22"/>
          <w:u w:val="single"/>
          <w:shd w:val="clear" w:color="auto" w:fill="FFFF99"/>
          <w:rtl/>
        </w:rPr>
        <w:t>2007 יחולו ההוראות כמפורט להלן, לפי הענין</w:t>
      </w:r>
      <w:r w:rsidRPr="00446927">
        <w:rPr>
          <w:rStyle w:val="default"/>
          <w:rFonts w:cs="FrankRuehl" w:hint="cs"/>
          <w:vanish/>
          <w:sz w:val="22"/>
          <w:szCs w:val="22"/>
          <w:shd w:val="clear" w:color="auto" w:fill="FFFF99"/>
          <w:rtl/>
        </w:rPr>
        <w:t>:</w:t>
      </w:r>
    </w:p>
    <w:p w:rsidR="00516820" w:rsidRPr="00446927" w:rsidRDefault="00516820">
      <w:pPr>
        <w:pStyle w:val="P00"/>
        <w:spacing w:before="0"/>
        <w:ind w:left="1021"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(1)</w:t>
      </w:r>
      <w:r w:rsidRPr="00446927">
        <w:rPr>
          <w:rStyle w:val="default"/>
          <w:rFonts w:cs="FrankRuehl" w:hint="cs"/>
          <w:vanish/>
          <w:sz w:val="22"/>
          <w:szCs w:val="22"/>
          <w:shd w:val="clear" w:color="auto" w:fill="FFFF99"/>
          <w:rtl/>
        </w:rPr>
        <w:tab/>
      </w:r>
      <w:r w:rsidRPr="00446927">
        <w:rPr>
          <w:rStyle w:val="default"/>
          <w:rFonts w:cs="FrankRuehl" w:hint="cs"/>
          <w:strike/>
          <w:vanish/>
          <w:sz w:val="22"/>
          <w:szCs w:val="22"/>
          <w:shd w:val="clear" w:color="auto" w:fill="FFFF99"/>
          <w:rtl/>
        </w:rPr>
        <w:t>הממשלה רשאית</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בשנת התקציב 2005, רשאית הממשלה</w:t>
      </w:r>
      <w:r w:rsidRPr="00446927">
        <w:rPr>
          <w:rStyle w:val="default"/>
          <w:rFonts w:cs="FrankRuehl" w:hint="cs"/>
          <w:vanish/>
          <w:sz w:val="22"/>
          <w:szCs w:val="22"/>
          <w:shd w:val="clear" w:color="auto" w:fill="FFFF99"/>
          <w:rtl/>
        </w:rPr>
        <w:t xml:space="preserve"> להגדיל את שיעור הגרעון הכולל מן התמ"ג בשיעור נוסף של עד 0.4%;</w:t>
      </w:r>
    </w:p>
    <w:p w:rsidR="00516820" w:rsidRPr="00446927" w:rsidRDefault="00516820">
      <w:pPr>
        <w:pStyle w:val="P00"/>
        <w:spacing w:before="0"/>
        <w:ind w:left="1021"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(2)</w:t>
      </w:r>
      <w:r w:rsidRPr="00446927">
        <w:rPr>
          <w:rStyle w:val="default"/>
          <w:rFonts w:cs="FrankRuehl" w:hint="cs"/>
          <w:vanish/>
          <w:sz w:val="22"/>
          <w:szCs w:val="22"/>
          <w:shd w:val="clear" w:color="auto" w:fill="FFFF99"/>
          <w:rtl/>
        </w:rPr>
        <w:tab/>
      </w:r>
      <w:r w:rsidRPr="00446927">
        <w:rPr>
          <w:rStyle w:val="default"/>
          <w:rFonts w:cs="FrankRuehl" w:hint="cs"/>
          <w:strike/>
          <w:vanish/>
          <w:sz w:val="22"/>
          <w:szCs w:val="22"/>
          <w:shd w:val="clear" w:color="auto" w:fill="FFFF99"/>
          <w:rtl/>
        </w:rPr>
        <w:t>הממשלה רשאית</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בשנת התקציב 2005, רשאית הממשלה</w:t>
      </w:r>
      <w:r w:rsidRPr="00446927">
        <w:rPr>
          <w:rStyle w:val="default"/>
          <w:rFonts w:cs="FrankRuehl" w:hint="cs"/>
          <w:vanish/>
          <w:sz w:val="22"/>
          <w:szCs w:val="22"/>
          <w:shd w:val="clear" w:color="auto" w:fill="FFFF99"/>
          <w:rtl/>
        </w:rPr>
        <w:t xml:space="preserve"> להגדיל את סכום ההוצאה הממשלתית בשיעור נוסף על השיעור האמור בסעיף 6, שלא יעלה על 1% ביחס לסכום ההוצאה הממשלתית בשנת 2004 כשהוא צמוד למדד המחירים לצרכן שמפרסמת הלשכה המרכזית לסטטיסטיקה; </w:t>
      </w:r>
      <w:r w:rsidRPr="00446927">
        <w:rPr>
          <w:rStyle w:val="default"/>
          <w:rFonts w:cs="FrankRuehl" w:hint="cs"/>
          <w:strike/>
          <w:vanish/>
          <w:sz w:val="22"/>
          <w:szCs w:val="22"/>
          <w:shd w:val="clear" w:color="auto" w:fill="FFFF99"/>
          <w:rtl/>
        </w:rPr>
        <w:t xml:space="preserve">הגידול בסכום ההוצאה הממשלתית כאמור בפסקה זו יובא בחשבון כחלק מסכום ההוצאה הממשלתית לשנת 2005 לצורך חישוב סכום ההוצאה הממשלתית לשנת 2006; לענין זה, "סכום ההוצאה הממשלתית" </w:t>
      </w:r>
      <w:r w:rsidRPr="00446927">
        <w:rPr>
          <w:rStyle w:val="default"/>
          <w:rFonts w:cs="FrankRuehl"/>
          <w:strike/>
          <w:vanish/>
          <w:sz w:val="22"/>
          <w:szCs w:val="22"/>
          <w:shd w:val="clear" w:color="auto" w:fill="FFFF99"/>
          <w:rtl/>
        </w:rPr>
        <w:t>–</w:t>
      </w:r>
      <w:r w:rsidRPr="00446927">
        <w:rPr>
          <w:rStyle w:val="default"/>
          <w:rFonts w:cs="FrankRuehl" w:hint="cs"/>
          <w:strike/>
          <w:vanish/>
          <w:sz w:val="22"/>
          <w:szCs w:val="22"/>
          <w:shd w:val="clear" w:color="auto" w:fill="FFFF99"/>
          <w:rtl/>
        </w:rPr>
        <w:t xml:space="preserve"> כהגדרתו בסעיף 6</w:t>
      </w:r>
      <w:r w:rsidRPr="00446927">
        <w:rPr>
          <w:rStyle w:val="default"/>
          <w:rFonts w:cs="FrankRuehl" w:hint="cs"/>
          <w:vanish/>
          <w:sz w:val="22"/>
          <w:szCs w:val="22"/>
          <w:shd w:val="clear" w:color="auto" w:fill="FFFF99"/>
          <w:rtl/>
        </w:rPr>
        <w:t xml:space="preserve"> </w:t>
      </w:r>
      <w:r w:rsidRPr="00446927">
        <w:rPr>
          <w:rStyle w:val="default"/>
          <w:rFonts w:cs="FrankRuehl"/>
          <w:vanish/>
          <w:sz w:val="22"/>
          <w:szCs w:val="22"/>
          <w:u w:val="single"/>
          <w:shd w:val="clear" w:color="auto" w:fill="FFFF99"/>
          <w:rtl/>
        </w:rPr>
        <w:t>ובשנת התקציב 2007 – בשיעור נוסף על השיעור האמור בסעיף 6 שלא יעלה על 0.5% ביחס לסכום ההוצאה הממשלתית בשנת 2006 המחושב לפי סעיף 6, כשהוא צמוד כאמור</w:t>
      </w:r>
      <w:r w:rsidRPr="00446927">
        <w:rPr>
          <w:rStyle w:val="default"/>
          <w:rFonts w:cs="FrankRuehl" w:hint="cs"/>
          <w:vanish/>
          <w:sz w:val="22"/>
          <w:szCs w:val="22"/>
          <w:shd w:val="clear" w:color="auto" w:fill="FFFF99"/>
          <w:rtl/>
        </w:rPr>
        <w:t>.</w:t>
      </w:r>
    </w:p>
    <w:p w:rsidR="00516820" w:rsidRPr="00446927" w:rsidRDefault="00516820">
      <w:pPr>
        <w:pStyle w:val="P00"/>
        <w:spacing w:before="0"/>
        <w:ind w:left="0"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ab/>
      </w:r>
      <w:r w:rsidRPr="00446927">
        <w:rPr>
          <w:rStyle w:val="default"/>
          <w:rFonts w:cs="FrankRuehl"/>
          <w:vanish/>
          <w:sz w:val="22"/>
          <w:szCs w:val="22"/>
          <w:u w:val="single"/>
          <w:shd w:val="clear" w:color="auto" w:fill="FFFF99"/>
          <w:rtl/>
        </w:rPr>
        <w:t>(ג)</w:t>
      </w:r>
      <w:r w:rsidRPr="00446927">
        <w:rPr>
          <w:rStyle w:val="default"/>
          <w:rFonts w:cs="FrankRuehl" w:hint="cs"/>
          <w:vanish/>
          <w:sz w:val="22"/>
          <w:szCs w:val="22"/>
          <w:u w:val="single"/>
          <w:shd w:val="clear" w:color="auto" w:fill="FFFF99"/>
          <w:rtl/>
        </w:rPr>
        <w:tab/>
      </w:r>
      <w:r w:rsidRPr="00446927">
        <w:rPr>
          <w:rStyle w:val="default"/>
          <w:rFonts w:cs="FrankRuehl"/>
          <w:vanish/>
          <w:sz w:val="22"/>
          <w:szCs w:val="22"/>
          <w:u w:val="single"/>
          <w:shd w:val="clear" w:color="auto" w:fill="FFFF99"/>
          <w:rtl/>
        </w:rPr>
        <w:t>הגידול בסכום ההוצאה הממשלתית כאמור בסעיף זה לא יובא בחשבון כחלק מסכום ההוצאה הממשלתית בשנים 2005 ו</w:t>
      </w:r>
      <w:r w:rsidRPr="00446927">
        <w:rPr>
          <w:rStyle w:val="default"/>
          <w:rFonts w:cs="FrankRuehl" w:hint="cs"/>
          <w:vanish/>
          <w:sz w:val="22"/>
          <w:szCs w:val="22"/>
          <w:u w:val="single"/>
          <w:shd w:val="clear" w:color="auto" w:fill="FFFF99"/>
          <w:rtl/>
        </w:rPr>
        <w:t>-</w:t>
      </w:r>
      <w:r w:rsidRPr="00446927">
        <w:rPr>
          <w:rStyle w:val="default"/>
          <w:rFonts w:cs="FrankRuehl"/>
          <w:vanish/>
          <w:sz w:val="22"/>
          <w:szCs w:val="22"/>
          <w:u w:val="single"/>
          <w:shd w:val="clear" w:color="auto" w:fill="FFFF99"/>
          <w:rtl/>
        </w:rPr>
        <w:t>2007 לצורך חישוב סכום ההוצאה הממשלתית לפי סעיפים 6 ו</w:t>
      </w:r>
      <w:r w:rsidRPr="00446927">
        <w:rPr>
          <w:rStyle w:val="default"/>
          <w:rFonts w:cs="FrankRuehl" w:hint="cs"/>
          <w:vanish/>
          <w:sz w:val="22"/>
          <w:szCs w:val="22"/>
          <w:u w:val="single"/>
          <w:shd w:val="clear" w:color="auto" w:fill="FFFF99"/>
          <w:rtl/>
        </w:rPr>
        <w:t>-</w:t>
      </w:r>
      <w:r w:rsidRPr="00446927">
        <w:rPr>
          <w:rStyle w:val="default"/>
          <w:rFonts w:cs="FrankRuehl"/>
          <w:vanish/>
          <w:sz w:val="22"/>
          <w:szCs w:val="22"/>
          <w:u w:val="single"/>
          <w:shd w:val="clear" w:color="auto" w:fill="FFFF99"/>
          <w:rtl/>
        </w:rPr>
        <w:t xml:space="preserve">6א בשנים הבאות, למעט לצורך חישוב סכום ההוצאה הממשלתית בשנת 2006 ביחס לשנת </w:t>
      </w:r>
      <w:r w:rsidRPr="00446927">
        <w:rPr>
          <w:rStyle w:val="default"/>
          <w:rFonts w:cs="FrankRuehl" w:hint="cs"/>
          <w:vanish/>
          <w:sz w:val="22"/>
          <w:szCs w:val="22"/>
          <w:u w:val="single"/>
          <w:shd w:val="clear" w:color="auto" w:fill="FFFF99"/>
          <w:rtl/>
        </w:rPr>
        <w:t>2</w:t>
      </w:r>
      <w:r w:rsidRPr="00446927">
        <w:rPr>
          <w:rStyle w:val="default"/>
          <w:rFonts w:cs="FrankRuehl"/>
          <w:vanish/>
          <w:sz w:val="22"/>
          <w:szCs w:val="22"/>
          <w:u w:val="single"/>
          <w:shd w:val="clear" w:color="auto" w:fill="FFFF99"/>
          <w:rtl/>
        </w:rPr>
        <w:t>005</w:t>
      </w:r>
      <w:r w:rsidRPr="00446927">
        <w:rPr>
          <w:rStyle w:val="default"/>
          <w:rFonts w:cs="FrankRuehl" w:hint="cs"/>
          <w:vanish/>
          <w:sz w:val="22"/>
          <w:szCs w:val="22"/>
          <w:u w:val="single"/>
          <w:shd w:val="clear" w:color="auto" w:fill="FFFF99"/>
          <w:rtl/>
        </w:rPr>
        <w:t>.</w:t>
      </w:r>
    </w:p>
    <w:p w:rsidR="00516820" w:rsidRPr="00446927" w:rsidRDefault="00516820">
      <w:pPr>
        <w:pStyle w:val="P00"/>
        <w:spacing w:before="0"/>
        <w:ind w:left="0" w:right="1134"/>
        <w:rPr>
          <w:rStyle w:val="default"/>
          <w:rFonts w:cs="FrankRuehl" w:hint="cs"/>
          <w:vanish/>
          <w:sz w:val="20"/>
          <w:szCs w:val="20"/>
          <w:shd w:val="clear" w:color="auto" w:fill="FFFF99"/>
          <w:rtl/>
        </w:rPr>
      </w:pPr>
    </w:p>
    <w:p w:rsidR="00516820" w:rsidRPr="00446927" w:rsidRDefault="00516820">
      <w:pPr>
        <w:pStyle w:val="P00"/>
        <w:spacing w:before="0"/>
        <w:ind w:left="0" w:right="1134"/>
        <w:rPr>
          <w:rStyle w:val="default"/>
          <w:rFonts w:cs="FrankRuehl" w:hint="cs"/>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1.1.2008</w:t>
      </w:r>
    </w:p>
    <w:p w:rsidR="00516820" w:rsidRPr="00446927" w:rsidRDefault="00516820">
      <w:pPr>
        <w:pStyle w:val="P00"/>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9</w:t>
      </w:r>
    </w:p>
    <w:p w:rsidR="00516820" w:rsidRPr="00446927" w:rsidRDefault="00516820">
      <w:pPr>
        <w:pStyle w:val="P00"/>
        <w:spacing w:before="0"/>
        <w:ind w:left="0" w:right="1134"/>
        <w:rPr>
          <w:rStyle w:val="default"/>
          <w:rFonts w:cs="FrankRuehl" w:hint="cs"/>
          <w:vanish/>
          <w:sz w:val="20"/>
          <w:szCs w:val="20"/>
          <w:shd w:val="clear" w:color="auto" w:fill="FFFF99"/>
          <w:rtl/>
        </w:rPr>
      </w:pPr>
      <w:hyperlink r:id="rId67" w:history="1">
        <w:r w:rsidRPr="00446927">
          <w:rPr>
            <w:rStyle w:val="Hyperlink"/>
            <w:rFonts w:cs="FrankRuehl" w:hint="cs"/>
            <w:vanish/>
            <w:szCs w:val="20"/>
            <w:shd w:val="clear" w:color="auto" w:fill="FFFF99"/>
            <w:rtl/>
          </w:rPr>
          <w:t>ס"ח תשס"ח מס' 2125</w:t>
        </w:r>
      </w:hyperlink>
      <w:r w:rsidRPr="00446927">
        <w:rPr>
          <w:rStyle w:val="default"/>
          <w:rFonts w:cs="FrankRuehl" w:hint="cs"/>
          <w:vanish/>
          <w:sz w:val="20"/>
          <w:szCs w:val="20"/>
          <w:shd w:val="clear" w:color="auto" w:fill="FFFF99"/>
          <w:rtl/>
        </w:rPr>
        <w:t xml:space="preserve"> מיום 1.1.2008 עמ' 121 (</w:t>
      </w:r>
      <w:hyperlink r:id="rId68" w:history="1">
        <w:r w:rsidRPr="00446927">
          <w:rPr>
            <w:rStyle w:val="Hyperlink"/>
            <w:rFonts w:cs="FrankRuehl" w:hint="cs"/>
            <w:vanish/>
            <w:szCs w:val="20"/>
            <w:shd w:val="clear" w:color="auto" w:fill="FFFF99"/>
            <w:rtl/>
          </w:rPr>
          <w:t>ה"ח 335</w:t>
        </w:r>
      </w:hyperlink>
      <w:r w:rsidRPr="00446927">
        <w:rPr>
          <w:rStyle w:val="default"/>
          <w:rFonts w:cs="FrankRuehl" w:hint="cs"/>
          <w:vanish/>
          <w:sz w:val="20"/>
          <w:szCs w:val="20"/>
          <w:shd w:val="clear" w:color="auto" w:fill="FFFF99"/>
          <w:rtl/>
        </w:rPr>
        <w:t>)</w:t>
      </w:r>
    </w:p>
    <w:p w:rsidR="00516820" w:rsidRPr="00446927" w:rsidRDefault="00516820">
      <w:pPr>
        <w:pStyle w:val="P00"/>
        <w:ind w:left="0" w:right="1134"/>
        <w:rPr>
          <w:rStyle w:val="big-number"/>
          <w:rFonts w:cs="Miriam" w:hint="cs"/>
          <w:vanish/>
          <w:sz w:val="16"/>
          <w:szCs w:val="16"/>
          <w:shd w:val="clear" w:color="auto" w:fill="FFFF99"/>
          <w:rtl/>
        </w:rPr>
      </w:pPr>
      <w:r w:rsidRPr="00446927">
        <w:rPr>
          <w:rStyle w:val="big-number"/>
          <w:rFonts w:cs="Miriam" w:hint="cs"/>
          <w:vanish/>
          <w:sz w:val="16"/>
          <w:szCs w:val="16"/>
          <w:shd w:val="clear" w:color="auto" w:fill="FFFF99"/>
          <w:rtl/>
        </w:rPr>
        <w:t xml:space="preserve">הוראת שעה לשנים 2005 </w:t>
      </w:r>
      <w:r w:rsidRPr="00446927">
        <w:rPr>
          <w:rStyle w:val="big-number"/>
          <w:rFonts w:cs="Miriam" w:hint="cs"/>
          <w:strike/>
          <w:vanish/>
          <w:sz w:val="16"/>
          <w:szCs w:val="16"/>
          <w:shd w:val="clear" w:color="auto" w:fill="FFFF99"/>
          <w:rtl/>
        </w:rPr>
        <w:t>ו-2007</w:t>
      </w:r>
      <w:r w:rsidRPr="00446927">
        <w:rPr>
          <w:rStyle w:val="big-number"/>
          <w:rFonts w:cs="Miriam" w:hint="cs"/>
          <w:vanish/>
          <w:sz w:val="16"/>
          <w:szCs w:val="16"/>
          <w:shd w:val="clear" w:color="auto" w:fill="FFFF99"/>
          <w:rtl/>
        </w:rPr>
        <w:t xml:space="preserve"> </w:t>
      </w:r>
      <w:r w:rsidRPr="00446927">
        <w:rPr>
          <w:rStyle w:val="big-number"/>
          <w:rFonts w:cs="Miriam" w:hint="cs"/>
          <w:vanish/>
          <w:sz w:val="16"/>
          <w:szCs w:val="16"/>
          <w:u w:val="single"/>
          <w:shd w:val="clear" w:color="auto" w:fill="FFFF99"/>
          <w:rtl/>
        </w:rPr>
        <w:t>2007 ו-2008</w:t>
      </w:r>
      <w:r w:rsidRPr="00446927">
        <w:rPr>
          <w:rStyle w:val="big-number"/>
          <w:rFonts w:cs="Miriam" w:hint="cs"/>
          <w:vanish/>
          <w:sz w:val="16"/>
          <w:szCs w:val="16"/>
          <w:shd w:val="clear" w:color="auto" w:fill="FFFF99"/>
          <w:rtl/>
        </w:rPr>
        <w:t xml:space="preserve"> </w:t>
      </w:r>
      <w:r w:rsidRPr="00446927">
        <w:rPr>
          <w:rStyle w:val="big-number"/>
          <w:rFonts w:cs="Miriam"/>
          <w:vanish/>
          <w:sz w:val="16"/>
          <w:szCs w:val="16"/>
          <w:shd w:val="clear" w:color="auto" w:fill="FFFF99"/>
          <w:rtl/>
        </w:rPr>
        <w:t>–</w:t>
      </w:r>
      <w:r w:rsidRPr="00446927">
        <w:rPr>
          <w:rStyle w:val="big-number"/>
          <w:rFonts w:cs="Miriam" w:hint="cs"/>
          <w:vanish/>
          <w:sz w:val="16"/>
          <w:szCs w:val="16"/>
          <w:shd w:val="clear" w:color="auto" w:fill="FFFF99"/>
          <w:rtl/>
        </w:rPr>
        <w:t xml:space="preserve"> מימון תכנית ההתנתקות</w:t>
      </w:r>
    </w:p>
    <w:p w:rsidR="00516820" w:rsidRPr="00446927" w:rsidRDefault="00516820">
      <w:pPr>
        <w:pStyle w:val="P00"/>
        <w:spacing w:before="0"/>
        <w:ind w:left="0" w:right="1134"/>
        <w:rPr>
          <w:rStyle w:val="default"/>
          <w:rFonts w:cs="FrankRuehl" w:hint="cs"/>
          <w:vanish/>
          <w:sz w:val="22"/>
          <w:szCs w:val="22"/>
          <w:shd w:val="clear" w:color="auto" w:fill="FFFF99"/>
          <w:rtl/>
        </w:rPr>
      </w:pPr>
      <w:r w:rsidRPr="00446927">
        <w:rPr>
          <w:rStyle w:val="big-number"/>
          <w:rFonts w:cs="FrankRuehl" w:hint="cs"/>
          <w:vanish/>
          <w:sz w:val="22"/>
          <w:szCs w:val="22"/>
          <w:shd w:val="clear" w:color="auto" w:fill="FFFF99"/>
          <w:rtl/>
        </w:rPr>
        <w:t>7</w:t>
      </w:r>
      <w:r w:rsidRPr="00446927">
        <w:rPr>
          <w:rStyle w:val="big-number"/>
          <w:rFonts w:cs="FrankRuehl"/>
          <w:vanish/>
          <w:sz w:val="22"/>
          <w:szCs w:val="22"/>
          <w:shd w:val="clear" w:color="auto" w:fill="FFFF99"/>
          <w:rtl/>
        </w:rPr>
        <w:t>.</w:t>
      </w:r>
      <w:r w:rsidRPr="00446927">
        <w:rPr>
          <w:rStyle w:val="big-number"/>
          <w:rFonts w:cs="FrankRuehl"/>
          <w:vanish/>
          <w:sz w:val="22"/>
          <w:szCs w:val="22"/>
          <w:shd w:val="clear" w:color="auto" w:fill="FFFF99"/>
          <w:rtl/>
        </w:rPr>
        <w:tab/>
      </w:r>
      <w:r w:rsidRPr="00446927">
        <w:rPr>
          <w:rStyle w:val="default"/>
          <w:rFonts w:cs="FrankRuehl" w:hint="cs"/>
          <w:vanish/>
          <w:sz w:val="22"/>
          <w:szCs w:val="22"/>
          <w:shd w:val="clear" w:color="auto" w:fill="FFFF99"/>
          <w:rtl/>
        </w:rPr>
        <w:t>(א)</w:t>
      </w:r>
      <w:r w:rsidRPr="00446927">
        <w:rPr>
          <w:rStyle w:val="default"/>
          <w:rFonts w:cs="FrankRuehl" w:hint="cs"/>
          <w:vanish/>
          <w:sz w:val="22"/>
          <w:szCs w:val="22"/>
          <w:shd w:val="clear" w:color="auto" w:fill="FFFF99"/>
          <w:rtl/>
        </w:rPr>
        <w:tab/>
        <w:t xml:space="preserve">בסעיף זה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"תכנית ההתנתקות" כהגדרתה בחוק יישום תכנית ההתנתקות, התשס"ה-2005.</w:t>
      </w:r>
    </w:p>
    <w:p w:rsidR="00516820" w:rsidRPr="00446927" w:rsidRDefault="00516820">
      <w:pPr>
        <w:pStyle w:val="P00"/>
        <w:spacing w:before="0"/>
        <w:ind w:left="0"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ab/>
        <w:t>(ב)</w:t>
      </w:r>
      <w:r w:rsidRPr="00446927">
        <w:rPr>
          <w:rStyle w:val="default"/>
          <w:rFonts w:cs="FrankRuehl" w:hint="cs"/>
          <w:vanish/>
          <w:sz w:val="22"/>
          <w:szCs w:val="22"/>
          <w:shd w:val="clear" w:color="auto" w:fill="FFFF99"/>
          <w:rtl/>
        </w:rPr>
        <w:tab/>
        <w:t xml:space="preserve">על אף הוראות סעיפים 5 ו-6, לשם מימון תכנית ההתנתקות ולמטרה זו בלבד, </w:t>
      </w:r>
      <w:r w:rsidRPr="00446927">
        <w:rPr>
          <w:rStyle w:val="default"/>
          <w:rFonts w:cs="FrankRuehl"/>
          <w:vanish/>
          <w:sz w:val="22"/>
          <w:szCs w:val="22"/>
          <w:shd w:val="clear" w:color="auto" w:fill="FFFF99"/>
          <w:rtl/>
        </w:rPr>
        <w:t xml:space="preserve">בשנות התקציב 2005 </w:t>
      </w:r>
      <w:r w:rsidRPr="00446927">
        <w:rPr>
          <w:rStyle w:val="default"/>
          <w:rFonts w:cs="FrankRuehl"/>
          <w:strike/>
          <w:vanish/>
          <w:sz w:val="22"/>
          <w:szCs w:val="22"/>
          <w:shd w:val="clear" w:color="auto" w:fill="FFFF99"/>
          <w:rtl/>
        </w:rPr>
        <w:t>ו</w:t>
      </w:r>
      <w:r w:rsidRPr="00446927">
        <w:rPr>
          <w:rStyle w:val="default"/>
          <w:rFonts w:cs="FrankRuehl" w:hint="cs"/>
          <w:strike/>
          <w:vanish/>
          <w:sz w:val="22"/>
          <w:szCs w:val="22"/>
          <w:shd w:val="clear" w:color="auto" w:fill="FFFF99"/>
          <w:rtl/>
        </w:rPr>
        <w:t>-</w:t>
      </w:r>
      <w:r w:rsidRPr="00446927">
        <w:rPr>
          <w:rStyle w:val="default"/>
          <w:rFonts w:cs="FrankRuehl"/>
          <w:strike/>
          <w:vanish/>
          <w:sz w:val="22"/>
          <w:szCs w:val="22"/>
          <w:shd w:val="clear" w:color="auto" w:fill="FFFF99"/>
          <w:rtl/>
        </w:rPr>
        <w:t>2007</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2007 ו-2008</w:t>
      </w:r>
      <w:r w:rsidRPr="00446927">
        <w:rPr>
          <w:rStyle w:val="default"/>
          <w:rFonts w:cs="FrankRuehl"/>
          <w:vanish/>
          <w:sz w:val="22"/>
          <w:szCs w:val="22"/>
          <w:shd w:val="clear" w:color="auto" w:fill="FFFF99"/>
          <w:rtl/>
        </w:rPr>
        <w:t xml:space="preserve"> יחולו ההוראות כמפורט להלן, לפי הענין</w:t>
      </w:r>
      <w:r w:rsidRPr="00446927">
        <w:rPr>
          <w:rStyle w:val="default"/>
          <w:rFonts w:cs="FrankRuehl" w:hint="cs"/>
          <w:vanish/>
          <w:sz w:val="22"/>
          <w:szCs w:val="22"/>
          <w:shd w:val="clear" w:color="auto" w:fill="FFFF99"/>
          <w:rtl/>
        </w:rPr>
        <w:t>:</w:t>
      </w:r>
    </w:p>
    <w:p w:rsidR="00516820" w:rsidRPr="00446927" w:rsidRDefault="00516820">
      <w:pPr>
        <w:pStyle w:val="P00"/>
        <w:spacing w:before="0"/>
        <w:ind w:left="1021"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(1)</w:t>
      </w:r>
      <w:r w:rsidRPr="00446927">
        <w:rPr>
          <w:rStyle w:val="default"/>
          <w:rFonts w:cs="FrankRuehl" w:hint="cs"/>
          <w:vanish/>
          <w:sz w:val="22"/>
          <w:szCs w:val="22"/>
          <w:shd w:val="clear" w:color="auto" w:fill="FFFF99"/>
          <w:rtl/>
        </w:rPr>
        <w:tab/>
        <w:t>בשנת התקציב 2005, רשאית הממשלה להגדיל את שיעור הגרעון הכולל מן התמ"ג בשיעור נוסף של עד 0.4%;</w:t>
      </w:r>
    </w:p>
    <w:p w:rsidR="00516820" w:rsidRPr="00446927" w:rsidRDefault="00516820">
      <w:pPr>
        <w:pStyle w:val="P00"/>
        <w:spacing w:before="0"/>
        <w:ind w:left="1021" w:right="1134"/>
        <w:rPr>
          <w:rStyle w:val="default"/>
          <w:rFonts w:cs="FrankRuehl" w:hint="cs"/>
          <w:vanish/>
          <w:sz w:val="22"/>
          <w:szCs w:val="22"/>
          <w:shd w:val="clear" w:color="auto" w:fill="FFFF99"/>
          <w:rtl/>
        </w:rPr>
      </w:pPr>
      <w:r w:rsidRPr="00446927">
        <w:rPr>
          <w:rStyle w:val="default"/>
          <w:rFonts w:cs="FrankRuehl" w:hint="cs"/>
          <w:vanish/>
          <w:sz w:val="22"/>
          <w:szCs w:val="22"/>
          <w:shd w:val="clear" w:color="auto" w:fill="FFFF99"/>
          <w:rtl/>
        </w:rPr>
        <w:t>(2)</w:t>
      </w:r>
      <w:r w:rsidRPr="00446927">
        <w:rPr>
          <w:rStyle w:val="default"/>
          <w:rFonts w:cs="FrankRuehl" w:hint="cs"/>
          <w:vanish/>
          <w:sz w:val="22"/>
          <w:szCs w:val="22"/>
          <w:shd w:val="clear" w:color="auto" w:fill="FFFF99"/>
          <w:rtl/>
        </w:rPr>
        <w:tab/>
        <w:t xml:space="preserve">בשנת התקציב 2005, רשאית הממשלה להגדיל את סכום ההוצאה הממשלתית בשיעור נוסף על השיעור האמור בסעיף 6, שלא יעלה על 1% ביחס לסכום ההוצאה הממשלתית בשנת 2004 כשהוא צמוד למדד המחירים לצרכן שמפרסמת הלשכה המרכזית לסטטיסטיקה; </w:t>
      </w:r>
      <w:r w:rsidRPr="00446927">
        <w:rPr>
          <w:rStyle w:val="default"/>
          <w:rFonts w:cs="FrankRuehl"/>
          <w:strike/>
          <w:vanish/>
          <w:sz w:val="22"/>
          <w:szCs w:val="22"/>
          <w:shd w:val="clear" w:color="auto" w:fill="FFFF99"/>
          <w:rtl/>
        </w:rPr>
        <w:t>ובשנת התקציב 2007</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בשנת התקציב 2007</w:t>
      </w:r>
      <w:r w:rsidRPr="00446927">
        <w:rPr>
          <w:rStyle w:val="default"/>
          <w:rFonts w:cs="FrankRuehl"/>
          <w:vanish/>
          <w:sz w:val="22"/>
          <w:szCs w:val="22"/>
          <w:shd w:val="clear" w:color="auto" w:fill="FFFF99"/>
          <w:rtl/>
        </w:rPr>
        <w:t xml:space="preserve"> – בשיעור נוסף על השיעור האמור בסעיף 6 שלא יעלה על 0.5% ביחס לסכום ההוצאה הממשלתית בשנת 2006 המחושב לפי סעיף 6, כשהוא צמוד כאמור</w:t>
      </w:r>
      <w:r w:rsidRPr="00446927">
        <w:rPr>
          <w:rStyle w:val="default"/>
          <w:rFonts w:cs="FrankRuehl" w:hint="cs"/>
          <w:vanish/>
          <w:sz w:val="22"/>
          <w:szCs w:val="22"/>
          <w:u w:val="single"/>
          <w:shd w:val="clear" w:color="auto" w:fill="FFFF99"/>
          <w:rtl/>
        </w:rPr>
        <w:t xml:space="preserve">; ובשנת התקציב 2008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בשיעור נוסף על השיעור האמור בסעיף 6 שלא יעלה על 0.5% ביחס לסכום ההוצאה הממשלתית בשנת 2007 המחושב לפי סעיף 6א, כשהוא צמוד למדד</w:t>
      </w:r>
      <w:r w:rsidRPr="00446927">
        <w:rPr>
          <w:rStyle w:val="default"/>
          <w:rFonts w:cs="FrankRuehl" w:hint="cs"/>
          <w:vanish/>
          <w:sz w:val="22"/>
          <w:szCs w:val="22"/>
          <w:shd w:val="clear" w:color="auto" w:fill="FFFF99"/>
          <w:rtl/>
        </w:rPr>
        <w:t>.</w:t>
      </w:r>
    </w:p>
    <w:p w:rsidR="00516820" w:rsidRDefault="00516820">
      <w:pPr>
        <w:pStyle w:val="P00"/>
        <w:spacing w:before="0"/>
        <w:ind w:left="0" w:right="1134"/>
        <w:rPr>
          <w:rStyle w:val="default"/>
          <w:rFonts w:cs="FrankRuehl" w:hint="cs"/>
          <w:sz w:val="2"/>
          <w:szCs w:val="2"/>
          <w:shd w:val="clear" w:color="auto" w:fill="FFFF99"/>
          <w:rtl/>
        </w:rPr>
      </w:pPr>
      <w:r w:rsidRPr="00446927">
        <w:rPr>
          <w:rStyle w:val="default"/>
          <w:rFonts w:cs="FrankRuehl" w:hint="cs"/>
          <w:vanish/>
          <w:sz w:val="22"/>
          <w:szCs w:val="22"/>
          <w:shd w:val="clear" w:color="auto" w:fill="FFFF99"/>
          <w:rtl/>
        </w:rPr>
        <w:tab/>
      </w:r>
      <w:r w:rsidRPr="00446927">
        <w:rPr>
          <w:rStyle w:val="default"/>
          <w:rFonts w:cs="FrankRuehl"/>
          <w:vanish/>
          <w:sz w:val="22"/>
          <w:szCs w:val="22"/>
          <w:shd w:val="clear" w:color="auto" w:fill="FFFF99"/>
          <w:rtl/>
        </w:rPr>
        <w:t>(ג)</w:t>
      </w:r>
      <w:r w:rsidRPr="00446927">
        <w:rPr>
          <w:rStyle w:val="default"/>
          <w:rFonts w:cs="FrankRuehl" w:hint="cs"/>
          <w:vanish/>
          <w:sz w:val="22"/>
          <w:szCs w:val="22"/>
          <w:shd w:val="clear" w:color="auto" w:fill="FFFF99"/>
          <w:rtl/>
        </w:rPr>
        <w:tab/>
      </w:r>
      <w:r w:rsidRPr="00446927">
        <w:rPr>
          <w:rStyle w:val="default"/>
          <w:rFonts w:cs="FrankRuehl"/>
          <w:vanish/>
          <w:sz w:val="22"/>
          <w:szCs w:val="22"/>
          <w:shd w:val="clear" w:color="auto" w:fill="FFFF99"/>
          <w:rtl/>
        </w:rPr>
        <w:t xml:space="preserve">הגידול בסכום ההוצאה הממשלתית כאמור בסעיף זה לא יובא בחשבון כחלק מסכום ההוצאה הממשלתית בשנים 2005 </w:t>
      </w:r>
      <w:r w:rsidRPr="00446927">
        <w:rPr>
          <w:rStyle w:val="default"/>
          <w:rFonts w:cs="FrankRuehl"/>
          <w:strike/>
          <w:vanish/>
          <w:sz w:val="22"/>
          <w:szCs w:val="22"/>
          <w:shd w:val="clear" w:color="auto" w:fill="FFFF99"/>
          <w:rtl/>
        </w:rPr>
        <w:t>ו</w:t>
      </w:r>
      <w:r w:rsidRPr="00446927">
        <w:rPr>
          <w:rStyle w:val="default"/>
          <w:rFonts w:cs="FrankRuehl" w:hint="cs"/>
          <w:strike/>
          <w:vanish/>
          <w:sz w:val="22"/>
          <w:szCs w:val="22"/>
          <w:shd w:val="clear" w:color="auto" w:fill="FFFF99"/>
          <w:rtl/>
        </w:rPr>
        <w:t>-</w:t>
      </w:r>
      <w:r w:rsidRPr="00446927">
        <w:rPr>
          <w:rStyle w:val="default"/>
          <w:rFonts w:cs="FrankRuehl"/>
          <w:strike/>
          <w:vanish/>
          <w:sz w:val="22"/>
          <w:szCs w:val="22"/>
          <w:shd w:val="clear" w:color="auto" w:fill="FFFF99"/>
          <w:rtl/>
        </w:rPr>
        <w:t>2007</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2007 ו-2008</w:t>
      </w:r>
      <w:r w:rsidRPr="00446927">
        <w:rPr>
          <w:rStyle w:val="default"/>
          <w:rFonts w:cs="FrankRuehl"/>
          <w:vanish/>
          <w:sz w:val="22"/>
          <w:szCs w:val="22"/>
          <w:shd w:val="clear" w:color="auto" w:fill="FFFF99"/>
          <w:rtl/>
        </w:rPr>
        <w:t xml:space="preserve"> לצורך חישוב סכום ההוצאה הממשלתית לפי סעיפים 6 ו</w:t>
      </w:r>
      <w:r w:rsidRPr="00446927">
        <w:rPr>
          <w:rStyle w:val="default"/>
          <w:rFonts w:cs="FrankRuehl" w:hint="cs"/>
          <w:vanish/>
          <w:sz w:val="22"/>
          <w:szCs w:val="22"/>
          <w:shd w:val="clear" w:color="auto" w:fill="FFFF99"/>
          <w:rtl/>
        </w:rPr>
        <w:t>-</w:t>
      </w:r>
      <w:r w:rsidRPr="00446927">
        <w:rPr>
          <w:rStyle w:val="default"/>
          <w:rFonts w:cs="FrankRuehl"/>
          <w:vanish/>
          <w:sz w:val="22"/>
          <w:szCs w:val="22"/>
          <w:shd w:val="clear" w:color="auto" w:fill="FFFF99"/>
          <w:rtl/>
        </w:rPr>
        <w:t xml:space="preserve">6א בשנים הבאות, למעט לצורך חישוב סכום ההוצאה הממשלתית בשנת 2006 ביחס לשנת </w:t>
      </w:r>
      <w:r w:rsidRPr="00446927">
        <w:rPr>
          <w:rStyle w:val="default"/>
          <w:rFonts w:cs="FrankRuehl" w:hint="cs"/>
          <w:vanish/>
          <w:sz w:val="22"/>
          <w:szCs w:val="22"/>
          <w:shd w:val="clear" w:color="auto" w:fill="FFFF99"/>
          <w:rtl/>
        </w:rPr>
        <w:t>2</w:t>
      </w:r>
      <w:r w:rsidRPr="00446927">
        <w:rPr>
          <w:rStyle w:val="default"/>
          <w:rFonts w:cs="FrankRuehl"/>
          <w:vanish/>
          <w:sz w:val="22"/>
          <w:szCs w:val="22"/>
          <w:shd w:val="clear" w:color="auto" w:fill="FFFF99"/>
          <w:rtl/>
        </w:rPr>
        <w:t>005</w:t>
      </w:r>
      <w:r w:rsidRPr="00446927">
        <w:rPr>
          <w:rStyle w:val="default"/>
          <w:rFonts w:cs="FrankRuehl" w:hint="cs"/>
          <w:vanish/>
          <w:sz w:val="22"/>
          <w:szCs w:val="22"/>
          <w:shd w:val="clear" w:color="auto" w:fill="FFFF99"/>
          <w:rtl/>
        </w:rPr>
        <w:t>.</w:t>
      </w:r>
      <w:bookmarkEnd w:id="19"/>
    </w:p>
    <w:p w:rsidR="00516820" w:rsidRDefault="00516820">
      <w:pPr>
        <w:pStyle w:val="P00"/>
        <w:spacing w:before="72"/>
        <w:ind w:left="0" w:right="1134"/>
        <w:rPr>
          <w:rStyle w:val="default"/>
          <w:rFonts w:cs="FrankRuehl" w:hint="cs"/>
          <w:rtl/>
        </w:rPr>
      </w:pPr>
      <w:bookmarkStart w:id="20" w:name="Seif9"/>
      <w:bookmarkEnd w:id="20"/>
      <w:r>
        <w:rPr>
          <w:lang w:val="he-IL"/>
        </w:rPr>
        <w:pict>
          <v:rect id="_x0000_s2089" style="position:absolute;left:0;text-align:left;margin-left:464.5pt;margin-top:8.05pt;width:75.05pt;height:41.4pt;z-index:251649536" o:allowincell="f" filled="f" stroked="f" strokecolor="lime" strokeweight=".25pt">
            <v:textbox style="mso-next-textbox:#_x0000_s2089" inset="0,0,0,0">
              <w:txbxContent>
                <w:p w:rsidR="00516820" w:rsidRDefault="00516820">
                  <w:pPr>
                    <w:spacing w:line="160" w:lineRule="exact"/>
                    <w:jc w:val="left"/>
                    <w:rPr>
                      <w:rFonts w:cs="Miriam" w:hint="cs"/>
                      <w:sz w:val="18"/>
                      <w:szCs w:val="18"/>
                      <w:rtl/>
                    </w:rPr>
                  </w:pPr>
                  <w:r>
                    <w:rPr>
                      <w:rFonts w:cs="Miriam" w:hint="cs"/>
                      <w:sz w:val="18"/>
                      <w:szCs w:val="18"/>
                      <w:rtl/>
                    </w:rPr>
                    <w:t xml:space="preserve">הוראת שעה לשנים 2007 ו-2008 </w:t>
                  </w:r>
                  <w:r>
                    <w:rPr>
                      <w:rFonts w:cs="Miriam"/>
                      <w:sz w:val="18"/>
                      <w:szCs w:val="18"/>
                      <w:rtl/>
                    </w:rPr>
                    <w:t>–</w:t>
                  </w:r>
                  <w:r>
                    <w:rPr>
                      <w:rFonts w:cs="Miriam" w:hint="cs"/>
                      <w:sz w:val="18"/>
                      <w:szCs w:val="18"/>
                      <w:rtl/>
                    </w:rPr>
                    <w:t xml:space="preserve"> מימון הלחימה בצפון</w:t>
                  </w:r>
                </w:p>
                <w:p w:rsidR="00516820" w:rsidRDefault="00516820">
                  <w:pPr>
                    <w:spacing w:line="160" w:lineRule="exact"/>
                    <w:jc w:val="left"/>
                    <w:rPr>
                      <w:rFonts w:cs="Miriam" w:hint="cs"/>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תשס"ז-2007</w:t>
                  </w:r>
                </w:p>
              </w:txbxContent>
            </v:textbox>
            <w10:anchorlock/>
          </v:rect>
        </w:pict>
      </w:r>
      <w:r>
        <w:rPr>
          <w:rStyle w:val="big-number"/>
          <w:rFonts w:cs="Miriam" w:hint="cs"/>
          <w:rtl/>
        </w:rPr>
        <w:t>8</w:t>
      </w:r>
      <w:r>
        <w:rPr>
          <w:rStyle w:val="big-number"/>
          <w:rFonts w:cs="Miriam"/>
          <w:rtl/>
        </w:rPr>
        <w:t>.</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על אף הוראות סעיף 6, לשם מימון הוצאות הלחימה בגבול הצפון בחודשים יולי ואוגוסט 2006 והנזקים שנגרמו בשל הלחימה, ולמטרה זו בלבד, בשנות התקציב 2007 ו</w:t>
      </w:r>
      <w:r>
        <w:rPr>
          <w:rStyle w:val="default"/>
          <w:rFonts w:cs="FrankRuehl" w:hint="cs"/>
          <w:rtl/>
        </w:rPr>
        <w:t>-</w:t>
      </w:r>
      <w:r>
        <w:rPr>
          <w:rStyle w:val="default"/>
          <w:rFonts w:cs="FrankRuehl"/>
          <w:rtl/>
        </w:rPr>
        <w:t>2008, רשאית</w:t>
      </w:r>
      <w:r>
        <w:rPr>
          <w:rStyle w:val="default"/>
          <w:rFonts w:cs="FrankRuehl" w:hint="cs"/>
          <w:rtl/>
        </w:rPr>
        <w:t xml:space="preserve"> </w:t>
      </w:r>
      <w:r>
        <w:rPr>
          <w:rStyle w:val="default"/>
          <w:rFonts w:cs="FrankRuehl"/>
          <w:rtl/>
        </w:rPr>
        <w:t xml:space="preserve">הממשלה להגדיל את סכום ההוצאה הממשלתית בשיעור נוסף על השיעור האמור בסעיף </w:t>
      </w:r>
      <w:r>
        <w:rPr>
          <w:rStyle w:val="default"/>
          <w:rFonts w:cs="FrankRuehl" w:hint="cs"/>
          <w:rtl/>
        </w:rPr>
        <w:br/>
      </w:r>
      <w:r>
        <w:rPr>
          <w:rStyle w:val="default"/>
          <w:rFonts w:cs="FrankRuehl"/>
          <w:rtl/>
        </w:rPr>
        <w:t>6א, כמפורט להלן, לפי הענין:</w:t>
      </w:r>
    </w:p>
    <w:p w:rsidR="00516820" w:rsidRDefault="00516820">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בשנת 2007 – בשיעור שלא יעלה על 1.6% ביחס לסכום ההוצאה הממשלתית בשנת 2006, המחושב לפי סעיף 6;</w:t>
      </w:r>
    </w:p>
    <w:p w:rsidR="00516820" w:rsidRDefault="00516820">
      <w:pPr>
        <w:pStyle w:val="P00"/>
        <w:spacing w:before="72"/>
        <w:ind w:left="1021" w:right="1134"/>
        <w:rPr>
          <w:rStyle w:val="default"/>
          <w:rFonts w:cs="FrankRuehl" w:hint="cs"/>
          <w:rtl/>
        </w:rPr>
      </w:pPr>
      <w:r>
        <w:rPr>
          <w:rStyle w:val="default"/>
          <w:rFonts w:cs="FrankRuehl"/>
          <w:rtl/>
        </w:rPr>
        <w:t>(2) בשנת 2008 – בשיעור שלא יעלה על 1% ביחס לסכום ההוצאה הממשלתית בשנת 2007, המחושב לפי סעיף 6א;</w:t>
      </w:r>
    </w:p>
    <w:p w:rsidR="00516820" w:rsidRDefault="00516820">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הגידול בסכום ההוצאה הממשלתית כאמור בסעיף זה לא יובא בחשבון כחלק מסכום ההוצאה הממשלתית בשנים 2007 ו</w:t>
      </w:r>
      <w:r>
        <w:rPr>
          <w:rStyle w:val="default"/>
          <w:rFonts w:cs="FrankRuehl" w:hint="cs"/>
          <w:rtl/>
        </w:rPr>
        <w:t>-</w:t>
      </w:r>
      <w:r>
        <w:rPr>
          <w:rStyle w:val="default"/>
          <w:rFonts w:cs="FrankRuehl"/>
          <w:rtl/>
        </w:rPr>
        <w:t>2008 לצורך חישוב סכום ההוצאה הממשלתית לפי סעיפים 6 ו</w:t>
      </w:r>
      <w:r>
        <w:rPr>
          <w:rStyle w:val="default"/>
          <w:rFonts w:cs="FrankRuehl" w:hint="cs"/>
          <w:rtl/>
        </w:rPr>
        <w:t>-</w:t>
      </w:r>
      <w:r>
        <w:rPr>
          <w:rStyle w:val="default"/>
          <w:rFonts w:cs="FrankRuehl"/>
          <w:rtl/>
        </w:rPr>
        <w:t>6א בשנים הבאות.</w:t>
      </w:r>
    </w:p>
    <w:p w:rsidR="00516820" w:rsidRPr="00446927" w:rsidRDefault="00516820">
      <w:pPr>
        <w:pStyle w:val="P00"/>
        <w:spacing w:before="0"/>
        <w:ind w:left="0" w:right="1134"/>
        <w:rPr>
          <w:rStyle w:val="default"/>
          <w:rFonts w:cs="FrankRuehl" w:hint="cs"/>
          <w:vanish/>
          <w:color w:val="FF0000"/>
          <w:sz w:val="20"/>
          <w:szCs w:val="20"/>
          <w:shd w:val="clear" w:color="auto" w:fill="FFFF99"/>
          <w:rtl/>
        </w:rPr>
      </w:pPr>
      <w:bookmarkStart w:id="21" w:name="Rov22"/>
      <w:r w:rsidRPr="00446927">
        <w:rPr>
          <w:rStyle w:val="default"/>
          <w:rFonts w:cs="FrankRuehl" w:hint="cs"/>
          <w:vanish/>
          <w:color w:val="FF0000"/>
          <w:sz w:val="20"/>
          <w:szCs w:val="20"/>
          <w:shd w:val="clear" w:color="auto" w:fill="FFFF99"/>
          <w:rtl/>
        </w:rPr>
        <w:t>מיום 1.1.2007</w:t>
      </w:r>
    </w:p>
    <w:p w:rsidR="00516820" w:rsidRPr="00446927" w:rsidRDefault="00516820">
      <w:pPr>
        <w:pStyle w:val="P00"/>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8</w:t>
      </w:r>
    </w:p>
    <w:p w:rsidR="00516820" w:rsidRPr="00446927" w:rsidRDefault="00516820">
      <w:pPr>
        <w:pStyle w:val="P00"/>
        <w:spacing w:before="0"/>
        <w:ind w:left="0" w:right="1134"/>
        <w:rPr>
          <w:rStyle w:val="default"/>
          <w:rFonts w:cs="FrankRuehl" w:hint="cs"/>
          <w:vanish/>
          <w:sz w:val="20"/>
          <w:szCs w:val="20"/>
          <w:shd w:val="clear" w:color="auto" w:fill="FFFF99"/>
          <w:rtl/>
        </w:rPr>
      </w:pPr>
      <w:hyperlink r:id="rId69" w:history="1">
        <w:r w:rsidRPr="00446927">
          <w:rPr>
            <w:rStyle w:val="Hyperlink"/>
            <w:rFonts w:cs="FrankRuehl" w:hint="cs"/>
            <w:vanish/>
            <w:szCs w:val="20"/>
            <w:shd w:val="clear" w:color="auto" w:fill="FFFF99"/>
            <w:rtl/>
          </w:rPr>
          <w:t>ס"ח תשס"ז מס' 2077</w:t>
        </w:r>
      </w:hyperlink>
      <w:r w:rsidRPr="00446927">
        <w:rPr>
          <w:rStyle w:val="default"/>
          <w:rFonts w:cs="FrankRuehl" w:hint="cs"/>
          <w:vanish/>
          <w:sz w:val="20"/>
          <w:szCs w:val="20"/>
          <w:shd w:val="clear" w:color="auto" w:fill="FFFF99"/>
          <w:rtl/>
        </w:rPr>
        <w:t xml:space="preserve"> מיום 11.1.2007 עמ' 82 (</w:t>
      </w:r>
      <w:hyperlink r:id="rId70" w:history="1">
        <w:r w:rsidRPr="00446927">
          <w:rPr>
            <w:rStyle w:val="Hyperlink"/>
            <w:rFonts w:cs="FrankRuehl" w:hint="cs"/>
            <w:vanish/>
            <w:szCs w:val="20"/>
            <w:shd w:val="clear" w:color="auto" w:fill="FFFF99"/>
            <w:rtl/>
          </w:rPr>
          <w:t>ה"ח 260</w:t>
        </w:r>
      </w:hyperlink>
      <w:r w:rsidRPr="00446927">
        <w:rPr>
          <w:rStyle w:val="default"/>
          <w:rFonts w:cs="FrankRuehl" w:hint="cs"/>
          <w:vanish/>
          <w:sz w:val="20"/>
          <w:szCs w:val="20"/>
          <w:shd w:val="clear" w:color="auto" w:fill="FFFF99"/>
          <w:rtl/>
        </w:rPr>
        <w:t>)</w:t>
      </w:r>
    </w:p>
    <w:p w:rsidR="00516820" w:rsidRDefault="00516820">
      <w:pPr>
        <w:pStyle w:val="P00"/>
        <w:spacing w:before="0"/>
        <w:ind w:left="0" w:right="1134"/>
        <w:rPr>
          <w:rStyle w:val="default"/>
          <w:rFonts w:cs="FrankRuehl" w:hint="cs"/>
          <w:sz w:val="2"/>
          <w:szCs w:val="2"/>
          <w:shd w:val="clear" w:color="auto" w:fill="FFFF99"/>
          <w:rtl/>
        </w:rPr>
      </w:pPr>
      <w:r w:rsidRPr="00446927">
        <w:rPr>
          <w:rStyle w:val="default"/>
          <w:rFonts w:cs="FrankRuehl" w:hint="cs"/>
          <w:b/>
          <w:bCs/>
          <w:vanish/>
          <w:sz w:val="20"/>
          <w:szCs w:val="20"/>
          <w:shd w:val="clear" w:color="auto" w:fill="FFFF99"/>
          <w:rtl/>
        </w:rPr>
        <w:t>הוספת סעיף 8</w:t>
      </w:r>
      <w:bookmarkEnd w:id="21"/>
    </w:p>
    <w:p w:rsidR="004357B5" w:rsidRDefault="004357B5" w:rsidP="004357B5">
      <w:pPr>
        <w:pStyle w:val="P00"/>
        <w:spacing w:before="72"/>
        <w:ind w:left="0" w:right="1134"/>
        <w:rPr>
          <w:rStyle w:val="default"/>
          <w:rFonts w:cs="FrankRuehl" w:hint="cs"/>
          <w:rtl/>
        </w:rPr>
      </w:pPr>
      <w:bookmarkStart w:id="22" w:name="Seif10"/>
      <w:bookmarkEnd w:id="22"/>
      <w:r>
        <w:rPr>
          <w:lang w:val="he-IL"/>
        </w:rPr>
        <w:pict>
          <v:rect id="_x0000_s2096" style="position:absolute;left:0;text-align:left;margin-left:464.5pt;margin-top:8.05pt;width:75.05pt;height:51.5pt;z-index:251656704" o:allowincell="f" filled="f" stroked="f" strokecolor="lime" strokeweight=".25pt">
            <v:textbox style="mso-next-textbox:#_x0000_s2096" inset="0,0,0,0">
              <w:txbxContent>
                <w:p w:rsidR="004357B5" w:rsidRDefault="004357B5" w:rsidP="004357B5">
                  <w:pPr>
                    <w:spacing w:line="160" w:lineRule="exact"/>
                    <w:jc w:val="left"/>
                    <w:rPr>
                      <w:rFonts w:cs="Miriam" w:hint="cs"/>
                      <w:sz w:val="18"/>
                      <w:szCs w:val="18"/>
                      <w:rtl/>
                    </w:rPr>
                  </w:pPr>
                  <w:r>
                    <w:rPr>
                      <w:rFonts w:cs="Miriam" w:hint="cs"/>
                      <w:sz w:val="18"/>
                      <w:szCs w:val="18"/>
                      <w:rtl/>
                    </w:rPr>
                    <w:t xml:space="preserve">הוראת שעה לשנים 2009 ו-2010 </w:t>
                  </w:r>
                  <w:r>
                    <w:rPr>
                      <w:rFonts w:cs="Miriam"/>
                      <w:sz w:val="18"/>
                      <w:szCs w:val="18"/>
                      <w:rtl/>
                    </w:rPr>
                    <w:t>–</w:t>
                  </w:r>
                  <w:r>
                    <w:rPr>
                      <w:rFonts w:cs="Miriam" w:hint="cs"/>
                      <w:sz w:val="18"/>
                      <w:szCs w:val="18"/>
                      <w:rtl/>
                    </w:rPr>
                    <w:t xml:space="preserve"> מימון ההוצאות הנובעות מהמשבר העולמי</w:t>
                  </w:r>
                </w:p>
                <w:p w:rsidR="004357B5" w:rsidRDefault="004357B5" w:rsidP="004357B5">
                  <w:pPr>
                    <w:spacing w:line="160" w:lineRule="exact"/>
                    <w:jc w:val="left"/>
                    <w:rPr>
                      <w:rFonts w:cs="Miriam" w:hint="cs"/>
                      <w:noProof/>
                      <w:sz w:val="18"/>
                      <w:szCs w:val="18"/>
                      <w:rtl/>
                    </w:rPr>
                  </w:pPr>
                  <w:r>
                    <w:rPr>
                      <w:rFonts w:cs="Miriam" w:hint="cs"/>
                      <w:sz w:val="18"/>
                      <w:szCs w:val="18"/>
                      <w:rtl/>
                    </w:rPr>
                    <w:t>(תיקון מס' 10) תשס"ט-2009</w:t>
                  </w:r>
                </w:p>
              </w:txbxContent>
            </v:textbox>
            <w10:anchorlock/>
          </v:rect>
        </w:pict>
      </w:r>
      <w:r>
        <w:rPr>
          <w:rStyle w:val="big-number"/>
          <w:rFonts w:cs="Miriam" w:hint="cs"/>
          <w:rtl/>
        </w:rPr>
        <w:t>9</w:t>
      </w:r>
      <w:r>
        <w:rPr>
          <w:rStyle w:val="big-number"/>
          <w:rFonts w:cs="Miriam"/>
          <w:rtl/>
        </w:rPr>
        <w:t>.</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על אף הוראות סעיף 6</w:t>
      </w:r>
      <w:r>
        <w:rPr>
          <w:rStyle w:val="default"/>
          <w:rFonts w:cs="FrankRuehl" w:hint="cs"/>
          <w:rtl/>
        </w:rPr>
        <w:t>א</w:t>
      </w:r>
      <w:r>
        <w:rPr>
          <w:rStyle w:val="default"/>
          <w:rFonts w:cs="FrankRuehl"/>
          <w:rtl/>
        </w:rPr>
        <w:t xml:space="preserve">, </w:t>
      </w:r>
      <w:r>
        <w:rPr>
          <w:rStyle w:val="default"/>
          <w:rFonts w:cs="FrankRuehl" w:hint="cs"/>
          <w:rtl/>
        </w:rPr>
        <w:t>נוכח השפעת המשבר העולמי על המשק הישראלי, בכל אחת משנות הכספים 2009 ו-2010, רשאית הממשלה להגדיל את סכום ההוצאה הממשלתית, בשיעור נוסף על השיעור האמור בסעיף 6א, שלא יעלה על 1.35% ביחס לסכום ההוצאה הממשלתית בשנת התקציב 2008, המחושב לפי סעיף 6א.</w:t>
      </w:r>
    </w:p>
    <w:p w:rsidR="004357B5" w:rsidRDefault="004357B5" w:rsidP="004357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הגידול בסכום ההוצאה הממשלתית כאמור בסעיף זה, לא יובא בחשבון כחלק מסכום ההוצאה הממשלתית בשנים 2009 ו-2010 לצורך חישוב סכום ההוצאה הממשלתית לפי סעיף 6א בשנים הבאות.</w:t>
      </w:r>
    </w:p>
    <w:p w:rsidR="004357B5" w:rsidRPr="00446927" w:rsidRDefault="004357B5" w:rsidP="004357B5">
      <w:pPr>
        <w:pStyle w:val="P00"/>
        <w:spacing w:before="0"/>
        <w:ind w:left="0" w:right="1134"/>
        <w:rPr>
          <w:rStyle w:val="default"/>
          <w:rFonts w:cs="FrankRuehl" w:hint="cs"/>
          <w:vanish/>
          <w:color w:val="FF0000"/>
          <w:sz w:val="20"/>
          <w:szCs w:val="20"/>
          <w:shd w:val="clear" w:color="auto" w:fill="FFFF99"/>
          <w:rtl/>
        </w:rPr>
      </w:pPr>
      <w:bookmarkStart w:id="23" w:name="Rov24"/>
      <w:r w:rsidRPr="00446927">
        <w:rPr>
          <w:rStyle w:val="default"/>
          <w:rFonts w:cs="FrankRuehl" w:hint="cs"/>
          <w:vanish/>
          <w:color w:val="FF0000"/>
          <w:sz w:val="20"/>
          <w:szCs w:val="20"/>
          <w:shd w:val="clear" w:color="auto" w:fill="FFFF99"/>
          <w:rtl/>
        </w:rPr>
        <w:t xml:space="preserve">מיום </w:t>
      </w:r>
      <w:r w:rsidRPr="00446927">
        <w:rPr>
          <w:rStyle w:val="default"/>
          <w:rFonts w:cs="FrankRuehl" w:hint="cs"/>
          <w:vanish/>
          <w:color w:val="FF0000"/>
          <w:szCs w:val="20"/>
          <w:shd w:val="clear" w:color="auto" w:fill="FFFF99"/>
          <w:rtl/>
        </w:rPr>
        <w:t>15.7</w:t>
      </w:r>
      <w:r w:rsidRPr="00446927">
        <w:rPr>
          <w:rStyle w:val="default"/>
          <w:rFonts w:cs="FrankRuehl" w:hint="cs"/>
          <w:vanish/>
          <w:color w:val="FF0000"/>
          <w:sz w:val="20"/>
          <w:szCs w:val="20"/>
          <w:shd w:val="clear" w:color="auto" w:fill="FFFF99"/>
          <w:rtl/>
        </w:rPr>
        <w:t>.2009</w:t>
      </w:r>
    </w:p>
    <w:p w:rsidR="004357B5" w:rsidRPr="00446927" w:rsidRDefault="004357B5" w:rsidP="004357B5">
      <w:pPr>
        <w:pStyle w:val="P00"/>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10</w:t>
      </w:r>
    </w:p>
    <w:p w:rsidR="004357B5" w:rsidRPr="00446927" w:rsidRDefault="004357B5" w:rsidP="004357B5">
      <w:pPr>
        <w:pStyle w:val="P00"/>
        <w:spacing w:before="0"/>
        <w:ind w:left="0" w:right="1134"/>
        <w:rPr>
          <w:rStyle w:val="default"/>
          <w:rFonts w:cs="FrankRuehl" w:hint="cs"/>
          <w:vanish/>
          <w:sz w:val="20"/>
          <w:szCs w:val="20"/>
          <w:shd w:val="clear" w:color="auto" w:fill="FFFF99"/>
          <w:rtl/>
        </w:rPr>
      </w:pPr>
      <w:hyperlink r:id="rId71" w:history="1">
        <w:r w:rsidRPr="00446927">
          <w:rPr>
            <w:rStyle w:val="Hyperlink"/>
            <w:rFonts w:cs="FrankRuehl" w:hint="cs"/>
            <w:vanish/>
            <w:szCs w:val="20"/>
            <w:shd w:val="clear" w:color="auto" w:fill="FFFF99"/>
            <w:rtl/>
          </w:rPr>
          <w:t>ס"ח תשס"ט מס' 2203</w:t>
        </w:r>
      </w:hyperlink>
      <w:r w:rsidRPr="00446927">
        <w:rPr>
          <w:rStyle w:val="default"/>
          <w:rFonts w:cs="FrankRuehl" w:hint="cs"/>
          <w:vanish/>
          <w:sz w:val="20"/>
          <w:szCs w:val="20"/>
          <w:shd w:val="clear" w:color="auto" w:fill="FFFF99"/>
          <w:rtl/>
        </w:rPr>
        <w:t xml:space="preserve"> מיום 23.7.2009 עמ' 282 (</w:t>
      </w:r>
      <w:hyperlink r:id="rId72" w:history="1">
        <w:r w:rsidRPr="00446927">
          <w:rPr>
            <w:rStyle w:val="Hyperlink"/>
            <w:rFonts w:cs="FrankRuehl" w:hint="cs"/>
            <w:vanish/>
            <w:szCs w:val="20"/>
            <w:shd w:val="clear" w:color="auto" w:fill="FFFF99"/>
            <w:rtl/>
          </w:rPr>
          <w:t>ה"ח 436</w:t>
        </w:r>
      </w:hyperlink>
      <w:r w:rsidRPr="00446927">
        <w:rPr>
          <w:rStyle w:val="default"/>
          <w:rFonts w:cs="FrankRuehl" w:hint="cs"/>
          <w:vanish/>
          <w:sz w:val="20"/>
          <w:szCs w:val="20"/>
          <w:shd w:val="clear" w:color="auto" w:fill="FFFF99"/>
          <w:rtl/>
        </w:rPr>
        <w:t>)</w:t>
      </w:r>
    </w:p>
    <w:p w:rsidR="004357B5" w:rsidRPr="004357B5" w:rsidRDefault="004357B5" w:rsidP="004357B5">
      <w:pPr>
        <w:pStyle w:val="P00"/>
        <w:spacing w:before="0"/>
        <w:ind w:left="0" w:right="1134"/>
        <w:rPr>
          <w:rStyle w:val="default"/>
          <w:rFonts w:cs="FrankRuehl" w:hint="cs"/>
          <w:sz w:val="2"/>
          <w:szCs w:val="2"/>
          <w:shd w:val="clear" w:color="auto" w:fill="FFFF99"/>
          <w:rtl/>
        </w:rPr>
      </w:pPr>
      <w:r w:rsidRPr="00446927">
        <w:rPr>
          <w:rStyle w:val="default"/>
          <w:rFonts w:cs="FrankRuehl" w:hint="cs"/>
          <w:b/>
          <w:bCs/>
          <w:vanish/>
          <w:sz w:val="20"/>
          <w:szCs w:val="20"/>
          <w:shd w:val="clear" w:color="auto" w:fill="FFFF99"/>
          <w:rtl/>
        </w:rPr>
        <w:t>הוספת סעיף 9</w:t>
      </w:r>
      <w:bookmarkEnd w:id="23"/>
    </w:p>
    <w:p w:rsidR="00881E1F" w:rsidRDefault="00881E1F" w:rsidP="00881E1F">
      <w:pPr>
        <w:pStyle w:val="P00"/>
        <w:spacing w:before="72"/>
        <w:ind w:left="0" w:right="1134"/>
        <w:rPr>
          <w:rStyle w:val="default"/>
          <w:rFonts w:cs="FrankRuehl" w:hint="cs"/>
          <w:rtl/>
        </w:rPr>
      </w:pPr>
      <w:bookmarkStart w:id="24" w:name="Seif11"/>
      <w:bookmarkEnd w:id="24"/>
      <w:r>
        <w:rPr>
          <w:lang w:val="he-IL"/>
        </w:rPr>
        <w:pict>
          <v:rect id="_x0000_s2104" style="position:absolute;left:0;text-align:left;margin-left:464.5pt;margin-top:8.05pt;width:75.05pt;height:73.7pt;z-index:251663872" o:allowincell="f" filled="f" stroked="f" strokecolor="lime" strokeweight=".25pt">
            <v:textbox style="mso-next-textbox:#_x0000_s2104" inset="0,0,0,0">
              <w:txbxContent>
                <w:p w:rsidR="00881E1F" w:rsidRDefault="00881E1F" w:rsidP="00881E1F">
                  <w:pPr>
                    <w:spacing w:line="160" w:lineRule="exact"/>
                    <w:jc w:val="left"/>
                    <w:rPr>
                      <w:rFonts w:cs="Miriam" w:hint="cs"/>
                      <w:sz w:val="18"/>
                      <w:szCs w:val="18"/>
                      <w:rtl/>
                    </w:rPr>
                  </w:pPr>
                  <w:r>
                    <w:rPr>
                      <w:rFonts w:cs="Miriam" w:hint="cs"/>
                      <w:sz w:val="18"/>
                      <w:szCs w:val="18"/>
                      <w:rtl/>
                    </w:rPr>
                    <w:t xml:space="preserve">הוראת שעה לשנת 2013 </w:t>
                  </w:r>
                  <w:r>
                    <w:rPr>
                      <w:rFonts w:cs="Miriam"/>
                      <w:sz w:val="18"/>
                      <w:szCs w:val="18"/>
                      <w:rtl/>
                    </w:rPr>
                    <w:t>–</w:t>
                  </w:r>
                  <w:r>
                    <w:rPr>
                      <w:rFonts w:cs="Miriam" w:hint="cs"/>
                      <w:sz w:val="18"/>
                      <w:szCs w:val="18"/>
                      <w:rtl/>
                    </w:rPr>
                    <w:t xml:space="preserve"> הגדלת סכום ההוצאה הממשלתית בשל אישור מאוחר של תקציב המדינה ונסיבות פיסקליות חריגות</w:t>
                  </w:r>
                </w:p>
                <w:p w:rsidR="00881E1F" w:rsidRDefault="00881E1F" w:rsidP="00881E1F">
                  <w:pPr>
                    <w:spacing w:line="160" w:lineRule="exact"/>
                    <w:jc w:val="left"/>
                    <w:rPr>
                      <w:rFonts w:cs="Miriam" w:hint="cs"/>
                      <w:noProof/>
                      <w:sz w:val="18"/>
                      <w:szCs w:val="18"/>
                      <w:rtl/>
                    </w:rPr>
                  </w:pPr>
                  <w:r>
                    <w:rPr>
                      <w:rFonts w:cs="Miriam" w:hint="cs"/>
                      <w:sz w:val="18"/>
                      <w:szCs w:val="18"/>
                      <w:rtl/>
                    </w:rPr>
                    <w:t>(תיקון מס' 13) תשע"ג-2013</w:t>
                  </w:r>
                </w:p>
              </w:txbxContent>
            </v:textbox>
            <w10:anchorlock/>
          </v:rect>
        </w:pict>
      </w:r>
      <w:r>
        <w:rPr>
          <w:rStyle w:val="big-number"/>
          <w:rFonts w:cs="Miriam" w:hint="cs"/>
          <w:rtl/>
        </w:rPr>
        <w:t>10</w:t>
      </w:r>
      <w:r w:rsidRPr="00881E1F">
        <w:rPr>
          <w:rStyle w:val="default"/>
          <w:rFonts w:cs="FrankRuehl"/>
          <w:rtl/>
        </w:rPr>
        <w:t>.</w:t>
      </w:r>
      <w:r w:rsidRPr="00881E1F">
        <w:rPr>
          <w:rStyle w:val="default"/>
          <w:rFonts w:cs="FrankRuehl"/>
          <w:rtl/>
        </w:rPr>
        <w:tab/>
      </w:r>
      <w:r>
        <w:rPr>
          <w:rStyle w:val="default"/>
          <w:rFonts w:cs="FrankRuehl"/>
          <w:rtl/>
        </w:rPr>
        <w:t>(א)</w:t>
      </w:r>
      <w:r>
        <w:rPr>
          <w:rStyle w:val="default"/>
          <w:rFonts w:cs="FrankRuehl" w:hint="cs"/>
          <w:rtl/>
        </w:rPr>
        <w:tab/>
      </w:r>
      <w:r>
        <w:rPr>
          <w:rStyle w:val="default"/>
          <w:rFonts w:cs="FrankRuehl"/>
          <w:rtl/>
        </w:rPr>
        <w:t>על אף הוראות סעיף 6</w:t>
      </w:r>
      <w:r>
        <w:rPr>
          <w:rStyle w:val="default"/>
          <w:rFonts w:cs="FrankRuehl" w:hint="cs"/>
          <w:rtl/>
        </w:rPr>
        <w:t>א</w:t>
      </w:r>
      <w:r>
        <w:rPr>
          <w:rStyle w:val="default"/>
          <w:rFonts w:cs="FrankRuehl"/>
          <w:rtl/>
        </w:rPr>
        <w:t xml:space="preserve">, </w:t>
      </w:r>
      <w:r>
        <w:rPr>
          <w:rStyle w:val="default"/>
          <w:rFonts w:cs="FrankRuehl" w:hint="cs"/>
          <w:rtl/>
        </w:rPr>
        <w:t>נוכח המועד הצפוי לאישור התקציב לשנת 2013 והנסיבות הפיסקליות החריגות, רשאית הממשלה להגדיל את סכום ההוצאה הממשלתית בשנת התקציב האמורה, בשיעור נוסף על השיעור האמור בסעיף 6א, שלא יעלה על 2.2% ביחס לסכום ההוצאה הממשלתית בשנת התקציב 2012, המחושב לפי סעיף 6א.</w:t>
      </w:r>
    </w:p>
    <w:p w:rsidR="00881E1F" w:rsidRDefault="00881E1F" w:rsidP="00881E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הגידול בסכום ההוצאה הממשלתית כאמור בסעיף זה, לא יובא בחשבון כחלק מסכום ההוצאה הממשלתית בשנת 2013 לצורך חישוב סכום ההוצאה הממשלתית לפי סעיף 6א בשנים הבאות.</w:t>
      </w:r>
    </w:p>
    <w:p w:rsidR="00881E1F" w:rsidRPr="00446927" w:rsidRDefault="00881E1F" w:rsidP="00881E1F">
      <w:pPr>
        <w:pStyle w:val="P11"/>
        <w:tabs>
          <w:tab w:val="clear" w:pos="6259"/>
          <w:tab w:val="left" w:pos="4863"/>
        </w:tabs>
        <w:spacing w:before="0"/>
        <w:ind w:left="0" w:right="1134"/>
        <w:rPr>
          <w:rStyle w:val="default"/>
          <w:rFonts w:cs="FrankRuehl" w:hint="cs"/>
          <w:vanish/>
          <w:color w:val="FF0000"/>
          <w:sz w:val="20"/>
          <w:szCs w:val="20"/>
          <w:shd w:val="clear" w:color="auto" w:fill="FFFF99"/>
          <w:rtl/>
        </w:rPr>
      </w:pPr>
      <w:bookmarkStart w:id="25" w:name="Rov26"/>
      <w:r w:rsidRPr="00446927">
        <w:rPr>
          <w:rStyle w:val="default"/>
          <w:rFonts w:cs="FrankRuehl" w:hint="cs"/>
          <w:vanish/>
          <w:color w:val="FF0000"/>
          <w:sz w:val="20"/>
          <w:szCs w:val="20"/>
          <w:shd w:val="clear" w:color="auto" w:fill="FFFF99"/>
          <w:rtl/>
        </w:rPr>
        <w:t>מיום 13.6.2013</w:t>
      </w:r>
    </w:p>
    <w:p w:rsidR="00881E1F" w:rsidRPr="00446927" w:rsidRDefault="00881E1F" w:rsidP="00881E1F">
      <w:pPr>
        <w:pStyle w:val="P11"/>
        <w:tabs>
          <w:tab w:val="clear" w:pos="6259"/>
          <w:tab w:val="left" w:pos="4863"/>
        </w:tabs>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13</w:t>
      </w:r>
    </w:p>
    <w:p w:rsidR="00881E1F" w:rsidRPr="00446927" w:rsidRDefault="00881E1F" w:rsidP="00881E1F">
      <w:pPr>
        <w:pStyle w:val="P11"/>
        <w:tabs>
          <w:tab w:val="clear" w:pos="6259"/>
          <w:tab w:val="left" w:pos="4863"/>
        </w:tabs>
        <w:spacing w:before="0"/>
        <w:ind w:left="0" w:right="1134"/>
        <w:rPr>
          <w:rStyle w:val="default"/>
          <w:rFonts w:cs="FrankRuehl" w:hint="cs"/>
          <w:vanish/>
          <w:sz w:val="20"/>
          <w:szCs w:val="20"/>
          <w:shd w:val="clear" w:color="auto" w:fill="FFFF99"/>
          <w:rtl/>
        </w:rPr>
      </w:pPr>
      <w:hyperlink r:id="rId73" w:history="1">
        <w:r w:rsidRPr="00446927">
          <w:rPr>
            <w:rStyle w:val="Hyperlink"/>
            <w:rFonts w:cs="FrankRuehl" w:hint="cs"/>
            <w:vanish/>
            <w:szCs w:val="20"/>
            <w:shd w:val="clear" w:color="auto" w:fill="FFFF99"/>
            <w:rtl/>
          </w:rPr>
          <w:t>ס"ח תשע"ג מס' 2398</w:t>
        </w:r>
      </w:hyperlink>
      <w:r w:rsidRPr="00446927">
        <w:rPr>
          <w:rStyle w:val="default"/>
          <w:rFonts w:cs="FrankRuehl" w:hint="cs"/>
          <w:vanish/>
          <w:sz w:val="20"/>
          <w:szCs w:val="20"/>
          <w:shd w:val="clear" w:color="auto" w:fill="FFFF99"/>
          <w:rtl/>
        </w:rPr>
        <w:t xml:space="preserve"> מיום 13.6.2013 עמ' 82 (</w:t>
      </w:r>
      <w:hyperlink r:id="rId74" w:history="1">
        <w:r w:rsidRPr="00446927">
          <w:rPr>
            <w:rStyle w:val="Hyperlink"/>
            <w:rFonts w:cs="FrankRuehl" w:hint="cs"/>
            <w:vanish/>
            <w:szCs w:val="20"/>
            <w:shd w:val="clear" w:color="auto" w:fill="FFFF99"/>
            <w:rtl/>
          </w:rPr>
          <w:t>ה"ח 760</w:t>
        </w:r>
      </w:hyperlink>
      <w:r w:rsidRPr="00446927">
        <w:rPr>
          <w:rStyle w:val="default"/>
          <w:rFonts w:cs="FrankRuehl" w:hint="cs"/>
          <w:vanish/>
          <w:sz w:val="20"/>
          <w:szCs w:val="20"/>
          <w:shd w:val="clear" w:color="auto" w:fill="FFFF99"/>
          <w:rtl/>
        </w:rPr>
        <w:t>)</w:t>
      </w:r>
    </w:p>
    <w:p w:rsidR="00881E1F" w:rsidRPr="00881E1F" w:rsidRDefault="00881E1F" w:rsidP="00881E1F">
      <w:pPr>
        <w:pStyle w:val="P11"/>
        <w:tabs>
          <w:tab w:val="clear" w:pos="6259"/>
          <w:tab w:val="left" w:pos="4863"/>
        </w:tabs>
        <w:spacing w:before="0"/>
        <w:ind w:left="0" w:right="1134"/>
        <w:rPr>
          <w:rStyle w:val="default"/>
          <w:rFonts w:cs="FrankRuehl" w:hint="cs"/>
          <w:sz w:val="2"/>
          <w:szCs w:val="2"/>
          <w:shd w:val="clear" w:color="auto" w:fill="FFFF99"/>
          <w:rtl/>
        </w:rPr>
      </w:pPr>
      <w:r w:rsidRPr="00446927">
        <w:rPr>
          <w:rStyle w:val="default"/>
          <w:rFonts w:cs="FrankRuehl" w:hint="cs"/>
          <w:b/>
          <w:bCs/>
          <w:vanish/>
          <w:sz w:val="20"/>
          <w:szCs w:val="20"/>
          <w:shd w:val="clear" w:color="auto" w:fill="FFFF99"/>
          <w:rtl/>
        </w:rPr>
        <w:t>הוספת סעיף 10</w:t>
      </w:r>
      <w:bookmarkEnd w:id="25"/>
    </w:p>
    <w:p w:rsidR="007E1CD6" w:rsidRDefault="007E1CD6" w:rsidP="007E1CD6">
      <w:pPr>
        <w:pStyle w:val="P00"/>
        <w:spacing w:before="72"/>
        <w:ind w:left="0" w:right="1134"/>
        <w:rPr>
          <w:rStyle w:val="default"/>
          <w:rFonts w:cs="FrankRuehl" w:hint="cs"/>
          <w:rtl/>
        </w:rPr>
      </w:pPr>
      <w:bookmarkStart w:id="26" w:name="Seif12"/>
      <w:bookmarkEnd w:id="26"/>
      <w:r>
        <w:rPr>
          <w:lang w:val="he-IL"/>
        </w:rPr>
        <w:pict>
          <v:rect id="_x0000_s2111" style="position:absolute;left:0;text-align:left;margin-left:464.5pt;margin-top:8.05pt;width:75.05pt;height:54.2pt;z-index:251668992" o:allowincell="f" filled="f" stroked="f" strokecolor="lime" strokeweight=".25pt">
            <v:textbox style="mso-next-textbox:#_x0000_s2111" inset="0,0,0,0">
              <w:txbxContent>
                <w:p w:rsidR="007E1CD6" w:rsidRDefault="007E1CD6" w:rsidP="007E1CD6">
                  <w:pPr>
                    <w:spacing w:line="160" w:lineRule="exact"/>
                    <w:jc w:val="left"/>
                    <w:rPr>
                      <w:rFonts w:cs="Miriam" w:hint="cs"/>
                      <w:sz w:val="18"/>
                      <w:szCs w:val="18"/>
                      <w:rtl/>
                    </w:rPr>
                  </w:pPr>
                  <w:r>
                    <w:rPr>
                      <w:rFonts w:cs="Miriam" w:hint="cs"/>
                      <w:sz w:val="18"/>
                      <w:szCs w:val="18"/>
                      <w:rtl/>
                    </w:rPr>
                    <w:t xml:space="preserve">הוראת שעה לשנת 2015 </w:t>
                  </w:r>
                  <w:r>
                    <w:rPr>
                      <w:rFonts w:cs="Miriam"/>
                      <w:sz w:val="18"/>
                      <w:szCs w:val="18"/>
                      <w:rtl/>
                    </w:rPr>
                    <w:t>–</w:t>
                  </w:r>
                  <w:r>
                    <w:rPr>
                      <w:rFonts w:cs="Miriam" w:hint="cs"/>
                      <w:sz w:val="18"/>
                      <w:szCs w:val="18"/>
                      <w:rtl/>
                    </w:rPr>
                    <w:t xml:space="preserve"> הגדלת סכום ההוצאה הממשלתית בשנת 2015</w:t>
                  </w:r>
                </w:p>
                <w:p w:rsidR="007E1CD6" w:rsidRDefault="007E1CD6" w:rsidP="007E1CD6">
                  <w:pPr>
                    <w:spacing w:line="160" w:lineRule="exact"/>
                    <w:jc w:val="left"/>
                    <w:rPr>
                      <w:rFonts w:cs="Miriam" w:hint="cs"/>
                      <w:noProof/>
                      <w:sz w:val="18"/>
                      <w:szCs w:val="18"/>
                      <w:rtl/>
                    </w:rPr>
                  </w:pPr>
                  <w:r>
                    <w:rPr>
                      <w:rFonts w:cs="Miriam" w:hint="cs"/>
                      <w:sz w:val="18"/>
                      <w:szCs w:val="18"/>
                      <w:rtl/>
                    </w:rPr>
                    <w:t>(תיקון מס' 15) תשע"ו-2015</w:t>
                  </w:r>
                </w:p>
              </w:txbxContent>
            </v:textbox>
            <w10:anchorlock/>
          </v:rect>
        </w:pict>
      </w:r>
      <w:r>
        <w:rPr>
          <w:rStyle w:val="big-number"/>
          <w:rFonts w:cs="Miriam" w:hint="cs"/>
          <w:rtl/>
        </w:rPr>
        <w:t>11</w:t>
      </w:r>
      <w:r w:rsidRPr="00881E1F">
        <w:rPr>
          <w:rStyle w:val="default"/>
          <w:rFonts w:cs="FrankRuehl"/>
          <w:rtl/>
        </w:rPr>
        <w:t>.</w:t>
      </w:r>
      <w:r w:rsidRPr="00881E1F">
        <w:rPr>
          <w:rStyle w:val="default"/>
          <w:rFonts w:cs="FrankRuehl"/>
          <w:rtl/>
        </w:rPr>
        <w:tab/>
      </w:r>
      <w:r>
        <w:rPr>
          <w:rStyle w:val="default"/>
          <w:rFonts w:cs="FrankRuehl"/>
          <w:rtl/>
        </w:rPr>
        <w:t>על אף הוראות סעיף 6</w:t>
      </w:r>
      <w:r>
        <w:rPr>
          <w:rStyle w:val="default"/>
          <w:rFonts w:cs="FrankRuehl" w:hint="cs"/>
          <w:rtl/>
        </w:rPr>
        <w:t>א</w:t>
      </w:r>
      <w:r>
        <w:rPr>
          <w:rStyle w:val="default"/>
          <w:rFonts w:cs="FrankRuehl"/>
          <w:rtl/>
        </w:rPr>
        <w:t xml:space="preserve">, </w:t>
      </w:r>
      <w:r>
        <w:rPr>
          <w:rStyle w:val="default"/>
          <w:rFonts w:cs="FrankRuehl" w:hint="cs"/>
          <w:rtl/>
        </w:rPr>
        <w:t>נוכח האיחור החריג באישור התקציב לשנת 2015, רשאית הממשלה, בשנת התקציב 2015, להגדיל את סכום ההוצאה הממשלתית בשיעור נוסף על השיעור האמור בסעיף 6א, שלא יעלה על 2% ביחס לסכום ההוצאה הממשלתית בשנת התקציב 2014, המחושב לפי סעיף 6א.</w:t>
      </w:r>
    </w:p>
    <w:p w:rsidR="007E1CD6" w:rsidRPr="00446927" w:rsidRDefault="007E1CD6" w:rsidP="007E1CD6">
      <w:pPr>
        <w:pStyle w:val="P11"/>
        <w:tabs>
          <w:tab w:val="clear" w:pos="6259"/>
          <w:tab w:val="left" w:pos="4863"/>
        </w:tabs>
        <w:spacing w:before="0"/>
        <w:ind w:left="0" w:right="1134"/>
        <w:rPr>
          <w:rStyle w:val="default"/>
          <w:rFonts w:cs="FrankRuehl" w:hint="cs"/>
          <w:vanish/>
          <w:color w:val="FF0000"/>
          <w:sz w:val="20"/>
          <w:szCs w:val="20"/>
          <w:shd w:val="clear" w:color="auto" w:fill="FFFF99"/>
          <w:rtl/>
        </w:rPr>
      </w:pPr>
      <w:bookmarkStart w:id="27" w:name="Rov27"/>
      <w:r w:rsidRPr="00446927">
        <w:rPr>
          <w:rStyle w:val="default"/>
          <w:rFonts w:cs="FrankRuehl" w:hint="cs"/>
          <w:vanish/>
          <w:color w:val="FF0000"/>
          <w:sz w:val="20"/>
          <w:szCs w:val="20"/>
          <w:shd w:val="clear" w:color="auto" w:fill="FFFF99"/>
          <w:rtl/>
        </w:rPr>
        <w:t>מיום 29.10.2015</w:t>
      </w:r>
    </w:p>
    <w:p w:rsidR="007E1CD6" w:rsidRPr="00446927" w:rsidRDefault="007E1CD6" w:rsidP="007E1CD6">
      <w:pPr>
        <w:pStyle w:val="P11"/>
        <w:tabs>
          <w:tab w:val="clear" w:pos="6259"/>
          <w:tab w:val="left" w:pos="4863"/>
        </w:tabs>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15</w:t>
      </w:r>
    </w:p>
    <w:p w:rsidR="007E1CD6" w:rsidRPr="00446927" w:rsidRDefault="007E1CD6" w:rsidP="007E1CD6">
      <w:pPr>
        <w:pStyle w:val="P11"/>
        <w:tabs>
          <w:tab w:val="clear" w:pos="6259"/>
          <w:tab w:val="left" w:pos="4863"/>
        </w:tabs>
        <w:spacing w:before="0"/>
        <w:ind w:left="0" w:right="1134"/>
        <w:rPr>
          <w:rStyle w:val="default"/>
          <w:rFonts w:cs="FrankRuehl" w:hint="cs"/>
          <w:vanish/>
          <w:sz w:val="20"/>
          <w:szCs w:val="20"/>
          <w:shd w:val="clear" w:color="auto" w:fill="FFFF99"/>
          <w:rtl/>
        </w:rPr>
      </w:pPr>
      <w:hyperlink r:id="rId75" w:history="1">
        <w:r w:rsidRPr="00446927">
          <w:rPr>
            <w:rStyle w:val="Hyperlink"/>
            <w:rFonts w:cs="FrankRuehl" w:hint="cs"/>
            <w:vanish/>
            <w:szCs w:val="20"/>
            <w:shd w:val="clear" w:color="auto" w:fill="FFFF99"/>
            <w:rtl/>
          </w:rPr>
          <w:t>ס"ח תשע"ו מס' 2505</w:t>
        </w:r>
      </w:hyperlink>
      <w:r w:rsidRPr="00446927">
        <w:rPr>
          <w:rStyle w:val="default"/>
          <w:rFonts w:cs="FrankRuehl" w:hint="cs"/>
          <w:vanish/>
          <w:sz w:val="20"/>
          <w:szCs w:val="20"/>
          <w:shd w:val="clear" w:color="auto" w:fill="FFFF99"/>
          <w:rtl/>
        </w:rPr>
        <w:t xml:space="preserve"> מיום 29.10.2015 עמ' 6 (</w:t>
      </w:r>
      <w:hyperlink r:id="rId76" w:history="1">
        <w:r w:rsidRPr="00446927">
          <w:rPr>
            <w:rStyle w:val="Hyperlink"/>
            <w:rFonts w:cs="FrankRuehl" w:hint="cs"/>
            <w:vanish/>
            <w:szCs w:val="20"/>
            <w:shd w:val="clear" w:color="auto" w:fill="FFFF99"/>
            <w:rtl/>
          </w:rPr>
          <w:t>ה"ח 951</w:t>
        </w:r>
      </w:hyperlink>
      <w:r w:rsidRPr="00446927">
        <w:rPr>
          <w:rStyle w:val="default"/>
          <w:rFonts w:cs="FrankRuehl" w:hint="cs"/>
          <w:vanish/>
          <w:sz w:val="20"/>
          <w:szCs w:val="20"/>
          <w:shd w:val="clear" w:color="auto" w:fill="FFFF99"/>
          <w:rtl/>
        </w:rPr>
        <w:t>)</w:t>
      </w:r>
    </w:p>
    <w:p w:rsidR="007E1CD6" w:rsidRPr="007E1CD6" w:rsidRDefault="007E1CD6" w:rsidP="007E1CD6">
      <w:pPr>
        <w:pStyle w:val="P11"/>
        <w:tabs>
          <w:tab w:val="clear" w:pos="6259"/>
          <w:tab w:val="left" w:pos="4863"/>
        </w:tabs>
        <w:spacing w:before="0"/>
        <w:ind w:left="0" w:right="1134"/>
        <w:rPr>
          <w:rStyle w:val="default"/>
          <w:rFonts w:cs="FrankRuehl" w:hint="cs"/>
          <w:sz w:val="2"/>
          <w:szCs w:val="2"/>
          <w:shd w:val="clear" w:color="auto" w:fill="FFFF99"/>
          <w:rtl/>
        </w:rPr>
      </w:pPr>
      <w:r w:rsidRPr="00446927">
        <w:rPr>
          <w:rStyle w:val="default"/>
          <w:rFonts w:cs="FrankRuehl" w:hint="cs"/>
          <w:b/>
          <w:bCs/>
          <w:vanish/>
          <w:sz w:val="20"/>
          <w:szCs w:val="20"/>
          <w:shd w:val="clear" w:color="auto" w:fill="FFFF99"/>
          <w:rtl/>
        </w:rPr>
        <w:t>הוספת סעיף 11</w:t>
      </w:r>
      <w:bookmarkEnd w:id="27"/>
    </w:p>
    <w:p w:rsidR="007E1CD6" w:rsidRDefault="007E1CD6" w:rsidP="006232BB">
      <w:pPr>
        <w:pStyle w:val="P00"/>
        <w:spacing w:before="72"/>
        <w:ind w:left="0" w:right="1134"/>
        <w:rPr>
          <w:rStyle w:val="default"/>
          <w:rFonts w:cs="FrankRuehl" w:hint="cs"/>
          <w:rtl/>
        </w:rPr>
      </w:pPr>
      <w:bookmarkStart w:id="28" w:name="Seif13"/>
      <w:bookmarkEnd w:id="28"/>
      <w:r>
        <w:rPr>
          <w:lang w:val="he-IL"/>
        </w:rPr>
        <w:pict>
          <v:rect id="_x0000_s2112" style="position:absolute;left:0;text-align:left;margin-left:464.5pt;margin-top:8.05pt;width:75.05pt;height:50.25pt;z-index:251670016" o:allowincell="f" filled="f" stroked="f" strokecolor="lime" strokeweight=".25pt">
            <v:textbox style="mso-next-textbox:#_x0000_s2112" inset="0,0,0,0">
              <w:txbxContent>
                <w:p w:rsidR="007E1CD6" w:rsidRDefault="007E1CD6" w:rsidP="006232BB">
                  <w:pPr>
                    <w:spacing w:line="160" w:lineRule="exact"/>
                    <w:jc w:val="left"/>
                    <w:rPr>
                      <w:rFonts w:cs="Miriam" w:hint="cs"/>
                      <w:sz w:val="18"/>
                      <w:szCs w:val="18"/>
                      <w:rtl/>
                    </w:rPr>
                  </w:pPr>
                  <w:r>
                    <w:rPr>
                      <w:rFonts w:cs="Miriam" w:hint="cs"/>
                      <w:sz w:val="18"/>
                      <w:szCs w:val="18"/>
                      <w:rtl/>
                    </w:rPr>
                    <w:t>הוראת שעה לשנת 201</w:t>
                  </w:r>
                  <w:r w:rsidR="006232BB">
                    <w:rPr>
                      <w:rFonts w:cs="Miriam" w:hint="cs"/>
                      <w:sz w:val="18"/>
                      <w:szCs w:val="18"/>
                      <w:rtl/>
                    </w:rPr>
                    <w:t>6</w:t>
                  </w:r>
                  <w:r>
                    <w:rPr>
                      <w:rFonts w:cs="Miriam" w:hint="cs"/>
                      <w:sz w:val="18"/>
                      <w:szCs w:val="18"/>
                      <w:rtl/>
                    </w:rPr>
                    <w:t xml:space="preserve"> </w:t>
                  </w:r>
                  <w:r>
                    <w:rPr>
                      <w:rFonts w:cs="Miriam"/>
                      <w:sz w:val="18"/>
                      <w:szCs w:val="18"/>
                      <w:rtl/>
                    </w:rPr>
                    <w:t>–</w:t>
                  </w:r>
                  <w:r>
                    <w:rPr>
                      <w:rFonts w:cs="Miriam" w:hint="cs"/>
                      <w:sz w:val="18"/>
                      <w:szCs w:val="18"/>
                      <w:rtl/>
                    </w:rPr>
                    <w:t xml:space="preserve"> הגדלת סכום ההוצאה הממשלתית </w:t>
                  </w:r>
                  <w:r w:rsidR="006232BB">
                    <w:rPr>
                      <w:rFonts w:cs="Miriam" w:hint="cs"/>
                      <w:sz w:val="18"/>
                      <w:szCs w:val="18"/>
                      <w:rtl/>
                    </w:rPr>
                    <w:t>בשנת 2016</w:t>
                  </w:r>
                </w:p>
                <w:p w:rsidR="007E1CD6" w:rsidRDefault="007E1CD6" w:rsidP="007E1CD6">
                  <w:pPr>
                    <w:spacing w:line="160" w:lineRule="exact"/>
                    <w:jc w:val="left"/>
                    <w:rPr>
                      <w:rFonts w:cs="Miriam" w:hint="cs"/>
                      <w:noProof/>
                      <w:sz w:val="18"/>
                      <w:szCs w:val="18"/>
                      <w:rtl/>
                    </w:rPr>
                  </w:pPr>
                  <w:r>
                    <w:rPr>
                      <w:rFonts w:cs="Miriam" w:hint="cs"/>
                      <w:sz w:val="18"/>
                      <w:szCs w:val="18"/>
                      <w:rtl/>
                    </w:rPr>
                    <w:t>(תיקון מס' 15) תשע"ו-2015</w:t>
                  </w:r>
                </w:p>
              </w:txbxContent>
            </v:textbox>
            <w10:anchorlock/>
          </v:rect>
        </w:pict>
      </w:r>
      <w:r>
        <w:rPr>
          <w:rStyle w:val="big-number"/>
          <w:rFonts w:cs="Miriam" w:hint="cs"/>
          <w:rtl/>
        </w:rPr>
        <w:t>12</w:t>
      </w:r>
      <w:r w:rsidRPr="00881E1F">
        <w:rPr>
          <w:rStyle w:val="default"/>
          <w:rFonts w:cs="FrankRuehl"/>
          <w:rtl/>
        </w:rPr>
        <w:t>.</w:t>
      </w:r>
      <w:r w:rsidRPr="00881E1F">
        <w:rPr>
          <w:rStyle w:val="default"/>
          <w:rFonts w:cs="FrankRuehl"/>
          <w:rtl/>
        </w:rPr>
        <w:tab/>
      </w:r>
      <w:r>
        <w:rPr>
          <w:rStyle w:val="default"/>
          <w:rFonts w:cs="FrankRuehl"/>
          <w:rtl/>
        </w:rPr>
        <w:t>(א)</w:t>
      </w:r>
      <w:r>
        <w:rPr>
          <w:rStyle w:val="default"/>
          <w:rFonts w:cs="FrankRuehl" w:hint="cs"/>
          <w:rtl/>
        </w:rPr>
        <w:tab/>
      </w:r>
      <w:r>
        <w:rPr>
          <w:rStyle w:val="default"/>
          <w:rFonts w:cs="FrankRuehl"/>
          <w:rtl/>
        </w:rPr>
        <w:t>על אף הוראות סעיף 6</w:t>
      </w:r>
      <w:r>
        <w:rPr>
          <w:rStyle w:val="default"/>
          <w:rFonts w:cs="FrankRuehl" w:hint="cs"/>
          <w:rtl/>
        </w:rPr>
        <w:t>א</w:t>
      </w:r>
      <w:r>
        <w:rPr>
          <w:rStyle w:val="default"/>
          <w:rFonts w:cs="FrankRuehl"/>
          <w:rtl/>
        </w:rPr>
        <w:t xml:space="preserve">, </w:t>
      </w:r>
      <w:r w:rsidR="006232BB">
        <w:rPr>
          <w:rStyle w:val="default"/>
          <w:rFonts w:cs="FrankRuehl" w:hint="cs"/>
          <w:rtl/>
        </w:rPr>
        <w:t>רשאית הממשלה, בשנת התקציב 2016,</w:t>
      </w:r>
      <w:r>
        <w:rPr>
          <w:rStyle w:val="default"/>
          <w:rFonts w:cs="FrankRuehl" w:hint="cs"/>
          <w:rtl/>
        </w:rPr>
        <w:t xml:space="preserve"> להגדיל את סכום ההוצאה הממשלתית בשיעור נוסף על השיעור האמור בסעיף 6א, שלא יעלה על </w:t>
      </w:r>
      <w:r w:rsidR="006232BB">
        <w:rPr>
          <w:rStyle w:val="default"/>
          <w:rFonts w:cs="FrankRuehl" w:hint="cs"/>
          <w:rtl/>
        </w:rPr>
        <w:t>0.25</w:t>
      </w:r>
      <w:r>
        <w:rPr>
          <w:rStyle w:val="default"/>
          <w:rFonts w:cs="FrankRuehl" w:hint="cs"/>
          <w:rtl/>
        </w:rPr>
        <w:t>% ביחס לסכום ההוצאה הממשלתית בשנת התקציב 201</w:t>
      </w:r>
      <w:r w:rsidR="006232BB">
        <w:rPr>
          <w:rStyle w:val="default"/>
          <w:rFonts w:cs="FrankRuehl" w:hint="cs"/>
          <w:rtl/>
        </w:rPr>
        <w:t>5</w:t>
      </w:r>
      <w:r>
        <w:rPr>
          <w:rStyle w:val="default"/>
          <w:rFonts w:cs="FrankRuehl" w:hint="cs"/>
          <w:rtl/>
        </w:rPr>
        <w:t>, המחושב לפי סעיף 6א.</w:t>
      </w:r>
    </w:p>
    <w:p w:rsidR="006232BB" w:rsidRDefault="006232BB" w:rsidP="006232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בשל שינוי באופן ההתחשבנות בין הממשלה ובין המוסד לביטוח לאומי שאינו משנה את הגירעון הכולל מן התמ"ג, רשאית הממשלה, בשנת התקציב 2016, להגדיל את סכום ההוצאה הממשלתית בשיעור נוסף על השיעור האמור בסעיף קטן (א) ובסעיף 6א, שלא יעלה על 1.2% ביחס לסכום ההוצאה הממשלתית בשנת התקציב 2015, המחושב לפי סעיף 6א.</w:t>
      </w:r>
    </w:p>
    <w:p w:rsidR="006232BB" w:rsidRDefault="006232BB" w:rsidP="006232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הגידול בסכום ההוצאה הממשלתית כאמור בסעיף קטן (א), לא יובא בחשבון כחלק מסכום ההוצאה הממשלתית בשנת 2016 לצורך חישוב סכום ההוצאה הממשלתית לפי סעיף 6א לשנים הבאות.</w:t>
      </w:r>
    </w:p>
    <w:p w:rsidR="007E1CD6" w:rsidRPr="00446927" w:rsidRDefault="007E1CD6" w:rsidP="007E1CD6">
      <w:pPr>
        <w:pStyle w:val="P11"/>
        <w:tabs>
          <w:tab w:val="clear" w:pos="6259"/>
          <w:tab w:val="left" w:pos="4863"/>
        </w:tabs>
        <w:spacing w:before="0"/>
        <w:ind w:left="0" w:right="1134"/>
        <w:rPr>
          <w:rStyle w:val="default"/>
          <w:rFonts w:cs="FrankRuehl" w:hint="cs"/>
          <w:vanish/>
          <w:color w:val="FF0000"/>
          <w:sz w:val="20"/>
          <w:szCs w:val="20"/>
          <w:shd w:val="clear" w:color="auto" w:fill="FFFF99"/>
          <w:rtl/>
        </w:rPr>
      </w:pPr>
      <w:bookmarkStart w:id="29" w:name="Rov28"/>
      <w:r w:rsidRPr="00446927">
        <w:rPr>
          <w:rStyle w:val="default"/>
          <w:rFonts w:cs="FrankRuehl" w:hint="cs"/>
          <w:vanish/>
          <w:color w:val="FF0000"/>
          <w:sz w:val="20"/>
          <w:szCs w:val="20"/>
          <w:shd w:val="clear" w:color="auto" w:fill="FFFF99"/>
          <w:rtl/>
        </w:rPr>
        <w:t>מיום 29.10.2015</w:t>
      </w:r>
    </w:p>
    <w:p w:rsidR="007E1CD6" w:rsidRPr="00446927" w:rsidRDefault="007E1CD6" w:rsidP="007E1CD6">
      <w:pPr>
        <w:pStyle w:val="P11"/>
        <w:tabs>
          <w:tab w:val="clear" w:pos="6259"/>
          <w:tab w:val="left" w:pos="4863"/>
        </w:tabs>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15</w:t>
      </w:r>
    </w:p>
    <w:p w:rsidR="007E1CD6" w:rsidRPr="00446927" w:rsidRDefault="007E1CD6" w:rsidP="007E1CD6">
      <w:pPr>
        <w:pStyle w:val="P11"/>
        <w:tabs>
          <w:tab w:val="clear" w:pos="6259"/>
          <w:tab w:val="left" w:pos="4863"/>
        </w:tabs>
        <w:spacing w:before="0"/>
        <w:ind w:left="0" w:right="1134"/>
        <w:rPr>
          <w:rStyle w:val="default"/>
          <w:rFonts w:cs="FrankRuehl" w:hint="cs"/>
          <w:vanish/>
          <w:sz w:val="20"/>
          <w:szCs w:val="20"/>
          <w:shd w:val="clear" w:color="auto" w:fill="FFFF99"/>
          <w:rtl/>
        </w:rPr>
      </w:pPr>
      <w:hyperlink r:id="rId77" w:history="1">
        <w:r w:rsidRPr="00446927">
          <w:rPr>
            <w:rStyle w:val="Hyperlink"/>
            <w:rFonts w:cs="FrankRuehl" w:hint="cs"/>
            <w:vanish/>
            <w:szCs w:val="20"/>
            <w:shd w:val="clear" w:color="auto" w:fill="FFFF99"/>
            <w:rtl/>
          </w:rPr>
          <w:t>ס"ח תשע"ו מס' 2505</w:t>
        </w:r>
      </w:hyperlink>
      <w:r w:rsidRPr="00446927">
        <w:rPr>
          <w:rStyle w:val="default"/>
          <w:rFonts w:cs="FrankRuehl" w:hint="cs"/>
          <w:vanish/>
          <w:sz w:val="20"/>
          <w:szCs w:val="20"/>
          <w:shd w:val="clear" w:color="auto" w:fill="FFFF99"/>
          <w:rtl/>
        </w:rPr>
        <w:t xml:space="preserve"> מיום 29.10.2015 עמ' 6 (</w:t>
      </w:r>
      <w:hyperlink r:id="rId78" w:history="1">
        <w:r w:rsidRPr="00446927">
          <w:rPr>
            <w:rStyle w:val="Hyperlink"/>
            <w:rFonts w:cs="FrankRuehl" w:hint="cs"/>
            <w:vanish/>
            <w:szCs w:val="20"/>
            <w:shd w:val="clear" w:color="auto" w:fill="FFFF99"/>
            <w:rtl/>
          </w:rPr>
          <w:t>ה"ח 951</w:t>
        </w:r>
      </w:hyperlink>
      <w:r w:rsidRPr="00446927">
        <w:rPr>
          <w:rStyle w:val="default"/>
          <w:rFonts w:cs="FrankRuehl" w:hint="cs"/>
          <w:vanish/>
          <w:sz w:val="20"/>
          <w:szCs w:val="20"/>
          <w:shd w:val="clear" w:color="auto" w:fill="FFFF99"/>
          <w:rtl/>
        </w:rPr>
        <w:t>)</w:t>
      </w:r>
    </w:p>
    <w:p w:rsidR="007E1CD6" w:rsidRPr="006232BB" w:rsidRDefault="007E1CD6" w:rsidP="006232BB">
      <w:pPr>
        <w:pStyle w:val="P11"/>
        <w:tabs>
          <w:tab w:val="clear" w:pos="6259"/>
          <w:tab w:val="left" w:pos="4863"/>
        </w:tabs>
        <w:spacing w:before="0"/>
        <w:ind w:left="0" w:right="1134"/>
        <w:rPr>
          <w:rStyle w:val="default"/>
          <w:rFonts w:cs="FrankRuehl" w:hint="cs"/>
          <w:sz w:val="2"/>
          <w:szCs w:val="2"/>
          <w:shd w:val="clear" w:color="auto" w:fill="FFFF99"/>
          <w:rtl/>
        </w:rPr>
      </w:pPr>
      <w:r w:rsidRPr="00446927">
        <w:rPr>
          <w:rStyle w:val="default"/>
          <w:rFonts w:cs="FrankRuehl" w:hint="cs"/>
          <w:b/>
          <w:bCs/>
          <w:vanish/>
          <w:sz w:val="20"/>
          <w:szCs w:val="20"/>
          <w:shd w:val="clear" w:color="auto" w:fill="FFFF99"/>
          <w:rtl/>
        </w:rPr>
        <w:t>הוספת סעיף 12</w:t>
      </w:r>
      <w:bookmarkEnd w:id="29"/>
    </w:p>
    <w:p w:rsidR="00AB4F2C" w:rsidRDefault="00AB4F2C" w:rsidP="00AB4F2C">
      <w:pPr>
        <w:pStyle w:val="P00"/>
        <w:spacing w:before="72"/>
        <w:ind w:left="0" w:right="1134"/>
        <w:rPr>
          <w:rStyle w:val="default"/>
          <w:rFonts w:cs="FrankRuehl" w:hint="cs"/>
          <w:rtl/>
        </w:rPr>
      </w:pPr>
      <w:bookmarkStart w:id="30" w:name="Seif14"/>
      <w:bookmarkEnd w:id="30"/>
      <w:r>
        <w:rPr>
          <w:lang w:val="he-IL"/>
        </w:rPr>
        <w:pict>
          <v:rect id="_x0000_s2115" style="position:absolute;left:0;text-align:left;margin-left:464.5pt;margin-top:8.05pt;width:75.05pt;height:50.25pt;z-index:251673088" o:allowincell="f" filled="f" stroked="f" strokecolor="lime" strokeweight=".25pt">
            <v:textbox style="mso-next-textbox:#_x0000_s2115" inset="0,0,0,0">
              <w:txbxContent>
                <w:p w:rsidR="00AB4F2C" w:rsidRDefault="00AB4F2C" w:rsidP="00AB4F2C">
                  <w:pPr>
                    <w:spacing w:line="160" w:lineRule="exact"/>
                    <w:jc w:val="left"/>
                    <w:rPr>
                      <w:rFonts w:cs="Miriam" w:hint="cs"/>
                      <w:sz w:val="18"/>
                      <w:szCs w:val="18"/>
                      <w:rtl/>
                    </w:rPr>
                  </w:pPr>
                  <w:r>
                    <w:rPr>
                      <w:rFonts w:cs="Miriam" w:hint="cs"/>
                      <w:sz w:val="18"/>
                      <w:szCs w:val="18"/>
                      <w:rtl/>
                    </w:rPr>
                    <w:t xml:space="preserve">הוראת שעה לשנת 2017 </w:t>
                  </w:r>
                  <w:r>
                    <w:rPr>
                      <w:rFonts w:cs="Miriam"/>
                      <w:sz w:val="18"/>
                      <w:szCs w:val="18"/>
                      <w:rtl/>
                    </w:rPr>
                    <w:t>–</w:t>
                  </w:r>
                  <w:r>
                    <w:rPr>
                      <w:rFonts w:cs="Miriam" w:hint="cs"/>
                      <w:sz w:val="18"/>
                      <w:szCs w:val="18"/>
                      <w:rtl/>
                    </w:rPr>
                    <w:t xml:space="preserve"> הגדלת סכום ההוצאה הממשלתית בשנת 2017</w:t>
                  </w:r>
                </w:p>
                <w:p w:rsidR="00AB4F2C" w:rsidRDefault="00AB4F2C" w:rsidP="00AB4F2C">
                  <w:pPr>
                    <w:spacing w:line="160" w:lineRule="exact"/>
                    <w:jc w:val="left"/>
                    <w:rPr>
                      <w:rFonts w:cs="Miriam" w:hint="cs"/>
                      <w:noProof/>
                      <w:sz w:val="18"/>
                      <w:szCs w:val="18"/>
                      <w:rtl/>
                    </w:rPr>
                  </w:pPr>
                  <w:r>
                    <w:rPr>
                      <w:rFonts w:cs="Miriam" w:hint="cs"/>
                      <w:sz w:val="18"/>
                      <w:szCs w:val="18"/>
                      <w:rtl/>
                    </w:rPr>
                    <w:t>(תיקון מס' 16) תשע"ז-2016</w:t>
                  </w:r>
                </w:p>
              </w:txbxContent>
            </v:textbox>
            <w10:anchorlock/>
          </v:rect>
        </w:pict>
      </w:r>
      <w:r>
        <w:rPr>
          <w:rStyle w:val="big-number"/>
          <w:rFonts w:cs="Miriam" w:hint="cs"/>
          <w:rtl/>
        </w:rPr>
        <w:t>13</w:t>
      </w:r>
      <w:r w:rsidRPr="00881E1F">
        <w:rPr>
          <w:rStyle w:val="default"/>
          <w:rFonts w:cs="FrankRuehl"/>
          <w:rtl/>
        </w:rPr>
        <w:t>.</w:t>
      </w:r>
      <w:r w:rsidRPr="00881E1F">
        <w:rPr>
          <w:rStyle w:val="default"/>
          <w:rFonts w:cs="FrankRuehl"/>
          <w:rtl/>
        </w:rPr>
        <w:tab/>
      </w:r>
      <w:r>
        <w:rPr>
          <w:rStyle w:val="default"/>
          <w:rFonts w:cs="FrankRuehl"/>
          <w:rtl/>
        </w:rPr>
        <w:t>(א)</w:t>
      </w:r>
      <w:r>
        <w:rPr>
          <w:rStyle w:val="default"/>
          <w:rFonts w:cs="FrankRuehl" w:hint="cs"/>
          <w:rtl/>
        </w:rPr>
        <w:tab/>
      </w:r>
      <w:r>
        <w:rPr>
          <w:rStyle w:val="default"/>
          <w:rFonts w:cs="FrankRuehl"/>
          <w:rtl/>
        </w:rPr>
        <w:t>על אף הוראות סעיף 6</w:t>
      </w:r>
      <w:r>
        <w:rPr>
          <w:rStyle w:val="default"/>
          <w:rFonts w:cs="FrankRuehl" w:hint="cs"/>
          <w:rtl/>
        </w:rPr>
        <w:t>א</w:t>
      </w:r>
      <w:r>
        <w:rPr>
          <w:rStyle w:val="default"/>
          <w:rFonts w:cs="FrankRuehl"/>
          <w:rtl/>
        </w:rPr>
        <w:t xml:space="preserve">, </w:t>
      </w:r>
      <w:r>
        <w:rPr>
          <w:rStyle w:val="default"/>
          <w:rFonts w:cs="FrankRuehl" w:hint="cs"/>
          <w:rtl/>
        </w:rPr>
        <w:t>רשאית הממשלה, בשנת התקציב 2017, להגדיל את סכום ההוצאה הממשלתית בשיעור נוסף על השיעור האמור בסעיף 6א, שלא יעלה על 2.4% ביחס לסכום ההוצאה הממשלתית בשנת התקציב 2016, המחושב לפי סעיף 6א.</w:t>
      </w:r>
    </w:p>
    <w:p w:rsidR="00AB4F2C" w:rsidRDefault="00AB4F2C" w:rsidP="00AB4F2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6א, בשל שינוי באופן הרישום של כספי הסיוע האמריקני שאינו משנה את הגירעון הכולל מהתמ"ג, ולצורך חישוב ההוצאה הממשלתית בשנת 2017 ואילך, יראו את ההוצאה הממשלתית בשנת 2016 כאילו היתה נמוכה ב-2.6% מסכום ההוצאה הממשלתית לאותה שנה.</w:t>
      </w:r>
    </w:p>
    <w:p w:rsidR="00AB4F2C" w:rsidRPr="00446927" w:rsidRDefault="00AB4F2C" w:rsidP="00AB4F2C">
      <w:pPr>
        <w:pStyle w:val="P11"/>
        <w:tabs>
          <w:tab w:val="clear" w:pos="6259"/>
          <w:tab w:val="left" w:pos="4863"/>
        </w:tabs>
        <w:spacing w:before="0"/>
        <w:ind w:left="0" w:right="1134"/>
        <w:rPr>
          <w:rStyle w:val="default"/>
          <w:rFonts w:cs="FrankRuehl" w:hint="cs"/>
          <w:vanish/>
          <w:color w:val="FF0000"/>
          <w:sz w:val="20"/>
          <w:szCs w:val="20"/>
          <w:shd w:val="clear" w:color="auto" w:fill="FFFF99"/>
          <w:rtl/>
        </w:rPr>
      </w:pPr>
      <w:bookmarkStart w:id="31" w:name="Rov31"/>
      <w:r w:rsidRPr="00446927">
        <w:rPr>
          <w:rStyle w:val="default"/>
          <w:rFonts w:cs="FrankRuehl" w:hint="cs"/>
          <w:vanish/>
          <w:color w:val="FF0000"/>
          <w:sz w:val="20"/>
          <w:szCs w:val="20"/>
          <w:shd w:val="clear" w:color="auto" w:fill="FFFF99"/>
          <w:rtl/>
        </w:rPr>
        <w:t>מיום 1.1.2017</w:t>
      </w:r>
    </w:p>
    <w:p w:rsidR="00AB4F2C" w:rsidRPr="00446927" w:rsidRDefault="00AB4F2C" w:rsidP="00AB4F2C">
      <w:pPr>
        <w:pStyle w:val="P11"/>
        <w:tabs>
          <w:tab w:val="clear" w:pos="6259"/>
          <w:tab w:val="left" w:pos="4863"/>
        </w:tabs>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16</w:t>
      </w:r>
    </w:p>
    <w:p w:rsidR="00AB4F2C" w:rsidRPr="00446927" w:rsidRDefault="00AB4F2C" w:rsidP="00AB4F2C">
      <w:pPr>
        <w:pStyle w:val="P11"/>
        <w:tabs>
          <w:tab w:val="clear" w:pos="6259"/>
          <w:tab w:val="left" w:pos="4863"/>
        </w:tabs>
        <w:spacing w:before="0"/>
        <w:ind w:left="0" w:right="1134"/>
        <w:rPr>
          <w:rStyle w:val="default"/>
          <w:rFonts w:cs="FrankRuehl" w:hint="cs"/>
          <w:vanish/>
          <w:sz w:val="20"/>
          <w:szCs w:val="20"/>
          <w:shd w:val="clear" w:color="auto" w:fill="FFFF99"/>
          <w:rtl/>
        </w:rPr>
      </w:pPr>
      <w:hyperlink r:id="rId79" w:history="1">
        <w:r w:rsidRPr="00446927">
          <w:rPr>
            <w:rStyle w:val="Hyperlink"/>
            <w:rFonts w:cs="FrankRuehl" w:hint="cs"/>
            <w:vanish/>
            <w:szCs w:val="20"/>
            <w:shd w:val="clear" w:color="auto" w:fill="FFFF99"/>
            <w:rtl/>
          </w:rPr>
          <w:t>ס"ח תשע"ז מס' 2588</w:t>
        </w:r>
      </w:hyperlink>
      <w:r w:rsidRPr="00446927">
        <w:rPr>
          <w:rStyle w:val="default"/>
          <w:rFonts w:cs="FrankRuehl" w:hint="cs"/>
          <w:vanish/>
          <w:sz w:val="20"/>
          <w:szCs w:val="20"/>
          <w:shd w:val="clear" w:color="auto" w:fill="FFFF99"/>
          <w:rtl/>
        </w:rPr>
        <w:t xml:space="preserve"> מיום 19.12.2016 עמ' 35 (</w:t>
      </w:r>
      <w:hyperlink r:id="rId80" w:history="1">
        <w:r w:rsidRPr="00446927">
          <w:rPr>
            <w:rStyle w:val="Hyperlink"/>
            <w:rFonts w:cs="FrankRuehl" w:hint="cs"/>
            <w:vanish/>
            <w:szCs w:val="20"/>
            <w:shd w:val="clear" w:color="auto" w:fill="FFFF99"/>
            <w:rtl/>
          </w:rPr>
          <w:t>ה"ח 1083</w:t>
        </w:r>
      </w:hyperlink>
      <w:r w:rsidRPr="00446927">
        <w:rPr>
          <w:rStyle w:val="default"/>
          <w:rFonts w:cs="FrankRuehl" w:hint="cs"/>
          <w:vanish/>
          <w:sz w:val="20"/>
          <w:szCs w:val="20"/>
          <w:shd w:val="clear" w:color="auto" w:fill="FFFF99"/>
          <w:rtl/>
        </w:rPr>
        <w:t>)</w:t>
      </w:r>
    </w:p>
    <w:p w:rsidR="00AB4F2C" w:rsidRPr="00AB4F2C" w:rsidRDefault="00AB4F2C" w:rsidP="00AB4F2C">
      <w:pPr>
        <w:pStyle w:val="P11"/>
        <w:tabs>
          <w:tab w:val="clear" w:pos="6259"/>
          <w:tab w:val="left" w:pos="4863"/>
        </w:tabs>
        <w:spacing w:before="0"/>
        <w:ind w:left="0" w:right="1134"/>
        <w:rPr>
          <w:rStyle w:val="default"/>
          <w:rFonts w:cs="FrankRuehl" w:hint="cs"/>
          <w:sz w:val="2"/>
          <w:szCs w:val="2"/>
          <w:shd w:val="clear" w:color="auto" w:fill="FFFF99"/>
          <w:rtl/>
        </w:rPr>
      </w:pPr>
      <w:r w:rsidRPr="00446927">
        <w:rPr>
          <w:rStyle w:val="default"/>
          <w:rFonts w:cs="FrankRuehl" w:hint="cs"/>
          <w:b/>
          <w:bCs/>
          <w:vanish/>
          <w:sz w:val="20"/>
          <w:szCs w:val="20"/>
          <w:shd w:val="clear" w:color="auto" w:fill="FFFF99"/>
          <w:rtl/>
        </w:rPr>
        <w:t>הוספת סעיף 13</w:t>
      </w:r>
      <w:bookmarkEnd w:id="31"/>
    </w:p>
    <w:p w:rsidR="00AB4F2C" w:rsidRDefault="00AB4F2C" w:rsidP="00AB4F2C">
      <w:pPr>
        <w:pStyle w:val="P00"/>
        <w:spacing w:before="72"/>
        <w:ind w:left="0" w:right="1134"/>
        <w:rPr>
          <w:rStyle w:val="default"/>
          <w:rFonts w:cs="FrankRuehl" w:hint="cs"/>
          <w:rtl/>
        </w:rPr>
      </w:pPr>
      <w:bookmarkStart w:id="32" w:name="Seif15"/>
      <w:bookmarkEnd w:id="32"/>
      <w:r>
        <w:rPr>
          <w:lang w:val="he-IL"/>
        </w:rPr>
        <w:pict>
          <v:rect id="_x0000_s2116" style="position:absolute;left:0;text-align:left;margin-left:464.5pt;margin-top:8.05pt;width:75.05pt;height:50.25pt;z-index:251674112" o:allowincell="f" filled="f" stroked="f" strokecolor="lime" strokeweight=".25pt">
            <v:textbox style="mso-next-textbox:#_x0000_s2116" inset="0,0,0,0">
              <w:txbxContent>
                <w:p w:rsidR="00AB4F2C" w:rsidRDefault="00AB4F2C" w:rsidP="00AB4F2C">
                  <w:pPr>
                    <w:spacing w:line="160" w:lineRule="exact"/>
                    <w:jc w:val="left"/>
                    <w:rPr>
                      <w:rFonts w:cs="Miriam" w:hint="cs"/>
                      <w:sz w:val="18"/>
                      <w:szCs w:val="18"/>
                      <w:rtl/>
                    </w:rPr>
                  </w:pPr>
                  <w:r>
                    <w:rPr>
                      <w:rFonts w:cs="Miriam" w:hint="cs"/>
                      <w:sz w:val="18"/>
                      <w:szCs w:val="18"/>
                      <w:rtl/>
                    </w:rPr>
                    <w:t xml:space="preserve">הוראת שעה לשנת 2018 </w:t>
                  </w:r>
                  <w:r>
                    <w:rPr>
                      <w:rFonts w:cs="Miriam"/>
                      <w:sz w:val="18"/>
                      <w:szCs w:val="18"/>
                      <w:rtl/>
                    </w:rPr>
                    <w:t>–</w:t>
                  </w:r>
                  <w:r>
                    <w:rPr>
                      <w:rFonts w:cs="Miriam" w:hint="cs"/>
                      <w:sz w:val="18"/>
                      <w:szCs w:val="18"/>
                      <w:rtl/>
                    </w:rPr>
                    <w:t xml:space="preserve"> הגדלת סכום ההוצאה הממשלתית בשנת 2018</w:t>
                  </w:r>
                </w:p>
                <w:p w:rsidR="00AB4F2C" w:rsidRDefault="00AB4F2C" w:rsidP="00AB4F2C">
                  <w:pPr>
                    <w:spacing w:line="160" w:lineRule="exact"/>
                    <w:jc w:val="left"/>
                    <w:rPr>
                      <w:rFonts w:cs="Miriam" w:hint="cs"/>
                      <w:noProof/>
                      <w:sz w:val="18"/>
                      <w:szCs w:val="18"/>
                      <w:rtl/>
                    </w:rPr>
                  </w:pPr>
                  <w:r>
                    <w:rPr>
                      <w:rFonts w:cs="Miriam" w:hint="cs"/>
                      <w:sz w:val="18"/>
                      <w:szCs w:val="18"/>
                      <w:rtl/>
                    </w:rPr>
                    <w:t>(תיקון מס' 16) תשע"ז-2016</w:t>
                  </w:r>
                </w:p>
              </w:txbxContent>
            </v:textbox>
            <w10:anchorlock/>
          </v:rect>
        </w:pict>
      </w:r>
      <w:r>
        <w:rPr>
          <w:rStyle w:val="big-number"/>
          <w:rFonts w:cs="Miriam" w:hint="cs"/>
          <w:rtl/>
        </w:rPr>
        <w:t>14</w:t>
      </w:r>
      <w:r w:rsidRPr="00881E1F">
        <w:rPr>
          <w:rStyle w:val="default"/>
          <w:rFonts w:cs="FrankRuehl"/>
          <w:rtl/>
        </w:rPr>
        <w:t>.</w:t>
      </w:r>
      <w:r w:rsidRPr="00881E1F">
        <w:rPr>
          <w:rStyle w:val="default"/>
          <w:rFonts w:cs="FrankRuehl"/>
          <w:rtl/>
        </w:rPr>
        <w:tab/>
      </w:r>
      <w:r>
        <w:rPr>
          <w:rStyle w:val="default"/>
          <w:rFonts w:cs="FrankRuehl"/>
          <w:rtl/>
        </w:rPr>
        <w:t>על אף הוראות סעיף 6</w:t>
      </w:r>
      <w:r>
        <w:rPr>
          <w:rStyle w:val="default"/>
          <w:rFonts w:cs="FrankRuehl" w:hint="cs"/>
          <w:rtl/>
        </w:rPr>
        <w:t>א</w:t>
      </w:r>
      <w:r>
        <w:rPr>
          <w:rStyle w:val="default"/>
          <w:rFonts w:cs="FrankRuehl"/>
          <w:rtl/>
        </w:rPr>
        <w:t>,</w:t>
      </w:r>
      <w:r>
        <w:rPr>
          <w:rStyle w:val="default"/>
          <w:rFonts w:cs="FrankRuehl" w:hint="cs"/>
          <w:rtl/>
        </w:rPr>
        <w:t xml:space="preserve"> נוכח הוראות סעיף 1(א)(3) לחוק-יסוד: תקציב המדינה לשנים 2017 ו-2018 (הוראות מיוחדות) (הוראת שעה), והוראות סעיפים 3(א) ו-5(2) לחוק תקציב המדינה לשנים 2017 ו-2018 (הוראות מיוחדות) (הוראת שעה), התשע"ו-2016,</w:t>
      </w:r>
      <w:r>
        <w:rPr>
          <w:rStyle w:val="default"/>
          <w:rFonts w:cs="FrankRuehl"/>
          <w:rtl/>
        </w:rPr>
        <w:t xml:space="preserve"> </w:t>
      </w:r>
      <w:r>
        <w:rPr>
          <w:rStyle w:val="default"/>
          <w:rFonts w:cs="FrankRuehl" w:hint="cs"/>
          <w:rtl/>
        </w:rPr>
        <w:t>רשאית הממשלה, בשנת התקציב 2018, להגדיל את סכום ההוצאה הממשלתית בשיעור נוסף על השיעור האמור בסעיף 6א, שלא יעלה על 0.4% ביחס לסכום ההוצאה הממשלתית בשנת התקציב 2017, המחושב לפי סעיף 6א.</w:t>
      </w:r>
    </w:p>
    <w:p w:rsidR="00AB4F2C" w:rsidRPr="00446927" w:rsidRDefault="00AB4F2C" w:rsidP="00AB4F2C">
      <w:pPr>
        <w:pStyle w:val="P11"/>
        <w:tabs>
          <w:tab w:val="clear" w:pos="6259"/>
          <w:tab w:val="left" w:pos="4863"/>
        </w:tabs>
        <w:spacing w:before="0"/>
        <w:ind w:left="0" w:right="1134"/>
        <w:rPr>
          <w:rStyle w:val="default"/>
          <w:rFonts w:cs="FrankRuehl" w:hint="cs"/>
          <w:vanish/>
          <w:color w:val="FF0000"/>
          <w:sz w:val="20"/>
          <w:szCs w:val="20"/>
          <w:shd w:val="clear" w:color="auto" w:fill="FFFF99"/>
          <w:rtl/>
        </w:rPr>
      </w:pPr>
      <w:bookmarkStart w:id="33" w:name="Rov32"/>
      <w:r w:rsidRPr="00446927">
        <w:rPr>
          <w:rStyle w:val="default"/>
          <w:rFonts w:cs="FrankRuehl" w:hint="cs"/>
          <w:vanish/>
          <w:color w:val="FF0000"/>
          <w:sz w:val="20"/>
          <w:szCs w:val="20"/>
          <w:shd w:val="clear" w:color="auto" w:fill="FFFF99"/>
          <w:rtl/>
        </w:rPr>
        <w:t>מיום 1.1.2017</w:t>
      </w:r>
    </w:p>
    <w:p w:rsidR="00AB4F2C" w:rsidRPr="00446927" w:rsidRDefault="00AB4F2C" w:rsidP="00AB4F2C">
      <w:pPr>
        <w:pStyle w:val="P11"/>
        <w:tabs>
          <w:tab w:val="clear" w:pos="6259"/>
          <w:tab w:val="left" w:pos="4863"/>
        </w:tabs>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16</w:t>
      </w:r>
    </w:p>
    <w:p w:rsidR="00AB4F2C" w:rsidRPr="00446927" w:rsidRDefault="00AB4F2C" w:rsidP="00AB4F2C">
      <w:pPr>
        <w:pStyle w:val="P11"/>
        <w:tabs>
          <w:tab w:val="clear" w:pos="6259"/>
          <w:tab w:val="left" w:pos="4863"/>
        </w:tabs>
        <w:spacing w:before="0"/>
        <w:ind w:left="0" w:right="1134"/>
        <w:rPr>
          <w:rStyle w:val="default"/>
          <w:rFonts w:cs="FrankRuehl" w:hint="cs"/>
          <w:vanish/>
          <w:sz w:val="20"/>
          <w:szCs w:val="20"/>
          <w:shd w:val="clear" w:color="auto" w:fill="FFFF99"/>
          <w:rtl/>
        </w:rPr>
      </w:pPr>
      <w:hyperlink r:id="rId81" w:history="1">
        <w:r w:rsidRPr="00446927">
          <w:rPr>
            <w:rStyle w:val="Hyperlink"/>
            <w:rFonts w:cs="FrankRuehl" w:hint="cs"/>
            <w:vanish/>
            <w:szCs w:val="20"/>
            <w:shd w:val="clear" w:color="auto" w:fill="FFFF99"/>
            <w:rtl/>
          </w:rPr>
          <w:t>ס"ח תשע"ז מס' 2588</w:t>
        </w:r>
      </w:hyperlink>
      <w:r w:rsidRPr="00446927">
        <w:rPr>
          <w:rStyle w:val="default"/>
          <w:rFonts w:cs="FrankRuehl" w:hint="cs"/>
          <w:vanish/>
          <w:sz w:val="20"/>
          <w:szCs w:val="20"/>
          <w:shd w:val="clear" w:color="auto" w:fill="FFFF99"/>
          <w:rtl/>
        </w:rPr>
        <w:t xml:space="preserve"> מיום 19.12.2016 עמ' 35 (</w:t>
      </w:r>
      <w:hyperlink r:id="rId82" w:history="1">
        <w:r w:rsidRPr="00446927">
          <w:rPr>
            <w:rStyle w:val="Hyperlink"/>
            <w:rFonts w:cs="FrankRuehl" w:hint="cs"/>
            <w:vanish/>
            <w:szCs w:val="20"/>
            <w:shd w:val="clear" w:color="auto" w:fill="FFFF99"/>
            <w:rtl/>
          </w:rPr>
          <w:t>ה"ח 1083</w:t>
        </w:r>
      </w:hyperlink>
      <w:r w:rsidRPr="00446927">
        <w:rPr>
          <w:rStyle w:val="default"/>
          <w:rFonts w:cs="FrankRuehl" w:hint="cs"/>
          <w:vanish/>
          <w:sz w:val="20"/>
          <w:szCs w:val="20"/>
          <w:shd w:val="clear" w:color="auto" w:fill="FFFF99"/>
          <w:rtl/>
        </w:rPr>
        <w:t>)</w:t>
      </w:r>
    </w:p>
    <w:p w:rsidR="00AB4F2C" w:rsidRPr="00480EFB" w:rsidRDefault="00AB4F2C" w:rsidP="00480EFB">
      <w:pPr>
        <w:pStyle w:val="P11"/>
        <w:tabs>
          <w:tab w:val="clear" w:pos="6259"/>
          <w:tab w:val="left" w:pos="4863"/>
        </w:tabs>
        <w:spacing w:before="0"/>
        <w:ind w:left="0" w:right="1134"/>
        <w:rPr>
          <w:rStyle w:val="default"/>
          <w:rFonts w:cs="FrankRuehl" w:hint="cs"/>
          <w:sz w:val="2"/>
          <w:szCs w:val="2"/>
          <w:shd w:val="clear" w:color="auto" w:fill="FFFF99"/>
          <w:rtl/>
        </w:rPr>
      </w:pPr>
      <w:r w:rsidRPr="00446927">
        <w:rPr>
          <w:rStyle w:val="default"/>
          <w:rFonts w:cs="FrankRuehl" w:hint="cs"/>
          <w:b/>
          <w:bCs/>
          <w:vanish/>
          <w:sz w:val="20"/>
          <w:szCs w:val="20"/>
          <w:shd w:val="clear" w:color="auto" w:fill="FFFF99"/>
          <w:rtl/>
        </w:rPr>
        <w:t>הוספת סעיף 14</w:t>
      </w:r>
      <w:bookmarkEnd w:id="33"/>
    </w:p>
    <w:p w:rsidR="00AB4F2C" w:rsidRDefault="00AB4F2C" w:rsidP="00480EFB">
      <w:pPr>
        <w:pStyle w:val="P00"/>
        <w:spacing w:before="72"/>
        <w:ind w:left="0" w:right="1134"/>
        <w:rPr>
          <w:rStyle w:val="default"/>
          <w:rFonts w:cs="FrankRuehl"/>
          <w:rtl/>
        </w:rPr>
      </w:pPr>
      <w:bookmarkStart w:id="34" w:name="Seif16"/>
      <w:bookmarkEnd w:id="34"/>
      <w:r>
        <w:rPr>
          <w:lang w:val="he-IL"/>
        </w:rPr>
        <w:pict>
          <v:rect id="_x0000_s2117" style="position:absolute;left:0;text-align:left;margin-left:464.5pt;margin-top:8.05pt;width:75.05pt;height:67.15pt;z-index:251675136" o:allowincell="f" filled="f" stroked="f" strokecolor="lime" strokeweight=".25pt">
            <v:textbox style="mso-next-textbox:#_x0000_s2117" inset="0,0,0,0">
              <w:txbxContent>
                <w:p w:rsidR="00AB4F2C" w:rsidRDefault="00AB4F2C" w:rsidP="00480EFB">
                  <w:pPr>
                    <w:spacing w:line="160" w:lineRule="exact"/>
                    <w:jc w:val="left"/>
                    <w:rPr>
                      <w:rFonts w:cs="Miriam" w:hint="cs"/>
                      <w:sz w:val="18"/>
                      <w:szCs w:val="18"/>
                      <w:rtl/>
                    </w:rPr>
                  </w:pPr>
                  <w:r>
                    <w:rPr>
                      <w:rFonts w:cs="Miriam" w:hint="cs"/>
                      <w:sz w:val="18"/>
                      <w:szCs w:val="18"/>
                      <w:rtl/>
                    </w:rPr>
                    <w:t>הוראת שעה לשנת 201</w:t>
                  </w:r>
                  <w:r w:rsidR="00480EFB">
                    <w:rPr>
                      <w:rFonts w:cs="Miriam" w:hint="cs"/>
                      <w:sz w:val="18"/>
                      <w:szCs w:val="18"/>
                      <w:rtl/>
                    </w:rPr>
                    <w:t>9</w:t>
                  </w:r>
                  <w:r>
                    <w:rPr>
                      <w:rFonts w:cs="Miriam" w:hint="cs"/>
                      <w:sz w:val="18"/>
                      <w:szCs w:val="18"/>
                      <w:rtl/>
                    </w:rPr>
                    <w:t xml:space="preserve"> </w:t>
                  </w:r>
                  <w:r>
                    <w:rPr>
                      <w:rFonts w:cs="Miriam"/>
                      <w:sz w:val="18"/>
                      <w:szCs w:val="18"/>
                      <w:rtl/>
                    </w:rPr>
                    <w:t>–</w:t>
                  </w:r>
                  <w:r>
                    <w:rPr>
                      <w:rFonts w:cs="Miriam" w:hint="cs"/>
                      <w:sz w:val="18"/>
                      <w:szCs w:val="18"/>
                      <w:rtl/>
                    </w:rPr>
                    <w:t xml:space="preserve"> הגדלת סכום ההוצאה הממשלתית בשנת 201</w:t>
                  </w:r>
                  <w:r w:rsidR="00480EFB">
                    <w:rPr>
                      <w:rFonts w:cs="Miriam" w:hint="cs"/>
                      <w:sz w:val="18"/>
                      <w:szCs w:val="18"/>
                      <w:rtl/>
                    </w:rPr>
                    <w:t>9</w:t>
                  </w:r>
                </w:p>
                <w:p w:rsidR="00AB4F2C" w:rsidRDefault="00AB4F2C" w:rsidP="00AB4F2C">
                  <w:pPr>
                    <w:spacing w:line="160" w:lineRule="exact"/>
                    <w:jc w:val="left"/>
                    <w:rPr>
                      <w:rFonts w:cs="Miriam"/>
                      <w:noProof/>
                      <w:sz w:val="18"/>
                      <w:szCs w:val="18"/>
                      <w:rtl/>
                    </w:rPr>
                  </w:pPr>
                  <w:r>
                    <w:rPr>
                      <w:rFonts w:cs="Miriam" w:hint="cs"/>
                      <w:sz w:val="18"/>
                      <w:szCs w:val="18"/>
                      <w:rtl/>
                    </w:rPr>
                    <w:t>(תיקון מס' 16) תשע"ז-2016</w:t>
                  </w:r>
                </w:p>
                <w:p w:rsidR="00F3661C" w:rsidRDefault="00F3661C" w:rsidP="00AB4F2C">
                  <w:pPr>
                    <w:spacing w:line="160" w:lineRule="exact"/>
                    <w:jc w:val="left"/>
                    <w:rPr>
                      <w:rFonts w:cs="Miriam" w:hint="cs"/>
                      <w:noProof/>
                      <w:sz w:val="18"/>
                      <w:szCs w:val="18"/>
                      <w:rtl/>
                    </w:rPr>
                  </w:pPr>
                  <w:r>
                    <w:rPr>
                      <w:rFonts w:cs="Miriam" w:hint="cs"/>
                      <w:noProof/>
                      <w:sz w:val="18"/>
                      <w:szCs w:val="18"/>
                      <w:rtl/>
                    </w:rPr>
                    <w:t>(תיקון מס' 17) תשע"ח-2018</w:t>
                  </w:r>
                </w:p>
              </w:txbxContent>
            </v:textbox>
            <w10:anchorlock/>
          </v:rect>
        </w:pict>
      </w:r>
      <w:r>
        <w:rPr>
          <w:rStyle w:val="big-number"/>
          <w:rFonts w:cs="Miriam" w:hint="cs"/>
          <w:rtl/>
        </w:rPr>
        <w:t>1</w:t>
      </w:r>
      <w:r w:rsidR="00480EFB">
        <w:rPr>
          <w:rStyle w:val="big-number"/>
          <w:rFonts w:cs="Miriam" w:hint="cs"/>
          <w:rtl/>
        </w:rPr>
        <w:t>5</w:t>
      </w:r>
      <w:r w:rsidRPr="00881E1F">
        <w:rPr>
          <w:rStyle w:val="default"/>
          <w:rFonts w:cs="FrankRuehl"/>
          <w:rtl/>
        </w:rPr>
        <w:t>.</w:t>
      </w:r>
      <w:r w:rsidRPr="00881E1F">
        <w:rPr>
          <w:rStyle w:val="default"/>
          <w:rFonts w:cs="FrankRuehl"/>
          <w:rtl/>
        </w:rPr>
        <w:tab/>
      </w:r>
      <w:r>
        <w:rPr>
          <w:rStyle w:val="default"/>
          <w:rFonts w:cs="FrankRuehl"/>
          <w:rtl/>
        </w:rPr>
        <w:t>על אף הוראות סעיף 6</w:t>
      </w:r>
      <w:r>
        <w:rPr>
          <w:rStyle w:val="default"/>
          <w:rFonts w:cs="FrankRuehl" w:hint="cs"/>
          <w:rtl/>
        </w:rPr>
        <w:t>א</w:t>
      </w:r>
      <w:r>
        <w:rPr>
          <w:rStyle w:val="default"/>
          <w:rFonts w:cs="FrankRuehl"/>
          <w:rtl/>
        </w:rPr>
        <w:t xml:space="preserve">, </w:t>
      </w:r>
      <w:r>
        <w:rPr>
          <w:rStyle w:val="default"/>
          <w:rFonts w:cs="FrankRuehl" w:hint="cs"/>
          <w:rtl/>
        </w:rPr>
        <w:t>רשאית הממשלה, בשנת התקציב 201</w:t>
      </w:r>
      <w:r w:rsidR="00480EFB">
        <w:rPr>
          <w:rStyle w:val="default"/>
          <w:rFonts w:cs="FrankRuehl" w:hint="cs"/>
          <w:rtl/>
        </w:rPr>
        <w:t>9</w:t>
      </w:r>
      <w:r>
        <w:rPr>
          <w:rStyle w:val="default"/>
          <w:rFonts w:cs="FrankRuehl" w:hint="cs"/>
          <w:rtl/>
        </w:rPr>
        <w:t xml:space="preserve">, להגדיל את סכום ההוצאה הממשלתית בשיעור נוסף על השיעור האמור בסעיף 6א, שלא יעלה על </w:t>
      </w:r>
      <w:r w:rsidR="00F3661C">
        <w:rPr>
          <w:rStyle w:val="default"/>
          <w:rFonts w:cs="FrankRuehl" w:hint="cs"/>
          <w:rtl/>
        </w:rPr>
        <w:t>3</w:t>
      </w:r>
      <w:r>
        <w:rPr>
          <w:rStyle w:val="default"/>
          <w:rFonts w:cs="FrankRuehl" w:hint="cs"/>
          <w:rtl/>
        </w:rPr>
        <w:t>% ביחס לסכום ההוצאה הממשלתית בשנת התקציב 201</w:t>
      </w:r>
      <w:r w:rsidR="00480EFB">
        <w:rPr>
          <w:rStyle w:val="default"/>
          <w:rFonts w:cs="FrankRuehl" w:hint="cs"/>
          <w:rtl/>
        </w:rPr>
        <w:t>8</w:t>
      </w:r>
      <w:r>
        <w:rPr>
          <w:rStyle w:val="default"/>
          <w:rFonts w:cs="FrankRuehl" w:hint="cs"/>
          <w:rtl/>
        </w:rPr>
        <w:t>, המחושב לפי סעיף 6א.</w:t>
      </w:r>
    </w:p>
    <w:p w:rsidR="009E3606" w:rsidRPr="00446927" w:rsidRDefault="009E3606" w:rsidP="009E3606">
      <w:pPr>
        <w:pStyle w:val="P11"/>
        <w:tabs>
          <w:tab w:val="clear" w:pos="6259"/>
          <w:tab w:val="left" w:pos="4863"/>
        </w:tabs>
        <w:spacing w:before="0"/>
        <w:ind w:left="0" w:right="1134"/>
        <w:rPr>
          <w:rStyle w:val="default"/>
          <w:rFonts w:cs="FrankRuehl" w:hint="cs"/>
          <w:vanish/>
          <w:color w:val="FF0000"/>
          <w:sz w:val="20"/>
          <w:szCs w:val="20"/>
          <w:shd w:val="clear" w:color="auto" w:fill="FFFF99"/>
          <w:rtl/>
        </w:rPr>
      </w:pPr>
      <w:bookmarkStart w:id="35" w:name="Rov36"/>
      <w:r w:rsidRPr="00446927">
        <w:rPr>
          <w:rStyle w:val="default"/>
          <w:rFonts w:cs="FrankRuehl" w:hint="cs"/>
          <w:vanish/>
          <w:color w:val="FF0000"/>
          <w:sz w:val="20"/>
          <w:szCs w:val="20"/>
          <w:shd w:val="clear" w:color="auto" w:fill="FFFF99"/>
          <w:rtl/>
        </w:rPr>
        <w:t>מיום 1.1.2017</w:t>
      </w:r>
    </w:p>
    <w:p w:rsidR="009E3606" w:rsidRPr="00446927" w:rsidRDefault="009E3606" w:rsidP="009E3606">
      <w:pPr>
        <w:pStyle w:val="P11"/>
        <w:tabs>
          <w:tab w:val="clear" w:pos="6259"/>
          <w:tab w:val="left" w:pos="4863"/>
        </w:tabs>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16</w:t>
      </w:r>
    </w:p>
    <w:p w:rsidR="009E3606" w:rsidRPr="00446927" w:rsidRDefault="009E3606" w:rsidP="009E3606">
      <w:pPr>
        <w:pStyle w:val="P11"/>
        <w:tabs>
          <w:tab w:val="clear" w:pos="6259"/>
          <w:tab w:val="left" w:pos="4863"/>
        </w:tabs>
        <w:spacing w:before="0"/>
        <w:ind w:left="0" w:right="1134"/>
        <w:rPr>
          <w:rStyle w:val="default"/>
          <w:rFonts w:cs="FrankRuehl" w:hint="cs"/>
          <w:vanish/>
          <w:sz w:val="20"/>
          <w:szCs w:val="20"/>
          <w:shd w:val="clear" w:color="auto" w:fill="FFFF99"/>
          <w:rtl/>
        </w:rPr>
      </w:pPr>
      <w:hyperlink r:id="rId83" w:history="1">
        <w:r w:rsidRPr="00446927">
          <w:rPr>
            <w:rStyle w:val="Hyperlink"/>
            <w:rFonts w:cs="FrankRuehl" w:hint="cs"/>
            <w:vanish/>
            <w:szCs w:val="20"/>
            <w:shd w:val="clear" w:color="auto" w:fill="FFFF99"/>
            <w:rtl/>
          </w:rPr>
          <w:t>ס"ח תשע"ז מס' 2588</w:t>
        </w:r>
      </w:hyperlink>
      <w:r w:rsidRPr="00446927">
        <w:rPr>
          <w:rStyle w:val="default"/>
          <w:rFonts w:cs="FrankRuehl" w:hint="cs"/>
          <w:vanish/>
          <w:sz w:val="20"/>
          <w:szCs w:val="20"/>
          <w:shd w:val="clear" w:color="auto" w:fill="FFFF99"/>
          <w:rtl/>
        </w:rPr>
        <w:t xml:space="preserve"> מיום 19.12.2016 עמ' 35 (</w:t>
      </w:r>
      <w:hyperlink r:id="rId84" w:history="1">
        <w:r w:rsidRPr="00446927">
          <w:rPr>
            <w:rStyle w:val="Hyperlink"/>
            <w:rFonts w:cs="FrankRuehl" w:hint="cs"/>
            <w:vanish/>
            <w:szCs w:val="20"/>
            <w:shd w:val="clear" w:color="auto" w:fill="FFFF99"/>
            <w:rtl/>
          </w:rPr>
          <w:t>ה"ח 1083</w:t>
        </w:r>
      </w:hyperlink>
      <w:r w:rsidRPr="00446927">
        <w:rPr>
          <w:rStyle w:val="default"/>
          <w:rFonts w:cs="FrankRuehl" w:hint="cs"/>
          <w:vanish/>
          <w:sz w:val="20"/>
          <w:szCs w:val="20"/>
          <w:shd w:val="clear" w:color="auto" w:fill="FFFF99"/>
          <w:rtl/>
        </w:rPr>
        <w:t>)</w:t>
      </w:r>
    </w:p>
    <w:p w:rsidR="009E3606" w:rsidRPr="00446927" w:rsidRDefault="009E3606" w:rsidP="009E3606">
      <w:pPr>
        <w:pStyle w:val="P11"/>
        <w:tabs>
          <w:tab w:val="clear" w:pos="6259"/>
          <w:tab w:val="left" w:pos="4863"/>
        </w:tabs>
        <w:spacing w:before="0"/>
        <w:ind w:left="0" w:right="1134"/>
        <w:rPr>
          <w:rStyle w:val="default"/>
          <w:rFonts w:cs="FrankRuehl"/>
          <w:vanish/>
          <w:sz w:val="20"/>
          <w:szCs w:val="20"/>
          <w:shd w:val="clear" w:color="auto" w:fill="FFFF99"/>
          <w:rtl/>
        </w:rPr>
      </w:pPr>
      <w:r w:rsidRPr="00446927">
        <w:rPr>
          <w:rStyle w:val="default"/>
          <w:rFonts w:cs="FrankRuehl" w:hint="cs"/>
          <w:b/>
          <w:bCs/>
          <w:vanish/>
          <w:sz w:val="20"/>
          <w:szCs w:val="20"/>
          <w:shd w:val="clear" w:color="auto" w:fill="FFFF99"/>
          <w:rtl/>
        </w:rPr>
        <w:t>הוספת סעיף 15</w:t>
      </w:r>
    </w:p>
    <w:p w:rsidR="009E3606" w:rsidRPr="00446927" w:rsidRDefault="009E3606" w:rsidP="009E3606">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p>
    <w:p w:rsidR="009E3606" w:rsidRPr="00446927" w:rsidRDefault="009E3606" w:rsidP="009E3606">
      <w:pPr>
        <w:pStyle w:val="P11"/>
        <w:tabs>
          <w:tab w:val="clear" w:pos="6259"/>
          <w:tab w:val="left" w:pos="4863"/>
        </w:tabs>
        <w:spacing w:before="0"/>
        <w:ind w:left="0" w:right="1134"/>
        <w:rPr>
          <w:rStyle w:val="default"/>
          <w:rFonts w:ascii="FrankRuehl" w:hAnsi="FrankRuehl" w:cs="FrankRuehl"/>
          <w:vanish/>
          <w:color w:val="FF0000"/>
          <w:sz w:val="20"/>
          <w:szCs w:val="20"/>
          <w:shd w:val="clear" w:color="auto" w:fill="FFFF99"/>
          <w:rtl/>
        </w:rPr>
      </w:pPr>
      <w:r w:rsidRPr="00446927">
        <w:rPr>
          <w:rStyle w:val="default"/>
          <w:rFonts w:ascii="FrankRuehl" w:hAnsi="FrankRuehl" w:cs="FrankRuehl"/>
          <w:vanish/>
          <w:color w:val="FF0000"/>
          <w:sz w:val="20"/>
          <w:szCs w:val="20"/>
          <w:shd w:val="clear" w:color="auto" w:fill="FFFF99"/>
          <w:rtl/>
        </w:rPr>
        <w:t>מיום 13.3.2018</w:t>
      </w:r>
    </w:p>
    <w:p w:rsidR="009E3606" w:rsidRPr="00446927" w:rsidRDefault="009E3606" w:rsidP="009E3606">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r w:rsidRPr="00446927">
        <w:rPr>
          <w:rStyle w:val="default"/>
          <w:rFonts w:ascii="FrankRuehl" w:hAnsi="FrankRuehl" w:cs="FrankRuehl"/>
          <w:b/>
          <w:bCs/>
          <w:vanish/>
          <w:sz w:val="20"/>
          <w:szCs w:val="20"/>
          <w:shd w:val="clear" w:color="auto" w:fill="FFFF99"/>
          <w:rtl/>
        </w:rPr>
        <w:t>תיקון מס' 17</w:t>
      </w:r>
    </w:p>
    <w:p w:rsidR="009E3606" w:rsidRPr="00446927" w:rsidRDefault="009E3606" w:rsidP="009E3606">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hyperlink r:id="rId85" w:history="1">
        <w:r w:rsidRPr="00446927">
          <w:rPr>
            <w:rStyle w:val="Hyperlink"/>
            <w:rFonts w:ascii="FrankRuehl" w:hAnsi="FrankRuehl" w:cs="FrankRuehl"/>
            <w:vanish/>
            <w:szCs w:val="20"/>
            <w:shd w:val="clear" w:color="auto" w:fill="FFFF99"/>
            <w:rtl/>
          </w:rPr>
          <w:t>ס"ח תשע"ח מס' 2703</w:t>
        </w:r>
      </w:hyperlink>
      <w:r w:rsidRPr="00446927">
        <w:rPr>
          <w:rStyle w:val="default"/>
          <w:rFonts w:ascii="FrankRuehl" w:hAnsi="FrankRuehl" w:cs="FrankRuehl"/>
          <w:vanish/>
          <w:sz w:val="20"/>
          <w:szCs w:val="20"/>
          <w:shd w:val="clear" w:color="auto" w:fill="FFFF99"/>
          <w:rtl/>
        </w:rPr>
        <w:t xml:space="preserve"> מיום 13.3.2018 עמ' 280 (</w:t>
      </w:r>
      <w:hyperlink r:id="rId86" w:history="1">
        <w:r w:rsidRPr="00446927">
          <w:rPr>
            <w:rStyle w:val="Hyperlink"/>
            <w:rFonts w:ascii="FrankRuehl" w:hAnsi="FrankRuehl" w:cs="FrankRuehl"/>
            <w:vanish/>
            <w:szCs w:val="20"/>
            <w:shd w:val="clear" w:color="auto" w:fill="FFFF99"/>
            <w:rtl/>
          </w:rPr>
          <w:t>ה"ח 1196</w:t>
        </w:r>
      </w:hyperlink>
      <w:r w:rsidRPr="00446927">
        <w:rPr>
          <w:rStyle w:val="default"/>
          <w:rFonts w:ascii="FrankRuehl" w:hAnsi="FrankRuehl" w:cs="FrankRuehl"/>
          <w:vanish/>
          <w:sz w:val="20"/>
          <w:szCs w:val="20"/>
          <w:shd w:val="clear" w:color="auto" w:fill="FFFF99"/>
          <w:rtl/>
        </w:rPr>
        <w:t>)</w:t>
      </w:r>
    </w:p>
    <w:p w:rsidR="009E3606" w:rsidRPr="009E3606" w:rsidRDefault="009E3606" w:rsidP="009E3606">
      <w:pPr>
        <w:pStyle w:val="P00"/>
        <w:ind w:left="0" w:right="1134"/>
        <w:rPr>
          <w:rStyle w:val="default"/>
          <w:rFonts w:cs="FrankRuehl" w:hint="cs"/>
          <w:sz w:val="2"/>
          <w:szCs w:val="2"/>
          <w:rtl/>
        </w:rPr>
      </w:pPr>
      <w:r w:rsidRPr="00446927">
        <w:rPr>
          <w:rStyle w:val="default"/>
          <w:rFonts w:cs="FrankRuehl" w:hint="cs"/>
          <w:vanish/>
          <w:sz w:val="22"/>
          <w:szCs w:val="22"/>
          <w:shd w:val="clear" w:color="auto" w:fill="FFFF99"/>
          <w:rtl/>
        </w:rPr>
        <w:t>15</w:t>
      </w:r>
      <w:r w:rsidRPr="00446927">
        <w:rPr>
          <w:rStyle w:val="default"/>
          <w:rFonts w:cs="FrankRuehl"/>
          <w:vanish/>
          <w:sz w:val="22"/>
          <w:szCs w:val="22"/>
          <w:shd w:val="clear" w:color="auto" w:fill="FFFF99"/>
          <w:rtl/>
        </w:rPr>
        <w:t>.</w:t>
      </w:r>
      <w:r w:rsidRPr="00446927">
        <w:rPr>
          <w:rStyle w:val="default"/>
          <w:rFonts w:cs="FrankRuehl"/>
          <w:vanish/>
          <w:sz w:val="22"/>
          <w:szCs w:val="22"/>
          <w:shd w:val="clear" w:color="auto" w:fill="FFFF99"/>
          <w:rtl/>
        </w:rPr>
        <w:tab/>
        <w:t>על אף הוראות סעיף 6</w:t>
      </w:r>
      <w:r w:rsidRPr="00446927">
        <w:rPr>
          <w:rStyle w:val="default"/>
          <w:rFonts w:cs="FrankRuehl" w:hint="cs"/>
          <w:vanish/>
          <w:sz w:val="22"/>
          <w:szCs w:val="22"/>
          <w:shd w:val="clear" w:color="auto" w:fill="FFFF99"/>
          <w:rtl/>
        </w:rPr>
        <w:t>א</w:t>
      </w:r>
      <w:r w:rsidRPr="00446927">
        <w:rPr>
          <w:rStyle w:val="default"/>
          <w:rFonts w:cs="FrankRuehl"/>
          <w:vanish/>
          <w:sz w:val="22"/>
          <w:szCs w:val="22"/>
          <w:shd w:val="clear" w:color="auto" w:fill="FFFF99"/>
          <w:rtl/>
        </w:rPr>
        <w:t xml:space="preserve">, </w:t>
      </w:r>
      <w:r w:rsidRPr="00446927">
        <w:rPr>
          <w:rStyle w:val="default"/>
          <w:rFonts w:cs="FrankRuehl" w:hint="cs"/>
          <w:vanish/>
          <w:sz w:val="22"/>
          <w:szCs w:val="22"/>
          <w:shd w:val="clear" w:color="auto" w:fill="FFFF99"/>
          <w:rtl/>
        </w:rPr>
        <w:t xml:space="preserve">רשאית הממשלה, בשנת התקציב 2019, להגדיל את סכום ההוצאה הממשלתית בשיעור נוסף על השיעור האמור בסעיף 6א, </w:t>
      </w:r>
      <w:r w:rsidRPr="00446927">
        <w:rPr>
          <w:rStyle w:val="default"/>
          <w:rFonts w:cs="FrankRuehl" w:hint="cs"/>
          <w:strike/>
          <w:vanish/>
          <w:sz w:val="22"/>
          <w:szCs w:val="22"/>
          <w:shd w:val="clear" w:color="auto" w:fill="FFFF99"/>
          <w:rtl/>
        </w:rPr>
        <w:t>שלא יעלה על 2%</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שלא יעלה על 3%</w:t>
      </w:r>
      <w:r w:rsidRPr="00446927">
        <w:rPr>
          <w:rStyle w:val="default"/>
          <w:rFonts w:cs="FrankRuehl" w:hint="cs"/>
          <w:vanish/>
          <w:sz w:val="22"/>
          <w:szCs w:val="22"/>
          <w:shd w:val="clear" w:color="auto" w:fill="FFFF99"/>
          <w:rtl/>
        </w:rPr>
        <w:t xml:space="preserve"> ביחס לסכום ההוצאה הממשלתית בשנת התקציב 2018, המחושב לפי סעיף 6א.</w:t>
      </w:r>
      <w:bookmarkEnd w:id="35"/>
    </w:p>
    <w:p w:rsidR="00F3661C" w:rsidRDefault="00F3661C" w:rsidP="00480EFB">
      <w:pPr>
        <w:pStyle w:val="P00"/>
        <w:spacing w:before="72"/>
        <w:ind w:left="0" w:right="1134"/>
        <w:rPr>
          <w:rStyle w:val="default"/>
          <w:rFonts w:cs="FrankRuehl" w:hint="cs"/>
          <w:rtl/>
        </w:rPr>
      </w:pPr>
    </w:p>
    <w:p w:rsidR="00AB4F2C" w:rsidRDefault="00AB4F2C" w:rsidP="00480EFB">
      <w:pPr>
        <w:pStyle w:val="P00"/>
        <w:spacing w:before="72"/>
        <w:ind w:left="0" w:right="1134"/>
        <w:rPr>
          <w:rStyle w:val="default"/>
          <w:rFonts w:cs="FrankRuehl"/>
          <w:rtl/>
        </w:rPr>
      </w:pPr>
      <w:bookmarkStart w:id="36" w:name="Seif17"/>
      <w:bookmarkEnd w:id="36"/>
      <w:r>
        <w:rPr>
          <w:lang w:val="he-IL"/>
        </w:rPr>
        <w:pict>
          <v:rect id="_x0000_s2118" style="position:absolute;left:0;text-align:left;margin-left:464.5pt;margin-top:8.05pt;width:75.05pt;height:67.15pt;z-index:251676160" o:allowincell="f" filled="f" stroked="f" strokecolor="lime" strokeweight=".25pt">
            <v:textbox style="mso-next-textbox:#_x0000_s2118" inset="0,0,0,0">
              <w:txbxContent>
                <w:p w:rsidR="00AB4F2C" w:rsidRDefault="00AB4F2C" w:rsidP="00480EFB">
                  <w:pPr>
                    <w:spacing w:line="160" w:lineRule="exact"/>
                    <w:jc w:val="left"/>
                    <w:rPr>
                      <w:rFonts w:cs="Miriam" w:hint="cs"/>
                      <w:sz w:val="18"/>
                      <w:szCs w:val="18"/>
                      <w:rtl/>
                    </w:rPr>
                  </w:pPr>
                  <w:r>
                    <w:rPr>
                      <w:rFonts w:cs="Miriam" w:hint="cs"/>
                      <w:sz w:val="18"/>
                      <w:szCs w:val="18"/>
                      <w:rtl/>
                    </w:rPr>
                    <w:t>הוראת שעה לשנת 20</w:t>
                  </w:r>
                  <w:r w:rsidR="00480EFB">
                    <w:rPr>
                      <w:rFonts w:cs="Miriam" w:hint="cs"/>
                      <w:sz w:val="18"/>
                      <w:szCs w:val="18"/>
                      <w:rtl/>
                    </w:rPr>
                    <w:t>20</w:t>
                  </w:r>
                  <w:r>
                    <w:rPr>
                      <w:rFonts w:cs="Miriam" w:hint="cs"/>
                      <w:sz w:val="18"/>
                      <w:szCs w:val="18"/>
                      <w:rtl/>
                    </w:rPr>
                    <w:t xml:space="preserve"> </w:t>
                  </w:r>
                  <w:r>
                    <w:rPr>
                      <w:rFonts w:cs="Miriam"/>
                      <w:sz w:val="18"/>
                      <w:szCs w:val="18"/>
                      <w:rtl/>
                    </w:rPr>
                    <w:t>–</w:t>
                  </w:r>
                  <w:r>
                    <w:rPr>
                      <w:rFonts w:cs="Miriam" w:hint="cs"/>
                      <w:sz w:val="18"/>
                      <w:szCs w:val="18"/>
                      <w:rtl/>
                    </w:rPr>
                    <w:t xml:space="preserve"> הגדלת סכום ההוצאה הממשלתית בשנת 20</w:t>
                  </w:r>
                  <w:r w:rsidR="00480EFB">
                    <w:rPr>
                      <w:rFonts w:cs="Miriam" w:hint="cs"/>
                      <w:sz w:val="18"/>
                      <w:szCs w:val="18"/>
                      <w:rtl/>
                    </w:rPr>
                    <w:t>20</w:t>
                  </w:r>
                </w:p>
                <w:p w:rsidR="00AB4F2C" w:rsidRDefault="00AB4F2C" w:rsidP="00AB4F2C">
                  <w:pPr>
                    <w:spacing w:line="160" w:lineRule="exact"/>
                    <w:jc w:val="left"/>
                    <w:rPr>
                      <w:rFonts w:cs="Miriam"/>
                      <w:noProof/>
                      <w:sz w:val="18"/>
                      <w:szCs w:val="18"/>
                      <w:rtl/>
                    </w:rPr>
                  </w:pPr>
                  <w:r>
                    <w:rPr>
                      <w:rFonts w:cs="Miriam" w:hint="cs"/>
                      <w:sz w:val="18"/>
                      <w:szCs w:val="18"/>
                      <w:rtl/>
                    </w:rPr>
                    <w:t>(תיקון מס' 16) תשע"ז-2016</w:t>
                  </w:r>
                </w:p>
                <w:p w:rsidR="00E647F3" w:rsidRDefault="00E647F3" w:rsidP="00AB4F2C">
                  <w:pPr>
                    <w:spacing w:line="160" w:lineRule="exact"/>
                    <w:jc w:val="left"/>
                    <w:rPr>
                      <w:rFonts w:cs="Miriam" w:hint="cs"/>
                      <w:noProof/>
                      <w:sz w:val="18"/>
                      <w:szCs w:val="18"/>
                      <w:rtl/>
                    </w:rPr>
                  </w:pPr>
                  <w:r>
                    <w:rPr>
                      <w:rFonts w:cs="Miriam" w:hint="cs"/>
                      <w:noProof/>
                      <w:sz w:val="18"/>
                      <w:szCs w:val="18"/>
                      <w:rtl/>
                    </w:rPr>
                    <w:t xml:space="preserve">(תיקון מס' 18) </w:t>
                  </w:r>
                  <w:r>
                    <w:rPr>
                      <w:rFonts w:cs="Miriam"/>
                      <w:noProof/>
                      <w:sz w:val="18"/>
                      <w:szCs w:val="18"/>
                      <w:rtl/>
                    </w:rPr>
                    <w:br/>
                  </w:r>
                  <w:r>
                    <w:rPr>
                      <w:rFonts w:cs="Miriam" w:hint="cs"/>
                      <w:noProof/>
                      <w:sz w:val="18"/>
                      <w:szCs w:val="18"/>
                      <w:rtl/>
                    </w:rPr>
                    <w:t>תש"ף-2020</w:t>
                  </w:r>
                </w:p>
              </w:txbxContent>
            </v:textbox>
            <w10:anchorlock/>
          </v:rect>
        </w:pict>
      </w:r>
      <w:r>
        <w:rPr>
          <w:rStyle w:val="big-number"/>
          <w:rFonts w:cs="Miriam" w:hint="cs"/>
          <w:rtl/>
        </w:rPr>
        <w:t>1</w:t>
      </w:r>
      <w:r w:rsidR="00480EFB">
        <w:rPr>
          <w:rStyle w:val="big-number"/>
          <w:rFonts w:cs="Miriam" w:hint="cs"/>
          <w:rtl/>
        </w:rPr>
        <w:t>6</w:t>
      </w:r>
      <w:r w:rsidRPr="00881E1F">
        <w:rPr>
          <w:rStyle w:val="default"/>
          <w:rFonts w:cs="FrankRuehl"/>
          <w:rtl/>
        </w:rPr>
        <w:t>.</w:t>
      </w:r>
      <w:r w:rsidRPr="00881E1F">
        <w:rPr>
          <w:rStyle w:val="default"/>
          <w:rFonts w:cs="FrankRuehl"/>
          <w:rtl/>
        </w:rPr>
        <w:tab/>
      </w:r>
      <w:r w:rsidR="00E647F3">
        <w:rPr>
          <w:rStyle w:val="default"/>
          <w:rFonts w:cs="FrankRuehl" w:hint="cs"/>
          <w:rtl/>
        </w:rPr>
        <w:t>(א)</w:t>
      </w:r>
      <w:r w:rsidR="00E647F3">
        <w:rPr>
          <w:rStyle w:val="default"/>
          <w:rFonts w:cs="FrankRuehl"/>
          <w:rtl/>
        </w:rPr>
        <w:tab/>
      </w:r>
      <w:r>
        <w:rPr>
          <w:rStyle w:val="default"/>
          <w:rFonts w:cs="FrankRuehl"/>
          <w:rtl/>
        </w:rPr>
        <w:t>על אף הוראות סעיף 6</w:t>
      </w:r>
      <w:r>
        <w:rPr>
          <w:rStyle w:val="default"/>
          <w:rFonts w:cs="FrankRuehl" w:hint="cs"/>
          <w:rtl/>
        </w:rPr>
        <w:t>א</w:t>
      </w:r>
      <w:r>
        <w:rPr>
          <w:rStyle w:val="default"/>
          <w:rFonts w:cs="FrankRuehl"/>
          <w:rtl/>
        </w:rPr>
        <w:t xml:space="preserve">, </w:t>
      </w:r>
      <w:r>
        <w:rPr>
          <w:rStyle w:val="default"/>
          <w:rFonts w:cs="FrankRuehl" w:hint="cs"/>
          <w:rtl/>
        </w:rPr>
        <w:t>רשאית הממשלה, בשנת התקציב 20</w:t>
      </w:r>
      <w:r w:rsidR="00480EFB">
        <w:rPr>
          <w:rStyle w:val="default"/>
          <w:rFonts w:cs="FrankRuehl" w:hint="cs"/>
          <w:rtl/>
        </w:rPr>
        <w:t>20</w:t>
      </w:r>
      <w:r>
        <w:rPr>
          <w:rStyle w:val="default"/>
          <w:rFonts w:cs="FrankRuehl" w:hint="cs"/>
          <w:rtl/>
        </w:rPr>
        <w:t>, להגדיל את סכום ההוצאה הממשלתית בשיעור נוסף על השיעור האמור בסעיף 6א, שלא יעלה על 0.</w:t>
      </w:r>
      <w:r w:rsidR="00480EFB">
        <w:rPr>
          <w:rStyle w:val="default"/>
          <w:rFonts w:cs="FrankRuehl" w:hint="cs"/>
          <w:rtl/>
        </w:rPr>
        <w:t>7</w:t>
      </w:r>
      <w:r>
        <w:rPr>
          <w:rStyle w:val="default"/>
          <w:rFonts w:cs="FrankRuehl" w:hint="cs"/>
          <w:rtl/>
        </w:rPr>
        <w:t>% ביחס לסכום ההוצאה הממשלתית בשנת התקציב 201</w:t>
      </w:r>
      <w:r w:rsidR="00480EFB">
        <w:rPr>
          <w:rStyle w:val="default"/>
          <w:rFonts w:cs="FrankRuehl" w:hint="cs"/>
          <w:rtl/>
        </w:rPr>
        <w:t>9</w:t>
      </w:r>
      <w:r>
        <w:rPr>
          <w:rStyle w:val="default"/>
          <w:rFonts w:cs="FrankRuehl" w:hint="cs"/>
          <w:rtl/>
        </w:rPr>
        <w:t>, המחושב לפי סעיף 6א.</w:t>
      </w:r>
    </w:p>
    <w:p w:rsidR="00E647F3" w:rsidRDefault="00E647F3" w:rsidP="00480EFB">
      <w:pPr>
        <w:pStyle w:val="P00"/>
        <w:spacing w:before="72"/>
        <w:ind w:left="0" w:right="1134"/>
        <w:rPr>
          <w:rStyle w:val="default"/>
          <w:rFonts w:cs="FrankRuehl"/>
          <w:rtl/>
        </w:rPr>
      </w:pPr>
    </w:p>
    <w:p w:rsidR="00E647F3" w:rsidRDefault="00E647F3" w:rsidP="00480EFB">
      <w:pPr>
        <w:pStyle w:val="P00"/>
        <w:spacing w:before="72"/>
        <w:ind w:left="0" w:right="1134"/>
        <w:rPr>
          <w:rStyle w:val="default"/>
          <w:rFonts w:cs="FrankRuehl" w:hint="cs"/>
          <w:rtl/>
        </w:rPr>
      </w:pPr>
    </w:p>
    <w:p w:rsidR="00E647F3" w:rsidRDefault="00E647F3" w:rsidP="00E647F3">
      <w:pPr>
        <w:pStyle w:val="P00"/>
        <w:spacing w:before="72"/>
        <w:ind w:left="0" w:right="1134"/>
        <w:rPr>
          <w:rStyle w:val="default"/>
          <w:rFonts w:cs="FrankRuehl" w:hint="cs"/>
          <w:rtl/>
        </w:rPr>
      </w:pPr>
      <w:r w:rsidRPr="00E647F3">
        <w:rPr>
          <w:rStyle w:val="default"/>
          <w:rFonts w:cs="FrankRuehl"/>
          <w:rtl/>
        </w:rPr>
        <w:pict>
          <v:shape id="_x0000_s2123" type="#_x0000_t202" style="position:absolute;left:0;text-align:left;margin-left:470.25pt;margin-top:7.1pt;width:1in;height:35.35pt;z-index:251680256" filled="f" stroked="f">
            <v:textbox style="mso-next-textbox:#_x0000_s2123" inset="1mm,0,1mm,0">
              <w:txbxContent>
                <w:p w:rsidR="00E647F3" w:rsidRDefault="00E647F3" w:rsidP="00E647F3">
                  <w:pPr>
                    <w:spacing w:line="160" w:lineRule="exact"/>
                    <w:jc w:val="left"/>
                    <w:rPr>
                      <w:rFonts w:cs="Miriam"/>
                      <w:noProof/>
                      <w:sz w:val="18"/>
                      <w:szCs w:val="18"/>
                      <w:rtl/>
                    </w:rPr>
                  </w:pPr>
                  <w:r>
                    <w:rPr>
                      <w:rFonts w:cs="Miriam" w:hint="cs"/>
                      <w:sz w:val="18"/>
                      <w:szCs w:val="18"/>
                      <w:rtl/>
                    </w:rPr>
                    <w:t>(תיקון מס' 18) תש"ף-2020</w:t>
                  </w:r>
                </w:p>
                <w:p w:rsidR="00CE7219" w:rsidRDefault="00CE7219" w:rsidP="00CE7219">
                  <w:pPr>
                    <w:spacing w:line="160" w:lineRule="exact"/>
                    <w:jc w:val="left"/>
                    <w:rPr>
                      <w:rFonts w:cs="Miriam" w:hint="cs"/>
                      <w:noProof/>
                      <w:sz w:val="18"/>
                      <w:szCs w:val="18"/>
                      <w:rtl/>
                    </w:rPr>
                  </w:pPr>
                  <w:r>
                    <w:rPr>
                      <w:rFonts w:cs="Miriam" w:hint="cs"/>
                      <w:sz w:val="18"/>
                      <w:szCs w:val="18"/>
                      <w:rtl/>
                    </w:rPr>
                    <w:t>(תיקון מס' 2</w:t>
                  </w:r>
                  <w:r w:rsidR="00AF4271">
                    <w:rPr>
                      <w:rFonts w:cs="Miriam" w:hint="cs"/>
                      <w:sz w:val="18"/>
                      <w:szCs w:val="18"/>
                      <w:rtl/>
                    </w:rPr>
                    <w:t>1</w:t>
                  </w:r>
                  <w:r>
                    <w:rPr>
                      <w:rFonts w:cs="Miriam" w:hint="cs"/>
                      <w:sz w:val="18"/>
                      <w:szCs w:val="18"/>
                      <w:rtl/>
                    </w:rPr>
                    <w:t>) תש</w:t>
                  </w:r>
                  <w:r w:rsidR="00AF4271">
                    <w:rPr>
                      <w:rFonts w:cs="Miriam" w:hint="cs"/>
                      <w:sz w:val="18"/>
                      <w:szCs w:val="18"/>
                      <w:rtl/>
                    </w:rPr>
                    <w:t>פ"א</w:t>
                  </w:r>
                  <w:r>
                    <w:rPr>
                      <w:rFonts w:cs="Miriam" w:hint="cs"/>
                      <w:sz w:val="18"/>
                      <w:szCs w:val="18"/>
                      <w:rtl/>
                    </w:rPr>
                    <w:t>-2020</w:t>
                  </w:r>
                </w:p>
              </w:txbxContent>
            </v:textbox>
          </v:shape>
        </w:pict>
      </w: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hint="cs"/>
          <w:rtl/>
        </w:rPr>
        <w:tab/>
      </w:r>
      <w:r w:rsidRPr="00E647F3">
        <w:rPr>
          <w:rStyle w:val="default"/>
          <w:rFonts w:cs="FrankRuehl" w:hint="cs"/>
          <w:rtl/>
        </w:rPr>
        <w:t>על אף הוראות סעיף 6א, לשם מימון ההוצאות הדרושות להתמודדות עם המשבר שנוצר בשל התפשטות נגיף הקורונה (</w:t>
      </w:r>
      <w:r w:rsidR="00CE7219">
        <w:rPr>
          <w:rStyle w:val="default"/>
          <w:rFonts w:cs="FrankRuehl" w:hint="cs"/>
          <w:rtl/>
        </w:rPr>
        <w:t>להלן</w:t>
      </w:r>
      <w:r w:rsidRPr="00E647F3">
        <w:rPr>
          <w:rStyle w:val="default"/>
          <w:rFonts w:cs="FrankRuehl" w:hint="cs"/>
          <w:rtl/>
        </w:rPr>
        <w:t xml:space="preserve"> </w:t>
      </w:r>
      <w:r w:rsidRPr="00E647F3">
        <w:rPr>
          <w:rStyle w:val="default"/>
          <w:rFonts w:cs="FrankRuehl"/>
          <w:rtl/>
        </w:rPr>
        <w:t>–</w:t>
      </w:r>
      <w:r w:rsidRPr="00E647F3">
        <w:rPr>
          <w:rStyle w:val="default"/>
          <w:rFonts w:cs="FrankRuehl" w:hint="cs"/>
          <w:rtl/>
        </w:rPr>
        <w:t xml:space="preserve"> משבר הקורונה), ולמטרה זו בלבד, רשאית הממשלה, בשנת התקציב 2020, להגדיל את סכום ההוצאה הממשלתית בשיעור נוסף על השיעור האמור בסעיף קטן (א) ובסעיף 6א, שלא יעלה על </w:t>
      </w:r>
      <w:r w:rsidR="00AF4271">
        <w:rPr>
          <w:rStyle w:val="default"/>
          <w:rFonts w:cs="FrankRuehl" w:hint="cs"/>
          <w:rtl/>
        </w:rPr>
        <w:t>21.34</w:t>
      </w:r>
      <w:r w:rsidRPr="00E647F3">
        <w:rPr>
          <w:rStyle w:val="default"/>
          <w:rFonts w:cs="FrankRuehl" w:hint="cs"/>
          <w:rtl/>
        </w:rPr>
        <w:t>% ביחס לסכום ההוצאה הממשלתית בשנת התקציב 2019 המחושב לפי סעיף 6א</w:t>
      </w:r>
      <w:r>
        <w:rPr>
          <w:rStyle w:val="default"/>
          <w:rFonts w:cs="FrankRuehl" w:hint="cs"/>
          <w:rtl/>
        </w:rPr>
        <w:t>.</w:t>
      </w:r>
    </w:p>
    <w:p w:rsidR="0036008B" w:rsidRDefault="0036008B" w:rsidP="0036008B">
      <w:pPr>
        <w:pStyle w:val="P00"/>
        <w:spacing w:before="72"/>
        <w:ind w:left="0" w:right="1134"/>
        <w:rPr>
          <w:rStyle w:val="default"/>
          <w:rFonts w:cs="FrankRuehl" w:hint="cs"/>
          <w:rtl/>
        </w:rPr>
      </w:pPr>
      <w:r w:rsidRPr="00E647F3">
        <w:rPr>
          <w:rStyle w:val="default"/>
          <w:rFonts w:cs="FrankRuehl"/>
          <w:rtl/>
        </w:rPr>
        <w:pict>
          <v:shape id="_x0000_s2124" type="#_x0000_t202" style="position:absolute;left:0;text-align:left;margin-left:470.25pt;margin-top:7.1pt;width:1in;height:21pt;z-index:251681280" filled="f" stroked="f">
            <v:textbox style="mso-next-textbox:#_x0000_s2124" inset="1mm,0,1mm,0">
              <w:txbxContent>
                <w:p w:rsidR="0036008B" w:rsidRDefault="0036008B" w:rsidP="0036008B">
                  <w:pPr>
                    <w:spacing w:line="160" w:lineRule="exact"/>
                    <w:jc w:val="left"/>
                    <w:rPr>
                      <w:rFonts w:cs="Miriam" w:hint="cs"/>
                      <w:noProof/>
                      <w:sz w:val="18"/>
                      <w:szCs w:val="18"/>
                      <w:rtl/>
                    </w:rPr>
                  </w:pPr>
                  <w:r>
                    <w:rPr>
                      <w:rFonts w:cs="Miriam" w:hint="cs"/>
                      <w:sz w:val="18"/>
                      <w:szCs w:val="18"/>
                      <w:rtl/>
                    </w:rPr>
                    <w:t>(תיקון מס' 18) תש"ף-2020</w:t>
                  </w:r>
                </w:p>
              </w:txbxContent>
            </v:textbox>
          </v:shape>
        </w:pict>
      </w:r>
      <w:r>
        <w:rPr>
          <w:rStyle w:val="default"/>
          <w:rFonts w:cs="FrankRuehl" w:hint="cs"/>
          <w:rtl/>
        </w:rPr>
        <w:tab/>
      </w:r>
      <w:r>
        <w:rPr>
          <w:rStyle w:val="default"/>
          <w:rFonts w:cs="FrankRuehl"/>
          <w:rtl/>
        </w:rPr>
        <w:t>(ג)</w:t>
      </w:r>
      <w:r>
        <w:rPr>
          <w:rStyle w:val="default"/>
          <w:rFonts w:cs="FrankRuehl" w:hint="cs"/>
          <w:rtl/>
        </w:rPr>
        <w:tab/>
      </w:r>
      <w:r w:rsidRPr="00E647F3">
        <w:rPr>
          <w:rStyle w:val="default"/>
          <w:rFonts w:cs="FrankRuehl" w:hint="cs"/>
          <w:rtl/>
        </w:rPr>
        <w:t>הגידול בסכום ההוצאה הממשלתית כאמור בסעיף קטן (ב) לא יובא בחשבון כחלק מסכום ההוצאה הממשלתית בשנת 2020 לצורך חישוב סכום ההוצאה הממשלתית לפי סעיף 6א לשנים הבאות</w:t>
      </w:r>
      <w:r>
        <w:rPr>
          <w:rStyle w:val="default"/>
          <w:rFonts w:cs="FrankRuehl" w:hint="cs"/>
          <w:rtl/>
        </w:rPr>
        <w:t>.</w:t>
      </w:r>
    </w:p>
    <w:p w:rsidR="0036008B" w:rsidRDefault="0036008B" w:rsidP="0036008B">
      <w:pPr>
        <w:pStyle w:val="P00"/>
        <w:spacing w:before="72"/>
        <w:ind w:left="0" w:right="1134"/>
        <w:rPr>
          <w:rStyle w:val="default"/>
          <w:rFonts w:cs="FrankRuehl" w:hint="cs"/>
          <w:rtl/>
        </w:rPr>
      </w:pPr>
      <w:r w:rsidRPr="00E647F3">
        <w:rPr>
          <w:rStyle w:val="default"/>
          <w:rFonts w:cs="FrankRuehl"/>
          <w:rtl/>
        </w:rPr>
        <w:pict>
          <v:shape id="_x0000_s2125" type="#_x0000_t202" style="position:absolute;left:0;text-align:left;margin-left:470.25pt;margin-top:7.1pt;width:1in;height:21pt;z-index:251682304" filled="f" stroked="f">
            <v:textbox style="mso-next-textbox:#_x0000_s2125" inset="1mm,0,1mm,0">
              <w:txbxContent>
                <w:p w:rsidR="0036008B" w:rsidRDefault="0036008B" w:rsidP="0036008B">
                  <w:pPr>
                    <w:spacing w:line="160" w:lineRule="exact"/>
                    <w:jc w:val="left"/>
                    <w:rPr>
                      <w:rFonts w:cs="Miriam" w:hint="cs"/>
                      <w:noProof/>
                      <w:sz w:val="18"/>
                      <w:szCs w:val="18"/>
                      <w:rtl/>
                    </w:rPr>
                  </w:pPr>
                  <w:r>
                    <w:rPr>
                      <w:rFonts w:cs="Miriam" w:hint="cs"/>
                      <w:sz w:val="18"/>
                      <w:szCs w:val="18"/>
                      <w:rtl/>
                    </w:rPr>
                    <w:t xml:space="preserve">(תיקון מס' </w:t>
                  </w:r>
                  <w:r w:rsidR="00CE7219">
                    <w:rPr>
                      <w:rFonts w:cs="Miriam" w:hint="cs"/>
                      <w:sz w:val="18"/>
                      <w:szCs w:val="18"/>
                      <w:rtl/>
                    </w:rPr>
                    <w:t>20</w:t>
                  </w:r>
                  <w:r>
                    <w:rPr>
                      <w:rFonts w:cs="Miriam" w:hint="cs"/>
                      <w:sz w:val="18"/>
                      <w:szCs w:val="18"/>
                      <w:rtl/>
                    </w:rPr>
                    <w:t>) תש"ף-2020</w:t>
                  </w:r>
                </w:p>
              </w:txbxContent>
            </v:textbox>
          </v:shape>
        </w:pict>
      </w:r>
      <w:r>
        <w:rPr>
          <w:rStyle w:val="default"/>
          <w:rFonts w:cs="FrankRuehl" w:hint="cs"/>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hint="cs"/>
          <w:rtl/>
        </w:rPr>
        <w:tab/>
      </w:r>
      <w:r w:rsidR="00CE7219">
        <w:rPr>
          <w:rStyle w:val="default"/>
          <w:rFonts w:cs="FrankRuehl" w:hint="cs"/>
          <w:rtl/>
        </w:rPr>
        <w:t>(בוטל)</w:t>
      </w:r>
      <w:r>
        <w:rPr>
          <w:rStyle w:val="default"/>
          <w:rFonts w:cs="FrankRuehl" w:hint="cs"/>
          <w:rtl/>
        </w:rPr>
        <w:t>.</w:t>
      </w:r>
    </w:p>
    <w:p w:rsidR="00E647F3" w:rsidRDefault="00E647F3" w:rsidP="00E647F3">
      <w:pPr>
        <w:pStyle w:val="P00"/>
        <w:spacing w:before="72"/>
        <w:ind w:left="0" w:right="1134"/>
        <w:rPr>
          <w:rStyle w:val="default"/>
          <w:rFonts w:cs="FrankRuehl"/>
          <w:rtl/>
        </w:rPr>
      </w:pPr>
      <w:r w:rsidRPr="00E647F3">
        <w:rPr>
          <w:rStyle w:val="default"/>
          <w:rFonts w:cs="FrankRuehl"/>
          <w:rtl/>
        </w:rPr>
        <w:pict>
          <v:shape id="_x0000_s2122" type="#_x0000_t202" style="position:absolute;left:0;text-align:left;margin-left:470.25pt;margin-top:7.1pt;width:1in;height:21pt;z-index:251679232" filled="f" stroked="f">
            <v:textbox style="mso-next-textbox:#_x0000_s2122" inset="1mm,0,1mm,0">
              <w:txbxContent>
                <w:p w:rsidR="00E647F3" w:rsidRDefault="00E647F3" w:rsidP="00E647F3">
                  <w:pPr>
                    <w:spacing w:line="160" w:lineRule="exact"/>
                    <w:jc w:val="left"/>
                    <w:rPr>
                      <w:rFonts w:cs="Miriam" w:hint="cs"/>
                      <w:noProof/>
                      <w:sz w:val="18"/>
                      <w:szCs w:val="18"/>
                      <w:rtl/>
                    </w:rPr>
                  </w:pPr>
                  <w:r>
                    <w:rPr>
                      <w:rFonts w:cs="Miriam" w:hint="cs"/>
                      <w:sz w:val="18"/>
                      <w:szCs w:val="18"/>
                      <w:rtl/>
                    </w:rPr>
                    <w:t xml:space="preserve">(תיקון מס' </w:t>
                  </w:r>
                  <w:r w:rsidR="00CE7219">
                    <w:rPr>
                      <w:rFonts w:cs="Miriam" w:hint="cs"/>
                      <w:sz w:val="18"/>
                      <w:szCs w:val="18"/>
                      <w:rtl/>
                    </w:rPr>
                    <w:t>20</w:t>
                  </w:r>
                  <w:r>
                    <w:rPr>
                      <w:rFonts w:cs="Miriam" w:hint="cs"/>
                      <w:sz w:val="18"/>
                      <w:szCs w:val="18"/>
                      <w:rtl/>
                    </w:rPr>
                    <w:t>) תש"ף-2020</w:t>
                  </w:r>
                </w:p>
              </w:txbxContent>
            </v:textbox>
          </v:shape>
        </w:pict>
      </w:r>
      <w:r>
        <w:rPr>
          <w:rStyle w:val="default"/>
          <w:rFonts w:cs="FrankRuehl" w:hint="cs"/>
          <w:rtl/>
        </w:rPr>
        <w:tab/>
      </w:r>
      <w:r>
        <w:rPr>
          <w:rStyle w:val="default"/>
          <w:rFonts w:cs="FrankRuehl"/>
          <w:rtl/>
        </w:rPr>
        <w:t>(</w:t>
      </w:r>
      <w:r w:rsidR="0036008B">
        <w:rPr>
          <w:rStyle w:val="default"/>
          <w:rFonts w:cs="FrankRuehl" w:hint="cs"/>
          <w:rtl/>
        </w:rPr>
        <w:t>ה</w:t>
      </w:r>
      <w:r>
        <w:rPr>
          <w:rStyle w:val="default"/>
          <w:rFonts w:cs="FrankRuehl"/>
          <w:rtl/>
        </w:rPr>
        <w:t>)</w:t>
      </w:r>
      <w:r>
        <w:rPr>
          <w:rStyle w:val="default"/>
          <w:rFonts w:cs="FrankRuehl" w:hint="cs"/>
          <w:rtl/>
        </w:rPr>
        <w:tab/>
      </w:r>
      <w:r w:rsidR="00CE7219">
        <w:rPr>
          <w:rStyle w:val="default"/>
          <w:rFonts w:cs="FrankRuehl" w:hint="cs"/>
          <w:rtl/>
        </w:rPr>
        <w:t>(בוטל)</w:t>
      </w:r>
      <w:r>
        <w:rPr>
          <w:rStyle w:val="default"/>
          <w:rFonts w:cs="FrankRuehl" w:hint="cs"/>
          <w:rtl/>
        </w:rPr>
        <w:t>.</w:t>
      </w:r>
    </w:p>
    <w:p w:rsidR="00EE55BF" w:rsidRPr="00446927" w:rsidRDefault="00EE55BF" w:rsidP="00EE55BF">
      <w:pPr>
        <w:pStyle w:val="P11"/>
        <w:tabs>
          <w:tab w:val="clear" w:pos="6259"/>
          <w:tab w:val="left" w:pos="4863"/>
        </w:tabs>
        <w:spacing w:before="0"/>
        <w:ind w:left="0" w:right="1134"/>
        <w:rPr>
          <w:rStyle w:val="default"/>
          <w:rFonts w:cs="FrankRuehl" w:hint="cs"/>
          <w:vanish/>
          <w:color w:val="FF0000"/>
          <w:sz w:val="20"/>
          <w:szCs w:val="20"/>
          <w:shd w:val="clear" w:color="auto" w:fill="FFFF99"/>
          <w:rtl/>
        </w:rPr>
      </w:pPr>
      <w:bookmarkStart w:id="37" w:name="Rov40"/>
      <w:r w:rsidRPr="00446927">
        <w:rPr>
          <w:rStyle w:val="default"/>
          <w:rFonts w:cs="FrankRuehl" w:hint="cs"/>
          <w:vanish/>
          <w:color w:val="FF0000"/>
          <w:sz w:val="20"/>
          <w:szCs w:val="20"/>
          <w:shd w:val="clear" w:color="auto" w:fill="FFFF99"/>
          <w:rtl/>
        </w:rPr>
        <w:t>מיום 1.1.2017</w:t>
      </w:r>
    </w:p>
    <w:p w:rsidR="00EE55BF" w:rsidRPr="00446927" w:rsidRDefault="00EE55BF" w:rsidP="00EE55BF">
      <w:pPr>
        <w:pStyle w:val="P11"/>
        <w:tabs>
          <w:tab w:val="clear" w:pos="6259"/>
          <w:tab w:val="left" w:pos="4863"/>
        </w:tabs>
        <w:spacing w:before="0"/>
        <w:ind w:left="0" w:right="1134"/>
        <w:rPr>
          <w:rStyle w:val="default"/>
          <w:rFonts w:cs="FrankRuehl" w:hint="cs"/>
          <w:vanish/>
          <w:sz w:val="20"/>
          <w:szCs w:val="20"/>
          <w:shd w:val="clear" w:color="auto" w:fill="FFFF99"/>
          <w:rtl/>
        </w:rPr>
      </w:pPr>
      <w:r w:rsidRPr="00446927">
        <w:rPr>
          <w:rStyle w:val="default"/>
          <w:rFonts w:cs="FrankRuehl" w:hint="cs"/>
          <w:b/>
          <w:bCs/>
          <w:vanish/>
          <w:sz w:val="20"/>
          <w:szCs w:val="20"/>
          <w:shd w:val="clear" w:color="auto" w:fill="FFFF99"/>
          <w:rtl/>
        </w:rPr>
        <w:t>תיקון מס' 16</w:t>
      </w:r>
    </w:p>
    <w:p w:rsidR="00EE55BF" w:rsidRPr="00446927" w:rsidRDefault="00EE55BF" w:rsidP="00EE55BF">
      <w:pPr>
        <w:pStyle w:val="P11"/>
        <w:tabs>
          <w:tab w:val="clear" w:pos="6259"/>
          <w:tab w:val="left" w:pos="4863"/>
        </w:tabs>
        <w:spacing w:before="0"/>
        <w:ind w:left="0" w:right="1134"/>
        <w:rPr>
          <w:rStyle w:val="default"/>
          <w:rFonts w:cs="FrankRuehl" w:hint="cs"/>
          <w:vanish/>
          <w:sz w:val="20"/>
          <w:szCs w:val="20"/>
          <w:shd w:val="clear" w:color="auto" w:fill="FFFF99"/>
          <w:rtl/>
        </w:rPr>
      </w:pPr>
      <w:hyperlink r:id="rId87" w:history="1">
        <w:r w:rsidRPr="00446927">
          <w:rPr>
            <w:rStyle w:val="Hyperlink"/>
            <w:rFonts w:cs="FrankRuehl" w:hint="cs"/>
            <w:vanish/>
            <w:szCs w:val="20"/>
            <w:shd w:val="clear" w:color="auto" w:fill="FFFF99"/>
            <w:rtl/>
          </w:rPr>
          <w:t>ס"ח תשע"ז מס' 2588</w:t>
        </w:r>
      </w:hyperlink>
      <w:r w:rsidRPr="00446927">
        <w:rPr>
          <w:rStyle w:val="default"/>
          <w:rFonts w:cs="FrankRuehl" w:hint="cs"/>
          <w:vanish/>
          <w:sz w:val="20"/>
          <w:szCs w:val="20"/>
          <w:shd w:val="clear" w:color="auto" w:fill="FFFF99"/>
          <w:rtl/>
        </w:rPr>
        <w:t xml:space="preserve"> מיום 19.12.2016 עמ' 35 (</w:t>
      </w:r>
      <w:hyperlink r:id="rId88" w:history="1">
        <w:r w:rsidRPr="00446927">
          <w:rPr>
            <w:rStyle w:val="Hyperlink"/>
            <w:rFonts w:cs="FrankRuehl" w:hint="cs"/>
            <w:vanish/>
            <w:szCs w:val="20"/>
            <w:shd w:val="clear" w:color="auto" w:fill="FFFF99"/>
            <w:rtl/>
          </w:rPr>
          <w:t>ה"ח 1083</w:t>
        </w:r>
      </w:hyperlink>
      <w:r w:rsidRPr="00446927">
        <w:rPr>
          <w:rStyle w:val="default"/>
          <w:rFonts w:cs="FrankRuehl" w:hint="cs"/>
          <w:vanish/>
          <w:sz w:val="20"/>
          <w:szCs w:val="20"/>
          <w:shd w:val="clear" w:color="auto" w:fill="FFFF99"/>
          <w:rtl/>
        </w:rPr>
        <w:t>)</w:t>
      </w:r>
    </w:p>
    <w:p w:rsidR="00EE55BF" w:rsidRPr="00446927" w:rsidRDefault="00EE55BF" w:rsidP="00EE55BF">
      <w:pPr>
        <w:pStyle w:val="P11"/>
        <w:tabs>
          <w:tab w:val="clear" w:pos="6259"/>
          <w:tab w:val="left" w:pos="4863"/>
        </w:tabs>
        <w:spacing w:before="0"/>
        <w:ind w:left="0" w:right="1134"/>
        <w:rPr>
          <w:rStyle w:val="default"/>
          <w:rFonts w:cs="FrankRuehl"/>
          <w:vanish/>
          <w:sz w:val="20"/>
          <w:szCs w:val="20"/>
          <w:shd w:val="clear" w:color="auto" w:fill="FFFF99"/>
          <w:rtl/>
        </w:rPr>
      </w:pPr>
      <w:r w:rsidRPr="00446927">
        <w:rPr>
          <w:rStyle w:val="default"/>
          <w:rFonts w:cs="FrankRuehl" w:hint="cs"/>
          <w:b/>
          <w:bCs/>
          <w:vanish/>
          <w:sz w:val="20"/>
          <w:szCs w:val="20"/>
          <w:shd w:val="clear" w:color="auto" w:fill="FFFF99"/>
          <w:rtl/>
        </w:rPr>
        <w:t>הוספת סעיף 16</w:t>
      </w:r>
    </w:p>
    <w:p w:rsidR="00EE55BF" w:rsidRPr="00446927" w:rsidRDefault="00EE55BF" w:rsidP="00EE55BF">
      <w:pPr>
        <w:pStyle w:val="P11"/>
        <w:tabs>
          <w:tab w:val="clear" w:pos="6259"/>
          <w:tab w:val="left" w:pos="4863"/>
        </w:tabs>
        <w:spacing w:before="0"/>
        <w:ind w:left="0" w:right="1134"/>
        <w:rPr>
          <w:rStyle w:val="default"/>
          <w:rFonts w:cs="FrankRuehl"/>
          <w:vanish/>
          <w:sz w:val="20"/>
          <w:szCs w:val="20"/>
          <w:shd w:val="clear" w:color="auto" w:fill="FFFF99"/>
          <w:rtl/>
        </w:rPr>
      </w:pPr>
    </w:p>
    <w:p w:rsidR="00EE55BF" w:rsidRPr="00446927" w:rsidRDefault="00EE55BF" w:rsidP="00EE55BF">
      <w:pPr>
        <w:pStyle w:val="P11"/>
        <w:tabs>
          <w:tab w:val="clear" w:pos="6259"/>
          <w:tab w:val="left" w:pos="4863"/>
        </w:tabs>
        <w:spacing w:before="0"/>
        <w:ind w:left="0" w:right="1134"/>
        <w:rPr>
          <w:rStyle w:val="default"/>
          <w:rFonts w:cs="FrankRuehl"/>
          <w:vanish/>
          <w:color w:val="FF0000"/>
          <w:sz w:val="20"/>
          <w:szCs w:val="20"/>
          <w:shd w:val="clear" w:color="auto" w:fill="FFFF99"/>
          <w:rtl/>
        </w:rPr>
      </w:pPr>
      <w:r w:rsidRPr="00446927">
        <w:rPr>
          <w:rStyle w:val="default"/>
          <w:rFonts w:cs="FrankRuehl" w:hint="cs"/>
          <w:vanish/>
          <w:color w:val="FF0000"/>
          <w:sz w:val="20"/>
          <w:szCs w:val="20"/>
          <w:shd w:val="clear" w:color="auto" w:fill="FFFF99"/>
          <w:rtl/>
        </w:rPr>
        <w:t>מיום 29.7.2020</w:t>
      </w:r>
    </w:p>
    <w:p w:rsidR="00EE55BF" w:rsidRPr="00446927" w:rsidRDefault="00EE55BF" w:rsidP="00EE55BF">
      <w:pPr>
        <w:pStyle w:val="P11"/>
        <w:tabs>
          <w:tab w:val="clear" w:pos="6259"/>
          <w:tab w:val="left" w:pos="4863"/>
        </w:tabs>
        <w:spacing w:before="0"/>
        <w:ind w:left="0" w:right="1134"/>
        <w:rPr>
          <w:rStyle w:val="default"/>
          <w:rFonts w:cs="FrankRuehl"/>
          <w:vanish/>
          <w:sz w:val="20"/>
          <w:szCs w:val="20"/>
          <w:shd w:val="clear" w:color="auto" w:fill="FFFF99"/>
          <w:rtl/>
        </w:rPr>
      </w:pPr>
      <w:r w:rsidRPr="00446927">
        <w:rPr>
          <w:rStyle w:val="default"/>
          <w:rFonts w:cs="FrankRuehl" w:hint="cs"/>
          <w:b/>
          <w:bCs/>
          <w:vanish/>
          <w:sz w:val="20"/>
          <w:szCs w:val="20"/>
          <w:shd w:val="clear" w:color="auto" w:fill="FFFF99"/>
          <w:rtl/>
        </w:rPr>
        <w:t>תיקון מס' 18</w:t>
      </w:r>
    </w:p>
    <w:p w:rsidR="00EE55BF" w:rsidRPr="00446927" w:rsidRDefault="00EE55BF" w:rsidP="00EE55BF">
      <w:pPr>
        <w:pStyle w:val="P11"/>
        <w:tabs>
          <w:tab w:val="clear" w:pos="6259"/>
          <w:tab w:val="left" w:pos="4863"/>
        </w:tabs>
        <w:spacing w:before="0"/>
        <w:ind w:left="0" w:right="1134"/>
        <w:rPr>
          <w:rStyle w:val="default"/>
          <w:rFonts w:cs="FrankRuehl"/>
          <w:vanish/>
          <w:sz w:val="20"/>
          <w:szCs w:val="20"/>
          <w:shd w:val="clear" w:color="auto" w:fill="FFFF99"/>
          <w:rtl/>
        </w:rPr>
      </w:pPr>
      <w:hyperlink r:id="rId89" w:history="1">
        <w:r w:rsidRPr="00446927">
          <w:rPr>
            <w:rStyle w:val="Hyperlink"/>
            <w:rFonts w:cs="FrankRuehl" w:hint="cs"/>
            <w:vanish/>
            <w:szCs w:val="20"/>
            <w:shd w:val="clear" w:color="auto" w:fill="FFFF99"/>
            <w:rtl/>
          </w:rPr>
          <w:t>ס"ח תש"ף מס' 2835</w:t>
        </w:r>
      </w:hyperlink>
      <w:r w:rsidRPr="00446927">
        <w:rPr>
          <w:rStyle w:val="default"/>
          <w:rFonts w:cs="FrankRuehl" w:hint="cs"/>
          <w:vanish/>
          <w:sz w:val="20"/>
          <w:szCs w:val="20"/>
          <w:shd w:val="clear" w:color="auto" w:fill="FFFF99"/>
          <w:rtl/>
        </w:rPr>
        <w:t xml:space="preserve"> מיום 29.7.2020 עמ' 298 (</w:t>
      </w:r>
      <w:hyperlink r:id="rId90" w:history="1">
        <w:r w:rsidRPr="00446927">
          <w:rPr>
            <w:rStyle w:val="Hyperlink"/>
            <w:rFonts w:cs="FrankRuehl" w:hint="cs"/>
            <w:vanish/>
            <w:szCs w:val="20"/>
            <w:shd w:val="clear" w:color="auto" w:fill="FFFF99"/>
            <w:rtl/>
          </w:rPr>
          <w:t>ה"ח 1341</w:t>
        </w:r>
      </w:hyperlink>
      <w:r w:rsidRPr="00446927">
        <w:rPr>
          <w:rStyle w:val="default"/>
          <w:rFonts w:cs="FrankRuehl" w:hint="cs"/>
          <w:vanish/>
          <w:sz w:val="20"/>
          <w:szCs w:val="20"/>
          <w:shd w:val="clear" w:color="auto" w:fill="FFFF99"/>
          <w:rtl/>
        </w:rPr>
        <w:t>)</w:t>
      </w:r>
    </w:p>
    <w:p w:rsidR="00EE55BF" w:rsidRPr="00446927" w:rsidRDefault="00EE55BF" w:rsidP="00EE55BF">
      <w:pPr>
        <w:pStyle w:val="P00"/>
        <w:ind w:left="0" w:right="1134"/>
        <w:rPr>
          <w:rStyle w:val="default"/>
          <w:rFonts w:cs="FrankRuehl"/>
          <w:vanish/>
          <w:sz w:val="22"/>
          <w:szCs w:val="22"/>
          <w:shd w:val="clear" w:color="auto" w:fill="FFFF99"/>
          <w:rtl/>
        </w:rPr>
      </w:pPr>
      <w:r w:rsidRPr="00446927">
        <w:rPr>
          <w:rStyle w:val="default"/>
          <w:rFonts w:cs="FrankRuehl" w:hint="cs"/>
          <w:vanish/>
          <w:sz w:val="22"/>
          <w:szCs w:val="22"/>
          <w:shd w:val="clear" w:color="auto" w:fill="FFFF99"/>
          <w:rtl/>
        </w:rPr>
        <w:t>16</w:t>
      </w:r>
      <w:r w:rsidRPr="00446927">
        <w:rPr>
          <w:rStyle w:val="default"/>
          <w:rFonts w:cs="FrankRuehl"/>
          <w:vanish/>
          <w:sz w:val="22"/>
          <w:szCs w:val="22"/>
          <w:shd w:val="clear" w:color="auto" w:fill="FFFF99"/>
          <w:rtl/>
        </w:rPr>
        <w:t>.</w:t>
      </w:r>
      <w:r w:rsidRPr="00446927">
        <w:rPr>
          <w:rStyle w:val="default"/>
          <w:rFonts w:cs="FrankRuehl"/>
          <w:vanish/>
          <w:sz w:val="22"/>
          <w:szCs w:val="22"/>
          <w:shd w:val="clear" w:color="auto" w:fill="FFFF99"/>
          <w:rtl/>
        </w:rPr>
        <w:tab/>
      </w:r>
      <w:r w:rsidRPr="00446927">
        <w:rPr>
          <w:rStyle w:val="default"/>
          <w:rFonts w:cs="FrankRuehl" w:hint="cs"/>
          <w:vanish/>
          <w:sz w:val="22"/>
          <w:szCs w:val="22"/>
          <w:u w:val="single"/>
          <w:shd w:val="clear" w:color="auto" w:fill="FFFF99"/>
          <w:rtl/>
        </w:rPr>
        <w:t>(א)</w:t>
      </w:r>
      <w:r w:rsidRPr="00446927">
        <w:rPr>
          <w:rStyle w:val="default"/>
          <w:rFonts w:cs="FrankRuehl"/>
          <w:vanish/>
          <w:sz w:val="22"/>
          <w:szCs w:val="22"/>
          <w:shd w:val="clear" w:color="auto" w:fill="FFFF99"/>
          <w:rtl/>
        </w:rPr>
        <w:tab/>
        <w:t>על אף הוראות סעיף 6</w:t>
      </w:r>
      <w:r w:rsidRPr="00446927">
        <w:rPr>
          <w:rStyle w:val="default"/>
          <w:rFonts w:cs="FrankRuehl" w:hint="cs"/>
          <w:vanish/>
          <w:sz w:val="22"/>
          <w:szCs w:val="22"/>
          <w:shd w:val="clear" w:color="auto" w:fill="FFFF99"/>
          <w:rtl/>
        </w:rPr>
        <w:t>א</w:t>
      </w:r>
      <w:r w:rsidRPr="00446927">
        <w:rPr>
          <w:rStyle w:val="default"/>
          <w:rFonts w:cs="FrankRuehl"/>
          <w:vanish/>
          <w:sz w:val="22"/>
          <w:szCs w:val="22"/>
          <w:shd w:val="clear" w:color="auto" w:fill="FFFF99"/>
          <w:rtl/>
        </w:rPr>
        <w:t xml:space="preserve">, </w:t>
      </w:r>
      <w:r w:rsidRPr="00446927">
        <w:rPr>
          <w:rStyle w:val="default"/>
          <w:rFonts w:cs="FrankRuehl" w:hint="cs"/>
          <w:vanish/>
          <w:sz w:val="22"/>
          <w:szCs w:val="22"/>
          <w:shd w:val="clear" w:color="auto" w:fill="FFFF99"/>
          <w:rtl/>
        </w:rPr>
        <w:t>רשאית הממשלה, בשנת התקציב 2020, להגדיל את סכום ההוצאה הממשלתית בשיעור נוסף על השיעור האמור בסעיף 6א, שלא יעלה על 0.7% ביחס לסכום ההוצאה הממשלתית בשנת התקציב 2019, המחושב לפי סעיף 6א.</w:t>
      </w:r>
    </w:p>
    <w:p w:rsidR="00EE55BF" w:rsidRPr="00446927" w:rsidRDefault="00EE55BF" w:rsidP="00EE55BF">
      <w:pPr>
        <w:pStyle w:val="P00"/>
        <w:spacing w:before="0"/>
        <w:ind w:left="0" w:right="1134"/>
        <w:rPr>
          <w:rStyle w:val="default"/>
          <w:rFonts w:cs="FrankRuehl"/>
          <w:vanish/>
          <w:sz w:val="22"/>
          <w:szCs w:val="22"/>
          <w:shd w:val="clear" w:color="auto" w:fill="FFFF99"/>
          <w:rtl/>
        </w:rPr>
      </w:pPr>
      <w:r w:rsidRPr="00446927">
        <w:rPr>
          <w:rStyle w:val="default"/>
          <w:rFonts w:cs="FrankRuehl"/>
          <w:vanish/>
          <w:sz w:val="22"/>
          <w:szCs w:val="22"/>
          <w:shd w:val="clear" w:color="auto" w:fill="FFFF99"/>
          <w:rtl/>
        </w:rPr>
        <w:tab/>
      </w:r>
      <w:r w:rsidRPr="00446927">
        <w:rPr>
          <w:rStyle w:val="default"/>
          <w:rFonts w:cs="FrankRuehl" w:hint="cs"/>
          <w:vanish/>
          <w:sz w:val="22"/>
          <w:szCs w:val="22"/>
          <w:u w:val="single"/>
          <w:shd w:val="clear" w:color="auto" w:fill="FFFF99"/>
          <w:rtl/>
        </w:rPr>
        <w:t>(ב)</w:t>
      </w:r>
      <w:r w:rsidRPr="00446927">
        <w:rPr>
          <w:rStyle w:val="default"/>
          <w:rFonts w:cs="FrankRuehl"/>
          <w:vanish/>
          <w:sz w:val="22"/>
          <w:szCs w:val="22"/>
          <w:u w:val="single"/>
          <w:shd w:val="clear" w:color="auto" w:fill="FFFF99"/>
          <w:rtl/>
        </w:rPr>
        <w:tab/>
      </w:r>
      <w:r w:rsidRPr="00446927">
        <w:rPr>
          <w:rStyle w:val="default"/>
          <w:rFonts w:cs="FrankRuehl" w:hint="cs"/>
          <w:vanish/>
          <w:sz w:val="22"/>
          <w:szCs w:val="22"/>
          <w:u w:val="single"/>
          <w:shd w:val="clear" w:color="auto" w:fill="FFFF99"/>
          <w:rtl/>
        </w:rPr>
        <w:t xml:space="preserve">על אף הוראות סעיף 6א, לשם מימון ההוצאות הדרושות להתמודדות עם המשבר שנוצר בשל התפשטות נגיף הקורונה (בפרק זה </w:t>
      </w:r>
      <w:r w:rsidRPr="00446927">
        <w:rPr>
          <w:rStyle w:val="default"/>
          <w:rFonts w:cs="FrankRuehl"/>
          <w:vanish/>
          <w:sz w:val="22"/>
          <w:szCs w:val="22"/>
          <w:u w:val="single"/>
          <w:shd w:val="clear" w:color="auto" w:fill="FFFF99"/>
          <w:rtl/>
        </w:rPr>
        <w:t>–</w:t>
      </w:r>
      <w:r w:rsidRPr="00446927">
        <w:rPr>
          <w:rStyle w:val="default"/>
          <w:rFonts w:cs="FrankRuehl" w:hint="cs"/>
          <w:vanish/>
          <w:sz w:val="22"/>
          <w:szCs w:val="22"/>
          <w:u w:val="single"/>
          <w:shd w:val="clear" w:color="auto" w:fill="FFFF99"/>
          <w:rtl/>
        </w:rPr>
        <w:t xml:space="preserve"> משבר הקורונה), ולמטרה זו בלבד, רשאית הממשלה, בשנת התקציב 2020, להגדיל את סכום ההוצאה הממשלתית בשיעור נוסף על השיעור האמור בסעיף קטן (א) ובסעיף 6א, שלא יעלה על 18.82% ביחס לסכום ההוצאה הממשלתית בשנת התקציב 2019 המחושב לפי סעיף 6א.</w:t>
      </w:r>
    </w:p>
    <w:p w:rsidR="00EE55BF" w:rsidRPr="00446927" w:rsidRDefault="00EE55BF" w:rsidP="00EE55BF">
      <w:pPr>
        <w:pStyle w:val="P00"/>
        <w:spacing w:before="0"/>
        <w:ind w:left="0" w:right="1134"/>
        <w:rPr>
          <w:rStyle w:val="default"/>
          <w:rFonts w:cs="FrankRuehl"/>
          <w:vanish/>
          <w:sz w:val="22"/>
          <w:szCs w:val="22"/>
          <w:shd w:val="clear" w:color="auto" w:fill="FFFF99"/>
          <w:rtl/>
        </w:rPr>
      </w:pPr>
      <w:r w:rsidRPr="00446927">
        <w:rPr>
          <w:rStyle w:val="default"/>
          <w:rFonts w:cs="FrankRuehl"/>
          <w:vanish/>
          <w:sz w:val="22"/>
          <w:szCs w:val="22"/>
          <w:shd w:val="clear" w:color="auto" w:fill="FFFF99"/>
          <w:rtl/>
        </w:rPr>
        <w:tab/>
      </w:r>
      <w:r w:rsidRPr="00446927">
        <w:rPr>
          <w:rStyle w:val="default"/>
          <w:rFonts w:cs="FrankRuehl" w:hint="cs"/>
          <w:vanish/>
          <w:sz w:val="22"/>
          <w:szCs w:val="22"/>
          <w:u w:val="single"/>
          <w:shd w:val="clear" w:color="auto" w:fill="FFFF99"/>
          <w:rtl/>
        </w:rPr>
        <w:t>(ג)</w:t>
      </w:r>
      <w:r w:rsidRPr="00446927">
        <w:rPr>
          <w:rStyle w:val="default"/>
          <w:rFonts w:cs="FrankRuehl"/>
          <w:vanish/>
          <w:sz w:val="22"/>
          <w:szCs w:val="22"/>
          <w:u w:val="single"/>
          <w:shd w:val="clear" w:color="auto" w:fill="FFFF99"/>
          <w:rtl/>
        </w:rPr>
        <w:tab/>
      </w:r>
      <w:r w:rsidRPr="00446927">
        <w:rPr>
          <w:rStyle w:val="default"/>
          <w:rFonts w:cs="FrankRuehl" w:hint="cs"/>
          <w:vanish/>
          <w:sz w:val="22"/>
          <w:szCs w:val="22"/>
          <w:u w:val="single"/>
          <w:shd w:val="clear" w:color="auto" w:fill="FFFF99"/>
          <w:rtl/>
        </w:rPr>
        <w:t>הגידול בסכום ההוצאה הממשלתית כאמור בסעיף קטן (ב) לא יובא בחשבון כחלק מסכום ההוצאה הממשלתית בשנת 2020 לצורך חישוב סכום ההוצאה הממשלתית לפי סעיף 6א לשנים הבאות.</w:t>
      </w:r>
    </w:p>
    <w:p w:rsidR="00EE55BF" w:rsidRPr="00446927" w:rsidRDefault="00EE55BF" w:rsidP="00EE55BF">
      <w:pPr>
        <w:pStyle w:val="P00"/>
        <w:spacing w:before="0"/>
        <w:ind w:left="0" w:right="1134"/>
        <w:rPr>
          <w:rStyle w:val="default"/>
          <w:rFonts w:cs="FrankRuehl"/>
          <w:vanish/>
          <w:sz w:val="20"/>
          <w:szCs w:val="20"/>
          <w:shd w:val="clear" w:color="auto" w:fill="FFFF99"/>
          <w:rtl/>
        </w:rPr>
      </w:pPr>
    </w:p>
    <w:p w:rsidR="00EE55BF" w:rsidRPr="00446927" w:rsidRDefault="00EE55BF" w:rsidP="00EE55BF">
      <w:pPr>
        <w:pStyle w:val="P00"/>
        <w:spacing w:before="0"/>
        <w:ind w:left="0" w:right="1134"/>
        <w:rPr>
          <w:rStyle w:val="default"/>
          <w:rFonts w:ascii="FrankRuehl" w:hAnsi="FrankRuehl" w:cs="FrankRuehl"/>
          <w:vanish/>
          <w:color w:val="FF0000"/>
          <w:sz w:val="20"/>
          <w:szCs w:val="20"/>
          <w:shd w:val="clear" w:color="auto" w:fill="FFFF99"/>
          <w:rtl/>
        </w:rPr>
      </w:pPr>
      <w:r w:rsidRPr="00446927">
        <w:rPr>
          <w:rStyle w:val="default"/>
          <w:rFonts w:ascii="FrankRuehl" w:hAnsi="FrankRuehl" w:cs="FrankRuehl" w:hint="cs"/>
          <w:vanish/>
          <w:color w:val="FF0000"/>
          <w:sz w:val="20"/>
          <w:szCs w:val="20"/>
          <w:shd w:val="clear" w:color="auto" w:fill="FFFF99"/>
          <w:rtl/>
        </w:rPr>
        <w:t>מיום 29.7.2020</w:t>
      </w:r>
    </w:p>
    <w:p w:rsidR="00EE55BF" w:rsidRPr="00446927" w:rsidRDefault="00EE55BF" w:rsidP="00EE55BF">
      <w:pPr>
        <w:pStyle w:val="P00"/>
        <w:spacing w:before="0"/>
        <w:ind w:left="0" w:right="1134"/>
        <w:rPr>
          <w:rStyle w:val="default"/>
          <w:rFonts w:ascii="FrankRuehl" w:hAnsi="FrankRuehl" w:cs="FrankRuehl"/>
          <w:vanish/>
          <w:sz w:val="20"/>
          <w:szCs w:val="20"/>
          <w:shd w:val="clear" w:color="auto" w:fill="FFFF99"/>
          <w:rtl/>
        </w:rPr>
      </w:pPr>
      <w:r w:rsidRPr="00446927">
        <w:rPr>
          <w:rStyle w:val="default"/>
          <w:rFonts w:ascii="FrankRuehl" w:hAnsi="FrankRuehl" w:cs="FrankRuehl" w:hint="cs"/>
          <w:b/>
          <w:bCs/>
          <w:vanish/>
          <w:sz w:val="20"/>
          <w:szCs w:val="20"/>
          <w:shd w:val="clear" w:color="auto" w:fill="FFFF99"/>
          <w:rtl/>
        </w:rPr>
        <w:t>תיקון מס' 19</w:t>
      </w:r>
    </w:p>
    <w:p w:rsidR="00EE55BF" w:rsidRPr="00446927" w:rsidRDefault="00EE55BF" w:rsidP="00EE55BF">
      <w:pPr>
        <w:pStyle w:val="P00"/>
        <w:spacing w:before="0"/>
        <w:ind w:left="0" w:right="1134"/>
        <w:rPr>
          <w:rStyle w:val="default"/>
          <w:rFonts w:ascii="FrankRuehl" w:hAnsi="FrankRuehl" w:cs="FrankRuehl"/>
          <w:vanish/>
          <w:sz w:val="20"/>
          <w:szCs w:val="20"/>
          <w:shd w:val="clear" w:color="auto" w:fill="FFFF99"/>
          <w:rtl/>
        </w:rPr>
      </w:pPr>
      <w:hyperlink r:id="rId91" w:history="1">
        <w:r w:rsidRPr="00446927">
          <w:rPr>
            <w:rStyle w:val="Hyperlink"/>
            <w:rFonts w:ascii="FrankRuehl" w:hAnsi="FrankRuehl" w:cs="FrankRuehl"/>
            <w:vanish/>
            <w:szCs w:val="20"/>
            <w:shd w:val="clear" w:color="auto" w:fill="FFFF99"/>
            <w:rtl/>
          </w:rPr>
          <w:t>ס"ח תש"ף מס' 2836</w:t>
        </w:r>
      </w:hyperlink>
      <w:r w:rsidRPr="00446927">
        <w:rPr>
          <w:rStyle w:val="default"/>
          <w:rFonts w:ascii="FrankRuehl" w:hAnsi="FrankRuehl" w:cs="FrankRuehl"/>
          <w:vanish/>
          <w:sz w:val="20"/>
          <w:szCs w:val="20"/>
          <w:shd w:val="clear" w:color="auto" w:fill="FFFF99"/>
          <w:rtl/>
        </w:rPr>
        <w:t xml:space="preserve"> מיום 29.7.2020 עמ' 330 (</w:t>
      </w:r>
      <w:hyperlink r:id="rId92" w:history="1">
        <w:r w:rsidRPr="00446927">
          <w:rPr>
            <w:rStyle w:val="Hyperlink"/>
            <w:rFonts w:ascii="FrankRuehl" w:hAnsi="FrankRuehl" w:cs="FrankRuehl"/>
            <w:vanish/>
            <w:szCs w:val="20"/>
            <w:shd w:val="clear" w:color="auto" w:fill="FFFF99"/>
            <w:rtl/>
          </w:rPr>
          <w:t>ה"ח 1350</w:t>
        </w:r>
      </w:hyperlink>
      <w:r w:rsidRPr="00446927">
        <w:rPr>
          <w:rStyle w:val="default"/>
          <w:rFonts w:ascii="FrankRuehl" w:hAnsi="FrankRuehl" w:cs="FrankRuehl"/>
          <w:vanish/>
          <w:sz w:val="20"/>
          <w:szCs w:val="20"/>
          <w:shd w:val="clear" w:color="auto" w:fill="FFFF99"/>
          <w:rtl/>
        </w:rPr>
        <w:t>)</w:t>
      </w:r>
    </w:p>
    <w:p w:rsidR="00EE55BF" w:rsidRPr="00446927" w:rsidRDefault="00EE55BF" w:rsidP="00EE55BF">
      <w:pPr>
        <w:pStyle w:val="P00"/>
        <w:spacing w:before="0"/>
        <w:ind w:left="0" w:right="1134"/>
        <w:rPr>
          <w:rStyle w:val="default"/>
          <w:rFonts w:cs="FrankRuehl"/>
          <w:vanish/>
          <w:sz w:val="20"/>
          <w:szCs w:val="20"/>
          <w:shd w:val="clear" w:color="auto" w:fill="FFFF99"/>
          <w:rtl/>
        </w:rPr>
      </w:pPr>
      <w:r w:rsidRPr="00446927">
        <w:rPr>
          <w:rStyle w:val="default"/>
          <w:rFonts w:cs="FrankRuehl" w:hint="cs"/>
          <w:b/>
          <w:bCs/>
          <w:vanish/>
          <w:sz w:val="20"/>
          <w:szCs w:val="20"/>
          <w:shd w:val="clear" w:color="auto" w:fill="FFFF99"/>
          <w:rtl/>
        </w:rPr>
        <w:t>הוספת סעיפים קטנים 16(ד), 16(ה)</w:t>
      </w:r>
    </w:p>
    <w:p w:rsidR="00EE55BF" w:rsidRPr="00446927" w:rsidRDefault="00EE55BF" w:rsidP="00EE55BF">
      <w:pPr>
        <w:pStyle w:val="P00"/>
        <w:spacing w:before="0"/>
        <w:ind w:left="0" w:right="1134"/>
        <w:rPr>
          <w:rStyle w:val="default"/>
          <w:rFonts w:ascii="FrankRuehl" w:hAnsi="FrankRuehl" w:cs="FrankRuehl"/>
          <w:vanish/>
          <w:sz w:val="20"/>
          <w:szCs w:val="20"/>
          <w:shd w:val="clear" w:color="auto" w:fill="FFFF99"/>
          <w:rtl/>
        </w:rPr>
      </w:pPr>
    </w:p>
    <w:p w:rsidR="00EE55BF" w:rsidRPr="00446927" w:rsidRDefault="00EE55BF" w:rsidP="00EE55BF">
      <w:pPr>
        <w:pStyle w:val="P00"/>
        <w:spacing w:before="0"/>
        <w:ind w:left="0" w:right="1134"/>
        <w:rPr>
          <w:rStyle w:val="default"/>
          <w:rFonts w:ascii="FrankRuehl" w:hAnsi="FrankRuehl" w:cs="FrankRuehl"/>
          <w:vanish/>
          <w:color w:val="FF0000"/>
          <w:sz w:val="20"/>
          <w:szCs w:val="20"/>
          <w:shd w:val="clear" w:color="auto" w:fill="FFFF99"/>
          <w:rtl/>
        </w:rPr>
      </w:pPr>
      <w:r w:rsidRPr="00446927">
        <w:rPr>
          <w:rStyle w:val="default"/>
          <w:rFonts w:ascii="FrankRuehl" w:hAnsi="FrankRuehl" w:cs="FrankRuehl"/>
          <w:vanish/>
          <w:color w:val="FF0000"/>
          <w:sz w:val="20"/>
          <w:szCs w:val="20"/>
          <w:shd w:val="clear" w:color="auto" w:fill="FFFF99"/>
          <w:rtl/>
        </w:rPr>
        <w:t>מיום 8.9.2020</w:t>
      </w:r>
    </w:p>
    <w:p w:rsidR="00EE55BF" w:rsidRPr="00446927" w:rsidRDefault="00EE55BF" w:rsidP="00EE55BF">
      <w:pPr>
        <w:pStyle w:val="P00"/>
        <w:spacing w:before="0"/>
        <w:ind w:left="0" w:right="1134"/>
        <w:rPr>
          <w:rStyle w:val="default"/>
          <w:rFonts w:ascii="FrankRuehl" w:hAnsi="FrankRuehl" w:cs="FrankRuehl"/>
          <w:vanish/>
          <w:sz w:val="20"/>
          <w:szCs w:val="20"/>
          <w:shd w:val="clear" w:color="auto" w:fill="FFFF99"/>
          <w:rtl/>
        </w:rPr>
      </w:pPr>
      <w:r w:rsidRPr="00446927">
        <w:rPr>
          <w:rStyle w:val="default"/>
          <w:rFonts w:ascii="FrankRuehl" w:hAnsi="FrankRuehl" w:cs="FrankRuehl"/>
          <w:b/>
          <w:bCs/>
          <w:vanish/>
          <w:sz w:val="20"/>
          <w:szCs w:val="20"/>
          <w:shd w:val="clear" w:color="auto" w:fill="FFFF99"/>
          <w:rtl/>
        </w:rPr>
        <w:t>תיקון מס' 20</w:t>
      </w:r>
    </w:p>
    <w:p w:rsidR="00EE55BF" w:rsidRPr="00446927" w:rsidRDefault="00EE55BF" w:rsidP="00EE55BF">
      <w:pPr>
        <w:pStyle w:val="P00"/>
        <w:spacing w:before="0"/>
        <w:ind w:left="0" w:right="1134"/>
        <w:rPr>
          <w:rStyle w:val="default"/>
          <w:rFonts w:ascii="FrankRuehl" w:hAnsi="FrankRuehl" w:cs="FrankRuehl"/>
          <w:vanish/>
          <w:sz w:val="20"/>
          <w:szCs w:val="20"/>
          <w:shd w:val="clear" w:color="auto" w:fill="FFFF99"/>
          <w:rtl/>
        </w:rPr>
      </w:pPr>
      <w:hyperlink r:id="rId93" w:history="1">
        <w:r w:rsidRPr="00446927">
          <w:rPr>
            <w:rStyle w:val="Hyperlink"/>
            <w:rFonts w:ascii="FrankRuehl" w:hAnsi="FrankRuehl" w:cs="FrankRuehl"/>
            <w:vanish/>
            <w:szCs w:val="20"/>
            <w:shd w:val="clear" w:color="auto" w:fill="FFFF99"/>
            <w:rtl/>
          </w:rPr>
          <w:t>ס"ח תש"ף מס' 2850</w:t>
        </w:r>
      </w:hyperlink>
      <w:r w:rsidRPr="00446927">
        <w:rPr>
          <w:rStyle w:val="default"/>
          <w:rFonts w:ascii="FrankRuehl" w:hAnsi="FrankRuehl" w:cs="FrankRuehl"/>
          <w:vanish/>
          <w:sz w:val="20"/>
          <w:szCs w:val="20"/>
          <w:shd w:val="clear" w:color="auto" w:fill="FFFF99"/>
          <w:rtl/>
        </w:rPr>
        <w:t xml:space="preserve"> מיום 8.9.2020 עמ' 438 (</w:t>
      </w:r>
      <w:hyperlink r:id="rId94" w:history="1">
        <w:r w:rsidRPr="00446927">
          <w:rPr>
            <w:rStyle w:val="Hyperlink"/>
            <w:rFonts w:ascii="FrankRuehl" w:hAnsi="FrankRuehl" w:cs="FrankRuehl"/>
            <w:vanish/>
            <w:szCs w:val="20"/>
            <w:shd w:val="clear" w:color="auto" w:fill="FFFF99"/>
            <w:rtl/>
          </w:rPr>
          <w:t>ה"ח 1353</w:t>
        </w:r>
      </w:hyperlink>
      <w:r w:rsidRPr="00446927">
        <w:rPr>
          <w:rStyle w:val="default"/>
          <w:rFonts w:ascii="FrankRuehl" w:hAnsi="FrankRuehl" w:cs="FrankRuehl"/>
          <w:vanish/>
          <w:sz w:val="20"/>
          <w:szCs w:val="20"/>
          <w:shd w:val="clear" w:color="auto" w:fill="FFFF99"/>
          <w:rtl/>
        </w:rPr>
        <w:t>)</w:t>
      </w:r>
    </w:p>
    <w:p w:rsidR="00EE55BF" w:rsidRPr="00446927" w:rsidRDefault="00EE55BF" w:rsidP="00EE55BF">
      <w:pPr>
        <w:pStyle w:val="P00"/>
        <w:ind w:left="0" w:right="1134"/>
        <w:rPr>
          <w:rStyle w:val="default"/>
          <w:rFonts w:cs="FrankRuehl"/>
          <w:vanish/>
          <w:sz w:val="22"/>
          <w:szCs w:val="22"/>
          <w:shd w:val="clear" w:color="auto" w:fill="FFFF99"/>
          <w:rtl/>
        </w:rPr>
      </w:pPr>
      <w:r w:rsidRPr="00446927">
        <w:rPr>
          <w:rStyle w:val="default"/>
          <w:rFonts w:cs="FrankRuehl"/>
          <w:vanish/>
          <w:sz w:val="22"/>
          <w:szCs w:val="22"/>
          <w:shd w:val="clear" w:color="auto" w:fill="FFFF99"/>
          <w:rtl/>
        </w:rPr>
        <w:tab/>
      </w:r>
      <w:r w:rsidRPr="00446927">
        <w:rPr>
          <w:rStyle w:val="default"/>
          <w:rFonts w:cs="FrankRuehl" w:hint="cs"/>
          <w:vanish/>
          <w:sz w:val="22"/>
          <w:szCs w:val="22"/>
          <w:shd w:val="clear" w:color="auto" w:fill="FFFF99"/>
          <w:rtl/>
        </w:rPr>
        <w:t>(ב)</w:t>
      </w:r>
      <w:r w:rsidRPr="00446927">
        <w:rPr>
          <w:rStyle w:val="default"/>
          <w:rFonts w:cs="FrankRuehl"/>
          <w:vanish/>
          <w:sz w:val="22"/>
          <w:szCs w:val="22"/>
          <w:shd w:val="clear" w:color="auto" w:fill="FFFF99"/>
          <w:rtl/>
        </w:rPr>
        <w:tab/>
      </w:r>
      <w:r w:rsidRPr="00446927">
        <w:rPr>
          <w:rStyle w:val="default"/>
          <w:rFonts w:cs="FrankRuehl" w:hint="cs"/>
          <w:vanish/>
          <w:sz w:val="22"/>
          <w:szCs w:val="22"/>
          <w:shd w:val="clear" w:color="auto" w:fill="FFFF99"/>
          <w:rtl/>
        </w:rPr>
        <w:t>על אף הוראות סעיף 6א, לשם מימון ההוצאות הדרושות להתמודדות עם המשבר שנוצר בשל התפשטות נגיף הקורונה (</w:t>
      </w:r>
      <w:r w:rsidRPr="00446927">
        <w:rPr>
          <w:rStyle w:val="default"/>
          <w:rFonts w:cs="FrankRuehl" w:hint="cs"/>
          <w:strike/>
          <w:vanish/>
          <w:sz w:val="22"/>
          <w:szCs w:val="22"/>
          <w:shd w:val="clear" w:color="auto" w:fill="FFFF99"/>
          <w:rtl/>
        </w:rPr>
        <w:t>בפרק זה</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להלן</w:t>
      </w:r>
      <w:r w:rsidRPr="00446927">
        <w:rPr>
          <w:rStyle w:val="default"/>
          <w:rFonts w:cs="FrankRuehl" w:hint="cs"/>
          <w:vanish/>
          <w:sz w:val="22"/>
          <w:szCs w:val="22"/>
          <w:shd w:val="clear" w:color="auto" w:fill="FFFF99"/>
          <w:rtl/>
        </w:rPr>
        <w:t xml:space="preserve">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משבר הקורונה), ולמטרה זו בלבד, רשאית הממשלה, בשנת התקציב 2020, להגדיל את סכום ההוצאה הממשלתית בשיעור נוסף על השיעור האמור בסעיף קטן (א) ובסעיף 6א, שלא יעלה על </w:t>
      </w:r>
      <w:r w:rsidRPr="00446927">
        <w:rPr>
          <w:rStyle w:val="default"/>
          <w:rFonts w:cs="FrankRuehl" w:hint="cs"/>
          <w:strike/>
          <w:vanish/>
          <w:sz w:val="22"/>
          <w:szCs w:val="22"/>
          <w:shd w:val="clear" w:color="auto" w:fill="FFFF99"/>
          <w:rtl/>
        </w:rPr>
        <w:t>18.82%</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20.95%</w:t>
      </w:r>
      <w:r w:rsidRPr="00446927">
        <w:rPr>
          <w:rStyle w:val="default"/>
          <w:rFonts w:cs="FrankRuehl" w:hint="cs"/>
          <w:vanish/>
          <w:sz w:val="22"/>
          <w:szCs w:val="22"/>
          <w:shd w:val="clear" w:color="auto" w:fill="FFFF99"/>
          <w:rtl/>
        </w:rPr>
        <w:t xml:space="preserve"> ביחס לסכום ההוצאה הממשלתית בשנת התקציב 2019 המחושב לפי סעיף 6א.</w:t>
      </w:r>
    </w:p>
    <w:p w:rsidR="00EE55BF" w:rsidRPr="00446927" w:rsidRDefault="00EE55BF" w:rsidP="00EE55BF">
      <w:pPr>
        <w:pStyle w:val="P00"/>
        <w:spacing w:before="0"/>
        <w:ind w:left="0" w:right="1134"/>
        <w:rPr>
          <w:rStyle w:val="default"/>
          <w:rFonts w:cs="FrankRuehl"/>
          <w:vanish/>
          <w:sz w:val="22"/>
          <w:szCs w:val="22"/>
          <w:shd w:val="clear" w:color="auto" w:fill="FFFF99"/>
          <w:rtl/>
        </w:rPr>
      </w:pPr>
      <w:r w:rsidRPr="00446927">
        <w:rPr>
          <w:rStyle w:val="default"/>
          <w:rFonts w:cs="FrankRuehl"/>
          <w:vanish/>
          <w:sz w:val="22"/>
          <w:szCs w:val="22"/>
          <w:shd w:val="clear" w:color="auto" w:fill="FFFF99"/>
          <w:rtl/>
        </w:rPr>
        <w:tab/>
      </w:r>
      <w:r w:rsidRPr="00446927">
        <w:rPr>
          <w:rStyle w:val="default"/>
          <w:rFonts w:cs="FrankRuehl" w:hint="cs"/>
          <w:vanish/>
          <w:sz w:val="22"/>
          <w:szCs w:val="22"/>
          <w:shd w:val="clear" w:color="auto" w:fill="FFFF99"/>
          <w:rtl/>
        </w:rPr>
        <w:t>(ג)</w:t>
      </w:r>
      <w:r w:rsidRPr="00446927">
        <w:rPr>
          <w:rStyle w:val="default"/>
          <w:rFonts w:cs="FrankRuehl"/>
          <w:vanish/>
          <w:sz w:val="22"/>
          <w:szCs w:val="22"/>
          <w:shd w:val="clear" w:color="auto" w:fill="FFFF99"/>
          <w:rtl/>
        </w:rPr>
        <w:tab/>
      </w:r>
      <w:r w:rsidRPr="00446927">
        <w:rPr>
          <w:rStyle w:val="default"/>
          <w:rFonts w:cs="FrankRuehl" w:hint="cs"/>
          <w:vanish/>
          <w:sz w:val="22"/>
          <w:szCs w:val="22"/>
          <w:shd w:val="clear" w:color="auto" w:fill="FFFF99"/>
          <w:rtl/>
        </w:rPr>
        <w:t>הגידול בסכום ההוצאה הממשלתית כאמור בסעיף קטן (ב) לא יובא בחשבון כחלק מסכום ההוצאה הממשלתית בשנת 2020 לצורך חישוב סכום ההוצאה הממשלתית לפי סעיף 6א לשנים הבאות.</w:t>
      </w:r>
    </w:p>
    <w:p w:rsidR="00EE55BF" w:rsidRPr="00446927" w:rsidRDefault="00EE55BF" w:rsidP="00EE55BF">
      <w:pPr>
        <w:pStyle w:val="P00"/>
        <w:spacing w:before="0"/>
        <w:ind w:left="0" w:right="1134"/>
        <w:rPr>
          <w:rStyle w:val="default"/>
          <w:rFonts w:cs="FrankRuehl" w:hint="cs"/>
          <w:strike/>
          <w:vanish/>
          <w:sz w:val="22"/>
          <w:szCs w:val="22"/>
          <w:shd w:val="clear" w:color="auto" w:fill="FFFF99"/>
          <w:rtl/>
        </w:rPr>
      </w:pPr>
      <w:r w:rsidRPr="00446927">
        <w:rPr>
          <w:rStyle w:val="default"/>
          <w:rFonts w:cs="FrankRuehl" w:hint="cs"/>
          <w:vanish/>
          <w:sz w:val="22"/>
          <w:szCs w:val="22"/>
          <w:shd w:val="clear" w:color="auto" w:fill="FFFF99"/>
          <w:rtl/>
        </w:rPr>
        <w:tab/>
      </w:r>
      <w:r w:rsidRPr="00446927">
        <w:rPr>
          <w:rStyle w:val="default"/>
          <w:rFonts w:cs="FrankRuehl"/>
          <w:strike/>
          <w:vanish/>
          <w:sz w:val="22"/>
          <w:szCs w:val="22"/>
          <w:shd w:val="clear" w:color="auto" w:fill="FFFF99"/>
          <w:rtl/>
        </w:rPr>
        <w:t>(</w:t>
      </w:r>
      <w:r w:rsidRPr="00446927">
        <w:rPr>
          <w:rStyle w:val="default"/>
          <w:rFonts w:cs="FrankRuehl" w:hint="cs"/>
          <w:strike/>
          <w:vanish/>
          <w:sz w:val="22"/>
          <w:szCs w:val="22"/>
          <w:shd w:val="clear" w:color="auto" w:fill="FFFF99"/>
          <w:rtl/>
        </w:rPr>
        <w:t>ד</w:t>
      </w:r>
      <w:r w:rsidRPr="00446927">
        <w:rPr>
          <w:rStyle w:val="default"/>
          <w:rFonts w:cs="FrankRuehl"/>
          <w:strike/>
          <w:vanish/>
          <w:sz w:val="22"/>
          <w:szCs w:val="22"/>
          <w:shd w:val="clear" w:color="auto" w:fill="FFFF99"/>
          <w:rtl/>
        </w:rPr>
        <w:t>)</w:t>
      </w:r>
      <w:r w:rsidRPr="00446927">
        <w:rPr>
          <w:rStyle w:val="default"/>
          <w:rFonts w:cs="FrankRuehl" w:hint="cs"/>
          <w:strike/>
          <w:vanish/>
          <w:sz w:val="22"/>
          <w:szCs w:val="22"/>
          <w:shd w:val="clear" w:color="auto" w:fill="FFFF99"/>
          <w:rtl/>
        </w:rPr>
        <w:tab/>
        <w:t>נוסף על הוראות סעיף קטן (ב), על אף הוראות סעיף 6א, לשם מימון ההוצאות הדרושות להתמודדות עם משבר הקורונה, ולמטרה זו בלבד, רשאית הממשלה, בשנת התקציב 2020, להגדיל את סכום ההוצאה הממשלתית בשיעור נוסף על השיעור האמור בסעיף קטן (א) ובסעיף 6א, שלא יעלה על 1.69% ביחס לסכום ההוצאה הממשלתית בשנת התקציב 2019, המחושב לפי סעיף 6א.</w:t>
      </w:r>
    </w:p>
    <w:p w:rsidR="00EE55BF" w:rsidRPr="00446927" w:rsidRDefault="00EE55BF" w:rsidP="00EE55BF">
      <w:pPr>
        <w:pStyle w:val="P00"/>
        <w:spacing w:before="0"/>
        <w:ind w:left="0" w:right="1134"/>
        <w:rPr>
          <w:rStyle w:val="default"/>
          <w:rFonts w:cs="FrankRuehl"/>
          <w:vanish/>
          <w:sz w:val="22"/>
          <w:szCs w:val="22"/>
          <w:shd w:val="clear" w:color="auto" w:fill="FFFF99"/>
          <w:rtl/>
        </w:rPr>
      </w:pPr>
      <w:r w:rsidRPr="00446927">
        <w:rPr>
          <w:rStyle w:val="default"/>
          <w:rFonts w:cs="FrankRuehl" w:hint="cs"/>
          <w:vanish/>
          <w:sz w:val="22"/>
          <w:szCs w:val="22"/>
          <w:shd w:val="clear" w:color="auto" w:fill="FFFF99"/>
          <w:rtl/>
        </w:rPr>
        <w:tab/>
      </w:r>
      <w:r w:rsidRPr="00446927">
        <w:rPr>
          <w:rStyle w:val="default"/>
          <w:rFonts w:cs="FrankRuehl"/>
          <w:strike/>
          <w:vanish/>
          <w:sz w:val="22"/>
          <w:szCs w:val="22"/>
          <w:shd w:val="clear" w:color="auto" w:fill="FFFF99"/>
          <w:rtl/>
        </w:rPr>
        <w:t>(</w:t>
      </w:r>
      <w:r w:rsidRPr="00446927">
        <w:rPr>
          <w:rStyle w:val="default"/>
          <w:rFonts w:cs="FrankRuehl" w:hint="cs"/>
          <w:strike/>
          <w:vanish/>
          <w:sz w:val="22"/>
          <w:szCs w:val="22"/>
          <w:shd w:val="clear" w:color="auto" w:fill="FFFF99"/>
          <w:rtl/>
        </w:rPr>
        <w:t>ה</w:t>
      </w:r>
      <w:r w:rsidRPr="00446927">
        <w:rPr>
          <w:rStyle w:val="default"/>
          <w:rFonts w:cs="FrankRuehl"/>
          <w:strike/>
          <w:vanish/>
          <w:sz w:val="22"/>
          <w:szCs w:val="22"/>
          <w:shd w:val="clear" w:color="auto" w:fill="FFFF99"/>
          <w:rtl/>
        </w:rPr>
        <w:t>)</w:t>
      </w:r>
      <w:r w:rsidRPr="00446927">
        <w:rPr>
          <w:rStyle w:val="default"/>
          <w:rFonts w:cs="FrankRuehl" w:hint="cs"/>
          <w:strike/>
          <w:vanish/>
          <w:sz w:val="22"/>
          <w:szCs w:val="22"/>
          <w:shd w:val="clear" w:color="auto" w:fill="FFFF99"/>
          <w:rtl/>
        </w:rPr>
        <w:tab/>
        <w:t>הגידול בסכום ההוצאה הממשלתית כאמור בסעיף קטן (ד), לא יובא בחשבון כחלק מסכום ההוצאה הממשלתית בשנת 2020 לצורך חישוב סכום ההוצאה הממשלתית לפי סעיף 6א לשנים הבאות.</w:t>
      </w:r>
    </w:p>
    <w:p w:rsidR="00EE55BF" w:rsidRPr="00446927" w:rsidRDefault="00EE55BF" w:rsidP="00EE55BF">
      <w:pPr>
        <w:pStyle w:val="P00"/>
        <w:spacing w:before="0"/>
        <w:ind w:left="0" w:right="1134"/>
        <w:rPr>
          <w:rStyle w:val="default"/>
          <w:rFonts w:cs="FrankRuehl"/>
          <w:vanish/>
          <w:sz w:val="20"/>
          <w:szCs w:val="20"/>
          <w:shd w:val="clear" w:color="auto" w:fill="FFFF99"/>
          <w:rtl/>
        </w:rPr>
      </w:pPr>
    </w:p>
    <w:p w:rsidR="00EE55BF" w:rsidRPr="00446927" w:rsidRDefault="00EE55BF" w:rsidP="00EE55BF">
      <w:pPr>
        <w:pStyle w:val="P11"/>
        <w:tabs>
          <w:tab w:val="clear" w:pos="6259"/>
          <w:tab w:val="left" w:pos="4863"/>
        </w:tabs>
        <w:spacing w:before="0"/>
        <w:ind w:left="0" w:right="1134"/>
        <w:rPr>
          <w:rStyle w:val="default"/>
          <w:rFonts w:ascii="FrankRuehl" w:hAnsi="FrankRuehl" w:cs="FrankRuehl"/>
          <w:vanish/>
          <w:color w:val="FF0000"/>
          <w:sz w:val="20"/>
          <w:szCs w:val="20"/>
          <w:shd w:val="clear" w:color="auto" w:fill="FFFF99"/>
          <w:rtl/>
        </w:rPr>
      </w:pPr>
      <w:bookmarkStart w:id="38" w:name="_Hlk52350957"/>
      <w:r w:rsidRPr="00446927">
        <w:rPr>
          <w:rStyle w:val="default"/>
          <w:rFonts w:ascii="FrankRuehl" w:hAnsi="FrankRuehl" w:cs="FrankRuehl" w:hint="cs"/>
          <w:vanish/>
          <w:color w:val="FF0000"/>
          <w:sz w:val="20"/>
          <w:szCs w:val="20"/>
          <w:shd w:val="clear" w:color="auto" w:fill="FFFF99"/>
          <w:rtl/>
        </w:rPr>
        <w:t>מיום 30.9.2020</w:t>
      </w:r>
    </w:p>
    <w:p w:rsidR="00EE55BF" w:rsidRPr="00446927" w:rsidRDefault="00EE55BF" w:rsidP="00EE55BF">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r w:rsidRPr="00446927">
        <w:rPr>
          <w:rStyle w:val="default"/>
          <w:rFonts w:ascii="FrankRuehl" w:hAnsi="FrankRuehl" w:cs="FrankRuehl" w:hint="cs"/>
          <w:b/>
          <w:bCs/>
          <w:vanish/>
          <w:sz w:val="20"/>
          <w:szCs w:val="20"/>
          <w:shd w:val="clear" w:color="auto" w:fill="FFFF99"/>
          <w:rtl/>
        </w:rPr>
        <w:t>תיקון מס' 21</w:t>
      </w:r>
    </w:p>
    <w:p w:rsidR="00EE55BF" w:rsidRPr="00446927" w:rsidRDefault="00EE55BF" w:rsidP="00EE55BF">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hyperlink r:id="rId95" w:history="1">
        <w:r w:rsidRPr="00446927">
          <w:rPr>
            <w:rStyle w:val="Hyperlink"/>
            <w:rFonts w:ascii="FrankRuehl" w:hAnsi="FrankRuehl" w:cs="FrankRuehl" w:hint="cs"/>
            <w:vanish/>
            <w:szCs w:val="20"/>
            <w:shd w:val="clear" w:color="auto" w:fill="FFFF99"/>
            <w:rtl/>
          </w:rPr>
          <w:t>ס"ח תשפ"א מס' 2859</w:t>
        </w:r>
      </w:hyperlink>
      <w:r w:rsidRPr="00446927">
        <w:rPr>
          <w:rStyle w:val="default"/>
          <w:rFonts w:ascii="FrankRuehl" w:hAnsi="FrankRuehl" w:cs="FrankRuehl" w:hint="cs"/>
          <w:vanish/>
          <w:sz w:val="20"/>
          <w:szCs w:val="20"/>
          <w:shd w:val="clear" w:color="auto" w:fill="FFFF99"/>
          <w:rtl/>
        </w:rPr>
        <w:t xml:space="preserve"> מיום 30.9.2020 עמ' 33 (</w:t>
      </w:r>
      <w:hyperlink r:id="rId96" w:history="1">
        <w:r w:rsidRPr="00446927">
          <w:rPr>
            <w:rStyle w:val="Hyperlink"/>
            <w:rFonts w:ascii="FrankRuehl" w:hAnsi="FrankRuehl" w:cs="FrankRuehl" w:hint="cs"/>
            <w:vanish/>
            <w:szCs w:val="20"/>
            <w:shd w:val="clear" w:color="auto" w:fill="FFFF99"/>
            <w:rtl/>
          </w:rPr>
          <w:t>ה"ח 1365</w:t>
        </w:r>
      </w:hyperlink>
      <w:r w:rsidRPr="00446927">
        <w:rPr>
          <w:rStyle w:val="default"/>
          <w:rFonts w:ascii="FrankRuehl" w:hAnsi="FrankRuehl" w:cs="FrankRuehl" w:hint="cs"/>
          <w:vanish/>
          <w:sz w:val="20"/>
          <w:szCs w:val="20"/>
          <w:shd w:val="clear" w:color="auto" w:fill="FFFF99"/>
          <w:rtl/>
        </w:rPr>
        <w:t>)</w:t>
      </w:r>
    </w:p>
    <w:bookmarkEnd w:id="38"/>
    <w:p w:rsidR="00EE55BF" w:rsidRPr="00AF4271" w:rsidRDefault="00EE55BF" w:rsidP="00EE55BF">
      <w:pPr>
        <w:pStyle w:val="P00"/>
        <w:ind w:left="0" w:right="1134"/>
        <w:rPr>
          <w:rStyle w:val="default"/>
          <w:rFonts w:cs="FrankRuehl"/>
          <w:sz w:val="2"/>
          <w:szCs w:val="2"/>
          <w:shd w:val="clear" w:color="auto" w:fill="FFFF99"/>
          <w:rtl/>
        </w:rPr>
      </w:pPr>
      <w:r w:rsidRPr="00446927">
        <w:rPr>
          <w:rStyle w:val="default"/>
          <w:rFonts w:cs="FrankRuehl"/>
          <w:vanish/>
          <w:sz w:val="22"/>
          <w:szCs w:val="22"/>
          <w:shd w:val="clear" w:color="auto" w:fill="FFFF99"/>
          <w:rtl/>
        </w:rPr>
        <w:tab/>
      </w:r>
      <w:r w:rsidRPr="00446927">
        <w:rPr>
          <w:rStyle w:val="default"/>
          <w:rFonts w:cs="FrankRuehl" w:hint="cs"/>
          <w:vanish/>
          <w:sz w:val="22"/>
          <w:szCs w:val="22"/>
          <w:shd w:val="clear" w:color="auto" w:fill="FFFF99"/>
          <w:rtl/>
        </w:rPr>
        <w:t>(ב)</w:t>
      </w:r>
      <w:r w:rsidRPr="00446927">
        <w:rPr>
          <w:rStyle w:val="default"/>
          <w:rFonts w:cs="FrankRuehl"/>
          <w:vanish/>
          <w:sz w:val="22"/>
          <w:szCs w:val="22"/>
          <w:shd w:val="clear" w:color="auto" w:fill="FFFF99"/>
          <w:rtl/>
        </w:rPr>
        <w:tab/>
      </w:r>
      <w:r w:rsidRPr="00446927">
        <w:rPr>
          <w:rStyle w:val="default"/>
          <w:rFonts w:cs="FrankRuehl" w:hint="cs"/>
          <w:vanish/>
          <w:sz w:val="22"/>
          <w:szCs w:val="22"/>
          <w:shd w:val="clear" w:color="auto" w:fill="FFFF99"/>
          <w:rtl/>
        </w:rPr>
        <w:t xml:space="preserve">על אף הוראות סעיף 6א, לשם מימון ההוצאות הדרושות להתמודדות עם המשבר שנוצר בשל התפשטות נגיף הקורונה (להלן </w:t>
      </w:r>
      <w:r w:rsidRPr="00446927">
        <w:rPr>
          <w:rStyle w:val="default"/>
          <w:rFonts w:cs="FrankRuehl"/>
          <w:vanish/>
          <w:sz w:val="22"/>
          <w:szCs w:val="22"/>
          <w:shd w:val="clear" w:color="auto" w:fill="FFFF99"/>
          <w:rtl/>
        </w:rPr>
        <w:t>–</w:t>
      </w:r>
      <w:r w:rsidRPr="00446927">
        <w:rPr>
          <w:rStyle w:val="default"/>
          <w:rFonts w:cs="FrankRuehl" w:hint="cs"/>
          <w:vanish/>
          <w:sz w:val="22"/>
          <w:szCs w:val="22"/>
          <w:shd w:val="clear" w:color="auto" w:fill="FFFF99"/>
          <w:rtl/>
        </w:rPr>
        <w:t xml:space="preserve"> משבר הקורונה), ולמטרה זו בלבד, רשאית הממשלה, בשנת התקציב 2020, להגדיל את סכום ההוצאה הממשלתית בשיעור נוסף על השיעור האמור בסעיף קטן (א) ובסעיף 6א, שלא יעלה על </w:t>
      </w:r>
      <w:r w:rsidRPr="00446927">
        <w:rPr>
          <w:rStyle w:val="default"/>
          <w:rFonts w:cs="FrankRuehl" w:hint="cs"/>
          <w:strike/>
          <w:vanish/>
          <w:sz w:val="22"/>
          <w:szCs w:val="22"/>
          <w:shd w:val="clear" w:color="auto" w:fill="FFFF99"/>
          <w:rtl/>
        </w:rPr>
        <w:t>20.95%</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21.34%</w:t>
      </w:r>
      <w:r w:rsidRPr="00446927">
        <w:rPr>
          <w:rStyle w:val="default"/>
          <w:rFonts w:cs="FrankRuehl" w:hint="cs"/>
          <w:vanish/>
          <w:sz w:val="22"/>
          <w:szCs w:val="22"/>
          <w:shd w:val="clear" w:color="auto" w:fill="FFFF99"/>
          <w:rtl/>
        </w:rPr>
        <w:t xml:space="preserve"> ביחס לסכום ההוצאה הממשלתית בשנת התקציב 2019 המחושב לפי סעיף 6א.</w:t>
      </w:r>
      <w:bookmarkEnd w:id="37"/>
    </w:p>
    <w:p w:rsidR="007D3CB5" w:rsidRDefault="007D3CB5" w:rsidP="007D3CB5">
      <w:pPr>
        <w:pStyle w:val="P00"/>
        <w:spacing w:before="72"/>
        <w:ind w:left="0" w:right="1134"/>
        <w:rPr>
          <w:rStyle w:val="default"/>
          <w:rFonts w:cs="FrankRuehl"/>
          <w:rtl/>
        </w:rPr>
      </w:pPr>
      <w:bookmarkStart w:id="39" w:name="Seif20"/>
      <w:bookmarkEnd w:id="39"/>
      <w:r>
        <w:rPr>
          <w:lang w:val="he-IL"/>
        </w:rPr>
        <w:pict>
          <v:rect id="_x0000_s2133" style="position:absolute;left:0;text-align:left;margin-left:464.5pt;margin-top:8.05pt;width:75.05pt;height:50.8pt;z-index:251687424" o:allowincell="f" filled="f" stroked="f" strokecolor="lime" strokeweight=".25pt">
            <v:textbox style="mso-next-textbox:#_x0000_s2133" inset="0,0,0,0">
              <w:txbxContent>
                <w:p w:rsidR="007D3CB5" w:rsidRDefault="007D3CB5" w:rsidP="007D3CB5">
                  <w:pPr>
                    <w:spacing w:line="160" w:lineRule="exact"/>
                    <w:jc w:val="left"/>
                    <w:rPr>
                      <w:rFonts w:cs="Miriam"/>
                      <w:sz w:val="18"/>
                      <w:szCs w:val="18"/>
                      <w:rtl/>
                    </w:rPr>
                  </w:pPr>
                  <w:r>
                    <w:rPr>
                      <w:rFonts w:cs="Miriam" w:hint="cs"/>
                      <w:sz w:val="18"/>
                      <w:szCs w:val="18"/>
                      <w:rtl/>
                    </w:rPr>
                    <w:t xml:space="preserve">הוראת שעה לשנים 2021 ו-2022 </w:t>
                  </w:r>
                  <w:r>
                    <w:rPr>
                      <w:rFonts w:cs="Miriam"/>
                      <w:sz w:val="18"/>
                      <w:szCs w:val="18"/>
                      <w:rtl/>
                    </w:rPr>
                    <w:t>–</w:t>
                  </w:r>
                  <w:r>
                    <w:rPr>
                      <w:rFonts w:cs="Miriam" w:hint="cs"/>
                      <w:sz w:val="18"/>
                      <w:szCs w:val="18"/>
                      <w:rtl/>
                    </w:rPr>
                    <w:t xml:space="preserve"> הצמדת סכום ההוצאה הממשלתית</w:t>
                  </w:r>
                </w:p>
                <w:p w:rsidR="007D3CB5" w:rsidRDefault="007D3CB5" w:rsidP="007D3CB5">
                  <w:pPr>
                    <w:spacing w:line="160" w:lineRule="exact"/>
                    <w:jc w:val="left"/>
                    <w:rPr>
                      <w:rFonts w:cs="Miriam" w:hint="cs"/>
                      <w:noProof/>
                      <w:sz w:val="18"/>
                      <w:szCs w:val="18"/>
                      <w:rtl/>
                    </w:rPr>
                  </w:pPr>
                  <w:r>
                    <w:rPr>
                      <w:rFonts w:cs="Miriam" w:hint="cs"/>
                      <w:sz w:val="18"/>
                      <w:szCs w:val="18"/>
                      <w:rtl/>
                    </w:rPr>
                    <w:t>(תיקון מס' 22) תשפ"ב-2021</w:t>
                  </w:r>
                </w:p>
              </w:txbxContent>
            </v:textbox>
            <w10:anchorlock/>
          </v:rect>
        </w:pict>
      </w:r>
      <w:r>
        <w:rPr>
          <w:rStyle w:val="big-number"/>
          <w:rFonts w:cs="Miriam" w:hint="cs"/>
          <w:rtl/>
        </w:rPr>
        <w:t>16</w:t>
      </w:r>
      <w:r>
        <w:rPr>
          <w:rStyle w:val="default"/>
          <w:rFonts w:cs="FrankRuehl" w:hint="cs"/>
          <w:rtl/>
        </w:rPr>
        <w:t>א</w:t>
      </w:r>
      <w:r w:rsidRPr="00881E1F">
        <w:rPr>
          <w:rStyle w:val="default"/>
          <w:rFonts w:cs="FrankRuehl"/>
          <w:rtl/>
        </w:rPr>
        <w:t>.</w:t>
      </w:r>
      <w:r w:rsidRPr="00881E1F">
        <w:rPr>
          <w:rStyle w:val="default"/>
          <w:rFonts w:cs="FrankRuehl"/>
          <w:rtl/>
        </w:rPr>
        <w:tab/>
      </w:r>
      <w:r>
        <w:rPr>
          <w:rStyle w:val="default"/>
          <w:rFonts w:cs="FrankRuehl"/>
          <w:rtl/>
        </w:rPr>
        <w:t>על אף הוראות סעיף 6</w:t>
      </w:r>
      <w:r>
        <w:rPr>
          <w:rStyle w:val="default"/>
          <w:rFonts w:cs="FrankRuehl" w:hint="cs"/>
          <w:rtl/>
        </w:rPr>
        <w:t>א</w:t>
      </w:r>
      <w:r>
        <w:rPr>
          <w:rStyle w:val="default"/>
          <w:rFonts w:cs="FrankRuehl"/>
          <w:rtl/>
        </w:rPr>
        <w:t xml:space="preserve">, </w:t>
      </w:r>
      <w:r>
        <w:rPr>
          <w:rStyle w:val="default"/>
          <w:rFonts w:cs="FrankRuehl" w:hint="cs"/>
          <w:rtl/>
        </w:rPr>
        <w:t>לעניין כל אחת משנות התקציב 2021 ו-2022 יקראו את סעיף קטן (ב) לסעיף האמור, כאילו במקום "כשהוא צמוד לממוצע שיעורי השינוי של מדד המחירים לצרכן שמפרסמת הלשכה המרכזית לסטטיסטיקה בשלוש השנים שקדמו לשנה הקודמת לאותה שנת תקציב" נאמר "בתוספת שיעור של 2%, שמשקף הצמדה למדד המחירים לצרכן במצב של שינוי מחירים באמצע תחום יציבות המחירים שקבעה הממשלה בהתאם לסעיף 3(ב) לחוק בנק ישראל, התש"ע-2010.</w:t>
      </w:r>
    </w:p>
    <w:p w:rsidR="000C7958" w:rsidRPr="00446927" w:rsidRDefault="000C7958" w:rsidP="000C7958">
      <w:pPr>
        <w:pStyle w:val="P11"/>
        <w:tabs>
          <w:tab w:val="clear" w:pos="6259"/>
          <w:tab w:val="left" w:pos="4863"/>
        </w:tabs>
        <w:spacing w:before="0"/>
        <w:ind w:left="0" w:right="1134"/>
        <w:rPr>
          <w:rStyle w:val="default"/>
          <w:rFonts w:ascii="FrankRuehl" w:hAnsi="FrankRuehl" w:cs="FrankRuehl"/>
          <w:vanish/>
          <w:color w:val="FF0000"/>
          <w:sz w:val="20"/>
          <w:szCs w:val="20"/>
          <w:shd w:val="clear" w:color="auto" w:fill="FFFF99"/>
          <w:rtl/>
        </w:rPr>
      </w:pPr>
      <w:bookmarkStart w:id="40" w:name="Rov42"/>
      <w:r w:rsidRPr="00446927">
        <w:rPr>
          <w:rStyle w:val="default"/>
          <w:rFonts w:ascii="FrankRuehl" w:hAnsi="FrankRuehl" w:cs="FrankRuehl"/>
          <w:vanish/>
          <w:color w:val="FF0000"/>
          <w:sz w:val="20"/>
          <w:szCs w:val="20"/>
          <w:shd w:val="clear" w:color="auto" w:fill="FFFF99"/>
          <w:rtl/>
        </w:rPr>
        <w:t>מיום 9.11.2021</w:t>
      </w:r>
    </w:p>
    <w:p w:rsidR="000C7958" w:rsidRPr="00446927" w:rsidRDefault="000C7958" w:rsidP="000C7958">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r w:rsidRPr="00446927">
        <w:rPr>
          <w:rStyle w:val="default"/>
          <w:rFonts w:ascii="FrankRuehl" w:hAnsi="FrankRuehl" w:cs="FrankRuehl"/>
          <w:b/>
          <w:bCs/>
          <w:vanish/>
          <w:sz w:val="20"/>
          <w:szCs w:val="20"/>
          <w:shd w:val="clear" w:color="auto" w:fill="FFFF99"/>
          <w:rtl/>
        </w:rPr>
        <w:t>תיקון מס' 22</w:t>
      </w:r>
    </w:p>
    <w:p w:rsidR="000C7958" w:rsidRPr="00446927" w:rsidRDefault="000C7958" w:rsidP="000C7958">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hyperlink r:id="rId97" w:history="1">
        <w:r w:rsidRPr="00446927">
          <w:rPr>
            <w:rStyle w:val="Hyperlink"/>
            <w:rFonts w:ascii="FrankRuehl" w:hAnsi="FrankRuehl" w:cs="FrankRuehl"/>
            <w:vanish/>
            <w:szCs w:val="20"/>
            <w:shd w:val="clear" w:color="auto" w:fill="FFFF99"/>
            <w:rtl/>
          </w:rPr>
          <w:t>ס"ח תשפ"ב מס' 2931</w:t>
        </w:r>
      </w:hyperlink>
      <w:r w:rsidRPr="00446927">
        <w:rPr>
          <w:rStyle w:val="default"/>
          <w:rFonts w:ascii="FrankRuehl" w:hAnsi="FrankRuehl" w:cs="FrankRuehl"/>
          <w:vanish/>
          <w:sz w:val="20"/>
          <w:szCs w:val="20"/>
          <w:shd w:val="clear" w:color="auto" w:fill="FFFF99"/>
          <w:rtl/>
        </w:rPr>
        <w:t xml:space="preserve"> מיום 9.11.2021 עמ' 16 (</w:t>
      </w:r>
      <w:hyperlink r:id="rId98" w:history="1">
        <w:r w:rsidRPr="00446927">
          <w:rPr>
            <w:rStyle w:val="Hyperlink"/>
            <w:rFonts w:ascii="FrankRuehl" w:hAnsi="FrankRuehl" w:cs="FrankRuehl"/>
            <w:vanish/>
            <w:szCs w:val="20"/>
            <w:shd w:val="clear" w:color="auto" w:fill="FFFF99"/>
            <w:rtl/>
          </w:rPr>
          <w:t>ה"ח 1443</w:t>
        </w:r>
      </w:hyperlink>
      <w:r w:rsidRPr="00446927">
        <w:rPr>
          <w:rStyle w:val="default"/>
          <w:rFonts w:ascii="FrankRuehl" w:hAnsi="FrankRuehl" w:cs="FrankRuehl"/>
          <w:vanish/>
          <w:sz w:val="20"/>
          <w:szCs w:val="20"/>
          <w:shd w:val="clear" w:color="auto" w:fill="FFFF99"/>
          <w:rtl/>
        </w:rPr>
        <w:t>)</w:t>
      </w:r>
    </w:p>
    <w:p w:rsidR="000C7958" w:rsidRPr="007D3CB5" w:rsidRDefault="000C7958" w:rsidP="000C7958">
      <w:pPr>
        <w:pStyle w:val="P11"/>
        <w:tabs>
          <w:tab w:val="clear" w:pos="6259"/>
          <w:tab w:val="left" w:pos="4863"/>
        </w:tabs>
        <w:spacing w:before="0"/>
        <w:ind w:left="0" w:right="1134"/>
        <w:rPr>
          <w:rStyle w:val="default"/>
          <w:rFonts w:ascii="FrankRuehl" w:hAnsi="FrankRuehl" w:cs="FrankRuehl"/>
          <w:sz w:val="2"/>
          <w:szCs w:val="2"/>
          <w:shd w:val="clear" w:color="auto" w:fill="FFFF99"/>
          <w:rtl/>
        </w:rPr>
      </w:pPr>
      <w:r w:rsidRPr="00446927">
        <w:rPr>
          <w:rStyle w:val="default"/>
          <w:rFonts w:ascii="FrankRuehl" w:hAnsi="FrankRuehl" w:cs="FrankRuehl" w:hint="cs"/>
          <w:b/>
          <w:bCs/>
          <w:vanish/>
          <w:sz w:val="20"/>
          <w:szCs w:val="20"/>
          <w:shd w:val="clear" w:color="auto" w:fill="FFFF99"/>
          <w:rtl/>
        </w:rPr>
        <w:t>הוספת סעיף 16א</w:t>
      </w:r>
      <w:bookmarkEnd w:id="40"/>
    </w:p>
    <w:p w:rsidR="000C7958" w:rsidRDefault="000C7958" w:rsidP="000C7958">
      <w:pPr>
        <w:pStyle w:val="P00"/>
        <w:spacing w:before="72"/>
        <w:ind w:left="0" w:right="1134"/>
        <w:rPr>
          <w:rStyle w:val="default"/>
          <w:rFonts w:cs="FrankRuehl"/>
          <w:rtl/>
        </w:rPr>
      </w:pPr>
      <w:bookmarkStart w:id="41" w:name="Seif22"/>
      <w:bookmarkEnd w:id="41"/>
      <w:r>
        <w:rPr>
          <w:lang w:val="he-IL"/>
        </w:rPr>
        <w:pict>
          <v:rect id="_x0000_s2138" style="position:absolute;left:0;text-align:left;margin-left:464.5pt;margin-top:8.05pt;width:75.05pt;height:59.35pt;z-index:251691520" o:allowincell="f" filled="f" stroked="f" strokecolor="lime" strokeweight=".25pt">
            <v:textbox style="mso-next-textbox:#_x0000_s2138" inset="0,0,0,0">
              <w:txbxContent>
                <w:p w:rsidR="000C7958" w:rsidRDefault="000C7958" w:rsidP="000C7958">
                  <w:pPr>
                    <w:spacing w:line="160" w:lineRule="exact"/>
                    <w:jc w:val="left"/>
                    <w:rPr>
                      <w:rFonts w:cs="Miriam"/>
                      <w:sz w:val="18"/>
                      <w:szCs w:val="18"/>
                      <w:rtl/>
                    </w:rPr>
                  </w:pPr>
                  <w:r>
                    <w:rPr>
                      <w:rFonts w:cs="Miriam" w:hint="cs"/>
                      <w:sz w:val="18"/>
                      <w:szCs w:val="18"/>
                      <w:rtl/>
                    </w:rPr>
                    <w:t xml:space="preserve">הוראת שעה לשנים 2023, 2024, 2026 </w:t>
                  </w:r>
                  <w:r>
                    <w:rPr>
                      <w:rFonts w:cs="Miriam"/>
                      <w:sz w:val="18"/>
                      <w:szCs w:val="18"/>
                      <w:rtl/>
                    </w:rPr>
                    <w:br/>
                  </w:r>
                  <w:r>
                    <w:rPr>
                      <w:rFonts w:cs="Miriam" w:hint="cs"/>
                      <w:sz w:val="18"/>
                      <w:szCs w:val="18"/>
                      <w:rtl/>
                    </w:rPr>
                    <w:t xml:space="preserve">ו-2027 </w:t>
                  </w:r>
                  <w:r>
                    <w:rPr>
                      <w:rFonts w:cs="Miriam"/>
                      <w:sz w:val="18"/>
                      <w:szCs w:val="18"/>
                      <w:rtl/>
                    </w:rPr>
                    <w:t>–</w:t>
                  </w:r>
                  <w:r>
                    <w:rPr>
                      <w:rFonts w:cs="Miriam" w:hint="cs"/>
                      <w:sz w:val="18"/>
                      <w:szCs w:val="18"/>
                      <w:rtl/>
                    </w:rPr>
                    <w:t xml:space="preserve"> הצמדת סכום ההוצאה הממשלתית</w:t>
                  </w:r>
                </w:p>
                <w:p w:rsidR="000C7958" w:rsidRDefault="000C7958" w:rsidP="000C7958">
                  <w:pPr>
                    <w:spacing w:line="160" w:lineRule="exact"/>
                    <w:jc w:val="left"/>
                    <w:rPr>
                      <w:rFonts w:cs="Miriam" w:hint="cs"/>
                      <w:noProof/>
                      <w:sz w:val="18"/>
                      <w:szCs w:val="18"/>
                      <w:rtl/>
                    </w:rPr>
                  </w:pPr>
                  <w:r>
                    <w:rPr>
                      <w:rFonts w:cs="Miriam" w:hint="cs"/>
                      <w:sz w:val="18"/>
                      <w:szCs w:val="18"/>
                      <w:rtl/>
                    </w:rPr>
                    <w:t>(תיקון מס' 23) תשפ"ג-2023</w:t>
                  </w:r>
                </w:p>
              </w:txbxContent>
            </v:textbox>
            <w10:anchorlock/>
          </v:rect>
        </w:pict>
      </w:r>
      <w:r>
        <w:rPr>
          <w:rStyle w:val="big-number"/>
          <w:rFonts w:cs="Miriam" w:hint="cs"/>
          <w:rtl/>
        </w:rPr>
        <w:t>16</w:t>
      </w:r>
      <w:r>
        <w:rPr>
          <w:rStyle w:val="default"/>
          <w:rFonts w:cs="FrankRuehl" w:hint="cs"/>
          <w:rtl/>
        </w:rPr>
        <w:t>ב</w:t>
      </w:r>
      <w:r w:rsidRPr="00881E1F">
        <w:rPr>
          <w:rStyle w:val="default"/>
          <w:rFonts w:cs="FrankRuehl"/>
          <w:rtl/>
        </w:rPr>
        <w:t>.</w:t>
      </w:r>
      <w:r w:rsidRPr="00881E1F">
        <w:rPr>
          <w:rStyle w:val="default"/>
          <w:rFonts w:cs="FrankRuehl"/>
          <w:rtl/>
        </w:rPr>
        <w:tab/>
      </w:r>
      <w:r>
        <w:rPr>
          <w:rStyle w:val="default"/>
          <w:rFonts w:cs="FrankRuehl" w:hint="cs"/>
          <w:rtl/>
        </w:rPr>
        <w:t>(א)</w:t>
      </w:r>
      <w:r>
        <w:rPr>
          <w:rStyle w:val="default"/>
          <w:rFonts w:cs="FrankRuehl"/>
          <w:rtl/>
        </w:rPr>
        <w:tab/>
        <w:t>על אף הוראות סעיף 6</w:t>
      </w:r>
      <w:r>
        <w:rPr>
          <w:rStyle w:val="default"/>
          <w:rFonts w:cs="FrankRuehl" w:hint="cs"/>
          <w:rtl/>
        </w:rPr>
        <w:t>א</w:t>
      </w:r>
      <w:r>
        <w:rPr>
          <w:rStyle w:val="default"/>
          <w:rFonts w:cs="FrankRuehl"/>
          <w:rtl/>
        </w:rPr>
        <w:t xml:space="preserve">, </w:t>
      </w:r>
      <w:r>
        <w:rPr>
          <w:rStyle w:val="default"/>
          <w:rFonts w:cs="FrankRuehl" w:hint="cs"/>
          <w:rtl/>
        </w:rPr>
        <w:t>לעניין כל אחת משנות התקציב המפורטות בפסקאות (1) עד (4) שלהלן, יקראו את סעיף קטן (ב) לסעיף האמור, כך שבמקום "כשהוא צמוד לממוצע שיעורי השינוי של מדד המחירים לצרכן שפרסמה הלשכה המרכזית לסטטיסטיקה בשלוש השנים שקדמו לשנה הקודמת לאותה שנת תקציב" יבוא האמור בהן:</w:t>
      </w:r>
    </w:p>
    <w:p w:rsidR="000C7958" w:rsidRDefault="000C7958" w:rsidP="000C795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שנת 2023 </w:t>
      </w:r>
      <w:r>
        <w:rPr>
          <w:rStyle w:val="default"/>
          <w:rFonts w:cs="FrankRuehl"/>
          <w:rtl/>
        </w:rPr>
        <w:t>–</w:t>
      </w:r>
      <w:r>
        <w:rPr>
          <w:rStyle w:val="default"/>
          <w:rFonts w:cs="FrankRuehl" w:hint="cs"/>
          <w:rtl/>
        </w:rPr>
        <w:t xml:space="preserve"> "כשהוא צמוד לממוצע שיעורי השינוי של מדד המחירים לצרכן שפרסמה הלשכה המרכזית לסטטיסטיקה בשנת 2022";</w:t>
      </w:r>
    </w:p>
    <w:p w:rsidR="000C7958" w:rsidRDefault="000C7958" w:rsidP="000C795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שנת 2024 </w:t>
      </w:r>
      <w:r>
        <w:rPr>
          <w:rStyle w:val="default"/>
          <w:rFonts w:cs="FrankRuehl"/>
          <w:rtl/>
        </w:rPr>
        <w:t>–</w:t>
      </w:r>
      <w:r>
        <w:rPr>
          <w:rStyle w:val="default"/>
          <w:rFonts w:cs="FrankRuehl" w:hint="cs"/>
          <w:rtl/>
        </w:rPr>
        <w:t xml:space="preserve"> "כשהוא צמוד לממוצע שיעורי השינוי של מדד המחירים לצרכן שפרסמה הלשכה המרכזית לסטטיסטיקה בשנים 2021, 2022 ו-2023";</w:t>
      </w:r>
    </w:p>
    <w:p w:rsidR="000C7958" w:rsidRDefault="000C7958" w:rsidP="000C795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שנת 2026 </w:t>
      </w:r>
      <w:r>
        <w:rPr>
          <w:rStyle w:val="default"/>
          <w:rFonts w:cs="FrankRuehl"/>
          <w:rtl/>
        </w:rPr>
        <w:t>–</w:t>
      </w:r>
      <w:r>
        <w:rPr>
          <w:rStyle w:val="default"/>
          <w:rFonts w:cs="FrankRuehl" w:hint="cs"/>
          <w:rtl/>
        </w:rPr>
        <w:t xml:space="preserve"> "כשהוא צמוד לממוצע שיעורי השינוי של מדד המחירים לצרכן שפרסמה הלשכה המרכזית לסטטיסטיקה בשנים 2022, 2023 ו-2024, בניכוי שיעור ההקדמה";</w:t>
      </w:r>
    </w:p>
    <w:p w:rsidR="000C7958" w:rsidRDefault="000C7958" w:rsidP="000C795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שנת 2027 </w:t>
      </w:r>
      <w:r>
        <w:rPr>
          <w:rStyle w:val="default"/>
          <w:rFonts w:cs="FrankRuehl"/>
          <w:rtl/>
        </w:rPr>
        <w:t>–</w:t>
      </w:r>
      <w:r>
        <w:rPr>
          <w:rStyle w:val="default"/>
          <w:rFonts w:cs="FrankRuehl" w:hint="cs"/>
          <w:rtl/>
        </w:rPr>
        <w:t xml:space="preserve"> "כשהוא צמוד לממוצע שיעורי השינוי של מדד המחירים לצרכן שפרסמה הלשכה המרכזית לסטטיסטיקה בשנים 2023, 2024 ו-2025, בניכוי שיעור ההקדמה".</w:t>
      </w:r>
    </w:p>
    <w:p w:rsidR="000C7958" w:rsidRDefault="000C7958" w:rsidP="000C7958">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בלי לגרוע מהוראות סעיף קטן (א) ועל אף הוראות סעיף 6א, לעניין כל אחת משנות התקציב 2026 ו-2027, יקראו את סעיף קטן (ג) לסעיף האמור, כך שאחרי ההגדרה "סכום ההוצאה הממשלתית" יבוא:</w:t>
      </w:r>
    </w:p>
    <w:p w:rsidR="000C7958" w:rsidRDefault="000C7958" w:rsidP="000C795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""שיעור ההקדמה" </w:t>
      </w:r>
      <w:r>
        <w:rPr>
          <w:rStyle w:val="default"/>
          <w:rFonts w:cs="FrankRuehl"/>
          <w:rtl/>
        </w:rPr>
        <w:t>–</w:t>
      </w:r>
      <w:r>
        <w:rPr>
          <w:rStyle w:val="default"/>
          <w:rFonts w:cs="FrankRuehl" w:hint="cs"/>
          <w:rtl/>
        </w:rPr>
        <w:t xml:space="preserve"> ההפרש שבין ממוצע שיעור השינוי במדד המחירים לצרכן שפרסמה הלשכה המרכזית לסטטיסטיקה בשנת 2022 לבין ממוצע שיעורי השינוי של מדד המחירים לצרכן שפרסמה הלשכה המרכזית </w:t>
      </w:r>
      <w:r w:rsidR="00446927">
        <w:rPr>
          <w:rStyle w:val="default"/>
          <w:rFonts w:cs="FrankRuehl" w:hint="cs"/>
          <w:rtl/>
        </w:rPr>
        <w:t>לסטטיסטיקה בשנים 2019, 2020 ו-2021, כשהוא מחולק בשתיים;".</w:t>
      </w:r>
    </w:p>
    <w:p w:rsidR="000C7958" w:rsidRPr="00446927" w:rsidRDefault="000C7958" w:rsidP="000C7958">
      <w:pPr>
        <w:pStyle w:val="P11"/>
        <w:tabs>
          <w:tab w:val="clear" w:pos="6259"/>
          <w:tab w:val="left" w:pos="4863"/>
        </w:tabs>
        <w:spacing w:before="0"/>
        <w:ind w:left="0" w:right="1134"/>
        <w:rPr>
          <w:rStyle w:val="default"/>
          <w:rFonts w:ascii="FrankRuehl" w:hAnsi="FrankRuehl" w:cs="FrankRuehl"/>
          <w:vanish/>
          <w:color w:val="FF0000"/>
          <w:sz w:val="20"/>
          <w:szCs w:val="20"/>
          <w:shd w:val="clear" w:color="auto" w:fill="FFFF99"/>
          <w:rtl/>
        </w:rPr>
      </w:pPr>
      <w:bookmarkStart w:id="42" w:name="Rov45"/>
      <w:r w:rsidRPr="00446927">
        <w:rPr>
          <w:rStyle w:val="default"/>
          <w:rFonts w:ascii="FrankRuehl" w:hAnsi="FrankRuehl" w:cs="FrankRuehl" w:hint="cs"/>
          <w:vanish/>
          <w:color w:val="FF0000"/>
          <w:sz w:val="20"/>
          <w:szCs w:val="20"/>
          <w:shd w:val="clear" w:color="auto" w:fill="FFFF99"/>
          <w:rtl/>
        </w:rPr>
        <w:t>מיום 28.5.2023</w:t>
      </w:r>
    </w:p>
    <w:p w:rsidR="000C7958" w:rsidRPr="00446927" w:rsidRDefault="000C7958" w:rsidP="000C7958">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r w:rsidRPr="00446927">
        <w:rPr>
          <w:rStyle w:val="default"/>
          <w:rFonts w:ascii="FrankRuehl" w:hAnsi="FrankRuehl" w:cs="FrankRuehl" w:hint="cs"/>
          <w:b/>
          <w:bCs/>
          <w:vanish/>
          <w:sz w:val="20"/>
          <w:szCs w:val="20"/>
          <w:shd w:val="clear" w:color="auto" w:fill="FFFF99"/>
          <w:rtl/>
        </w:rPr>
        <w:t xml:space="preserve">תיקון מס' 23 </w:t>
      </w:r>
      <w:r w:rsidRPr="00446927">
        <w:rPr>
          <w:rStyle w:val="default"/>
          <w:rFonts w:ascii="FrankRuehl" w:hAnsi="FrankRuehl" w:cs="FrankRuehl"/>
          <w:b/>
          <w:bCs/>
          <w:vanish/>
          <w:sz w:val="20"/>
          <w:szCs w:val="20"/>
          <w:shd w:val="clear" w:color="auto" w:fill="FFFF99"/>
          <w:rtl/>
        </w:rPr>
        <w:t>–</w:t>
      </w:r>
      <w:r w:rsidRPr="00446927">
        <w:rPr>
          <w:rStyle w:val="default"/>
          <w:rFonts w:ascii="FrankRuehl" w:hAnsi="FrankRuehl" w:cs="FrankRuehl" w:hint="cs"/>
          <w:b/>
          <w:bCs/>
          <w:vanish/>
          <w:sz w:val="20"/>
          <w:szCs w:val="20"/>
          <w:shd w:val="clear" w:color="auto" w:fill="FFFF99"/>
          <w:rtl/>
        </w:rPr>
        <w:t xml:space="preserve"> הוראת שעה</w:t>
      </w:r>
    </w:p>
    <w:p w:rsidR="000C7958" w:rsidRPr="00446927" w:rsidRDefault="000C7958" w:rsidP="000C7958">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hyperlink r:id="rId99" w:history="1">
        <w:r w:rsidRPr="00446927">
          <w:rPr>
            <w:rStyle w:val="Hyperlink"/>
            <w:rFonts w:ascii="FrankRuehl" w:hAnsi="FrankRuehl" w:cs="FrankRuehl" w:hint="cs"/>
            <w:vanish/>
            <w:szCs w:val="20"/>
            <w:shd w:val="clear" w:color="auto" w:fill="FFFF99"/>
            <w:rtl/>
          </w:rPr>
          <w:t>ס"ח תשפ"ג מס' 3044</w:t>
        </w:r>
      </w:hyperlink>
      <w:r w:rsidRPr="00446927">
        <w:rPr>
          <w:rStyle w:val="default"/>
          <w:rFonts w:ascii="FrankRuehl" w:hAnsi="FrankRuehl" w:cs="FrankRuehl" w:hint="cs"/>
          <w:vanish/>
          <w:sz w:val="20"/>
          <w:szCs w:val="20"/>
          <w:shd w:val="clear" w:color="auto" w:fill="FFFF99"/>
          <w:rtl/>
        </w:rPr>
        <w:t xml:space="preserve"> מיום 28.5.2023 עמ' 146 (</w:t>
      </w:r>
      <w:hyperlink r:id="rId100" w:history="1">
        <w:r w:rsidRPr="00446927">
          <w:rPr>
            <w:rStyle w:val="Hyperlink"/>
            <w:rFonts w:ascii="FrankRuehl" w:hAnsi="FrankRuehl" w:cs="FrankRuehl" w:hint="cs"/>
            <w:vanish/>
            <w:szCs w:val="20"/>
            <w:shd w:val="clear" w:color="auto" w:fill="FFFF99"/>
            <w:rtl/>
          </w:rPr>
          <w:t>ה"ח 1612</w:t>
        </w:r>
      </w:hyperlink>
      <w:r w:rsidRPr="00446927">
        <w:rPr>
          <w:rStyle w:val="default"/>
          <w:rFonts w:ascii="FrankRuehl" w:hAnsi="FrankRuehl" w:cs="FrankRuehl" w:hint="cs"/>
          <w:vanish/>
          <w:sz w:val="20"/>
          <w:szCs w:val="20"/>
          <w:shd w:val="clear" w:color="auto" w:fill="FFFF99"/>
          <w:rtl/>
        </w:rPr>
        <w:t>)</w:t>
      </w:r>
    </w:p>
    <w:p w:rsidR="000C7958" w:rsidRPr="00446927" w:rsidRDefault="000C7958" w:rsidP="00446927">
      <w:pPr>
        <w:pStyle w:val="P11"/>
        <w:tabs>
          <w:tab w:val="clear" w:pos="6259"/>
          <w:tab w:val="left" w:pos="4863"/>
        </w:tabs>
        <w:spacing w:before="0"/>
        <w:ind w:left="0" w:right="1134"/>
        <w:rPr>
          <w:rStyle w:val="default"/>
          <w:rFonts w:ascii="FrankRuehl" w:hAnsi="FrankRuehl" w:cs="FrankRuehl"/>
          <w:sz w:val="2"/>
          <w:szCs w:val="2"/>
          <w:shd w:val="clear" w:color="auto" w:fill="FFFF99"/>
          <w:rtl/>
        </w:rPr>
      </w:pPr>
      <w:r w:rsidRPr="00446927">
        <w:rPr>
          <w:rStyle w:val="default"/>
          <w:rFonts w:ascii="FrankRuehl" w:hAnsi="FrankRuehl" w:cs="FrankRuehl" w:hint="cs"/>
          <w:b/>
          <w:bCs/>
          <w:vanish/>
          <w:sz w:val="20"/>
          <w:szCs w:val="20"/>
          <w:shd w:val="clear" w:color="auto" w:fill="FFFF99"/>
          <w:rtl/>
        </w:rPr>
        <w:t>הוספת סעיף 16ב</w:t>
      </w:r>
      <w:bookmarkEnd w:id="42"/>
    </w:p>
    <w:p w:rsidR="00E647F3" w:rsidRDefault="00E647F3" w:rsidP="00E647F3">
      <w:pPr>
        <w:pStyle w:val="P00"/>
        <w:spacing w:before="72"/>
        <w:ind w:left="0" w:right="1134"/>
        <w:rPr>
          <w:rStyle w:val="default"/>
          <w:rFonts w:cs="FrankRuehl"/>
          <w:rtl/>
        </w:rPr>
      </w:pPr>
      <w:bookmarkStart w:id="43" w:name="Seif18"/>
      <w:bookmarkEnd w:id="43"/>
      <w:r>
        <w:rPr>
          <w:lang w:val="he-IL"/>
        </w:rPr>
        <w:pict>
          <v:rect id="_x0000_s2121" style="position:absolute;left:0;text-align:left;margin-left:464.5pt;margin-top:8.05pt;width:75.05pt;height:98.65pt;z-index:251678208" o:allowincell="f" filled="f" stroked="f" strokecolor="lime" strokeweight=".25pt">
            <v:textbox style="mso-next-textbox:#_x0000_s2121" inset="0,0,0,0">
              <w:txbxContent>
                <w:p w:rsidR="00E647F3" w:rsidRDefault="00E647F3" w:rsidP="00E647F3">
                  <w:pPr>
                    <w:spacing w:line="160" w:lineRule="exact"/>
                    <w:jc w:val="left"/>
                    <w:rPr>
                      <w:rFonts w:cs="Miriam" w:hint="cs"/>
                      <w:sz w:val="18"/>
                      <w:szCs w:val="18"/>
                      <w:rtl/>
                    </w:rPr>
                  </w:pPr>
                  <w:r>
                    <w:rPr>
                      <w:rFonts w:cs="Miriam" w:hint="cs"/>
                      <w:sz w:val="18"/>
                      <w:szCs w:val="18"/>
                      <w:rtl/>
                    </w:rPr>
                    <w:t xml:space="preserve">הוראת שעה לשנת 2021 </w:t>
                  </w:r>
                  <w:r>
                    <w:rPr>
                      <w:rFonts w:cs="Miriam"/>
                      <w:sz w:val="18"/>
                      <w:szCs w:val="18"/>
                      <w:rtl/>
                    </w:rPr>
                    <w:t>–</w:t>
                  </w:r>
                  <w:r>
                    <w:rPr>
                      <w:rFonts w:cs="Miriam" w:hint="cs"/>
                      <w:sz w:val="18"/>
                      <w:szCs w:val="18"/>
                      <w:rtl/>
                    </w:rPr>
                    <w:t xml:space="preserve"> </w:t>
                  </w:r>
                  <w:r w:rsidR="00CE7219">
                    <w:rPr>
                      <w:rFonts w:cs="Miriam" w:hint="cs"/>
                      <w:sz w:val="18"/>
                      <w:szCs w:val="18"/>
                      <w:rtl/>
                    </w:rPr>
                    <w:t>מימון</w:t>
                  </w:r>
                  <w:r>
                    <w:rPr>
                      <w:rFonts w:cs="Miriam" w:hint="cs"/>
                      <w:sz w:val="18"/>
                      <w:szCs w:val="18"/>
                      <w:rtl/>
                    </w:rPr>
                    <w:t xml:space="preserve"> התמודדות עם משבר הקורונה</w:t>
                  </w:r>
                  <w:r w:rsidR="00CE7219">
                    <w:rPr>
                      <w:rFonts w:cs="Miriam" w:hint="cs"/>
                      <w:sz w:val="18"/>
                      <w:szCs w:val="18"/>
                      <w:rtl/>
                    </w:rPr>
                    <w:t xml:space="preserve"> בשנת 2021</w:t>
                  </w:r>
                </w:p>
                <w:p w:rsidR="00E647F3" w:rsidRDefault="00E647F3" w:rsidP="00E647F3">
                  <w:pPr>
                    <w:spacing w:line="160" w:lineRule="exact"/>
                    <w:jc w:val="left"/>
                    <w:rPr>
                      <w:rFonts w:cs="Miriam"/>
                      <w:noProof/>
                      <w:sz w:val="18"/>
                      <w:szCs w:val="18"/>
                      <w:rtl/>
                    </w:rPr>
                  </w:pPr>
                  <w:r>
                    <w:rPr>
                      <w:rFonts w:cs="Miriam" w:hint="cs"/>
                      <w:sz w:val="18"/>
                      <w:szCs w:val="18"/>
                      <w:rtl/>
                    </w:rPr>
                    <w:t xml:space="preserve">(תיקון מס' 18) </w:t>
                  </w:r>
                  <w:r>
                    <w:rPr>
                      <w:rFonts w:cs="Miriam"/>
                      <w:sz w:val="18"/>
                      <w:szCs w:val="18"/>
                      <w:rtl/>
                    </w:rPr>
                    <w:br/>
                  </w:r>
                  <w:r>
                    <w:rPr>
                      <w:rFonts w:cs="Miriam" w:hint="cs"/>
                      <w:sz w:val="18"/>
                      <w:szCs w:val="18"/>
                      <w:rtl/>
                    </w:rPr>
                    <w:t>תש"ף-2020</w:t>
                  </w:r>
                </w:p>
                <w:p w:rsidR="00CE7219" w:rsidRDefault="00CE7219" w:rsidP="00E647F3">
                  <w:pPr>
                    <w:spacing w:line="160" w:lineRule="exact"/>
                    <w:jc w:val="left"/>
                    <w:rPr>
                      <w:rFonts w:cs="Miriam"/>
                      <w:noProof/>
                      <w:sz w:val="18"/>
                      <w:szCs w:val="18"/>
                      <w:rtl/>
                    </w:rPr>
                  </w:pPr>
                  <w:r>
                    <w:rPr>
                      <w:rFonts w:cs="Miriam" w:hint="cs"/>
                      <w:noProof/>
                      <w:sz w:val="18"/>
                      <w:szCs w:val="18"/>
                      <w:rtl/>
                    </w:rPr>
                    <w:t xml:space="preserve">(תיקון מס' 20) </w:t>
                  </w:r>
                  <w:r>
                    <w:rPr>
                      <w:rFonts w:cs="Miriam"/>
                      <w:noProof/>
                      <w:sz w:val="18"/>
                      <w:szCs w:val="18"/>
                      <w:rtl/>
                    </w:rPr>
                    <w:br/>
                  </w:r>
                  <w:r>
                    <w:rPr>
                      <w:rFonts w:cs="Miriam" w:hint="cs"/>
                      <w:noProof/>
                      <w:sz w:val="18"/>
                      <w:szCs w:val="18"/>
                      <w:rtl/>
                    </w:rPr>
                    <w:t>תש"ף-2020</w:t>
                  </w:r>
                </w:p>
                <w:p w:rsidR="00AF4271" w:rsidRDefault="00AF4271" w:rsidP="00E647F3">
                  <w:pPr>
                    <w:spacing w:line="160" w:lineRule="exact"/>
                    <w:jc w:val="left"/>
                    <w:rPr>
                      <w:rFonts w:cs="Miriam"/>
                      <w:noProof/>
                      <w:sz w:val="18"/>
                      <w:szCs w:val="18"/>
                      <w:rtl/>
                    </w:rPr>
                  </w:pPr>
                  <w:r>
                    <w:rPr>
                      <w:rFonts w:cs="Miriam" w:hint="cs"/>
                      <w:noProof/>
                      <w:sz w:val="18"/>
                      <w:szCs w:val="18"/>
                      <w:rtl/>
                    </w:rPr>
                    <w:t>(תיקון מס' 21) תשפ"א-2020</w:t>
                  </w:r>
                </w:p>
                <w:p w:rsidR="007D3CB5" w:rsidRDefault="007D3CB5" w:rsidP="00E647F3">
                  <w:pPr>
                    <w:spacing w:line="160" w:lineRule="exact"/>
                    <w:jc w:val="left"/>
                    <w:rPr>
                      <w:rFonts w:cs="Miriam" w:hint="cs"/>
                      <w:noProof/>
                      <w:sz w:val="18"/>
                      <w:szCs w:val="18"/>
                      <w:rtl/>
                    </w:rPr>
                  </w:pPr>
                  <w:r>
                    <w:rPr>
                      <w:rFonts w:cs="Miriam" w:hint="cs"/>
                      <w:noProof/>
                      <w:sz w:val="18"/>
                      <w:szCs w:val="18"/>
                      <w:rtl/>
                    </w:rPr>
                    <w:t>(תיקון מס' 22) תשפ"ב-2021</w:t>
                  </w:r>
                </w:p>
              </w:txbxContent>
            </v:textbox>
            <w10:anchorlock/>
          </v:rect>
        </w:pict>
      </w:r>
      <w:r>
        <w:rPr>
          <w:rStyle w:val="big-number"/>
          <w:rFonts w:cs="Miriam" w:hint="cs"/>
          <w:rtl/>
        </w:rPr>
        <w:t>17</w:t>
      </w:r>
      <w:r w:rsidRPr="00881E1F">
        <w:rPr>
          <w:rStyle w:val="default"/>
          <w:rFonts w:cs="FrankRuehl"/>
          <w:rtl/>
        </w:rPr>
        <w:t>.</w:t>
      </w:r>
      <w:r w:rsidRPr="00881E1F">
        <w:rPr>
          <w:rStyle w:val="default"/>
          <w:rFonts w:cs="FrankRuehl"/>
          <w:rtl/>
        </w:rPr>
        <w:tab/>
      </w:r>
      <w:r>
        <w:rPr>
          <w:rStyle w:val="default"/>
          <w:rFonts w:cs="FrankRuehl" w:hint="cs"/>
          <w:rtl/>
        </w:rPr>
        <w:t>(א)</w:t>
      </w:r>
      <w:r>
        <w:rPr>
          <w:rStyle w:val="default"/>
          <w:rFonts w:cs="FrankRuehl"/>
          <w:rtl/>
        </w:rPr>
        <w:tab/>
        <w:t>על אף הוראות סעיף 6</w:t>
      </w:r>
      <w:r>
        <w:rPr>
          <w:rStyle w:val="default"/>
          <w:rFonts w:cs="FrankRuehl" w:hint="cs"/>
          <w:rtl/>
        </w:rPr>
        <w:t>א</w:t>
      </w:r>
      <w:r>
        <w:rPr>
          <w:rStyle w:val="default"/>
          <w:rFonts w:cs="FrankRuehl"/>
          <w:rtl/>
        </w:rPr>
        <w:t xml:space="preserve">, </w:t>
      </w:r>
      <w:r>
        <w:rPr>
          <w:rStyle w:val="default"/>
          <w:rFonts w:cs="FrankRuehl" w:hint="cs"/>
          <w:rtl/>
        </w:rPr>
        <w:t xml:space="preserve">לשם מימון ההוצאות הדרושות להתמודדות עם משבר הקורונה, ולמטרה זו בלבד, רשאית הממשלה, בשנת התקציב 2021, להגדיל את סכום ההוצאה הממשלתית בשיעור נוסף על השיעור האמור בסעיף 6א, שלא יעלה על </w:t>
      </w:r>
      <w:r w:rsidR="007D3CB5">
        <w:rPr>
          <w:rStyle w:val="default"/>
          <w:rFonts w:cs="FrankRuehl" w:hint="cs"/>
          <w:rtl/>
        </w:rPr>
        <w:t>16.5</w:t>
      </w:r>
      <w:r w:rsidR="00AF4271">
        <w:rPr>
          <w:rStyle w:val="default"/>
          <w:rFonts w:cs="FrankRuehl" w:hint="cs"/>
          <w:rtl/>
        </w:rPr>
        <w:t>%</w:t>
      </w:r>
      <w:r>
        <w:rPr>
          <w:rStyle w:val="default"/>
          <w:rFonts w:cs="FrankRuehl" w:hint="cs"/>
          <w:rtl/>
        </w:rPr>
        <w:t xml:space="preserve"> ביחס לסכום ההוצאה הממשלתית בשנת התקציב 2020 המחושב לפי סעיף 6א.</w:t>
      </w:r>
    </w:p>
    <w:p w:rsidR="007D3CB5" w:rsidRDefault="007D3CB5" w:rsidP="00E647F3">
      <w:pPr>
        <w:pStyle w:val="P00"/>
        <w:spacing w:before="72"/>
        <w:ind w:left="0" w:right="1134"/>
        <w:rPr>
          <w:rStyle w:val="default"/>
          <w:rFonts w:cs="FrankRuehl"/>
          <w:rtl/>
        </w:rPr>
      </w:pPr>
    </w:p>
    <w:p w:rsidR="007D3CB5" w:rsidRDefault="007D3CB5" w:rsidP="00E647F3">
      <w:pPr>
        <w:pStyle w:val="P00"/>
        <w:spacing w:before="72"/>
        <w:ind w:left="0" w:right="1134"/>
        <w:rPr>
          <w:rStyle w:val="default"/>
          <w:rFonts w:cs="FrankRuehl"/>
          <w:rtl/>
        </w:rPr>
      </w:pPr>
    </w:p>
    <w:p w:rsidR="00E647F3" w:rsidRDefault="00E647F3" w:rsidP="00E647F3">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הגידול בסכום ההוצאה הממשלתית כאמור בסעיף קטן (א), לא יובא בחשבון כחלק מסכום ההוצאה הממשלתית בשנת 2021 לצורך חישוב סכום ההוצאה הממשלתית לפי סעיף 6א לשנים הבאות.</w:t>
      </w:r>
    </w:p>
    <w:p w:rsidR="00CE7219" w:rsidRDefault="00CE7219" w:rsidP="00CE7219">
      <w:pPr>
        <w:pStyle w:val="P00"/>
        <w:spacing w:before="72"/>
        <w:ind w:left="0" w:right="1134"/>
        <w:rPr>
          <w:rStyle w:val="default"/>
          <w:rFonts w:cs="FrankRuehl" w:hint="cs"/>
          <w:rtl/>
        </w:rPr>
      </w:pPr>
      <w:r w:rsidRPr="00E647F3">
        <w:rPr>
          <w:rStyle w:val="default"/>
          <w:rFonts w:cs="FrankRuehl"/>
          <w:rtl/>
        </w:rPr>
        <w:pict>
          <v:shape id="_x0000_s2129" type="#_x0000_t202" style="position:absolute;left:0;text-align:left;margin-left:470.25pt;margin-top:7.1pt;width:1in;height:35.4pt;z-index:251683328" filled="f" stroked="f">
            <v:textbox style="mso-next-textbox:#_x0000_s2129" inset="1mm,0,1mm,0">
              <w:txbxContent>
                <w:p w:rsidR="00CE7219" w:rsidRDefault="00CE7219" w:rsidP="00CE7219">
                  <w:pPr>
                    <w:spacing w:line="160" w:lineRule="exact"/>
                    <w:jc w:val="left"/>
                    <w:rPr>
                      <w:rFonts w:cs="Miriam"/>
                      <w:sz w:val="18"/>
                      <w:szCs w:val="18"/>
                      <w:rtl/>
                    </w:rPr>
                  </w:pPr>
                  <w:r>
                    <w:rPr>
                      <w:rFonts w:cs="Miriam" w:hint="cs"/>
                      <w:sz w:val="18"/>
                      <w:szCs w:val="18"/>
                      <w:rtl/>
                    </w:rPr>
                    <w:t>(תיקון מס' 20) תש"ף-2020</w:t>
                  </w:r>
                </w:p>
                <w:p w:rsidR="007D3CB5" w:rsidRDefault="007D3CB5" w:rsidP="00CE7219">
                  <w:pPr>
                    <w:spacing w:line="160" w:lineRule="exact"/>
                    <w:jc w:val="left"/>
                    <w:rPr>
                      <w:rFonts w:cs="Miriam" w:hint="cs"/>
                      <w:noProof/>
                      <w:sz w:val="18"/>
                      <w:szCs w:val="18"/>
                      <w:rtl/>
                    </w:rPr>
                  </w:pPr>
                  <w:r>
                    <w:rPr>
                      <w:rFonts w:cs="Miriam" w:hint="cs"/>
                      <w:sz w:val="18"/>
                      <w:szCs w:val="18"/>
                      <w:rtl/>
                    </w:rPr>
                    <w:t>(תיקון מס' 22) תשפ"ב-2021</w:t>
                  </w:r>
                </w:p>
              </w:txbxContent>
            </v:textbox>
          </v:shape>
        </w:pict>
      </w:r>
      <w:r>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hint="cs"/>
          <w:rtl/>
        </w:rPr>
        <w:tab/>
      </w:r>
      <w:r w:rsidRPr="00CE7219">
        <w:rPr>
          <w:rStyle w:val="default"/>
          <w:rFonts w:cs="FrankRuehl" w:hint="cs"/>
          <w:rtl/>
        </w:rPr>
        <w:t xml:space="preserve">על אף הוראות סעיף 5(16), לשם התמודדות עם משבר הקורונה ולמטרה זו בלבד, בשנת 2021 רשאית הממשלה להגדיל את שיעור הגירעון הכולל מן התמ"ג בשיעור נוסף של עד </w:t>
      </w:r>
      <w:r w:rsidR="007D3CB5">
        <w:rPr>
          <w:rStyle w:val="default"/>
          <w:rFonts w:cs="FrankRuehl" w:hint="cs"/>
          <w:rtl/>
        </w:rPr>
        <w:t>3.8</w:t>
      </w:r>
      <w:r w:rsidRPr="00CE7219">
        <w:rPr>
          <w:rStyle w:val="default"/>
          <w:rFonts w:cs="FrankRuehl" w:hint="cs"/>
          <w:rtl/>
        </w:rPr>
        <w:t>%</w:t>
      </w:r>
      <w:r>
        <w:rPr>
          <w:rStyle w:val="default"/>
          <w:rFonts w:cs="FrankRuehl" w:hint="cs"/>
          <w:rtl/>
        </w:rPr>
        <w:t>.</w:t>
      </w:r>
    </w:p>
    <w:p w:rsidR="00E647F3" w:rsidRPr="00446927" w:rsidRDefault="00E647F3" w:rsidP="00E647F3">
      <w:pPr>
        <w:pStyle w:val="P11"/>
        <w:tabs>
          <w:tab w:val="clear" w:pos="6259"/>
          <w:tab w:val="left" w:pos="4863"/>
        </w:tabs>
        <w:spacing w:before="0"/>
        <w:ind w:left="0" w:right="1134"/>
        <w:rPr>
          <w:rStyle w:val="default"/>
          <w:rFonts w:ascii="FrankRuehl" w:hAnsi="FrankRuehl" w:cs="FrankRuehl"/>
          <w:vanish/>
          <w:color w:val="FF0000"/>
          <w:sz w:val="20"/>
          <w:szCs w:val="20"/>
          <w:shd w:val="clear" w:color="auto" w:fill="FFFF99"/>
          <w:rtl/>
        </w:rPr>
      </w:pPr>
      <w:bookmarkStart w:id="44" w:name="Rov41"/>
      <w:r w:rsidRPr="00446927">
        <w:rPr>
          <w:rStyle w:val="default"/>
          <w:rFonts w:ascii="FrankRuehl" w:hAnsi="FrankRuehl" w:cs="FrankRuehl"/>
          <w:vanish/>
          <w:color w:val="FF0000"/>
          <w:sz w:val="20"/>
          <w:szCs w:val="20"/>
          <w:shd w:val="clear" w:color="auto" w:fill="FFFF99"/>
          <w:rtl/>
        </w:rPr>
        <w:t>מיום 29.7.2020</w:t>
      </w:r>
    </w:p>
    <w:p w:rsidR="00E647F3" w:rsidRPr="00446927" w:rsidRDefault="00E647F3" w:rsidP="00E647F3">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r w:rsidRPr="00446927">
        <w:rPr>
          <w:rStyle w:val="default"/>
          <w:rFonts w:ascii="FrankRuehl" w:hAnsi="FrankRuehl" w:cs="FrankRuehl"/>
          <w:b/>
          <w:bCs/>
          <w:vanish/>
          <w:sz w:val="20"/>
          <w:szCs w:val="20"/>
          <w:shd w:val="clear" w:color="auto" w:fill="FFFF99"/>
          <w:rtl/>
        </w:rPr>
        <w:t>תיקון מס' 18</w:t>
      </w:r>
    </w:p>
    <w:p w:rsidR="00E647F3" w:rsidRPr="00446927" w:rsidRDefault="00E647F3" w:rsidP="00E647F3">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hyperlink r:id="rId101" w:history="1">
        <w:r w:rsidRPr="00446927">
          <w:rPr>
            <w:rStyle w:val="Hyperlink"/>
            <w:rFonts w:ascii="FrankRuehl" w:hAnsi="FrankRuehl" w:cs="FrankRuehl"/>
            <w:vanish/>
            <w:szCs w:val="20"/>
            <w:shd w:val="clear" w:color="auto" w:fill="FFFF99"/>
            <w:rtl/>
          </w:rPr>
          <w:t>ס"ח תש"ף מס' 2835</w:t>
        </w:r>
      </w:hyperlink>
      <w:r w:rsidRPr="00446927">
        <w:rPr>
          <w:rStyle w:val="default"/>
          <w:rFonts w:ascii="FrankRuehl" w:hAnsi="FrankRuehl" w:cs="FrankRuehl"/>
          <w:vanish/>
          <w:sz w:val="20"/>
          <w:szCs w:val="20"/>
          <w:shd w:val="clear" w:color="auto" w:fill="FFFF99"/>
          <w:rtl/>
        </w:rPr>
        <w:t xml:space="preserve"> מיום 29.7.2020 עמ' 298 (</w:t>
      </w:r>
      <w:hyperlink r:id="rId102" w:history="1">
        <w:r w:rsidRPr="00446927">
          <w:rPr>
            <w:rStyle w:val="Hyperlink"/>
            <w:rFonts w:ascii="FrankRuehl" w:hAnsi="FrankRuehl" w:cs="FrankRuehl"/>
            <w:vanish/>
            <w:szCs w:val="20"/>
            <w:shd w:val="clear" w:color="auto" w:fill="FFFF99"/>
            <w:rtl/>
          </w:rPr>
          <w:t>ה"ח 1341</w:t>
        </w:r>
      </w:hyperlink>
      <w:r w:rsidRPr="00446927">
        <w:rPr>
          <w:rStyle w:val="default"/>
          <w:rFonts w:ascii="FrankRuehl" w:hAnsi="FrankRuehl" w:cs="FrankRuehl"/>
          <w:vanish/>
          <w:sz w:val="20"/>
          <w:szCs w:val="20"/>
          <w:shd w:val="clear" w:color="auto" w:fill="FFFF99"/>
          <w:rtl/>
        </w:rPr>
        <w:t>)</w:t>
      </w:r>
    </w:p>
    <w:p w:rsidR="00E647F3" w:rsidRPr="00446927" w:rsidRDefault="00E647F3" w:rsidP="00332320">
      <w:pPr>
        <w:pStyle w:val="P11"/>
        <w:tabs>
          <w:tab w:val="clear" w:pos="6259"/>
          <w:tab w:val="left" w:pos="4863"/>
        </w:tabs>
        <w:spacing w:before="0"/>
        <w:ind w:left="0" w:right="1134"/>
        <w:rPr>
          <w:rStyle w:val="default"/>
          <w:rFonts w:cs="FrankRuehl"/>
          <w:b/>
          <w:bCs/>
          <w:vanish/>
          <w:sz w:val="20"/>
          <w:szCs w:val="20"/>
          <w:shd w:val="clear" w:color="auto" w:fill="FFFF99"/>
          <w:rtl/>
        </w:rPr>
      </w:pPr>
      <w:r w:rsidRPr="00446927">
        <w:rPr>
          <w:rStyle w:val="default"/>
          <w:rFonts w:cs="FrankRuehl" w:hint="cs"/>
          <w:b/>
          <w:bCs/>
          <w:vanish/>
          <w:sz w:val="20"/>
          <w:szCs w:val="20"/>
          <w:shd w:val="clear" w:color="auto" w:fill="FFFF99"/>
          <w:rtl/>
        </w:rPr>
        <w:t>הוספת סעיף 17</w:t>
      </w:r>
    </w:p>
    <w:p w:rsidR="00CE7219" w:rsidRPr="00446927" w:rsidRDefault="00CE7219" w:rsidP="00CE7219">
      <w:pPr>
        <w:pStyle w:val="P00"/>
        <w:spacing w:before="0"/>
        <w:ind w:left="0" w:right="1134"/>
        <w:rPr>
          <w:rStyle w:val="default"/>
          <w:rFonts w:ascii="FrankRuehl" w:hAnsi="FrankRuehl" w:cs="FrankRuehl"/>
          <w:vanish/>
          <w:sz w:val="20"/>
          <w:szCs w:val="20"/>
          <w:shd w:val="clear" w:color="auto" w:fill="FFFF99"/>
          <w:rtl/>
        </w:rPr>
      </w:pPr>
    </w:p>
    <w:p w:rsidR="00CE7219" w:rsidRPr="00446927" w:rsidRDefault="00CE7219" w:rsidP="00CE7219">
      <w:pPr>
        <w:pStyle w:val="P00"/>
        <w:spacing w:before="0"/>
        <w:ind w:left="0" w:right="1134"/>
        <w:rPr>
          <w:rStyle w:val="default"/>
          <w:rFonts w:ascii="FrankRuehl" w:hAnsi="FrankRuehl" w:cs="FrankRuehl"/>
          <w:vanish/>
          <w:color w:val="FF0000"/>
          <w:sz w:val="20"/>
          <w:szCs w:val="20"/>
          <w:shd w:val="clear" w:color="auto" w:fill="FFFF99"/>
          <w:rtl/>
        </w:rPr>
      </w:pPr>
      <w:r w:rsidRPr="00446927">
        <w:rPr>
          <w:rStyle w:val="default"/>
          <w:rFonts w:ascii="FrankRuehl" w:hAnsi="FrankRuehl" w:cs="FrankRuehl"/>
          <w:vanish/>
          <w:color w:val="FF0000"/>
          <w:sz w:val="20"/>
          <w:szCs w:val="20"/>
          <w:shd w:val="clear" w:color="auto" w:fill="FFFF99"/>
          <w:rtl/>
        </w:rPr>
        <w:t>מיום 8.9.2020</w:t>
      </w:r>
    </w:p>
    <w:p w:rsidR="00CE7219" w:rsidRPr="00446927" w:rsidRDefault="00CE7219" w:rsidP="00CE7219">
      <w:pPr>
        <w:pStyle w:val="P00"/>
        <w:spacing w:before="0"/>
        <w:ind w:left="0" w:right="1134"/>
        <w:rPr>
          <w:rStyle w:val="default"/>
          <w:rFonts w:ascii="FrankRuehl" w:hAnsi="FrankRuehl" w:cs="FrankRuehl"/>
          <w:vanish/>
          <w:sz w:val="20"/>
          <w:szCs w:val="20"/>
          <w:shd w:val="clear" w:color="auto" w:fill="FFFF99"/>
          <w:rtl/>
        </w:rPr>
      </w:pPr>
      <w:r w:rsidRPr="00446927">
        <w:rPr>
          <w:rStyle w:val="default"/>
          <w:rFonts w:ascii="FrankRuehl" w:hAnsi="FrankRuehl" w:cs="FrankRuehl"/>
          <w:b/>
          <w:bCs/>
          <w:vanish/>
          <w:sz w:val="20"/>
          <w:szCs w:val="20"/>
          <w:shd w:val="clear" w:color="auto" w:fill="FFFF99"/>
          <w:rtl/>
        </w:rPr>
        <w:t>תיקון מס' 20</w:t>
      </w:r>
    </w:p>
    <w:p w:rsidR="00CE7219" w:rsidRPr="00446927" w:rsidRDefault="00CE7219" w:rsidP="00CE7219">
      <w:pPr>
        <w:pStyle w:val="P00"/>
        <w:spacing w:before="0"/>
        <w:ind w:left="0" w:right="1134"/>
        <w:rPr>
          <w:rStyle w:val="default"/>
          <w:rFonts w:ascii="FrankRuehl" w:hAnsi="FrankRuehl" w:cs="FrankRuehl"/>
          <w:vanish/>
          <w:sz w:val="20"/>
          <w:szCs w:val="20"/>
          <w:shd w:val="clear" w:color="auto" w:fill="FFFF99"/>
          <w:rtl/>
        </w:rPr>
      </w:pPr>
      <w:hyperlink r:id="rId103" w:history="1">
        <w:r w:rsidRPr="00446927">
          <w:rPr>
            <w:rStyle w:val="Hyperlink"/>
            <w:rFonts w:ascii="FrankRuehl" w:hAnsi="FrankRuehl" w:cs="FrankRuehl"/>
            <w:vanish/>
            <w:szCs w:val="20"/>
            <w:shd w:val="clear" w:color="auto" w:fill="FFFF99"/>
            <w:rtl/>
          </w:rPr>
          <w:t>ס"ח תש"ף מס' 2850</w:t>
        </w:r>
      </w:hyperlink>
      <w:r w:rsidRPr="00446927">
        <w:rPr>
          <w:rStyle w:val="default"/>
          <w:rFonts w:ascii="FrankRuehl" w:hAnsi="FrankRuehl" w:cs="FrankRuehl"/>
          <w:vanish/>
          <w:sz w:val="20"/>
          <w:szCs w:val="20"/>
          <w:shd w:val="clear" w:color="auto" w:fill="FFFF99"/>
          <w:rtl/>
        </w:rPr>
        <w:t xml:space="preserve"> מיום 8.9.2020 עמ' 438 (</w:t>
      </w:r>
      <w:hyperlink r:id="rId104" w:history="1">
        <w:r w:rsidRPr="00446927">
          <w:rPr>
            <w:rStyle w:val="Hyperlink"/>
            <w:rFonts w:ascii="FrankRuehl" w:hAnsi="FrankRuehl" w:cs="FrankRuehl"/>
            <w:vanish/>
            <w:szCs w:val="20"/>
            <w:shd w:val="clear" w:color="auto" w:fill="FFFF99"/>
            <w:rtl/>
          </w:rPr>
          <w:t>ה"ח 1353</w:t>
        </w:r>
      </w:hyperlink>
      <w:r w:rsidRPr="00446927">
        <w:rPr>
          <w:rStyle w:val="default"/>
          <w:rFonts w:ascii="FrankRuehl" w:hAnsi="FrankRuehl" w:cs="FrankRuehl"/>
          <w:vanish/>
          <w:sz w:val="20"/>
          <w:szCs w:val="20"/>
          <w:shd w:val="clear" w:color="auto" w:fill="FFFF99"/>
          <w:rtl/>
        </w:rPr>
        <w:t>)</w:t>
      </w:r>
    </w:p>
    <w:p w:rsidR="00CE7219" w:rsidRPr="00446927" w:rsidRDefault="00CE7219" w:rsidP="00CE7219">
      <w:pPr>
        <w:pStyle w:val="P00"/>
        <w:ind w:left="0" w:right="1134"/>
        <w:rPr>
          <w:rStyle w:val="default"/>
          <w:rFonts w:ascii="Miriam" w:hAnsi="Miriam" w:cs="Miriam"/>
          <w:vanish/>
          <w:sz w:val="16"/>
          <w:szCs w:val="16"/>
          <w:shd w:val="clear" w:color="auto" w:fill="FFFF99"/>
          <w:rtl/>
        </w:rPr>
      </w:pPr>
      <w:r w:rsidRPr="00446927">
        <w:rPr>
          <w:rStyle w:val="default"/>
          <w:rFonts w:ascii="Miriam" w:hAnsi="Miriam" w:cs="Miriam"/>
          <w:vanish/>
          <w:sz w:val="16"/>
          <w:szCs w:val="16"/>
          <w:shd w:val="clear" w:color="auto" w:fill="FFFF99"/>
          <w:rtl/>
        </w:rPr>
        <w:t xml:space="preserve">הוראת שעה לשנת 2021 – </w:t>
      </w:r>
      <w:r w:rsidRPr="00446927">
        <w:rPr>
          <w:rStyle w:val="default"/>
          <w:rFonts w:ascii="Miriam" w:hAnsi="Miriam" w:cs="Miriam"/>
          <w:strike/>
          <w:vanish/>
          <w:sz w:val="16"/>
          <w:szCs w:val="16"/>
          <w:shd w:val="clear" w:color="auto" w:fill="FFFF99"/>
          <w:rtl/>
        </w:rPr>
        <w:t>הגדלת סכום ההוצאה הממשלתית לשם</w:t>
      </w:r>
      <w:r w:rsidRPr="00446927">
        <w:rPr>
          <w:rStyle w:val="default"/>
          <w:rFonts w:ascii="Miriam" w:hAnsi="Miriam" w:cs="Miriam" w:hint="cs"/>
          <w:vanish/>
          <w:sz w:val="16"/>
          <w:szCs w:val="16"/>
          <w:shd w:val="clear" w:color="auto" w:fill="FFFF99"/>
          <w:rtl/>
        </w:rPr>
        <w:t xml:space="preserve"> </w:t>
      </w:r>
      <w:r w:rsidRPr="00446927">
        <w:rPr>
          <w:rStyle w:val="default"/>
          <w:rFonts w:ascii="Miriam" w:hAnsi="Miriam" w:cs="Miriam" w:hint="cs"/>
          <w:vanish/>
          <w:sz w:val="16"/>
          <w:szCs w:val="16"/>
          <w:u w:val="single"/>
          <w:shd w:val="clear" w:color="auto" w:fill="FFFF99"/>
          <w:rtl/>
        </w:rPr>
        <w:t>מימון</w:t>
      </w:r>
      <w:r w:rsidRPr="00446927">
        <w:rPr>
          <w:rStyle w:val="default"/>
          <w:rFonts w:ascii="Miriam" w:hAnsi="Miriam" w:cs="Miriam"/>
          <w:vanish/>
          <w:sz w:val="16"/>
          <w:szCs w:val="16"/>
          <w:shd w:val="clear" w:color="auto" w:fill="FFFF99"/>
          <w:rtl/>
        </w:rPr>
        <w:t xml:space="preserve"> התמודדות עם משבר הקורונה</w:t>
      </w:r>
      <w:r w:rsidRPr="00446927">
        <w:rPr>
          <w:rStyle w:val="default"/>
          <w:rFonts w:ascii="Miriam" w:hAnsi="Miriam" w:cs="Miriam" w:hint="cs"/>
          <w:vanish/>
          <w:sz w:val="16"/>
          <w:szCs w:val="16"/>
          <w:shd w:val="clear" w:color="auto" w:fill="FFFF99"/>
          <w:rtl/>
        </w:rPr>
        <w:t xml:space="preserve"> </w:t>
      </w:r>
      <w:r w:rsidRPr="00446927">
        <w:rPr>
          <w:rStyle w:val="default"/>
          <w:rFonts w:ascii="Miriam" w:hAnsi="Miriam" w:cs="Miriam" w:hint="cs"/>
          <w:vanish/>
          <w:sz w:val="16"/>
          <w:szCs w:val="16"/>
          <w:u w:val="single"/>
          <w:shd w:val="clear" w:color="auto" w:fill="FFFF99"/>
          <w:rtl/>
        </w:rPr>
        <w:t>בשנת 2021</w:t>
      </w:r>
    </w:p>
    <w:p w:rsidR="00CE7219" w:rsidRPr="00446927" w:rsidRDefault="00CE7219" w:rsidP="00CE7219">
      <w:pPr>
        <w:pStyle w:val="P00"/>
        <w:spacing w:before="0"/>
        <w:ind w:left="0" w:right="1134"/>
        <w:rPr>
          <w:rStyle w:val="default"/>
          <w:rFonts w:cs="FrankRuehl"/>
          <w:vanish/>
          <w:sz w:val="22"/>
          <w:szCs w:val="22"/>
          <w:shd w:val="clear" w:color="auto" w:fill="FFFF99"/>
          <w:rtl/>
        </w:rPr>
      </w:pPr>
      <w:r w:rsidRPr="00446927">
        <w:rPr>
          <w:rStyle w:val="default"/>
          <w:rFonts w:cs="FrankRuehl" w:hint="cs"/>
          <w:vanish/>
          <w:sz w:val="22"/>
          <w:szCs w:val="22"/>
          <w:shd w:val="clear" w:color="auto" w:fill="FFFF99"/>
          <w:rtl/>
        </w:rPr>
        <w:t>17</w:t>
      </w:r>
      <w:r w:rsidRPr="00446927">
        <w:rPr>
          <w:rStyle w:val="default"/>
          <w:rFonts w:cs="FrankRuehl"/>
          <w:vanish/>
          <w:sz w:val="22"/>
          <w:szCs w:val="22"/>
          <w:shd w:val="clear" w:color="auto" w:fill="FFFF99"/>
          <w:rtl/>
        </w:rPr>
        <w:t>.</w:t>
      </w:r>
      <w:r w:rsidRPr="00446927">
        <w:rPr>
          <w:rStyle w:val="default"/>
          <w:rFonts w:cs="FrankRuehl"/>
          <w:vanish/>
          <w:sz w:val="22"/>
          <w:szCs w:val="22"/>
          <w:shd w:val="clear" w:color="auto" w:fill="FFFF99"/>
          <w:rtl/>
        </w:rPr>
        <w:tab/>
      </w:r>
      <w:r w:rsidRPr="00446927">
        <w:rPr>
          <w:rStyle w:val="default"/>
          <w:rFonts w:cs="FrankRuehl" w:hint="cs"/>
          <w:vanish/>
          <w:sz w:val="22"/>
          <w:szCs w:val="22"/>
          <w:shd w:val="clear" w:color="auto" w:fill="FFFF99"/>
          <w:rtl/>
        </w:rPr>
        <w:t>(א)</w:t>
      </w:r>
      <w:r w:rsidRPr="00446927">
        <w:rPr>
          <w:rStyle w:val="default"/>
          <w:rFonts w:cs="FrankRuehl"/>
          <w:vanish/>
          <w:sz w:val="22"/>
          <w:szCs w:val="22"/>
          <w:shd w:val="clear" w:color="auto" w:fill="FFFF99"/>
          <w:rtl/>
        </w:rPr>
        <w:tab/>
        <w:t>על אף הוראות סעיף 6</w:t>
      </w:r>
      <w:r w:rsidRPr="00446927">
        <w:rPr>
          <w:rStyle w:val="default"/>
          <w:rFonts w:cs="FrankRuehl" w:hint="cs"/>
          <w:vanish/>
          <w:sz w:val="22"/>
          <w:szCs w:val="22"/>
          <w:shd w:val="clear" w:color="auto" w:fill="FFFF99"/>
          <w:rtl/>
        </w:rPr>
        <w:t>א</w:t>
      </w:r>
      <w:r w:rsidRPr="00446927">
        <w:rPr>
          <w:rStyle w:val="default"/>
          <w:rFonts w:cs="FrankRuehl"/>
          <w:vanish/>
          <w:sz w:val="22"/>
          <w:szCs w:val="22"/>
          <w:shd w:val="clear" w:color="auto" w:fill="FFFF99"/>
          <w:rtl/>
        </w:rPr>
        <w:t xml:space="preserve">, </w:t>
      </w:r>
      <w:r w:rsidRPr="00446927">
        <w:rPr>
          <w:rStyle w:val="default"/>
          <w:rFonts w:cs="FrankRuehl" w:hint="cs"/>
          <w:vanish/>
          <w:sz w:val="22"/>
          <w:szCs w:val="22"/>
          <w:shd w:val="clear" w:color="auto" w:fill="FFFF99"/>
          <w:rtl/>
        </w:rPr>
        <w:t xml:space="preserve">לשם מימון ההוצאות הדרושות להתמודדות עם משבר הקורונה, ולמטרה זו בלבד, רשאית הממשלה, בשנת התקציב 2021, להגדיל את סכום ההוצאה הממשלתית בשיעור נוסף על השיעור האמור בסעיף 6א, שלא יעלה על </w:t>
      </w:r>
      <w:r w:rsidRPr="00446927">
        <w:rPr>
          <w:rStyle w:val="default"/>
          <w:rFonts w:cs="FrankRuehl" w:hint="cs"/>
          <w:strike/>
          <w:vanish/>
          <w:sz w:val="22"/>
          <w:szCs w:val="22"/>
          <w:shd w:val="clear" w:color="auto" w:fill="FFFF99"/>
          <w:rtl/>
        </w:rPr>
        <w:t>10.16%</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10.75%</w:t>
      </w:r>
      <w:r w:rsidRPr="00446927">
        <w:rPr>
          <w:rStyle w:val="default"/>
          <w:rFonts w:cs="FrankRuehl" w:hint="cs"/>
          <w:vanish/>
          <w:sz w:val="22"/>
          <w:szCs w:val="22"/>
          <w:shd w:val="clear" w:color="auto" w:fill="FFFF99"/>
          <w:rtl/>
        </w:rPr>
        <w:t xml:space="preserve"> ביחס לסכום ההוצאה הממשלתית בשנת התקציב 2020 המחושב לפי סעיף 6א.</w:t>
      </w:r>
    </w:p>
    <w:p w:rsidR="00CE7219" w:rsidRPr="00446927" w:rsidRDefault="00CE7219" w:rsidP="00CE7219">
      <w:pPr>
        <w:pStyle w:val="P00"/>
        <w:spacing w:before="0"/>
        <w:ind w:left="0" w:right="1134"/>
        <w:rPr>
          <w:rStyle w:val="default"/>
          <w:rFonts w:cs="FrankRuehl"/>
          <w:vanish/>
          <w:sz w:val="22"/>
          <w:szCs w:val="22"/>
          <w:shd w:val="clear" w:color="auto" w:fill="FFFF99"/>
          <w:rtl/>
        </w:rPr>
      </w:pPr>
      <w:r w:rsidRPr="00446927">
        <w:rPr>
          <w:rStyle w:val="default"/>
          <w:rFonts w:cs="FrankRuehl"/>
          <w:vanish/>
          <w:sz w:val="22"/>
          <w:szCs w:val="22"/>
          <w:shd w:val="clear" w:color="auto" w:fill="FFFF99"/>
          <w:rtl/>
        </w:rPr>
        <w:tab/>
      </w:r>
      <w:r w:rsidRPr="00446927">
        <w:rPr>
          <w:rStyle w:val="default"/>
          <w:rFonts w:cs="FrankRuehl" w:hint="cs"/>
          <w:vanish/>
          <w:sz w:val="22"/>
          <w:szCs w:val="22"/>
          <w:shd w:val="clear" w:color="auto" w:fill="FFFF99"/>
          <w:rtl/>
        </w:rPr>
        <w:t>(ב)</w:t>
      </w:r>
      <w:r w:rsidRPr="00446927">
        <w:rPr>
          <w:rStyle w:val="default"/>
          <w:rFonts w:cs="FrankRuehl"/>
          <w:vanish/>
          <w:sz w:val="22"/>
          <w:szCs w:val="22"/>
          <w:shd w:val="clear" w:color="auto" w:fill="FFFF99"/>
          <w:rtl/>
        </w:rPr>
        <w:tab/>
      </w:r>
      <w:r w:rsidRPr="00446927">
        <w:rPr>
          <w:rStyle w:val="default"/>
          <w:rFonts w:cs="FrankRuehl" w:hint="cs"/>
          <w:vanish/>
          <w:sz w:val="22"/>
          <w:szCs w:val="22"/>
          <w:shd w:val="clear" w:color="auto" w:fill="FFFF99"/>
          <w:rtl/>
        </w:rPr>
        <w:t>הגידול בסכום ההוצאה הממשלתית כאמור בסעיף קטן (א), לא יובא בחשבון כחלק מסכום ההוצאה הממשלתית בשנת 2021 לצורך חישוב סכום ההוצאה הממשלתית לפי סעיף 6א לשנים הבאות.</w:t>
      </w:r>
    </w:p>
    <w:p w:rsidR="00CE7219" w:rsidRPr="00446927" w:rsidRDefault="00CE7219" w:rsidP="00CE7219">
      <w:pPr>
        <w:pStyle w:val="P00"/>
        <w:spacing w:before="0"/>
        <w:ind w:left="0" w:right="1134"/>
        <w:rPr>
          <w:rStyle w:val="default"/>
          <w:rFonts w:cs="FrankRuehl"/>
          <w:vanish/>
          <w:sz w:val="22"/>
          <w:szCs w:val="22"/>
          <w:shd w:val="clear" w:color="auto" w:fill="FFFF99"/>
          <w:rtl/>
        </w:rPr>
      </w:pPr>
      <w:r w:rsidRPr="00446927">
        <w:rPr>
          <w:rStyle w:val="default"/>
          <w:rFonts w:cs="FrankRuehl"/>
          <w:vanish/>
          <w:sz w:val="22"/>
          <w:szCs w:val="22"/>
          <w:shd w:val="clear" w:color="auto" w:fill="FFFF99"/>
          <w:rtl/>
        </w:rPr>
        <w:tab/>
      </w:r>
      <w:r w:rsidRPr="00446927">
        <w:rPr>
          <w:rStyle w:val="default"/>
          <w:rFonts w:cs="FrankRuehl" w:hint="cs"/>
          <w:vanish/>
          <w:sz w:val="22"/>
          <w:szCs w:val="22"/>
          <w:u w:val="single"/>
          <w:shd w:val="clear" w:color="auto" w:fill="FFFF99"/>
          <w:rtl/>
        </w:rPr>
        <w:t>(ג)</w:t>
      </w:r>
      <w:r w:rsidRPr="00446927">
        <w:rPr>
          <w:rStyle w:val="default"/>
          <w:rFonts w:cs="FrankRuehl"/>
          <w:vanish/>
          <w:sz w:val="22"/>
          <w:szCs w:val="22"/>
          <w:u w:val="single"/>
          <w:shd w:val="clear" w:color="auto" w:fill="FFFF99"/>
          <w:rtl/>
        </w:rPr>
        <w:tab/>
      </w:r>
      <w:r w:rsidRPr="00446927">
        <w:rPr>
          <w:rStyle w:val="default"/>
          <w:rFonts w:cs="FrankRuehl" w:hint="cs"/>
          <w:vanish/>
          <w:sz w:val="22"/>
          <w:szCs w:val="22"/>
          <w:u w:val="single"/>
          <w:shd w:val="clear" w:color="auto" w:fill="FFFF99"/>
          <w:rtl/>
        </w:rPr>
        <w:t>על אף הוראות סעיף 5(16), לשם התמודדות עם משבר הקורונה ולמטרה זו בלבד, בשנת 2021 רשאית הממשלה להגדיל את שיעור הגירעון הכולל מן התמ"ג בשיעור נוסף של עד 0.06%.</w:t>
      </w:r>
    </w:p>
    <w:p w:rsidR="00AF4271" w:rsidRPr="00446927" w:rsidRDefault="00AF4271" w:rsidP="00AF4271">
      <w:pPr>
        <w:pStyle w:val="P00"/>
        <w:spacing w:before="0"/>
        <w:ind w:left="0" w:right="1134"/>
        <w:rPr>
          <w:rStyle w:val="default"/>
          <w:rFonts w:cs="FrankRuehl"/>
          <w:vanish/>
          <w:sz w:val="20"/>
          <w:szCs w:val="20"/>
          <w:shd w:val="clear" w:color="auto" w:fill="FFFF99"/>
          <w:rtl/>
        </w:rPr>
      </w:pPr>
    </w:p>
    <w:p w:rsidR="00AF4271" w:rsidRPr="00446927" w:rsidRDefault="00AF4271" w:rsidP="00AF4271">
      <w:pPr>
        <w:pStyle w:val="P11"/>
        <w:tabs>
          <w:tab w:val="clear" w:pos="6259"/>
          <w:tab w:val="left" w:pos="4863"/>
        </w:tabs>
        <w:spacing w:before="0"/>
        <w:ind w:left="0" w:right="1134"/>
        <w:rPr>
          <w:rStyle w:val="default"/>
          <w:rFonts w:ascii="FrankRuehl" w:hAnsi="FrankRuehl" w:cs="FrankRuehl"/>
          <w:vanish/>
          <w:color w:val="FF0000"/>
          <w:sz w:val="20"/>
          <w:szCs w:val="20"/>
          <w:shd w:val="clear" w:color="auto" w:fill="FFFF99"/>
          <w:rtl/>
        </w:rPr>
      </w:pPr>
      <w:r w:rsidRPr="00446927">
        <w:rPr>
          <w:rStyle w:val="default"/>
          <w:rFonts w:ascii="FrankRuehl" w:hAnsi="FrankRuehl" w:cs="FrankRuehl" w:hint="cs"/>
          <w:vanish/>
          <w:color w:val="FF0000"/>
          <w:sz w:val="20"/>
          <w:szCs w:val="20"/>
          <w:shd w:val="clear" w:color="auto" w:fill="FFFF99"/>
          <w:rtl/>
        </w:rPr>
        <w:t>מיום 30.9.2020</w:t>
      </w:r>
    </w:p>
    <w:p w:rsidR="00AF4271" w:rsidRPr="00446927" w:rsidRDefault="00AF4271" w:rsidP="00AF4271">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r w:rsidRPr="00446927">
        <w:rPr>
          <w:rStyle w:val="default"/>
          <w:rFonts w:ascii="FrankRuehl" w:hAnsi="FrankRuehl" w:cs="FrankRuehl" w:hint="cs"/>
          <w:b/>
          <w:bCs/>
          <w:vanish/>
          <w:sz w:val="20"/>
          <w:szCs w:val="20"/>
          <w:shd w:val="clear" w:color="auto" w:fill="FFFF99"/>
          <w:rtl/>
        </w:rPr>
        <w:t>תיקון מס' 21</w:t>
      </w:r>
    </w:p>
    <w:p w:rsidR="00AF4271" w:rsidRPr="00446927" w:rsidRDefault="00AF4271" w:rsidP="00AF4271">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hyperlink r:id="rId105" w:history="1">
        <w:r w:rsidRPr="00446927">
          <w:rPr>
            <w:rStyle w:val="Hyperlink"/>
            <w:rFonts w:ascii="FrankRuehl" w:hAnsi="FrankRuehl" w:cs="FrankRuehl" w:hint="cs"/>
            <w:vanish/>
            <w:szCs w:val="20"/>
            <w:shd w:val="clear" w:color="auto" w:fill="FFFF99"/>
            <w:rtl/>
          </w:rPr>
          <w:t>ס"ח תשפ"א מס' 2859</w:t>
        </w:r>
      </w:hyperlink>
      <w:r w:rsidRPr="00446927">
        <w:rPr>
          <w:rStyle w:val="default"/>
          <w:rFonts w:ascii="FrankRuehl" w:hAnsi="FrankRuehl" w:cs="FrankRuehl" w:hint="cs"/>
          <w:vanish/>
          <w:sz w:val="20"/>
          <w:szCs w:val="20"/>
          <w:shd w:val="clear" w:color="auto" w:fill="FFFF99"/>
          <w:rtl/>
        </w:rPr>
        <w:t xml:space="preserve"> מיום 30.9.2020 עמ' 33 (</w:t>
      </w:r>
      <w:hyperlink r:id="rId106" w:history="1">
        <w:r w:rsidRPr="00446927">
          <w:rPr>
            <w:rStyle w:val="Hyperlink"/>
            <w:rFonts w:ascii="FrankRuehl" w:hAnsi="FrankRuehl" w:cs="FrankRuehl" w:hint="cs"/>
            <w:vanish/>
            <w:szCs w:val="20"/>
            <w:shd w:val="clear" w:color="auto" w:fill="FFFF99"/>
            <w:rtl/>
          </w:rPr>
          <w:t>ה"ח 1365</w:t>
        </w:r>
      </w:hyperlink>
      <w:r w:rsidRPr="00446927">
        <w:rPr>
          <w:rStyle w:val="default"/>
          <w:rFonts w:ascii="FrankRuehl" w:hAnsi="FrankRuehl" w:cs="FrankRuehl" w:hint="cs"/>
          <w:vanish/>
          <w:sz w:val="20"/>
          <w:szCs w:val="20"/>
          <w:shd w:val="clear" w:color="auto" w:fill="FFFF99"/>
          <w:rtl/>
        </w:rPr>
        <w:t>)</w:t>
      </w:r>
    </w:p>
    <w:p w:rsidR="00AF4271" w:rsidRPr="00446927" w:rsidRDefault="00AF4271" w:rsidP="00AF4271">
      <w:pPr>
        <w:pStyle w:val="P00"/>
        <w:ind w:left="0" w:right="1134"/>
        <w:rPr>
          <w:rStyle w:val="default"/>
          <w:rFonts w:cs="FrankRuehl"/>
          <w:vanish/>
          <w:sz w:val="22"/>
          <w:szCs w:val="22"/>
          <w:shd w:val="clear" w:color="auto" w:fill="FFFF99"/>
          <w:rtl/>
        </w:rPr>
      </w:pPr>
      <w:r w:rsidRPr="00446927">
        <w:rPr>
          <w:rStyle w:val="default"/>
          <w:rFonts w:cs="FrankRuehl"/>
          <w:vanish/>
          <w:sz w:val="22"/>
          <w:szCs w:val="22"/>
          <w:shd w:val="clear" w:color="auto" w:fill="FFFF99"/>
          <w:rtl/>
        </w:rPr>
        <w:tab/>
      </w:r>
      <w:r w:rsidRPr="00446927">
        <w:rPr>
          <w:rStyle w:val="default"/>
          <w:rFonts w:cs="FrankRuehl" w:hint="cs"/>
          <w:vanish/>
          <w:sz w:val="22"/>
          <w:szCs w:val="22"/>
          <w:shd w:val="clear" w:color="auto" w:fill="FFFF99"/>
          <w:rtl/>
        </w:rPr>
        <w:t>(א)</w:t>
      </w:r>
      <w:r w:rsidRPr="00446927">
        <w:rPr>
          <w:rStyle w:val="default"/>
          <w:rFonts w:cs="FrankRuehl"/>
          <w:vanish/>
          <w:sz w:val="22"/>
          <w:szCs w:val="22"/>
          <w:shd w:val="clear" w:color="auto" w:fill="FFFF99"/>
          <w:rtl/>
        </w:rPr>
        <w:tab/>
        <w:t>על אף הוראות סעיף 6</w:t>
      </w:r>
      <w:r w:rsidRPr="00446927">
        <w:rPr>
          <w:rStyle w:val="default"/>
          <w:rFonts w:cs="FrankRuehl" w:hint="cs"/>
          <w:vanish/>
          <w:sz w:val="22"/>
          <w:szCs w:val="22"/>
          <w:shd w:val="clear" w:color="auto" w:fill="FFFF99"/>
          <w:rtl/>
        </w:rPr>
        <w:t>א</w:t>
      </w:r>
      <w:r w:rsidRPr="00446927">
        <w:rPr>
          <w:rStyle w:val="default"/>
          <w:rFonts w:cs="FrankRuehl"/>
          <w:vanish/>
          <w:sz w:val="22"/>
          <w:szCs w:val="22"/>
          <w:shd w:val="clear" w:color="auto" w:fill="FFFF99"/>
          <w:rtl/>
        </w:rPr>
        <w:t xml:space="preserve">, </w:t>
      </w:r>
      <w:r w:rsidRPr="00446927">
        <w:rPr>
          <w:rStyle w:val="default"/>
          <w:rFonts w:cs="FrankRuehl" w:hint="cs"/>
          <w:vanish/>
          <w:sz w:val="22"/>
          <w:szCs w:val="22"/>
          <w:shd w:val="clear" w:color="auto" w:fill="FFFF99"/>
          <w:rtl/>
        </w:rPr>
        <w:t xml:space="preserve">לשם מימון ההוצאות הדרושות להתמודדות עם משבר הקורונה, ולמטרה זו בלבד, רשאית הממשלה, בשנת התקציב 2021, להגדיל את סכום ההוצאה הממשלתית בשיעור נוסף על השיעור האמור בסעיף 6א, שלא יעלה על </w:t>
      </w:r>
      <w:r w:rsidRPr="00446927">
        <w:rPr>
          <w:rStyle w:val="default"/>
          <w:rFonts w:cs="FrankRuehl" w:hint="cs"/>
          <w:strike/>
          <w:vanish/>
          <w:sz w:val="22"/>
          <w:szCs w:val="22"/>
          <w:shd w:val="clear" w:color="auto" w:fill="FFFF99"/>
          <w:rtl/>
        </w:rPr>
        <w:t>10.75%</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12.69%</w:t>
      </w:r>
      <w:r w:rsidRPr="00446927">
        <w:rPr>
          <w:rStyle w:val="default"/>
          <w:rFonts w:cs="FrankRuehl" w:hint="cs"/>
          <w:vanish/>
          <w:sz w:val="22"/>
          <w:szCs w:val="22"/>
          <w:shd w:val="clear" w:color="auto" w:fill="FFFF99"/>
          <w:rtl/>
        </w:rPr>
        <w:t xml:space="preserve"> ביחס לסכום ההוצאה הממשלתית בשנת התקציב 2020 המחושב לפי סעיף 6א.</w:t>
      </w:r>
    </w:p>
    <w:p w:rsidR="007D3CB5" w:rsidRPr="00446927" w:rsidRDefault="007D3CB5" w:rsidP="007D3CB5">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p>
    <w:p w:rsidR="007D3CB5" w:rsidRPr="00446927" w:rsidRDefault="007D3CB5" w:rsidP="007D3CB5">
      <w:pPr>
        <w:pStyle w:val="P11"/>
        <w:tabs>
          <w:tab w:val="clear" w:pos="6259"/>
          <w:tab w:val="left" w:pos="4863"/>
        </w:tabs>
        <w:spacing w:before="0"/>
        <w:ind w:left="0" w:right="1134"/>
        <w:rPr>
          <w:rStyle w:val="default"/>
          <w:rFonts w:ascii="FrankRuehl" w:hAnsi="FrankRuehl" w:cs="FrankRuehl"/>
          <w:vanish/>
          <w:color w:val="FF0000"/>
          <w:sz w:val="20"/>
          <w:szCs w:val="20"/>
          <w:shd w:val="clear" w:color="auto" w:fill="FFFF99"/>
          <w:rtl/>
        </w:rPr>
      </w:pPr>
      <w:r w:rsidRPr="00446927">
        <w:rPr>
          <w:rStyle w:val="default"/>
          <w:rFonts w:ascii="FrankRuehl" w:hAnsi="FrankRuehl" w:cs="FrankRuehl"/>
          <w:vanish/>
          <w:color w:val="FF0000"/>
          <w:sz w:val="20"/>
          <w:szCs w:val="20"/>
          <w:shd w:val="clear" w:color="auto" w:fill="FFFF99"/>
          <w:rtl/>
        </w:rPr>
        <w:t>מיום 9.11.2021</w:t>
      </w:r>
    </w:p>
    <w:p w:rsidR="007D3CB5" w:rsidRPr="00446927" w:rsidRDefault="007D3CB5" w:rsidP="007D3CB5">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r w:rsidRPr="00446927">
        <w:rPr>
          <w:rStyle w:val="default"/>
          <w:rFonts w:ascii="FrankRuehl" w:hAnsi="FrankRuehl" w:cs="FrankRuehl"/>
          <w:b/>
          <w:bCs/>
          <w:vanish/>
          <w:sz w:val="20"/>
          <w:szCs w:val="20"/>
          <w:shd w:val="clear" w:color="auto" w:fill="FFFF99"/>
          <w:rtl/>
        </w:rPr>
        <w:t>תיקון מס' 22</w:t>
      </w:r>
    </w:p>
    <w:p w:rsidR="007D3CB5" w:rsidRPr="00446927" w:rsidRDefault="007D3CB5" w:rsidP="007D3CB5">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hyperlink r:id="rId107" w:history="1">
        <w:r w:rsidRPr="00446927">
          <w:rPr>
            <w:rStyle w:val="Hyperlink"/>
            <w:rFonts w:ascii="FrankRuehl" w:hAnsi="FrankRuehl" w:cs="FrankRuehl"/>
            <w:vanish/>
            <w:szCs w:val="20"/>
            <w:shd w:val="clear" w:color="auto" w:fill="FFFF99"/>
            <w:rtl/>
          </w:rPr>
          <w:t>ס"ח תשפ"ב מס' 2931</w:t>
        </w:r>
      </w:hyperlink>
      <w:r w:rsidRPr="00446927">
        <w:rPr>
          <w:rStyle w:val="default"/>
          <w:rFonts w:ascii="FrankRuehl" w:hAnsi="FrankRuehl" w:cs="FrankRuehl"/>
          <w:vanish/>
          <w:sz w:val="20"/>
          <w:szCs w:val="20"/>
          <w:shd w:val="clear" w:color="auto" w:fill="FFFF99"/>
          <w:rtl/>
        </w:rPr>
        <w:t xml:space="preserve"> מיום 9.11.2021 עמ' 16 (</w:t>
      </w:r>
      <w:hyperlink r:id="rId108" w:history="1">
        <w:r w:rsidRPr="00446927">
          <w:rPr>
            <w:rStyle w:val="Hyperlink"/>
            <w:rFonts w:ascii="FrankRuehl" w:hAnsi="FrankRuehl" w:cs="FrankRuehl"/>
            <w:vanish/>
            <w:szCs w:val="20"/>
            <w:shd w:val="clear" w:color="auto" w:fill="FFFF99"/>
            <w:rtl/>
          </w:rPr>
          <w:t>ה"ח 1443</w:t>
        </w:r>
      </w:hyperlink>
      <w:r w:rsidRPr="00446927">
        <w:rPr>
          <w:rStyle w:val="default"/>
          <w:rFonts w:ascii="FrankRuehl" w:hAnsi="FrankRuehl" w:cs="FrankRuehl"/>
          <w:vanish/>
          <w:sz w:val="20"/>
          <w:szCs w:val="20"/>
          <w:shd w:val="clear" w:color="auto" w:fill="FFFF99"/>
          <w:rtl/>
        </w:rPr>
        <w:t>)</w:t>
      </w:r>
    </w:p>
    <w:p w:rsidR="007D3CB5" w:rsidRPr="00446927" w:rsidRDefault="007D3CB5" w:rsidP="007D3CB5">
      <w:pPr>
        <w:pStyle w:val="P00"/>
        <w:ind w:left="0" w:right="1134"/>
        <w:rPr>
          <w:rStyle w:val="default"/>
          <w:rFonts w:cs="FrankRuehl"/>
          <w:vanish/>
          <w:sz w:val="22"/>
          <w:szCs w:val="22"/>
          <w:shd w:val="clear" w:color="auto" w:fill="FFFF99"/>
          <w:rtl/>
        </w:rPr>
      </w:pPr>
      <w:r w:rsidRPr="00446927">
        <w:rPr>
          <w:rStyle w:val="default"/>
          <w:rFonts w:cs="FrankRuehl"/>
          <w:vanish/>
          <w:sz w:val="22"/>
          <w:szCs w:val="22"/>
          <w:shd w:val="clear" w:color="auto" w:fill="FFFF99"/>
          <w:rtl/>
        </w:rPr>
        <w:tab/>
      </w:r>
      <w:r w:rsidRPr="00446927">
        <w:rPr>
          <w:rStyle w:val="default"/>
          <w:rFonts w:cs="FrankRuehl" w:hint="cs"/>
          <w:vanish/>
          <w:sz w:val="22"/>
          <w:szCs w:val="22"/>
          <w:shd w:val="clear" w:color="auto" w:fill="FFFF99"/>
          <w:rtl/>
        </w:rPr>
        <w:t>(א)</w:t>
      </w:r>
      <w:r w:rsidRPr="00446927">
        <w:rPr>
          <w:rStyle w:val="default"/>
          <w:rFonts w:cs="FrankRuehl"/>
          <w:vanish/>
          <w:sz w:val="22"/>
          <w:szCs w:val="22"/>
          <w:shd w:val="clear" w:color="auto" w:fill="FFFF99"/>
          <w:rtl/>
        </w:rPr>
        <w:tab/>
        <w:t>על אף הוראות סעיף 6</w:t>
      </w:r>
      <w:r w:rsidRPr="00446927">
        <w:rPr>
          <w:rStyle w:val="default"/>
          <w:rFonts w:cs="FrankRuehl" w:hint="cs"/>
          <w:vanish/>
          <w:sz w:val="22"/>
          <w:szCs w:val="22"/>
          <w:shd w:val="clear" w:color="auto" w:fill="FFFF99"/>
          <w:rtl/>
        </w:rPr>
        <w:t>א</w:t>
      </w:r>
      <w:r w:rsidRPr="00446927">
        <w:rPr>
          <w:rStyle w:val="default"/>
          <w:rFonts w:cs="FrankRuehl"/>
          <w:vanish/>
          <w:sz w:val="22"/>
          <w:szCs w:val="22"/>
          <w:shd w:val="clear" w:color="auto" w:fill="FFFF99"/>
          <w:rtl/>
        </w:rPr>
        <w:t xml:space="preserve">, </w:t>
      </w:r>
      <w:r w:rsidRPr="00446927">
        <w:rPr>
          <w:rStyle w:val="default"/>
          <w:rFonts w:cs="FrankRuehl" w:hint="cs"/>
          <w:vanish/>
          <w:sz w:val="22"/>
          <w:szCs w:val="22"/>
          <w:shd w:val="clear" w:color="auto" w:fill="FFFF99"/>
          <w:rtl/>
        </w:rPr>
        <w:t xml:space="preserve">לשם מימון ההוצאות הדרושות להתמודדות עם משבר הקורונה, ולמטרה זו בלבד, רשאית הממשלה, בשנת התקציב 2021, להגדיל את סכום ההוצאה הממשלתית בשיעור נוסף על השיעור האמור בסעיף 6א, שלא יעלה על </w:t>
      </w:r>
      <w:r w:rsidRPr="00446927">
        <w:rPr>
          <w:rStyle w:val="default"/>
          <w:rFonts w:cs="FrankRuehl" w:hint="cs"/>
          <w:strike/>
          <w:vanish/>
          <w:sz w:val="22"/>
          <w:szCs w:val="22"/>
          <w:shd w:val="clear" w:color="auto" w:fill="FFFF99"/>
          <w:rtl/>
        </w:rPr>
        <w:t>12.69%</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16.5%</w:t>
      </w:r>
      <w:r w:rsidRPr="00446927">
        <w:rPr>
          <w:rStyle w:val="default"/>
          <w:rFonts w:cs="FrankRuehl" w:hint="cs"/>
          <w:vanish/>
          <w:sz w:val="22"/>
          <w:szCs w:val="22"/>
          <w:shd w:val="clear" w:color="auto" w:fill="FFFF99"/>
          <w:rtl/>
        </w:rPr>
        <w:t xml:space="preserve"> ביחס לסכום ההוצאה הממשלתית בשנת התקציב 2020 המחושב לפי סעיף 6א.</w:t>
      </w:r>
    </w:p>
    <w:p w:rsidR="007D3CB5" w:rsidRPr="00446927" w:rsidRDefault="007D3CB5" w:rsidP="007D3CB5">
      <w:pPr>
        <w:pStyle w:val="P00"/>
        <w:spacing w:before="0"/>
        <w:ind w:left="0" w:right="1134"/>
        <w:rPr>
          <w:rStyle w:val="default"/>
          <w:rFonts w:cs="FrankRuehl"/>
          <w:vanish/>
          <w:sz w:val="22"/>
          <w:szCs w:val="22"/>
          <w:shd w:val="clear" w:color="auto" w:fill="FFFF99"/>
          <w:rtl/>
        </w:rPr>
      </w:pPr>
      <w:r w:rsidRPr="00446927">
        <w:rPr>
          <w:rStyle w:val="default"/>
          <w:rFonts w:cs="FrankRuehl"/>
          <w:vanish/>
          <w:sz w:val="22"/>
          <w:szCs w:val="22"/>
          <w:shd w:val="clear" w:color="auto" w:fill="FFFF99"/>
          <w:rtl/>
        </w:rPr>
        <w:tab/>
      </w:r>
      <w:r w:rsidRPr="00446927">
        <w:rPr>
          <w:rStyle w:val="default"/>
          <w:rFonts w:cs="FrankRuehl" w:hint="cs"/>
          <w:vanish/>
          <w:sz w:val="22"/>
          <w:szCs w:val="22"/>
          <w:shd w:val="clear" w:color="auto" w:fill="FFFF99"/>
          <w:rtl/>
        </w:rPr>
        <w:t>(ב)</w:t>
      </w:r>
      <w:r w:rsidRPr="00446927">
        <w:rPr>
          <w:rStyle w:val="default"/>
          <w:rFonts w:cs="FrankRuehl"/>
          <w:vanish/>
          <w:sz w:val="22"/>
          <w:szCs w:val="22"/>
          <w:shd w:val="clear" w:color="auto" w:fill="FFFF99"/>
          <w:rtl/>
        </w:rPr>
        <w:tab/>
      </w:r>
      <w:r w:rsidRPr="00446927">
        <w:rPr>
          <w:rStyle w:val="default"/>
          <w:rFonts w:cs="FrankRuehl" w:hint="cs"/>
          <w:vanish/>
          <w:sz w:val="22"/>
          <w:szCs w:val="22"/>
          <w:shd w:val="clear" w:color="auto" w:fill="FFFF99"/>
          <w:rtl/>
        </w:rPr>
        <w:t>הגידול בסכום ההוצאה הממשלתית כאמור בסעיף קטן (א), לא יובא בחשבון כחלק מסכום ההוצאה הממשלתית בשנת 2021 לצורך חישוב סכום ההוצאה הממשלתית לפי סעיף 6א לשנים הבאות.</w:t>
      </w:r>
    </w:p>
    <w:p w:rsidR="007D3CB5" w:rsidRPr="007D3CB5" w:rsidRDefault="007D3CB5" w:rsidP="007D3CB5">
      <w:pPr>
        <w:pStyle w:val="P00"/>
        <w:spacing w:before="0"/>
        <w:ind w:left="0" w:right="1134"/>
        <w:rPr>
          <w:rStyle w:val="default"/>
          <w:rFonts w:cs="FrankRuehl"/>
          <w:sz w:val="2"/>
          <w:szCs w:val="2"/>
          <w:shd w:val="clear" w:color="auto" w:fill="FFFF99"/>
          <w:rtl/>
        </w:rPr>
      </w:pPr>
      <w:r w:rsidRPr="00446927">
        <w:rPr>
          <w:rStyle w:val="default"/>
          <w:rFonts w:cs="FrankRuehl"/>
          <w:vanish/>
          <w:sz w:val="22"/>
          <w:szCs w:val="22"/>
          <w:shd w:val="clear" w:color="auto" w:fill="FFFF99"/>
          <w:rtl/>
        </w:rPr>
        <w:tab/>
      </w:r>
      <w:r w:rsidRPr="00446927">
        <w:rPr>
          <w:rStyle w:val="default"/>
          <w:rFonts w:cs="FrankRuehl" w:hint="cs"/>
          <w:vanish/>
          <w:sz w:val="22"/>
          <w:szCs w:val="22"/>
          <w:shd w:val="clear" w:color="auto" w:fill="FFFF99"/>
          <w:rtl/>
        </w:rPr>
        <w:t>(ג)</w:t>
      </w:r>
      <w:r w:rsidRPr="00446927">
        <w:rPr>
          <w:rStyle w:val="default"/>
          <w:rFonts w:cs="FrankRuehl"/>
          <w:vanish/>
          <w:sz w:val="22"/>
          <w:szCs w:val="22"/>
          <w:shd w:val="clear" w:color="auto" w:fill="FFFF99"/>
          <w:rtl/>
        </w:rPr>
        <w:tab/>
      </w:r>
      <w:r w:rsidRPr="00446927">
        <w:rPr>
          <w:rStyle w:val="default"/>
          <w:rFonts w:cs="FrankRuehl" w:hint="cs"/>
          <w:vanish/>
          <w:sz w:val="22"/>
          <w:szCs w:val="22"/>
          <w:shd w:val="clear" w:color="auto" w:fill="FFFF99"/>
          <w:rtl/>
        </w:rPr>
        <w:t xml:space="preserve">על אף הוראות סעיף 5(16), לשם התמודדות עם משבר הקורונה ולמטרה זו בלבד, בשנת 2021 רשאית הממשלה להגדיל את שיעור הגירעון הכולל מן התמ"ג בשיעור נוסף של עד </w:t>
      </w:r>
      <w:r w:rsidRPr="00446927">
        <w:rPr>
          <w:rStyle w:val="default"/>
          <w:rFonts w:cs="FrankRuehl" w:hint="cs"/>
          <w:strike/>
          <w:vanish/>
          <w:sz w:val="22"/>
          <w:szCs w:val="22"/>
          <w:shd w:val="clear" w:color="auto" w:fill="FFFF99"/>
          <w:rtl/>
        </w:rPr>
        <w:t>0.06%</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3.8%</w:t>
      </w:r>
      <w:r w:rsidRPr="00446927">
        <w:rPr>
          <w:rStyle w:val="default"/>
          <w:rFonts w:cs="FrankRuehl" w:hint="cs"/>
          <w:vanish/>
          <w:sz w:val="22"/>
          <w:szCs w:val="22"/>
          <w:shd w:val="clear" w:color="auto" w:fill="FFFF99"/>
          <w:rtl/>
        </w:rPr>
        <w:t>.</w:t>
      </w:r>
      <w:bookmarkEnd w:id="44"/>
    </w:p>
    <w:p w:rsidR="00CE7219" w:rsidRDefault="00CE7219" w:rsidP="00CE7219">
      <w:pPr>
        <w:pStyle w:val="P00"/>
        <w:spacing w:before="72"/>
        <w:ind w:left="0" w:right="1134"/>
        <w:rPr>
          <w:rStyle w:val="default"/>
          <w:rFonts w:cs="FrankRuehl"/>
          <w:rtl/>
        </w:rPr>
      </w:pPr>
      <w:bookmarkStart w:id="45" w:name="Seif19"/>
      <w:bookmarkEnd w:id="45"/>
      <w:r>
        <w:rPr>
          <w:lang w:val="he-IL"/>
        </w:rPr>
        <w:pict>
          <v:rect id="_x0000_s2130" style="position:absolute;left:0;text-align:left;margin-left:464.5pt;margin-top:8.05pt;width:75.05pt;height:74.9pt;z-index:251684352" o:allowincell="f" filled="f" stroked="f" strokecolor="lime" strokeweight=".25pt">
            <v:textbox style="mso-next-textbox:#_x0000_s2130" inset="0,0,0,0">
              <w:txbxContent>
                <w:p w:rsidR="00CE7219" w:rsidRDefault="00CE7219" w:rsidP="00CE7219">
                  <w:pPr>
                    <w:spacing w:line="160" w:lineRule="exact"/>
                    <w:jc w:val="left"/>
                    <w:rPr>
                      <w:rFonts w:cs="Miriam" w:hint="cs"/>
                      <w:sz w:val="18"/>
                      <w:szCs w:val="18"/>
                      <w:rtl/>
                    </w:rPr>
                  </w:pPr>
                  <w:r>
                    <w:rPr>
                      <w:rFonts w:cs="Miriam" w:hint="cs"/>
                      <w:sz w:val="18"/>
                      <w:szCs w:val="18"/>
                      <w:rtl/>
                    </w:rPr>
                    <w:t xml:space="preserve">הוראת שעה לשנת 2022 </w:t>
                  </w:r>
                  <w:r>
                    <w:rPr>
                      <w:rFonts w:cs="Miriam"/>
                      <w:sz w:val="18"/>
                      <w:szCs w:val="18"/>
                      <w:rtl/>
                    </w:rPr>
                    <w:t>–</w:t>
                  </w:r>
                  <w:r>
                    <w:rPr>
                      <w:rFonts w:cs="Miriam" w:hint="cs"/>
                      <w:sz w:val="18"/>
                      <w:szCs w:val="18"/>
                      <w:rtl/>
                    </w:rPr>
                    <w:t xml:space="preserve"> הגדלת שיעור הגירעון לשם התמודדות עם משבר הקורונה בשנת 2022</w:t>
                  </w:r>
                </w:p>
                <w:p w:rsidR="00CE7219" w:rsidRDefault="00CE7219" w:rsidP="00CE7219">
                  <w:pPr>
                    <w:spacing w:line="160" w:lineRule="exact"/>
                    <w:jc w:val="left"/>
                    <w:rPr>
                      <w:rFonts w:cs="Miriam"/>
                      <w:noProof/>
                      <w:sz w:val="18"/>
                      <w:szCs w:val="18"/>
                      <w:rtl/>
                    </w:rPr>
                  </w:pPr>
                  <w:r>
                    <w:rPr>
                      <w:rFonts w:cs="Miriam" w:hint="cs"/>
                      <w:noProof/>
                      <w:sz w:val="18"/>
                      <w:szCs w:val="18"/>
                      <w:rtl/>
                    </w:rPr>
                    <w:t xml:space="preserve">(תיקון מס' 20) </w:t>
                  </w:r>
                  <w:r>
                    <w:rPr>
                      <w:rFonts w:cs="Miriam"/>
                      <w:noProof/>
                      <w:sz w:val="18"/>
                      <w:szCs w:val="18"/>
                      <w:rtl/>
                    </w:rPr>
                    <w:br/>
                  </w:r>
                  <w:r>
                    <w:rPr>
                      <w:rFonts w:cs="Miriam" w:hint="cs"/>
                      <w:noProof/>
                      <w:sz w:val="18"/>
                      <w:szCs w:val="18"/>
                      <w:rtl/>
                    </w:rPr>
                    <w:t>תש"ף-2020</w:t>
                  </w:r>
                </w:p>
                <w:p w:rsidR="002152AC" w:rsidRDefault="002152AC" w:rsidP="00CE7219">
                  <w:pPr>
                    <w:spacing w:line="160" w:lineRule="exact"/>
                    <w:jc w:val="left"/>
                    <w:rPr>
                      <w:rFonts w:cs="Miriam" w:hint="cs"/>
                      <w:noProof/>
                      <w:sz w:val="18"/>
                      <w:szCs w:val="18"/>
                      <w:rtl/>
                    </w:rPr>
                  </w:pPr>
                  <w:r>
                    <w:rPr>
                      <w:rFonts w:cs="Miriam" w:hint="cs"/>
                      <w:noProof/>
                      <w:sz w:val="18"/>
                      <w:szCs w:val="18"/>
                      <w:rtl/>
                    </w:rPr>
                    <w:t>(תיקון מס' 22) תשפ"ב-2021</w:t>
                  </w:r>
                </w:p>
              </w:txbxContent>
            </v:textbox>
            <w10:anchorlock/>
          </v:rect>
        </w:pict>
      </w:r>
      <w:r>
        <w:rPr>
          <w:rStyle w:val="big-number"/>
          <w:rFonts w:cs="Miriam" w:hint="cs"/>
          <w:rtl/>
        </w:rPr>
        <w:t>18</w:t>
      </w:r>
      <w:r w:rsidRPr="00881E1F">
        <w:rPr>
          <w:rStyle w:val="default"/>
          <w:rFonts w:cs="FrankRuehl"/>
          <w:rtl/>
        </w:rPr>
        <w:t>.</w:t>
      </w:r>
      <w:r w:rsidRPr="00881E1F">
        <w:rPr>
          <w:rStyle w:val="default"/>
          <w:rFonts w:cs="FrankRuehl"/>
          <w:rtl/>
        </w:rPr>
        <w:tab/>
      </w:r>
      <w:r>
        <w:rPr>
          <w:rStyle w:val="default"/>
          <w:rFonts w:cs="FrankRuehl" w:hint="cs"/>
          <w:rtl/>
        </w:rPr>
        <w:t>(א)</w:t>
      </w:r>
      <w:r>
        <w:rPr>
          <w:rStyle w:val="default"/>
          <w:rFonts w:cs="FrankRuehl"/>
          <w:rtl/>
        </w:rPr>
        <w:tab/>
        <w:t xml:space="preserve">על אף הוראות סעיף </w:t>
      </w:r>
      <w:r>
        <w:rPr>
          <w:rStyle w:val="default"/>
          <w:rFonts w:cs="FrankRuehl" w:hint="cs"/>
          <w:rtl/>
        </w:rPr>
        <w:t xml:space="preserve">5(17), לשם התמודדות עם משבר הקורונה ולמטרה </w:t>
      </w:r>
      <w:r w:rsidR="00424DEB">
        <w:rPr>
          <w:rStyle w:val="default"/>
          <w:rFonts w:cs="FrankRuehl" w:hint="cs"/>
          <w:rtl/>
        </w:rPr>
        <w:t>זו בלבד, בשנת 2022 רשאית הממשלה להגדיל את שיעור הגירעון הכולל מן התמ"ג בשיעור נוסף של עד 0.</w:t>
      </w:r>
      <w:r w:rsidR="002152AC">
        <w:rPr>
          <w:rStyle w:val="default"/>
          <w:rFonts w:cs="FrankRuehl" w:hint="cs"/>
          <w:rtl/>
        </w:rPr>
        <w:t>4</w:t>
      </w:r>
      <w:r w:rsidR="00424DEB">
        <w:rPr>
          <w:rStyle w:val="default"/>
          <w:rFonts w:cs="FrankRuehl" w:hint="cs"/>
          <w:rtl/>
        </w:rPr>
        <w:t>%</w:t>
      </w:r>
      <w:r>
        <w:rPr>
          <w:rStyle w:val="default"/>
          <w:rFonts w:cs="FrankRuehl" w:hint="cs"/>
          <w:rtl/>
        </w:rPr>
        <w:t>.</w:t>
      </w:r>
    </w:p>
    <w:p w:rsidR="002152AC" w:rsidRDefault="002152AC" w:rsidP="00CE7219">
      <w:pPr>
        <w:pStyle w:val="P00"/>
        <w:spacing w:before="72"/>
        <w:ind w:left="0" w:right="1134"/>
        <w:rPr>
          <w:rStyle w:val="default"/>
          <w:rFonts w:cs="FrankRuehl"/>
          <w:rtl/>
        </w:rPr>
      </w:pPr>
    </w:p>
    <w:p w:rsidR="00814D2C" w:rsidRDefault="00814D2C" w:rsidP="00CE7219">
      <w:pPr>
        <w:pStyle w:val="P00"/>
        <w:spacing w:before="72"/>
        <w:ind w:left="0" w:right="1134"/>
        <w:rPr>
          <w:rStyle w:val="default"/>
          <w:rFonts w:cs="FrankRuehl"/>
          <w:rtl/>
        </w:rPr>
      </w:pPr>
    </w:p>
    <w:p w:rsidR="002152AC" w:rsidRPr="002152AC" w:rsidRDefault="002152AC" w:rsidP="002152AC">
      <w:pPr>
        <w:pStyle w:val="P00"/>
        <w:spacing w:before="72"/>
        <w:ind w:left="0" w:right="1134"/>
        <w:rPr>
          <w:rStyle w:val="default"/>
          <w:rFonts w:cs="FrankRuehl"/>
          <w:rtl/>
        </w:rPr>
      </w:pPr>
      <w:r w:rsidRPr="00E647F3">
        <w:rPr>
          <w:rStyle w:val="default"/>
          <w:rFonts w:cs="FrankRuehl"/>
          <w:rtl/>
        </w:rPr>
        <w:pict>
          <v:shape id="_x0000_s2137" type="#_x0000_t202" style="position:absolute;left:0;text-align:left;margin-left:470.25pt;margin-top:7.1pt;width:1in;height:17.05pt;z-index:251690496" filled="f" stroked="f">
            <v:textbox style="mso-next-textbox:#_x0000_s2137" inset="1mm,0,1mm,0">
              <w:txbxContent>
                <w:p w:rsidR="002152AC" w:rsidRDefault="002152AC" w:rsidP="002152AC">
                  <w:pPr>
                    <w:spacing w:line="160" w:lineRule="exact"/>
                    <w:jc w:val="left"/>
                    <w:rPr>
                      <w:rFonts w:cs="Miriam" w:hint="cs"/>
                      <w:noProof/>
                      <w:sz w:val="18"/>
                      <w:szCs w:val="18"/>
                      <w:rtl/>
                    </w:rPr>
                  </w:pPr>
                  <w:r>
                    <w:rPr>
                      <w:rFonts w:cs="Miriam" w:hint="cs"/>
                      <w:sz w:val="18"/>
                      <w:szCs w:val="18"/>
                      <w:rtl/>
                    </w:rPr>
                    <w:t>(תיקון מס' 22) תשפ"ב-2021</w:t>
                  </w:r>
                </w:p>
              </w:txbxContent>
            </v:textbox>
          </v:shape>
        </w:pict>
      </w: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hint="cs"/>
          <w:rtl/>
        </w:rPr>
        <w:tab/>
      </w:r>
      <w:r w:rsidRPr="002152AC">
        <w:rPr>
          <w:rStyle w:val="default"/>
          <w:rFonts w:cs="FrankRuehl" w:hint="cs"/>
          <w:rtl/>
        </w:rPr>
        <w:t>על אף הוראות סעיף 6א, כנוסחו בסעיף 16א, לשם מימון ההוצאות הדרושות להתמודדות עם משבר הקורונה, ולמטרה זו בלבד, רשאית הממשלה, בשנת התקציב 2022, להגדיל את סכום ההוצאה הממשלתית בשיעור נוסף על השיעור האמור בסעיף 6א, שלא יעלה על 2.3% ביחס לסכום ההוצאה הממשלתית בשנת התקציב 2021 המחושב לפי סעיף 6א.</w:t>
      </w:r>
    </w:p>
    <w:p w:rsidR="002152AC" w:rsidRPr="002152AC" w:rsidRDefault="002152AC" w:rsidP="002152AC">
      <w:pPr>
        <w:pStyle w:val="P00"/>
        <w:spacing w:before="72"/>
        <w:ind w:left="0" w:right="1134"/>
        <w:rPr>
          <w:rStyle w:val="default"/>
          <w:rFonts w:cs="FrankRuehl"/>
          <w:rtl/>
        </w:rPr>
      </w:pPr>
      <w:r w:rsidRPr="00E647F3">
        <w:rPr>
          <w:rStyle w:val="default"/>
          <w:rFonts w:cs="FrankRuehl"/>
          <w:rtl/>
        </w:rPr>
        <w:pict>
          <v:shape id="_x0000_s2136" type="#_x0000_t202" style="position:absolute;left:0;text-align:left;margin-left:470.25pt;margin-top:7.1pt;width:1in;height:17.05pt;z-index:251689472" filled="f" stroked="f">
            <v:textbox style="mso-next-textbox:#_x0000_s2136" inset="1mm,0,1mm,0">
              <w:txbxContent>
                <w:p w:rsidR="002152AC" w:rsidRDefault="002152AC" w:rsidP="002152AC">
                  <w:pPr>
                    <w:spacing w:line="160" w:lineRule="exact"/>
                    <w:jc w:val="left"/>
                    <w:rPr>
                      <w:rFonts w:cs="Miriam" w:hint="cs"/>
                      <w:noProof/>
                      <w:sz w:val="18"/>
                      <w:szCs w:val="18"/>
                      <w:rtl/>
                    </w:rPr>
                  </w:pPr>
                  <w:r>
                    <w:rPr>
                      <w:rFonts w:cs="Miriam" w:hint="cs"/>
                      <w:sz w:val="18"/>
                      <w:szCs w:val="18"/>
                      <w:rtl/>
                    </w:rPr>
                    <w:t>(תיקון מס' 22) תשפ"ב-2021</w:t>
                  </w:r>
                </w:p>
              </w:txbxContent>
            </v:textbox>
          </v:shape>
        </w:pict>
      </w:r>
      <w:r>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hint="cs"/>
          <w:rtl/>
        </w:rPr>
        <w:tab/>
      </w:r>
      <w:r w:rsidRPr="002152AC">
        <w:rPr>
          <w:rStyle w:val="default"/>
          <w:rFonts w:cs="FrankRuehl" w:hint="cs"/>
          <w:rtl/>
        </w:rPr>
        <w:t>הגידול בסכום ההוצאה הממשלתית כאמור בסעיף קטן (ב), לא יובא בחשבון כחלק מסכום ההוצאה הממשלתית בשנת 2022 לצורך חישוב סכום ההוצאה הממשלתית לפי סעיף 6א לשנים הבאות.</w:t>
      </w:r>
    </w:p>
    <w:p w:rsidR="00CE7219" w:rsidRPr="00446927" w:rsidRDefault="00CE7219" w:rsidP="00CE7219">
      <w:pPr>
        <w:pStyle w:val="P00"/>
        <w:spacing w:before="0"/>
        <w:ind w:left="0" w:right="1134"/>
        <w:rPr>
          <w:rStyle w:val="default"/>
          <w:rFonts w:ascii="FrankRuehl" w:hAnsi="FrankRuehl" w:cs="FrankRuehl"/>
          <w:vanish/>
          <w:color w:val="FF0000"/>
          <w:sz w:val="20"/>
          <w:szCs w:val="20"/>
          <w:shd w:val="clear" w:color="auto" w:fill="FFFF99"/>
          <w:rtl/>
        </w:rPr>
      </w:pPr>
      <w:bookmarkStart w:id="46" w:name="Rov43"/>
      <w:r w:rsidRPr="00446927">
        <w:rPr>
          <w:rStyle w:val="default"/>
          <w:rFonts w:ascii="FrankRuehl" w:hAnsi="FrankRuehl" w:cs="FrankRuehl"/>
          <w:vanish/>
          <w:color w:val="FF0000"/>
          <w:sz w:val="20"/>
          <w:szCs w:val="20"/>
          <w:shd w:val="clear" w:color="auto" w:fill="FFFF99"/>
          <w:rtl/>
        </w:rPr>
        <w:t>מיום 8.9.2020</w:t>
      </w:r>
    </w:p>
    <w:p w:rsidR="00CE7219" w:rsidRPr="00446927" w:rsidRDefault="00CE7219" w:rsidP="00CE7219">
      <w:pPr>
        <w:pStyle w:val="P00"/>
        <w:spacing w:before="0"/>
        <w:ind w:left="0" w:right="1134"/>
        <w:rPr>
          <w:rStyle w:val="default"/>
          <w:rFonts w:ascii="FrankRuehl" w:hAnsi="FrankRuehl" w:cs="FrankRuehl"/>
          <w:vanish/>
          <w:sz w:val="20"/>
          <w:szCs w:val="20"/>
          <w:shd w:val="clear" w:color="auto" w:fill="FFFF99"/>
          <w:rtl/>
        </w:rPr>
      </w:pPr>
      <w:r w:rsidRPr="00446927">
        <w:rPr>
          <w:rStyle w:val="default"/>
          <w:rFonts w:ascii="FrankRuehl" w:hAnsi="FrankRuehl" w:cs="FrankRuehl"/>
          <w:b/>
          <w:bCs/>
          <w:vanish/>
          <w:sz w:val="20"/>
          <w:szCs w:val="20"/>
          <w:shd w:val="clear" w:color="auto" w:fill="FFFF99"/>
          <w:rtl/>
        </w:rPr>
        <w:t>תיקון מס' 20</w:t>
      </w:r>
    </w:p>
    <w:p w:rsidR="00CE7219" w:rsidRPr="00446927" w:rsidRDefault="00CE7219" w:rsidP="00CE7219">
      <w:pPr>
        <w:pStyle w:val="P00"/>
        <w:spacing w:before="0"/>
        <w:ind w:left="0" w:right="1134"/>
        <w:rPr>
          <w:rStyle w:val="default"/>
          <w:rFonts w:ascii="FrankRuehl" w:hAnsi="FrankRuehl" w:cs="FrankRuehl"/>
          <w:vanish/>
          <w:sz w:val="20"/>
          <w:szCs w:val="20"/>
          <w:shd w:val="clear" w:color="auto" w:fill="FFFF99"/>
          <w:rtl/>
        </w:rPr>
      </w:pPr>
      <w:hyperlink r:id="rId109" w:history="1">
        <w:r w:rsidRPr="00446927">
          <w:rPr>
            <w:rStyle w:val="Hyperlink"/>
            <w:rFonts w:ascii="FrankRuehl" w:hAnsi="FrankRuehl" w:cs="FrankRuehl"/>
            <w:vanish/>
            <w:szCs w:val="20"/>
            <w:shd w:val="clear" w:color="auto" w:fill="FFFF99"/>
            <w:rtl/>
          </w:rPr>
          <w:t>ס"ח תש"ף מס' 2850</w:t>
        </w:r>
      </w:hyperlink>
      <w:r w:rsidRPr="00446927">
        <w:rPr>
          <w:rStyle w:val="default"/>
          <w:rFonts w:ascii="FrankRuehl" w:hAnsi="FrankRuehl" w:cs="FrankRuehl"/>
          <w:vanish/>
          <w:sz w:val="20"/>
          <w:szCs w:val="20"/>
          <w:shd w:val="clear" w:color="auto" w:fill="FFFF99"/>
          <w:rtl/>
        </w:rPr>
        <w:t xml:space="preserve"> מיום 8.9.2020 עמ' 438 (</w:t>
      </w:r>
      <w:hyperlink r:id="rId110" w:history="1">
        <w:r w:rsidRPr="00446927">
          <w:rPr>
            <w:rStyle w:val="Hyperlink"/>
            <w:rFonts w:ascii="FrankRuehl" w:hAnsi="FrankRuehl" w:cs="FrankRuehl"/>
            <w:vanish/>
            <w:szCs w:val="20"/>
            <w:shd w:val="clear" w:color="auto" w:fill="FFFF99"/>
            <w:rtl/>
          </w:rPr>
          <w:t>ה"ח 1353</w:t>
        </w:r>
      </w:hyperlink>
      <w:r w:rsidRPr="00446927">
        <w:rPr>
          <w:rStyle w:val="default"/>
          <w:rFonts w:ascii="FrankRuehl" w:hAnsi="FrankRuehl" w:cs="FrankRuehl"/>
          <w:vanish/>
          <w:sz w:val="20"/>
          <w:szCs w:val="20"/>
          <w:shd w:val="clear" w:color="auto" w:fill="FFFF99"/>
          <w:rtl/>
        </w:rPr>
        <w:t>)</w:t>
      </w:r>
    </w:p>
    <w:p w:rsidR="00CE7219" w:rsidRPr="00446927" w:rsidRDefault="00CE7219" w:rsidP="00424DEB">
      <w:pPr>
        <w:pStyle w:val="P00"/>
        <w:spacing w:before="0"/>
        <w:ind w:left="0" w:right="1134"/>
        <w:rPr>
          <w:rStyle w:val="default"/>
          <w:rFonts w:ascii="FrankRuehl" w:hAnsi="FrankRuehl" w:cs="FrankRuehl"/>
          <w:b/>
          <w:bCs/>
          <w:vanish/>
          <w:sz w:val="20"/>
          <w:szCs w:val="20"/>
          <w:shd w:val="clear" w:color="auto" w:fill="FFFF99"/>
          <w:rtl/>
        </w:rPr>
      </w:pPr>
      <w:r w:rsidRPr="00446927">
        <w:rPr>
          <w:rStyle w:val="default"/>
          <w:rFonts w:ascii="FrankRuehl" w:hAnsi="FrankRuehl" w:cs="FrankRuehl" w:hint="cs"/>
          <w:b/>
          <w:bCs/>
          <w:vanish/>
          <w:sz w:val="20"/>
          <w:szCs w:val="20"/>
          <w:shd w:val="clear" w:color="auto" w:fill="FFFF99"/>
          <w:rtl/>
        </w:rPr>
        <w:t>הוספת סעיף 18</w:t>
      </w:r>
    </w:p>
    <w:p w:rsidR="002152AC" w:rsidRPr="00446927" w:rsidRDefault="002152AC" w:rsidP="002152AC">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p>
    <w:p w:rsidR="002152AC" w:rsidRPr="00446927" w:rsidRDefault="002152AC" w:rsidP="002152AC">
      <w:pPr>
        <w:pStyle w:val="P11"/>
        <w:tabs>
          <w:tab w:val="clear" w:pos="6259"/>
          <w:tab w:val="left" w:pos="4863"/>
        </w:tabs>
        <w:spacing w:before="0"/>
        <w:ind w:left="0" w:right="1134"/>
        <w:rPr>
          <w:rStyle w:val="default"/>
          <w:rFonts w:ascii="FrankRuehl" w:hAnsi="FrankRuehl" w:cs="FrankRuehl"/>
          <w:vanish/>
          <w:color w:val="FF0000"/>
          <w:sz w:val="20"/>
          <w:szCs w:val="20"/>
          <w:shd w:val="clear" w:color="auto" w:fill="FFFF99"/>
          <w:rtl/>
        </w:rPr>
      </w:pPr>
      <w:r w:rsidRPr="00446927">
        <w:rPr>
          <w:rStyle w:val="default"/>
          <w:rFonts w:ascii="FrankRuehl" w:hAnsi="FrankRuehl" w:cs="FrankRuehl"/>
          <w:vanish/>
          <w:color w:val="FF0000"/>
          <w:sz w:val="20"/>
          <w:szCs w:val="20"/>
          <w:shd w:val="clear" w:color="auto" w:fill="FFFF99"/>
          <w:rtl/>
        </w:rPr>
        <w:t>מיום 9.11.2021</w:t>
      </w:r>
    </w:p>
    <w:p w:rsidR="002152AC" w:rsidRPr="00446927" w:rsidRDefault="002152AC" w:rsidP="002152AC">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r w:rsidRPr="00446927">
        <w:rPr>
          <w:rStyle w:val="default"/>
          <w:rFonts w:ascii="FrankRuehl" w:hAnsi="FrankRuehl" w:cs="FrankRuehl"/>
          <w:b/>
          <w:bCs/>
          <w:vanish/>
          <w:sz w:val="20"/>
          <w:szCs w:val="20"/>
          <w:shd w:val="clear" w:color="auto" w:fill="FFFF99"/>
          <w:rtl/>
        </w:rPr>
        <w:t>תיקון מס' 22</w:t>
      </w:r>
    </w:p>
    <w:p w:rsidR="002152AC" w:rsidRPr="00446927" w:rsidRDefault="002152AC" w:rsidP="002152AC">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hyperlink r:id="rId111" w:history="1">
        <w:r w:rsidRPr="00446927">
          <w:rPr>
            <w:rStyle w:val="Hyperlink"/>
            <w:rFonts w:ascii="FrankRuehl" w:hAnsi="FrankRuehl" w:cs="FrankRuehl"/>
            <w:vanish/>
            <w:szCs w:val="20"/>
            <w:shd w:val="clear" w:color="auto" w:fill="FFFF99"/>
            <w:rtl/>
          </w:rPr>
          <w:t>ס"ח תשפ"ב מס' 2931</w:t>
        </w:r>
      </w:hyperlink>
      <w:r w:rsidRPr="00446927">
        <w:rPr>
          <w:rStyle w:val="default"/>
          <w:rFonts w:ascii="FrankRuehl" w:hAnsi="FrankRuehl" w:cs="FrankRuehl"/>
          <w:vanish/>
          <w:sz w:val="20"/>
          <w:szCs w:val="20"/>
          <w:shd w:val="clear" w:color="auto" w:fill="FFFF99"/>
          <w:rtl/>
        </w:rPr>
        <w:t xml:space="preserve"> מיום 9.11.2021 עמ' 16 (</w:t>
      </w:r>
      <w:hyperlink r:id="rId112" w:history="1">
        <w:r w:rsidRPr="00446927">
          <w:rPr>
            <w:rStyle w:val="Hyperlink"/>
            <w:rFonts w:ascii="FrankRuehl" w:hAnsi="FrankRuehl" w:cs="FrankRuehl"/>
            <w:vanish/>
            <w:szCs w:val="20"/>
            <w:shd w:val="clear" w:color="auto" w:fill="FFFF99"/>
            <w:rtl/>
          </w:rPr>
          <w:t>ה"ח 1443</w:t>
        </w:r>
      </w:hyperlink>
      <w:r w:rsidRPr="00446927">
        <w:rPr>
          <w:rStyle w:val="default"/>
          <w:rFonts w:ascii="FrankRuehl" w:hAnsi="FrankRuehl" w:cs="FrankRuehl"/>
          <w:vanish/>
          <w:sz w:val="20"/>
          <w:szCs w:val="20"/>
          <w:shd w:val="clear" w:color="auto" w:fill="FFFF99"/>
          <w:rtl/>
        </w:rPr>
        <w:t>)</w:t>
      </w:r>
    </w:p>
    <w:p w:rsidR="002152AC" w:rsidRPr="00446927" w:rsidRDefault="002152AC" w:rsidP="002152AC">
      <w:pPr>
        <w:pStyle w:val="P00"/>
        <w:ind w:left="0" w:right="1134"/>
        <w:rPr>
          <w:rStyle w:val="default"/>
          <w:rFonts w:cs="FrankRuehl"/>
          <w:vanish/>
          <w:sz w:val="22"/>
          <w:szCs w:val="22"/>
          <w:shd w:val="clear" w:color="auto" w:fill="FFFF99"/>
          <w:rtl/>
        </w:rPr>
      </w:pPr>
      <w:r w:rsidRPr="00446927">
        <w:rPr>
          <w:rStyle w:val="default"/>
          <w:rFonts w:cs="FrankRuehl" w:hint="cs"/>
          <w:vanish/>
          <w:sz w:val="22"/>
          <w:szCs w:val="22"/>
          <w:shd w:val="clear" w:color="auto" w:fill="FFFF99"/>
          <w:rtl/>
        </w:rPr>
        <w:t>18</w:t>
      </w:r>
      <w:r w:rsidRPr="00446927">
        <w:rPr>
          <w:rStyle w:val="default"/>
          <w:rFonts w:cs="FrankRuehl"/>
          <w:vanish/>
          <w:sz w:val="22"/>
          <w:szCs w:val="22"/>
          <w:shd w:val="clear" w:color="auto" w:fill="FFFF99"/>
          <w:rtl/>
        </w:rPr>
        <w:t>.</w:t>
      </w:r>
      <w:r w:rsidRPr="00446927">
        <w:rPr>
          <w:rStyle w:val="default"/>
          <w:rFonts w:cs="FrankRuehl"/>
          <w:vanish/>
          <w:sz w:val="22"/>
          <w:szCs w:val="22"/>
          <w:shd w:val="clear" w:color="auto" w:fill="FFFF99"/>
          <w:rtl/>
        </w:rPr>
        <w:tab/>
      </w:r>
      <w:r w:rsidRPr="00446927">
        <w:rPr>
          <w:rStyle w:val="default"/>
          <w:rFonts w:cs="FrankRuehl" w:hint="cs"/>
          <w:vanish/>
          <w:sz w:val="22"/>
          <w:szCs w:val="22"/>
          <w:u w:val="single"/>
          <w:shd w:val="clear" w:color="auto" w:fill="FFFF99"/>
          <w:rtl/>
        </w:rPr>
        <w:t>(א)</w:t>
      </w:r>
      <w:r w:rsidRPr="00446927">
        <w:rPr>
          <w:rStyle w:val="default"/>
          <w:rFonts w:cs="FrankRuehl"/>
          <w:vanish/>
          <w:sz w:val="22"/>
          <w:szCs w:val="22"/>
          <w:shd w:val="clear" w:color="auto" w:fill="FFFF99"/>
          <w:rtl/>
        </w:rPr>
        <w:tab/>
        <w:t xml:space="preserve">על אף הוראות סעיף </w:t>
      </w:r>
      <w:r w:rsidRPr="00446927">
        <w:rPr>
          <w:rStyle w:val="default"/>
          <w:rFonts w:cs="FrankRuehl" w:hint="cs"/>
          <w:vanish/>
          <w:sz w:val="22"/>
          <w:szCs w:val="22"/>
          <w:shd w:val="clear" w:color="auto" w:fill="FFFF99"/>
          <w:rtl/>
        </w:rPr>
        <w:t xml:space="preserve">5(17), לשם התמודדות עם משבר הקורונה ולמטרה זו בלבד, בשנת 2022 רשאית הממשלה להגדיל את שיעור הגירעון הכולל מן התמ"ג בשיעור נוסף של עד </w:t>
      </w:r>
      <w:r w:rsidRPr="00446927">
        <w:rPr>
          <w:rStyle w:val="default"/>
          <w:rFonts w:cs="FrankRuehl" w:hint="cs"/>
          <w:strike/>
          <w:vanish/>
          <w:sz w:val="22"/>
          <w:szCs w:val="22"/>
          <w:shd w:val="clear" w:color="auto" w:fill="FFFF99"/>
          <w:rtl/>
        </w:rPr>
        <w:t>0.08%</w:t>
      </w:r>
      <w:r w:rsidRPr="00446927">
        <w:rPr>
          <w:rStyle w:val="default"/>
          <w:rFonts w:cs="FrankRuehl" w:hint="cs"/>
          <w:vanish/>
          <w:sz w:val="22"/>
          <w:szCs w:val="22"/>
          <w:shd w:val="clear" w:color="auto" w:fill="FFFF99"/>
          <w:rtl/>
        </w:rPr>
        <w:t xml:space="preserve"> </w:t>
      </w:r>
      <w:r w:rsidRPr="00446927">
        <w:rPr>
          <w:rStyle w:val="default"/>
          <w:rFonts w:cs="FrankRuehl" w:hint="cs"/>
          <w:vanish/>
          <w:sz w:val="22"/>
          <w:szCs w:val="22"/>
          <w:u w:val="single"/>
          <w:shd w:val="clear" w:color="auto" w:fill="FFFF99"/>
          <w:rtl/>
        </w:rPr>
        <w:t>0.4%</w:t>
      </w:r>
      <w:r w:rsidRPr="00446927">
        <w:rPr>
          <w:rStyle w:val="default"/>
          <w:rFonts w:cs="FrankRuehl" w:hint="cs"/>
          <w:vanish/>
          <w:sz w:val="22"/>
          <w:szCs w:val="22"/>
          <w:shd w:val="clear" w:color="auto" w:fill="FFFF99"/>
          <w:rtl/>
        </w:rPr>
        <w:t>.</w:t>
      </w:r>
    </w:p>
    <w:p w:rsidR="002152AC" w:rsidRPr="00446927" w:rsidRDefault="002152AC" w:rsidP="002152AC">
      <w:pPr>
        <w:pStyle w:val="P00"/>
        <w:spacing w:before="0"/>
        <w:ind w:left="0" w:right="1134"/>
        <w:rPr>
          <w:rStyle w:val="default"/>
          <w:rFonts w:cs="FrankRuehl"/>
          <w:vanish/>
          <w:sz w:val="22"/>
          <w:szCs w:val="22"/>
          <w:shd w:val="clear" w:color="auto" w:fill="FFFF99"/>
          <w:rtl/>
        </w:rPr>
      </w:pPr>
      <w:r w:rsidRPr="00446927">
        <w:rPr>
          <w:rStyle w:val="default"/>
          <w:rFonts w:cs="FrankRuehl"/>
          <w:vanish/>
          <w:sz w:val="22"/>
          <w:szCs w:val="22"/>
          <w:shd w:val="clear" w:color="auto" w:fill="FFFF99"/>
          <w:rtl/>
        </w:rPr>
        <w:tab/>
      </w:r>
      <w:r w:rsidRPr="00446927">
        <w:rPr>
          <w:rStyle w:val="default"/>
          <w:rFonts w:cs="FrankRuehl" w:hint="cs"/>
          <w:vanish/>
          <w:sz w:val="22"/>
          <w:szCs w:val="22"/>
          <w:u w:val="single"/>
          <w:shd w:val="clear" w:color="auto" w:fill="FFFF99"/>
          <w:rtl/>
        </w:rPr>
        <w:t>(ב)</w:t>
      </w:r>
      <w:r w:rsidRPr="00446927">
        <w:rPr>
          <w:rStyle w:val="default"/>
          <w:rFonts w:cs="FrankRuehl"/>
          <w:vanish/>
          <w:sz w:val="22"/>
          <w:szCs w:val="22"/>
          <w:u w:val="single"/>
          <w:shd w:val="clear" w:color="auto" w:fill="FFFF99"/>
          <w:rtl/>
        </w:rPr>
        <w:tab/>
      </w:r>
      <w:r w:rsidRPr="00446927">
        <w:rPr>
          <w:rStyle w:val="default"/>
          <w:rFonts w:cs="FrankRuehl" w:hint="cs"/>
          <w:vanish/>
          <w:sz w:val="22"/>
          <w:szCs w:val="22"/>
          <w:u w:val="single"/>
          <w:shd w:val="clear" w:color="auto" w:fill="FFFF99"/>
          <w:rtl/>
        </w:rPr>
        <w:t>על אף הוראות סעיף 6א, כנוסחו בסעיף 16א, לשם מימון ההוצאות הדרושות להתמודדות עם משבר הקורונה, ולמטרה זו בלבד, רשאית הממשלה, בשנת התקציב 2022, להגדיל את סכום ההוצאה הממשלתית בשיעור נוסף על השיעור האמור בסעיף 6א, שלא יעלה על 2.3% ביחס לסכום ההוצאה הממשלתית בשנת התקציב 2021 המחושב לפי סעיף 6א.</w:t>
      </w:r>
    </w:p>
    <w:p w:rsidR="002152AC" w:rsidRPr="006772AF" w:rsidRDefault="002152AC" w:rsidP="006772AF">
      <w:pPr>
        <w:pStyle w:val="P00"/>
        <w:spacing w:before="0"/>
        <w:ind w:left="0" w:right="1134"/>
        <w:rPr>
          <w:rStyle w:val="default"/>
          <w:rFonts w:cs="FrankRuehl"/>
          <w:sz w:val="2"/>
          <w:szCs w:val="2"/>
          <w:rtl/>
        </w:rPr>
      </w:pPr>
      <w:r w:rsidRPr="00446927">
        <w:rPr>
          <w:rStyle w:val="default"/>
          <w:rFonts w:cs="FrankRuehl"/>
          <w:vanish/>
          <w:sz w:val="22"/>
          <w:szCs w:val="22"/>
          <w:shd w:val="clear" w:color="auto" w:fill="FFFF99"/>
          <w:rtl/>
        </w:rPr>
        <w:tab/>
      </w:r>
      <w:r w:rsidRPr="00446927">
        <w:rPr>
          <w:rStyle w:val="default"/>
          <w:rFonts w:cs="FrankRuehl" w:hint="cs"/>
          <w:vanish/>
          <w:sz w:val="22"/>
          <w:szCs w:val="22"/>
          <w:u w:val="single"/>
          <w:shd w:val="clear" w:color="auto" w:fill="FFFF99"/>
          <w:rtl/>
        </w:rPr>
        <w:t>(ג)</w:t>
      </w:r>
      <w:r w:rsidRPr="00446927">
        <w:rPr>
          <w:rStyle w:val="default"/>
          <w:rFonts w:cs="FrankRuehl"/>
          <w:vanish/>
          <w:sz w:val="22"/>
          <w:szCs w:val="22"/>
          <w:u w:val="single"/>
          <w:shd w:val="clear" w:color="auto" w:fill="FFFF99"/>
          <w:rtl/>
        </w:rPr>
        <w:tab/>
      </w:r>
      <w:r w:rsidRPr="00446927">
        <w:rPr>
          <w:rStyle w:val="default"/>
          <w:rFonts w:cs="FrankRuehl" w:hint="cs"/>
          <w:vanish/>
          <w:sz w:val="22"/>
          <w:szCs w:val="22"/>
          <w:u w:val="single"/>
          <w:shd w:val="clear" w:color="auto" w:fill="FFFF99"/>
          <w:rtl/>
        </w:rPr>
        <w:t>הגידול בסכום ההוצאה הממשלתית כאמור בסעיף קטן (ב), לא יובא בחשבון כחלק מסכום ההוצאה הממשלתית בשנת 2022 לצורך חישוב סכום ההוצאה הממשלתית לפי סעיף 6א לשנים הבאות.</w:t>
      </w:r>
      <w:bookmarkEnd w:id="46"/>
    </w:p>
    <w:p w:rsidR="002152AC" w:rsidRDefault="002152AC" w:rsidP="002152AC">
      <w:pPr>
        <w:pStyle w:val="P00"/>
        <w:spacing w:before="72"/>
        <w:ind w:left="0" w:right="1134"/>
        <w:rPr>
          <w:rStyle w:val="default"/>
          <w:rFonts w:cs="FrankRuehl"/>
          <w:rtl/>
        </w:rPr>
      </w:pPr>
      <w:bookmarkStart w:id="47" w:name="Seif21"/>
      <w:bookmarkEnd w:id="47"/>
      <w:r>
        <w:rPr>
          <w:lang w:val="he-IL"/>
        </w:rPr>
        <w:pict>
          <v:rect id="_x0000_s2134" style="position:absolute;left:0;text-align:left;margin-left:459.9pt;margin-top:8.05pt;width:79.65pt;height:68.35pt;z-index:251688448" o:allowincell="f" filled="f" stroked="f" strokecolor="lime" strokeweight=".25pt">
            <v:textbox style="mso-next-textbox:#_x0000_s2134" inset="0,0,0,0">
              <w:txbxContent>
                <w:p w:rsidR="002152AC" w:rsidRDefault="002152AC" w:rsidP="002152AC">
                  <w:pPr>
                    <w:spacing w:line="160" w:lineRule="exact"/>
                    <w:jc w:val="left"/>
                    <w:rPr>
                      <w:rFonts w:cs="Miriam" w:hint="cs"/>
                      <w:sz w:val="18"/>
                      <w:szCs w:val="18"/>
                      <w:rtl/>
                    </w:rPr>
                  </w:pPr>
                  <w:r>
                    <w:rPr>
                      <w:rFonts w:cs="Miriam" w:hint="cs"/>
                      <w:sz w:val="18"/>
                      <w:szCs w:val="18"/>
                      <w:rtl/>
                    </w:rPr>
                    <w:t xml:space="preserve">הוראת שעה </w:t>
                  </w:r>
                  <w:r w:rsidR="006772AF">
                    <w:rPr>
                      <w:rFonts w:cs="Miriam" w:hint="cs"/>
                      <w:sz w:val="18"/>
                      <w:szCs w:val="18"/>
                      <w:rtl/>
                    </w:rPr>
                    <w:t xml:space="preserve">לשנים 2023 עד 2025 </w:t>
                  </w:r>
                  <w:r w:rsidR="006772AF">
                    <w:rPr>
                      <w:rFonts w:cs="Miriam"/>
                      <w:sz w:val="18"/>
                      <w:szCs w:val="18"/>
                      <w:rtl/>
                    </w:rPr>
                    <w:t>–</w:t>
                  </w:r>
                  <w:r w:rsidR="006772AF">
                    <w:rPr>
                      <w:rFonts w:cs="Miriam" w:hint="cs"/>
                      <w:sz w:val="18"/>
                      <w:szCs w:val="18"/>
                      <w:rtl/>
                    </w:rPr>
                    <w:t xml:space="preserve"> הגדלת שיעור הגירעון לשם התמודדות עם משבר הקורונה בשנים 2023 עד 2025</w:t>
                  </w:r>
                </w:p>
                <w:p w:rsidR="002152AC" w:rsidRDefault="002152AC" w:rsidP="002152AC">
                  <w:pPr>
                    <w:spacing w:line="160" w:lineRule="exact"/>
                    <w:jc w:val="left"/>
                    <w:rPr>
                      <w:rFonts w:cs="Miriam" w:hint="cs"/>
                      <w:noProof/>
                      <w:sz w:val="18"/>
                      <w:szCs w:val="18"/>
                      <w:rtl/>
                    </w:rPr>
                  </w:pPr>
                  <w:r>
                    <w:rPr>
                      <w:rFonts w:cs="Miriam" w:hint="cs"/>
                      <w:noProof/>
                      <w:sz w:val="18"/>
                      <w:szCs w:val="18"/>
                      <w:rtl/>
                    </w:rPr>
                    <w:t xml:space="preserve">(תיקון מס' 22) </w:t>
                  </w:r>
                  <w:r w:rsidR="006772AF">
                    <w:rPr>
                      <w:rFonts w:cs="Miriam"/>
                      <w:noProof/>
                      <w:sz w:val="18"/>
                      <w:szCs w:val="18"/>
                      <w:rtl/>
                    </w:rPr>
                    <w:br/>
                  </w:r>
                  <w:r>
                    <w:rPr>
                      <w:rFonts w:cs="Miriam" w:hint="cs"/>
                      <w:noProof/>
                      <w:sz w:val="18"/>
                      <w:szCs w:val="18"/>
                      <w:rtl/>
                    </w:rPr>
                    <w:t>תשפ"ב-2021</w:t>
                  </w:r>
                </w:p>
              </w:txbxContent>
            </v:textbox>
            <w10:anchorlock/>
          </v:rect>
        </w:pict>
      </w:r>
      <w:r>
        <w:rPr>
          <w:rStyle w:val="big-number"/>
          <w:rFonts w:cs="Miriam" w:hint="cs"/>
          <w:rtl/>
        </w:rPr>
        <w:t>19</w:t>
      </w:r>
      <w:r w:rsidRPr="00881E1F">
        <w:rPr>
          <w:rStyle w:val="default"/>
          <w:rFonts w:cs="FrankRuehl"/>
          <w:rtl/>
        </w:rPr>
        <w:t>.</w:t>
      </w:r>
      <w:r w:rsidRPr="00881E1F">
        <w:rPr>
          <w:rStyle w:val="default"/>
          <w:rFonts w:cs="FrankRuehl"/>
          <w:rtl/>
        </w:rPr>
        <w:tab/>
      </w:r>
      <w:r>
        <w:rPr>
          <w:rStyle w:val="default"/>
          <w:rFonts w:cs="FrankRuehl" w:hint="cs"/>
          <w:rtl/>
        </w:rPr>
        <w:t>(א)</w:t>
      </w:r>
      <w:r>
        <w:rPr>
          <w:rStyle w:val="default"/>
          <w:rFonts w:cs="FrankRuehl"/>
          <w:rtl/>
        </w:rPr>
        <w:tab/>
        <w:t xml:space="preserve">על אף הוראות סעיף </w:t>
      </w:r>
      <w:r>
        <w:rPr>
          <w:rStyle w:val="default"/>
          <w:rFonts w:cs="FrankRuehl" w:hint="cs"/>
          <w:rtl/>
        </w:rPr>
        <w:t>5(1</w:t>
      </w:r>
      <w:r w:rsidR="006772AF">
        <w:rPr>
          <w:rStyle w:val="default"/>
          <w:rFonts w:cs="FrankRuehl" w:hint="cs"/>
          <w:rtl/>
        </w:rPr>
        <w:t>8</w:t>
      </w:r>
      <w:r>
        <w:rPr>
          <w:rStyle w:val="default"/>
          <w:rFonts w:cs="FrankRuehl" w:hint="cs"/>
          <w:rtl/>
        </w:rPr>
        <w:t xml:space="preserve">), לשם התמודדות עם משבר הקורונה ולמטרה זו בלבד, בשנת </w:t>
      </w:r>
      <w:r w:rsidR="00814D2C">
        <w:rPr>
          <w:rStyle w:val="default"/>
          <w:rFonts w:cs="FrankRuehl" w:hint="cs"/>
          <w:rtl/>
        </w:rPr>
        <w:t>2023 רשאית הממשלה להגדיל את שיעור הגירעון הכולל מן התמ"ג בשיעור נוסף של עד 0.25%</w:t>
      </w:r>
      <w:r>
        <w:rPr>
          <w:rStyle w:val="default"/>
          <w:rFonts w:cs="FrankRuehl" w:hint="cs"/>
          <w:rtl/>
        </w:rPr>
        <w:t>.</w:t>
      </w:r>
    </w:p>
    <w:p w:rsidR="00814D2C" w:rsidRDefault="00814D2C" w:rsidP="002152A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הוראות סעיף 5(19), לשם התמודדות עם משבר הקורונה ולמטרה זו בלבד, בשנת 2024 רשאית הממשלה להגדיל את שיעור הגירעון הכולל מן התמ"ג בשיעור נוסף של עד 0.15%.</w:t>
      </w:r>
    </w:p>
    <w:p w:rsidR="00814D2C" w:rsidRDefault="00814D2C" w:rsidP="002152A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הוראות סעיף 5(20), לשם התמודדות עם משבר הקורונה ולמטרה זו בלבד, בשנת 2025 רשאית הממשלה להגדיל את שיעור הגירעון הכולל מן התמ"ג בשיעור נוסף של עד 0.05%.</w:t>
      </w:r>
    </w:p>
    <w:p w:rsidR="002152AC" w:rsidRPr="00446927" w:rsidRDefault="002152AC" w:rsidP="002152AC">
      <w:pPr>
        <w:pStyle w:val="P11"/>
        <w:tabs>
          <w:tab w:val="clear" w:pos="6259"/>
          <w:tab w:val="left" w:pos="4863"/>
        </w:tabs>
        <w:spacing w:before="0"/>
        <w:ind w:left="0" w:right="1134"/>
        <w:rPr>
          <w:rStyle w:val="default"/>
          <w:rFonts w:ascii="FrankRuehl" w:hAnsi="FrankRuehl" w:cs="FrankRuehl"/>
          <w:vanish/>
          <w:color w:val="FF0000"/>
          <w:sz w:val="20"/>
          <w:szCs w:val="20"/>
          <w:shd w:val="clear" w:color="auto" w:fill="FFFF99"/>
          <w:rtl/>
        </w:rPr>
      </w:pPr>
      <w:bookmarkStart w:id="48" w:name="Rov44"/>
      <w:r w:rsidRPr="00446927">
        <w:rPr>
          <w:rStyle w:val="default"/>
          <w:rFonts w:ascii="FrankRuehl" w:hAnsi="FrankRuehl" w:cs="FrankRuehl"/>
          <w:vanish/>
          <w:color w:val="FF0000"/>
          <w:sz w:val="20"/>
          <w:szCs w:val="20"/>
          <w:shd w:val="clear" w:color="auto" w:fill="FFFF99"/>
          <w:rtl/>
        </w:rPr>
        <w:t>מיום 9.11.2021</w:t>
      </w:r>
    </w:p>
    <w:p w:rsidR="002152AC" w:rsidRPr="00446927" w:rsidRDefault="002152AC" w:rsidP="002152AC">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r w:rsidRPr="00446927">
        <w:rPr>
          <w:rStyle w:val="default"/>
          <w:rFonts w:ascii="FrankRuehl" w:hAnsi="FrankRuehl" w:cs="FrankRuehl"/>
          <w:b/>
          <w:bCs/>
          <w:vanish/>
          <w:sz w:val="20"/>
          <w:szCs w:val="20"/>
          <w:shd w:val="clear" w:color="auto" w:fill="FFFF99"/>
          <w:rtl/>
        </w:rPr>
        <w:t>תיקון מס' 22</w:t>
      </w:r>
    </w:p>
    <w:p w:rsidR="002152AC" w:rsidRPr="00446927" w:rsidRDefault="002152AC" w:rsidP="002152AC">
      <w:pPr>
        <w:pStyle w:val="P11"/>
        <w:tabs>
          <w:tab w:val="clear" w:pos="6259"/>
          <w:tab w:val="left" w:pos="4863"/>
        </w:tabs>
        <w:spacing w:before="0"/>
        <w:ind w:left="0" w:right="1134"/>
        <w:rPr>
          <w:rStyle w:val="default"/>
          <w:rFonts w:ascii="FrankRuehl" w:hAnsi="FrankRuehl" w:cs="FrankRuehl"/>
          <w:vanish/>
          <w:sz w:val="20"/>
          <w:szCs w:val="20"/>
          <w:shd w:val="clear" w:color="auto" w:fill="FFFF99"/>
          <w:rtl/>
        </w:rPr>
      </w:pPr>
      <w:hyperlink r:id="rId113" w:history="1">
        <w:r w:rsidRPr="00446927">
          <w:rPr>
            <w:rStyle w:val="Hyperlink"/>
            <w:rFonts w:ascii="FrankRuehl" w:hAnsi="FrankRuehl" w:cs="FrankRuehl"/>
            <w:vanish/>
            <w:szCs w:val="20"/>
            <w:shd w:val="clear" w:color="auto" w:fill="FFFF99"/>
            <w:rtl/>
          </w:rPr>
          <w:t>ס"ח תשפ"ב מס' 2931</w:t>
        </w:r>
      </w:hyperlink>
      <w:r w:rsidRPr="00446927">
        <w:rPr>
          <w:rStyle w:val="default"/>
          <w:rFonts w:ascii="FrankRuehl" w:hAnsi="FrankRuehl" w:cs="FrankRuehl"/>
          <w:vanish/>
          <w:sz w:val="20"/>
          <w:szCs w:val="20"/>
          <w:shd w:val="clear" w:color="auto" w:fill="FFFF99"/>
          <w:rtl/>
        </w:rPr>
        <w:t xml:space="preserve"> מיום 9.11.2021 עמ' 1</w:t>
      </w:r>
      <w:r w:rsidRPr="00446927">
        <w:rPr>
          <w:rStyle w:val="default"/>
          <w:rFonts w:ascii="FrankRuehl" w:hAnsi="FrankRuehl" w:cs="FrankRuehl" w:hint="cs"/>
          <w:vanish/>
          <w:sz w:val="20"/>
          <w:szCs w:val="20"/>
          <w:shd w:val="clear" w:color="auto" w:fill="FFFF99"/>
          <w:rtl/>
        </w:rPr>
        <w:t>7</w:t>
      </w:r>
      <w:r w:rsidRPr="00446927">
        <w:rPr>
          <w:rStyle w:val="default"/>
          <w:rFonts w:ascii="FrankRuehl" w:hAnsi="FrankRuehl" w:cs="FrankRuehl"/>
          <w:vanish/>
          <w:sz w:val="20"/>
          <w:szCs w:val="20"/>
          <w:shd w:val="clear" w:color="auto" w:fill="FFFF99"/>
          <w:rtl/>
        </w:rPr>
        <w:t xml:space="preserve"> (</w:t>
      </w:r>
      <w:hyperlink r:id="rId114" w:history="1">
        <w:r w:rsidRPr="00446927">
          <w:rPr>
            <w:rStyle w:val="Hyperlink"/>
            <w:rFonts w:ascii="FrankRuehl" w:hAnsi="FrankRuehl" w:cs="FrankRuehl"/>
            <w:vanish/>
            <w:szCs w:val="20"/>
            <w:shd w:val="clear" w:color="auto" w:fill="FFFF99"/>
            <w:rtl/>
          </w:rPr>
          <w:t>ה"ח 1443</w:t>
        </w:r>
      </w:hyperlink>
      <w:r w:rsidRPr="00446927">
        <w:rPr>
          <w:rStyle w:val="default"/>
          <w:rFonts w:ascii="FrankRuehl" w:hAnsi="FrankRuehl" w:cs="FrankRuehl"/>
          <w:vanish/>
          <w:sz w:val="20"/>
          <w:szCs w:val="20"/>
          <w:shd w:val="clear" w:color="auto" w:fill="FFFF99"/>
          <w:rtl/>
        </w:rPr>
        <w:t>)</w:t>
      </w:r>
    </w:p>
    <w:p w:rsidR="002152AC" w:rsidRPr="00814D2C" w:rsidRDefault="002152AC" w:rsidP="00814D2C">
      <w:pPr>
        <w:pStyle w:val="P11"/>
        <w:tabs>
          <w:tab w:val="clear" w:pos="6259"/>
          <w:tab w:val="left" w:pos="4863"/>
        </w:tabs>
        <w:spacing w:before="0"/>
        <w:ind w:left="0" w:right="1134"/>
        <w:rPr>
          <w:rStyle w:val="default"/>
          <w:rFonts w:ascii="FrankRuehl" w:hAnsi="FrankRuehl" w:cs="FrankRuehl"/>
          <w:sz w:val="2"/>
          <w:szCs w:val="2"/>
          <w:shd w:val="clear" w:color="auto" w:fill="FFFF99"/>
          <w:rtl/>
        </w:rPr>
      </w:pPr>
      <w:r w:rsidRPr="00446927">
        <w:rPr>
          <w:rStyle w:val="default"/>
          <w:rFonts w:ascii="FrankRuehl" w:hAnsi="FrankRuehl" w:cs="FrankRuehl" w:hint="cs"/>
          <w:b/>
          <w:bCs/>
          <w:vanish/>
          <w:sz w:val="20"/>
          <w:szCs w:val="20"/>
          <w:shd w:val="clear" w:color="auto" w:fill="FFFF99"/>
          <w:rtl/>
        </w:rPr>
        <w:t>הוספת סעיף 19</w:t>
      </w:r>
      <w:bookmarkEnd w:id="48"/>
    </w:p>
    <w:p w:rsidR="002152AC" w:rsidRDefault="002152AC">
      <w:pPr>
        <w:pStyle w:val="P00"/>
        <w:spacing w:before="72"/>
        <w:ind w:left="0" w:right="1134"/>
        <w:rPr>
          <w:rStyle w:val="default"/>
          <w:rFonts w:cs="FrankRuehl"/>
          <w:rtl/>
        </w:rPr>
      </w:pPr>
    </w:p>
    <w:p w:rsidR="00516820" w:rsidRDefault="00516820">
      <w:pPr>
        <w:pStyle w:val="P00"/>
        <w:spacing w:before="72"/>
        <w:ind w:left="0" w:right="1134"/>
        <w:rPr>
          <w:rStyle w:val="default"/>
          <w:rFonts w:cs="FrankRuehl"/>
          <w:rtl/>
        </w:rPr>
      </w:pPr>
    </w:p>
    <w:p w:rsidR="00516820" w:rsidRDefault="00516820">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r>
      <w:r>
        <w:rPr>
          <w:rFonts w:cs="FrankRuehl"/>
          <w:sz w:val="26"/>
          <w:szCs w:val="26"/>
          <w:rtl/>
        </w:rPr>
        <w:tab/>
        <w:t>י</w:t>
      </w:r>
      <w:r>
        <w:rPr>
          <w:rFonts w:cs="FrankRuehl" w:hint="cs"/>
          <w:sz w:val="26"/>
          <w:szCs w:val="26"/>
          <w:rtl/>
        </w:rPr>
        <w:t>צחק שמיר</w:t>
      </w:r>
      <w:r>
        <w:rPr>
          <w:rFonts w:cs="FrankRuehl"/>
          <w:sz w:val="26"/>
          <w:szCs w:val="26"/>
          <w:rtl/>
        </w:rPr>
        <w:tab/>
      </w:r>
      <w:r>
        <w:rPr>
          <w:rFonts w:cs="FrankRuehl"/>
          <w:sz w:val="26"/>
          <w:szCs w:val="26"/>
          <w:rtl/>
        </w:rPr>
        <w:tab/>
        <w:t>י</w:t>
      </w:r>
      <w:r>
        <w:rPr>
          <w:rFonts w:cs="FrankRuehl" w:hint="cs"/>
          <w:sz w:val="26"/>
          <w:szCs w:val="26"/>
          <w:rtl/>
        </w:rPr>
        <w:t>צחק מודעי</w:t>
      </w:r>
    </w:p>
    <w:p w:rsidR="00516820" w:rsidRDefault="00516820">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האוצר</w:t>
      </w:r>
    </w:p>
    <w:p w:rsidR="00516820" w:rsidRDefault="00516820">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p>
    <w:p w:rsidR="00516820" w:rsidRDefault="00516820">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t>ח</w:t>
      </w:r>
      <w:r>
        <w:rPr>
          <w:rFonts w:cs="FrankRuehl" w:hint="cs"/>
          <w:sz w:val="26"/>
          <w:szCs w:val="26"/>
          <w:rtl/>
        </w:rPr>
        <w:t>יים הרצוג</w:t>
      </w:r>
      <w:r>
        <w:rPr>
          <w:rFonts w:cs="FrankRuehl"/>
          <w:sz w:val="26"/>
          <w:szCs w:val="26"/>
          <w:rtl/>
        </w:rPr>
        <w:tab/>
      </w:r>
      <w:r>
        <w:rPr>
          <w:rFonts w:cs="FrankRuehl"/>
          <w:sz w:val="26"/>
          <w:szCs w:val="26"/>
          <w:rtl/>
        </w:rPr>
        <w:tab/>
        <w:t>ד</w:t>
      </w:r>
      <w:r>
        <w:rPr>
          <w:rFonts w:cs="FrankRuehl" w:hint="cs"/>
          <w:sz w:val="26"/>
          <w:szCs w:val="26"/>
          <w:rtl/>
        </w:rPr>
        <w:t>ב שילנסקי</w:t>
      </w:r>
    </w:p>
    <w:p w:rsidR="00516820" w:rsidRDefault="00516820">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w:t>
      </w:r>
      <w:r>
        <w:rPr>
          <w:rFonts w:cs="FrankRuehl" w:hint="cs"/>
          <w:sz w:val="22"/>
          <w:rtl/>
        </w:rPr>
        <w:t>שיא המדינה</w:t>
      </w:r>
      <w:r>
        <w:rPr>
          <w:rFonts w:cs="FrankRuehl"/>
          <w:sz w:val="22"/>
          <w:rtl/>
        </w:rPr>
        <w:tab/>
      </w:r>
      <w:r>
        <w:rPr>
          <w:rFonts w:cs="FrankRuehl"/>
          <w:sz w:val="22"/>
          <w:rtl/>
        </w:rPr>
        <w:tab/>
        <w:t>י</w:t>
      </w:r>
      <w:r>
        <w:rPr>
          <w:rFonts w:cs="FrankRuehl" w:hint="cs"/>
          <w:sz w:val="22"/>
          <w:rtl/>
        </w:rPr>
        <w:t>ושב ראש הכנסת</w:t>
      </w:r>
    </w:p>
    <w:p w:rsidR="00516820" w:rsidRDefault="00516820">
      <w:pPr>
        <w:pStyle w:val="P00"/>
        <w:spacing w:before="72"/>
        <w:ind w:left="0" w:right="1134"/>
        <w:rPr>
          <w:rStyle w:val="default"/>
          <w:rFonts w:cs="FrankRuehl" w:hint="cs"/>
          <w:rtl/>
        </w:rPr>
      </w:pPr>
    </w:p>
    <w:p w:rsidR="00516820" w:rsidRDefault="00516820">
      <w:pPr>
        <w:pStyle w:val="P00"/>
        <w:spacing w:before="72"/>
        <w:ind w:left="0" w:right="1134"/>
        <w:rPr>
          <w:rStyle w:val="default"/>
          <w:rFonts w:cs="FrankRuehl" w:hint="cs"/>
          <w:rtl/>
        </w:rPr>
      </w:pPr>
    </w:p>
    <w:p w:rsidR="006D167C" w:rsidRDefault="006D167C">
      <w:pPr>
        <w:pStyle w:val="P00"/>
        <w:spacing w:before="72"/>
        <w:ind w:left="0" w:right="1134"/>
        <w:rPr>
          <w:rStyle w:val="default"/>
          <w:rFonts w:cs="FrankRuehl"/>
          <w:rtl/>
        </w:rPr>
      </w:pPr>
    </w:p>
    <w:p w:rsidR="006D167C" w:rsidRDefault="006D167C" w:rsidP="006D167C">
      <w:pPr>
        <w:pStyle w:val="P00"/>
        <w:spacing w:before="72"/>
        <w:ind w:left="0" w:right="1134"/>
        <w:jc w:val="center"/>
        <w:rPr>
          <w:rStyle w:val="default"/>
          <w:rFonts w:cs="David"/>
          <w:color w:val="0000FF"/>
          <w:szCs w:val="24"/>
          <w:u w:val="single"/>
          <w:rtl/>
        </w:rPr>
      </w:pPr>
      <w:hyperlink r:id="rId115" w:history="1">
        <w:r>
          <w:rPr>
            <w:rStyle w:val="default"/>
            <w:rFonts w:cs="David"/>
            <w:color w:val="0000FF"/>
            <w:szCs w:val="24"/>
            <w:u w:val="single"/>
            <w:rtl/>
          </w:rPr>
          <w:t>הודעה למנויים על עריכה ושינויים במסמכי פסיקה, חקיקה ועוד באתר נבו - הקש כאן</w:t>
        </w:r>
      </w:hyperlink>
    </w:p>
    <w:p w:rsidR="000169E5" w:rsidRDefault="000169E5" w:rsidP="006D167C">
      <w:pPr>
        <w:pStyle w:val="P00"/>
        <w:spacing w:before="72"/>
        <w:ind w:left="0" w:right="1134"/>
        <w:jc w:val="center"/>
        <w:rPr>
          <w:rStyle w:val="default"/>
          <w:rFonts w:cs="David"/>
          <w:color w:val="0000FF"/>
          <w:szCs w:val="24"/>
          <w:u w:val="single"/>
          <w:rtl/>
        </w:rPr>
      </w:pPr>
    </w:p>
    <w:p w:rsidR="000169E5" w:rsidRDefault="000169E5" w:rsidP="006D167C">
      <w:pPr>
        <w:pStyle w:val="P00"/>
        <w:spacing w:before="72"/>
        <w:ind w:left="0" w:right="1134"/>
        <w:jc w:val="center"/>
        <w:rPr>
          <w:rStyle w:val="default"/>
          <w:rFonts w:cs="David"/>
          <w:color w:val="0000FF"/>
          <w:szCs w:val="24"/>
          <w:u w:val="single"/>
          <w:rtl/>
        </w:rPr>
      </w:pPr>
    </w:p>
    <w:p w:rsidR="000169E5" w:rsidRDefault="000169E5" w:rsidP="000169E5">
      <w:pPr>
        <w:pStyle w:val="P00"/>
        <w:spacing w:before="72"/>
        <w:ind w:left="0" w:right="1134"/>
        <w:jc w:val="center"/>
        <w:rPr>
          <w:rStyle w:val="default"/>
          <w:rFonts w:cs="David"/>
          <w:color w:val="0000FF"/>
          <w:szCs w:val="24"/>
          <w:u w:val="single"/>
          <w:rtl/>
        </w:rPr>
      </w:pPr>
      <w:hyperlink r:id="rId116" w:history="1">
        <w:r>
          <w:rPr>
            <w:rStyle w:val="Hyperlink"/>
            <w:noProof w:val="0"/>
            <w:sz w:val="22"/>
            <w:szCs w:val="24"/>
            <w:rtl/>
          </w:rPr>
          <w:t>הודעה למנויים על עריכה ושינויים במסמכי פסיקה, חקיקה ועוד באתר נבו - הקש כאן</w:t>
        </w:r>
      </w:hyperlink>
    </w:p>
    <w:p w:rsidR="00657503" w:rsidRDefault="00657503" w:rsidP="000169E5">
      <w:pPr>
        <w:pStyle w:val="P00"/>
        <w:spacing w:before="72"/>
        <w:ind w:left="0" w:right="1134"/>
        <w:jc w:val="center"/>
        <w:rPr>
          <w:rStyle w:val="default"/>
          <w:rFonts w:cs="David"/>
          <w:color w:val="0000FF"/>
          <w:szCs w:val="24"/>
          <w:u w:val="single"/>
          <w:rtl/>
        </w:rPr>
      </w:pPr>
    </w:p>
    <w:p w:rsidR="00657503" w:rsidRDefault="00657503" w:rsidP="000169E5">
      <w:pPr>
        <w:pStyle w:val="P00"/>
        <w:spacing w:before="72"/>
        <w:ind w:left="0" w:right="1134"/>
        <w:jc w:val="center"/>
        <w:rPr>
          <w:rStyle w:val="default"/>
          <w:rFonts w:cs="David"/>
          <w:color w:val="0000FF"/>
          <w:szCs w:val="24"/>
          <w:u w:val="single"/>
          <w:rtl/>
        </w:rPr>
      </w:pPr>
    </w:p>
    <w:p w:rsidR="00657503" w:rsidRDefault="00657503" w:rsidP="00657503">
      <w:pPr>
        <w:pStyle w:val="P00"/>
        <w:spacing w:before="72"/>
        <w:ind w:left="0" w:right="1134"/>
        <w:jc w:val="center"/>
        <w:rPr>
          <w:rStyle w:val="default"/>
          <w:rFonts w:cs="David"/>
          <w:color w:val="0000FF"/>
          <w:szCs w:val="24"/>
          <w:u w:val="single"/>
          <w:rtl/>
        </w:rPr>
      </w:pPr>
      <w:hyperlink r:id="rId117" w:history="1">
        <w:r>
          <w:rPr>
            <w:rStyle w:val="Hyperlink"/>
            <w:noProof w:val="0"/>
            <w:sz w:val="22"/>
            <w:szCs w:val="24"/>
            <w:rtl/>
          </w:rPr>
          <w:t>הודעה למנויים על עריכה ושינויים במסמכי פסיקה, חקיקה ועוד באתר נבו - הקש כאן</w:t>
        </w:r>
      </w:hyperlink>
    </w:p>
    <w:p w:rsidR="00A67DB0" w:rsidRPr="00657503" w:rsidRDefault="00A67DB0" w:rsidP="00657503">
      <w:pPr>
        <w:pStyle w:val="P00"/>
        <w:spacing w:before="72"/>
        <w:ind w:left="0" w:right="1134"/>
        <w:jc w:val="center"/>
        <w:rPr>
          <w:rStyle w:val="default"/>
          <w:rFonts w:cs="David"/>
          <w:color w:val="0000FF"/>
          <w:szCs w:val="24"/>
          <w:u w:val="single"/>
          <w:rtl/>
        </w:rPr>
      </w:pPr>
    </w:p>
    <w:sectPr w:rsidR="00A67DB0" w:rsidRPr="00657503">
      <w:headerReference w:type="even" r:id="rId118"/>
      <w:headerReference w:type="default" r:id="rId119"/>
      <w:footerReference w:type="even" r:id="rId120"/>
      <w:footerReference w:type="default" r:id="rId1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0F99" w:rsidRDefault="00C90F99">
      <w:r>
        <w:separator/>
      </w:r>
    </w:p>
  </w:endnote>
  <w:endnote w:type="continuationSeparator" w:id="0">
    <w:p w:rsidR="00C90F99" w:rsidRDefault="00C90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6820" w:rsidRDefault="0051682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516820" w:rsidRDefault="0051682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16820" w:rsidRDefault="0051682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93E1E">
      <w:rPr>
        <w:rFonts w:cs="TopType Jerushalmi"/>
        <w:noProof/>
        <w:color w:val="000000"/>
        <w:sz w:val="14"/>
        <w:szCs w:val="14"/>
      </w:rPr>
      <w:t>Z:\000-law\yael\2015\2015-11-02\hak151029\tav\P233_003.doc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6820" w:rsidRDefault="0051682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57503">
      <w:rPr>
        <w:rFonts w:hAnsi="FrankRuehl" w:cs="FrankRuehl"/>
        <w:noProof/>
        <w:sz w:val="24"/>
        <w:szCs w:val="24"/>
        <w:rtl/>
      </w:rPr>
      <w:t>8</w:t>
    </w:r>
    <w:r>
      <w:rPr>
        <w:rFonts w:hAnsi="FrankRuehl" w:cs="FrankRuehl"/>
        <w:sz w:val="24"/>
        <w:szCs w:val="24"/>
        <w:rtl/>
      </w:rPr>
      <w:fldChar w:fldCharType="end"/>
    </w:r>
  </w:p>
  <w:p w:rsidR="00516820" w:rsidRDefault="0051682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516820" w:rsidRDefault="0051682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93E1E">
      <w:rPr>
        <w:rFonts w:cs="TopType Jerushalmi"/>
        <w:noProof/>
        <w:color w:val="000000"/>
        <w:sz w:val="14"/>
        <w:szCs w:val="14"/>
      </w:rPr>
      <w:t>Z:\000-law\yael\2015\2015-11-02\hak151029\tav\P233_003.doc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0F99" w:rsidRDefault="00C90F99">
      <w:pPr>
        <w:spacing w:before="60" w:line="240" w:lineRule="auto"/>
        <w:ind w:right="1134"/>
      </w:pPr>
      <w:r>
        <w:separator/>
      </w:r>
    </w:p>
  </w:footnote>
  <w:footnote w:type="continuationSeparator" w:id="0">
    <w:p w:rsidR="00C90F99" w:rsidRDefault="00C90F99">
      <w:r>
        <w:separator/>
      </w:r>
    </w:p>
  </w:footnote>
  <w:footnote w:id="1">
    <w:p w:rsidR="00516820" w:rsidRDefault="005168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פורסם </w:t>
      </w:r>
      <w:hyperlink r:id="rId1" w:history="1">
        <w:r>
          <w:rPr>
            <w:rStyle w:val="Hyperlink"/>
            <w:rFonts w:cs="FrankRuehl" w:hint="eastAsia"/>
            <w:rtl/>
          </w:rPr>
          <w:t>ס</w:t>
        </w:r>
        <w:r>
          <w:rPr>
            <w:rStyle w:val="Hyperlink"/>
            <w:rFonts w:cs="FrankRuehl"/>
            <w:rtl/>
          </w:rPr>
          <w:t>"ח תשנ"ב מס' 1378</w:t>
        </w:r>
      </w:hyperlink>
      <w:r>
        <w:rPr>
          <w:rFonts w:cs="FrankRuehl" w:hint="cs"/>
          <w:rtl/>
        </w:rPr>
        <w:t xml:space="preserve"> מיום 8.1.1992 עמ</w:t>
      </w:r>
      <w:r>
        <w:rPr>
          <w:rFonts w:cs="FrankRuehl"/>
          <w:rtl/>
        </w:rPr>
        <w:t>' 45 (</w:t>
      </w:r>
      <w:hyperlink r:id="rId2" w:history="1">
        <w:r>
          <w:rPr>
            <w:rStyle w:val="Hyperlink"/>
            <w:rFonts w:cs="FrankRuehl" w:hint="eastAsia"/>
            <w:rtl/>
          </w:rPr>
          <w:t>ה</w:t>
        </w:r>
        <w:r>
          <w:rPr>
            <w:rStyle w:val="Hyperlink"/>
            <w:rFonts w:cs="FrankRuehl"/>
            <w:rtl/>
          </w:rPr>
          <w:t>"ח תשנ"ב מס' 2082</w:t>
        </w:r>
      </w:hyperlink>
      <w:r>
        <w:rPr>
          <w:rFonts w:cs="FrankRuehl" w:hint="cs"/>
          <w:rtl/>
        </w:rPr>
        <w:t xml:space="preserve"> עמ' 30).</w:t>
      </w:r>
    </w:p>
    <w:p w:rsidR="00516820" w:rsidRDefault="005168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w:t>
      </w:r>
      <w:hyperlink r:id="rId3" w:history="1">
        <w:r>
          <w:rPr>
            <w:rStyle w:val="Hyperlink"/>
            <w:rFonts w:cs="FrankRuehl" w:hint="cs"/>
            <w:rtl/>
          </w:rPr>
          <w:t>ס"ח תשנ"ג מס' 1429</w:t>
        </w:r>
      </w:hyperlink>
      <w:r>
        <w:rPr>
          <w:rFonts w:cs="FrankRuehl" w:hint="cs"/>
          <w:rtl/>
        </w:rPr>
        <w:t xml:space="preserve"> מיום 30.7.1993 עמ' 158.</w:t>
      </w:r>
    </w:p>
    <w:p w:rsidR="00516820" w:rsidRDefault="005168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4" w:history="1">
        <w:r>
          <w:rPr>
            <w:rStyle w:val="Hyperlink"/>
            <w:rFonts w:cs="FrankRuehl" w:hint="cs"/>
            <w:rtl/>
          </w:rPr>
          <w:t>ס</w:t>
        </w:r>
        <w:r>
          <w:rPr>
            <w:rStyle w:val="Hyperlink"/>
            <w:rFonts w:cs="FrankRuehl"/>
            <w:rtl/>
          </w:rPr>
          <w:t>"</w:t>
        </w:r>
        <w:r>
          <w:rPr>
            <w:rStyle w:val="Hyperlink"/>
            <w:rFonts w:cs="FrankRuehl" w:hint="cs"/>
            <w:rtl/>
          </w:rPr>
          <w:t>ח תשנ"ד מס' 1445</w:t>
        </w:r>
      </w:hyperlink>
      <w:r>
        <w:rPr>
          <w:rFonts w:cs="FrankRuehl" w:hint="cs"/>
          <w:rtl/>
        </w:rPr>
        <w:t xml:space="preserve"> מיום 9.1.1994 עמ' 42 (</w:t>
      </w:r>
      <w:hyperlink r:id="rId5" w:history="1">
        <w:r>
          <w:rPr>
            <w:rStyle w:val="Hyperlink"/>
            <w:rFonts w:cs="FrankRuehl" w:hint="eastAsia"/>
            <w:rtl/>
          </w:rPr>
          <w:t>ה</w:t>
        </w:r>
        <w:r>
          <w:rPr>
            <w:rStyle w:val="Hyperlink"/>
            <w:rFonts w:cs="FrankRuehl"/>
            <w:rtl/>
          </w:rPr>
          <w:t>"ח תשנ"ד מס' 2212</w:t>
        </w:r>
      </w:hyperlink>
      <w:r>
        <w:rPr>
          <w:rFonts w:cs="FrankRuehl" w:hint="cs"/>
          <w:rtl/>
        </w:rPr>
        <w:t xml:space="preserve"> עמ' 16) </w:t>
      </w:r>
      <w:r>
        <w:rPr>
          <w:rFonts w:cs="FrankRuehl"/>
          <w:rtl/>
        </w:rPr>
        <w:t>–</w:t>
      </w:r>
      <w:r>
        <w:rPr>
          <w:rFonts w:cs="FrankRuehl" w:hint="cs"/>
          <w:rtl/>
        </w:rPr>
        <w:t xml:space="preserve"> תיקון מס' 1</w:t>
      </w:r>
      <w:r>
        <w:rPr>
          <w:rFonts w:cs="FrankRuehl"/>
          <w:rtl/>
        </w:rPr>
        <w:t xml:space="preserve"> </w:t>
      </w:r>
      <w:r>
        <w:rPr>
          <w:rFonts w:cs="FrankRuehl" w:hint="cs"/>
          <w:rtl/>
        </w:rPr>
        <w:t>בסעיף 2 לחוק הסדרים במשק המדינה (תיקוני חקיקה להשגת יעדי התקציב), תשנ"ד-</w:t>
      </w:r>
      <w:r>
        <w:rPr>
          <w:rFonts w:cs="FrankRuehl"/>
          <w:rtl/>
        </w:rPr>
        <w:t>1994</w:t>
      </w:r>
      <w:r>
        <w:rPr>
          <w:rFonts w:cs="FrankRuehl" w:hint="cs"/>
          <w:rtl/>
        </w:rPr>
        <w:t>.</w:t>
      </w:r>
    </w:p>
    <w:p w:rsidR="00516820" w:rsidRDefault="005168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ס</w:t>
        </w:r>
        <w:r>
          <w:rPr>
            <w:rStyle w:val="Hyperlink"/>
            <w:rFonts w:cs="FrankRuehl"/>
            <w:rtl/>
          </w:rPr>
          <w:t>"</w:t>
        </w:r>
        <w:r>
          <w:rPr>
            <w:rStyle w:val="Hyperlink"/>
            <w:rFonts w:cs="FrankRuehl" w:hint="cs"/>
            <w:rtl/>
          </w:rPr>
          <w:t>ח תשנ"ז מס' 1609</w:t>
        </w:r>
      </w:hyperlink>
      <w:r>
        <w:rPr>
          <w:rFonts w:cs="FrankRuehl" w:hint="cs"/>
          <w:rtl/>
        </w:rPr>
        <w:t xml:space="preserve"> מיום 16.1.1997 עמ' 60 </w:t>
      </w:r>
      <w:r>
        <w:rPr>
          <w:rFonts w:cs="FrankRuehl"/>
          <w:rtl/>
        </w:rPr>
        <w:t>(</w:t>
      </w:r>
      <w:hyperlink r:id="rId7" w:history="1">
        <w:r>
          <w:rPr>
            <w:rStyle w:val="Hyperlink"/>
            <w:rFonts w:cs="FrankRuehl" w:hint="eastAsia"/>
            <w:rtl/>
          </w:rPr>
          <w:t>ה</w:t>
        </w:r>
        <w:r>
          <w:rPr>
            <w:rStyle w:val="Hyperlink"/>
            <w:rFonts w:cs="FrankRuehl"/>
            <w:rtl/>
          </w:rPr>
          <w:t>"ח תשנ"ז מס' 2559</w:t>
        </w:r>
      </w:hyperlink>
      <w:r>
        <w:rPr>
          <w:rFonts w:cs="FrankRuehl" w:hint="cs"/>
          <w:rtl/>
        </w:rPr>
        <w:t xml:space="preserve"> עמ' 58) </w:t>
      </w:r>
      <w:r>
        <w:rPr>
          <w:rFonts w:cs="FrankRuehl"/>
          <w:rtl/>
        </w:rPr>
        <w:t>–</w:t>
      </w:r>
      <w:r>
        <w:rPr>
          <w:rFonts w:cs="FrankRuehl" w:hint="cs"/>
          <w:rtl/>
        </w:rPr>
        <w:t xml:space="preserve"> תיקון מס' 2</w:t>
      </w:r>
      <w:r>
        <w:rPr>
          <w:rFonts w:cs="FrankRuehl"/>
          <w:rtl/>
        </w:rPr>
        <w:t>.</w:t>
      </w:r>
    </w:p>
    <w:p w:rsidR="00516820" w:rsidRDefault="005168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eastAsia"/>
            <w:rtl/>
          </w:rPr>
          <w:t>ס</w:t>
        </w:r>
        <w:r>
          <w:rPr>
            <w:rStyle w:val="Hyperlink"/>
            <w:rFonts w:cs="FrankRuehl"/>
            <w:rtl/>
          </w:rPr>
          <w:t>"ח תש"ס מס' 1724</w:t>
        </w:r>
      </w:hyperlink>
      <w:r>
        <w:rPr>
          <w:rFonts w:cs="FrankRuehl" w:hint="cs"/>
          <w:rtl/>
        </w:rPr>
        <w:t xml:space="preserve"> מיום 10.1.2000 עמ' 98 </w:t>
      </w:r>
      <w:r>
        <w:rPr>
          <w:rFonts w:cs="FrankRuehl"/>
          <w:rtl/>
        </w:rPr>
        <w:t>(</w:t>
      </w:r>
      <w:hyperlink r:id="rId9" w:history="1">
        <w:r>
          <w:rPr>
            <w:rStyle w:val="Hyperlink"/>
            <w:rFonts w:cs="FrankRuehl" w:hint="eastAsia"/>
            <w:rtl/>
          </w:rPr>
          <w:t>ה</w:t>
        </w:r>
        <w:r>
          <w:rPr>
            <w:rStyle w:val="Hyperlink"/>
            <w:rFonts w:cs="FrankRuehl"/>
            <w:rtl/>
          </w:rPr>
          <w:t>"ח תש"ס מס' 2824</w:t>
        </w:r>
      </w:hyperlink>
      <w:r>
        <w:rPr>
          <w:rFonts w:cs="FrankRuehl" w:hint="cs"/>
          <w:rtl/>
        </w:rPr>
        <w:t xml:space="preserve"> עמ' 68) </w:t>
      </w:r>
      <w:r>
        <w:rPr>
          <w:rFonts w:cs="FrankRuehl"/>
          <w:rtl/>
        </w:rPr>
        <w:t>–</w:t>
      </w:r>
      <w:r>
        <w:rPr>
          <w:rFonts w:cs="FrankRuehl" w:hint="cs"/>
          <w:rtl/>
        </w:rPr>
        <w:t xml:space="preserve"> תיקון מס' 3 [במקור מס' 4]</w:t>
      </w:r>
      <w:r>
        <w:rPr>
          <w:rFonts w:cs="FrankRuehl"/>
          <w:rtl/>
        </w:rPr>
        <w:t xml:space="preserve"> </w:t>
      </w:r>
      <w:r>
        <w:rPr>
          <w:rFonts w:cs="FrankRuehl" w:hint="cs"/>
          <w:rtl/>
        </w:rPr>
        <w:t>בסעיף 27 לחוק ההסדרים במשק מדינת ישראל (תיקוני חקיקה לה</w:t>
      </w:r>
      <w:r>
        <w:rPr>
          <w:rFonts w:cs="FrankRuehl"/>
          <w:rtl/>
        </w:rPr>
        <w:t>ש</w:t>
      </w:r>
      <w:r>
        <w:rPr>
          <w:rFonts w:cs="FrankRuehl" w:hint="cs"/>
          <w:rtl/>
        </w:rPr>
        <w:t>גת יעדי התקציב והמדיניות הכלכלית לשנת התקציב 2000), תש"ס-</w:t>
      </w:r>
      <w:r>
        <w:rPr>
          <w:rFonts w:cs="FrankRuehl"/>
          <w:rtl/>
        </w:rPr>
        <w:t>2000</w:t>
      </w:r>
      <w:r>
        <w:rPr>
          <w:rFonts w:cs="FrankRuehl" w:hint="cs"/>
          <w:rtl/>
        </w:rPr>
        <w:t>; תחילתו ביום 1.1.2000.</w:t>
      </w:r>
    </w:p>
    <w:p w:rsidR="00516820" w:rsidRDefault="005168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hint="cs"/>
            <w:rtl/>
          </w:rPr>
          <w:t>ס</w:t>
        </w:r>
        <w:r>
          <w:rPr>
            <w:rStyle w:val="Hyperlink"/>
            <w:rFonts w:cs="FrankRuehl"/>
            <w:rtl/>
          </w:rPr>
          <w:t>"</w:t>
        </w:r>
        <w:r>
          <w:rPr>
            <w:rStyle w:val="Hyperlink"/>
            <w:rFonts w:cs="FrankRuehl" w:hint="cs"/>
            <w:rtl/>
          </w:rPr>
          <w:t>ח תשס"ב מס' 1831</w:t>
        </w:r>
      </w:hyperlink>
      <w:r>
        <w:rPr>
          <w:rFonts w:cs="FrankRuehl" w:hint="cs"/>
          <w:rtl/>
        </w:rPr>
        <w:t xml:space="preserve"> מיום 17.2.2002 עמ' 171 </w:t>
      </w:r>
      <w:r>
        <w:rPr>
          <w:rFonts w:cs="FrankRuehl"/>
          <w:rtl/>
        </w:rPr>
        <w:t>(</w:t>
      </w:r>
      <w:hyperlink r:id="rId11" w:history="1">
        <w:r>
          <w:rPr>
            <w:rStyle w:val="Hyperlink"/>
            <w:rFonts w:cs="FrankRuehl" w:hint="eastAsia"/>
            <w:rtl/>
          </w:rPr>
          <w:t>ה</w:t>
        </w:r>
        <w:r>
          <w:rPr>
            <w:rStyle w:val="Hyperlink"/>
            <w:rFonts w:cs="FrankRuehl"/>
            <w:rtl/>
          </w:rPr>
          <w:t>"ח תשס"ב מס' 3043</w:t>
        </w:r>
      </w:hyperlink>
      <w:r>
        <w:rPr>
          <w:rFonts w:cs="FrankRuehl" w:hint="cs"/>
          <w:rtl/>
        </w:rPr>
        <w:t xml:space="preserve"> עמ' 16, </w:t>
      </w:r>
      <w:hyperlink r:id="rId12" w:history="1">
        <w:r>
          <w:rPr>
            <w:rStyle w:val="Hyperlink"/>
            <w:rFonts w:cs="FrankRuehl" w:hint="eastAsia"/>
            <w:rtl/>
          </w:rPr>
          <w:t>ה</w:t>
        </w:r>
        <w:r>
          <w:rPr>
            <w:rStyle w:val="Hyperlink"/>
            <w:rFonts w:cs="FrankRuehl"/>
            <w:rtl/>
          </w:rPr>
          <w:t>"ח תשס"ב מס' 3065</w:t>
        </w:r>
      </w:hyperlink>
      <w:r>
        <w:rPr>
          <w:rFonts w:cs="FrankRuehl" w:hint="cs"/>
          <w:rtl/>
        </w:rPr>
        <w:t xml:space="preserve"> עמ' 205,</w:t>
      </w:r>
      <w:r>
        <w:rPr>
          <w:rFonts w:cs="FrankRuehl"/>
          <w:rtl/>
        </w:rPr>
        <w:t xml:space="preserve"> </w:t>
      </w:r>
      <w:hyperlink r:id="rId13" w:history="1">
        <w:r>
          <w:rPr>
            <w:rStyle w:val="Hyperlink"/>
            <w:rFonts w:cs="FrankRuehl" w:hint="eastAsia"/>
            <w:rtl/>
          </w:rPr>
          <w:t>ה</w:t>
        </w:r>
        <w:r>
          <w:rPr>
            <w:rStyle w:val="Hyperlink"/>
            <w:rFonts w:cs="FrankRuehl"/>
            <w:rtl/>
          </w:rPr>
          <w:t>"ח תשס"ב מס' 3072</w:t>
        </w:r>
      </w:hyperlink>
      <w:r>
        <w:rPr>
          <w:rFonts w:cs="FrankRuehl" w:hint="cs"/>
          <w:rtl/>
        </w:rPr>
        <w:t xml:space="preserve"> עמ' 224) </w:t>
      </w:r>
      <w:r>
        <w:rPr>
          <w:rFonts w:cs="FrankRuehl"/>
          <w:rtl/>
        </w:rPr>
        <w:t>–</w:t>
      </w:r>
      <w:r>
        <w:rPr>
          <w:rFonts w:cs="FrankRuehl" w:hint="cs"/>
          <w:rtl/>
        </w:rPr>
        <w:t xml:space="preserve"> תיקון מס' 4 [במקור מס' 5]</w:t>
      </w:r>
      <w:r>
        <w:rPr>
          <w:rFonts w:cs="FrankRuehl"/>
          <w:rtl/>
        </w:rPr>
        <w:t xml:space="preserve"> </w:t>
      </w:r>
      <w:r>
        <w:rPr>
          <w:rFonts w:cs="FrankRuehl" w:hint="cs"/>
          <w:rtl/>
        </w:rPr>
        <w:t>בסעיף 51 לחוק ההסדרים במשק המדינה (תיקוני חקיקה להשגת יעדי</w:t>
      </w:r>
      <w:r>
        <w:rPr>
          <w:rFonts w:cs="FrankRuehl"/>
          <w:rtl/>
        </w:rPr>
        <w:t xml:space="preserve"> </w:t>
      </w:r>
      <w:r>
        <w:rPr>
          <w:rFonts w:cs="FrankRuehl" w:hint="cs"/>
          <w:rtl/>
        </w:rPr>
        <w:t>התקציב והמדיניות הכלכלית לשנת הכספים 2002), תשס"ב-</w:t>
      </w:r>
      <w:r>
        <w:rPr>
          <w:rFonts w:cs="FrankRuehl"/>
          <w:rtl/>
        </w:rPr>
        <w:t xml:space="preserve">2002; </w:t>
      </w:r>
      <w:r>
        <w:rPr>
          <w:rFonts w:cs="FrankRuehl" w:hint="cs"/>
          <w:rtl/>
        </w:rPr>
        <w:t>תחילתו ביום 1.1.2002.</w:t>
      </w:r>
    </w:p>
    <w:p w:rsidR="00516820" w:rsidRDefault="005168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ס</w:t>
        </w:r>
        <w:r>
          <w:rPr>
            <w:rStyle w:val="Hyperlink"/>
            <w:rFonts w:cs="FrankRuehl"/>
            <w:rtl/>
          </w:rPr>
          <w:t>"</w:t>
        </w:r>
        <w:r>
          <w:rPr>
            <w:rStyle w:val="Hyperlink"/>
            <w:rFonts w:cs="FrankRuehl" w:hint="cs"/>
            <w:rtl/>
          </w:rPr>
          <w:t>ח תשס"ב מס' 1850</w:t>
        </w:r>
      </w:hyperlink>
      <w:r>
        <w:rPr>
          <w:rFonts w:cs="FrankRuehl" w:hint="cs"/>
          <w:rtl/>
        </w:rPr>
        <w:t xml:space="preserve"> מיום 16.6.2002 עמ' 443 </w:t>
      </w:r>
      <w:r>
        <w:rPr>
          <w:rFonts w:cs="FrankRuehl"/>
          <w:rtl/>
        </w:rPr>
        <w:t>(</w:t>
      </w:r>
      <w:hyperlink r:id="rId15" w:history="1">
        <w:r>
          <w:rPr>
            <w:rStyle w:val="Hyperlink"/>
            <w:rFonts w:cs="FrankRuehl" w:hint="eastAsia"/>
            <w:rtl/>
          </w:rPr>
          <w:t>ה</w:t>
        </w:r>
        <w:r>
          <w:rPr>
            <w:rStyle w:val="Hyperlink"/>
            <w:rFonts w:cs="FrankRuehl"/>
            <w:rtl/>
          </w:rPr>
          <w:t>"ח תשס"ב מס' 3115</w:t>
        </w:r>
      </w:hyperlink>
      <w:r>
        <w:rPr>
          <w:rFonts w:cs="FrankRuehl" w:hint="cs"/>
          <w:rtl/>
        </w:rPr>
        <w:t xml:space="preserve"> עמ' 534) </w:t>
      </w:r>
      <w:r>
        <w:rPr>
          <w:rFonts w:cs="FrankRuehl"/>
          <w:rtl/>
        </w:rPr>
        <w:t>–</w:t>
      </w:r>
      <w:r>
        <w:rPr>
          <w:rFonts w:cs="FrankRuehl" w:hint="cs"/>
          <w:rtl/>
        </w:rPr>
        <w:t xml:space="preserve"> תיקון מס' 5 [במקור מס' 6] בסעיף 31 לחוק תכנית החירום הכלכלית (תיקוני חקיקה להשגת יעדי התקציב והמדי</w:t>
      </w:r>
      <w:r>
        <w:rPr>
          <w:rFonts w:cs="FrankRuehl"/>
          <w:rtl/>
        </w:rPr>
        <w:t>ני</w:t>
      </w:r>
      <w:r>
        <w:rPr>
          <w:rFonts w:cs="FrankRuehl" w:hint="cs"/>
          <w:rtl/>
        </w:rPr>
        <w:t>ות הכלכלית לשנות הכספים 2002 ו-2003), תשס"ב-</w:t>
      </w:r>
      <w:r>
        <w:rPr>
          <w:rFonts w:cs="FrankRuehl"/>
          <w:rtl/>
        </w:rPr>
        <w:t>2002</w:t>
      </w:r>
      <w:r>
        <w:rPr>
          <w:rFonts w:cs="FrankRuehl" w:hint="cs"/>
          <w:rtl/>
        </w:rPr>
        <w:t xml:space="preserve">; תחילתו ביום 1.7.2002. </w:t>
      </w:r>
    </w:p>
    <w:p w:rsidR="00516820" w:rsidRDefault="005168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ס"ח תשס"ד מס' 19</w:t>
        </w:r>
        <w:r>
          <w:rPr>
            <w:rStyle w:val="Hyperlink"/>
            <w:rFonts w:cs="FrankRuehl" w:hint="cs"/>
            <w:rtl/>
          </w:rPr>
          <w:t>2</w:t>
        </w:r>
        <w:r>
          <w:rPr>
            <w:rStyle w:val="Hyperlink"/>
            <w:rFonts w:cs="FrankRuehl" w:hint="cs"/>
            <w:rtl/>
          </w:rPr>
          <w:t>0</w:t>
        </w:r>
      </w:hyperlink>
      <w:r>
        <w:rPr>
          <w:rFonts w:cs="FrankRuehl" w:hint="cs"/>
          <w:rtl/>
        </w:rPr>
        <w:t xml:space="preserve"> מיום 18.1.2004 עמ' 140 (</w:t>
      </w:r>
      <w:hyperlink r:id="rId17" w:history="1">
        <w:r>
          <w:rPr>
            <w:rStyle w:val="Hyperlink"/>
            <w:rFonts w:cs="FrankRuehl" w:hint="cs"/>
            <w:rtl/>
          </w:rPr>
          <w:t>ה"ח הממש</w:t>
        </w:r>
        <w:r>
          <w:rPr>
            <w:rStyle w:val="Hyperlink"/>
            <w:rFonts w:cs="FrankRuehl" w:hint="cs"/>
            <w:rtl/>
          </w:rPr>
          <w:t>ל</w:t>
        </w:r>
        <w:r>
          <w:rPr>
            <w:rStyle w:val="Hyperlink"/>
            <w:rFonts w:cs="FrankRuehl" w:hint="cs"/>
            <w:rtl/>
          </w:rPr>
          <w:t>ה תשס"ד מס' 64</w:t>
        </w:r>
      </w:hyperlink>
      <w:r>
        <w:rPr>
          <w:rFonts w:cs="FrankRuehl" w:hint="cs"/>
          <w:rtl/>
        </w:rPr>
        <w:t xml:space="preserve"> עמ' 52) </w:t>
      </w:r>
      <w:r>
        <w:rPr>
          <w:rFonts w:cs="FrankRuehl"/>
          <w:rtl/>
        </w:rPr>
        <w:t>–</w:t>
      </w:r>
      <w:r>
        <w:rPr>
          <w:rFonts w:cs="FrankRuehl" w:hint="cs"/>
          <w:rtl/>
        </w:rPr>
        <w:t xml:space="preserve"> תיקון מס' 6 בסעיף 95 לחוק המדיניות הכלכלית לשנת הכספים 2004 (תיקוני חקיקה), תשס"ד-2004; תחילתו ביום 1.1.2004.</w:t>
      </w:r>
    </w:p>
    <w:p w:rsidR="00516820" w:rsidRDefault="005168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ס"ח תשס"ה מס' 1982</w:t>
        </w:r>
      </w:hyperlink>
      <w:r>
        <w:rPr>
          <w:rFonts w:cs="FrankRuehl" w:hint="cs"/>
          <w:rtl/>
        </w:rPr>
        <w:t xml:space="preserve"> מיום 18.2.2005 עמ' 191 (</w:t>
      </w:r>
      <w:hyperlink r:id="rId19" w:history="1">
        <w:r>
          <w:rPr>
            <w:rStyle w:val="Hyperlink"/>
            <w:rFonts w:cs="FrankRuehl" w:hint="cs"/>
            <w:rtl/>
          </w:rPr>
          <w:t>ה"ח הממשלה תשס"ה מס' 130</w:t>
        </w:r>
      </w:hyperlink>
      <w:r>
        <w:rPr>
          <w:rFonts w:cs="FrankRuehl" w:hint="cs"/>
          <w:rtl/>
        </w:rPr>
        <w:t xml:space="preserve"> עמ' 2) </w:t>
      </w:r>
      <w:r>
        <w:rPr>
          <w:rFonts w:cs="FrankRuehl"/>
          <w:rtl/>
        </w:rPr>
        <w:t>–</w:t>
      </w:r>
      <w:r>
        <w:rPr>
          <w:rFonts w:cs="FrankRuehl" w:hint="cs"/>
          <w:rtl/>
        </w:rPr>
        <w:t xml:space="preserve"> תיקון מס' 7 בסעיף 150 לחוק יישום תכנית ההתנתקות, תשס"ה-2005.</w:t>
      </w:r>
    </w:p>
    <w:p w:rsidR="00516820" w:rsidRDefault="005168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Pr>
            <w:rStyle w:val="Hyperlink"/>
            <w:rFonts w:cs="FrankRuehl" w:hint="cs"/>
            <w:rtl/>
          </w:rPr>
          <w:t>ס"ח תשס"ז מס' 2077</w:t>
        </w:r>
      </w:hyperlink>
      <w:r>
        <w:rPr>
          <w:rFonts w:cs="FrankRuehl" w:hint="cs"/>
          <w:rtl/>
        </w:rPr>
        <w:t xml:space="preserve"> מיום 11.1.2007 עמ' 81 (</w:t>
      </w:r>
      <w:hyperlink r:id="rId21" w:history="1">
        <w:r>
          <w:rPr>
            <w:rStyle w:val="Hyperlink"/>
            <w:rFonts w:cs="FrankRuehl" w:hint="cs"/>
            <w:rtl/>
          </w:rPr>
          <w:t>ה"ח הממשלה תשס"ז מס' 260 עמ' 16</w:t>
        </w:r>
      </w:hyperlink>
      <w:r>
        <w:rPr>
          <w:rFonts w:cs="FrankRuehl" w:hint="cs"/>
          <w:rtl/>
        </w:rPr>
        <w:t xml:space="preserve">) </w:t>
      </w:r>
      <w:r>
        <w:rPr>
          <w:rFonts w:cs="FrankRuehl"/>
          <w:rtl/>
        </w:rPr>
        <w:t>–</w:t>
      </w:r>
      <w:r>
        <w:rPr>
          <w:rFonts w:cs="FrankRuehl" w:hint="cs"/>
          <w:rtl/>
        </w:rPr>
        <w:t xml:space="preserve"> תיקון מס' 8 בסעיף 48 לחוק הסדרים במשק המדינה (תיקוני חקיקה להשגת יעדי התקציב והמדיניות הכלכלית לשנת הכספים 2007), תשס"ז-2007; תחילתו ביום 1.1.2007.</w:t>
      </w:r>
    </w:p>
    <w:p w:rsidR="00516820" w:rsidRDefault="0051682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Pr>
            <w:rStyle w:val="Hyperlink"/>
            <w:rFonts w:cs="FrankRuehl" w:hint="cs"/>
            <w:rtl/>
          </w:rPr>
          <w:t>ס"ח תשס"ח מס' 2125</w:t>
        </w:r>
      </w:hyperlink>
      <w:r>
        <w:rPr>
          <w:rFonts w:cs="FrankRuehl" w:hint="cs"/>
          <w:rtl/>
        </w:rPr>
        <w:t xml:space="preserve"> מיום 1.1.2008 עמ' 121 (</w:t>
      </w:r>
      <w:hyperlink r:id="rId23" w:history="1">
        <w:r>
          <w:rPr>
            <w:rStyle w:val="Hyperlink"/>
            <w:rFonts w:cs="FrankRuehl" w:hint="cs"/>
            <w:rtl/>
          </w:rPr>
          <w:t>ה"ח הממשלה תשס"ח מס' 335</w:t>
        </w:r>
      </w:hyperlink>
      <w:r>
        <w:rPr>
          <w:rFonts w:cs="FrankRuehl" w:hint="cs"/>
          <w:rtl/>
        </w:rPr>
        <w:t xml:space="preserve"> עמ' 16) </w:t>
      </w:r>
      <w:r>
        <w:rPr>
          <w:rFonts w:cs="FrankRuehl"/>
          <w:rtl/>
        </w:rPr>
        <w:t>–</w:t>
      </w:r>
      <w:r>
        <w:rPr>
          <w:rFonts w:cs="FrankRuehl" w:hint="cs"/>
          <w:rtl/>
        </w:rPr>
        <w:t xml:space="preserve"> תיקון מס' 9 בסעיף 17 לחוק ההסדרים במשק המדינה (תיקוני חקיקה להשגת יעדי התקציב והמדיניות הכלכלית לשנת הכספים 2008), תשס"ח-2008; תחילתו ביום 1.1.2008.</w:t>
      </w:r>
    </w:p>
    <w:p w:rsidR="00A94AEE" w:rsidRDefault="00A94AEE" w:rsidP="00A94AE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00060842" w:rsidRPr="00A94AEE">
          <w:rPr>
            <w:rStyle w:val="Hyperlink"/>
            <w:rFonts w:cs="FrankRuehl" w:hint="cs"/>
            <w:rtl/>
          </w:rPr>
          <w:t>ס"ח תשס"ט מס' 2203</w:t>
        </w:r>
      </w:hyperlink>
      <w:r w:rsidR="00060842" w:rsidRPr="00464A96">
        <w:rPr>
          <w:rFonts w:cs="FrankRuehl" w:hint="cs"/>
          <w:rtl/>
        </w:rPr>
        <w:t xml:space="preserve"> מיום 23.7.2009 עמ' </w:t>
      </w:r>
      <w:r w:rsidR="00060842">
        <w:rPr>
          <w:rFonts w:cs="FrankRuehl" w:hint="cs"/>
          <w:rtl/>
        </w:rPr>
        <w:t>282</w:t>
      </w:r>
      <w:r w:rsidR="00060842" w:rsidRPr="00464A96">
        <w:rPr>
          <w:rFonts w:cs="FrankRuehl" w:hint="cs"/>
          <w:rtl/>
        </w:rPr>
        <w:t xml:space="preserve"> (</w:t>
      </w:r>
      <w:hyperlink r:id="rId25" w:history="1">
        <w:r w:rsidR="00060842" w:rsidRPr="00464A96">
          <w:rPr>
            <w:rStyle w:val="Hyperlink"/>
            <w:rFonts w:cs="FrankRuehl" w:hint="cs"/>
            <w:rtl/>
          </w:rPr>
          <w:t>ה"ח הממשלה תשס"ט מס' 436</w:t>
        </w:r>
      </w:hyperlink>
      <w:r w:rsidR="00060842" w:rsidRPr="00464A96">
        <w:rPr>
          <w:rFonts w:cs="FrankRuehl" w:hint="cs"/>
          <w:rtl/>
        </w:rPr>
        <w:t xml:space="preserve"> עמ' 348) </w:t>
      </w:r>
      <w:r w:rsidR="00060842" w:rsidRPr="00464A96">
        <w:rPr>
          <w:rFonts w:cs="FrankRuehl"/>
          <w:rtl/>
        </w:rPr>
        <w:t>–</w:t>
      </w:r>
      <w:r w:rsidR="00060842" w:rsidRPr="00464A96">
        <w:rPr>
          <w:rFonts w:cs="FrankRuehl" w:hint="cs"/>
          <w:rtl/>
        </w:rPr>
        <w:t xml:space="preserve"> תיקון מס' </w:t>
      </w:r>
      <w:r w:rsidR="00060842">
        <w:rPr>
          <w:rFonts w:cs="FrankRuehl" w:hint="cs"/>
          <w:rtl/>
        </w:rPr>
        <w:t>10</w:t>
      </w:r>
      <w:r w:rsidR="00060842" w:rsidRPr="00464A96">
        <w:rPr>
          <w:rFonts w:cs="FrankRuehl" w:hint="cs"/>
          <w:rtl/>
        </w:rPr>
        <w:t xml:space="preserve"> בסעיף </w:t>
      </w:r>
      <w:r w:rsidR="00060842">
        <w:rPr>
          <w:rFonts w:cs="FrankRuehl" w:hint="cs"/>
          <w:rtl/>
        </w:rPr>
        <w:t>184</w:t>
      </w:r>
      <w:r w:rsidR="00060842" w:rsidRPr="00464A96">
        <w:rPr>
          <w:rFonts w:cs="FrankRuehl" w:hint="cs"/>
          <w:rtl/>
        </w:rPr>
        <w:t xml:space="preserve"> לחוק ההתייעלות הכלכלית (תיקוני חקיקה ליישום התכנית הכלכלית לשנים 2009 ו-2010), תשס"ט-2009; תחילתו ביום </w:t>
      </w:r>
      <w:r w:rsidR="00060842">
        <w:rPr>
          <w:rFonts w:cs="FrankRuehl" w:hint="cs"/>
          <w:rtl/>
        </w:rPr>
        <w:t>15.7</w:t>
      </w:r>
      <w:r w:rsidR="00060842" w:rsidRPr="00464A96">
        <w:rPr>
          <w:rFonts w:cs="FrankRuehl" w:hint="cs"/>
          <w:rtl/>
        </w:rPr>
        <w:t>.2009.</w:t>
      </w:r>
    </w:p>
    <w:p w:rsidR="003F11A7" w:rsidRDefault="003F11A7" w:rsidP="003F11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003E2D60" w:rsidRPr="003F11A7">
          <w:rPr>
            <w:rStyle w:val="Hyperlink"/>
            <w:rFonts w:cs="FrankRuehl" w:hint="cs"/>
            <w:rtl/>
          </w:rPr>
          <w:t>ס"ח תש"ע מס' 2241</w:t>
        </w:r>
      </w:hyperlink>
      <w:r w:rsidR="003E2D60">
        <w:rPr>
          <w:rFonts w:cs="FrankRuehl" w:hint="cs"/>
          <w:rtl/>
        </w:rPr>
        <w:t xml:space="preserve"> מיום 3.6.2010 עמ' 515 (</w:t>
      </w:r>
      <w:hyperlink r:id="rId27" w:history="1">
        <w:r w:rsidR="003E2D60" w:rsidRPr="003E2D60">
          <w:rPr>
            <w:rStyle w:val="Hyperlink"/>
            <w:rFonts w:cs="FrankRuehl" w:hint="cs"/>
            <w:rtl/>
          </w:rPr>
          <w:t>ה"ח הממשלה תש"ע מס' 498</w:t>
        </w:r>
      </w:hyperlink>
      <w:r w:rsidR="003E2D60">
        <w:rPr>
          <w:rFonts w:cs="FrankRuehl" w:hint="cs"/>
          <w:rtl/>
        </w:rPr>
        <w:t xml:space="preserve"> עמ' 596) </w:t>
      </w:r>
      <w:r w:rsidR="003E2D60">
        <w:rPr>
          <w:rFonts w:cs="FrankRuehl"/>
          <w:rtl/>
        </w:rPr>
        <w:t>–</w:t>
      </w:r>
      <w:r w:rsidR="003E2D60">
        <w:rPr>
          <w:rFonts w:cs="FrankRuehl" w:hint="cs"/>
          <w:rtl/>
        </w:rPr>
        <w:t xml:space="preserve"> תיקון מס' 11.</w:t>
      </w:r>
    </w:p>
    <w:p w:rsidR="00B95EAB" w:rsidRDefault="00B95EAB" w:rsidP="00B95EA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001942AE" w:rsidRPr="00B95EAB">
          <w:rPr>
            <w:rStyle w:val="Hyperlink"/>
            <w:rFonts w:cs="FrankRuehl" w:hint="cs"/>
            <w:rtl/>
          </w:rPr>
          <w:t>ס"ח תשע"ב מס' 2374</w:t>
        </w:r>
      </w:hyperlink>
      <w:r w:rsidR="001942AE">
        <w:rPr>
          <w:rFonts w:cs="FrankRuehl" w:hint="cs"/>
          <w:rtl/>
        </w:rPr>
        <w:t xml:space="preserve"> מיום 2.8.2012 עמ' 591 (</w:t>
      </w:r>
      <w:hyperlink r:id="rId29" w:history="1">
        <w:r w:rsidR="001942AE" w:rsidRPr="001942AE">
          <w:rPr>
            <w:rStyle w:val="Hyperlink"/>
            <w:rFonts w:cs="FrankRuehl" w:hint="cs"/>
            <w:rtl/>
          </w:rPr>
          <w:t>ה"ח הממשלה תשע"ב מס' 710</w:t>
        </w:r>
      </w:hyperlink>
      <w:r w:rsidR="001942AE">
        <w:rPr>
          <w:rFonts w:cs="FrankRuehl" w:hint="cs"/>
          <w:rtl/>
        </w:rPr>
        <w:t xml:space="preserve"> עמ' 1226) </w:t>
      </w:r>
      <w:r w:rsidR="001942AE">
        <w:rPr>
          <w:rFonts w:cs="FrankRuehl"/>
          <w:rtl/>
        </w:rPr>
        <w:t>–</w:t>
      </w:r>
      <w:r w:rsidR="001942AE">
        <w:rPr>
          <w:rFonts w:cs="FrankRuehl" w:hint="cs"/>
          <w:rtl/>
        </w:rPr>
        <w:t xml:space="preserve"> תיקון מס' 12.</w:t>
      </w:r>
    </w:p>
    <w:p w:rsidR="004C59C0" w:rsidRDefault="004C59C0" w:rsidP="004C59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00881E1F" w:rsidRPr="004C59C0">
          <w:rPr>
            <w:rStyle w:val="Hyperlink"/>
            <w:rFonts w:cs="FrankRuehl" w:hint="cs"/>
            <w:rtl/>
          </w:rPr>
          <w:t>ס"ח תשע"ג מס' 2398</w:t>
        </w:r>
      </w:hyperlink>
      <w:r w:rsidR="00881E1F">
        <w:rPr>
          <w:rFonts w:cs="FrankRuehl" w:hint="cs"/>
          <w:rtl/>
        </w:rPr>
        <w:t xml:space="preserve"> מיום 13.6.2013 עמ' 82 (</w:t>
      </w:r>
      <w:hyperlink r:id="rId31" w:history="1">
        <w:r w:rsidR="00881E1F" w:rsidRPr="00881E1F">
          <w:rPr>
            <w:rStyle w:val="Hyperlink"/>
            <w:rFonts w:cs="FrankRuehl" w:hint="cs"/>
            <w:rtl/>
          </w:rPr>
          <w:t>ה"ח הממשלה תשע"ג מס' 760</w:t>
        </w:r>
      </w:hyperlink>
      <w:r w:rsidR="00881E1F">
        <w:rPr>
          <w:rFonts w:cs="FrankRuehl" w:hint="cs"/>
          <w:rtl/>
        </w:rPr>
        <w:t xml:space="preserve"> עמ' 314) </w:t>
      </w:r>
      <w:r w:rsidR="00881E1F">
        <w:rPr>
          <w:rFonts w:cs="FrankRuehl"/>
          <w:rtl/>
        </w:rPr>
        <w:t>–</w:t>
      </w:r>
      <w:r w:rsidR="00881E1F">
        <w:rPr>
          <w:rFonts w:cs="FrankRuehl" w:hint="cs"/>
          <w:rtl/>
        </w:rPr>
        <w:t xml:space="preserve"> תיקון מס' 13.</w:t>
      </w:r>
    </w:p>
    <w:p w:rsidR="001E4EDC" w:rsidRDefault="001E4EDC" w:rsidP="001E4E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00334DD9" w:rsidRPr="001E4EDC">
          <w:rPr>
            <w:rStyle w:val="Hyperlink"/>
            <w:rFonts w:cs="FrankRuehl" w:hint="cs"/>
            <w:rtl/>
          </w:rPr>
          <w:t>ס"ח תשע"ד מס' 2445</w:t>
        </w:r>
      </w:hyperlink>
      <w:r w:rsidR="00334DD9">
        <w:rPr>
          <w:rFonts w:cs="FrankRuehl" w:hint="cs"/>
          <w:rtl/>
        </w:rPr>
        <w:t xml:space="preserve"> מיום 26.3.2014 עמ' 414 (</w:t>
      </w:r>
      <w:hyperlink r:id="rId33" w:history="1">
        <w:r w:rsidR="00334DD9" w:rsidRPr="00334DD9">
          <w:rPr>
            <w:rStyle w:val="Hyperlink"/>
            <w:rFonts w:cs="FrankRuehl" w:hint="cs"/>
            <w:rtl/>
          </w:rPr>
          <w:t>ה"ח הממשלה תשע"ד מס' 847</w:t>
        </w:r>
      </w:hyperlink>
      <w:r w:rsidR="00334DD9">
        <w:rPr>
          <w:rFonts w:cs="FrankRuehl" w:hint="cs"/>
          <w:rtl/>
        </w:rPr>
        <w:t xml:space="preserve"> עמ' 392) </w:t>
      </w:r>
      <w:r w:rsidR="00334DD9">
        <w:rPr>
          <w:rFonts w:cs="FrankRuehl"/>
          <w:rtl/>
        </w:rPr>
        <w:t>–</w:t>
      </w:r>
      <w:r w:rsidR="00334DD9">
        <w:rPr>
          <w:rFonts w:cs="FrankRuehl" w:hint="cs"/>
          <w:rtl/>
        </w:rPr>
        <w:t xml:space="preserve"> תיקון מס' 14.</w:t>
      </w:r>
    </w:p>
    <w:p w:rsidR="0046278D" w:rsidRDefault="0046278D" w:rsidP="0046278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007E1CD6" w:rsidRPr="0046278D">
          <w:rPr>
            <w:rStyle w:val="Hyperlink"/>
            <w:rFonts w:cs="FrankRuehl" w:hint="cs"/>
            <w:rtl/>
          </w:rPr>
          <w:t>ס"ח תשע"ו מס' 2505</w:t>
        </w:r>
      </w:hyperlink>
      <w:r w:rsidR="007E1CD6">
        <w:rPr>
          <w:rFonts w:cs="FrankRuehl" w:hint="cs"/>
          <w:rtl/>
        </w:rPr>
        <w:t xml:space="preserve"> מיום 29.10.2015 עמ' 6 (</w:t>
      </w:r>
      <w:hyperlink r:id="rId35" w:history="1">
        <w:r w:rsidR="007E1CD6" w:rsidRPr="007E1CD6">
          <w:rPr>
            <w:rStyle w:val="Hyperlink"/>
            <w:rFonts w:cs="FrankRuehl" w:hint="cs"/>
            <w:rtl/>
          </w:rPr>
          <w:t>ה"ח הממשלה תשע"ה מס' 951</w:t>
        </w:r>
      </w:hyperlink>
      <w:r w:rsidR="007E1CD6">
        <w:rPr>
          <w:rFonts w:cs="FrankRuehl" w:hint="cs"/>
          <w:rtl/>
        </w:rPr>
        <w:t xml:space="preserve"> עמ' 1652) </w:t>
      </w:r>
      <w:r w:rsidR="007E1CD6">
        <w:rPr>
          <w:rFonts w:cs="FrankRuehl"/>
          <w:rtl/>
        </w:rPr>
        <w:t>–</w:t>
      </w:r>
      <w:r w:rsidR="007E1CD6">
        <w:rPr>
          <w:rFonts w:cs="FrankRuehl" w:hint="cs"/>
          <w:rtl/>
        </w:rPr>
        <w:t xml:space="preserve"> תיקון מס' 15.</w:t>
      </w:r>
    </w:p>
    <w:p w:rsidR="0094577A" w:rsidRDefault="0094577A" w:rsidP="009457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sidR="006526A1" w:rsidRPr="0094577A">
          <w:rPr>
            <w:rStyle w:val="Hyperlink"/>
            <w:rFonts w:cs="FrankRuehl" w:hint="cs"/>
            <w:rtl/>
          </w:rPr>
          <w:t>ס"ח תשע"ז מס' 2588</w:t>
        </w:r>
      </w:hyperlink>
      <w:r w:rsidR="006526A1">
        <w:rPr>
          <w:rFonts w:cs="FrankRuehl" w:hint="cs"/>
          <w:rtl/>
        </w:rPr>
        <w:t xml:space="preserve"> מיום 19.12.2016 עמ' 34 (</w:t>
      </w:r>
      <w:hyperlink r:id="rId37" w:history="1">
        <w:r w:rsidR="006526A1" w:rsidRPr="006526A1">
          <w:rPr>
            <w:rStyle w:val="Hyperlink"/>
            <w:rFonts w:cs="FrankRuehl" w:hint="cs"/>
            <w:rtl/>
          </w:rPr>
          <w:t>ה"ח הממשלה תשע"ז מס' 1083</w:t>
        </w:r>
      </w:hyperlink>
      <w:r w:rsidR="006526A1">
        <w:rPr>
          <w:rFonts w:cs="FrankRuehl" w:hint="cs"/>
          <w:rtl/>
        </w:rPr>
        <w:t xml:space="preserve"> עמ' 591) </w:t>
      </w:r>
      <w:r w:rsidR="006526A1">
        <w:rPr>
          <w:rFonts w:cs="FrankRuehl"/>
          <w:rtl/>
        </w:rPr>
        <w:t>–</w:t>
      </w:r>
      <w:r w:rsidR="006526A1">
        <w:rPr>
          <w:rFonts w:cs="FrankRuehl" w:hint="cs"/>
          <w:rtl/>
        </w:rPr>
        <w:t xml:space="preserve"> תיקון מס' 16; ר' סעיפים 4, 5 לענין תחילה והוראת שעה.</w:t>
      </w:r>
    </w:p>
    <w:p w:rsidR="006526A1" w:rsidRDefault="006526A1" w:rsidP="006526A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4. תחילתו של חוק זה ביום ג' בטבת התשע"ז (1 בינואר 2017), ואולם תחילתו של סעיף 6א לחוק העיקרי, כנוסחו בסעיף 2 לחוק זה, ביום כ"ד בטבת התשע"ט (1 בינואר 2019).</w:t>
      </w:r>
    </w:p>
    <w:p w:rsidR="001D6A8B" w:rsidRDefault="001D6A8B" w:rsidP="001D6A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00F3661C" w:rsidRPr="001D6A8B">
          <w:rPr>
            <w:rStyle w:val="Hyperlink"/>
            <w:rFonts w:cs="FrankRuehl" w:hint="cs"/>
            <w:rtl/>
          </w:rPr>
          <w:t>ס"ח תשע"ח מס' 2703</w:t>
        </w:r>
      </w:hyperlink>
      <w:r w:rsidR="00F3661C">
        <w:rPr>
          <w:rFonts w:cs="FrankRuehl" w:hint="cs"/>
          <w:rtl/>
        </w:rPr>
        <w:t xml:space="preserve"> מיום 13.3.2018 עמ' 280 (</w:t>
      </w:r>
      <w:hyperlink r:id="rId39" w:history="1">
        <w:r w:rsidR="00F3661C" w:rsidRPr="00F3661C">
          <w:rPr>
            <w:rStyle w:val="Hyperlink"/>
            <w:rFonts w:cs="FrankRuehl" w:hint="cs"/>
            <w:rtl/>
          </w:rPr>
          <w:t>ה"ח הממשלה תשע"ח מס' 1196</w:t>
        </w:r>
      </w:hyperlink>
      <w:r w:rsidR="00F3661C">
        <w:rPr>
          <w:rFonts w:cs="FrankRuehl" w:hint="cs"/>
          <w:rtl/>
        </w:rPr>
        <w:t xml:space="preserve"> עמ' 639) </w:t>
      </w:r>
      <w:r w:rsidR="00F3661C">
        <w:rPr>
          <w:rFonts w:cs="FrankRuehl"/>
          <w:rtl/>
        </w:rPr>
        <w:t>–</w:t>
      </w:r>
      <w:r w:rsidR="00F3661C">
        <w:rPr>
          <w:rFonts w:cs="FrankRuehl" w:hint="cs"/>
          <w:rtl/>
        </w:rPr>
        <w:t xml:space="preserve"> תיקון מס' 17.</w:t>
      </w:r>
    </w:p>
    <w:p w:rsidR="00C76DDB" w:rsidRDefault="00C76DDB" w:rsidP="00C76DD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0" w:history="1">
        <w:r w:rsidR="00CB0C9A" w:rsidRPr="00C76DDB">
          <w:rPr>
            <w:rStyle w:val="Hyperlink"/>
            <w:rFonts w:ascii="FrankRuehl" w:hAnsi="FrankRuehl" w:cs="FrankRuehl"/>
            <w:rtl/>
          </w:rPr>
          <w:t>ס"ח תש"ף מס' 2835</w:t>
        </w:r>
      </w:hyperlink>
      <w:r w:rsidR="00CB0C9A" w:rsidRPr="00CB0C9A">
        <w:rPr>
          <w:rFonts w:ascii="FrankRuehl" w:hAnsi="FrankRuehl" w:cs="FrankRuehl"/>
          <w:rtl/>
        </w:rPr>
        <w:t xml:space="preserve"> מיום 29.7.2020 עמ' 298 (</w:t>
      </w:r>
      <w:hyperlink r:id="rId41" w:history="1">
        <w:r w:rsidR="00CB0C9A" w:rsidRPr="00CB0C9A">
          <w:rPr>
            <w:rStyle w:val="Hyperlink"/>
            <w:rFonts w:ascii="FrankRuehl" w:hAnsi="FrankRuehl" w:cs="FrankRuehl"/>
            <w:rtl/>
          </w:rPr>
          <w:t>ה"ח הממשלה תש"ף מס' 1341</w:t>
        </w:r>
      </w:hyperlink>
      <w:r w:rsidR="00CB0C9A" w:rsidRPr="00CB0C9A">
        <w:rPr>
          <w:rFonts w:ascii="FrankRuehl" w:hAnsi="FrankRuehl" w:cs="FrankRuehl"/>
          <w:rtl/>
        </w:rPr>
        <w:t xml:space="preserve"> עמ' 432)</w:t>
      </w:r>
      <w:r w:rsidR="00CB0C9A">
        <w:rPr>
          <w:rFonts w:ascii="FrankRuehl" w:hAnsi="FrankRuehl" w:cs="FrankRuehl" w:hint="cs"/>
          <w:rtl/>
        </w:rPr>
        <w:t xml:space="preserve"> </w:t>
      </w:r>
      <w:r w:rsidR="00CB0C9A">
        <w:rPr>
          <w:rFonts w:ascii="FrankRuehl" w:hAnsi="FrankRuehl" w:cs="FrankRuehl"/>
          <w:rtl/>
        </w:rPr>
        <w:t>–</w:t>
      </w:r>
      <w:r w:rsidR="00CB0C9A">
        <w:rPr>
          <w:rFonts w:ascii="FrankRuehl" w:hAnsi="FrankRuehl" w:cs="FrankRuehl" w:hint="cs"/>
          <w:rtl/>
        </w:rPr>
        <w:t xml:space="preserve"> תיקון מס' 18 בסעיף 1 לחוק התכנית לסיוע כלכלי (נגיף הקורונה החדש) (הוראת שעה), תש"ף-2020.</w:t>
      </w:r>
    </w:p>
    <w:bookmarkStart w:id="0" w:name="_Hlk46935299"/>
    <w:p w:rsidR="00C76DDB" w:rsidRDefault="00C76DDB" w:rsidP="00C76DD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https://www.nevo.co.il/Law_word/law14/law-2836.pdf</w:instrText>
      </w:r>
      <w:r>
        <w:rPr>
          <w:rFonts w:ascii="FrankRuehl" w:hAnsi="FrankRuehl" w:cs="FrankRuehl"/>
          <w:rtl/>
        </w:rPr>
        <w:instrText xml:space="preserve">" </w:instrText>
      </w:r>
      <w:r w:rsidR="00DA5F17" w:rsidRPr="00C76DDB">
        <w:rPr>
          <w:rFonts w:ascii="FrankRuehl" w:hAnsi="FrankRuehl" w:cs="FrankRuehl"/>
        </w:rPr>
      </w:r>
      <w:r>
        <w:rPr>
          <w:rFonts w:ascii="FrankRuehl" w:hAnsi="FrankRuehl" w:cs="FrankRuehl"/>
          <w:rtl/>
        </w:rPr>
        <w:fldChar w:fldCharType="separate"/>
      </w:r>
      <w:r w:rsidR="00995F31" w:rsidRPr="00C76DDB">
        <w:rPr>
          <w:rStyle w:val="Hyperlink"/>
          <w:rFonts w:ascii="FrankRuehl" w:hAnsi="FrankRuehl" w:cs="FrankRuehl"/>
          <w:rtl/>
        </w:rPr>
        <w:t>ס"ח תש"ף מס' 2836</w:t>
      </w:r>
      <w:r>
        <w:rPr>
          <w:rFonts w:ascii="FrankRuehl" w:hAnsi="FrankRuehl" w:cs="FrankRuehl"/>
          <w:rtl/>
        </w:rPr>
        <w:fldChar w:fldCharType="end"/>
      </w:r>
      <w:r w:rsidR="00995F31" w:rsidRPr="007D637F">
        <w:rPr>
          <w:rFonts w:ascii="FrankRuehl" w:hAnsi="FrankRuehl" w:cs="FrankRuehl"/>
          <w:rtl/>
        </w:rPr>
        <w:t xml:space="preserve"> מיום 29.7.2020 עמ' </w:t>
      </w:r>
      <w:r w:rsidR="00995F31">
        <w:rPr>
          <w:rFonts w:ascii="FrankRuehl" w:hAnsi="FrankRuehl" w:cs="FrankRuehl" w:hint="cs"/>
          <w:rtl/>
        </w:rPr>
        <w:t>330</w:t>
      </w:r>
      <w:r w:rsidR="00995F31" w:rsidRPr="007D637F">
        <w:rPr>
          <w:rFonts w:ascii="FrankRuehl" w:hAnsi="FrankRuehl" w:cs="FrankRuehl"/>
          <w:rtl/>
        </w:rPr>
        <w:t xml:space="preserve"> (</w:t>
      </w:r>
      <w:hyperlink r:id="rId42" w:history="1">
        <w:r w:rsidR="00995F31" w:rsidRPr="007D637F">
          <w:rPr>
            <w:rStyle w:val="Hyperlink"/>
            <w:rFonts w:ascii="FrankRuehl" w:hAnsi="FrankRuehl" w:cs="FrankRuehl"/>
            <w:rtl/>
          </w:rPr>
          <w:t>ה"ח הממשלה תש"ף מס' 1350</w:t>
        </w:r>
      </w:hyperlink>
      <w:r w:rsidR="00995F31" w:rsidRPr="007D637F">
        <w:rPr>
          <w:rFonts w:ascii="FrankRuehl" w:hAnsi="FrankRuehl" w:cs="FrankRuehl"/>
          <w:rtl/>
        </w:rPr>
        <w:t xml:space="preserve"> עמ' 624)</w:t>
      </w:r>
      <w:bookmarkEnd w:id="0"/>
      <w:r w:rsidR="00995F31">
        <w:rPr>
          <w:rFonts w:ascii="FrankRuehl" w:hAnsi="FrankRuehl" w:cs="FrankRuehl" w:hint="cs"/>
          <w:rtl/>
        </w:rPr>
        <w:t xml:space="preserve"> </w:t>
      </w:r>
      <w:r w:rsidR="00995F31">
        <w:rPr>
          <w:rFonts w:ascii="FrankRuehl" w:hAnsi="FrankRuehl" w:cs="FrankRuehl"/>
          <w:rtl/>
        </w:rPr>
        <w:t>–</w:t>
      </w:r>
      <w:r w:rsidR="00995F31">
        <w:rPr>
          <w:rFonts w:ascii="FrankRuehl" w:hAnsi="FrankRuehl" w:cs="FrankRuehl" w:hint="cs"/>
          <w:rtl/>
        </w:rPr>
        <w:t xml:space="preserve"> תיקון מס' 19 בסעיף 15 </w:t>
      </w:r>
      <w:r w:rsidR="00995F31" w:rsidRPr="00083301">
        <w:rPr>
          <w:rFonts w:ascii="FrankRuehl" w:hAnsi="FrankRuehl" w:cs="FrankRuehl"/>
          <w:rtl/>
        </w:rPr>
        <w:t>לחוק התכנית לסיוע כלכלי (נגיף הקורונה החדש</w:t>
      </w:r>
      <w:r w:rsidR="00995F31">
        <w:rPr>
          <w:rFonts w:ascii="FrankRuehl" w:hAnsi="FrankRuehl" w:cs="FrankRuehl" w:hint="cs"/>
          <w:rtl/>
        </w:rPr>
        <w:t xml:space="preserve"> </w:t>
      </w:r>
      <w:r w:rsidR="00995F31">
        <w:rPr>
          <w:rFonts w:ascii="FrankRuehl" w:hAnsi="FrankRuehl" w:cs="FrankRuehl"/>
          <w:rtl/>
        </w:rPr>
        <w:t>–</w:t>
      </w:r>
      <w:r w:rsidR="00995F31">
        <w:rPr>
          <w:rFonts w:ascii="FrankRuehl" w:hAnsi="FrankRuehl" w:cs="FrankRuehl" w:hint="cs"/>
          <w:rtl/>
        </w:rPr>
        <w:t xml:space="preserve"> מענק חד-פעמי</w:t>
      </w:r>
      <w:r w:rsidR="00995F31" w:rsidRPr="00083301">
        <w:rPr>
          <w:rFonts w:ascii="FrankRuehl" w:hAnsi="FrankRuehl" w:cs="FrankRuehl"/>
          <w:rtl/>
        </w:rPr>
        <w:t>) (הוראת שעה</w:t>
      </w:r>
      <w:r w:rsidR="00995F31">
        <w:rPr>
          <w:rFonts w:ascii="FrankRuehl" w:hAnsi="FrankRuehl" w:cs="FrankRuehl" w:hint="cs"/>
          <w:rtl/>
        </w:rPr>
        <w:t xml:space="preserve"> ותיקוני חקיקה</w:t>
      </w:r>
      <w:r w:rsidR="00995F31" w:rsidRPr="00083301">
        <w:rPr>
          <w:rFonts w:ascii="FrankRuehl" w:hAnsi="FrankRuehl" w:cs="FrankRuehl"/>
          <w:rtl/>
        </w:rPr>
        <w:t>), תש"ף-2020</w:t>
      </w:r>
      <w:r w:rsidR="00995F31" w:rsidRPr="007D637F">
        <w:rPr>
          <w:rFonts w:ascii="FrankRuehl" w:hAnsi="FrankRuehl" w:cs="FrankRuehl"/>
          <w:rtl/>
        </w:rPr>
        <w:t>.</w:t>
      </w:r>
    </w:p>
    <w:p w:rsidR="00D31486" w:rsidRDefault="00D31486" w:rsidP="00D3148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3" w:history="1">
        <w:r w:rsidR="00AC2366" w:rsidRPr="00D31486">
          <w:rPr>
            <w:rStyle w:val="Hyperlink"/>
            <w:rFonts w:ascii="FrankRuehl" w:hAnsi="FrankRuehl" w:cs="FrankRuehl" w:hint="cs"/>
            <w:rtl/>
          </w:rPr>
          <w:t>ס"ח תש"ף מס' 2850</w:t>
        </w:r>
      </w:hyperlink>
      <w:r w:rsidR="00AC2366">
        <w:rPr>
          <w:rFonts w:ascii="FrankRuehl" w:hAnsi="FrankRuehl" w:cs="FrankRuehl" w:hint="cs"/>
          <w:rtl/>
        </w:rPr>
        <w:t xml:space="preserve"> מיום 8.9.2020 עמ' 438 (</w:t>
      </w:r>
      <w:hyperlink r:id="rId44" w:history="1">
        <w:r w:rsidR="00AC2366" w:rsidRPr="00AC2366">
          <w:rPr>
            <w:rStyle w:val="Hyperlink"/>
            <w:rFonts w:ascii="FrankRuehl" w:hAnsi="FrankRuehl" w:cs="FrankRuehl" w:hint="cs"/>
            <w:rtl/>
          </w:rPr>
          <w:t>ה"ח הממשלה תש"ף מס' 1353</w:t>
        </w:r>
      </w:hyperlink>
      <w:r w:rsidR="00AC2366">
        <w:rPr>
          <w:rFonts w:ascii="FrankRuehl" w:hAnsi="FrankRuehl" w:cs="FrankRuehl" w:hint="cs"/>
          <w:rtl/>
        </w:rPr>
        <w:t xml:space="preserve"> עמ' 638) </w:t>
      </w:r>
      <w:r w:rsidR="00AC2366">
        <w:rPr>
          <w:rFonts w:ascii="FrankRuehl" w:hAnsi="FrankRuehl" w:cs="FrankRuehl"/>
          <w:rtl/>
        </w:rPr>
        <w:t>–</w:t>
      </w:r>
      <w:r w:rsidR="00AC2366">
        <w:rPr>
          <w:rFonts w:ascii="FrankRuehl" w:hAnsi="FrankRuehl" w:cs="FrankRuehl" w:hint="cs"/>
          <w:rtl/>
        </w:rPr>
        <w:t xml:space="preserve"> תיקון מס' 20.</w:t>
      </w:r>
    </w:p>
    <w:bookmarkStart w:id="1" w:name="_Hlk52347303"/>
    <w:p w:rsidR="00D32201" w:rsidRDefault="00D32201" w:rsidP="00D3220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cs="FrankRuehl"/>
          <w:sz w:val="18"/>
          <w:rtl/>
        </w:rPr>
        <w:fldChar w:fldCharType="begin"/>
      </w:r>
      <w:r>
        <w:rPr>
          <w:rFonts w:cs="FrankRuehl"/>
          <w:sz w:val="18"/>
          <w:rtl/>
        </w:rPr>
        <w:instrText xml:space="preserve"> </w:instrText>
      </w:r>
      <w:r>
        <w:rPr>
          <w:rFonts w:cs="FrankRuehl"/>
          <w:sz w:val="18"/>
        </w:rPr>
        <w:instrText>HYPERLINK</w:instrText>
      </w:r>
      <w:r>
        <w:rPr>
          <w:rFonts w:cs="FrankRuehl"/>
          <w:sz w:val="18"/>
          <w:rtl/>
        </w:rPr>
        <w:instrText xml:space="preserve"> "</w:instrText>
      </w:r>
      <w:r>
        <w:rPr>
          <w:rFonts w:cs="FrankRuehl"/>
          <w:sz w:val="18"/>
        </w:rPr>
        <w:instrText>http://www.nevo.co.il/law_word/law14/law-2859.pdf</w:instrText>
      </w:r>
      <w:r>
        <w:rPr>
          <w:rFonts w:cs="FrankRuehl"/>
          <w:sz w:val="18"/>
          <w:rtl/>
        </w:rPr>
        <w:instrText xml:space="preserve">" </w:instrText>
      </w:r>
      <w:r w:rsidR="0009368E" w:rsidRPr="00D32201">
        <w:rPr>
          <w:rFonts w:cs="FrankRuehl"/>
          <w:sz w:val="18"/>
        </w:rPr>
      </w:r>
      <w:r>
        <w:rPr>
          <w:rFonts w:cs="FrankRuehl"/>
          <w:sz w:val="18"/>
          <w:rtl/>
        </w:rPr>
        <w:fldChar w:fldCharType="separate"/>
      </w:r>
      <w:r w:rsidR="005D4C39" w:rsidRPr="00D32201">
        <w:rPr>
          <w:rStyle w:val="Hyperlink"/>
          <w:rFonts w:cs="FrankRuehl" w:hint="cs"/>
          <w:sz w:val="18"/>
          <w:rtl/>
        </w:rPr>
        <w:t>ס"ח תשפ"א מס' 2859</w:t>
      </w:r>
      <w:r>
        <w:rPr>
          <w:rFonts w:cs="FrankRuehl"/>
          <w:sz w:val="18"/>
          <w:rtl/>
        </w:rPr>
        <w:fldChar w:fldCharType="end"/>
      </w:r>
      <w:r w:rsidR="005D4C39">
        <w:rPr>
          <w:rFonts w:cs="FrankRuehl" w:hint="cs"/>
          <w:sz w:val="18"/>
          <w:rtl/>
        </w:rPr>
        <w:t xml:space="preserve"> מיום 30.9.2020 עמ' 33 </w:t>
      </w:r>
      <w:bookmarkStart w:id="2" w:name="_Hlk52350719"/>
      <w:r w:rsidR="005D4C39">
        <w:rPr>
          <w:rFonts w:cs="FrankRuehl" w:hint="cs"/>
          <w:sz w:val="18"/>
          <w:rtl/>
        </w:rPr>
        <w:t>(</w:t>
      </w:r>
      <w:hyperlink r:id="rId45" w:history="1">
        <w:r w:rsidR="005D4C39" w:rsidRPr="007B5CFD">
          <w:rPr>
            <w:rStyle w:val="Hyperlink"/>
            <w:rFonts w:cs="FrankRuehl" w:hint="cs"/>
            <w:sz w:val="18"/>
            <w:rtl/>
          </w:rPr>
          <w:t>ה"ח הממשלה תשפ"א מס' 1365</w:t>
        </w:r>
      </w:hyperlink>
      <w:r w:rsidR="005D4C39">
        <w:rPr>
          <w:rFonts w:cs="FrankRuehl" w:hint="cs"/>
          <w:sz w:val="18"/>
          <w:rtl/>
        </w:rPr>
        <w:t xml:space="preserve"> עמ' 6) </w:t>
      </w:r>
      <w:r w:rsidR="005D4C39">
        <w:rPr>
          <w:rFonts w:cs="FrankRuehl"/>
          <w:sz w:val="18"/>
          <w:rtl/>
        </w:rPr>
        <w:t>–</w:t>
      </w:r>
      <w:r w:rsidR="005D4C39">
        <w:rPr>
          <w:rFonts w:cs="FrankRuehl" w:hint="cs"/>
          <w:sz w:val="18"/>
          <w:rtl/>
        </w:rPr>
        <w:t xml:space="preserve"> תיקון מס' </w:t>
      </w:r>
      <w:bookmarkEnd w:id="1"/>
      <w:bookmarkEnd w:id="2"/>
      <w:r w:rsidR="005D4C39">
        <w:rPr>
          <w:rFonts w:cs="FrankRuehl" w:hint="cs"/>
          <w:sz w:val="18"/>
          <w:rtl/>
        </w:rPr>
        <w:t>21</w:t>
      </w:r>
      <w:r w:rsidR="005D4C39">
        <w:rPr>
          <w:rFonts w:ascii="FrankRuehl" w:hAnsi="FrankRuehl" w:cs="FrankRuehl" w:hint="cs"/>
          <w:rtl/>
        </w:rPr>
        <w:t xml:space="preserve"> בסעיף 10 לחוק התכנית לסיוע כלכלי (נגיף הקורונה החדש) (הוראת שעה) (תיקון), תשפ"א-2020.</w:t>
      </w:r>
    </w:p>
    <w:p w:rsidR="00E2341A" w:rsidRDefault="00E2341A" w:rsidP="00E2341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6" w:history="1">
        <w:r w:rsidR="003F173F" w:rsidRPr="00E2341A">
          <w:rPr>
            <w:rStyle w:val="Hyperlink"/>
            <w:rFonts w:ascii="FrankRuehl" w:hAnsi="FrankRuehl" w:cs="FrankRuehl" w:hint="cs"/>
            <w:rtl/>
          </w:rPr>
          <w:t>ס"ח תשפ"ב מס' 2931</w:t>
        </w:r>
      </w:hyperlink>
      <w:r w:rsidR="003F173F">
        <w:rPr>
          <w:rFonts w:ascii="FrankRuehl" w:hAnsi="FrankRuehl" w:cs="FrankRuehl" w:hint="cs"/>
          <w:rtl/>
        </w:rPr>
        <w:t xml:space="preserve"> מיום 9.11.2021 עמ' 16 (</w:t>
      </w:r>
      <w:hyperlink r:id="rId47" w:history="1">
        <w:r w:rsidR="003F173F" w:rsidRPr="003F173F">
          <w:rPr>
            <w:rStyle w:val="Hyperlink"/>
            <w:rFonts w:ascii="FrankRuehl" w:hAnsi="FrankRuehl" w:cs="FrankRuehl" w:hint="cs"/>
            <w:rtl/>
          </w:rPr>
          <w:t>ה"ח הממשלה תשפ"א מס' 1443</w:t>
        </w:r>
      </w:hyperlink>
      <w:r w:rsidR="003F173F">
        <w:rPr>
          <w:rFonts w:ascii="FrankRuehl" w:hAnsi="FrankRuehl" w:cs="FrankRuehl" w:hint="cs"/>
          <w:rtl/>
        </w:rPr>
        <w:t xml:space="preserve"> עמ' 1388) </w:t>
      </w:r>
      <w:r w:rsidR="003F173F">
        <w:rPr>
          <w:rFonts w:ascii="FrankRuehl" w:hAnsi="FrankRuehl" w:cs="FrankRuehl"/>
          <w:rtl/>
        </w:rPr>
        <w:t>–</w:t>
      </w:r>
      <w:r w:rsidR="003F173F">
        <w:rPr>
          <w:rFonts w:ascii="FrankRuehl" w:hAnsi="FrankRuehl" w:cs="FrankRuehl" w:hint="cs"/>
          <w:rtl/>
        </w:rPr>
        <w:t xml:space="preserve"> תיקון מס' 22 בסעיף 1 לחוק מסגרות תקציב המדינה (הוראות מיוחדות לשנים 2021 ו-2022) (תיקוני חקיקה והוראת שעה), תשפ"ב-2021.</w:t>
      </w:r>
    </w:p>
    <w:p w:rsidR="00DA25E0" w:rsidRPr="00CB0C9A" w:rsidRDefault="00DA25E0" w:rsidP="00DA25E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48" w:history="1">
        <w:r w:rsidR="000C7958" w:rsidRPr="00DA25E0">
          <w:rPr>
            <w:rStyle w:val="Hyperlink"/>
            <w:rFonts w:ascii="FrankRuehl" w:hAnsi="FrankRuehl" w:cs="FrankRuehl" w:hint="cs"/>
            <w:rtl/>
          </w:rPr>
          <w:t>ס"ח תשפ"ג מס' 3044</w:t>
        </w:r>
      </w:hyperlink>
      <w:r w:rsidR="000C7958">
        <w:rPr>
          <w:rFonts w:ascii="FrankRuehl" w:hAnsi="FrankRuehl" w:cs="FrankRuehl" w:hint="cs"/>
          <w:rtl/>
        </w:rPr>
        <w:t xml:space="preserve"> מיום 28.5.2023 עמ' 146 (</w:t>
      </w:r>
      <w:hyperlink r:id="rId49" w:history="1">
        <w:r w:rsidR="000C7958" w:rsidRPr="000C7958">
          <w:rPr>
            <w:rStyle w:val="Hyperlink"/>
            <w:rFonts w:ascii="FrankRuehl" w:hAnsi="FrankRuehl" w:cs="FrankRuehl" w:hint="cs"/>
            <w:rtl/>
          </w:rPr>
          <w:t>ה"ח הממשלה תשפ"ג מס' 1612</w:t>
        </w:r>
      </w:hyperlink>
      <w:r w:rsidR="000C7958">
        <w:rPr>
          <w:rFonts w:ascii="FrankRuehl" w:hAnsi="FrankRuehl" w:cs="FrankRuehl" w:hint="cs"/>
          <w:rtl/>
        </w:rPr>
        <w:t xml:space="preserve"> עמ' 964) </w:t>
      </w:r>
      <w:r w:rsidR="000C7958">
        <w:rPr>
          <w:rFonts w:ascii="FrankRuehl" w:hAnsi="FrankRuehl" w:cs="FrankRuehl"/>
          <w:rtl/>
        </w:rPr>
        <w:t>–</w:t>
      </w:r>
      <w:r w:rsidR="000C7958">
        <w:rPr>
          <w:rFonts w:ascii="FrankRuehl" w:hAnsi="FrankRuehl" w:cs="FrankRuehl" w:hint="cs"/>
          <w:rtl/>
        </w:rPr>
        <w:t xml:space="preserve"> תיקון מס' 23 </w:t>
      </w:r>
      <w:r w:rsidR="000C7958">
        <w:rPr>
          <w:rFonts w:ascii="FrankRuehl" w:hAnsi="FrankRuehl" w:cs="FrankRuehl"/>
          <w:rtl/>
        </w:rPr>
        <w:t>–</w:t>
      </w:r>
      <w:r w:rsidR="000C7958">
        <w:rPr>
          <w:rFonts w:ascii="FrankRuehl" w:hAnsi="FrankRuehl" w:cs="FrankRuehl" w:hint="cs"/>
          <w:rtl/>
        </w:rPr>
        <w:t xml:space="preserve"> הוראת שעה.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6820" w:rsidRDefault="0051682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הפחתת הגרעון, תשנ"ב- 1992</w:t>
    </w:r>
  </w:p>
  <w:p w:rsidR="00516820" w:rsidRDefault="0051682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16820" w:rsidRDefault="0051682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6820" w:rsidRDefault="0051682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הפחתת הגרעון</w:t>
    </w:r>
    <w:r>
      <w:rPr>
        <w:rFonts w:hAnsi="FrankRuehl" w:cs="FrankRuehl" w:hint="cs"/>
        <w:color w:val="000000"/>
        <w:sz w:val="28"/>
        <w:szCs w:val="28"/>
        <w:rtl/>
      </w:rPr>
      <w:t xml:space="preserve"> והגבלת ההוצאה התקציבית</w:t>
    </w:r>
    <w:r>
      <w:rPr>
        <w:rFonts w:hAnsi="FrankRuehl" w:cs="FrankRuehl"/>
        <w:color w:val="000000"/>
        <w:sz w:val="28"/>
        <w:szCs w:val="28"/>
        <w:rtl/>
      </w:rPr>
      <w:t>, תשנ"ב-1992</w:t>
    </w:r>
  </w:p>
  <w:p w:rsidR="00516820" w:rsidRDefault="0051682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516820" w:rsidRDefault="0051682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842"/>
    <w:rsid w:val="000169E5"/>
    <w:rsid w:val="0005379E"/>
    <w:rsid w:val="00060842"/>
    <w:rsid w:val="0009368E"/>
    <w:rsid w:val="000C7958"/>
    <w:rsid w:val="000E7E6E"/>
    <w:rsid w:val="001420AB"/>
    <w:rsid w:val="00190E40"/>
    <w:rsid w:val="001942AE"/>
    <w:rsid w:val="001D6A8B"/>
    <w:rsid w:val="001E4EDC"/>
    <w:rsid w:val="002070D5"/>
    <w:rsid w:val="002152AC"/>
    <w:rsid w:val="0029707A"/>
    <w:rsid w:val="002C63C4"/>
    <w:rsid w:val="00332320"/>
    <w:rsid w:val="00334DD9"/>
    <w:rsid w:val="0036008B"/>
    <w:rsid w:val="003D7C05"/>
    <w:rsid w:val="003E2D60"/>
    <w:rsid w:val="003F11A7"/>
    <w:rsid w:val="003F173F"/>
    <w:rsid w:val="00424DEB"/>
    <w:rsid w:val="004357B5"/>
    <w:rsid w:val="00446927"/>
    <w:rsid w:val="0046278D"/>
    <w:rsid w:val="00462F79"/>
    <w:rsid w:val="00480EFB"/>
    <w:rsid w:val="004C59C0"/>
    <w:rsid w:val="004D4E66"/>
    <w:rsid w:val="00516820"/>
    <w:rsid w:val="0051724B"/>
    <w:rsid w:val="005431D8"/>
    <w:rsid w:val="00566850"/>
    <w:rsid w:val="005D3E34"/>
    <w:rsid w:val="005D4C39"/>
    <w:rsid w:val="005E1661"/>
    <w:rsid w:val="00602E86"/>
    <w:rsid w:val="006232BB"/>
    <w:rsid w:val="006526A1"/>
    <w:rsid w:val="00657503"/>
    <w:rsid w:val="006772AF"/>
    <w:rsid w:val="006D167C"/>
    <w:rsid w:val="006E5D82"/>
    <w:rsid w:val="00766A79"/>
    <w:rsid w:val="007775C2"/>
    <w:rsid w:val="007D0887"/>
    <w:rsid w:val="007D3CB5"/>
    <w:rsid w:val="007E1CD6"/>
    <w:rsid w:val="00800262"/>
    <w:rsid w:val="00814D2C"/>
    <w:rsid w:val="00881E1F"/>
    <w:rsid w:val="008D421F"/>
    <w:rsid w:val="008E1819"/>
    <w:rsid w:val="00912A26"/>
    <w:rsid w:val="0094577A"/>
    <w:rsid w:val="00957297"/>
    <w:rsid w:val="009858B3"/>
    <w:rsid w:val="00995F31"/>
    <w:rsid w:val="009E3606"/>
    <w:rsid w:val="009F776D"/>
    <w:rsid w:val="00A56F9B"/>
    <w:rsid w:val="00A67DB0"/>
    <w:rsid w:val="00A94AEE"/>
    <w:rsid w:val="00AB4F2C"/>
    <w:rsid w:val="00AC2366"/>
    <w:rsid w:val="00AE7099"/>
    <w:rsid w:val="00AF4271"/>
    <w:rsid w:val="00B23279"/>
    <w:rsid w:val="00B95EAB"/>
    <w:rsid w:val="00BA2AF7"/>
    <w:rsid w:val="00BA41FB"/>
    <w:rsid w:val="00C76DDB"/>
    <w:rsid w:val="00C90F99"/>
    <w:rsid w:val="00C93E1E"/>
    <w:rsid w:val="00CB0C9A"/>
    <w:rsid w:val="00CE7219"/>
    <w:rsid w:val="00D31486"/>
    <w:rsid w:val="00D32201"/>
    <w:rsid w:val="00D92849"/>
    <w:rsid w:val="00D96366"/>
    <w:rsid w:val="00DA25E0"/>
    <w:rsid w:val="00DA5F17"/>
    <w:rsid w:val="00E2341A"/>
    <w:rsid w:val="00E647F3"/>
    <w:rsid w:val="00E95F4C"/>
    <w:rsid w:val="00EB1664"/>
    <w:rsid w:val="00EE55BF"/>
    <w:rsid w:val="00F1125C"/>
    <w:rsid w:val="00F3661C"/>
    <w:rsid w:val="00F43CF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6A515D19-9254-4821-80DF-21CF4A1F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UnresolvedMention">
    <w:name w:val="Unresolved Mention"/>
    <w:uiPriority w:val="99"/>
    <w:semiHidden/>
    <w:unhideWhenUsed/>
    <w:rsid w:val="00F3661C"/>
    <w:rPr>
      <w:color w:val="808080"/>
      <w:shd w:val="clear" w:color="auto" w:fill="E6E6E6"/>
    </w:rPr>
  </w:style>
  <w:style w:type="character" w:customStyle="1" w:styleId="P000">
    <w:name w:val="P00 תו"/>
    <w:link w:val="P00"/>
    <w:rsid w:val="0036008B"/>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7/PROP-3072.pdf" TargetMode="External"/><Relationship Id="rId117" Type="http://schemas.openxmlformats.org/officeDocument/2006/relationships/hyperlink" Target="http://www.nevo.co.il/advertisements/nevo-100.doc" TargetMode="External"/><Relationship Id="rId21" Type="http://schemas.openxmlformats.org/officeDocument/2006/relationships/hyperlink" Target="http://www.nevo.co.il/law_word/law17/PROP-3065.pdf" TargetMode="External"/><Relationship Id="rId42" Type="http://schemas.openxmlformats.org/officeDocument/2006/relationships/hyperlink" Target="http://www.nevo.co.il/Law_word/law15/memshala-951.pdf" TargetMode="External"/><Relationship Id="rId47" Type="http://schemas.openxmlformats.org/officeDocument/2006/relationships/hyperlink" Target="https://www.nevo.co.il/Law_word/law14/law-2931.pdf" TargetMode="External"/><Relationship Id="rId63" Type="http://schemas.openxmlformats.org/officeDocument/2006/relationships/hyperlink" Target="http://www.nevo.co.il/law_word/law14/LAW-1982.pdf" TargetMode="External"/><Relationship Id="rId68" Type="http://schemas.openxmlformats.org/officeDocument/2006/relationships/hyperlink" Target="http://web1.nevo.co.il/Law_word/law15/memshala-335.pdf" TargetMode="External"/><Relationship Id="rId84" Type="http://schemas.openxmlformats.org/officeDocument/2006/relationships/hyperlink" Target="http://www.nevo.co.il/Law_word/law15/memshala-1083.pdf" TargetMode="External"/><Relationship Id="rId89" Type="http://schemas.openxmlformats.org/officeDocument/2006/relationships/hyperlink" Target="https://www.nevo.co.il/Law_word/law14/law-2835.pdf" TargetMode="External"/><Relationship Id="rId112" Type="http://schemas.openxmlformats.org/officeDocument/2006/relationships/hyperlink" Target="https://www.nevo.co.il/Law_word/law15/memshala-1443.pdf" TargetMode="External"/><Relationship Id="rId16" Type="http://schemas.openxmlformats.org/officeDocument/2006/relationships/hyperlink" Target="http://www.nevo.co.il/law_word/law17/PROP-2824.pdf" TargetMode="External"/><Relationship Id="rId107" Type="http://schemas.openxmlformats.org/officeDocument/2006/relationships/hyperlink" Target="https://www.nevo.co.il/Law_word/law14/law-2931.pdf" TargetMode="External"/><Relationship Id="rId11" Type="http://schemas.openxmlformats.org/officeDocument/2006/relationships/hyperlink" Target="http://www.nevo.co.il/law_word/law17/PROP-2559.pdf" TargetMode="External"/><Relationship Id="rId32" Type="http://schemas.openxmlformats.org/officeDocument/2006/relationships/hyperlink" Target="http://www.nevo.co.il/law_word/law15/MEMSHALA-64.pdf" TargetMode="External"/><Relationship Id="rId37" Type="http://schemas.openxmlformats.org/officeDocument/2006/relationships/hyperlink" Target="http://www.nevo.co.il/Law_word/law14/law-2374.pdf" TargetMode="External"/><Relationship Id="rId53" Type="http://schemas.openxmlformats.org/officeDocument/2006/relationships/hyperlink" Target="http://www.nevo.co.il/Law_word/law14/law-2077.pdf" TargetMode="External"/><Relationship Id="rId58" Type="http://schemas.openxmlformats.org/officeDocument/2006/relationships/hyperlink" Target="http://www.nevo.co.il/Law_word/law15/memshala-847.pdf" TargetMode="External"/><Relationship Id="rId74" Type="http://schemas.openxmlformats.org/officeDocument/2006/relationships/hyperlink" Target="http://www.nevo.co.il/Law_word/law15/memshala-760.pdf" TargetMode="External"/><Relationship Id="rId79" Type="http://schemas.openxmlformats.org/officeDocument/2006/relationships/hyperlink" Target="http://www.nevo.co.il/law_word/law14/law-2588.pdf" TargetMode="External"/><Relationship Id="rId102" Type="http://schemas.openxmlformats.org/officeDocument/2006/relationships/hyperlink" Target="https://www.nevo.co.il/Law_word/law15/memshala-1341.pdf" TargetMode="External"/><Relationship Id="rId123" Type="http://schemas.openxmlformats.org/officeDocument/2006/relationships/theme" Target="theme/theme1.xml"/><Relationship Id="rId5" Type="http://schemas.openxmlformats.org/officeDocument/2006/relationships/endnotes" Target="endnotes.xml"/><Relationship Id="rId90" Type="http://schemas.openxmlformats.org/officeDocument/2006/relationships/hyperlink" Target="https://www.nevo.co.il/Law_word/law15/memshala-1341.pdf" TargetMode="External"/><Relationship Id="rId95" Type="http://schemas.openxmlformats.org/officeDocument/2006/relationships/hyperlink" Target="https://www.nevo.co.il/Law_word/law14/law-2859.pdf" TargetMode="External"/><Relationship Id="rId22" Type="http://schemas.openxmlformats.org/officeDocument/2006/relationships/hyperlink" Target="http://www.nevo.co.il/law_word/law17/PROP-3072.pdf" TargetMode="External"/><Relationship Id="rId27" Type="http://schemas.openxmlformats.org/officeDocument/2006/relationships/hyperlink" Target="http://www.nevo.co.il/law_word/law14/LAW-1850.pdf" TargetMode="External"/><Relationship Id="rId43" Type="http://schemas.openxmlformats.org/officeDocument/2006/relationships/hyperlink" Target="http://www.nevo.co.il/law_word/law14/law-2588.pdf" TargetMode="External"/><Relationship Id="rId48" Type="http://schemas.openxmlformats.org/officeDocument/2006/relationships/hyperlink" Target="https://www.nevo.co.il/Law_word/law15/memshala-1443.pdf" TargetMode="External"/><Relationship Id="rId64" Type="http://schemas.openxmlformats.org/officeDocument/2006/relationships/hyperlink" Target="http://www.nevo.co.il/law_word/law15/MEMSHALA-130.pdf" TargetMode="External"/><Relationship Id="rId69" Type="http://schemas.openxmlformats.org/officeDocument/2006/relationships/hyperlink" Target="http://www.nevo.co.il/Law_word/law14/law-2077.pdf" TargetMode="External"/><Relationship Id="rId113" Type="http://schemas.openxmlformats.org/officeDocument/2006/relationships/hyperlink" Target="https://www.nevo.co.il/Law_word/law14/law-2931.pdf" TargetMode="External"/><Relationship Id="rId118" Type="http://schemas.openxmlformats.org/officeDocument/2006/relationships/header" Target="header1.xml"/><Relationship Id="rId80" Type="http://schemas.openxmlformats.org/officeDocument/2006/relationships/hyperlink" Target="http://www.nevo.co.il/Law_word/law15/memshala-1083.pdf" TargetMode="External"/><Relationship Id="rId85" Type="http://schemas.openxmlformats.org/officeDocument/2006/relationships/hyperlink" Target="http://www.nevo.co.il/Law_word/law14/law-2703.pdf" TargetMode="External"/><Relationship Id="rId12" Type="http://schemas.openxmlformats.org/officeDocument/2006/relationships/hyperlink" Target="http://www.nevo.co.il/law_word/law14/LAW-1429.pdf" TargetMode="External"/><Relationship Id="rId17" Type="http://schemas.openxmlformats.org/officeDocument/2006/relationships/hyperlink" Target="http://www.nevo.co.il/law_word/law14/LAW-1724.pdf" TargetMode="External"/><Relationship Id="rId33" Type="http://schemas.openxmlformats.org/officeDocument/2006/relationships/hyperlink" Target="http://www.nevo.co.il/Law_word/law14/law-2077.pdf" TargetMode="External"/><Relationship Id="rId38" Type="http://schemas.openxmlformats.org/officeDocument/2006/relationships/hyperlink" Target="http://www.nevo.co.il/Law_word/law15/memshala-710.pdf" TargetMode="External"/><Relationship Id="rId59" Type="http://schemas.openxmlformats.org/officeDocument/2006/relationships/hyperlink" Target="http://www.nevo.co.il/law_word/law14/law-2588.pdf" TargetMode="External"/><Relationship Id="rId103" Type="http://schemas.openxmlformats.org/officeDocument/2006/relationships/hyperlink" Target="https://www.nevo.co.il/Law_word/law14/law-2850.pdf" TargetMode="External"/><Relationship Id="rId108" Type="http://schemas.openxmlformats.org/officeDocument/2006/relationships/hyperlink" Target="https://www.nevo.co.il/Law_word/law15/memshala-1443.pdf" TargetMode="External"/><Relationship Id="rId54" Type="http://schemas.openxmlformats.org/officeDocument/2006/relationships/hyperlink" Target="http://www.nevo.co.il/Law_word/law15/memshala-260.pdf" TargetMode="External"/><Relationship Id="rId70" Type="http://schemas.openxmlformats.org/officeDocument/2006/relationships/hyperlink" Target="http://www.nevo.co.il/Law_word/law15/memshala-260.pdf" TargetMode="External"/><Relationship Id="rId75" Type="http://schemas.openxmlformats.org/officeDocument/2006/relationships/hyperlink" Target="http://www.nevo.co.il/law_word/law14/law-2505.pdf" TargetMode="External"/><Relationship Id="rId91" Type="http://schemas.openxmlformats.org/officeDocument/2006/relationships/hyperlink" Target="https://www.nevo.co.il/Law_word/law14/law-2836.pdf" TargetMode="External"/><Relationship Id="rId96" Type="http://schemas.openxmlformats.org/officeDocument/2006/relationships/hyperlink" Target="https://www.nevo.co.il/Law_word/law15/memshala-1365.pdf" TargetMode="External"/><Relationship Id="rId1" Type="http://schemas.openxmlformats.org/officeDocument/2006/relationships/styles" Target="styles.xml"/><Relationship Id="rId6" Type="http://schemas.openxmlformats.org/officeDocument/2006/relationships/hyperlink" Target="http://www.nevo.co.il/law_word/law14/LAW-1920.pdf" TargetMode="External"/><Relationship Id="rId23" Type="http://schemas.openxmlformats.org/officeDocument/2006/relationships/hyperlink" Target="http://www.nevo.co.il/law_word/law14/LAW-1831.pdf" TargetMode="External"/><Relationship Id="rId28" Type="http://schemas.openxmlformats.org/officeDocument/2006/relationships/hyperlink" Target="http://www.nevo.co.il/law_word/law17/PROP-3115.pdf" TargetMode="External"/><Relationship Id="rId49" Type="http://schemas.openxmlformats.org/officeDocument/2006/relationships/hyperlink" Target="http://www.nevo.co.il/law_word/law14/LAW-1920.pdf" TargetMode="External"/><Relationship Id="rId114" Type="http://schemas.openxmlformats.org/officeDocument/2006/relationships/hyperlink" Target="https://www.nevo.co.il/Law_word/law15/memshala-1443.pdf" TargetMode="External"/><Relationship Id="rId119" Type="http://schemas.openxmlformats.org/officeDocument/2006/relationships/header" Target="header2.xml"/><Relationship Id="rId44" Type="http://schemas.openxmlformats.org/officeDocument/2006/relationships/hyperlink" Target="http://www.nevo.co.il/Law_word/law15/memshala-1083.pdf" TargetMode="External"/><Relationship Id="rId60" Type="http://schemas.openxmlformats.org/officeDocument/2006/relationships/hyperlink" Target="http://www.nevo.co.il/Law_word/law15/memshala-1083.pdf" TargetMode="External"/><Relationship Id="rId65" Type="http://schemas.openxmlformats.org/officeDocument/2006/relationships/hyperlink" Target="http://www.nevo.co.il/Law_word/law14/law-2077.pdf" TargetMode="External"/><Relationship Id="rId81" Type="http://schemas.openxmlformats.org/officeDocument/2006/relationships/hyperlink" Target="http://www.nevo.co.il/law_word/law14/law-2588.pdf" TargetMode="External"/><Relationship Id="rId86" Type="http://schemas.openxmlformats.org/officeDocument/2006/relationships/hyperlink" Target="http://www.nevo.co.il/Law_word/law15/memshala-1196.pdf" TargetMode="External"/><Relationship Id="rId4" Type="http://schemas.openxmlformats.org/officeDocument/2006/relationships/footnotes" Target="footnotes.xml"/><Relationship Id="rId9" Type="http://schemas.openxmlformats.org/officeDocument/2006/relationships/hyperlink" Target="http://www.nevo.co.il/law_word/law17/PROP-2212.pdf" TargetMode="External"/><Relationship Id="rId13" Type="http://schemas.openxmlformats.org/officeDocument/2006/relationships/hyperlink" Target="http://www.nevo.co.il/law_word/law14/LAW-1609.pdf" TargetMode="External"/><Relationship Id="rId18" Type="http://schemas.openxmlformats.org/officeDocument/2006/relationships/hyperlink" Target="http://www.nevo.co.il/law_word/law17/PROP-2824.pdf" TargetMode="External"/><Relationship Id="rId39" Type="http://schemas.openxmlformats.org/officeDocument/2006/relationships/hyperlink" Target="http://www.nevo.co.il/Law_word/law14/law-2398.pdf" TargetMode="External"/><Relationship Id="rId109" Type="http://schemas.openxmlformats.org/officeDocument/2006/relationships/hyperlink" Target="https://www.nevo.co.il/Law_word/law14/law-2850.pdf" TargetMode="External"/><Relationship Id="rId34" Type="http://schemas.openxmlformats.org/officeDocument/2006/relationships/hyperlink" Target="http://www.nevo.co.il/Law_word/law15/memshala-260.pdf" TargetMode="External"/><Relationship Id="rId50" Type="http://schemas.openxmlformats.org/officeDocument/2006/relationships/hyperlink" Target="http://www.nevo.co.il/law_word/law15/MEMSHALA-64.pdf" TargetMode="External"/><Relationship Id="rId55" Type="http://schemas.openxmlformats.org/officeDocument/2006/relationships/hyperlink" Target="http://www.nevo.co.il/Law_word/law14/law-2241.pdf" TargetMode="External"/><Relationship Id="rId76" Type="http://schemas.openxmlformats.org/officeDocument/2006/relationships/hyperlink" Target="http://www.nevo.co.il/Law_word/law15/memshala-951.pdf" TargetMode="External"/><Relationship Id="rId97" Type="http://schemas.openxmlformats.org/officeDocument/2006/relationships/hyperlink" Target="https://www.nevo.co.il/Law_word/law14/law-2931.pdf" TargetMode="External"/><Relationship Id="rId104" Type="http://schemas.openxmlformats.org/officeDocument/2006/relationships/hyperlink" Target="https://www.nevo.co.il/Law_word/law15/memshala-1353.pdf" TargetMode="External"/><Relationship Id="rId120" Type="http://schemas.openxmlformats.org/officeDocument/2006/relationships/footer" Target="footer1.xml"/><Relationship Id="rId7" Type="http://schemas.openxmlformats.org/officeDocument/2006/relationships/hyperlink" Target="http://www.nevo.co.il/law_word/law15/MEMSHALA-64.pdf" TargetMode="External"/><Relationship Id="rId71" Type="http://schemas.openxmlformats.org/officeDocument/2006/relationships/hyperlink" Target="http://www.nevo.co.il/Law_word/law14/law-2203.pdf" TargetMode="External"/><Relationship Id="rId92" Type="http://schemas.openxmlformats.org/officeDocument/2006/relationships/hyperlink" Target="https://www.nevo.co.il/Law_word/law15/memshala-1350.pdf" TargetMode="External"/><Relationship Id="rId2" Type="http://schemas.openxmlformats.org/officeDocument/2006/relationships/settings" Target="settings.xml"/><Relationship Id="rId29" Type="http://schemas.openxmlformats.org/officeDocument/2006/relationships/hyperlink" Target="http://www.nevo.co.il/law_word/law14/LAW-1850.pdf" TargetMode="External"/><Relationship Id="rId24" Type="http://schemas.openxmlformats.org/officeDocument/2006/relationships/hyperlink" Target="http://www.nevo.co.il/law_word/law17/PROP-3043.pdf" TargetMode="External"/><Relationship Id="rId40" Type="http://schemas.openxmlformats.org/officeDocument/2006/relationships/hyperlink" Target="http://www.nevo.co.il/Law_word/law15/memshala-760.pdf" TargetMode="External"/><Relationship Id="rId45" Type="http://schemas.openxmlformats.org/officeDocument/2006/relationships/hyperlink" Target="http://www.nevo.co.il/Law_word/law14/law-2703.pdf" TargetMode="External"/><Relationship Id="rId66" Type="http://schemas.openxmlformats.org/officeDocument/2006/relationships/hyperlink" Target="http://www.nevo.co.il/Law_word/law15/memshala-260.pdf" TargetMode="External"/><Relationship Id="rId87" Type="http://schemas.openxmlformats.org/officeDocument/2006/relationships/hyperlink" Target="http://www.nevo.co.il/law_word/law14/law-2588.pdf" TargetMode="External"/><Relationship Id="rId110" Type="http://schemas.openxmlformats.org/officeDocument/2006/relationships/hyperlink" Target="https://www.nevo.co.il/Law_word/law15/memshala-1353.pdf" TargetMode="External"/><Relationship Id="rId115" Type="http://schemas.openxmlformats.org/officeDocument/2006/relationships/hyperlink" Target="http://www.nevo.co.il/advertisements/nevo-100.doc" TargetMode="External"/><Relationship Id="rId61" Type="http://schemas.openxmlformats.org/officeDocument/2006/relationships/hyperlink" Target="http://www.nevo.co.il/law_word/law14/law-2588.pdf" TargetMode="External"/><Relationship Id="rId82" Type="http://schemas.openxmlformats.org/officeDocument/2006/relationships/hyperlink" Target="http://www.nevo.co.il/Law_word/law15/memshala-1083.pdf" TargetMode="External"/><Relationship Id="rId19" Type="http://schemas.openxmlformats.org/officeDocument/2006/relationships/hyperlink" Target="http://www.nevo.co.il/law_word/law14/LAW-1831.pdf" TargetMode="External"/><Relationship Id="rId14" Type="http://schemas.openxmlformats.org/officeDocument/2006/relationships/hyperlink" Target="http://www.nevo.co.il/law_word/law17/PROP-2559.pdf" TargetMode="External"/><Relationship Id="rId30" Type="http://schemas.openxmlformats.org/officeDocument/2006/relationships/hyperlink" Target="http://www.nevo.co.il/law_word/law17/PROP-3115.pdf" TargetMode="External"/><Relationship Id="rId35" Type="http://schemas.openxmlformats.org/officeDocument/2006/relationships/hyperlink" Target="http://www.nevo.co.il/Law_word/law14/law-2203.pdf" TargetMode="External"/><Relationship Id="rId56" Type="http://schemas.openxmlformats.org/officeDocument/2006/relationships/hyperlink" Target="http://www.nevo.co.il/Law_word/law15/memshala-498.pdf" TargetMode="External"/><Relationship Id="rId77" Type="http://schemas.openxmlformats.org/officeDocument/2006/relationships/hyperlink" Target="http://www.nevo.co.il/law_word/law14/law-2505.pdf" TargetMode="External"/><Relationship Id="rId100" Type="http://schemas.openxmlformats.org/officeDocument/2006/relationships/hyperlink" Target="https://www.nevo.co.il/law_html/law15/memshala-1612.pdf" TargetMode="External"/><Relationship Id="rId105" Type="http://schemas.openxmlformats.org/officeDocument/2006/relationships/hyperlink" Target="https://www.nevo.co.il/Law_word/law14/law-2859.pdf" TargetMode="External"/><Relationship Id="rId8" Type="http://schemas.openxmlformats.org/officeDocument/2006/relationships/hyperlink" Target="http://www.nevo.co.il/law_word/law14/LAW-1445.pdf" TargetMode="External"/><Relationship Id="rId51" Type="http://schemas.openxmlformats.org/officeDocument/2006/relationships/hyperlink" Target="http://www.nevo.co.il/Law_word/law14/law-2077.pdf" TargetMode="External"/><Relationship Id="rId72" Type="http://schemas.openxmlformats.org/officeDocument/2006/relationships/hyperlink" Target="http://www.nevo.co.il/Law_word/law15/memshala-436.pdf" TargetMode="External"/><Relationship Id="rId93" Type="http://schemas.openxmlformats.org/officeDocument/2006/relationships/hyperlink" Target="https://www.nevo.co.il/Law_word/law14/law-2850.pdf" TargetMode="External"/><Relationship Id="rId98" Type="http://schemas.openxmlformats.org/officeDocument/2006/relationships/hyperlink" Target="https://www.nevo.co.il/Law_word/law15/memshala-1443.pdf" TargetMode="External"/><Relationship Id="rId121" Type="http://schemas.openxmlformats.org/officeDocument/2006/relationships/footer" Target="footer2.xml"/><Relationship Id="rId3" Type="http://schemas.openxmlformats.org/officeDocument/2006/relationships/webSettings" Target="webSettings.xml"/><Relationship Id="rId25" Type="http://schemas.openxmlformats.org/officeDocument/2006/relationships/hyperlink" Target="http://www.nevo.co.il/law_word/law17/PROP-3065.pdf" TargetMode="External"/><Relationship Id="rId46" Type="http://schemas.openxmlformats.org/officeDocument/2006/relationships/hyperlink" Target="http://www.nevo.co.il/Law_word/law15/memshala-1196.pdf" TargetMode="External"/><Relationship Id="rId67" Type="http://schemas.openxmlformats.org/officeDocument/2006/relationships/hyperlink" Target="http://www.nevo.co.il/Law_word/law14/LAW-2125.pdf" TargetMode="External"/><Relationship Id="rId116" Type="http://schemas.openxmlformats.org/officeDocument/2006/relationships/hyperlink" Target="http://www.nevo.co.il/advertisements/nevo-100.doc" TargetMode="External"/><Relationship Id="rId20" Type="http://schemas.openxmlformats.org/officeDocument/2006/relationships/hyperlink" Target="http://www.nevo.co.il/law_word/law17/PROP-3043.pdf" TargetMode="External"/><Relationship Id="rId41" Type="http://schemas.openxmlformats.org/officeDocument/2006/relationships/hyperlink" Target="http://www.nevo.co.il/law_word/law14/law-2505.pdf" TargetMode="External"/><Relationship Id="rId62" Type="http://schemas.openxmlformats.org/officeDocument/2006/relationships/hyperlink" Target="http://www.nevo.co.il/Law_word/law15/memshala-1083.pdf" TargetMode="External"/><Relationship Id="rId83" Type="http://schemas.openxmlformats.org/officeDocument/2006/relationships/hyperlink" Target="http://www.nevo.co.il/law_word/law14/law-2588.pdf" TargetMode="External"/><Relationship Id="rId88" Type="http://schemas.openxmlformats.org/officeDocument/2006/relationships/hyperlink" Target="http://www.nevo.co.il/Law_word/law15/memshala-1083.pdf" TargetMode="External"/><Relationship Id="rId111" Type="http://schemas.openxmlformats.org/officeDocument/2006/relationships/hyperlink" Target="https://www.nevo.co.il/Law_word/law14/law-2931.pdf" TargetMode="External"/><Relationship Id="rId15" Type="http://schemas.openxmlformats.org/officeDocument/2006/relationships/hyperlink" Target="http://www.nevo.co.il/law_word/law14/LAW-1724.pdf" TargetMode="External"/><Relationship Id="rId36" Type="http://schemas.openxmlformats.org/officeDocument/2006/relationships/hyperlink" Target="http://www.nevo.co.il/Law_word/law15/memshala-436.pdf" TargetMode="External"/><Relationship Id="rId57" Type="http://schemas.openxmlformats.org/officeDocument/2006/relationships/hyperlink" Target="http://www.nevo.co.il/Law_word/law14/law-2445.pdf" TargetMode="External"/><Relationship Id="rId106" Type="http://schemas.openxmlformats.org/officeDocument/2006/relationships/hyperlink" Target="https://www.nevo.co.il/Law_word/law15/memshala-1365.pdf" TargetMode="External"/><Relationship Id="rId10" Type="http://schemas.openxmlformats.org/officeDocument/2006/relationships/hyperlink" Target="http://www.nevo.co.il/law_word/law14/LAW-1609.pdf" TargetMode="External"/><Relationship Id="rId31" Type="http://schemas.openxmlformats.org/officeDocument/2006/relationships/hyperlink" Target="http://www.nevo.co.il/law_word/law14/LAW-1920.pdf" TargetMode="External"/><Relationship Id="rId52" Type="http://schemas.openxmlformats.org/officeDocument/2006/relationships/hyperlink" Target="http://www.nevo.co.il/Law_word/law15/memshala-260.pdf" TargetMode="External"/><Relationship Id="rId73" Type="http://schemas.openxmlformats.org/officeDocument/2006/relationships/hyperlink" Target="http://www.nevo.co.il/Law_word/law14/law-2398.pdf" TargetMode="External"/><Relationship Id="rId78" Type="http://schemas.openxmlformats.org/officeDocument/2006/relationships/hyperlink" Target="http://www.nevo.co.il/Law_word/law15/memshala-951.pdf" TargetMode="External"/><Relationship Id="rId94" Type="http://schemas.openxmlformats.org/officeDocument/2006/relationships/hyperlink" Target="https://www.nevo.co.il/Law_word/law15/memshala-1353.pdf" TargetMode="External"/><Relationship Id="rId99" Type="http://schemas.openxmlformats.org/officeDocument/2006/relationships/hyperlink" Target="https://www.nevo.co.il/law_html/law14/law-3044.pdf" TargetMode="External"/><Relationship Id="rId101" Type="http://schemas.openxmlformats.org/officeDocument/2006/relationships/hyperlink" Target="https://www.nevo.co.il/Law_word/law14/law-2835.pdf" TargetMode="External"/><Relationship Id="rId122" Type="http://schemas.openxmlformats.org/officeDocument/2006/relationships/fontTable" Target="fontTable.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7/PROP-3072.pdf" TargetMode="External"/><Relationship Id="rId18" Type="http://schemas.openxmlformats.org/officeDocument/2006/relationships/hyperlink" Target="http://www.nevo.co.il/Law_word/law14/law-1982.pdf" TargetMode="External"/><Relationship Id="rId26" Type="http://schemas.openxmlformats.org/officeDocument/2006/relationships/hyperlink" Target="http://www.nevo.co.il/Law_word/law14/law-2241.pdf" TargetMode="External"/><Relationship Id="rId39" Type="http://schemas.openxmlformats.org/officeDocument/2006/relationships/hyperlink" Target="http://www.nevo.co.il/Law_word/law15/memshala-1196.pdf" TargetMode="External"/><Relationship Id="rId21" Type="http://schemas.openxmlformats.org/officeDocument/2006/relationships/hyperlink" Target="http://www.nevo.co.il/Law_word/law15/memshala-260.pdf" TargetMode="External"/><Relationship Id="rId34" Type="http://schemas.openxmlformats.org/officeDocument/2006/relationships/hyperlink" Target="http://www.nevo.co.il/law_word/law14/law-2505.pdf" TargetMode="External"/><Relationship Id="rId42" Type="http://schemas.openxmlformats.org/officeDocument/2006/relationships/hyperlink" Target="https://www.nevo.co.il/Law_word/law15/memshala-1350.pdf" TargetMode="External"/><Relationship Id="rId47" Type="http://schemas.openxmlformats.org/officeDocument/2006/relationships/hyperlink" Target="https://www.nevo.co.il/Law_word/law15/memshala-1443.pdf" TargetMode="External"/><Relationship Id="rId7" Type="http://schemas.openxmlformats.org/officeDocument/2006/relationships/hyperlink" Target="http://www.nevo.co.il/law_word/law17/PROP-2559.pdf" TargetMode="External"/><Relationship Id="rId2" Type="http://schemas.openxmlformats.org/officeDocument/2006/relationships/hyperlink" Target="http://www.nevo.co.il/law_word/law17/PROP-2082.pdf" TargetMode="External"/><Relationship Id="rId16" Type="http://schemas.openxmlformats.org/officeDocument/2006/relationships/hyperlink" Target="http://www.nevo.co.il/Law_word/law14/law-1920.pdf" TargetMode="External"/><Relationship Id="rId29" Type="http://schemas.openxmlformats.org/officeDocument/2006/relationships/hyperlink" Target="http://www.nevo.co.il/Law_word/law15/memshala-710.pdf" TargetMode="External"/><Relationship Id="rId11" Type="http://schemas.openxmlformats.org/officeDocument/2006/relationships/hyperlink" Target="http://www.nevo.co.il/law_word/law17/PROP-3043.pdf" TargetMode="External"/><Relationship Id="rId24" Type="http://schemas.openxmlformats.org/officeDocument/2006/relationships/hyperlink" Target="http://www.nevo.co.il/Law_word/law14/law-2203.pdf" TargetMode="External"/><Relationship Id="rId32" Type="http://schemas.openxmlformats.org/officeDocument/2006/relationships/hyperlink" Target="http://www.nevo.co.il/law_word/law14/law-2445.pdf" TargetMode="External"/><Relationship Id="rId37" Type="http://schemas.openxmlformats.org/officeDocument/2006/relationships/hyperlink" Target="http://www.nevo.co.il/Law_word/law15/memshala-1083.pdf" TargetMode="External"/><Relationship Id="rId40" Type="http://schemas.openxmlformats.org/officeDocument/2006/relationships/hyperlink" Target="https://www.nevo.co.il/Law_word/law14/law-2835.pdf" TargetMode="External"/><Relationship Id="rId45" Type="http://schemas.openxmlformats.org/officeDocument/2006/relationships/hyperlink" Target="https://www.nevo.co.il/Law_word/law15/memshala-1365.pdf" TargetMode="External"/><Relationship Id="rId5" Type="http://schemas.openxmlformats.org/officeDocument/2006/relationships/hyperlink" Target="http://www.nevo.co.il/law_word/law17/PROP-2212.pdf" TargetMode="External"/><Relationship Id="rId15" Type="http://schemas.openxmlformats.org/officeDocument/2006/relationships/hyperlink" Target="http://www.nevo.co.il/law_word/law17/PROP-3115.pdf" TargetMode="External"/><Relationship Id="rId23" Type="http://schemas.openxmlformats.org/officeDocument/2006/relationships/hyperlink" Target="http://web1.nevo.co.il/Law_word/law15/memshala-335.pdf" TargetMode="External"/><Relationship Id="rId28" Type="http://schemas.openxmlformats.org/officeDocument/2006/relationships/hyperlink" Target="http://www.nevo.co.il/Law_word/law14/LAW-2374.pdf" TargetMode="External"/><Relationship Id="rId36" Type="http://schemas.openxmlformats.org/officeDocument/2006/relationships/hyperlink" Target="http://www.nevo.co.il/law_word/law14/law-2588.pdf" TargetMode="External"/><Relationship Id="rId49" Type="http://schemas.openxmlformats.org/officeDocument/2006/relationships/hyperlink" Target="https://www.nevo.co.il/law_html/law15/memshala-1612.pdf" TargetMode="External"/><Relationship Id="rId10" Type="http://schemas.openxmlformats.org/officeDocument/2006/relationships/hyperlink" Target="http://www.nevo.co.il/law_word/law14/LAW-1831.pdf" TargetMode="External"/><Relationship Id="rId19" Type="http://schemas.openxmlformats.org/officeDocument/2006/relationships/hyperlink" Target="http://www.nevo.co.il/Law_word/law15/MEMSHALA-130.pdf" TargetMode="External"/><Relationship Id="rId31" Type="http://schemas.openxmlformats.org/officeDocument/2006/relationships/hyperlink" Target="http://www.nevo.co.il/Law_word/law15/memshala-760.pdf" TargetMode="External"/><Relationship Id="rId44" Type="http://schemas.openxmlformats.org/officeDocument/2006/relationships/hyperlink" Target="https://www.nevo.co.il/Law_word/law15/memshala-1353.pdf" TargetMode="External"/><Relationship Id="rId4" Type="http://schemas.openxmlformats.org/officeDocument/2006/relationships/hyperlink" Target="http://www.nevo.co.il/law_word/law14/LAW-1445.pdf" TargetMode="External"/><Relationship Id="rId9" Type="http://schemas.openxmlformats.org/officeDocument/2006/relationships/hyperlink" Target="http://www.nevo.co.il/law_word/law17/PROP-2824.pdf" TargetMode="External"/><Relationship Id="rId14" Type="http://schemas.openxmlformats.org/officeDocument/2006/relationships/hyperlink" Target="http://www.nevo.co.il/law_word/law14/LAW-1850.pdf" TargetMode="External"/><Relationship Id="rId22" Type="http://schemas.openxmlformats.org/officeDocument/2006/relationships/hyperlink" Target="http://www.nevo.co.il/Law_word/law14/law-2125.pdf" TargetMode="External"/><Relationship Id="rId27" Type="http://schemas.openxmlformats.org/officeDocument/2006/relationships/hyperlink" Target="http://www.nevo.co.il/Law_word/law15/memshala-498.pdf" TargetMode="External"/><Relationship Id="rId30" Type="http://schemas.openxmlformats.org/officeDocument/2006/relationships/hyperlink" Target="http://www.nevo.co.il/Law_word/law14/law-2398.pdf" TargetMode="External"/><Relationship Id="rId35" Type="http://schemas.openxmlformats.org/officeDocument/2006/relationships/hyperlink" Target="http://www.nevo.co.il/Law_word/law15/memshala-951.pdf" TargetMode="External"/><Relationship Id="rId43" Type="http://schemas.openxmlformats.org/officeDocument/2006/relationships/hyperlink" Target="https://www.nevo.co.il/law_word/law14/law-2850.pdf" TargetMode="External"/><Relationship Id="rId48" Type="http://schemas.openxmlformats.org/officeDocument/2006/relationships/hyperlink" Target="https://www.nevo.co.il/Law_word/law14/LAW-3044.pdf" TargetMode="External"/><Relationship Id="rId8" Type="http://schemas.openxmlformats.org/officeDocument/2006/relationships/hyperlink" Target="http://www.nevo.co.il/law_word/law14/LAW-1724.pdf" TargetMode="External"/><Relationship Id="rId3" Type="http://schemas.openxmlformats.org/officeDocument/2006/relationships/hyperlink" Target="http://www.nevo.co.il/law_word/law14/LAW-1429.pdf" TargetMode="External"/><Relationship Id="rId12" Type="http://schemas.openxmlformats.org/officeDocument/2006/relationships/hyperlink" Target="http://www.nevo.co.il/law_word/law17/PROP-3065.pdf" TargetMode="External"/><Relationship Id="rId17" Type="http://schemas.openxmlformats.org/officeDocument/2006/relationships/hyperlink" Target="http://www.nevo.co.il/law_word/law15/MEMSHALA-64.pdf" TargetMode="External"/><Relationship Id="rId25" Type="http://schemas.openxmlformats.org/officeDocument/2006/relationships/hyperlink" Target="http://www.nevo.co.il/Law_word/law15/MEMSHALA-436.pdf" TargetMode="External"/><Relationship Id="rId33" Type="http://schemas.openxmlformats.org/officeDocument/2006/relationships/hyperlink" Target="http://www.nevo.co.il/Law_word/law15/memshala-847.pdf" TargetMode="External"/><Relationship Id="rId38" Type="http://schemas.openxmlformats.org/officeDocument/2006/relationships/hyperlink" Target="https://www.nevo.co.il/law_word/law14/law-2703.pdf" TargetMode="External"/><Relationship Id="rId46" Type="http://schemas.openxmlformats.org/officeDocument/2006/relationships/hyperlink" Target="http://www.nevo.co.il/law_word/law14/law-2931.pdf" TargetMode="External"/><Relationship Id="rId20" Type="http://schemas.openxmlformats.org/officeDocument/2006/relationships/hyperlink" Target="http://www.nevo.co.il/Law_word/law14/law-2077.pdf" TargetMode="External"/><Relationship Id="rId41" Type="http://schemas.openxmlformats.org/officeDocument/2006/relationships/hyperlink" Target="https://www.nevo.co.il/Law_word/law15/memshala-1341.pdf" TargetMode="External"/><Relationship Id="rId1" Type="http://schemas.openxmlformats.org/officeDocument/2006/relationships/hyperlink" Target="http://www.nevo.co.il/law_word/law14/LAW-1378.pdf" TargetMode="External"/><Relationship Id="rId6" Type="http://schemas.openxmlformats.org/officeDocument/2006/relationships/hyperlink" Target="http://www.nevo.co.il/law_word/law14/LAW-16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6917</Words>
  <Characters>39432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46257</CharactersWithSpaces>
  <SharedDoc>false</SharedDoc>
  <HLinks>
    <vt:vector size="1110" baseType="variant">
      <vt:variant>
        <vt:i4>393283</vt:i4>
      </vt:variant>
      <vt:variant>
        <vt:i4>465</vt:i4>
      </vt:variant>
      <vt:variant>
        <vt:i4>0</vt:i4>
      </vt:variant>
      <vt:variant>
        <vt:i4>5</vt:i4>
      </vt:variant>
      <vt:variant>
        <vt:lpwstr>http://www.nevo.co.il/advertisements/nevo-100.doc</vt:lpwstr>
      </vt:variant>
      <vt:variant>
        <vt:lpwstr/>
      </vt:variant>
      <vt:variant>
        <vt:i4>393283</vt:i4>
      </vt:variant>
      <vt:variant>
        <vt:i4>462</vt:i4>
      </vt:variant>
      <vt:variant>
        <vt:i4>0</vt:i4>
      </vt:variant>
      <vt:variant>
        <vt:i4>5</vt:i4>
      </vt:variant>
      <vt:variant>
        <vt:lpwstr>http://www.nevo.co.il/advertisements/nevo-100.doc</vt:lpwstr>
      </vt:variant>
      <vt:variant>
        <vt:lpwstr/>
      </vt:variant>
      <vt:variant>
        <vt:i4>393283</vt:i4>
      </vt:variant>
      <vt:variant>
        <vt:i4>459</vt:i4>
      </vt:variant>
      <vt:variant>
        <vt:i4>0</vt:i4>
      </vt:variant>
      <vt:variant>
        <vt:i4>5</vt:i4>
      </vt:variant>
      <vt:variant>
        <vt:lpwstr>http://www.nevo.co.il/advertisements/nevo-100.doc</vt:lpwstr>
      </vt:variant>
      <vt:variant>
        <vt:lpwstr/>
      </vt:variant>
      <vt:variant>
        <vt:i4>7602202</vt:i4>
      </vt:variant>
      <vt:variant>
        <vt:i4>456</vt:i4>
      </vt:variant>
      <vt:variant>
        <vt:i4>0</vt:i4>
      </vt:variant>
      <vt:variant>
        <vt:i4>5</vt:i4>
      </vt:variant>
      <vt:variant>
        <vt:lpwstr>https://www.nevo.co.il/Law_word/law15/memshala-1443.pdf</vt:lpwstr>
      </vt:variant>
      <vt:variant>
        <vt:lpwstr/>
      </vt:variant>
      <vt:variant>
        <vt:i4>8323093</vt:i4>
      </vt:variant>
      <vt:variant>
        <vt:i4>453</vt:i4>
      </vt:variant>
      <vt:variant>
        <vt:i4>0</vt:i4>
      </vt:variant>
      <vt:variant>
        <vt:i4>5</vt:i4>
      </vt:variant>
      <vt:variant>
        <vt:lpwstr>https://www.nevo.co.il/Law_word/law14/law-2931.pdf</vt:lpwstr>
      </vt:variant>
      <vt:variant>
        <vt:lpwstr/>
      </vt:variant>
      <vt:variant>
        <vt:i4>7602202</vt:i4>
      </vt:variant>
      <vt:variant>
        <vt:i4>450</vt:i4>
      </vt:variant>
      <vt:variant>
        <vt:i4>0</vt:i4>
      </vt:variant>
      <vt:variant>
        <vt:i4>5</vt:i4>
      </vt:variant>
      <vt:variant>
        <vt:lpwstr>https://www.nevo.co.il/Law_word/law15/memshala-1443.pdf</vt:lpwstr>
      </vt:variant>
      <vt:variant>
        <vt:lpwstr/>
      </vt:variant>
      <vt:variant>
        <vt:i4>8323093</vt:i4>
      </vt:variant>
      <vt:variant>
        <vt:i4>447</vt:i4>
      </vt:variant>
      <vt:variant>
        <vt:i4>0</vt:i4>
      </vt:variant>
      <vt:variant>
        <vt:i4>5</vt:i4>
      </vt:variant>
      <vt:variant>
        <vt:lpwstr>https://www.nevo.co.il/Law_word/law14/law-2931.pdf</vt:lpwstr>
      </vt:variant>
      <vt:variant>
        <vt:lpwstr/>
      </vt:variant>
      <vt:variant>
        <vt:i4>7667741</vt:i4>
      </vt:variant>
      <vt:variant>
        <vt:i4>444</vt:i4>
      </vt:variant>
      <vt:variant>
        <vt:i4>0</vt:i4>
      </vt:variant>
      <vt:variant>
        <vt:i4>5</vt:i4>
      </vt:variant>
      <vt:variant>
        <vt:lpwstr>https://www.nevo.co.il/Law_word/law15/memshala-1353.pdf</vt:lpwstr>
      </vt:variant>
      <vt:variant>
        <vt:lpwstr/>
      </vt:variant>
      <vt:variant>
        <vt:i4>8323091</vt:i4>
      </vt:variant>
      <vt:variant>
        <vt:i4>441</vt:i4>
      </vt:variant>
      <vt:variant>
        <vt:i4>0</vt:i4>
      </vt:variant>
      <vt:variant>
        <vt:i4>5</vt:i4>
      </vt:variant>
      <vt:variant>
        <vt:lpwstr>https://www.nevo.co.il/Law_word/law14/law-2850.pdf</vt:lpwstr>
      </vt:variant>
      <vt:variant>
        <vt:lpwstr/>
      </vt:variant>
      <vt:variant>
        <vt:i4>7602202</vt:i4>
      </vt:variant>
      <vt:variant>
        <vt:i4>438</vt:i4>
      </vt:variant>
      <vt:variant>
        <vt:i4>0</vt:i4>
      </vt:variant>
      <vt:variant>
        <vt:i4>5</vt:i4>
      </vt:variant>
      <vt:variant>
        <vt:lpwstr>https://www.nevo.co.il/Law_word/law15/memshala-1443.pdf</vt:lpwstr>
      </vt:variant>
      <vt:variant>
        <vt:lpwstr/>
      </vt:variant>
      <vt:variant>
        <vt:i4>8323093</vt:i4>
      </vt:variant>
      <vt:variant>
        <vt:i4>435</vt:i4>
      </vt:variant>
      <vt:variant>
        <vt:i4>0</vt:i4>
      </vt:variant>
      <vt:variant>
        <vt:i4>5</vt:i4>
      </vt:variant>
      <vt:variant>
        <vt:lpwstr>https://www.nevo.co.il/Law_word/law14/law-2931.pdf</vt:lpwstr>
      </vt:variant>
      <vt:variant>
        <vt:lpwstr/>
      </vt:variant>
      <vt:variant>
        <vt:i4>7733275</vt:i4>
      </vt:variant>
      <vt:variant>
        <vt:i4>432</vt:i4>
      </vt:variant>
      <vt:variant>
        <vt:i4>0</vt:i4>
      </vt:variant>
      <vt:variant>
        <vt:i4>5</vt:i4>
      </vt:variant>
      <vt:variant>
        <vt:lpwstr>https://www.nevo.co.il/Law_word/law15/memshala-1365.pdf</vt:lpwstr>
      </vt:variant>
      <vt:variant>
        <vt:lpwstr/>
      </vt:variant>
      <vt:variant>
        <vt:i4>7733267</vt:i4>
      </vt:variant>
      <vt:variant>
        <vt:i4>429</vt:i4>
      </vt:variant>
      <vt:variant>
        <vt:i4>0</vt:i4>
      </vt:variant>
      <vt:variant>
        <vt:i4>5</vt:i4>
      </vt:variant>
      <vt:variant>
        <vt:lpwstr>https://www.nevo.co.il/Law_word/law14/law-2859.pdf</vt:lpwstr>
      </vt:variant>
      <vt:variant>
        <vt:lpwstr/>
      </vt:variant>
      <vt:variant>
        <vt:i4>7667741</vt:i4>
      </vt:variant>
      <vt:variant>
        <vt:i4>426</vt:i4>
      </vt:variant>
      <vt:variant>
        <vt:i4>0</vt:i4>
      </vt:variant>
      <vt:variant>
        <vt:i4>5</vt:i4>
      </vt:variant>
      <vt:variant>
        <vt:lpwstr>https://www.nevo.co.il/Law_word/law15/memshala-1353.pdf</vt:lpwstr>
      </vt:variant>
      <vt:variant>
        <vt:lpwstr/>
      </vt:variant>
      <vt:variant>
        <vt:i4>8323091</vt:i4>
      </vt:variant>
      <vt:variant>
        <vt:i4>423</vt:i4>
      </vt:variant>
      <vt:variant>
        <vt:i4>0</vt:i4>
      </vt:variant>
      <vt:variant>
        <vt:i4>5</vt:i4>
      </vt:variant>
      <vt:variant>
        <vt:lpwstr>https://www.nevo.co.il/Law_word/law14/law-2850.pdf</vt:lpwstr>
      </vt:variant>
      <vt:variant>
        <vt:lpwstr/>
      </vt:variant>
      <vt:variant>
        <vt:i4>7602207</vt:i4>
      </vt:variant>
      <vt:variant>
        <vt:i4>420</vt:i4>
      </vt:variant>
      <vt:variant>
        <vt:i4>0</vt:i4>
      </vt:variant>
      <vt:variant>
        <vt:i4>5</vt:i4>
      </vt:variant>
      <vt:variant>
        <vt:lpwstr>https://www.nevo.co.il/Law_word/law15/memshala-1341.pdf</vt:lpwstr>
      </vt:variant>
      <vt:variant>
        <vt:lpwstr/>
      </vt:variant>
      <vt:variant>
        <vt:i4>7995413</vt:i4>
      </vt:variant>
      <vt:variant>
        <vt:i4>417</vt:i4>
      </vt:variant>
      <vt:variant>
        <vt:i4>0</vt:i4>
      </vt:variant>
      <vt:variant>
        <vt:i4>5</vt:i4>
      </vt:variant>
      <vt:variant>
        <vt:lpwstr>https://www.nevo.co.il/Law_word/law14/law-2835.pdf</vt:lpwstr>
      </vt:variant>
      <vt:variant>
        <vt:lpwstr/>
      </vt:variant>
      <vt:variant>
        <vt:i4>7405578</vt:i4>
      </vt:variant>
      <vt:variant>
        <vt:i4>414</vt:i4>
      </vt:variant>
      <vt:variant>
        <vt:i4>0</vt:i4>
      </vt:variant>
      <vt:variant>
        <vt:i4>5</vt:i4>
      </vt:variant>
      <vt:variant>
        <vt:lpwstr>https://www.nevo.co.il/law_html/law15/memshala-1612.pdf</vt:lpwstr>
      </vt:variant>
      <vt:variant>
        <vt:lpwstr/>
      </vt:variant>
      <vt:variant>
        <vt:i4>7536640</vt:i4>
      </vt:variant>
      <vt:variant>
        <vt:i4>411</vt:i4>
      </vt:variant>
      <vt:variant>
        <vt:i4>0</vt:i4>
      </vt:variant>
      <vt:variant>
        <vt:i4>5</vt:i4>
      </vt:variant>
      <vt:variant>
        <vt:lpwstr>https://www.nevo.co.il/law_html/law14/law-3044.pdf</vt:lpwstr>
      </vt:variant>
      <vt:variant>
        <vt:lpwstr/>
      </vt:variant>
      <vt:variant>
        <vt:i4>7602202</vt:i4>
      </vt:variant>
      <vt:variant>
        <vt:i4>408</vt:i4>
      </vt:variant>
      <vt:variant>
        <vt:i4>0</vt:i4>
      </vt:variant>
      <vt:variant>
        <vt:i4>5</vt:i4>
      </vt:variant>
      <vt:variant>
        <vt:lpwstr>https://www.nevo.co.il/Law_word/law15/memshala-1443.pdf</vt:lpwstr>
      </vt:variant>
      <vt:variant>
        <vt:lpwstr/>
      </vt:variant>
      <vt:variant>
        <vt:i4>8323093</vt:i4>
      </vt:variant>
      <vt:variant>
        <vt:i4>405</vt:i4>
      </vt:variant>
      <vt:variant>
        <vt:i4>0</vt:i4>
      </vt:variant>
      <vt:variant>
        <vt:i4>5</vt:i4>
      </vt:variant>
      <vt:variant>
        <vt:lpwstr>https://www.nevo.co.il/Law_word/law14/law-2931.pdf</vt:lpwstr>
      </vt:variant>
      <vt:variant>
        <vt:lpwstr/>
      </vt:variant>
      <vt:variant>
        <vt:i4>7733275</vt:i4>
      </vt:variant>
      <vt:variant>
        <vt:i4>402</vt:i4>
      </vt:variant>
      <vt:variant>
        <vt:i4>0</vt:i4>
      </vt:variant>
      <vt:variant>
        <vt:i4>5</vt:i4>
      </vt:variant>
      <vt:variant>
        <vt:lpwstr>https://www.nevo.co.il/Law_word/law15/memshala-1365.pdf</vt:lpwstr>
      </vt:variant>
      <vt:variant>
        <vt:lpwstr/>
      </vt:variant>
      <vt:variant>
        <vt:i4>7733267</vt:i4>
      </vt:variant>
      <vt:variant>
        <vt:i4>399</vt:i4>
      </vt:variant>
      <vt:variant>
        <vt:i4>0</vt:i4>
      </vt:variant>
      <vt:variant>
        <vt:i4>5</vt:i4>
      </vt:variant>
      <vt:variant>
        <vt:lpwstr>https://www.nevo.co.il/Law_word/law14/law-2859.pdf</vt:lpwstr>
      </vt:variant>
      <vt:variant>
        <vt:lpwstr/>
      </vt:variant>
      <vt:variant>
        <vt:i4>7667741</vt:i4>
      </vt:variant>
      <vt:variant>
        <vt:i4>396</vt:i4>
      </vt:variant>
      <vt:variant>
        <vt:i4>0</vt:i4>
      </vt:variant>
      <vt:variant>
        <vt:i4>5</vt:i4>
      </vt:variant>
      <vt:variant>
        <vt:lpwstr>https://www.nevo.co.il/Law_word/law15/memshala-1353.pdf</vt:lpwstr>
      </vt:variant>
      <vt:variant>
        <vt:lpwstr/>
      </vt:variant>
      <vt:variant>
        <vt:i4>8323091</vt:i4>
      </vt:variant>
      <vt:variant>
        <vt:i4>393</vt:i4>
      </vt:variant>
      <vt:variant>
        <vt:i4>0</vt:i4>
      </vt:variant>
      <vt:variant>
        <vt:i4>5</vt:i4>
      </vt:variant>
      <vt:variant>
        <vt:lpwstr>https://www.nevo.co.il/Law_word/law14/law-2850.pdf</vt:lpwstr>
      </vt:variant>
      <vt:variant>
        <vt:lpwstr/>
      </vt:variant>
      <vt:variant>
        <vt:i4>7667742</vt:i4>
      </vt:variant>
      <vt:variant>
        <vt:i4>390</vt:i4>
      </vt:variant>
      <vt:variant>
        <vt:i4>0</vt:i4>
      </vt:variant>
      <vt:variant>
        <vt:i4>5</vt:i4>
      </vt:variant>
      <vt:variant>
        <vt:lpwstr>https://www.nevo.co.il/Law_word/law15/memshala-1350.pdf</vt:lpwstr>
      </vt:variant>
      <vt:variant>
        <vt:lpwstr/>
      </vt:variant>
      <vt:variant>
        <vt:i4>7929877</vt:i4>
      </vt:variant>
      <vt:variant>
        <vt:i4>387</vt:i4>
      </vt:variant>
      <vt:variant>
        <vt:i4>0</vt:i4>
      </vt:variant>
      <vt:variant>
        <vt:i4>5</vt:i4>
      </vt:variant>
      <vt:variant>
        <vt:lpwstr>https://www.nevo.co.il/Law_word/law14/law-2836.pdf</vt:lpwstr>
      </vt:variant>
      <vt:variant>
        <vt:lpwstr/>
      </vt:variant>
      <vt:variant>
        <vt:i4>7602207</vt:i4>
      </vt:variant>
      <vt:variant>
        <vt:i4>384</vt:i4>
      </vt:variant>
      <vt:variant>
        <vt:i4>0</vt:i4>
      </vt:variant>
      <vt:variant>
        <vt:i4>5</vt:i4>
      </vt:variant>
      <vt:variant>
        <vt:lpwstr>https://www.nevo.co.il/Law_word/law15/memshala-1341.pdf</vt:lpwstr>
      </vt:variant>
      <vt:variant>
        <vt:lpwstr/>
      </vt:variant>
      <vt:variant>
        <vt:i4>7995413</vt:i4>
      </vt:variant>
      <vt:variant>
        <vt:i4>381</vt:i4>
      </vt:variant>
      <vt:variant>
        <vt:i4>0</vt:i4>
      </vt:variant>
      <vt:variant>
        <vt:i4>5</vt:i4>
      </vt:variant>
      <vt:variant>
        <vt:lpwstr>https://www.nevo.co.il/Law_word/law14/law-2835.pdf</vt:lpwstr>
      </vt:variant>
      <vt:variant>
        <vt:lpwstr/>
      </vt:variant>
      <vt:variant>
        <vt:i4>1245280</vt:i4>
      </vt:variant>
      <vt:variant>
        <vt:i4>378</vt:i4>
      </vt:variant>
      <vt:variant>
        <vt:i4>0</vt:i4>
      </vt:variant>
      <vt:variant>
        <vt:i4>5</vt:i4>
      </vt:variant>
      <vt:variant>
        <vt:lpwstr>http://www.nevo.co.il/Law_word/law15/memshala-1083.pdf</vt:lpwstr>
      </vt:variant>
      <vt:variant>
        <vt:lpwstr/>
      </vt:variant>
      <vt:variant>
        <vt:i4>7667716</vt:i4>
      </vt:variant>
      <vt:variant>
        <vt:i4>375</vt:i4>
      </vt:variant>
      <vt:variant>
        <vt:i4>0</vt:i4>
      </vt:variant>
      <vt:variant>
        <vt:i4>5</vt:i4>
      </vt:variant>
      <vt:variant>
        <vt:lpwstr>http://www.nevo.co.il/law_word/law14/law-2588.pdf</vt:lpwstr>
      </vt:variant>
      <vt:variant>
        <vt:lpwstr/>
      </vt:variant>
      <vt:variant>
        <vt:i4>1507425</vt:i4>
      </vt:variant>
      <vt:variant>
        <vt:i4>372</vt:i4>
      </vt:variant>
      <vt:variant>
        <vt:i4>0</vt:i4>
      </vt:variant>
      <vt:variant>
        <vt:i4>5</vt:i4>
      </vt:variant>
      <vt:variant>
        <vt:lpwstr>http://www.nevo.co.il/Law_word/law15/memshala-1196.pdf</vt:lpwstr>
      </vt:variant>
      <vt:variant>
        <vt:lpwstr/>
      </vt:variant>
      <vt:variant>
        <vt:i4>8192013</vt:i4>
      </vt:variant>
      <vt:variant>
        <vt:i4>369</vt:i4>
      </vt:variant>
      <vt:variant>
        <vt:i4>0</vt:i4>
      </vt:variant>
      <vt:variant>
        <vt:i4>5</vt:i4>
      </vt:variant>
      <vt:variant>
        <vt:lpwstr>http://www.nevo.co.il/Law_word/law14/law-2703.pdf</vt:lpwstr>
      </vt:variant>
      <vt:variant>
        <vt:lpwstr/>
      </vt:variant>
      <vt:variant>
        <vt:i4>1245280</vt:i4>
      </vt:variant>
      <vt:variant>
        <vt:i4>366</vt:i4>
      </vt:variant>
      <vt:variant>
        <vt:i4>0</vt:i4>
      </vt:variant>
      <vt:variant>
        <vt:i4>5</vt:i4>
      </vt:variant>
      <vt:variant>
        <vt:lpwstr>http://www.nevo.co.il/Law_word/law15/memshala-1083.pdf</vt:lpwstr>
      </vt:variant>
      <vt:variant>
        <vt:lpwstr/>
      </vt:variant>
      <vt:variant>
        <vt:i4>7667716</vt:i4>
      </vt:variant>
      <vt:variant>
        <vt:i4>363</vt:i4>
      </vt:variant>
      <vt:variant>
        <vt:i4>0</vt:i4>
      </vt:variant>
      <vt:variant>
        <vt:i4>5</vt:i4>
      </vt:variant>
      <vt:variant>
        <vt:lpwstr>http://www.nevo.co.il/law_word/law14/law-2588.pdf</vt:lpwstr>
      </vt:variant>
      <vt:variant>
        <vt:lpwstr/>
      </vt:variant>
      <vt:variant>
        <vt:i4>1245280</vt:i4>
      </vt:variant>
      <vt:variant>
        <vt:i4>360</vt:i4>
      </vt:variant>
      <vt:variant>
        <vt:i4>0</vt:i4>
      </vt:variant>
      <vt:variant>
        <vt:i4>5</vt:i4>
      </vt:variant>
      <vt:variant>
        <vt:lpwstr>http://www.nevo.co.il/Law_word/law15/memshala-1083.pdf</vt:lpwstr>
      </vt:variant>
      <vt:variant>
        <vt:lpwstr/>
      </vt:variant>
      <vt:variant>
        <vt:i4>7667716</vt:i4>
      </vt:variant>
      <vt:variant>
        <vt:i4>357</vt:i4>
      </vt:variant>
      <vt:variant>
        <vt:i4>0</vt:i4>
      </vt:variant>
      <vt:variant>
        <vt:i4>5</vt:i4>
      </vt:variant>
      <vt:variant>
        <vt:lpwstr>http://www.nevo.co.il/law_word/law14/law-2588.pdf</vt:lpwstr>
      </vt:variant>
      <vt:variant>
        <vt:lpwstr/>
      </vt:variant>
      <vt:variant>
        <vt:i4>1245280</vt:i4>
      </vt:variant>
      <vt:variant>
        <vt:i4>354</vt:i4>
      </vt:variant>
      <vt:variant>
        <vt:i4>0</vt:i4>
      </vt:variant>
      <vt:variant>
        <vt:i4>5</vt:i4>
      </vt:variant>
      <vt:variant>
        <vt:lpwstr>http://www.nevo.co.il/Law_word/law15/memshala-1083.pdf</vt:lpwstr>
      </vt:variant>
      <vt:variant>
        <vt:lpwstr/>
      </vt:variant>
      <vt:variant>
        <vt:i4>7667716</vt:i4>
      </vt:variant>
      <vt:variant>
        <vt:i4>351</vt:i4>
      </vt:variant>
      <vt:variant>
        <vt:i4>0</vt:i4>
      </vt:variant>
      <vt:variant>
        <vt:i4>5</vt:i4>
      </vt:variant>
      <vt:variant>
        <vt:lpwstr>http://www.nevo.co.il/law_word/law14/law-2588.pdf</vt:lpwstr>
      </vt:variant>
      <vt:variant>
        <vt:lpwstr/>
      </vt:variant>
      <vt:variant>
        <vt:i4>7929947</vt:i4>
      </vt:variant>
      <vt:variant>
        <vt:i4>348</vt:i4>
      </vt:variant>
      <vt:variant>
        <vt:i4>0</vt:i4>
      </vt:variant>
      <vt:variant>
        <vt:i4>5</vt:i4>
      </vt:variant>
      <vt:variant>
        <vt:lpwstr>http://www.nevo.co.il/Law_word/law15/memshala-951.pdf</vt:lpwstr>
      </vt:variant>
      <vt:variant>
        <vt:lpwstr/>
      </vt:variant>
      <vt:variant>
        <vt:i4>8192009</vt:i4>
      </vt:variant>
      <vt:variant>
        <vt:i4>345</vt:i4>
      </vt:variant>
      <vt:variant>
        <vt:i4>0</vt:i4>
      </vt:variant>
      <vt:variant>
        <vt:i4>5</vt:i4>
      </vt:variant>
      <vt:variant>
        <vt:lpwstr>http://www.nevo.co.il/law_word/law14/law-2505.pdf</vt:lpwstr>
      </vt:variant>
      <vt:variant>
        <vt:lpwstr/>
      </vt:variant>
      <vt:variant>
        <vt:i4>7929947</vt:i4>
      </vt:variant>
      <vt:variant>
        <vt:i4>342</vt:i4>
      </vt:variant>
      <vt:variant>
        <vt:i4>0</vt:i4>
      </vt:variant>
      <vt:variant>
        <vt:i4>5</vt:i4>
      </vt:variant>
      <vt:variant>
        <vt:lpwstr>http://www.nevo.co.il/Law_word/law15/memshala-951.pdf</vt:lpwstr>
      </vt:variant>
      <vt:variant>
        <vt:lpwstr/>
      </vt:variant>
      <vt:variant>
        <vt:i4>8192009</vt:i4>
      </vt:variant>
      <vt:variant>
        <vt:i4>339</vt:i4>
      </vt:variant>
      <vt:variant>
        <vt:i4>0</vt:i4>
      </vt:variant>
      <vt:variant>
        <vt:i4>5</vt:i4>
      </vt:variant>
      <vt:variant>
        <vt:lpwstr>http://www.nevo.co.il/law_word/law14/law-2505.pdf</vt:lpwstr>
      </vt:variant>
      <vt:variant>
        <vt:lpwstr/>
      </vt:variant>
      <vt:variant>
        <vt:i4>7995476</vt:i4>
      </vt:variant>
      <vt:variant>
        <vt:i4>336</vt:i4>
      </vt:variant>
      <vt:variant>
        <vt:i4>0</vt:i4>
      </vt:variant>
      <vt:variant>
        <vt:i4>5</vt:i4>
      </vt:variant>
      <vt:variant>
        <vt:lpwstr>http://www.nevo.co.il/Law_word/law15/memshala-760.pdf</vt:lpwstr>
      </vt:variant>
      <vt:variant>
        <vt:lpwstr/>
      </vt:variant>
      <vt:variant>
        <vt:i4>7602178</vt:i4>
      </vt:variant>
      <vt:variant>
        <vt:i4>333</vt:i4>
      </vt:variant>
      <vt:variant>
        <vt:i4>0</vt:i4>
      </vt:variant>
      <vt:variant>
        <vt:i4>5</vt:i4>
      </vt:variant>
      <vt:variant>
        <vt:lpwstr>http://www.nevo.co.il/Law_word/law14/law-2398.pdf</vt:lpwstr>
      </vt:variant>
      <vt:variant>
        <vt:lpwstr/>
      </vt:variant>
      <vt:variant>
        <vt:i4>8323153</vt:i4>
      </vt:variant>
      <vt:variant>
        <vt:i4>330</vt:i4>
      </vt:variant>
      <vt:variant>
        <vt:i4>0</vt:i4>
      </vt:variant>
      <vt:variant>
        <vt:i4>5</vt:i4>
      </vt:variant>
      <vt:variant>
        <vt:lpwstr>http://www.nevo.co.il/Law_word/law15/memshala-436.pdf</vt:lpwstr>
      </vt:variant>
      <vt:variant>
        <vt:lpwstr/>
      </vt:variant>
      <vt:variant>
        <vt:i4>8192008</vt:i4>
      </vt:variant>
      <vt:variant>
        <vt:i4>327</vt:i4>
      </vt:variant>
      <vt:variant>
        <vt:i4>0</vt:i4>
      </vt:variant>
      <vt:variant>
        <vt:i4>5</vt:i4>
      </vt:variant>
      <vt:variant>
        <vt:lpwstr>http://www.nevo.co.il/Law_word/law14/law-2203.pdf</vt:lpwstr>
      </vt:variant>
      <vt:variant>
        <vt:lpwstr/>
      </vt:variant>
      <vt:variant>
        <vt:i4>7995473</vt:i4>
      </vt:variant>
      <vt:variant>
        <vt:i4>324</vt:i4>
      </vt:variant>
      <vt:variant>
        <vt:i4>0</vt:i4>
      </vt:variant>
      <vt:variant>
        <vt:i4>5</vt:i4>
      </vt:variant>
      <vt:variant>
        <vt:lpwstr>http://www.nevo.co.il/Law_word/law15/memshala-260.pdf</vt:lpwstr>
      </vt:variant>
      <vt:variant>
        <vt:lpwstr/>
      </vt:variant>
      <vt:variant>
        <vt:i4>7995406</vt:i4>
      </vt:variant>
      <vt:variant>
        <vt:i4>321</vt:i4>
      </vt:variant>
      <vt:variant>
        <vt:i4>0</vt:i4>
      </vt:variant>
      <vt:variant>
        <vt:i4>5</vt:i4>
      </vt:variant>
      <vt:variant>
        <vt:lpwstr>http://www.nevo.co.il/Law_word/law14/law-2077.pdf</vt:lpwstr>
      </vt:variant>
      <vt:variant>
        <vt:lpwstr/>
      </vt:variant>
      <vt:variant>
        <vt:i4>7536649</vt:i4>
      </vt:variant>
      <vt:variant>
        <vt:i4>318</vt:i4>
      </vt:variant>
      <vt:variant>
        <vt:i4>0</vt:i4>
      </vt:variant>
      <vt:variant>
        <vt:i4>5</vt:i4>
      </vt:variant>
      <vt:variant>
        <vt:lpwstr>http://web1.nevo.co.il/Law_word/law15/memshala-335.pdf</vt:lpwstr>
      </vt:variant>
      <vt:variant>
        <vt:lpwstr/>
      </vt:variant>
      <vt:variant>
        <vt:i4>8323085</vt:i4>
      </vt:variant>
      <vt:variant>
        <vt:i4>315</vt:i4>
      </vt:variant>
      <vt:variant>
        <vt:i4>0</vt:i4>
      </vt:variant>
      <vt:variant>
        <vt:i4>5</vt:i4>
      </vt:variant>
      <vt:variant>
        <vt:lpwstr>http://www.nevo.co.il/Law_word/law14/LAW-2125.pdf</vt:lpwstr>
      </vt:variant>
      <vt:variant>
        <vt:lpwstr/>
      </vt:variant>
      <vt:variant>
        <vt:i4>7995473</vt:i4>
      </vt:variant>
      <vt:variant>
        <vt:i4>312</vt:i4>
      </vt:variant>
      <vt:variant>
        <vt:i4>0</vt:i4>
      </vt:variant>
      <vt:variant>
        <vt:i4>5</vt:i4>
      </vt:variant>
      <vt:variant>
        <vt:lpwstr>http://www.nevo.co.il/Law_word/law15/memshala-260.pdf</vt:lpwstr>
      </vt:variant>
      <vt:variant>
        <vt:lpwstr/>
      </vt:variant>
      <vt:variant>
        <vt:i4>7995406</vt:i4>
      </vt:variant>
      <vt:variant>
        <vt:i4>309</vt:i4>
      </vt:variant>
      <vt:variant>
        <vt:i4>0</vt:i4>
      </vt:variant>
      <vt:variant>
        <vt:i4>5</vt:i4>
      </vt:variant>
      <vt:variant>
        <vt:lpwstr>http://www.nevo.co.il/Law_word/law14/law-2077.pdf</vt:lpwstr>
      </vt:variant>
      <vt:variant>
        <vt:lpwstr/>
      </vt:variant>
      <vt:variant>
        <vt:i4>8323154</vt:i4>
      </vt:variant>
      <vt:variant>
        <vt:i4>306</vt:i4>
      </vt:variant>
      <vt:variant>
        <vt:i4>0</vt:i4>
      </vt:variant>
      <vt:variant>
        <vt:i4>5</vt:i4>
      </vt:variant>
      <vt:variant>
        <vt:lpwstr>http://www.nevo.co.il/law_word/law15/MEMSHALA-130.pdf</vt:lpwstr>
      </vt:variant>
      <vt:variant>
        <vt:lpwstr/>
      </vt:variant>
      <vt:variant>
        <vt:i4>7733250</vt:i4>
      </vt:variant>
      <vt:variant>
        <vt:i4>303</vt:i4>
      </vt:variant>
      <vt:variant>
        <vt:i4>0</vt:i4>
      </vt:variant>
      <vt:variant>
        <vt:i4>5</vt:i4>
      </vt:variant>
      <vt:variant>
        <vt:lpwstr>http://www.nevo.co.il/law_word/law14/LAW-1982.pdf</vt:lpwstr>
      </vt:variant>
      <vt:variant>
        <vt:lpwstr/>
      </vt:variant>
      <vt:variant>
        <vt:i4>1245280</vt:i4>
      </vt:variant>
      <vt:variant>
        <vt:i4>300</vt:i4>
      </vt:variant>
      <vt:variant>
        <vt:i4>0</vt:i4>
      </vt:variant>
      <vt:variant>
        <vt:i4>5</vt:i4>
      </vt:variant>
      <vt:variant>
        <vt:lpwstr>http://www.nevo.co.il/Law_word/law15/memshala-1083.pdf</vt:lpwstr>
      </vt:variant>
      <vt:variant>
        <vt:lpwstr/>
      </vt:variant>
      <vt:variant>
        <vt:i4>7667716</vt:i4>
      </vt:variant>
      <vt:variant>
        <vt:i4>297</vt:i4>
      </vt:variant>
      <vt:variant>
        <vt:i4>0</vt:i4>
      </vt:variant>
      <vt:variant>
        <vt:i4>5</vt:i4>
      </vt:variant>
      <vt:variant>
        <vt:lpwstr>http://www.nevo.co.il/law_word/law14/law-2588.pdf</vt:lpwstr>
      </vt:variant>
      <vt:variant>
        <vt:lpwstr/>
      </vt:variant>
      <vt:variant>
        <vt:i4>1245280</vt:i4>
      </vt:variant>
      <vt:variant>
        <vt:i4>294</vt:i4>
      </vt:variant>
      <vt:variant>
        <vt:i4>0</vt:i4>
      </vt:variant>
      <vt:variant>
        <vt:i4>5</vt:i4>
      </vt:variant>
      <vt:variant>
        <vt:lpwstr>http://www.nevo.co.il/Law_word/law15/memshala-1083.pdf</vt:lpwstr>
      </vt:variant>
      <vt:variant>
        <vt:lpwstr/>
      </vt:variant>
      <vt:variant>
        <vt:i4>7667716</vt:i4>
      </vt:variant>
      <vt:variant>
        <vt:i4>291</vt:i4>
      </vt:variant>
      <vt:variant>
        <vt:i4>0</vt:i4>
      </vt:variant>
      <vt:variant>
        <vt:i4>5</vt:i4>
      </vt:variant>
      <vt:variant>
        <vt:lpwstr>http://www.nevo.co.il/law_word/law14/law-2588.pdf</vt:lpwstr>
      </vt:variant>
      <vt:variant>
        <vt:lpwstr/>
      </vt:variant>
      <vt:variant>
        <vt:i4>7864412</vt:i4>
      </vt:variant>
      <vt:variant>
        <vt:i4>288</vt:i4>
      </vt:variant>
      <vt:variant>
        <vt:i4>0</vt:i4>
      </vt:variant>
      <vt:variant>
        <vt:i4>5</vt:i4>
      </vt:variant>
      <vt:variant>
        <vt:lpwstr>http://www.nevo.co.il/Law_word/law15/memshala-847.pdf</vt:lpwstr>
      </vt:variant>
      <vt:variant>
        <vt:lpwstr/>
      </vt:variant>
      <vt:variant>
        <vt:i4>7929864</vt:i4>
      </vt:variant>
      <vt:variant>
        <vt:i4>285</vt:i4>
      </vt:variant>
      <vt:variant>
        <vt:i4>0</vt:i4>
      </vt:variant>
      <vt:variant>
        <vt:i4>5</vt:i4>
      </vt:variant>
      <vt:variant>
        <vt:lpwstr>http://www.nevo.co.il/Law_word/law14/law-2445.pdf</vt:lpwstr>
      </vt:variant>
      <vt:variant>
        <vt:lpwstr/>
      </vt:variant>
      <vt:variant>
        <vt:i4>7667807</vt:i4>
      </vt:variant>
      <vt:variant>
        <vt:i4>282</vt:i4>
      </vt:variant>
      <vt:variant>
        <vt:i4>0</vt:i4>
      </vt:variant>
      <vt:variant>
        <vt:i4>5</vt:i4>
      </vt:variant>
      <vt:variant>
        <vt:lpwstr>http://www.nevo.co.il/Law_word/law15/memshala-498.pdf</vt:lpwstr>
      </vt:variant>
      <vt:variant>
        <vt:lpwstr/>
      </vt:variant>
      <vt:variant>
        <vt:i4>7929866</vt:i4>
      </vt:variant>
      <vt:variant>
        <vt:i4>279</vt:i4>
      </vt:variant>
      <vt:variant>
        <vt:i4>0</vt:i4>
      </vt:variant>
      <vt:variant>
        <vt:i4>5</vt:i4>
      </vt:variant>
      <vt:variant>
        <vt:lpwstr>http://www.nevo.co.il/Law_word/law14/law-2241.pdf</vt:lpwstr>
      </vt:variant>
      <vt:variant>
        <vt:lpwstr/>
      </vt:variant>
      <vt:variant>
        <vt:i4>7995473</vt:i4>
      </vt:variant>
      <vt:variant>
        <vt:i4>276</vt:i4>
      </vt:variant>
      <vt:variant>
        <vt:i4>0</vt:i4>
      </vt:variant>
      <vt:variant>
        <vt:i4>5</vt:i4>
      </vt:variant>
      <vt:variant>
        <vt:lpwstr>http://www.nevo.co.il/Law_word/law15/memshala-260.pdf</vt:lpwstr>
      </vt:variant>
      <vt:variant>
        <vt:lpwstr/>
      </vt:variant>
      <vt:variant>
        <vt:i4>7995406</vt:i4>
      </vt:variant>
      <vt:variant>
        <vt:i4>273</vt:i4>
      </vt:variant>
      <vt:variant>
        <vt:i4>0</vt:i4>
      </vt:variant>
      <vt:variant>
        <vt:i4>5</vt:i4>
      </vt:variant>
      <vt:variant>
        <vt:lpwstr>http://www.nevo.co.il/Law_word/law14/law-2077.pdf</vt:lpwstr>
      </vt:variant>
      <vt:variant>
        <vt:lpwstr/>
      </vt:variant>
      <vt:variant>
        <vt:i4>7995473</vt:i4>
      </vt:variant>
      <vt:variant>
        <vt:i4>270</vt:i4>
      </vt:variant>
      <vt:variant>
        <vt:i4>0</vt:i4>
      </vt:variant>
      <vt:variant>
        <vt:i4>5</vt:i4>
      </vt:variant>
      <vt:variant>
        <vt:lpwstr>http://www.nevo.co.il/Law_word/law15/memshala-260.pdf</vt:lpwstr>
      </vt:variant>
      <vt:variant>
        <vt:lpwstr/>
      </vt:variant>
      <vt:variant>
        <vt:i4>7995406</vt:i4>
      </vt:variant>
      <vt:variant>
        <vt:i4>267</vt:i4>
      </vt:variant>
      <vt:variant>
        <vt:i4>0</vt:i4>
      </vt:variant>
      <vt:variant>
        <vt:i4>5</vt:i4>
      </vt:variant>
      <vt:variant>
        <vt:lpwstr>http://www.nevo.co.il/Law_word/law14/law-2077.pdf</vt:lpwstr>
      </vt:variant>
      <vt:variant>
        <vt:lpwstr/>
      </vt:variant>
      <vt:variant>
        <vt:i4>2359391</vt:i4>
      </vt:variant>
      <vt:variant>
        <vt:i4>264</vt:i4>
      </vt:variant>
      <vt:variant>
        <vt:i4>0</vt:i4>
      </vt:variant>
      <vt:variant>
        <vt:i4>5</vt:i4>
      </vt:variant>
      <vt:variant>
        <vt:lpwstr>http://www.nevo.co.il/law_word/law15/MEMSHALA-64.pdf</vt:lpwstr>
      </vt:variant>
      <vt:variant>
        <vt:lpwstr/>
      </vt:variant>
      <vt:variant>
        <vt:i4>8126464</vt:i4>
      </vt:variant>
      <vt:variant>
        <vt:i4>261</vt:i4>
      </vt:variant>
      <vt:variant>
        <vt:i4>0</vt:i4>
      </vt:variant>
      <vt:variant>
        <vt:i4>5</vt:i4>
      </vt:variant>
      <vt:variant>
        <vt:lpwstr>http://www.nevo.co.il/law_word/law14/LAW-1920.pdf</vt:lpwstr>
      </vt:variant>
      <vt:variant>
        <vt:lpwstr/>
      </vt:variant>
      <vt:variant>
        <vt:i4>7602202</vt:i4>
      </vt:variant>
      <vt:variant>
        <vt:i4>258</vt:i4>
      </vt:variant>
      <vt:variant>
        <vt:i4>0</vt:i4>
      </vt:variant>
      <vt:variant>
        <vt:i4>5</vt:i4>
      </vt:variant>
      <vt:variant>
        <vt:lpwstr>https://www.nevo.co.il/Law_word/law15/memshala-1443.pdf</vt:lpwstr>
      </vt:variant>
      <vt:variant>
        <vt:lpwstr/>
      </vt:variant>
      <vt:variant>
        <vt:i4>8323093</vt:i4>
      </vt:variant>
      <vt:variant>
        <vt:i4>255</vt:i4>
      </vt:variant>
      <vt:variant>
        <vt:i4>0</vt:i4>
      </vt:variant>
      <vt:variant>
        <vt:i4>5</vt:i4>
      </vt:variant>
      <vt:variant>
        <vt:lpwstr>https://www.nevo.co.il/Law_word/law14/law-2931.pdf</vt:lpwstr>
      </vt:variant>
      <vt:variant>
        <vt:lpwstr/>
      </vt:variant>
      <vt:variant>
        <vt:i4>1507425</vt:i4>
      </vt:variant>
      <vt:variant>
        <vt:i4>252</vt:i4>
      </vt:variant>
      <vt:variant>
        <vt:i4>0</vt:i4>
      </vt:variant>
      <vt:variant>
        <vt:i4>5</vt:i4>
      </vt:variant>
      <vt:variant>
        <vt:lpwstr>http://www.nevo.co.il/Law_word/law15/memshala-1196.pdf</vt:lpwstr>
      </vt:variant>
      <vt:variant>
        <vt:lpwstr/>
      </vt:variant>
      <vt:variant>
        <vt:i4>8192013</vt:i4>
      </vt:variant>
      <vt:variant>
        <vt:i4>249</vt:i4>
      </vt:variant>
      <vt:variant>
        <vt:i4>0</vt:i4>
      </vt:variant>
      <vt:variant>
        <vt:i4>5</vt:i4>
      </vt:variant>
      <vt:variant>
        <vt:lpwstr>http://www.nevo.co.il/Law_word/law14/law-2703.pdf</vt:lpwstr>
      </vt:variant>
      <vt:variant>
        <vt:lpwstr/>
      </vt:variant>
      <vt:variant>
        <vt:i4>1245280</vt:i4>
      </vt:variant>
      <vt:variant>
        <vt:i4>246</vt:i4>
      </vt:variant>
      <vt:variant>
        <vt:i4>0</vt:i4>
      </vt:variant>
      <vt:variant>
        <vt:i4>5</vt:i4>
      </vt:variant>
      <vt:variant>
        <vt:lpwstr>http://www.nevo.co.il/Law_word/law15/memshala-1083.pdf</vt:lpwstr>
      </vt:variant>
      <vt:variant>
        <vt:lpwstr/>
      </vt:variant>
      <vt:variant>
        <vt:i4>7667716</vt:i4>
      </vt:variant>
      <vt:variant>
        <vt:i4>243</vt:i4>
      </vt:variant>
      <vt:variant>
        <vt:i4>0</vt:i4>
      </vt:variant>
      <vt:variant>
        <vt:i4>5</vt:i4>
      </vt:variant>
      <vt:variant>
        <vt:lpwstr>http://www.nevo.co.il/law_word/law14/law-2588.pdf</vt:lpwstr>
      </vt:variant>
      <vt:variant>
        <vt:lpwstr/>
      </vt:variant>
      <vt:variant>
        <vt:i4>7929947</vt:i4>
      </vt:variant>
      <vt:variant>
        <vt:i4>240</vt:i4>
      </vt:variant>
      <vt:variant>
        <vt:i4>0</vt:i4>
      </vt:variant>
      <vt:variant>
        <vt:i4>5</vt:i4>
      </vt:variant>
      <vt:variant>
        <vt:lpwstr>http://www.nevo.co.il/Law_word/law15/memshala-951.pdf</vt:lpwstr>
      </vt:variant>
      <vt:variant>
        <vt:lpwstr/>
      </vt:variant>
      <vt:variant>
        <vt:i4>8192009</vt:i4>
      </vt:variant>
      <vt:variant>
        <vt:i4>237</vt:i4>
      </vt:variant>
      <vt:variant>
        <vt:i4>0</vt:i4>
      </vt:variant>
      <vt:variant>
        <vt:i4>5</vt:i4>
      </vt:variant>
      <vt:variant>
        <vt:lpwstr>http://www.nevo.co.il/law_word/law14/law-2505.pdf</vt:lpwstr>
      </vt:variant>
      <vt:variant>
        <vt:lpwstr/>
      </vt:variant>
      <vt:variant>
        <vt:i4>7995476</vt:i4>
      </vt:variant>
      <vt:variant>
        <vt:i4>234</vt:i4>
      </vt:variant>
      <vt:variant>
        <vt:i4>0</vt:i4>
      </vt:variant>
      <vt:variant>
        <vt:i4>5</vt:i4>
      </vt:variant>
      <vt:variant>
        <vt:lpwstr>http://www.nevo.co.il/Law_word/law15/memshala-760.pdf</vt:lpwstr>
      </vt:variant>
      <vt:variant>
        <vt:lpwstr/>
      </vt:variant>
      <vt:variant>
        <vt:i4>7602178</vt:i4>
      </vt:variant>
      <vt:variant>
        <vt:i4>231</vt:i4>
      </vt:variant>
      <vt:variant>
        <vt:i4>0</vt:i4>
      </vt:variant>
      <vt:variant>
        <vt:i4>5</vt:i4>
      </vt:variant>
      <vt:variant>
        <vt:lpwstr>http://www.nevo.co.il/Law_word/law14/law-2398.pdf</vt:lpwstr>
      </vt:variant>
      <vt:variant>
        <vt:lpwstr/>
      </vt:variant>
      <vt:variant>
        <vt:i4>8192084</vt:i4>
      </vt:variant>
      <vt:variant>
        <vt:i4>228</vt:i4>
      </vt:variant>
      <vt:variant>
        <vt:i4>0</vt:i4>
      </vt:variant>
      <vt:variant>
        <vt:i4>5</vt:i4>
      </vt:variant>
      <vt:variant>
        <vt:lpwstr>http://www.nevo.co.il/Law_word/law15/memshala-710.pdf</vt:lpwstr>
      </vt:variant>
      <vt:variant>
        <vt:lpwstr/>
      </vt:variant>
      <vt:variant>
        <vt:i4>7995406</vt:i4>
      </vt:variant>
      <vt:variant>
        <vt:i4>225</vt:i4>
      </vt:variant>
      <vt:variant>
        <vt:i4>0</vt:i4>
      </vt:variant>
      <vt:variant>
        <vt:i4>5</vt:i4>
      </vt:variant>
      <vt:variant>
        <vt:lpwstr>http://www.nevo.co.il/Law_word/law14/law-2374.pdf</vt:lpwstr>
      </vt:variant>
      <vt:variant>
        <vt:lpwstr/>
      </vt:variant>
      <vt:variant>
        <vt:i4>8323153</vt:i4>
      </vt:variant>
      <vt:variant>
        <vt:i4>222</vt:i4>
      </vt:variant>
      <vt:variant>
        <vt:i4>0</vt:i4>
      </vt:variant>
      <vt:variant>
        <vt:i4>5</vt:i4>
      </vt:variant>
      <vt:variant>
        <vt:lpwstr>http://www.nevo.co.il/Law_word/law15/memshala-436.pdf</vt:lpwstr>
      </vt:variant>
      <vt:variant>
        <vt:lpwstr/>
      </vt:variant>
      <vt:variant>
        <vt:i4>8192008</vt:i4>
      </vt:variant>
      <vt:variant>
        <vt:i4>219</vt:i4>
      </vt:variant>
      <vt:variant>
        <vt:i4>0</vt:i4>
      </vt:variant>
      <vt:variant>
        <vt:i4>5</vt:i4>
      </vt:variant>
      <vt:variant>
        <vt:lpwstr>http://www.nevo.co.il/Law_word/law14/law-2203.pdf</vt:lpwstr>
      </vt:variant>
      <vt:variant>
        <vt:lpwstr/>
      </vt:variant>
      <vt:variant>
        <vt:i4>7995473</vt:i4>
      </vt:variant>
      <vt:variant>
        <vt:i4>216</vt:i4>
      </vt:variant>
      <vt:variant>
        <vt:i4>0</vt:i4>
      </vt:variant>
      <vt:variant>
        <vt:i4>5</vt:i4>
      </vt:variant>
      <vt:variant>
        <vt:lpwstr>http://www.nevo.co.il/Law_word/law15/memshala-260.pdf</vt:lpwstr>
      </vt:variant>
      <vt:variant>
        <vt:lpwstr/>
      </vt:variant>
      <vt:variant>
        <vt:i4>7995406</vt:i4>
      </vt:variant>
      <vt:variant>
        <vt:i4>213</vt:i4>
      </vt:variant>
      <vt:variant>
        <vt:i4>0</vt:i4>
      </vt:variant>
      <vt:variant>
        <vt:i4>5</vt:i4>
      </vt:variant>
      <vt:variant>
        <vt:lpwstr>http://www.nevo.co.il/Law_word/law14/law-2077.pdf</vt:lpwstr>
      </vt:variant>
      <vt:variant>
        <vt:lpwstr/>
      </vt:variant>
      <vt:variant>
        <vt:i4>2359391</vt:i4>
      </vt:variant>
      <vt:variant>
        <vt:i4>210</vt:i4>
      </vt:variant>
      <vt:variant>
        <vt:i4>0</vt:i4>
      </vt:variant>
      <vt:variant>
        <vt:i4>5</vt:i4>
      </vt:variant>
      <vt:variant>
        <vt:lpwstr>http://www.nevo.co.il/law_word/law15/MEMSHALA-64.pdf</vt:lpwstr>
      </vt:variant>
      <vt:variant>
        <vt:lpwstr/>
      </vt:variant>
      <vt:variant>
        <vt:i4>8126464</vt:i4>
      </vt:variant>
      <vt:variant>
        <vt:i4>207</vt:i4>
      </vt:variant>
      <vt:variant>
        <vt:i4>0</vt:i4>
      </vt:variant>
      <vt:variant>
        <vt:i4>5</vt:i4>
      </vt:variant>
      <vt:variant>
        <vt:lpwstr>http://www.nevo.co.il/law_word/law14/LAW-1920.pdf</vt:lpwstr>
      </vt:variant>
      <vt:variant>
        <vt:lpwstr/>
      </vt:variant>
      <vt:variant>
        <vt:i4>852095</vt:i4>
      </vt:variant>
      <vt:variant>
        <vt:i4>204</vt:i4>
      </vt:variant>
      <vt:variant>
        <vt:i4>0</vt:i4>
      </vt:variant>
      <vt:variant>
        <vt:i4>5</vt:i4>
      </vt:variant>
      <vt:variant>
        <vt:lpwstr>http://www.nevo.co.il/law_word/law17/PROP-3115.pdf</vt:lpwstr>
      </vt:variant>
      <vt:variant>
        <vt:lpwstr/>
      </vt:variant>
      <vt:variant>
        <vt:i4>8060929</vt:i4>
      </vt:variant>
      <vt:variant>
        <vt:i4>201</vt:i4>
      </vt:variant>
      <vt:variant>
        <vt:i4>0</vt:i4>
      </vt:variant>
      <vt:variant>
        <vt:i4>5</vt:i4>
      </vt:variant>
      <vt:variant>
        <vt:lpwstr>http://www.nevo.co.il/law_word/law14/LAW-1850.pdf</vt:lpwstr>
      </vt:variant>
      <vt:variant>
        <vt:lpwstr/>
      </vt:variant>
      <vt:variant>
        <vt:i4>852095</vt:i4>
      </vt:variant>
      <vt:variant>
        <vt:i4>198</vt:i4>
      </vt:variant>
      <vt:variant>
        <vt:i4>0</vt:i4>
      </vt:variant>
      <vt:variant>
        <vt:i4>5</vt:i4>
      </vt:variant>
      <vt:variant>
        <vt:lpwstr>http://www.nevo.co.il/law_word/law17/PROP-3115.pdf</vt:lpwstr>
      </vt:variant>
      <vt:variant>
        <vt:lpwstr/>
      </vt:variant>
      <vt:variant>
        <vt:i4>8060929</vt:i4>
      </vt:variant>
      <vt:variant>
        <vt:i4>195</vt:i4>
      </vt:variant>
      <vt:variant>
        <vt:i4>0</vt:i4>
      </vt:variant>
      <vt:variant>
        <vt:i4>5</vt:i4>
      </vt:variant>
      <vt:variant>
        <vt:lpwstr>http://www.nevo.co.il/law_word/law14/LAW-1850.pdf</vt:lpwstr>
      </vt:variant>
      <vt:variant>
        <vt:lpwstr/>
      </vt:variant>
      <vt:variant>
        <vt:i4>721017</vt:i4>
      </vt:variant>
      <vt:variant>
        <vt:i4>192</vt:i4>
      </vt:variant>
      <vt:variant>
        <vt:i4>0</vt:i4>
      </vt:variant>
      <vt:variant>
        <vt:i4>5</vt:i4>
      </vt:variant>
      <vt:variant>
        <vt:lpwstr>http://www.nevo.co.il/law_word/law17/PROP-3072.pdf</vt:lpwstr>
      </vt:variant>
      <vt:variant>
        <vt:lpwstr/>
      </vt:variant>
      <vt:variant>
        <vt:i4>786552</vt:i4>
      </vt:variant>
      <vt:variant>
        <vt:i4>189</vt:i4>
      </vt:variant>
      <vt:variant>
        <vt:i4>0</vt:i4>
      </vt:variant>
      <vt:variant>
        <vt:i4>5</vt:i4>
      </vt:variant>
      <vt:variant>
        <vt:lpwstr>http://www.nevo.co.il/law_word/law17/PROP-3065.pdf</vt:lpwstr>
      </vt:variant>
      <vt:variant>
        <vt:lpwstr/>
      </vt:variant>
      <vt:variant>
        <vt:i4>655482</vt:i4>
      </vt:variant>
      <vt:variant>
        <vt:i4>186</vt:i4>
      </vt:variant>
      <vt:variant>
        <vt:i4>0</vt:i4>
      </vt:variant>
      <vt:variant>
        <vt:i4>5</vt:i4>
      </vt:variant>
      <vt:variant>
        <vt:lpwstr>http://www.nevo.co.il/law_word/law17/PROP-3043.pdf</vt:lpwstr>
      </vt:variant>
      <vt:variant>
        <vt:lpwstr/>
      </vt:variant>
      <vt:variant>
        <vt:i4>8192000</vt:i4>
      </vt:variant>
      <vt:variant>
        <vt:i4>183</vt:i4>
      </vt:variant>
      <vt:variant>
        <vt:i4>0</vt:i4>
      </vt:variant>
      <vt:variant>
        <vt:i4>5</vt:i4>
      </vt:variant>
      <vt:variant>
        <vt:lpwstr>http://www.nevo.co.il/law_word/law14/LAW-1831.pdf</vt:lpwstr>
      </vt:variant>
      <vt:variant>
        <vt:lpwstr/>
      </vt:variant>
      <vt:variant>
        <vt:i4>721017</vt:i4>
      </vt:variant>
      <vt:variant>
        <vt:i4>180</vt:i4>
      </vt:variant>
      <vt:variant>
        <vt:i4>0</vt:i4>
      </vt:variant>
      <vt:variant>
        <vt:i4>5</vt:i4>
      </vt:variant>
      <vt:variant>
        <vt:lpwstr>http://www.nevo.co.il/law_word/law17/PROP-3072.pdf</vt:lpwstr>
      </vt:variant>
      <vt:variant>
        <vt:lpwstr/>
      </vt:variant>
      <vt:variant>
        <vt:i4>786552</vt:i4>
      </vt:variant>
      <vt:variant>
        <vt:i4>177</vt:i4>
      </vt:variant>
      <vt:variant>
        <vt:i4>0</vt:i4>
      </vt:variant>
      <vt:variant>
        <vt:i4>5</vt:i4>
      </vt:variant>
      <vt:variant>
        <vt:lpwstr>http://www.nevo.co.il/law_word/law17/PROP-3065.pdf</vt:lpwstr>
      </vt:variant>
      <vt:variant>
        <vt:lpwstr/>
      </vt:variant>
      <vt:variant>
        <vt:i4>655482</vt:i4>
      </vt:variant>
      <vt:variant>
        <vt:i4>174</vt:i4>
      </vt:variant>
      <vt:variant>
        <vt:i4>0</vt:i4>
      </vt:variant>
      <vt:variant>
        <vt:i4>5</vt:i4>
      </vt:variant>
      <vt:variant>
        <vt:lpwstr>http://www.nevo.co.il/law_word/law17/PROP-3043.pdf</vt:lpwstr>
      </vt:variant>
      <vt:variant>
        <vt:lpwstr/>
      </vt:variant>
      <vt:variant>
        <vt:i4>8192000</vt:i4>
      </vt:variant>
      <vt:variant>
        <vt:i4>171</vt:i4>
      </vt:variant>
      <vt:variant>
        <vt:i4>0</vt:i4>
      </vt:variant>
      <vt:variant>
        <vt:i4>5</vt:i4>
      </vt:variant>
      <vt:variant>
        <vt:lpwstr>http://www.nevo.co.il/law_word/law14/LAW-1831.pdf</vt:lpwstr>
      </vt:variant>
      <vt:variant>
        <vt:lpwstr/>
      </vt:variant>
      <vt:variant>
        <vt:i4>327805</vt:i4>
      </vt:variant>
      <vt:variant>
        <vt:i4>168</vt:i4>
      </vt:variant>
      <vt:variant>
        <vt:i4>0</vt:i4>
      </vt:variant>
      <vt:variant>
        <vt:i4>5</vt:i4>
      </vt:variant>
      <vt:variant>
        <vt:lpwstr>http://www.nevo.co.il/law_word/law17/PROP-2824.pdf</vt:lpwstr>
      </vt:variant>
      <vt:variant>
        <vt:lpwstr/>
      </vt:variant>
      <vt:variant>
        <vt:i4>8126474</vt:i4>
      </vt:variant>
      <vt:variant>
        <vt:i4>165</vt:i4>
      </vt:variant>
      <vt:variant>
        <vt:i4>0</vt:i4>
      </vt:variant>
      <vt:variant>
        <vt:i4>5</vt:i4>
      </vt:variant>
      <vt:variant>
        <vt:lpwstr>http://www.nevo.co.il/law_word/law14/LAW-1724.pdf</vt:lpwstr>
      </vt:variant>
      <vt:variant>
        <vt:lpwstr/>
      </vt:variant>
      <vt:variant>
        <vt:i4>327805</vt:i4>
      </vt:variant>
      <vt:variant>
        <vt:i4>162</vt:i4>
      </vt:variant>
      <vt:variant>
        <vt:i4>0</vt:i4>
      </vt:variant>
      <vt:variant>
        <vt:i4>5</vt:i4>
      </vt:variant>
      <vt:variant>
        <vt:lpwstr>http://www.nevo.co.il/law_word/law17/PROP-2824.pdf</vt:lpwstr>
      </vt:variant>
      <vt:variant>
        <vt:lpwstr/>
      </vt:variant>
      <vt:variant>
        <vt:i4>8126474</vt:i4>
      </vt:variant>
      <vt:variant>
        <vt:i4>159</vt:i4>
      </vt:variant>
      <vt:variant>
        <vt:i4>0</vt:i4>
      </vt:variant>
      <vt:variant>
        <vt:i4>5</vt:i4>
      </vt:variant>
      <vt:variant>
        <vt:lpwstr>http://www.nevo.co.il/law_word/law14/LAW-1724.pdf</vt:lpwstr>
      </vt:variant>
      <vt:variant>
        <vt:lpwstr/>
      </vt:variant>
      <vt:variant>
        <vt:i4>327802</vt:i4>
      </vt:variant>
      <vt:variant>
        <vt:i4>156</vt:i4>
      </vt:variant>
      <vt:variant>
        <vt:i4>0</vt:i4>
      </vt:variant>
      <vt:variant>
        <vt:i4>5</vt:i4>
      </vt:variant>
      <vt:variant>
        <vt:lpwstr>http://www.nevo.co.il/law_word/law17/PROP-2559.pdf</vt:lpwstr>
      </vt:variant>
      <vt:variant>
        <vt:lpwstr/>
      </vt:variant>
      <vt:variant>
        <vt:i4>8257542</vt:i4>
      </vt:variant>
      <vt:variant>
        <vt:i4>153</vt:i4>
      </vt:variant>
      <vt:variant>
        <vt:i4>0</vt:i4>
      </vt:variant>
      <vt:variant>
        <vt:i4>5</vt:i4>
      </vt:variant>
      <vt:variant>
        <vt:lpwstr>http://www.nevo.co.il/law_word/law14/LAW-1609.pdf</vt:lpwstr>
      </vt:variant>
      <vt:variant>
        <vt:lpwstr/>
      </vt:variant>
      <vt:variant>
        <vt:i4>8126468</vt:i4>
      </vt:variant>
      <vt:variant>
        <vt:i4>150</vt:i4>
      </vt:variant>
      <vt:variant>
        <vt:i4>0</vt:i4>
      </vt:variant>
      <vt:variant>
        <vt:i4>5</vt:i4>
      </vt:variant>
      <vt:variant>
        <vt:lpwstr>http://www.nevo.co.il/law_word/law14/LAW-1429.pdf</vt:lpwstr>
      </vt:variant>
      <vt:variant>
        <vt:lpwstr/>
      </vt:variant>
      <vt:variant>
        <vt:i4>327802</vt:i4>
      </vt:variant>
      <vt:variant>
        <vt:i4>147</vt:i4>
      </vt:variant>
      <vt:variant>
        <vt:i4>0</vt:i4>
      </vt:variant>
      <vt:variant>
        <vt:i4>5</vt:i4>
      </vt:variant>
      <vt:variant>
        <vt:lpwstr>http://www.nevo.co.il/law_word/law17/PROP-2559.pdf</vt:lpwstr>
      </vt:variant>
      <vt:variant>
        <vt:lpwstr/>
      </vt:variant>
      <vt:variant>
        <vt:i4>8257542</vt:i4>
      </vt:variant>
      <vt:variant>
        <vt:i4>144</vt:i4>
      </vt:variant>
      <vt:variant>
        <vt:i4>0</vt:i4>
      </vt:variant>
      <vt:variant>
        <vt:i4>5</vt:i4>
      </vt:variant>
      <vt:variant>
        <vt:lpwstr>http://www.nevo.co.il/law_word/law14/LAW-1609.pdf</vt:lpwstr>
      </vt:variant>
      <vt:variant>
        <vt:lpwstr/>
      </vt:variant>
      <vt:variant>
        <vt:i4>589950</vt:i4>
      </vt:variant>
      <vt:variant>
        <vt:i4>141</vt:i4>
      </vt:variant>
      <vt:variant>
        <vt:i4>0</vt:i4>
      </vt:variant>
      <vt:variant>
        <vt:i4>5</vt:i4>
      </vt:variant>
      <vt:variant>
        <vt:lpwstr>http://www.nevo.co.il/law_word/law17/PROP-2212.pdf</vt:lpwstr>
      </vt:variant>
      <vt:variant>
        <vt:lpwstr/>
      </vt:variant>
      <vt:variant>
        <vt:i4>7995400</vt:i4>
      </vt:variant>
      <vt:variant>
        <vt:i4>138</vt:i4>
      </vt:variant>
      <vt:variant>
        <vt:i4>0</vt:i4>
      </vt:variant>
      <vt:variant>
        <vt:i4>5</vt:i4>
      </vt:variant>
      <vt:variant>
        <vt:lpwstr>http://www.nevo.co.il/law_word/law14/LAW-1445.pdf</vt:lpwstr>
      </vt:variant>
      <vt:variant>
        <vt:lpwstr/>
      </vt:variant>
      <vt:variant>
        <vt:i4>2359391</vt:i4>
      </vt:variant>
      <vt:variant>
        <vt:i4>135</vt:i4>
      </vt:variant>
      <vt:variant>
        <vt:i4>0</vt:i4>
      </vt:variant>
      <vt:variant>
        <vt:i4>5</vt:i4>
      </vt:variant>
      <vt:variant>
        <vt:lpwstr>http://www.nevo.co.il/law_word/law15/MEMSHALA-64.pdf</vt:lpwstr>
      </vt:variant>
      <vt:variant>
        <vt:lpwstr/>
      </vt:variant>
      <vt:variant>
        <vt:i4>8126464</vt:i4>
      </vt:variant>
      <vt:variant>
        <vt:i4>132</vt:i4>
      </vt:variant>
      <vt:variant>
        <vt:i4>0</vt:i4>
      </vt:variant>
      <vt:variant>
        <vt:i4>5</vt:i4>
      </vt:variant>
      <vt:variant>
        <vt:lpwstr>http://www.nevo.co.il/law_word/law14/LAW-1920.pdf</vt:lpwstr>
      </vt:variant>
      <vt:variant>
        <vt:lpwstr/>
      </vt:variant>
      <vt:variant>
        <vt:i4>3276840</vt:i4>
      </vt:variant>
      <vt:variant>
        <vt:i4>126</vt:i4>
      </vt:variant>
      <vt:variant>
        <vt:i4>0</vt:i4>
      </vt:variant>
      <vt:variant>
        <vt:i4>5</vt:i4>
      </vt:variant>
      <vt:variant>
        <vt:lpwstr/>
      </vt:variant>
      <vt:variant>
        <vt:lpwstr>Seif21</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3211304</vt:i4>
      </vt:variant>
      <vt:variant>
        <vt:i4>108</vt:i4>
      </vt:variant>
      <vt:variant>
        <vt:i4>0</vt:i4>
      </vt:variant>
      <vt:variant>
        <vt:i4>5</vt:i4>
      </vt:variant>
      <vt:variant>
        <vt:lpwstr/>
      </vt:variant>
      <vt:variant>
        <vt:lpwstr>Seif22</vt:lpwstr>
      </vt:variant>
      <vt:variant>
        <vt:i4>3342376</vt:i4>
      </vt:variant>
      <vt:variant>
        <vt:i4>102</vt:i4>
      </vt:variant>
      <vt:variant>
        <vt:i4>0</vt:i4>
      </vt:variant>
      <vt:variant>
        <vt:i4>5</vt:i4>
      </vt:variant>
      <vt:variant>
        <vt:lpwstr/>
      </vt:variant>
      <vt:variant>
        <vt:lpwstr>Seif20</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Seif8</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7405578</vt:i4>
      </vt:variant>
      <vt:variant>
        <vt:i4>150</vt:i4>
      </vt:variant>
      <vt:variant>
        <vt:i4>0</vt:i4>
      </vt:variant>
      <vt:variant>
        <vt:i4>5</vt:i4>
      </vt:variant>
      <vt:variant>
        <vt:lpwstr>https://www.nevo.co.il/law_html/law15/memshala-1612.pdf</vt:lpwstr>
      </vt:variant>
      <vt:variant>
        <vt:lpwstr/>
      </vt:variant>
      <vt:variant>
        <vt:i4>7536659</vt:i4>
      </vt:variant>
      <vt:variant>
        <vt:i4>147</vt:i4>
      </vt:variant>
      <vt:variant>
        <vt:i4>0</vt:i4>
      </vt:variant>
      <vt:variant>
        <vt:i4>5</vt:i4>
      </vt:variant>
      <vt:variant>
        <vt:lpwstr>https://www.nevo.co.il/Law_word/law14/LAW-3044.pdf</vt:lpwstr>
      </vt:variant>
      <vt:variant>
        <vt:lpwstr/>
      </vt:variant>
      <vt:variant>
        <vt:i4>7602202</vt:i4>
      </vt:variant>
      <vt:variant>
        <vt:i4>144</vt:i4>
      </vt:variant>
      <vt:variant>
        <vt:i4>0</vt:i4>
      </vt:variant>
      <vt:variant>
        <vt:i4>5</vt:i4>
      </vt:variant>
      <vt:variant>
        <vt:lpwstr>https://www.nevo.co.il/Law_word/law15/memshala-1443.pdf</vt:lpwstr>
      </vt:variant>
      <vt:variant>
        <vt:lpwstr/>
      </vt:variant>
      <vt:variant>
        <vt:i4>8257537</vt:i4>
      </vt:variant>
      <vt:variant>
        <vt:i4>141</vt:i4>
      </vt:variant>
      <vt:variant>
        <vt:i4>0</vt:i4>
      </vt:variant>
      <vt:variant>
        <vt:i4>5</vt:i4>
      </vt:variant>
      <vt:variant>
        <vt:lpwstr>http://www.nevo.co.il/law_word/law14/law-2931.pdf</vt:lpwstr>
      </vt:variant>
      <vt:variant>
        <vt:lpwstr/>
      </vt:variant>
      <vt:variant>
        <vt:i4>7733275</vt:i4>
      </vt:variant>
      <vt:variant>
        <vt:i4>138</vt:i4>
      </vt:variant>
      <vt:variant>
        <vt:i4>0</vt:i4>
      </vt:variant>
      <vt:variant>
        <vt:i4>5</vt:i4>
      </vt:variant>
      <vt:variant>
        <vt:lpwstr>https://www.nevo.co.il/Law_word/law15/memshala-1365.pdf</vt:lpwstr>
      </vt:variant>
      <vt:variant>
        <vt:lpwstr/>
      </vt:variant>
      <vt:variant>
        <vt:i4>7864328</vt:i4>
      </vt:variant>
      <vt:variant>
        <vt:i4>135</vt:i4>
      </vt:variant>
      <vt:variant>
        <vt:i4>0</vt:i4>
      </vt:variant>
      <vt:variant>
        <vt:i4>5</vt:i4>
      </vt:variant>
      <vt:variant>
        <vt:lpwstr>http://www.nevo.co.il/law_word/law14/law-2859.pdf</vt:lpwstr>
      </vt:variant>
      <vt:variant>
        <vt:lpwstr/>
      </vt:variant>
      <vt:variant>
        <vt:i4>7667741</vt:i4>
      </vt:variant>
      <vt:variant>
        <vt:i4>132</vt:i4>
      </vt:variant>
      <vt:variant>
        <vt:i4>0</vt:i4>
      </vt:variant>
      <vt:variant>
        <vt:i4>5</vt:i4>
      </vt:variant>
      <vt:variant>
        <vt:lpwstr>https://www.nevo.co.il/Law_word/law15/memshala-1353.pdf</vt:lpwstr>
      </vt:variant>
      <vt:variant>
        <vt:lpwstr/>
      </vt:variant>
      <vt:variant>
        <vt:i4>8323091</vt:i4>
      </vt:variant>
      <vt:variant>
        <vt:i4>129</vt:i4>
      </vt:variant>
      <vt:variant>
        <vt:i4>0</vt:i4>
      </vt:variant>
      <vt:variant>
        <vt:i4>5</vt:i4>
      </vt:variant>
      <vt:variant>
        <vt:lpwstr>https://www.nevo.co.il/law_word/law14/law-2850.pdf</vt:lpwstr>
      </vt:variant>
      <vt:variant>
        <vt:lpwstr/>
      </vt:variant>
      <vt:variant>
        <vt:i4>7667742</vt:i4>
      </vt:variant>
      <vt:variant>
        <vt:i4>126</vt:i4>
      </vt:variant>
      <vt:variant>
        <vt:i4>0</vt:i4>
      </vt:variant>
      <vt:variant>
        <vt:i4>5</vt:i4>
      </vt:variant>
      <vt:variant>
        <vt:lpwstr>https://www.nevo.co.il/Law_word/law15/memshala-1350.pdf</vt:lpwstr>
      </vt:variant>
      <vt:variant>
        <vt:lpwstr/>
      </vt:variant>
      <vt:variant>
        <vt:i4>7929877</vt:i4>
      </vt:variant>
      <vt:variant>
        <vt:i4>123</vt:i4>
      </vt:variant>
      <vt:variant>
        <vt:i4>0</vt:i4>
      </vt:variant>
      <vt:variant>
        <vt:i4>5</vt:i4>
      </vt:variant>
      <vt:variant>
        <vt:lpwstr>https://www.nevo.co.il/Law_word/law14/law-2836.pdf</vt:lpwstr>
      </vt:variant>
      <vt:variant>
        <vt:lpwstr/>
      </vt:variant>
      <vt:variant>
        <vt:i4>7602207</vt:i4>
      </vt:variant>
      <vt:variant>
        <vt:i4>120</vt:i4>
      </vt:variant>
      <vt:variant>
        <vt:i4>0</vt:i4>
      </vt:variant>
      <vt:variant>
        <vt:i4>5</vt:i4>
      </vt:variant>
      <vt:variant>
        <vt:lpwstr>https://www.nevo.co.il/Law_word/law15/memshala-1341.pdf</vt:lpwstr>
      </vt:variant>
      <vt:variant>
        <vt:lpwstr/>
      </vt:variant>
      <vt:variant>
        <vt:i4>7995413</vt:i4>
      </vt:variant>
      <vt:variant>
        <vt:i4>117</vt:i4>
      </vt:variant>
      <vt:variant>
        <vt:i4>0</vt:i4>
      </vt:variant>
      <vt:variant>
        <vt:i4>5</vt:i4>
      </vt:variant>
      <vt:variant>
        <vt:lpwstr>https://www.nevo.co.il/Law_word/law14/law-2835.pdf</vt:lpwstr>
      </vt:variant>
      <vt:variant>
        <vt:lpwstr/>
      </vt:variant>
      <vt:variant>
        <vt:i4>1507425</vt:i4>
      </vt:variant>
      <vt:variant>
        <vt:i4>114</vt:i4>
      </vt:variant>
      <vt:variant>
        <vt:i4>0</vt:i4>
      </vt:variant>
      <vt:variant>
        <vt:i4>5</vt:i4>
      </vt:variant>
      <vt:variant>
        <vt:lpwstr>http://www.nevo.co.il/Law_word/law15/memshala-1196.pdf</vt:lpwstr>
      </vt:variant>
      <vt:variant>
        <vt:lpwstr/>
      </vt:variant>
      <vt:variant>
        <vt:i4>7536662</vt:i4>
      </vt:variant>
      <vt:variant>
        <vt:i4>111</vt:i4>
      </vt:variant>
      <vt:variant>
        <vt:i4>0</vt:i4>
      </vt:variant>
      <vt:variant>
        <vt:i4>5</vt:i4>
      </vt:variant>
      <vt:variant>
        <vt:lpwstr>https://www.nevo.co.il/law_word/law14/law-2703.pdf</vt:lpwstr>
      </vt:variant>
      <vt:variant>
        <vt:lpwstr/>
      </vt:variant>
      <vt:variant>
        <vt:i4>1245280</vt:i4>
      </vt:variant>
      <vt:variant>
        <vt:i4>108</vt:i4>
      </vt:variant>
      <vt:variant>
        <vt:i4>0</vt:i4>
      </vt:variant>
      <vt:variant>
        <vt:i4>5</vt:i4>
      </vt:variant>
      <vt:variant>
        <vt:lpwstr>http://www.nevo.co.il/Law_word/law15/memshala-1083.pdf</vt:lpwstr>
      </vt:variant>
      <vt:variant>
        <vt:lpwstr/>
      </vt:variant>
      <vt:variant>
        <vt:i4>7667716</vt:i4>
      </vt:variant>
      <vt:variant>
        <vt:i4>105</vt:i4>
      </vt:variant>
      <vt:variant>
        <vt:i4>0</vt:i4>
      </vt:variant>
      <vt:variant>
        <vt:i4>5</vt:i4>
      </vt:variant>
      <vt:variant>
        <vt:lpwstr>http://www.nevo.co.il/law_word/law14/law-2588.pdf</vt:lpwstr>
      </vt:variant>
      <vt:variant>
        <vt:lpwstr/>
      </vt:variant>
      <vt:variant>
        <vt:i4>7929947</vt:i4>
      </vt:variant>
      <vt:variant>
        <vt:i4>102</vt:i4>
      </vt:variant>
      <vt:variant>
        <vt:i4>0</vt:i4>
      </vt:variant>
      <vt:variant>
        <vt:i4>5</vt:i4>
      </vt:variant>
      <vt:variant>
        <vt:lpwstr>http://www.nevo.co.il/Law_word/law15/memshala-951.pdf</vt:lpwstr>
      </vt:variant>
      <vt:variant>
        <vt:lpwstr/>
      </vt:variant>
      <vt:variant>
        <vt:i4>8192009</vt:i4>
      </vt:variant>
      <vt:variant>
        <vt:i4>99</vt:i4>
      </vt:variant>
      <vt:variant>
        <vt:i4>0</vt:i4>
      </vt:variant>
      <vt:variant>
        <vt:i4>5</vt:i4>
      </vt:variant>
      <vt:variant>
        <vt:lpwstr>http://www.nevo.co.il/law_word/law14/law-2505.pdf</vt:lpwstr>
      </vt:variant>
      <vt:variant>
        <vt:lpwstr/>
      </vt:variant>
      <vt:variant>
        <vt:i4>7864412</vt:i4>
      </vt:variant>
      <vt:variant>
        <vt:i4>96</vt:i4>
      </vt:variant>
      <vt:variant>
        <vt:i4>0</vt:i4>
      </vt:variant>
      <vt:variant>
        <vt:i4>5</vt:i4>
      </vt:variant>
      <vt:variant>
        <vt:lpwstr>http://www.nevo.co.il/Law_word/law15/memshala-847.pdf</vt:lpwstr>
      </vt:variant>
      <vt:variant>
        <vt:lpwstr/>
      </vt:variant>
      <vt:variant>
        <vt:i4>7929864</vt:i4>
      </vt:variant>
      <vt:variant>
        <vt:i4>93</vt:i4>
      </vt:variant>
      <vt:variant>
        <vt:i4>0</vt:i4>
      </vt:variant>
      <vt:variant>
        <vt:i4>5</vt:i4>
      </vt:variant>
      <vt:variant>
        <vt:lpwstr>http://www.nevo.co.il/law_word/law14/law-2445.pdf</vt:lpwstr>
      </vt:variant>
      <vt:variant>
        <vt:lpwstr/>
      </vt:variant>
      <vt:variant>
        <vt:i4>7995476</vt:i4>
      </vt:variant>
      <vt:variant>
        <vt:i4>90</vt:i4>
      </vt:variant>
      <vt:variant>
        <vt:i4>0</vt:i4>
      </vt:variant>
      <vt:variant>
        <vt:i4>5</vt:i4>
      </vt:variant>
      <vt:variant>
        <vt:lpwstr>http://www.nevo.co.il/Law_word/law15/memshala-760.pdf</vt:lpwstr>
      </vt:variant>
      <vt:variant>
        <vt:lpwstr/>
      </vt:variant>
      <vt:variant>
        <vt:i4>7602178</vt:i4>
      </vt:variant>
      <vt:variant>
        <vt:i4>87</vt:i4>
      </vt:variant>
      <vt:variant>
        <vt:i4>0</vt:i4>
      </vt:variant>
      <vt:variant>
        <vt:i4>5</vt:i4>
      </vt:variant>
      <vt:variant>
        <vt:lpwstr>http://www.nevo.co.il/Law_word/law14/law-2398.pdf</vt:lpwstr>
      </vt:variant>
      <vt:variant>
        <vt:lpwstr/>
      </vt:variant>
      <vt:variant>
        <vt:i4>8192084</vt:i4>
      </vt:variant>
      <vt:variant>
        <vt:i4>84</vt:i4>
      </vt:variant>
      <vt:variant>
        <vt:i4>0</vt:i4>
      </vt:variant>
      <vt:variant>
        <vt:i4>5</vt:i4>
      </vt:variant>
      <vt:variant>
        <vt:lpwstr>http://www.nevo.co.il/Law_word/law15/memshala-710.pdf</vt:lpwstr>
      </vt:variant>
      <vt:variant>
        <vt:lpwstr/>
      </vt:variant>
      <vt:variant>
        <vt:i4>7995406</vt:i4>
      </vt:variant>
      <vt:variant>
        <vt:i4>81</vt:i4>
      </vt:variant>
      <vt:variant>
        <vt:i4>0</vt:i4>
      </vt:variant>
      <vt:variant>
        <vt:i4>5</vt:i4>
      </vt:variant>
      <vt:variant>
        <vt:lpwstr>http://www.nevo.co.il/Law_word/law14/LAW-2374.pdf</vt:lpwstr>
      </vt:variant>
      <vt:variant>
        <vt:lpwstr/>
      </vt:variant>
      <vt:variant>
        <vt:i4>7667807</vt:i4>
      </vt:variant>
      <vt:variant>
        <vt:i4>78</vt:i4>
      </vt:variant>
      <vt:variant>
        <vt:i4>0</vt:i4>
      </vt:variant>
      <vt:variant>
        <vt:i4>5</vt:i4>
      </vt:variant>
      <vt:variant>
        <vt:lpwstr>http://www.nevo.co.il/Law_word/law15/memshala-498.pdf</vt:lpwstr>
      </vt:variant>
      <vt:variant>
        <vt:lpwstr/>
      </vt:variant>
      <vt:variant>
        <vt:i4>7929866</vt:i4>
      </vt:variant>
      <vt:variant>
        <vt:i4>75</vt:i4>
      </vt:variant>
      <vt:variant>
        <vt:i4>0</vt:i4>
      </vt:variant>
      <vt:variant>
        <vt:i4>5</vt:i4>
      </vt:variant>
      <vt:variant>
        <vt:lpwstr>http://www.nevo.co.il/Law_word/law14/law-2241.pdf</vt:lpwstr>
      </vt:variant>
      <vt:variant>
        <vt:lpwstr/>
      </vt:variant>
      <vt:variant>
        <vt:i4>8323153</vt:i4>
      </vt:variant>
      <vt:variant>
        <vt:i4>72</vt:i4>
      </vt:variant>
      <vt:variant>
        <vt:i4>0</vt:i4>
      </vt:variant>
      <vt:variant>
        <vt:i4>5</vt:i4>
      </vt:variant>
      <vt:variant>
        <vt:lpwstr>http://www.nevo.co.il/Law_word/law15/MEMSHALA-436.pdf</vt:lpwstr>
      </vt:variant>
      <vt:variant>
        <vt:lpwstr/>
      </vt:variant>
      <vt:variant>
        <vt:i4>8192008</vt:i4>
      </vt:variant>
      <vt:variant>
        <vt:i4>69</vt:i4>
      </vt:variant>
      <vt:variant>
        <vt:i4>0</vt:i4>
      </vt:variant>
      <vt:variant>
        <vt:i4>5</vt:i4>
      </vt:variant>
      <vt:variant>
        <vt:lpwstr>http://www.nevo.co.il/Law_word/law14/law-2203.pdf</vt:lpwstr>
      </vt:variant>
      <vt:variant>
        <vt:lpwstr/>
      </vt:variant>
      <vt:variant>
        <vt:i4>7536649</vt:i4>
      </vt:variant>
      <vt:variant>
        <vt:i4>66</vt:i4>
      </vt:variant>
      <vt:variant>
        <vt:i4>0</vt:i4>
      </vt:variant>
      <vt:variant>
        <vt:i4>5</vt:i4>
      </vt:variant>
      <vt:variant>
        <vt:lpwstr>http://web1.nevo.co.il/Law_word/law15/memshala-335.pdf</vt:lpwstr>
      </vt:variant>
      <vt:variant>
        <vt:lpwstr/>
      </vt:variant>
      <vt:variant>
        <vt:i4>8323085</vt:i4>
      </vt:variant>
      <vt:variant>
        <vt:i4>63</vt:i4>
      </vt:variant>
      <vt:variant>
        <vt:i4>0</vt:i4>
      </vt:variant>
      <vt:variant>
        <vt:i4>5</vt:i4>
      </vt:variant>
      <vt:variant>
        <vt:lpwstr>http://www.nevo.co.il/Law_word/law14/law-2125.pdf</vt:lpwstr>
      </vt:variant>
      <vt:variant>
        <vt:lpwstr/>
      </vt:variant>
      <vt:variant>
        <vt:i4>7995473</vt:i4>
      </vt:variant>
      <vt:variant>
        <vt:i4>60</vt:i4>
      </vt:variant>
      <vt:variant>
        <vt:i4>0</vt:i4>
      </vt:variant>
      <vt:variant>
        <vt:i4>5</vt:i4>
      </vt:variant>
      <vt:variant>
        <vt:lpwstr>http://www.nevo.co.il/Law_word/law15/memshala-260.pdf</vt:lpwstr>
      </vt:variant>
      <vt:variant>
        <vt:lpwstr/>
      </vt:variant>
      <vt:variant>
        <vt:i4>7995406</vt:i4>
      </vt:variant>
      <vt:variant>
        <vt:i4>57</vt:i4>
      </vt:variant>
      <vt:variant>
        <vt:i4>0</vt:i4>
      </vt:variant>
      <vt:variant>
        <vt:i4>5</vt:i4>
      </vt:variant>
      <vt:variant>
        <vt:lpwstr>http://www.nevo.co.il/Law_word/law14/law-2077.pdf</vt:lpwstr>
      </vt:variant>
      <vt:variant>
        <vt:lpwstr/>
      </vt:variant>
      <vt:variant>
        <vt:i4>8323154</vt:i4>
      </vt:variant>
      <vt:variant>
        <vt:i4>54</vt:i4>
      </vt:variant>
      <vt:variant>
        <vt:i4>0</vt:i4>
      </vt:variant>
      <vt:variant>
        <vt:i4>5</vt:i4>
      </vt:variant>
      <vt:variant>
        <vt:lpwstr>http://www.nevo.co.il/Law_word/law15/MEMSHALA-130.pdf</vt:lpwstr>
      </vt:variant>
      <vt:variant>
        <vt:lpwstr/>
      </vt:variant>
      <vt:variant>
        <vt:i4>7733250</vt:i4>
      </vt:variant>
      <vt:variant>
        <vt:i4>51</vt:i4>
      </vt:variant>
      <vt:variant>
        <vt:i4>0</vt:i4>
      </vt:variant>
      <vt:variant>
        <vt:i4>5</vt:i4>
      </vt:variant>
      <vt:variant>
        <vt:lpwstr>http://www.nevo.co.il/Law_word/law14/law-1982.pdf</vt:lpwstr>
      </vt:variant>
      <vt:variant>
        <vt:lpwstr/>
      </vt:variant>
      <vt:variant>
        <vt:i4>2359391</vt:i4>
      </vt:variant>
      <vt:variant>
        <vt:i4>48</vt:i4>
      </vt:variant>
      <vt:variant>
        <vt:i4>0</vt:i4>
      </vt:variant>
      <vt:variant>
        <vt:i4>5</vt:i4>
      </vt:variant>
      <vt:variant>
        <vt:lpwstr>http://www.nevo.co.il/law_word/law15/MEMSHALA-64.pdf</vt:lpwstr>
      </vt:variant>
      <vt:variant>
        <vt:lpwstr/>
      </vt:variant>
      <vt:variant>
        <vt:i4>8126464</vt:i4>
      </vt:variant>
      <vt:variant>
        <vt:i4>45</vt:i4>
      </vt:variant>
      <vt:variant>
        <vt:i4>0</vt:i4>
      </vt:variant>
      <vt:variant>
        <vt:i4>5</vt:i4>
      </vt:variant>
      <vt:variant>
        <vt:lpwstr>http://www.nevo.co.il/Law_word/law14/law-1920.pdf</vt:lpwstr>
      </vt:variant>
      <vt:variant>
        <vt:lpwstr/>
      </vt:variant>
      <vt:variant>
        <vt:i4>852095</vt:i4>
      </vt:variant>
      <vt:variant>
        <vt:i4>42</vt:i4>
      </vt:variant>
      <vt:variant>
        <vt:i4>0</vt:i4>
      </vt:variant>
      <vt:variant>
        <vt:i4>5</vt:i4>
      </vt:variant>
      <vt:variant>
        <vt:lpwstr>http://www.nevo.co.il/law_word/law17/PROP-3115.pdf</vt:lpwstr>
      </vt:variant>
      <vt:variant>
        <vt:lpwstr/>
      </vt:variant>
      <vt:variant>
        <vt:i4>8060929</vt:i4>
      </vt:variant>
      <vt:variant>
        <vt:i4>39</vt:i4>
      </vt:variant>
      <vt:variant>
        <vt:i4>0</vt:i4>
      </vt:variant>
      <vt:variant>
        <vt:i4>5</vt:i4>
      </vt:variant>
      <vt:variant>
        <vt:lpwstr>http://www.nevo.co.il/law_word/law14/LAW-1850.pdf</vt:lpwstr>
      </vt:variant>
      <vt:variant>
        <vt:lpwstr/>
      </vt:variant>
      <vt:variant>
        <vt:i4>721017</vt:i4>
      </vt:variant>
      <vt:variant>
        <vt:i4>36</vt:i4>
      </vt:variant>
      <vt:variant>
        <vt:i4>0</vt:i4>
      </vt:variant>
      <vt:variant>
        <vt:i4>5</vt:i4>
      </vt:variant>
      <vt:variant>
        <vt:lpwstr>http://www.nevo.co.il/law_word/law17/PROP-3072.pdf</vt:lpwstr>
      </vt:variant>
      <vt:variant>
        <vt:lpwstr/>
      </vt:variant>
      <vt:variant>
        <vt:i4>786552</vt:i4>
      </vt:variant>
      <vt:variant>
        <vt:i4>33</vt:i4>
      </vt:variant>
      <vt:variant>
        <vt:i4>0</vt:i4>
      </vt:variant>
      <vt:variant>
        <vt:i4>5</vt:i4>
      </vt:variant>
      <vt:variant>
        <vt:lpwstr>http://www.nevo.co.il/law_word/law17/PROP-3065.pdf</vt:lpwstr>
      </vt:variant>
      <vt:variant>
        <vt:lpwstr/>
      </vt:variant>
      <vt:variant>
        <vt:i4>655482</vt:i4>
      </vt:variant>
      <vt:variant>
        <vt:i4>30</vt:i4>
      </vt:variant>
      <vt:variant>
        <vt:i4>0</vt:i4>
      </vt:variant>
      <vt:variant>
        <vt:i4>5</vt:i4>
      </vt:variant>
      <vt:variant>
        <vt:lpwstr>http://www.nevo.co.il/law_word/law17/PROP-3043.pdf</vt:lpwstr>
      </vt:variant>
      <vt:variant>
        <vt:lpwstr/>
      </vt:variant>
      <vt:variant>
        <vt:i4>8192000</vt:i4>
      </vt:variant>
      <vt:variant>
        <vt:i4>27</vt:i4>
      </vt:variant>
      <vt:variant>
        <vt:i4>0</vt:i4>
      </vt:variant>
      <vt:variant>
        <vt:i4>5</vt:i4>
      </vt:variant>
      <vt:variant>
        <vt:lpwstr>http://www.nevo.co.il/law_word/law14/LAW-1831.pdf</vt:lpwstr>
      </vt:variant>
      <vt:variant>
        <vt:lpwstr/>
      </vt:variant>
      <vt:variant>
        <vt:i4>327805</vt:i4>
      </vt:variant>
      <vt:variant>
        <vt:i4>24</vt:i4>
      </vt:variant>
      <vt:variant>
        <vt:i4>0</vt:i4>
      </vt:variant>
      <vt:variant>
        <vt:i4>5</vt:i4>
      </vt:variant>
      <vt:variant>
        <vt:lpwstr>http://www.nevo.co.il/law_word/law17/PROP-2824.pdf</vt:lpwstr>
      </vt:variant>
      <vt:variant>
        <vt:lpwstr/>
      </vt:variant>
      <vt:variant>
        <vt:i4>8126474</vt:i4>
      </vt:variant>
      <vt:variant>
        <vt:i4>21</vt:i4>
      </vt:variant>
      <vt:variant>
        <vt:i4>0</vt:i4>
      </vt:variant>
      <vt:variant>
        <vt:i4>5</vt:i4>
      </vt:variant>
      <vt:variant>
        <vt:lpwstr>http://www.nevo.co.il/law_word/law14/LAW-1724.pdf</vt:lpwstr>
      </vt:variant>
      <vt:variant>
        <vt:lpwstr/>
      </vt:variant>
      <vt:variant>
        <vt:i4>327802</vt:i4>
      </vt:variant>
      <vt:variant>
        <vt:i4>18</vt:i4>
      </vt:variant>
      <vt:variant>
        <vt:i4>0</vt:i4>
      </vt:variant>
      <vt:variant>
        <vt:i4>5</vt:i4>
      </vt:variant>
      <vt:variant>
        <vt:lpwstr>http://www.nevo.co.il/law_word/law17/PROP-2559.pdf</vt:lpwstr>
      </vt:variant>
      <vt:variant>
        <vt:lpwstr/>
      </vt:variant>
      <vt:variant>
        <vt:i4>8257542</vt:i4>
      </vt:variant>
      <vt:variant>
        <vt:i4>15</vt:i4>
      </vt:variant>
      <vt:variant>
        <vt:i4>0</vt:i4>
      </vt:variant>
      <vt:variant>
        <vt:i4>5</vt:i4>
      </vt:variant>
      <vt:variant>
        <vt:lpwstr>http://www.nevo.co.il/law_word/law14/LAW-1609.pdf</vt:lpwstr>
      </vt:variant>
      <vt:variant>
        <vt:lpwstr/>
      </vt:variant>
      <vt:variant>
        <vt:i4>589950</vt:i4>
      </vt:variant>
      <vt:variant>
        <vt:i4>12</vt:i4>
      </vt:variant>
      <vt:variant>
        <vt:i4>0</vt:i4>
      </vt:variant>
      <vt:variant>
        <vt:i4>5</vt:i4>
      </vt:variant>
      <vt:variant>
        <vt:lpwstr>http://www.nevo.co.il/law_word/law17/PROP-2212.pdf</vt:lpwstr>
      </vt:variant>
      <vt:variant>
        <vt:lpwstr/>
      </vt:variant>
      <vt:variant>
        <vt:i4>7995400</vt:i4>
      </vt:variant>
      <vt:variant>
        <vt:i4>9</vt:i4>
      </vt:variant>
      <vt:variant>
        <vt:i4>0</vt:i4>
      </vt:variant>
      <vt:variant>
        <vt:i4>5</vt:i4>
      </vt:variant>
      <vt:variant>
        <vt:lpwstr>http://www.nevo.co.il/law_word/law14/LAW-1445.pdf</vt:lpwstr>
      </vt:variant>
      <vt:variant>
        <vt:lpwstr/>
      </vt:variant>
      <vt:variant>
        <vt:i4>8126468</vt:i4>
      </vt:variant>
      <vt:variant>
        <vt:i4>6</vt:i4>
      </vt:variant>
      <vt:variant>
        <vt:i4>0</vt:i4>
      </vt:variant>
      <vt:variant>
        <vt:i4>5</vt:i4>
      </vt:variant>
      <vt:variant>
        <vt:lpwstr>http://www.nevo.co.il/law_word/law14/LAW-1429.pdf</vt:lpwstr>
      </vt:variant>
      <vt:variant>
        <vt:lpwstr/>
      </vt:variant>
      <vt:variant>
        <vt:i4>721015</vt:i4>
      </vt:variant>
      <vt:variant>
        <vt:i4>3</vt:i4>
      </vt:variant>
      <vt:variant>
        <vt:i4>0</vt:i4>
      </vt:variant>
      <vt:variant>
        <vt:i4>5</vt:i4>
      </vt:variant>
      <vt:variant>
        <vt:lpwstr>http://www.nevo.co.il/law_word/law17/PROP-2082.pdf</vt:lpwstr>
      </vt:variant>
      <vt:variant>
        <vt:lpwstr/>
      </vt:variant>
      <vt:variant>
        <vt:i4>7929858</vt:i4>
      </vt:variant>
      <vt:variant>
        <vt:i4>0</vt:i4>
      </vt:variant>
      <vt:variant>
        <vt:i4>0</vt:i4>
      </vt:variant>
      <vt:variant>
        <vt:i4>5</vt:i4>
      </vt:variant>
      <vt:variant>
        <vt:lpwstr>http://www.nevo.co.il/law_word/law14/LAW-1378.pdf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P233</vt:lpwstr>
  </property>
  <property fmtid="{D5CDD505-2E9C-101B-9397-08002B2CF9AE}" pid="3" name="CHNAME">
    <vt:lpwstr>תקציב</vt:lpwstr>
  </property>
  <property fmtid="{D5CDD505-2E9C-101B-9397-08002B2CF9AE}" pid="4" name="LAWNAME">
    <vt:lpwstr>חוק הפחתת הגרעון והגבלת ההוצאה התקציבית, תשנ"ב-1992</vt:lpwstr>
  </property>
  <property fmtid="{D5CDD505-2E9C-101B-9397-08002B2CF9AE}" pid="5" name="LAWNUMBER">
    <vt:lpwstr>0003</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משפט פרטי וכלכלה</vt:lpwstr>
  </property>
  <property fmtid="{D5CDD505-2E9C-101B-9397-08002B2CF9AE}" pid="14" name="NOSE21">
    <vt:lpwstr>כספים</vt:lpwstr>
  </property>
  <property fmtid="{D5CDD505-2E9C-101B-9397-08002B2CF9AE}" pid="15" name="NOSE31">
    <vt:lpwstr>תקציב ומשק המדינה</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http://www.nevo.co.il/law_word/law14/law-2588.pdf;‎רשומות - ספר חוקים#ס"ח תשע"ז מס' 2588 #מיום ‏‏19.12.2016 עמ' 34– תיקון מס' 16; ר' סעיפים 4, 5 לענין תחילה והוראת שעה</vt:lpwstr>
  </property>
  <property fmtid="{D5CDD505-2E9C-101B-9397-08002B2CF9AE}" pid="54" name="LINKK2">
    <vt:lpwstr>https://www.nevo.co.il/law_word/law14/law-2703.pdf;‎רשומות - ספר חוקים#ס"ח תשע"ח מס' 2703 ‏‏#מיום 13.3.2018 עמ' 280  – תיקון מס' 17‏</vt:lpwstr>
  </property>
  <property fmtid="{D5CDD505-2E9C-101B-9397-08002B2CF9AE}" pid="55" name="LINKK3">
    <vt:lpwstr>https://www.nevo.co.il/Law_word/law14/law-2835.pdf;‎רשומות - ספר חוקים#ס"ח תש"ף מס' 2835 ‏‏#מיום 29.7.2020 עמ' 298– תיקון מס' 18 בסעיף 1 לחוק התכנית לסיוע כלכלי (נגיף הקורונה החדש) (הוראת ‏שעה), תש"ף-2020‏</vt:lpwstr>
  </property>
  <property fmtid="{D5CDD505-2E9C-101B-9397-08002B2CF9AE}" pid="56" name="LINKK4">
    <vt:lpwstr>https://www.nevo.co.il/Law_word/law14/law-2836.pdf‏;רשומות - ספר חוקים#ס"ח תש"ף מס' 2836 ‏‏#מיום 29.7.2020 עמ' 330  – תיקון מס' 19 בסעיף 15 לחוק התכנית לסיוע כלכלי (נגיף הקורונה החדש – מענק ‏חד-פעמי) (הוראת שעה ותיקוני חקיקה), תש"ף-2020‏</vt:lpwstr>
  </property>
  <property fmtid="{D5CDD505-2E9C-101B-9397-08002B2CF9AE}" pid="57" name="LINKK5">
    <vt:lpwstr>https://www.nevo.co.il/law_word/law14/law-2850.pdf‏;רשומות - ספר חוקים#ס"ח תש"ף מס' 2850 #מיום ‏‏8.9.2020 עמ' 438– תיקון מס' 20‏</vt:lpwstr>
  </property>
  <property fmtid="{D5CDD505-2E9C-101B-9397-08002B2CF9AE}" pid="58" name="LINKK6">
    <vt:lpwstr>http://www.nevo.co.il/law_word/law14/law-2859.pdf‏;רשומות - ספר חוקים#ס"ח תשפ"א מס' 2859 ‏‏#מיום 30.9.2020 עמ' 33– תיקון מס' 21 בסעיף 10 לחוק התכנית לסיוע כלכלי (נגיף הקורונה החדש) (הוראת ‏שעה) (תיקון), תשפ"א-2020‏</vt:lpwstr>
  </property>
  <property fmtid="{D5CDD505-2E9C-101B-9397-08002B2CF9AE}" pid="59" name="LINKK7">
    <vt:lpwstr>http://www.nevo.co.il/law_word/law14/law-2931.pdf;‎רשומות - ספר חוקים#ס"ח תשפ"ב מס' 2931 ‏‏#מיום 9.11.2021 עמ' 16  – תיקון מס' 22 בסעיף 1 לחוק מסגרות תקציב המדינה (הוראות מיוחדות לשנים 2021 ו-‏‏2022) (תיקוני חקיקה והוראת שעה), תשפ"ב-2021‏</vt:lpwstr>
  </property>
  <property fmtid="{D5CDD505-2E9C-101B-9397-08002B2CF9AE}" pid="60" name="LINKK8">
    <vt:lpwstr>https://www.nevo.co.il/Law_word/law14/LAW-3044.pdf;‎רשומות - ספר חוקים#ס"ח תשפ"ג מס' ‏‏3044#מיום 28.5.2023 עמ' 146  – תיקון מס' 23 – הוראת שעה</vt:lpwstr>
  </property>
  <property fmtid="{D5CDD505-2E9C-101B-9397-08002B2CF9AE}" pid="61" name="LINKK9">
    <vt:lpwstr/>
  </property>
  <property fmtid="{D5CDD505-2E9C-101B-9397-08002B2CF9AE}" pid="62" name="LINKK10">
    <vt:lpwstr/>
  </property>
</Properties>
</file>