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130" w:rsidRDefault="00E90130" w:rsidP="006F3797">
      <w:pPr>
        <w:pStyle w:val="big-header"/>
        <w:ind w:left="0" w:right="1134"/>
      </w:pPr>
      <w:r>
        <w:rPr>
          <w:rtl/>
        </w:rPr>
        <w:t>חוק הרשויות המקומיות (אגרת העברת מקרקעין), תשי"ט</w:t>
      </w:r>
      <w:r w:rsidR="006F3797">
        <w:rPr>
          <w:rFonts w:hint="cs"/>
          <w:rtl/>
        </w:rPr>
        <w:t>-</w:t>
      </w:r>
      <w:r>
        <w:rPr>
          <w:rtl/>
        </w:rPr>
        <w:t>1959</w:t>
      </w:r>
    </w:p>
    <w:p w:rsidR="000F00D0" w:rsidRPr="000F00D0" w:rsidRDefault="000F00D0" w:rsidP="000F00D0">
      <w:pPr>
        <w:spacing w:line="320" w:lineRule="auto"/>
        <w:jc w:val="left"/>
        <w:rPr>
          <w:rFonts w:cs="FrankRuehl"/>
          <w:szCs w:val="26"/>
          <w:rtl/>
        </w:rPr>
      </w:pPr>
    </w:p>
    <w:p w:rsidR="000F00D0" w:rsidRDefault="000F00D0" w:rsidP="000F00D0">
      <w:pPr>
        <w:spacing w:line="320" w:lineRule="auto"/>
        <w:jc w:val="left"/>
        <w:rPr>
          <w:rtl/>
        </w:rPr>
      </w:pPr>
    </w:p>
    <w:p w:rsidR="000F00D0" w:rsidRPr="000F00D0" w:rsidRDefault="000F00D0" w:rsidP="000F00D0">
      <w:pPr>
        <w:spacing w:line="320" w:lineRule="auto"/>
        <w:jc w:val="left"/>
        <w:rPr>
          <w:rFonts w:cs="Miriam"/>
          <w:szCs w:val="22"/>
          <w:rtl/>
        </w:rPr>
      </w:pPr>
      <w:r w:rsidRPr="000F00D0">
        <w:rPr>
          <w:rFonts w:cs="Miriam"/>
          <w:szCs w:val="22"/>
          <w:rtl/>
        </w:rPr>
        <w:t>רשויות ומשפט מנהלי</w:t>
      </w:r>
      <w:r w:rsidRPr="000F00D0">
        <w:rPr>
          <w:rFonts w:cs="FrankRuehl"/>
          <w:szCs w:val="26"/>
          <w:rtl/>
        </w:rPr>
        <w:t xml:space="preserve"> – רשויות מקומיות – מסי שלטון מקומי – אגרות והיטלים</w:t>
      </w:r>
    </w:p>
    <w:p w:rsidR="00E90130" w:rsidRDefault="00E9013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1" w:tooltip="שיעור תוספת 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תוספת אגרה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2" w:tooltip="דין תוספת ה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תוספת האגרה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3" w:tooltip="תשלום לרשות המק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לרשות המקומית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4" w:tooltip="חלקה בין מספר רשויות מקומ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חלקה בין מספר רשויות מקומיות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5" w:tooltip="ביול של מכתב הק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ביול של מכתב הקצאה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7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901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37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130" w:rsidRDefault="00E901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90130" w:rsidRDefault="00E901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E90130" w:rsidRDefault="00E90130">
      <w:pPr>
        <w:pStyle w:val="big-header"/>
        <w:ind w:left="0" w:right="1134"/>
        <w:rPr>
          <w:rtl/>
        </w:rPr>
      </w:pPr>
    </w:p>
    <w:p w:rsidR="00E90130" w:rsidRDefault="00E90130" w:rsidP="000F00D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הרשויות המקומיות (אגרת העברת מקרקעין), תשי"ט</w:t>
      </w:r>
      <w:r w:rsidR="006F3797">
        <w:rPr>
          <w:rFonts w:hint="cs"/>
          <w:rtl/>
        </w:rPr>
        <w:t>-</w:t>
      </w:r>
      <w:r>
        <w:rPr>
          <w:rFonts w:hint="cs"/>
          <w:rtl/>
        </w:rPr>
        <w:t>1959</w:t>
      </w:r>
      <w:r w:rsidR="006F3797" w:rsidRPr="006F3797">
        <w:rPr>
          <w:rStyle w:val="default"/>
          <w:rtl/>
        </w:rPr>
        <w:footnoteReference w:customMarkFollows="1" w:id="1"/>
        <w:t>*</w:t>
      </w:r>
    </w:p>
    <w:p w:rsidR="00E90130" w:rsidRDefault="00E90130" w:rsidP="006F3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2877D6">
        <w:rPr>
          <w:rStyle w:val="default"/>
          <w:rFonts w:cs="Miriam"/>
          <w:sz w:val="32"/>
          <w:szCs w:val="32"/>
        </w:rPr>
        <w:pict>
          <v:rect id="_x0000_s1026" style="position:absolute;left:0;text-align:left;margin-left:464.5pt;margin-top:8.05pt;width:75.05pt;height:11.4pt;z-index:251653632" o:allowincell="f" filled="f" stroked="f" strokecolor="lime" strokeweight=".25pt">
            <v:textbox inset="0,0,0,0">
              <w:txbxContent>
                <w:p w:rsidR="00E90130" w:rsidRDefault="00E90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 w:rsidR="002877D6" w:rsidRPr="002877D6">
        <w:rPr>
          <w:rStyle w:val="default"/>
          <w:rFonts w:cs="Miriam" w:hint="cs"/>
          <w:sz w:val="32"/>
          <w:szCs w:val="32"/>
          <w:rtl/>
        </w:rPr>
        <w:t>1</w:t>
      </w:r>
      <w:r w:rsidR="002877D6">
        <w:rPr>
          <w:rStyle w:val="default"/>
          <w:rFonts w:cs="FrankRuehl" w:hint="cs"/>
          <w:rtl/>
        </w:rPr>
        <w:t>.</w:t>
      </w:r>
      <w:r w:rsidR="002877D6">
        <w:rPr>
          <w:rStyle w:val="default"/>
          <w:rFonts w:cs="FrankRuehl" w:hint="cs"/>
          <w:rtl/>
        </w:rPr>
        <w:tab/>
      </w:r>
      <w:r w:rsidRPr="002877D6">
        <w:rPr>
          <w:rStyle w:val="default"/>
          <w:rFonts w:cs="FrankRuehl"/>
          <w:rtl/>
        </w:rPr>
        <w:t>ב</w:t>
      </w:r>
      <w:r w:rsidRPr="002877D6">
        <w:rPr>
          <w:rStyle w:val="default"/>
          <w:rFonts w:cs="FrankRuehl" w:hint="cs"/>
          <w:rtl/>
        </w:rPr>
        <w:t>חוק</w:t>
      </w:r>
      <w:r>
        <w:rPr>
          <w:rStyle w:val="default"/>
          <w:rFonts w:cs="FrankRuehl" w:hint="cs"/>
          <w:rtl/>
        </w:rPr>
        <w:t xml:space="preserve"> זה </w:t>
      </w:r>
      <w:r w:rsidR="006F3797">
        <w:rPr>
          <w:rStyle w:val="default"/>
          <w:rFonts w:cs="FrankRuehl"/>
          <w:rtl/>
        </w:rPr>
        <w:t>–</w:t>
      </w:r>
    </w:p>
    <w:p w:rsidR="00E90130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מקומית" 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עיריה או מועצה מקומית;</w:t>
      </w:r>
    </w:p>
    <w:p w:rsidR="00E90130" w:rsidRDefault="00E901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אגרת העברת מקרקעין" </w:t>
      </w:r>
      <w:r w:rsidR="006F3797">
        <w:rPr>
          <w:rStyle w:val="default"/>
          <w:rFonts w:cs="FrankRuehl"/>
          <w:rtl/>
        </w:rPr>
        <w:t>–</w:t>
      </w:r>
    </w:p>
    <w:p w:rsidR="00E90130" w:rsidRDefault="00E90130" w:rsidP="006F379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אגרה לפי הפרטים 1, 2, 3(א) ו-(ב), 5, 6, 8(א) ו-16 לתוספת לתקנ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העברת מקרקעין (אגרות), תשט"ז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1956;</w:t>
      </w:r>
    </w:p>
    <w:p w:rsidR="00E90130" w:rsidRDefault="00E901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 בולים המשתלם לפי הקטע האחרון של פרט 23, לפי פרט 32(3ב) או לפי פרט 37(ג) לפקודת מס הבולים.</w:t>
      </w:r>
    </w:p>
    <w:p w:rsidR="00E90130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E90130" w:rsidRDefault="00E90130" w:rsidP="006F37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Cs w:val="18"/>
                      <w:rtl/>
                    </w:rPr>
                    <w:t>עור</w:t>
                  </w:r>
                  <w:r w:rsidR="006F379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וספת 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חייב בתשלום אגרת העברת מקרקעין ישלם ביחד עם האגרה האמורה תוספת אגרה לטובת הרשויות המקומיות בשיעור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 מחצית אגרת העברת המקרקעין שהוא משלם כאמור (להלן 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תוספת אגרה).</w:t>
      </w:r>
    </w:p>
    <w:p w:rsidR="00E90130" w:rsidRDefault="00E90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E90130" w:rsidRDefault="00E90130" w:rsidP="006F37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ין תוספת</w:t>
                  </w:r>
                  <w:r w:rsidR="006F379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ין תוספת האגרה לכל דבר כדין אגרת העברת המקרקעין שעליה היא משתלמת אם אין הוראה אחרת בחוק זה.</w:t>
      </w:r>
    </w:p>
    <w:p w:rsidR="00E90130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1.6pt;z-index:251656704" o:allowincell="f" filled="f" stroked="f" strokecolor="lime" strokeweight=".25pt">
            <v:textbox inset="0,0,0,0">
              <w:txbxContent>
                <w:p w:rsidR="00E90130" w:rsidRDefault="00E90130" w:rsidP="006F37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לרשות</w:t>
                  </w:r>
                  <w:r w:rsidR="006F379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מקומית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וספת האגרה שגבה האוצר תשולם לרשות המקומית שבתחו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ה נמצאים המקרקעין שעליהם משתלמת אגרת ההעברה, ובאין רשות מקומית כזאת 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כפי שייקבע בתקנות.</w:t>
      </w:r>
    </w:p>
    <w:p w:rsidR="00E90130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5.95pt;z-index:251657728" o:allowincell="f" filled="f" stroked="f" strokecolor="lime" strokeweight=".25pt">
            <v:textbox inset="0,0,0,0">
              <w:txbxContent>
                <w:p w:rsidR="00E90130" w:rsidRDefault="00E90130" w:rsidP="006F37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לקה בי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מספר</w:t>
                  </w:r>
                  <w:r w:rsidR="006F379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שויות 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יו המקרקעין שעליהם שולמה תוספת אגרה בתחומן של מספר רשויות מקומיות, תחולק התוספת בין אותן הרשויות, לכל אחת לפי שווי המקרקעין שבתחומ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; היה חלק מהמקרקעין מחוץ לתחומה של כל רשות מקומית 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יהא החלק היחסי של התוספת החל על אותם המקרקעין משתלם כפי שייקבע בתקנות.</w:t>
      </w:r>
    </w:p>
    <w:p w:rsidR="00E90130" w:rsidRDefault="00E90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1.1pt;z-index:251658752" o:allowincell="f" filled="f" stroked="f" strokecolor="lime" strokeweight=".25pt">
            <v:textbox inset="0,0,0,0">
              <w:txbxContent>
                <w:p w:rsidR="00E90130" w:rsidRDefault="00E90130" w:rsidP="006F37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יול של</w:t>
                  </w:r>
                  <w:r w:rsidR="006F379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כתב הקצאה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 בולים על מכתב הקצאת מניות החייב בתוספת אגרה ישולם דרך הטבעה על אף האמור בפקודת מס הבולים.</w:t>
      </w:r>
    </w:p>
    <w:p w:rsidR="00E90130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.6pt;z-index:251659776" o:allowincell="f" filled="f" stroked="f" strokecolor="lime" strokeweight=".25pt">
            <v:textbox inset="0,0,0,0">
              <w:txbxContent>
                <w:p w:rsidR="00E90130" w:rsidRDefault="00E90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הרשויות המקומיות (אגרת העברת מקרקעים), תש"י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1950 </w:t>
      </w:r>
      <w:r w:rsidR="006F37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בטל.</w:t>
      </w:r>
    </w:p>
    <w:p w:rsidR="00E90130" w:rsidRDefault="00E90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3.05pt;z-index:251660800" o:allowincell="f" filled="f" stroked="f" strokecolor="lime" strokeweight=".25pt">
            <v:textbox inset="0,0,0,0">
              <w:txbxContent>
                <w:p w:rsidR="00E90130" w:rsidRDefault="00E90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הפנים ממונה על ביצוע חוק זה והוא רשאי, בהסכמת שר האוצר להתקין תקנות בכל הנ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גע לביצועו.</w:t>
      </w:r>
    </w:p>
    <w:p w:rsidR="00E90130" w:rsidRDefault="00E90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3.75pt;z-index:251661824" o:allowincell="f" filled="f" stroked="f" strokecolor="lime" strokeweight=".25pt">
            <v:textbox inset="0,0,0,0">
              <w:txbxContent>
                <w:p w:rsidR="00E90130" w:rsidRDefault="00E90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חוק זה היא בתום שלושים יום מיום קבלתו בכנסת.</w:t>
      </w:r>
    </w:p>
    <w:p w:rsidR="00E90130" w:rsidRDefault="00E901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3797" w:rsidRDefault="006F3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90130" w:rsidRPr="006F3797" w:rsidRDefault="00E90130" w:rsidP="002877D6">
      <w:pPr>
        <w:pStyle w:val="sig-1"/>
        <w:widowControl/>
        <w:ind w:left="0" w:right="1134"/>
        <w:rPr>
          <w:sz w:val="26"/>
          <w:szCs w:val="26"/>
          <w:rtl/>
        </w:rPr>
      </w:pPr>
      <w:r w:rsidRPr="006F3797">
        <w:rPr>
          <w:sz w:val="26"/>
          <w:szCs w:val="26"/>
          <w:rtl/>
        </w:rPr>
        <w:tab/>
      </w:r>
      <w:r w:rsidRPr="006F3797">
        <w:rPr>
          <w:sz w:val="26"/>
          <w:szCs w:val="26"/>
          <w:rtl/>
        </w:rPr>
        <w:tab/>
      </w:r>
      <w:r w:rsidRPr="006F3797">
        <w:rPr>
          <w:rFonts w:hint="cs"/>
          <w:sz w:val="26"/>
          <w:szCs w:val="26"/>
          <w:rtl/>
        </w:rPr>
        <w:t>דוד בן-גוריון</w:t>
      </w:r>
      <w:r w:rsidRPr="006F3797">
        <w:rPr>
          <w:sz w:val="26"/>
          <w:szCs w:val="26"/>
          <w:rtl/>
        </w:rPr>
        <w:tab/>
      </w:r>
      <w:r w:rsidRPr="006F3797">
        <w:rPr>
          <w:rFonts w:hint="cs"/>
          <w:sz w:val="26"/>
          <w:szCs w:val="26"/>
          <w:rtl/>
        </w:rPr>
        <w:t>ישראל בר-יהודה</w:t>
      </w:r>
    </w:p>
    <w:p w:rsidR="00E90130" w:rsidRDefault="00E90130" w:rsidP="002877D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2877D6" w:rsidRPr="006F3797" w:rsidRDefault="002877D6" w:rsidP="002877D6">
      <w:pPr>
        <w:pStyle w:val="sig-1"/>
        <w:widowControl/>
        <w:ind w:left="0" w:right="1134"/>
        <w:rPr>
          <w:sz w:val="26"/>
          <w:szCs w:val="26"/>
          <w:rtl/>
        </w:rPr>
      </w:pPr>
      <w:r w:rsidRPr="006F3797">
        <w:rPr>
          <w:sz w:val="26"/>
          <w:szCs w:val="26"/>
          <w:rtl/>
        </w:rPr>
        <w:tab/>
      </w:r>
      <w:r w:rsidRPr="006F3797">
        <w:rPr>
          <w:rFonts w:hint="cs"/>
          <w:sz w:val="26"/>
          <w:szCs w:val="26"/>
          <w:rtl/>
        </w:rPr>
        <w:t>יצחק בן-צבי</w:t>
      </w:r>
    </w:p>
    <w:p w:rsidR="002877D6" w:rsidRDefault="002877D6" w:rsidP="002877D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</w:p>
    <w:p w:rsidR="006F3797" w:rsidRPr="006F3797" w:rsidRDefault="006F3797" w:rsidP="006F3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3797" w:rsidRPr="006F3797" w:rsidRDefault="006F3797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0130" w:rsidRPr="006F3797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E90130" w:rsidRPr="006F3797" w:rsidRDefault="00E90130" w:rsidP="006F37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0130" w:rsidRPr="006F379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CE9" w:rsidRDefault="001F0CE9">
      <w:r>
        <w:separator/>
      </w:r>
    </w:p>
  </w:endnote>
  <w:endnote w:type="continuationSeparator" w:id="0">
    <w:p w:rsidR="001F0CE9" w:rsidRDefault="001F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130" w:rsidRDefault="00E901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90130" w:rsidRDefault="00E901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0130" w:rsidRDefault="00E901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3797">
      <w:rPr>
        <w:rFonts w:cs="TopType Jerushalmi"/>
        <w:noProof/>
        <w:color w:val="000000"/>
        <w:sz w:val="14"/>
        <w:szCs w:val="14"/>
      </w:rPr>
      <w:t>C:\Yael\hakika\Revadim\p213_010.doc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130" w:rsidRDefault="00E901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00D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90130" w:rsidRDefault="00E901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0130" w:rsidRDefault="00E901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3797">
      <w:rPr>
        <w:rFonts w:cs="TopType Jerushalmi"/>
        <w:noProof/>
        <w:color w:val="000000"/>
        <w:sz w:val="14"/>
        <w:szCs w:val="14"/>
      </w:rPr>
      <w:t>C:\Yael\hakika\Revadim\p213_010.doc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CE9" w:rsidRDefault="001F0CE9" w:rsidP="006F379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F0CE9" w:rsidRDefault="001F0CE9">
      <w:r>
        <w:continuationSeparator/>
      </w:r>
    </w:p>
  </w:footnote>
  <w:footnote w:id="1">
    <w:p w:rsidR="006F3797" w:rsidRPr="006F3797" w:rsidRDefault="006F3797" w:rsidP="00B245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F379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="00B245F0">
          <w:rPr>
            <w:rStyle w:val="Hyperlink"/>
            <w:rFonts w:hint="cs"/>
            <w:sz w:val="20"/>
            <w:rtl/>
          </w:rPr>
          <w:t>ס</w:t>
        </w:r>
        <w:r w:rsidRPr="00CA1508">
          <w:rPr>
            <w:rStyle w:val="Hyperlink"/>
            <w:rFonts w:hint="cs"/>
            <w:sz w:val="20"/>
            <w:rtl/>
          </w:rPr>
          <w:t>"</w:t>
        </w:r>
        <w:r w:rsidR="00B245F0">
          <w:rPr>
            <w:rStyle w:val="Hyperlink"/>
            <w:rFonts w:hint="cs"/>
            <w:sz w:val="20"/>
            <w:rtl/>
          </w:rPr>
          <w:t>ח</w:t>
        </w:r>
        <w:r w:rsidRPr="00CA1508">
          <w:rPr>
            <w:rStyle w:val="Hyperlink"/>
            <w:rFonts w:hint="cs"/>
            <w:sz w:val="20"/>
            <w:rtl/>
          </w:rPr>
          <w:t xml:space="preserve"> תשי"ט מס'</w:t>
        </w:r>
        <w:r w:rsidRPr="00CA1508">
          <w:rPr>
            <w:rStyle w:val="Hyperlink"/>
            <w:rFonts w:hint="cs"/>
            <w:sz w:val="20"/>
            <w:rtl/>
          </w:rPr>
          <w:t xml:space="preserve"> </w:t>
        </w:r>
        <w:r w:rsidRPr="00CA1508">
          <w:rPr>
            <w:rStyle w:val="Hyperlink"/>
            <w:rFonts w:hint="cs"/>
            <w:sz w:val="20"/>
            <w:rtl/>
          </w:rPr>
          <w:t>278</w:t>
        </w:r>
      </w:hyperlink>
      <w:r>
        <w:rPr>
          <w:rFonts w:hint="cs"/>
          <w:sz w:val="20"/>
          <w:rtl/>
        </w:rPr>
        <w:t xml:space="preserve"> מיום 9.4.1959 עמ' 82 (</w:t>
      </w:r>
      <w:hyperlink r:id="rId2" w:history="1">
        <w:r w:rsidRPr="00471388">
          <w:rPr>
            <w:rStyle w:val="Hyperlink"/>
            <w:rFonts w:hint="cs"/>
            <w:sz w:val="20"/>
            <w:rtl/>
          </w:rPr>
          <w:t>ה"ח תשי</w:t>
        </w:r>
        <w:r w:rsidRPr="00471388">
          <w:rPr>
            <w:rStyle w:val="Hyperlink"/>
            <w:rFonts w:hint="cs"/>
            <w:sz w:val="20"/>
            <w:rtl/>
          </w:rPr>
          <w:t>"</w:t>
        </w:r>
        <w:r w:rsidRPr="00471388">
          <w:rPr>
            <w:rStyle w:val="Hyperlink"/>
            <w:rFonts w:hint="cs"/>
            <w:sz w:val="20"/>
            <w:rtl/>
          </w:rPr>
          <w:t>ט מס' 369</w:t>
        </w:r>
      </w:hyperlink>
      <w:r>
        <w:rPr>
          <w:rFonts w:hint="cs"/>
          <w:sz w:val="20"/>
          <w:rtl/>
        </w:rPr>
        <w:t xml:space="preserve"> עמ' 124).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130" w:rsidRDefault="00E901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הרשויות המקומיות (אגרת העברת מקרקעין), תשי"ט–1959</w:t>
    </w:r>
  </w:p>
  <w:p w:rsidR="00E90130" w:rsidRDefault="00E901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0130" w:rsidRDefault="00E901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130" w:rsidRDefault="00E90130" w:rsidP="006F37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הרשויות המקומיות (אגרת העברת מקרקעין), תשי"ט</w:t>
    </w:r>
    <w:r w:rsidR="006F379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:rsidR="00E90130" w:rsidRDefault="00E901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0130" w:rsidRDefault="00E901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C09B9"/>
    <w:multiLevelType w:val="hybridMultilevel"/>
    <w:tmpl w:val="9BA81792"/>
    <w:lvl w:ilvl="0" w:tplc="B740B232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Miria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47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9C4"/>
    <w:rsid w:val="000D6A98"/>
    <w:rsid w:val="000F00D0"/>
    <w:rsid w:val="001F0CE9"/>
    <w:rsid w:val="002877D6"/>
    <w:rsid w:val="00316CAF"/>
    <w:rsid w:val="00471388"/>
    <w:rsid w:val="005B2517"/>
    <w:rsid w:val="006F3797"/>
    <w:rsid w:val="00783D3E"/>
    <w:rsid w:val="00AE60C9"/>
    <w:rsid w:val="00B245F0"/>
    <w:rsid w:val="00B42174"/>
    <w:rsid w:val="00CA1508"/>
    <w:rsid w:val="00E90130"/>
    <w:rsid w:val="00F03E19"/>
    <w:rsid w:val="00F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E0EE51-6525-48AF-B583-ECE59D7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CA1508"/>
    <w:rPr>
      <w:color w:val="800080"/>
      <w:u w:val="single"/>
    </w:rPr>
  </w:style>
  <w:style w:type="paragraph" w:styleId="a5">
    <w:name w:val="footnote text"/>
    <w:basedOn w:val="a"/>
    <w:semiHidden/>
    <w:rsid w:val="006F3797"/>
    <w:rPr>
      <w:sz w:val="20"/>
      <w:szCs w:val="20"/>
    </w:rPr>
  </w:style>
  <w:style w:type="character" w:styleId="a6">
    <w:name w:val="footnote reference"/>
    <w:basedOn w:val="a0"/>
    <w:semiHidden/>
    <w:rsid w:val="006F37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369.pdf" TargetMode="External"/><Relationship Id="rId1" Type="http://schemas.openxmlformats.org/officeDocument/2006/relationships/hyperlink" Target="http://www.nevo.co.il/Law_word/law14/LAW-02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2377</CharactersWithSpaces>
  <SharedDoc>false</SharedDoc>
  <HLinks>
    <vt:vector size="66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196731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http://www.nevo.co.il/Law_word/law17/PROP-0369.pdf</vt:lpwstr>
      </vt:variant>
      <vt:variant>
        <vt:lpwstr/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חוק הרשויות המקומיות (אגרת העברת מקרקעין), תשי"ט-1959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מסי שלטון מקומי</vt:lpwstr>
  </property>
  <property fmtid="{D5CDD505-2E9C-101B-9397-08002B2CF9AE}" pid="10" name="NOSE41">
    <vt:lpwstr>אגרות והיטלים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