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8256" w14:textId="77777777" w:rsidR="0032327B" w:rsidRDefault="0032327B" w:rsidP="00C56859">
      <w:pPr>
        <w:pStyle w:val="big-header"/>
        <w:ind w:left="0" w:right="1134"/>
        <w:rPr>
          <w:rFonts w:cs="FrankRuehl"/>
          <w:sz w:val="32"/>
        </w:rPr>
      </w:pPr>
      <w:r>
        <w:rPr>
          <w:rFonts w:cs="FrankRuehl"/>
          <w:sz w:val="32"/>
          <w:rtl/>
        </w:rPr>
        <w:t>חוק הרשות הלאומית לתרבות היידיש, תשנ"ו</w:t>
      </w:r>
      <w:r w:rsidR="00C56859">
        <w:rPr>
          <w:rFonts w:cs="FrankRuehl" w:hint="cs"/>
          <w:sz w:val="32"/>
          <w:rtl/>
        </w:rPr>
        <w:t>-</w:t>
      </w:r>
      <w:r>
        <w:rPr>
          <w:rFonts w:cs="FrankRuehl"/>
          <w:sz w:val="32"/>
          <w:rtl/>
        </w:rPr>
        <w:t>1996</w:t>
      </w:r>
    </w:p>
    <w:p w14:paraId="11A7DE48" w14:textId="77777777" w:rsidR="00186500" w:rsidRPr="00186500" w:rsidRDefault="00186500" w:rsidP="00186500">
      <w:pPr>
        <w:spacing w:line="320" w:lineRule="auto"/>
        <w:jc w:val="left"/>
        <w:rPr>
          <w:rFonts w:cs="FrankRuehl"/>
          <w:szCs w:val="26"/>
          <w:rtl/>
        </w:rPr>
      </w:pPr>
    </w:p>
    <w:p w14:paraId="70073D1B" w14:textId="77777777" w:rsidR="00186500" w:rsidRDefault="00186500" w:rsidP="00186500">
      <w:pPr>
        <w:spacing w:line="320" w:lineRule="auto"/>
        <w:jc w:val="left"/>
        <w:rPr>
          <w:rtl/>
        </w:rPr>
      </w:pPr>
    </w:p>
    <w:p w14:paraId="60C0238D" w14:textId="77777777" w:rsidR="00186500" w:rsidRPr="00186500" w:rsidRDefault="00186500" w:rsidP="00186500">
      <w:pPr>
        <w:spacing w:line="320" w:lineRule="auto"/>
        <w:jc w:val="left"/>
        <w:rPr>
          <w:rFonts w:cs="Miriam"/>
          <w:szCs w:val="22"/>
          <w:rtl/>
        </w:rPr>
      </w:pPr>
      <w:r w:rsidRPr="00186500">
        <w:rPr>
          <w:rFonts w:cs="Miriam"/>
          <w:szCs w:val="22"/>
          <w:rtl/>
        </w:rPr>
        <w:t>רשויות ומשפט מנהלי</w:t>
      </w:r>
      <w:r w:rsidRPr="00186500">
        <w:rPr>
          <w:rFonts w:cs="FrankRuehl"/>
          <w:szCs w:val="26"/>
          <w:rtl/>
        </w:rPr>
        <w:t xml:space="preserve"> – תרבות, פנאי ומועדים</w:t>
      </w:r>
    </w:p>
    <w:p w14:paraId="4620C40B" w14:textId="77777777" w:rsidR="0032327B" w:rsidRDefault="0032327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51B4" w:rsidRPr="00E251B4" w14:paraId="3169B141" w14:textId="77777777" w:rsidTr="00E251B4">
        <w:tblPrEx>
          <w:tblCellMar>
            <w:top w:w="0" w:type="dxa"/>
            <w:bottom w:w="0" w:type="dxa"/>
          </w:tblCellMar>
        </w:tblPrEx>
        <w:tc>
          <w:tcPr>
            <w:tcW w:w="1247" w:type="dxa"/>
          </w:tcPr>
          <w:p w14:paraId="720DC272" w14:textId="77777777" w:rsidR="00E251B4" w:rsidRPr="00E251B4" w:rsidRDefault="00E251B4" w:rsidP="00E251B4">
            <w:pPr>
              <w:spacing w:line="240" w:lineRule="auto"/>
              <w:jc w:val="left"/>
              <w:rPr>
                <w:rFonts w:cs="Frankruhel"/>
                <w:sz w:val="24"/>
                <w:rtl/>
              </w:rPr>
            </w:pPr>
            <w:r>
              <w:rPr>
                <w:sz w:val="24"/>
                <w:rtl/>
              </w:rPr>
              <w:t xml:space="preserve">סעיף 1 </w:t>
            </w:r>
          </w:p>
        </w:tc>
        <w:tc>
          <w:tcPr>
            <w:tcW w:w="5669" w:type="dxa"/>
          </w:tcPr>
          <w:p w14:paraId="14E97133" w14:textId="77777777" w:rsidR="00E251B4" w:rsidRPr="00E251B4" w:rsidRDefault="00E251B4" w:rsidP="00E251B4">
            <w:pPr>
              <w:spacing w:line="240" w:lineRule="auto"/>
              <w:jc w:val="left"/>
              <w:rPr>
                <w:rFonts w:cs="Frankruhel"/>
                <w:sz w:val="24"/>
                <w:rtl/>
              </w:rPr>
            </w:pPr>
            <w:r>
              <w:rPr>
                <w:sz w:val="24"/>
                <w:rtl/>
              </w:rPr>
              <w:t>הגדרות</w:t>
            </w:r>
          </w:p>
        </w:tc>
        <w:tc>
          <w:tcPr>
            <w:tcW w:w="567" w:type="dxa"/>
          </w:tcPr>
          <w:p w14:paraId="5AA866A6" w14:textId="77777777" w:rsidR="00E251B4" w:rsidRPr="00E251B4" w:rsidRDefault="00E251B4" w:rsidP="00E251B4">
            <w:pPr>
              <w:spacing w:line="240" w:lineRule="auto"/>
              <w:jc w:val="left"/>
              <w:rPr>
                <w:rStyle w:val="Hyperlink"/>
                <w:rtl/>
              </w:rPr>
            </w:pPr>
            <w:hyperlink w:anchor="Seif1" w:tooltip="הגדרות" w:history="1">
              <w:r w:rsidRPr="00E251B4">
                <w:rPr>
                  <w:rStyle w:val="Hyperlink"/>
                </w:rPr>
                <w:t>Go</w:t>
              </w:r>
            </w:hyperlink>
          </w:p>
        </w:tc>
        <w:tc>
          <w:tcPr>
            <w:tcW w:w="850" w:type="dxa"/>
          </w:tcPr>
          <w:p w14:paraId="0976E632"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1B4" w:rsidRPr="00E251B4" w14:paraId="5DC4A1CB" w14:textId="77777777" w:rsidTr="00E251B4">
        <w:tblPrEx>
          <w:tblCellMar>
            <w:top w:w="0" w:type="dxa"/>
            <w:bottom w:w="0" w:type="dxa"/>
          </w:tblCellMar>
        </w:tblPrEx>
        <w:tc>
          <w:tcPr>
            <w:tcW w:w="1247" w:type="dxa"/>
          </w:tcPr>
          <w:p w14:paraId="3EC1E115" w14:textId="77777777" w:rsidR="00E251B4" w:rsidRPr="00E251B4" w:rsidRDefault="00E251B4" w:rsidP="00E251B4">
            <w:pPr>
              <w:spacing w:line="240" w:lineRule="auto"/>
              <w:jc w:val="left"/>
              <w:rPr>
                <w:rFonts w:cs="Frankruhel"/>
                <w:sz w:val="24"/>
                <w:rtl/>
              </w:rPr>
            </w:pPr>
            <w:r>
              <w:rPr>
                <w:sz w:val="24"/>
                <w:rtl/>
              </w:rPr>
              <w:t xml:space="preserve">סעיף 2 </w:t>
            </w:r>
          </w:p>
        </w:tc>
        <w:tc>
          <w:tcPr>
            <w:tcW w:w="5669" w:type="dxa"/>
          </w:tcPr>
          <w:p w14:paraId="2EE4ADA2" w14:textId="77777777" w:rsidR="00E251B4" w:rsidRPr="00E251B4" w:rsidRDefault="00E251B4" w:rsidP="00E251B4">
            <w:pPr>
              <w:spacing w:line="240" w:lineRule="auto"/>
              <w:jc w:val="left"/>
              <w:rPr>
                <w:rFonts w:cs="Frankruhel"/>
                <w:sz w:val="24"/>
                <w:rtl/>
              </w:rPr>
            </w:pPr>
            <w:r>
              <w:rPr>
                <w:sz w:val="24"/>
                <w:rtl/>
              </w:rPr>
              <w:t>הרשות ומטרותיה</w:t>
            </w:r>
          </w:p>
        </w:tc>
        <w:tc>
          <w:tcPr>
            <w:tcW w:w="567" w:type="dxa"/>
          </w:tcPr>
          <w:p w14:paraId="15E5F2E0" w14:textId="77777777" w:rsidR="00E251B4" w:rsidRPr="00E251B4" w:rsidRDefault="00E251B4" w:rsidP="00E251B4">
            <w:pPr>
              <w:spacing w:line="240" w:lineRule="auto"/>
              <w:jc w:val="left"/>
              <w:rPr>
                <w:rStyle w:val="Hyperlink"/>
                <w:rtl/>
              </w:rPr>
            </w:pPr>
            <w:hyperlink w:anchor="Seif2" w:tooltip="הרשות ומטרותיה" w:history="1">
              <w:r w:rsidRPr="00E251B4">
                <w:rPr>
                  <w:rStyle w:val="Hyperlink"/>
                </w:rPr>
                <w:t>Go</w:t>
              </w:r>
            </w:hyperlink>
          </w:p>
        </w:tc>
        <w:tc>
          <w:tcPr>
            <w:tcW w:w="850" w:type="dxa"/>
          </w:tcPr>
          <w:p w14:paraId="31A338BE"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1B4" w:rsidRPr="00E251B4" w14:paraId="20C8D013" w14:textId="77777777" w:rsidTr="00E251B4">
        <w:tblPrEx>
          <w:tblCellMar>
            <w:top w:w="0" w:type="dxa"/>
            <w:bottom w:w="0" w:type="dxa"/>
          </w:tblCellMar>
        </w:tblPrEx>
        <w:tc>
          <w:tcPr>
            <w:tcW w:w="1247" w:type="dxa"/>
          </w:tcPr>
          <w:p w14:paraId="5B7FE19B" w14:textId="77777777" w:rsidR="00E251B4" w:rsidRPr="00E251B4" w:rsidRDefault="00E251B4" w:rsidP="00E251B4">
            <w:pPr>
              <w:spacing w:line="240" w:lineRule="auto"/>
              <w:jc w:val="left"/>
              <w:rPr>
                <w:rFonts w:cs="Frankruhel"/>
                <w:sz w:val="24"/>
                <w:rtl/>
              </w:rPr>
            </w:pPr>
            <w:r>
              <w:rPr>
                <w:sz w:val="24"/>
                <w:rtl/>
              </w:rPr>
              <w:t xml:space="preserve">סעיף 3 </w:t>
            </w:r>
          </w:p>
        </w:tc>
        <w:tc>
          <w:tcPr>
            <w:tcW w:w="5669" w:type="dxa"/>
          </w:tcPr>
          <w:p w14:paraId="53FED09F" w14:textId="77777777" w:rsidR="00E251B4" w:rsidRPr="00E251B4" w:rsidRDefault="00E251B4" w:rsidP="00E251B4">
            <w:pPr>
              <w:spacing w:line="240" w:lineRule="auto"/>
              <w:jc w:val="left"/>
              <w:rPr>
                <w:rFonts w:cs="Frankruhel"/>
                <w:sz w:val="24"/>
                <w:rtl/>
              </w:rPr>
            </w:pPr>
            <w:r>
              <w:rPr>
                <w:sz w:val="24"/>
                <w:rtl/>
              </w:rPr>
              <w:t>הרשות   תאגיד</w:t>
            </w:r>
          </w:p>
        </w:tc>
        <w:tc>
          <w:tcPr>
            <w:tcW w:w="567" w:type="dxa"/>
          </w:tcPr>
          <w:p w14:paraId="71965161" w14:textId="77777777" w:rsidR="00E251B4" w:rsidRPr="00E251B4" w:rsidRDefault="00E251B4" w:rsidP="00E251B4">
            <w:pPr>
              <w:spacing w:line="240" w:lineRule="auto"/>
              <w:jc w:val="left"/>
              <w:rPr>
                <w:rStyle w:val="Hyperlink"/>
                <w:rtl/>
              </w:rPr>
            </w:pPr>
            <w:hyperlink w:anchor="Seif3" w:tooltip="הרשות   תאגיד" w:history="1">
              <w:r w:rsidRPr="00E251B4">
                <w:rPr>
                  <w:rStyle w:val="Hyperlink"/>
                </w:rPr>
                <w:t>Go</w:t>
              </w:r>
            </w:hyperlink>
          </w:p>
        </w:tc>
        <w:tc>
          <w:tcPr>
            <w:tcW w:w="850" w:type="dxa"/>
          </w:tcPr>
          <w:p w14:paraId="2EBCEC7A"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1B4" w:rsidRPr="00E251B4" w14:paraId="783C9A8C" w14:textId="77777777" w:rsidTr="00E251B4">
        <w:tblPrEx>
          <w:tblCellMar>
            <w:top w:w="0" w:type="dxa"/>
            <w:bottom w:w="0" w:type="dxa"/>
          </w:tblCellMar>
        </w:tblPrEx>
        <w:tc>
          <w:tcPr>
            <w:tcW w:w="1247" w:type="dxa"/>
          </w:tcPr>
          <w:p w14:paraId="52E334E1" w14:textId="77777777" w:rsidR="00E251B4" w:rsidRPr="00E251B4" w:rsidRDefault="00E251B4" w:rsidP="00E251B4">
            <w:pPr>
              <w:spacing w:line="240" w:lineRule="auto"/>
              <w:jc w:val="left"/>
              <w:rPr>
                <w:rFonts w:cs="Frankruhel"/>
                <w:sz w:val="24"/>
                <w:rtl/>
              </w:rPr>
            </w:pPr>
            <w:r>
              <w:rPr>
                <w:sz w:val="24"/>
                <w:rtl/>
              </w:rPr>
              <w:t xml:space="preserve">סעיף 4 </w:t>
            </w:r>
          </w:p>
        </w:tc>
        <w:tc>
          <w:tcPr>
            <w:tcW w:w="5669" w:type="dxa"/>
          </w:tcPr>
          <w:p w14:paraId="71707C9E" w14:textId="77777777" w:rsidR="00E251B4" w:rsidRPr="00E251B4" w:rsidRDefault="00E251B4" w:rsidP="00E251B4">
            <w:pPr>
              <w:spacing w:line="240" w:lineRule="auto"/>
              <w:jc w:val="left"/>
              <w:rPr>
                <w:rFonts w:cs="Frankruhel"/>
                <w:sz w:val="24"/>
                <w:rtl/>
              </w:rPr>
            </w:pPr>
            <w:r>
              <w:rPr>
                <w:sz w:val="24"/>
                <w:rtl/>
              </w:rPr>
              <w:t>הרשות   גוף מבוקר</w:t>
            </w:r>
          </w:p>
        </w:tc>
        <w:tc>
          <w:tcPr>
            <w:tcW w:w="567" w:type="dxa"/>
          </w:tcPr>
          <w:p w14:paraId="0369B449" w14:textId="77777777" w:rsidR="00E251B4" w:rsidRPr="00E251B4" w:rsidRDefault="00E251B4" w:rsidP="00E251B4">
            <w:pPr>
              <w:spacing w:line="240" w:lineRule="auto"/>
              <w:jc w:val="left"/>
              <w:rPr>
                <w:rStyle w:val="Hyperlink"/>
                <w:rtl/>
              </w:rPr>
            </w:pPr>
            <w:hyperlink w:anchor="Seif23" w:tooltip="הרשות   גוף מבוקר" w:history="1">
              <w:r w:rsidRPr="00E251B4">
                <w:rPr>
                  <w:rStyle w:val="Hyperlink"/>
                </w:rPr>
                <w:t>Go</w:t>
              </w:r>
            </w:hyperlink>
          </w:p>
        </w:tc>
        <w:tc>
          <w:tcPr>
            <w:tcW w:w="850" w:type="dxa"/>
          </w:tcPr>
          <w:p w14:paraId="093603CE"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1B4" w:rsidRPr="00E251B4" w14:paraId="6AD647B3" w14:textId="77777777" w:rsidTr="00E251B4">
        <w:tblPrEx>
          <w:tblCellMar>
            <w:top w:w="0" w:type="dxa"/>
            <w:bottom w:w="0" w:type="dxa"/>
          </w:tblCellMar>
        </w:tblPrEx>
        <w:tc>
          <w:tcPr>
            <w:tcW w:w="1247" w:type="dxa"/>
          </w:tcPr>
          <w:p w14:paraId="4801ED36" w14:textId="77777777" w:rsidR="00E251B4" w:rsidRPr="00E251B4" w:rsidRDefault="00E251B4" w:rsidP="00E251B4">
            <w:pPr>
              <w:spacing w:line="240" w:lineRule="auto"/>
              <w:jc w:val="left"/>
              <w:rPr>
                <w:rFonts w:cs="Frankruhel"/>
                <w:sz w:val="24"/>
                <w:rtl/>
              </w:rPr>
            </w:pPr>
            <w:r>
              <w:rPr>
                <w:sz w:val="24"/>
                <w:rtl/>
              </w:rPr>
              <w:t xml:space="preserve">סעיף 5 </w:t>
            </w:r>
          </w:p>
        </w:tc>
        <w:tc>
          <w:tcPr>
            <w:tcW w:w="5669" w:type="dxa"/>
          </w:tcPr>
          <w:p w14:paraId="0CF6104E" w14:textId="77777777" w:rsidR="00E251B4" w:rsidRPr="00E251B4" w:rsidRDefault="00E251B4" w:rsidP="00E251B4">
            <w:pPr>
              <w:spacing w:line="240" w:lineRule="auto"/>
              <w:jc w:val="left"/>
              <w:rPr>
                <w:rFonts w:cs="Frankruhel"/>
                <w:sz w:val="24"/>
                <w:rtl/>
              </w:rPr>
            </w:pPr>
            <w:r>
              <w:rPr>
                <w:sz w:val="24"/>
                <w:rtl/>
              </w:rPr>
              <w:t>המועצה</w:t>
            </w:r>
          </w:p>
        </w:tc>
        <w:tc>
          <w:tcPr>
            <w:tcW w:w="567" w:type="dxa"/>
          </w:tcPr>
          <w:p w14:paraId="56DC3216" w14:textId="77777777" w:rsidR="00E251B4" w:rsidRPr="00E251B4" w:rsidRDefault="00E251B4" w:rsidP="00E251B4">
            <w:pPr>
              <w:spacing w:line="240" w:lineRule="auto"/>
              <w:jc w:val="left"/>
              <w:rPr>
                <w:rStyle w:val="Hyperlink"/>
                <w:rtl/>
              </w:rPr>
            </w:pPr>
            <w:hyperlink w:anchor="Seif4" w:tooltip="המועצה" w:history="1">
              <w:r w:rsidRPr="00E251B4">
                <w:rPr>
                  <w:rStyle w:val="Hyperlink"/>
                </w:rPr>
                <w:t>Go</w:t>
              </w:r>
            </w:hyperlink>
          </w:p>
        </w:tc>
        <w:tc>
          <w:tcPr>
            <w:tcW w:w="850" w:type="dxa"/>
          </w:tcPr>
          <w:p w14:paraId="587A6735"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1B4" w:rsidRPr="00E251B4" w14:paraId="6AE16470" w14:textId="77777777" w:rsidTr="00E251B4">
        <w:tblPrEx>
          <w:tblCellMar>
            <w:top w:w="0" w:type="dxa"/>
            <w:bottom w:w="0" w:type="dxa"/>
          </w:tblCellMar>
        </w:tblPrEx>
        <w:tc>
          <w:tcPr>
            <w:tcW w:w="1247" w:type="dxa"/>
          </w:tcPr>
          <w:p w14:paraId="39898A00" w14:textId="77777777" w:rsidR="00E251B4" w:rsidRPr="00E251B4" w:rsidRDefault="00E251B4" w:rsidP="00E251B4">
            <w:pPr>
              <w:spacing w:line="240" w:lineRule="auto"/>
              <w:jc w:val="left"/>
              <w:rPr>
                <w:rFonts w:cs="Frankruhel"/>
                <w:sz w:val="24"/>
                <w:rtl/>
              </w:rPr>
            </w:pPr>
            <w:r>
              <w:rPr>
                <w:sz w:val="24"/>
                <w:rtl/>
              </w:rPr>
              <w:t xml:space="preserve">סעיף 6 </w:t>
            </w:r>
          </w:p>
        </w:tc>
        <w:tc>
          <w:tcPr>
            <w:tcW w:w="5669" w:type="dxa"/>
          </w:tcPr>
          <w:p w14:paraId="6C7FF219" w14:textId="77777777" w:rsidR="00E251B4" w:rsidRPr="00E251B4" w:rsidRDefault="00E251B4" w:rsidP="00E251B4">
            <w:pPr>
              <w:spacing w:line="240" w:lineRule="auto"/>
              <w:jc w:val="left"/>
              <w:rPr>
                <w:rFonts w:cs="Frankruhel"/>
                <w:sz w:val="24"/>
                <w:rtl/>
              </w:rPr>
            </w:pPr>
            <w:r>
              <w:rPr>
                <w:sz w:val="24"/>
                <w:rtl/>
              </w:rPr>
              <w:t>יושב ראש המועצה</w:t>
            </w:r>
          </w:p>
        </w:tc>
        <w:tc>
          <w:tcPr>
            <w:tcW w:w="567" w:type="dxa"/>
          </w:tcPr>
          <w:p w14:paraId="03778998" w14:textId="77777777" w:rsidR="00E251B4" w:rsidRPr="00E251B4" w:rsidRDefault="00E251B4" w:rsidP="00E251B4">
            <w:pPr>
              <w:spacing w:line="240" w:lineRule="auto"/>
              <w:jc w:val="left"/>
              <w:rPr>
                <w:rStyle w:val="Hyperlink"/>
                <w:rtl/>
              </w:rPr>
            </w:pPr>
            <w:hyperlink w:anchor="Seif5" w:tooltip="יושב ראש המועצה" w:history="1">
              <w:r w:rsidRPr="00E251B4">
                <w:rPr>
                  <w:rStyle w:val="Hyperlink"/>
                </w:rPr>
                <w:t>Go</w:t>
              </w:r>
            </w:hyperlink>
          </w:p>
        </w:tc>
        <w:tc>
          <w:tcPr>
            <w:tcW w:w="850" w:type="dxa"/>
          </w:tcPr>
          <w:p w14:paraId="1BE63DE6"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61E42D33" w14:textId="77777777" w:rsidTr="00E251B4">
        <w:tblPrEx>
          <w:tblCellMar>
            <w:top w:w="0" w:type="dxa"/>
            <w:bottom w:w="0" w:type="dxa"/>
          </w:tblCellMar>
        </w:tblPrEx>
        <w:tc>
          <w:tcPr>
            <w:tcW w:w="1247" w:type="dxa"/>
          </w:tcPr>
          <w:p w14:paraId="63D70C41" w14:textId="77777777" w:rsidR="00E251B4" w:rsidRPr="00E251B4" w:rsidRDefault="00E251B4" w:rsidP="00E251B4">
            <w:pPr>
              <w:spacing w:line="240" w:lineRule="auto"/>
              <w:jc w:val="left"/>
              <w:rPr>
                <w:rFonts w:cs="Frankruhel"/>
                <w:sz w:val="24"/>
                <w:rtl/>
              </w:rPr>
            </w:pPr>
            <w:r>
              <w:rPr>
                <w:sz w:val="24"/>
                <w:rtl/>
              </w:rPr>
              <w:t xml:space="preserve">סעיף 7 </w:t>
            </w:r>
          </w:p>
        </w:tc>
        <w:tc>
          <w:tcPr>
            <w:tcW w:w="5669" w:type="dxa"/>
          </w:tcPr>
          <w:p w14:paraId="4BFE0549" w14:textId="77777777" w:rsidR="00E251B4" w:rsidRPr="00E251B4" w:rsidRDefault="00E251B4" w:rsidP="00E251B4">
            <w:pPr>
              <w:spacing w:line="240" w:lineRule="auto"/>
              <w:jc w:val="left"/>
              <w:rPr>
                <w:rFonts w:cs="Frankruhel"/>
                <w:sz w:val="24"/>
                <w:rtl/>
              </w:rPr>
            </w:pPr>
            <w:r>
              <w:rPr>
                <w:sz w:val="24"/>
                <w:rtl/>
              </w:rPr>
              <w:t>תפקידי המועצה</w:t>
            </w:r>
          </w:p>
        </w:tc>
        <w:tc>
          <w:tcPr>
            <w:tcW w:w="567" w:type="dxa"/>
          </w:tcPr>
          <w:p w14:paraId="6B1D9C08" w14:textId="77777777" w:rsidR="00E251B4" w:rsidRPr="00E251B4" w:rsidRDefault="00E251B4" w:rsidP="00E251B4">
            <w:pPr>
              <w:spacing w:line="240" w:lineRule="auto"/>
              <w:jc w:val="left"/>
              <w:rPr>
                <w:rStyle w:val="Hyperlink"/>
                <w:rtl/>
              </w:rPr>
            </w:pPr>
            <w:hyperlink w:anchor="Seif6" w:tooltip="תפקידי המועצה" w:history="1">
              <w:r w:rsidRPr="00E251B4">
                <w:rPr>
                  <w:rStyle w:val="Hyperlink"/>
                </w:rPr>
                <w:t>Go</w:t>
              </w:r>
            </w:hyperlink>
          </w:p>
        </w:tc>
        <w:tc>
          <w:tcPr>
            <w:tcW w:w="850" w:type="dxa"/>
          </w:tcPr>
          <w:p w14:paraId="69F7C8ED"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1C42A72B" w14:textId="77777777" w:rsidTr="00E251B4">
        <w:tblPrEx>
          <w:tblCellMar>
            <w:top w:w="0" w:type="dxa"/>
            <w:bottom w:w="0" w:type="dxa"/>
          </w:tblCellMar>
        </w:tblPrEx>
        <w:tc>
          <w:tcPr>
            <w:tcW w:w="1247" w:type="dxa"/>
          </w:tcPr>
          <w:p w14:paraId="09A6D619" w14:textId="77777777" w:rsidR="00E251B4" w:rsidRPr="00E251B4" w:rsidRDefault="00E251B4" w:rsidP="00E251B4">
            <w:pPr>
              <w:spacing w:line="240" w:lineRule="auto"/>
              <w:jc w:val="left"/>
              <w:rPr>
                <w:rFonts w:cs="Frankruhel"/>
                <w:sz w:val="24"/>
                <w:rtl/>
              </w:rPr>
            </w:pPr>
            <w:r>
              <w:rPr>
                <w:sz w:val="24"/>
                <w:rtl/>
              </w:rPr>
              <w:t xml:space="preserve">סעיף 8 </w:t>
            </w:r>
          </w:p>
        </w:tc>
        <w:tc>
          <w:tcPr>
            <w:tcW w:w="5669" w:type="dxa"/>
          </w:tcPr>
          <w:p w14:paraId="60702504" w14:textId="77777777" w:rsidR="00E251B4" w:rsidRPr="00E251B4" w:rsidRDefault="00E251B4" w:rsidP="00E251B4">
            <w:pPr>
              <w:spacing w:line="240" w:lineRule="auto"/>
              <w:jc w:val="left"/>
              <w:rPr>
                <w:rFonts w:cs="Frankruhel"/>
                <w:sz w:val="24"/>
                <w:rtl/>
              </w:rPr>
            </w:pPr>
            <w:r>
              <w:rPr>
                <w:sz w:val="24"/>
                <w:rtl/>
              </w:rPr>
              <w:t>הועד המנהל</w:t>
            </w:r>
          </w:p>
        </w:tc>
        <w:tc>
          <w:tcPr>
            <w:tcW w:w="567" w:type="dxa"/>
          </w:tcPr>
          <w:p w14:paraId="49490389" w14:textId="77777777" w:rsidR="00E251B4" w:rsidRPr="00E251B4" w:rsidRDefault="00E251B4" w:rsidP="00E251B4">
            <w:pPr>
              <w:spacing w:line="240" w:lineRule="auto"/>
              <w:jc w:val="left"/>
              <w:rPr>
                <w:rStyle w:val="Hyperlink"/>
                <w:rtl/>
              </w:rPr>
            </w:pPr>
            <w:hyperlink w:anchor="Seif7" w:tooltip="הועד המנהל" w:history="1">
              <w:r w:rsidRPr="00E251B4">
                <w:rPr>
                  <w:rStyle w:val="Hyperlink"/>
                </w:rPr>
                <w:t>Go</w:t>
              </w:r>
            </w:hyperlink>
          </w:p>
        </w:tc>
        <w:tc>
          <w:tcPr>
            <w:tcW w:w="850" w:type="dxa"/>
          </w:tcPr>
          <w:p w14:paraId="11198CFE"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4866B97E" w14:textId="77777777" w:rsidTr="00E251B4">
        <w:tblPrEx>
          <w:tblCellMar>
            <w:top w:w="0" w:type="dxa"/>
            <w:bottom w:w="0" w:type="dxa"/>
          </w:tblCellMar>
        </w:tblPrEx>
        <w:tc>
          <w:tcPr>
            <w:tcW w:w="1247" w:type="dxa"/>
          </w:tcPr>
          <w:p w14:paraId="4413ED9E" w14:textId="77777777" w:rsidR="00E251B4" w:rsidRPr="00E251B4" w:rsidRDefault="00E251B4" w:rsidP="00E251B4">
            <w:pPr>
              <w:spacing w:line="240" w:lineRule="auto"/>
              <w:jc w:val="left"/>
              <w:rPr>
                <w:rFonts w:cs="Frankruhel"/>
                <w:sz w:val="24"/>
                <w:rtl/>
              </w:rPr>
            </w:pPr>
            <w:r>
              <w:rPr>
                <w:sz w:val="24"/>
                <w:rtl/>
              </w:rPr>
              <w:t xml:space="preserve">סעיף 9 </w:t>
            </w:r>
          </w:p>
        </w:tc>
        <w:tc>
          <w:tcPr>
            <w:tcW w:w="5669" w:type="dxa"/>
          </w:tcPr>
          <w:p w14:paraId="4B8FADCD" w14:textId="77777777" w:rsidR="00E251B4" w:rsidRPr="00E251B4" w:rsidRDefault="00E251B4" w:rsidP="00E251B4">
            <w:pPr>
              <w:spacing w:line="240" w:lineRule="auto"/>
              <w:jc w:val="left"/>
              <w:rPr>
                <w:rFonts w:cs="Frankruhel"/>
                <w:sz w:val="24"/>
                <w:rtl/>
              </w:rPr>
            </w:pPr>
            <w:r>
              <w:rPr>
                <w:sz w:val="24"/>
                <w:rtl/>
              </w:rPr>
              <w:t>תקנון</w:t>
            </w:r>
          </w:p>
        </w:tc>
        <w:tc>
          <w:tcPr>
            <w:tcW w:w="567" w:type="dxa"/>
          </w:tcPr>
          <w:p w14:paraId="620B5E6C" w14:textId="77777777" w:rsidR="00E251B4" w:rsidRPr="00E251B4" w:rsidRDefault="00E251B4" w:rsidP="00E251B4">
            <w:pPr>
              <w:spacing w:line="240" w:lineRule="auto"/>
              <w:jc w:val="left"/>
              <w:rPr>
                <w:rStyle w:val="Hyperlink"/>
                <w:rtl/>
              </w:rPr>
            </w:pPr>
            <w:hyperlink w:anchor="Seif8" w:tooltip="תקנון" w:history="1">
              <w:r w:rsidRPr="00E251B4">
                <w:rPr>
                  <w:rStyle w:val="Hyperlink"/>
                </w:rPr>
                <w:t>Go</w:t>
              </w:r>
            </w:hyperlink>
          </w:p>
        </w:tc>
        <w:tc>
          <w:tcPr>
            <w:tcW w:w="850" w:type="dxa"/>
          </w:tcPr>
          <w:p w14:paraId="693243FA"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74757C31" w14:textId="77777777" w:rsidTr="00E251B4">
        <w:tblPrEx>
          <w:tblCellMar>
            <w:top w:w="0" w:type="dxa"/>
            <w:bottom w:w="0" w:type="dxa"/>
          </w:tblCellMar>
        </w:tblPrEx>
        <w:tc>
          <w:tcPr>
            <w:tcW w:w="1247" w:type="dxa"/>
          </w:tcPr>
          <w:p w14:paraId="27E6F14A" w14:textId="77777777" w:rsidR="00E251B4" w:rsidRPr="00E251B4" w:rsidRDefault="00E251B4" w:rsidP="00E251B4">
            <w:pPr>
              <w:spacing w:line="240" w:lineRule="auto"/>
              <w:jc w:val="left"/>
              <w:rPr>
                <w:rFonts w:cs="Frankruhel"/>
                <w:sz w:val="24"/>
                <w:rtl/>
              </w:rPr>
            </w:pPr>
            <w:r>
              <w:rPr>
                <w:sz w:val="24"/>
                <w:rtl/>
              </w:rPr>
              <w:t xml:space="preserve">סעיף 10 </w:t>
            </w:r>
          </w:p>
        </w:tc>
        <w:tc>
          <w:tcPr>
            <w:tcW w:w="5669" w:type="dxa"/>
          </w:tcPr>
          <w:p w14:paraId="61C3678B" w14:textId="77777777" w:rsidR="00E251B4" w:rsidRPr="00E251B4" w:rsidRDefault="00E251B4" w:rsidP="00E251B4">
            <w:pPr>
              <w:spacing w:line="240" w:lineRule="auto"/>
              <w:jc w:val="left"/>
              <w:rPr>
                <w:rFonts w:cs="Frankruhel"/>
                <w:sz w:val="24"/>
                <w:rtl/>
              </w:rPr>
            </w:pPr>
            <w:r>
              <w:rPr>
                <w:sz w:val="24"/>
                <w:rtl/>
              </w:rPr>
              <w:t>המנהל ותפקידיו</w:t>
            </w:r>
          </w:p>
        </w:tc>
        <w:tc>
          <w:tcPr>
            <w:tcW w:w="567" w:type="dxa"/>
          </w:tcPr>
          <w:p w14:paraId="20681A29" w14:textId="77777777" w:rsidR="00E251B4" w:rsidRPr="00E251B4" w:rsidRDefault="00E251B4" w:rsidP="00E251B4">
            <w:pPr>
              <w:spacing w:line="240" w:lineRule="auto"/>
              <w:jc w:val="left"/>
              <w:rPr>
                <w:rStyle w:val="Hyperlink"/>
                <w:rtl/>
              </w:rPr>
            </w:pPr>
            <w:hyperlink w:anchor="Seif9" w:tooltip="המנהל ותפקידיו" w:history="1">
              <w:r w:rsidRPr="00E251B4">
                <w:rPr>
                  <w:rStyle w:val="Hyperlink"/>
                </w:rPr>
                <w:t>Go</w:t>
              </w:r>
            </w:hyperlink>
          </w:p>
        </w:tc>
        <w:tc>
          <w:tcPr>
            <w:tcW w:w="850" w:type="dxa"/>
          </w:tcPr>
          <w:p w14:paraId="54C0687E"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504489E4" w14:textId="77777777" w:rsidTr="00E251B4">
        <w:tblPrEx>
          <w:tblCellMar>
            <w:top w:w="0" w:type="dxa"/>
            <w:bottom w:w="0" w:type="dxa"/>
          </w:tblCellMar>
        </w:tblPrEx>
        <w:tc>
          <w:tcPr>
            <w:tcW w:w="1247" w:type="dxa"/>
          </w:tcPr>
          <w:p w14:paraId="5A2A5C82" w14:textId="77777777" w:rsidR="00E251B4" w:rsidRPr="00E251B4" w:rsidRDefault="00E251B4" w:rsidP="00E251B4">
            <w:pPr>
              <w:spacing w:line="240" w:lineRule="auto"/>
              <w:jc w:val="left"/>
              <w:rPr>
                <w:rFonts w:cs="Frankruhel"/>
                <w:sz w:val="24"/>
                <w:rtl/>
              </w:rPr>
            </w:pPr>
            <w:r>
              <w:rPr>
                <w:sz w:val="24"/>
                <w:rtl/>
              </w:rPr>
              <w:t xml:space="preserve">סעיף 11 </w:t>
            </w:r>
          </w:p>
        </w:tc>
        <w:tc>
          <w:tcPr>
            <w:tcW w:w="5669" w:type="dxa"/>
          </w:tcPr>
          <w:p w14:paraId="262BD90B" w14:textId="77777777" w:rsidR="00E251B4" w:rsidRPr="00E251B4" w:rsidRDefault="00E251B4" w:rsidP="00E251B4">
            <w:pPr>
              <w:spacing w:line="240" w:lineRule="auto"/>
              <w:jc w:val="left"/>
              <w:rPr>
                <w:rFonts w:cs="Frankruhel"/>
                <w:sz w:val="24"/>
                <w:rtl/>
              </w:rPr>
            </w:pPr>
            <w:r>
              <w:rPr>
                <w:sz w:val="24"/>
                <w:rtl/>
              </w:rPr>
              <w:t>כהונת המנהל</w:t>
            </w:r>
          </w:p>
        </w:tc>
        <w:tc>
          <w:tcPr>
            <w:tcW w:w="567" w:type="dxa"/>
          </w:tcPr>
          <w:p w14:paraId="7B325176" w14:textId="77777777" w:rsidR="00E251B4" w:rsidRPr="00E251B4" w:rsidRDefault="00E251B4" w:rsidP="00E251B4">
            <w:pPr>
              <w:spacing w:line="240" w:lineRule="auto"/>
              <w:jc w:val="left"/>
              <w:rPr>
                <w:rStyle w:val="Hyperlink"/>
                <w:rtl/>
              </w:rPr>
            </w:pPr>
            <w:hyperlink w:anchor="Seif10" w:tooltip="כהונת המנהל" w:history="1">
              <w:r w:rsidRPr="00E251B4">
                <w:rPr>
                  <w:rStyle w:val="Hyperlink"/>
                </w:rPr>
                <w:t>Go</w:t>
              </w:r>
            </w:hyperlink>
          </w:p>
        </w:tc>
        <w:tc>
          <w:tcPr>
            <w:tcW w:w="850" w:type="dxa"/>
          </w:tcPr>
          <w:p w14:paraId="546C0D3C"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332A7438" w14:textId="77777777" w:rsidTr="00E251B4">
        <w:tblPrEx>
          <w:tblCellMar>
            <w:top w:w="0" w:type="dxa"/>
            <w:bottom w:w="0" w:type="dxa"/>
          </w:tblCellMar>
        </w:tblPrEx>
        <w:tc>
          <w:tcPr>
            <w:tcW w:w="1247" w:type="dxa"/>
          </w:tcPr>
          <w:p w14:paraId="706ADA86" w14:textId="77777777" w:rsidR="00E251B4" w:rsidRPr="00E251B4" w:rsidRDefault="00E251B4" w:rsidP="00E251B4">
            <w:pPr>
              <w:spacing w:line="240" w:lineRule="auto"/>
              <w:jc w:val="left"/>
              <w:rPr>
                <w:rFonts w:cs="Frankruhel"/>
                <w:sz w:val="24"/>
                <w:rtl/>
              </w:rPr>
            </w:pPr>
            <w:r>
              <w:rPr>
                <w:sz w:val="24"/>
                <w:rtl/>
              </w:rPr>
              <w:t xml:space="preserve">סעיף 12 </w:t>
            </w:r>
          </w:p>
        </w:tc>
        <w:tc>
          <w:tcPr>
            <w:tcW w:w="5669" w:type="dxa"/>
          </w:tcPr>
          <w:p w14:paraId="4E4E39B2" w14:textId="77777777" w:rsidR="00E251B4" w:rsidRPr="00E251B4" w:rsidRDefault="00E251B4" w:rsidP="00E251B4">
            <w:pPr>
              <w:spacing w:line="240" w:lineRule="auto"/>
              <w:jc w:val="left"/>
              <w:rPr>
                <w:rFonts w:cs="Frankruhel"/>
                <w:sz w:val="24"/>
                <w:rtl/>
              </w:rPr>
            </w:pPr>
            <w:r>
              <w:rPr>
                <w:sz w:val="24"/>
                <w:rtl/>
              </w:rPr>
              <w:t>תקופת כהונה</w:t>
            </w:r>
          </w:p>
        </w:tc>
        <w:tc>
          <w:tcPr>
            <w:tcW w:w="567" w:type="dxa"/>
          </w:tcPr>
          <w:p w14:paraId="2A08349D" w14:textId="77777777" w:rsidR="00E251B4" w:rsidRPr="00E251B4" w:rsidRDefault="00E251B4" w:rsidP="00E251B4">
            <w:pPr>
              <w:spacing w:line="240" w:lineRule="auto"/>
              <w:jc w:val="left"/>
              <w:rPr>
                <w:rStyle w:val="Hyperlink"/>
                <w:rtl/>
              </w:rPr>
            </w:pPr>
            <w:hyperlink w:anchor="Seif11" w:tooltip="תקופת כהונה" w:history="1">
              <w:r w:rsidRPr="00E251B4">
                <w:rPr>
                  <w:rStyle w:val="Hyperlink"/>
                </w:rPr>
                <w:t>Go</w:t>
              </w:r>
            </w:hyperlink>
          </w:p>
        </w:tc>
        <w:tc>
          <w:tcPr>
            <w:tcW w:w="850" w:type="dxa"/>
          </w:tcPr>
          <w:p w14:paraId="17D72170"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351E22F5" w14:textId="77777777" w:rsidTr="00E251B4">
        <w:tblPrEx>
          <w:tblCellMar>
            <w:top w:w="0" w:type="dxa"/>
            <w:bottom w:w="0" w:type="dxa"/>
          </w:tblCellMar>
        </w:tblPrEx>
        <w:tc>
          <w:tcPr>
            <w:tcW w:w="1247" w:type="dxa"/>
          </w:tcPr>
          <w:p w14:paraId="7EB95A76" w14:textId="77777777" w:rsidR="00E251B4" w:rsidRPr="00E251B4" w:rsidRDefault="00E251B4" w:rsidP="00E251B4">
            <w:pPr>
              <w:spacing w:line="240" w:lineRule="auto"/>
              <w:jc w:val="left"/>
              <w:rPr>
                <w:rFonts w:cs="Frankruhel"/>
                <w:sz w:val="24"/>
                <w:rtl/>
              </w:rPr>
            </w:pPr>
            <w:r>
              <w:rPr>
                <w:sz w:val="24"/>
                <w:rtl/>
              </w:rPr>
              <w:t xml:space="preserve">סעיף 13 </w:t>
            </w:r>
          </w:p>
        </w:tc>
        <w:tc>
          <w:tcPr>
            <w:tcW w:w="5669" w:type="dxa"/>
          </w:tcPr>
          <w:p w14:paraId="27D06412" w14:textId="77777777" w:rsidR="00E251B4" w:rsidRPr="00E251B4" w:rsidRDefault="00E251B4" w:rsidP="00E251B4">
            <w:pPr>
              <w:spacing w:line="240" w:lineRule="auto"/>
              <w:jc w:val="left"/>
              <w:rPr>
                <w:rFonts w:cs="Frankruhel"/>
                <w:sz w:val="24"/>
                <w:rtl/>
              </w:rPr>
            </w:pPr>
            <w:r>
              <w:rPr>
                <w:sz w:val="24"/>
                <w:rtl/>
              </w:rPr>
              <w:t>פקיעת כהונה</w:t>
            </w:r>
          </w:p>
        </w:tc>
        <w:tc>
          <w:tcPr>
            <w:tcW w:w="567" w:type="dxa"/>
          </w:tcPr>
          <w:p w14:paraId="009BBC1E" w14:textId="77777777" w:rsidR="00E251B4" w:rsidRPr="00E251B4" w:rsidRDefault="00E251B4" w:rsidP="00E251B4">
            <w:pPr>
              <w:spacing w:line="240" w:lineRule="auto"/>
              <w:jc w:val="left"/>
              <w:rPr>
                <w:rStyle w:val="Hyperlink"/>
                <w:rtl/>
              </w:rPr>
            </w:pPr>
            <w:hyperlink w:anchor="Seif12" w:tooltip="פקיעת כהונה" w:history="1">
              <w:r w:rsidRPr="00E251B4">
                <w:rPr>
                  <w:rStyle w:val="Hyperlink"/>
                </w:rPr>
                <w:t>Go</w:t>
              </w:r>
            </w:hyperlink>
          </w:p>
        </w:tc>
        <w:tc>
          <w:tcPr>
            <w:tcW w:w="850" w:type="dxa"/>
          </w:tcPr>
          <w:p w14:paraId="718C7980"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5436FBC6" w14:textId="77777777" w:rsidTr="00E251B4">
        <w:tblPrEx>
          <w:tblCellMar>
            <w:top w:w="0" w:type="dxa"/>
            <w:bottom w:w="0" w:type="dxa"/>
          </w:tblCellMar>
        </w:tblPrEx>
        <w:tc>
          <w:tcPr>
            <w:tcW w:w="1247" w:type="dxa"/>
          </w:tcPr>
          <w:p w14:paraId="602FCEF8" w14:textId="77777777" w:rsidR="00E251B4" w:rsidRPr="00E251B4" w:rsidRDefault="00E251B4" w:rsidP="00E251B4">
            <w:pPr>
              <w:spacing w:line="240" w:lineRule="auto"/>
              <w:jc w:val="left"/>
              <w:rPr>
                <w:rFonts w:cs="Frankruhel"/>
                <w:sz w:val="24"/>
                <w:rtl/>
              </w:rPr>
            </w:pPr>
            <w:r>
              <w:rPr>
                <w:sz w:val="24"/>
                <w:rtl/>
              </w:rPr>
              <w:t xml:space="preserve">סעיף 14 </w:t>
            </w:r>
          </w:p>
        </w:tc>
        <w:tc>
          <w:tcPr>
            <w:tcW w:w="5669" w:type="dxa"/>
          </w:tcPr>
          <w:p w14:paraId="2523E240" w14:textId="77777777" w:rsidR="00E251B4" w:rsidRPr="00E251B4" w:rsidRDefault="00E251B4" w:rsidP="00E251B4">
            <w:pPr>
              <w:spacing w:line="240" w:lineRule="auto"/>
              <w:jc w:val="left"/>
              <w:rPr>
                <w:rFonts w:cs="Frankruhel"/>
                <w:sz w:val="24"/>
                <w:rtl/>
              </w:rPr>
            </w:pPr>
            <w:r>
              <w:rPr>
                <w:sz w:val="24"/>
                <w:rtl/>
              </w:rPr>
              <w:t>העברה מכהונה</w:t>
            </w:r>
          </w:p>
        </w:tc>
        <w:tc>
          <w:tcPr>
            <w:tcW w:w="567" w:type="dxa"/>
          </w:tcPr>
          <w:p w14:paraId="6CAB8923" w14:textId="77777777" w:rsidR="00E251B4" w:rsidRPr="00E251B4" w:rsidRDefault="00E251B4" w:rsidP="00E251B4">
            <w:pPr>
              <w:spacing w:line="240" w:lineRule="auto"/>
              <w:jc w:val="left"/>
              <w:rPr>
                <w:rStyle w:val="Hyperlink"/>
                <w:rtl/>
              </w:rPr>
            </w:pPr>
            <w:hyperlink w:anchor="Seif13" w:tooltip="העברה מכהונה" w:history="1">
              <w:r w:rsidRPr="00E251B4">
                <w:rPr>
                  <w:rStyle w:val="Hyperlink"/>
                </w:rPr>
                <w:t>Go</w:t>
              </w:r>
            </w:hyperlink>
          </w:p>
        </w:tc>
        <w:tc>
          <w:tcPr>
            <w:tcW w:w="850" w:type="dxa"/>
          </w:tcPr>
          <w:p w14:paraId="0BB90665"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4ED71F5E" w14:textId="77777777" w:rsidTr="00E251B4">
        <w:tblPrEx>
          <w:tblCellMar>
            <w:top w:w="0" w:type="dxa"/>
            <w:bottom w:w="0" w:type="dxa"/>
          </w:tblCellMar>
        </w:tblPrEx>
        <w:tc>
          <w:tcPr>
            <w:tcW w:w="1247" w:type="dxa"/>
          </w:tcPr>
          <w:p w14:paraId="5C65C5C7" w14:textId="77777777" w:rsidR="00E251B4" w:rsidRPr="00E251B4" w:rsidRDefault="00E251B4" w:rsidP="00E251B4">
            <w:pPr>
              <w:spacing w:line="240" w:lineRule="auto"/>
              <w:jc w:val="left"/>
              <w:rPr>
                <w:rFonts w:cs="Frankruhel"/>
                <w:sz w:val="24"/>
                <w:rtl/>
              </w:rPr>
            </w:pPr>
            <w:r>
              <w:rPr>
                <w:sz w:val="24"/>
                <w:rtl/>
              </w:rPr>
              <w:t xml:space="preserve">סעיף 15 </w:t>
            </w:r>
          </w:p>
        </w:tc>
        <w:tc>
          <w:tcPr>
            <w:tcW w:w="5669" w:type="dxa"/>
          </w:tcPr>
          <w:p w14:paraId="47613DE2" w14:textId="77777777" w:rsidR="00E251B4" w:rsidRPr="00E251B4" w:rsidRDefault="00E251B4" w:rsidP="00E251B4">
            <w:pPr>
              <w:spacing w:line="240" w:lineRule="auto"/>
              <w:jc w:val="left"/>
              <w:rPr>
                <w:rFonts w:cs="Frankruhel"/>
                <w:sz w:val="24"/>
                <w:rtl/>
              </w:rPr>
            </w:pPr>
            <w:r>
              <w:rPr>
                <w:sz w:val="24"/>
                <w:rtl/>
              </w:rPr>
              <w:t>תוקף פעילות</w:t>
            </w:r>
          </w:p>
        </w:tc>
        <w:tc>
          <w:tcPr>
            <w:tcW w:w="567" w:type="dxa"/>
          </w:tcPr>
          <w:p w14:paraId="788FD1BA" w14:textId="77777777" w:rsidR="00E251B4" w:rsidRPr="00E251B4" w:rsidRDefault="00E251B4" w:rsidP="00E251B4">
            <w:pPr>
              <w:spacing w:line="240" w:lineRule="auto"/>
              <w:jc w:val="left"/>
              <w:rPr>
                <w:rStyle w:val="Hyperlink"/>
                <w:rtl/>
              </w:rPr>
            </w:pPr>
            <w:hyperlink w:anchor="Seif14" w:tooltip="תוקף פעילות" w:history="1">
              <w:r w:rsidRPr="00E251B4">
                <w:rPr>
                  <w:rStyle w:val="Hyperlink"/>
                </w:rPr>
                <w:t>Go</w:t>
              </w:r>
            </w:hyperlink>
          </w:p>
        </w:tc>
        <w:tc>
          <w:tcPr>
            <w:tcW w:w="850" w:type="dxa"/>
          </w:tcPr>
          <w:p w14:paraId="406DC97A"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1B4" w:rsidRPr="00E251B4" w14:paraId="78A023B0" w14:textId="77777777" w:rsidTr="00E251B4">
        <w:tblPrEx>
          <w:tblCellMar>
            <w:top w:w="0" w:type="dxa"/>
            <w:bottom w:w="0" w:type="dxa"/>
          </w:tblCellMar>
        </w:tblPrEx>
        <w:tc>
          <w:tcPr>
            <w:tcW w:w="1247" w:type="dxa"/>
          </w:tcPr>
          <w:p w14:paraId="2DDB2F05" w14:textId="77777777" w:rsidR="00E251B4" w:rsidRPr="00E251B4" w:rsidRDefault="00E251B4" w:rsidP="00E251B4">
            <w:pPr>
              <w:spacing w:line="240" w:lineRule="auto"/>
              <w:jc w:val="left"/>
              <w:rPr>
                <w:rFonts w:cs="Frankruhel"/>
                <w:sz w:val="24"/>
                <w:rtl/>
              </w:rPr>
            </w:pPr>
            <w:r>
              <w:rPr>
                <w:sz w:val="24"/>
                <w:rtl/>
              </w:rPr>
              <w:t xml:space="preserve">סעיף 16 </w:t>
            </w:r>
          </w:p>
        </w:tc>
        <w:tc>
          <w:tcPr>
            <w:tcW w:w="5669" w:type="dxa"/>
          </w:tcPr>
          <w:p w14:paraId="4CA78C70" w14:textId="77777777" w:rsidR="00E251B4" w:rsidRPr="00E251B4" w:rsidRDefault="00E251B4" w:rsidP="00E251B4">
            <w:pPr>
              <w:spacing w:line="240" w:lineRule="auto"/>
              <w:jc w:val="left"/>
              <w:rPr>
                <w:rFonts w:cs="Frankruhel"/>
                <w:sz w:val="24"/>
                <w:rtl/>
              </w:rPr>
            </w:pPr>
            <w:r>
              <w:rPr>
                <w:sz w:val="24"/>
                <w:rtl/>
              </w:rPr>
              <w:t>ניגוד ענינים</w:t>
            </w:r>
          </w:p>
        </w:tc>
        <w:tc>
          <w:tcPr>
            <w:tcW w:w="567" w:type="dxa"/>
          </w:tcPr>
          <w:p w14:paraId="52C37250" w14:textId="77777777" w:rsidR="00E251B4" w:rsidRPr="00E251B4" w:rsidRDefault="00E251B4" w:rsidP="00E251B4">
            <w:pPr>
              <w:spacing w:line="240" w:lineRule="auto"/>
              <w:jc w:val="left"/>
              <w:rPr>
                <w:rStyle w:val="Hyperlink"/>
                <w:rtl/>
              </w:rPr>
            </w:pPr>
            <w:hyperlink w:anchor="Seif15" w:tooltip="ניגוד ענינים" w:history="1">
              <w:r w:rsidRPr="00E251B4">
                <w:rPr>
                  <w:rStyle w:val="Hyperlink"/>
                </w:rPr>
                <w:t>Go</w:t>
              </w:r>
            </w:hyperlink>
          </w:p>
        </w:tc>
        <w:tc>
          <w:tcPr>
            <w:tcW w:w="850" w:type="dxa"/>
          </w:tcPr>
          <w:p w14:paraId="2F0547CC"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12D66D38" w14:textId="77777777" w:rsidTr="00E251B4">
        <w:tblPrEx>
          <w:tblCellMar>
            <w:top w:w="0" w:type="dxa"/>
            <w:bottom w:w="0" w:type="dxa"/>
          </w:tblCellMar>
        </w:tblPrEx>
        <w:tc>
          <w:tcPr>
            <w:tcW w:w="1247" w:type="dxa"/>
          </w:tcPr>
          <w:p w14:paraId="32861B30" w14:textId="77777777" w:rsidR="00E251B4" w:rsidRPr="00E251B4" w:rsidRDefault="00E251B4" w:rsidP="00E251B4">
            <w:pPr>
              <w:spacing w:line="240" w:lineRule="auto"/>
              <w:jc w:val="left"/>
              <w:rPr>
                <w:rFonts w:cs="Frankruhel"/>
                <w:sz w:val="24"/>
                <w:rtl/>
              </w:rPr>
            </w:pPr>
            <w:r>
              <w:rPr>
                <w:sz w:val="24"/>
                <w:rtl/>
              </w:rPr>
              <w:t xml:space="preserve">סעיף 17 </w:t>
            </w:r>
          </w:p>
        </w:tc>
        <w:tc>
          <w:tcPr>
            <w:tcW w:w="5669" w:type="dxa"/>
          </w:tcPr>
          <w:p w14:paraId="5DCDCAD7" w14:textId="77777777" w:rsidR="00E251B4" w:rsidRPr="00E251B4" w:rsidRDefault="00E251B4" w:rsidP="00E251B4">
            <w:pPr>
              <w:spacing w:line="240" w:lineRule="auto"/>
              <w:jc w:val="left"/>
              <w:rPr>
                <w:rFonts w:cs="Frankruhel"/>
                <w:sz w:val="24"/>
                <w:rtl/>
              </w:rPr>
            </w:pPr>
            <w:r>
              <w:rPr>
                <w:sz w:val="24"/>
                <w:rtl/>
              </w:rPr>
              <w:t>מימון פעילות</w:t>
            </w:r>
          </w:p>
        </w:tc>
        <w:tc>
          <w:tcPr>
            <w:tcW w:w="567" w:type="dxa"/>
          </w:tcPr>
          <w:p w14:paraId="3AEB821B" w14:textId="77777777" w:rsidR="00E251B4" w:rsidRPr="00E251B4" w:rsidRDefault="00E251B4" w:rsidP="00E251B4">
            <w:pPr>
              <w:spacing w:line="240" w:lineRule="auto"/>
              <w:jc w:val="left"/>
              <w:rPr>
                <w:rStyle w:val="Hyperlink"/>
                <w:rtl/>
              </w:rPr>
            </w:pPr>
            <w:hyperlink w:anchor="Seif16" w:tooltip="מימון פעילות" w:history="1">
              <w:r w:rsidRPr="00E251B4">
                <w:rPr>
                  <w:rStyle w:val="Hyperlink"/>
                </w:rPr>
                <w:t>Go</w:t>
              </w:r>
            </w:hyperlink>
          </w:p>
        </w:tc>
        <w:tc>
          <w:tcPr>
            <w:tcW w:w="850" w:type="dxa"/>
          </w:tcPr>
          <w:p w14:paraId="77EB2424"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0ADCCE78" w14:textId="77777777" w:rsidTr="00E251B4">
        <w:tblPrEx>
          <w:tblCellMar>
            <w:top w:w="0" w:type="dxa"/>
            <w:bottom w:w="0" w:type="dxa"/>
          </w:tblCellMar>
        </w:tblPrEx>
        <w:tc>
          <w:tcPr>
            <w:tcW w:w="1247" w:type="dxa"/>
          </w:tcPr>
          <w:p w14:paraId="4728C5CD" w14:textId="77777777" w:rsidR="00E251B4" w:rsidRPr="00E251B4" w:rsidRDefault="00E251B4" w:rsidP="00E251B4">
            <w:pPr>
              <w:spacing w:line="240" w:lineRule="auto"/>
              <w:jc w:val="left"/>
              <w:rPr>
                <w:rFonts w:cs="Frankruhel"/>
                <w:sz w:val="24"/>
                <w:rtl/>
              </w:rPr>
            </w:pPr>
            <w:r>
              <w:rPr>
                <w:sz w:val="24"/>
                <w:rtl/>
              </w:rPr>
              <w:t xml:space="preserve">סעיף 18 </w:t>
            </w:r>
          </w:p>
        </w:tc>
        <w:tc>
          <w:tcPr>
            <w:tcW w:w="5669" w:type="dxa"/>
          </w:tcPr>
          <w:p w14:paraId="023915C1" w14:textId="77777777" w:rsidR="00E251B4" w:rsidRPr="00E251B4" w:rsidRDefault="00E251B4" w:rsidP="00E251B4">
            <w:pPr>
              <w:spacing w:line="240" w:lineRule="auto"/>
              <w:jc w:val="left"/>
              <w:rPr>
                <w:rFonts w:cs="Frankruhel"/>
                <w:sz w:val="24"/>
                <w:rtl/>
              </w:rPr>
            </w:pPr>
            <w:r>
              <w:rPr>
                <w:sz w:val="24"/>
                <w:rtl/>
              </w:rPr>
              <w:t>איסור העברת נכסים</w:t>
            </w:r>
          </w:p>
        </w:tc>
        <w:tc>
          <w:tcPr>
            <w:tcW w:w="567" w:type="dxa"/>
          </w:tcPr>
          <w:p w14:paraId="63043D24" w14:textId="77777777" w:rsidR="00E251B4" w:rsidRPr="00E251B4" w:rsidRDefault="00E251B4" w:rsidP="00E251B4">
            <w:pPr>
              <w:spacing w:line="240" w:lineRule="auto"/>
              <w:jc w:val="left"/>
              <w:rPr>
                <w:rStyle w:val="Hyperlink"/>
                <w:rtl/>
              </w:rPr>
            </w:pPr>
            <w:hyperlink w:anchor="Seif17" w:tooltip="איסור העברת נכסים" w:history="1">
              <w:r w:rsidRPr="00E251B4">
                <w:rPr>
                  <w:rStyle w:val="Hyperlink"/>
                </w:rPr>
                <w:t>Go</w:t>
              </w:r>
            </w:hyperlink>
          </w:p>
        </w:tc>
        <w:tc>
          <w:tcPr>
            <w:tcW w:w="850" w:type="dxa"/>
          </w:tcPr>
          <w:p w14:paraId="34AA787B"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19893C9C" w14:textId="77777777" w:rsidTr="00E251B4">
        <w:tblPrEx>
          <w:tblCellMar>
            <w:top w:w="0" w:type="dxa"/>
            <w:bottom w:w="0" w:type="dxa"/>
          </w:tblCellMar>
        </w:tblPrEx>
        <w:tc>
          <w:tcPr>
            <w:tcW w:w="1247" w:type="dxa"/>
          </w:tcPr>
          <w:p w14:paraId="53E98585" w14:textId="77777777" w:rsidR="00E251B4" w:rsidRPr="00E251B4" w:rsidRDefault="00E251B4" w:rsidP="00E251B4">
            <w:pPr>
              <w:spacing w:line="240" w:lineRule="auto"/>
              <w:jc w:val="left"/>
              <w:rPr>
                <w:rFonts w:cs="Frankruhel"/>
                <w:sz w:val="24"/>
                <w:rtl/>
              </w:rPr>
            </w:pPr>
            <w:r>
              <w:rPr>
                <w:sz w:val="24"/>
                <w:rtl/>
              </w:rPr>
              <w:t xml:space="preserve">סעיף 19 </w:t>
            </w:r>
          </w:p>
        </w:tc>
        <w:tc>
          <w:tcPr>
            <w:tcW w:w="5669" w:type="dxa"/>
          </w:tcPr>
          <w:p w14:paraId="40B4146F" w14:textId="77777777" w:rsidR="00E251B4" w:rsidRPr="00E251B4" w:rsidRDefault="00E251B4" w:rsidP="00E251B4">
            <w:pPr>
              <w:spacing w:line="240" w:lineRule="auto"/>
              <w:jc w:val="left"/>
              <w:rPr>
                <w:rFonts w:cs="Frankruhel"/>
                <w:sz w:val="24"/>
                <w:rtl/>
              </w:rPr>
            </w:pPr>
            <w:r>
              <w:rPr>
                <w:sz w:val="24"/>
                <w:rtl/>
              </w:rPr>
              <w:t>דין וחשבון שנתי</w:t>
            </w:r>
          </w:p>
        </w:tc>
        <w:tc>
          <w:tcPr>
            <w:tcW w:w="567" w:type="dxa"/>
          </w:tcPr>
          <w:p w14:paraId="5780CD59" w14:textId="77777777" w:rsidR="00E251B4" w:rsidRPr="00E251B4" w:rsidRDefault="00E251B4" w:rsidP="00E251B4">
            <w:pPr>
              <w:spacing w:line="240" w:lineRule="auto"/>
              <w:jc w:val="left"/>
              <w:rPr>
                <w:rStyle w:val="Hyperlink"/>
                <w:rtl/>
              </w:rPr>
            </w:pPr>
            <w:hyperlink w:anchor="Seif18" w:tooltip="דין וחשבון שנתי" w:history="1">
              <w:r w:rsidRPr="00E251B4">
                <w:rPr>
                  <w:rStyle w:val="Hyperlink"/>
                </w:rPr>
                <w:t>Go</w:t>
              </w:r>
            </w:hyperlink>
          </w:p>
        </w:tc>
        <w:tc>
          <w:tcPr>
            <w:tcW w:w="850" w:type="dxa"/>
          </w:tcPr>
          <w:p w14:paraId="0352C62C"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211AD784" w14:textId="77777777" w:rsidTr="00E251B4">
        <w:tblPrEx>
          <w:tblCellMar>
            <w:top w:w="0" w:type="dxa"/>
            <w:bottom w:w="0" w:type="dxa"/>
          </w:tblCellMar>
        </w:tblPrEx>
        <w:tc>
          <w:tcPr>
            <w:tcW w:w="1247" w:type="dxa"/>
          </w:tcPr>
          <w:p w14:paraId="40E6F01C" w14:textId="77777777" w:rsidR="00E251B4" w:rsidRPr="00E251B4" w:rsidRDefault="00E251B4" w:rsidP="00E251B4">
            <w:pPr>
              <w:spacing w:line="240" w:lineRule="auto"/>
              <w:jc w:val="left"/>
              <w:rPr>
                <w:rFonts w:cs="Frankruhel"/>
                <w:sz w:val="24"/>
                <w:rtl/>
              </w:rPr>
            </w:pPr>
            <w:r>
              <w:rPr>
                <w:sz w:val="24"/>
                <w:rtl/>
              </w:rPr>
              <w:t xml:space="preserve">סעיף 20 </w:t>
            </w:r>
          </w:p>
        </w:tc>
        <w:tc>
          <w:tcPr>
            <w:tcW w:w="5669" w:type="dxa"/>
          </w:tcPr>
          <w:p w14:paraId="76963EEE" w14:textId="77777777" w:rsidR="00E251B4" w:rsidRPr="00E251B4" w:rsidRDefault="00E251B4" w:rsidP="00E251B4">
            <w:pPr>
              <w:spacing w:line="240" w:lineRule="auto"/>
              <w:jc w:val="left"/>
              <w:rPr>
                <w:rFonts w:cs="Frankruhel"/>
                <w:sz w:val="24"/>
                <w:rtl/>
              </w:rPr>
            </w:pPr>
            <w:r>
              <w:rPr>
                <w:sz w:val="24"/>
                <w:rtl/>
              </w:rPr>
              <w:t>דין הרשות</w:t>
            </w:r>
          </w:p>
        </w:tc>
        <w:tc>
          <w:tcPr>
            <w:tcW w:w="567" w:type="dxa"/>
          </w:tcPr>
          <w:p w14:paraId="7CF92BB7" w14:textId="77777777" w:rsidR="00E251B4" w:rsidRPr="00E251B4" w:rsidRDefault="00E251B4" w:rsidP="00E251B4">
            <w:pPr>
              <w:spacing w:line="240" w:lineRule="auto"/>
              <w:jc w:val="left"/>
              <w:rPr>
                <w:rStyle w:val="Hyperlink"/>
                <w:rtl/>
              </w:rPr>
            </w:pPr>
            <w:hyperlink w:anchor="Seif19" w:tooltip="דין הרשות" w:history="1">
              <w:r w:rsidRPr="00E251B4">
                <w:rPr>
                  <w:rStyle w:val="Hyperlink"/>
                </w:rPr>
                <w:t>Go</w:t>
              </w:r>
            </w:hyperlink>
          </w:p>
        </w:tc>
        <w:tc>
          <w:tcPr>
            <w:tcW w:w="850" w:type="dxa"/>
          </w:tcPr>
          <w:p w14:paraId="7E0F0409"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7F76F25B" w14:textId="77777777" w:rsidTr="00E251B4">
        <w:tblPrEx>
          <w:tblCellMar>
            <w:top w:w="0" w:type="dxa"/>
            <w:bottom w:w="0" w:type="dxa"/>
          </w:tblCellMar>
        </w:tblPrEx>
        <w:tc>
          <w:tcPr>
            <w:tcW w:w="1247" w:type="dxa"/>
          </w:tcPr>
          <w:p w14:paraId="1DCA9B60" w14:textId="77777777" w:rsidR="00E251B4" w:rsidRPr="00E251B4" w:rsidRDefault="00E251B4" w:rsidP="00E251B4">
            <w:pPr>
              <w:spacing w:line="240" w:lineRule="auto"/>
              <w:jc w:val="left"/>
              <w:rPr>
                <w:rFonts w:cs="Frankruhel"/>
                <w:sz w:val="24"/>
                <w:rtl/>
              </w:rPr>
            </w:pPr>
            <w:r>
              <w:rPr>
                <w:sz w:val="24"/>
                <w:rtl/>
              </w:rPr>
              <w:t xml:space="preserve">סעיף 20א </w:t>
            </w:r>
          </w:p>
        </w:tc>
        <w:tc>
          <w:tcPr>
            <w:tcW w:w="5669" w:type="dxa"/>
          </w:tcPr>
          <w:p w14:paraId="00B7831A" w14:textId="77777777" w:rsidR="00E251B4" w:rsidRPr="00E251B4" w:rsidRDefault="00E251B4" w:rsidP="00E251B4">
            <w:pPr>
              <w:spacing w:line="240" w:lineRule="auto"/>
              <w:jc w:val="left"/>
              <w:rPr>
                <w:rFonts w:cs="Frankruhel"/>
                <w:sz w:val="24"/>
                <w:rtl/>
              </w:rPr>
            </w:pPr>
            <w:r>
              <w:rPr>
                <w:sz w:val="24"/>
                <w:rtl/>
              </w:rPr>
              <w:t>הכרה כמוסד ציבורי</w:t>
            </w:r>
          </w:p>
        </w:tc>
        <w:tc>
          <w:tcPr>
            <w:tcW w:w="567" w:type="dxa"/>
          </w:tcPr>
          <w:p w14:paraId="1B2D2C07" w14:textId="77777777" w:rsidR="00E251B4" w:rsidRPr="00E251B4" w:rsidRDefault="00E251B4" w:rsidP="00E251B4">
            <w:pPr>
              <w:spacing w:line="240" w:lineRule="auto"/>
              <w:jc w:val="left"/>
              <w:rPr>
                <w:rStyle w:val="Hyperlink"/>
                <w:rtl/>
              </w:rPr>
            </w:pPr>
            <w:hyperlink w:anchor="Seif24" w:tooltip="הכרה כמוסד ציבורי" w:history="1">
              <w:r w:rsidRPr="00E251B4">
                <w:rPr>
                  <w:rStyle w:val="Hyperlink"/>
                </w:rPr>
                <w:t>Go</w:t>
              </w:r>
            </w:hyperlink>
          </w:p>
        </w:tc>
        <w:tc>
          <w:tcPr>
            <w:tcW w:w="850" w:type="dxa"/>
          </w:tcPr>
          <w:p w14:paraId="2EFEC922"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34371601" w14:textId="77777777" w:rsidTr="00E251B4">
        <w:tblPrEx>
          <w:tblCellMar>
            <w:top w:w="0" w:type="dxa"/>
            <w:bottom w:w="0" w:type="dxa"/>
          </w:tblCellMar>
        </w:tblPrEx>
        <w:tc>
          <w:tcPr>
            <w:tcW w:w="1247" w:type="dxa"/>
          </w:tcPr>
          <w:p w14:paraId="113C7CD1" w14:textId="77777777" w:rsidR="00E251B4" w:rsidRPr="00E251B4" w:rsidRDefault="00E251B4" w:rsidP="00E251B4">
            <w:pPr>
              <w:spacing w:line="240" w:lineRule="auto"/>
              <w:jc w:val="left"/>
              <w:rPr>
                <w:rFonts w:cs="Frankruhel"/>
                <w:sz w:val="24"/>
                <w:rtl/>
              </w:rPr>
            </w:pPr>
            <w:r>
              <w:rPr>
                <w:sz w:val="24"/>
                <w:rtl/>
              </w:rPr>
              <w:t xml:space="preserve">סעיף 21 </w:t>
            </w:r>
          </w:p>
        </w:tc>
        <w:tc>
          <w:tcPr>
            <w:tcW w:w="5669" w:type="dxa"/>
          </w:tcPr>
          <w:p w14:paraId="588D216F" w14:textId="77777777" w:rsidR="00E251B4" w:rsidRPr="00E251B4" w:rsidRDefault="00E251B4" w:rsidP="00E251B4">
            <w:pPr>
              <w:spacing w:line="240" w:lineRule="auto"/>
              <w:jc w:val="left"/>
              <w:rPr>
                <w:rFonts w:cs="Frankruhel"/>
                <w:sz w:val="24"/>
                <w:rtl/>
              </w:rPr>
            </w:pPr>
            <w:r>
              <w:rPr>
                <w:sz w:val="24"/>
                <w:rtl/>
              </w:rPr>
              <w:t>אי תלות</w:t>
            </w:r>
          </w:p>
        </w:tc>
        <w:tc>
          <w:tcPr>
            <w:tcW w:w="567" w:type="dxa"/>
          </w:tcPr>
          <w:p w14:paraId="3948926A" w14:textId="77777777" w:rsidR="00E251B4" w:rsidRPr="00E251B4" w:rsidRDefault="00E251B4" w:rsidP="00E251B4">
            <w:pPr>
              <w:spacing w:line="240" w:lineRule="auto"/>
              <w:jc w:val="left"/>
              <w:rPr>
                <w:rStyle w:val="Hyperlink"/>
                <w:rtl/>
              </w:rPr>
            </w:pPr>
            <w:hyperlink w:anchor="Seif20" w:tooltip="אי תלות" w:history="1">
              <w:r w:rsidRPr="00E251B4">
                <w:rPr>
                  <w:rStyle w:val="Hyperlink"/>
                </w:rPr>
                <w:t>Go</w:t>
              </w:r>
            </w:hyperlink>
          </w:p>
        </w:tc>
        <w:tc>
          <w:tcPr>
            <w:tcW w:w="850" w:type="dxa"/>
          </w:tcPr>
          <w:p w14:paraId="3025C659"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08EB96E3" w14:textId="77777777" w:rsidTr="00E251B4">
        <w:tblPrEx>
          <w:tblCellMar>
            <w:top w:w="0" w:type="dxa"/>
            <w:bottom w:w="0" w:type="dxa"/>
          </w:tblCellMar>
        </w:tblPrEx>
        <w:tc>
          <w:tcPr>
            <w:tcW w:w="1247" w:type="dxa"/>
          </w:tcPr>
          <w:p w14:paraId="4053FDC1" w14:textId="77777777" w:rsidR="00E251B4" w:rsidRPr="00E251B4" w:rsidRDefault="00E251B4" w:rsidP="00E251B4">
            <w:pPr>
              <w:spacing w:line="240" w:lineRule="auto"/>
              <w:jc w:val="left"/>
              <w:rPr>
                <w:rFonts w:cs="Frankruhel"/>
                <w:sz w:val="24"/>
                <w:rtl/>
              </w:rPr>
            </w:pPr>
            <w:r>
              <w:rPr>
                <w:sz w:val="24"/>
                <w:rtl/>
              </w:rPr>
              <w:t xml:space="preserve">סעיף 22 </w:t>
            </w:r>
          </w:p>
        </w:tc>
        <w:tc>
          <w:tcPr>
            <w:tcW w:w="5669" w:type="dxa"/>
          </w:tcPr>
          <w:p w14:paraId="713AA356" w14:textId="77777777" w:rsidR="00E251B4" w:rsidRPr="00E251B4" w:rsidRDefault="00E251B4" w:rsidP="00E251B4">
            <w:pPr>
              <w:spacing w:line="240" w:lineRule="auto"/>
              <w:jc w:val="left"/>
              <w:rPr>
                <w:rFonts w:cs="Frankruhel"/>
                <w:sz w:val="24"/>
                <w:rtl/>
              </w:rPr>
            </w:pPr>
            <w:r>
              <w:rPr>
                <w:sz w:val="24"/>
                <w:rtl/>
              </w:rPr>
              <w:t>ביצוע ותקנות</w:t>
            </w:r>
          </w:p>
        </w:tc>
        <w:tc>
          <w:tcPr>
            <w:tcW w:w="567" w:type="dxa"/>
          </w:tcPr>
          <w:p w14:paraId="71990C5B" w14:textId="77777777" w:rsidR="00E251B4" w:rsidRPr="00E251B4" w:rsidRDefault="00E251B4" w:rsidP="00E251B4">
            <w:pPr>
              <w:spacing w:line="240" w:lineRule="auto"/>
              <w:jc w:val="left"/>
              <w:rPr>
                <w:rStyle w:val="Hyperlink"/>
                <w:rtl/>
              </w:rPr>
            </w:pPr>
            <w:hyperlink w:anchor="Seif21" w:tooltip="ביצוע ותקנות" w:history="1">
              <w:r w:rsidRPr="00E251B4">
                <w:rPr>
                  <w:rStyle w:val="Hyperlink"/>
                </w:rPr>
                <w:t>Go</w:t>
              </w:r>
            </w:hyperlink>
          </w:p>
        </w:tc>
        <w:tc>
          <w:tcPr>
            <w:tcW w:w="850" w:type="dxa"/>
          </w:tcPr>
          <w:p w14:paraId="177BF17A"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1B4" w:rsidRPr="00E251B4" w14:paraId="09A08C47" w14:textId="77777777" w:rsidTr="00E251B4">
        <w:tblPrEx>
          <w:tblCellMar>
            <w:top w:w="0" w:type="dxa"/>
            <w:bottom w:w="0" w:type="dxa"/>
          </w:tblCellMar>
        </w:tblPrEx>
        <w:tc>
          <w:tcPr>
            <w:tcW w:w="1247" w:type="dxa"/>
          </w:tcPr>
          <w:p w14:paraId="51083378" w14:textId="77777777" w:rsidR="00E251B4" w:rsidRPr="00E251B4" w:rsidRDefault="00E251B4" w:rsidP="00E251B4">
            <w:pPr>
              <w:spacing w:line="240" w:lineRule="auto"/>
              <w:jc w:val="left"/>
              <w:rPr>
                <w:rFonts w:cs="Frankruhel"/>
                <w:sz w:val="24"/>
                <w:rtl/>
              </w:rPr>
            </w:pPr>
            <w:r>
              <w:rPr>
                <w:sz w:val="24"/>
                <w:rtl/>
              </w:rPr>
              <w:t xml:space="preserve">סעיף 23 </w:t>
            </w:r>
          </w:p>
        </w:tc>
        <w:tc>
          <w:tcPr>
            <w:tcW w:w="5669" w:type="dxa"/>
          </w:tcPr>
          <w:p w14:paraId="42AB547E" w14:textId="77777777" w:rsidR="00E251B4" w:rsidRPr="00E251B4" w:rsidRDefault="00E251B4" w:rsidP="00E251B4">
            <w:pPr>
              <w:spacing w:line="240" w:lineRule="auto"/>
              <w:jc w:val="left"/>
              <w:rPr>
                <w:rFonts w:cs="Frankruhel"/>
                <w:sz w:val="24"/>
                <w:rtl/>
              </w:rPr>
            </w:pPr>
            <w:r>
              <w:rPr>
                <w:sz w:val="24"/>
                <w:rtl/>
              </w:rPr>
              <w:t>תחילה</w:t>
            </w:r>
          </w:p>
        </w:tc>
        <w:tc>
          <w:tcPr>
            <w:tcW w:w="567" w:type="dxa"/>
          </w:tcPr>
          <w:p w14:paraId="41D52DB4" w14:textId="77777777" w:rsidR="00E251B4" w:rsidRPr="00E251B4" w:rsidRDefault="00E251B4" w:rsidP="00E251B4">
            <w:pPr>
              <w:spacing w:line="240" w:lineRule="auto"/>
              <w:jc w:val="left"/>
              <w:rPr>
                <w:rStyle w:val="Hyperlink"/>
                <w:rtl/>
              </w:rPr>
            </w:pPr>
            <w:hyperlink w:anchor="Seif22" w:tooltip="תחילה" w:history="1">
              <w:r w:rsidRPr="00E251B4">
                <w:rPr>
                  <w:rStyle w:val="Hyperlink"/>
                </w:rPr>
                <w:t>Go</w:t>
              </w:r>
            </w:hyperlink>
          </w:p>
        </w:tc>
        <w:tc>
          <w:tcPr>
            <w:tcW w:w="850" w:type="dxa"/>
          </w:tcPr>
          <w:p w14:paraId="2A473A9E" w14:textId="77777777" w:rsidR="00E251B4" w:rsidRPr="00E251B4" w:rsidRDefault="00E251B4" w:rsidP="00E25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F324134" w14:textId="77777777" w:rsidR="0032327B" w:rsidRDefault="0032327B">
      <w:pPr>
        <w:pStyle w:val="big-header"/>
        <w:ind w:left="0" w:right="1134"/>
        <w:rPr>
          <w:rFonts w:cs="FrankRuehl"/>
          <w:sz w:val="32"/>
          <w:rtl/>
        </w:rPr>
      </w:pPr>
    </w:p>
    <w:p w14:paraId="75FC57AE" w14:textId="77777777" w:rsidR="0032327B" w:rsidRDefault="0032327B" w:rsidP="00186500">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הרשות הלאומית לתרבות היידיש, תשנ"ו</w:t>
      </w:r>
      <w:r w:rsidR="00C56859">
        <w:rPr>
          <w:rFonts w:cs="FrankRuehl" w:hint="cs"/>
          <w:sz w:val="32"/>
          <w:rtl/>
        </w:rPr>
        <w:t>-</w:t>
      </w:r>
      <w:r>
        <w:rPr>
          <w:rFonts w:cs="FrankRuehl"/>
          <w:sz w:val="32"/>
          <w:rtl/>
        </w:rPr>
        <w:t>1996</w:t>
      </w:r>
      <w:r w:rsidR="00C56859">
        <w:rPr>
          <w:rStyle w:val="a6"/>
          <w:rFonts w:cs="FrankRuehl"/>
          <w:sz w:val="32"/>
          <w:rtl/>
        </w:rPr>
        <w:footnoteReference w:customMarkFollows="1" w:id="1"/>
        <w:t>*</w:t>
      </w:r>
    </w:p>
    <w:p w14:paraId="6CBCAEB6" w14:textId="77777777" w:rsidR="0032327B" w:rsidRDefault="0032327B">
      <w:pPr>
        <w:pStyle w:val="P00"/>
        <w:spacing w:before="72"/>
        <w:ind w:left="0" w:right="1134"/>
        <w:rPr>
          <w:rStyle w:val="default"/>
          <w:rFonts w:cs="FrankRuehl" w:hint="cs"/>
          <w:rtl/>
        </w:rPr>
      </w:pPr>
      <w:bookmarkStart w:id="0" w:name="Seif1"/>
      <w:bookmarkEnd w:id="0"/>
      <w:r>
        <w:rPr>
          <w:lang w:val="he-IL"/>
        </w:rPr>
        <w:pict w14:anchorId="04767E65">
          <v:rect id="_x0000_s1026" style="position:absolute;left:0;text-align:left;margin-left:464.5pt;margin-top:8.05pt;width:75.05pt;height:12.6pt;z-index:251644416" o:allowincell="f" filled="f" stroked="f" strokecolor="lime" strokeweight=".25pt">
            <v:textbox inset="0,0,0,0">
              <w:txbxContent>
                <w:p w14:paraId="3B8043B2" w14:textId="77777777" w:rsidR="0032327B" w:rsidRDefault="0032327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0B3AB7">
        <w:rPr>
          <w:rStyle w:val="default"/>
          <w:rFonts w:cs="FrankRuehl"/>
          <w:rtl/>
        </w:rPr>
        <w:t>–</w:t>
      </w:r>
    </w:p>
    <w:p w14:paraId="1D8769BD"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 המנהל" </w:t>
      </w:r>
      <w:r w:rsidR="000B3AB7">
        <w:rPr>
          <w:rStyle w:val="default"/>
          <w:rFonts w:cs="FrankRuehl" w:hint="cs"/>
          <w:rtl/>
        </w:rPr>
        <w:t>-</w:t>
      </w:r>
      <w:r>
        <w:rPr>
          <w:rStyle w:val="default"/>
          <w:rFonts w:cs="FrankRuehl"/>
          <w:rtl/>
        </w:rPr>
        <w:t xml:space="preserve"> </w:t>
      </w:r>
      <w:r>
        <w:rPr>
          <w:rStyle w:val="default"/>
          <w:rFonts w:cs="FrankRuehl" w:hint="cs"/>
          <w:rtl/>
        </w:rPr>
        <w:t xml:space="preserve">הועד המנהל של הרשות כאמור בסעיף 8; </w:t>
      </w:r>
    </w:p>
    <w:p w14:paraId="6EF0479B"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0B3AB7">
        <w:rPr>
          <w:rStyle w:val="default"/>
          <w:rFonts w:cs="FrankRuehl" w:hint="cs"/>
          <w:rtl/>
        </w:rPr>
        <w:t>-</w:t>
      </w:r>
      <w:r>
        <w:rPr>
          <w:rStyle w:val="default"/>
          <w:rFonts w:cs="FrankRuehl"/>
          <w:rtl/>
        </w:rPr>
        <w:t xml:space="preserve"> </w:t>
      </w:r>
      <w:r>
        <w:rPr>
          <w:rStyle w:val="default"/>
          <w:rFonts w:cs="FrankRuehl" w:hint="cs"/>
          <w:rtl/>
        </w:rPr>
        <w:t xml:space="preserve">מועצת הרשות כאמור בסעיף 5; </w:t>
      </w:r>
    </w:p>
    <w:p w14:paraId="12F7FE3F"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0B3AB7">
        <w:rPr>
          <w:rStyle w:val="default"/>
          <w:rFonts w:cs="FrankRuehl" w:hint="cs"/>
          <w:rtl/>
        </w:rPr>
        <w:t>-</w:t>
      </w:r>
      <w:r>
        <w:rPr>
          <w:rStyle w:val="default"/>
          <w:rFonts w:cs="FrankRuehl"/>
          <w:rtl/>
        </w:rPr>
        <w:t xml:space="preserve"> </w:t>
      </w:r>
      <w:r>
        <w:rPr>
          <w:rStyle w:val="default"/>
          <w:rFonts w:cs="FrankRuehl" w:hint="cs"/>
          <w:rtl/>
        </w:rPr>
        <w:t xml:space="preserve">המנהל הכללי של הרשות שמונה לפי סעיף 10; </w:t>
      </w:r>
    </w:p>
    <w:p w14:paraId="4EE170F5"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0B3AB7">
        <w:rPr>
          <w:rStyle w:val="default"/>
          <w:rFonts w:cs="FrankRuehl" w:hint="cs"/>
          <w:rtl/>
        </w:rPr>
        <w:t>-</w:t>
      </w:r>
      <w:r>
        <w:rPr>
          <w:rStyle w:val="default"/>
          <w:rFonts w:cs="FrankRuehl"/>
          <w:rtl/>
        </w:rPr>
        <w:t xml:space="preserve"> </w:t>
      </w:r>
      <w:r>
        <w:rPr>
          <w:rStyle w:val="default"/>
          <w:rFonts w:cs="FrankRuehl" w:hint="cs"/>
          <w:rtl/>
        </w:rPr>
        <w:t>הרשות הלא</w:t>
      </w:r>
      <w:r>
        <w:rPr>
          <w:rStyle w:val="default"/>
          <w:rFonts w:cs="FrankRuehl"/>
          <w:rtl/>
        </w:rPr>
        <w:t>ומ</w:t>
      </w:r>
      <w:r>
        <w:rPr>
          <w:rStyle w:val="default"/>
          <w:rFonts w:cs="FrankRuehl" w:hint="cs"/>
          <w:rtl/>
        </w:rPr>
        <w:t>ית לתרבות היידיש שהוקמה לפי חוק זה;</w:t>
      </w:r>
    </w:p>
    <w:p w14:paraId="39B73814"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רבות יידיש" </w:t>
      </w:r>
      <w:r w:rsidR="000B3AB7">
        <w:rPr>
          <w:rStyle w:val="default"/>
          <w:rFonts w:cs="FrankRuehl" w:hint="cs"/>
          <w:rtl/>
        </w:rPr>
        <w:t>-</w:t>
      </w:r>
      <w:r>
        <w:rPr>
          <w:rStyle w:val="default"/>
          <w:rFonts w:cs="FrankRuehl"/>
          <w:rtl/>
        </w:rPr>
        <w:t xml:space="preserve"> </w:t>
      </w:r>
      <w:r>
        <w:rPr>
          <w:rStyle w:val="default"/>
          <w:rFonts w:cs="FrankRuehl" w:hint="cs"/>
          <w:rtl/>
        </w:rPr>
        <w:t>לרבות שפה ולשון, ספרות, אמנויות ופולקלור יידיש;</w:t>
      </w:r>
    </w:p>
    <w:p w14:paraId="44EF1F46"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0B3AB7">
        <w:rPr>
          <w:rStyle w:val="default"/>
          <w:rFonts w:cs="FrankRuehl" w:hint="cs"/>
          <w:rtl/>
        </w:rPr>
        <w:t>-</w:t>
      </w:r>
      <w:r>
        <w:rPr>
          <w:rStyle w:val="default"/>
          <w:rFonts w:cs="FrankRuehl"/>
          <w:rtl/>
        </w:rPr>
        <w:t xml:space="preserve"> </w:t>
      </w:r>
      <w:r>
        <w:rPr>
          <w:rStyle w:val="default"/>
          <w:rFonts w:cs="FrankRuehl" w:hint="cs"/>
          <w:rtl/>
        </w:rPr>
        <w:t>שר החינוך התרבות והספורט.</w:t>
      </w:r>
    </w:p>
    <w:p w14:paraId="248F8943" w14:textId="77777777" w:rsidR="0032327B" w:rsidRDefault="0032327B">
      <w:pPr>
        <w:pStyle w:val="P00"/>
        <w:spacing w:before="72"/>
        <w:ind w:left="0" w:right="1134"/>
        <w:rPr>
          <w:rStyle w:val="default"/>
          <w:rFonts w:cs="FrankRuehl" w:hint="cs"/>
          <w:rtl/>
        </w:rPr>
      </w:pPr>
      <w:bookmarkStart w:id="1" w:name="Seif2"/>
      <w:bookmarkEnd w:id="1"/>
      <w:r>
        <w:rPr>
          <w:lang w:val="he-IL"/>
        </w:rPr>
        <w:pict w14:anchorId="50DBA6A8">
          <v:rect id="_x0000_s1027" style="position:absolute;left:0;text-align:left;margin-left:464.5pt;margin-top:8.05pt;width:75.05pt;height:15.85pt;z-index:251645440" o:allowincell="f" filled="f" stroked="f" strokecolor="lime" strokeweight=".25pt">
            <v:textbox inset="0,0,0,0">
              <w:txbxContent>
                <w:p w14:paraId="3D5A6639" w14:textId="77777777" w:rsidR="0032327B" w:rsidRDefault="0032327B">
                  <w:pPr>
                    <w:spacing w:line="160" w:lineRule="exact"/>
                    <w:jc w:val="left"/>
                    <w:rPr>
                      <w:rFonts w:cs="Miriam"/>
                      <w:noProof/>
                      <w:sz w:val="18"/>
                      <w:szCs w:val="18"/>
                      <w:rtl/>
                    </w:rPr>
                  </w:pPr>
                  <w:r>
                    <w:rPr>
                      <w:rFonts w:cs="Miriam"/>
                      <w:sz w:val="18"/>
                      <w:szCs w:val="18"/>
                      <w:rtl/>
                    </w:rPr>
                    <w:t>הר</w:t>
                  </w:r>
                  <w:r>
                    <w:rPr>
                      <w:rFonts w:cs="Miriam" w:hint="cs"/>
                      <w:sz w:val="18"/>
                      <w:szCs w:val="18"/>
                      <w:rtl/>
                    </w:rPr>
                    <w:t>שות ומטרותיה</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 xml:space="preserve">קמת בזה הרשות הלאומית לתרבות היידיש בישראל; מטרות הרשות הן </w:t>
      </w:r>
      <w:r w:rsidR="000B3AB7">
        <w:rPr>
          <w:rStyle w:val="default"/>
          <w:rFonts w:cs="FrankRuehl"/>
          <w:rtl/>
        </w:rPr>
        <w:t>–</w:t>
      </w:r>
    </w:p>
    <w:p w14:paraId="31919819" w14:textId="77777777" w:rsidR="0032327B" w:rsidRDefault="0032327B">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העמיק בעם את הכרת תרבות היידיש על כל צורותיה ו</w:t>
      </w:r>
      <w:r>
        <w:rPr>
          <w:rStyle w:val="default"/>
          <w:rFonts w:cs="FrankRuehl"/>
          <w:rtl/>
        </w:rPr>
        <w:t>לט</w:t>
      </w:r>
      <w:r>
        <w:rPr>
          <w:rStyle w:val="default"/>
          <w:rFonts w:cs="FrankRuehl" w:hint="cs"/>
          <w:rtl/>
        </w:rPr>
        <w:t>פח לשם כך את חקר התרבות האמורה והוראתה, לרבות באמצעי התקשורת למיניהם;</w:t>
      </w:r>
    </w:p>
    <w:p w14:paraId="3984B8DF"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קדם, לסייע ולעודד את היצירה בת זמננו בלשון היידיש;</w:t>
      </w:r>
    </w:p>
    <w:p w14:paraId="33B508EC" w14:textId="77777777" w:rsidR="0032327B" w:rsidRDefault="0032327B">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סייע בהקמה ובשימור של מוסדות שבהם מתנהלת פעילות המתייחסת לתרבות היידיש;</w:t>
      </w:r>
    </w:p>
    <w:p w14:paraId="43240B45" w14:textId="77777777" w:rsidR="0032327B" w:rsidRDefault="0032327B" w:rsidP="000B3AB7">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קדם, לסייע ולעודד את האיסוף, התיעוד והקיטלוג </w:t>
      </w:r>
      <w:r>
        <w:rPr>
          <w:rStyle w:val="default"/>
          <w:rFonts w:cs="FrankRuehl"/>
          <w:rtl/>
        </w:rPr>
        <w:t>של א</w:t>
      </w:r>
      <w:r>
        <w:rPr>
          <w:rStyle w:val="default"/>
          <w:rFonts w:cs="FrankRuehl" w:hint="cs"/>
          <w:rtl/>
        </w:rPr>
        <w:t>וצרות התרבות העממית שבעל פה והתרבות הכתובה על שפת היידיש;</w:t>
      </w:r>
    </w:p>
    <w:p w14:paraId="58D11F1F" w14:textId="77777777" w:rsidR="0032327B" w:rsidRDefault="0032327B">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קדם, לסייע ולעודד הוצאה לאור של יצירות נבחרות מהתרבות העממית ביידיש, וכן את הכתיבה ביידיש, הן במקור והן בתרגומים הולמים לעברית.</w:t>
      </w:r>
    </w:p>
    <w:p w14:paraId="69A3C5EB" w14:textId="77777777" w:rsidR="0032327B" w:rsidRDefault="0032327B">
      <w:pPr>
        <w:pStyle w:val="P00"/>
        <w:spacing w:before="72"/>
        <w:ind w:left="0" w:right="1134"/>
        <w:rPr>
          <w:rStyle w:val="default"/>
          <w:rFonts w:cs="FrankRuehl" w:hint="cs"/>
          <w:rtl/>
        </w:rPr>
      </w:pPr>
      <w:bookmarkStart w:id="2" w:name="Seif3"/>
      <w:bookmarkEnd w:id="2"/>
      <w:r>
        <w:rPr>
          <w:lang w:val="he-IL"/>
        </w:rPr>
        <w:pict w14:anchorId="15955D31">
          <v:rect id="_x0000_s1028" style="position:absolute;left:0;text-align:left;margin-left:464.5pt;margin-top:8.05pt;width:75.05pt;height:12.15pt;z-index:251646464" o:allowincell="f" filled="f" stroked="f" strokecolor="lime" strokeweight=".25pt">
            <v:textbox inset="0,0,0,0">
              <w:txbxContent>
                <w:p w14:paraId="237CE5B9" w14:textId="77777777" w:rsidR="0032327B" w:rsidRDefault="0032327B" w:rsidP="00C56859">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C56859">
                    <w:rPr>
                      <w:rFonts w:cs="Miriam"/>
                      <w:sz w:val="18"/>
                      <w:szCs w:val="18"/>
                      <w:rtl/>
                    </w:rPr>
                    <w:t>–</w:t>
                  </w:r>
                  <w:r>
                    <w:rPr>
                      <w:rFonts w:cs="Miriam"/>
                      <w:sz w:val="18"/>
                      <w:szCs w:val="18"/>
                      <w:rtl/>
                    </w:rPr>
                    <w:t xml:space="preserve"> </w:t>
                  </w:r>
                  <w:r>
                    <w:rPr>
                      <w:rFonts w:cs="Miriam" w:hint="cs"/>
                      <w:sz w:val="18"/>
                      <w:szCs w:val="18"/>
                      <w:rtl/>
                    </w:rPr>
                    <w:t>ת</w:t>
                  </w:r>
                  <w:r>
                    <w:rPr>
                      <w:rFonts w:cs="Miriam"/>
                      <w:sz w:val="18"/>
                      <w:szCs w:val="18"/>
                      <w:rtl/>
                    </w:rPr>
                    <w:t>א</w:t>
                  </w:r>
                  <w:r>
                    <w:rPr>
                      <w:rFonts w:cs="Miriam" w:hint="cs"/>
                      <w:sz w:val="18"/>
                      <w:szCs w:val="18"/>
                      <w:rtl/>
                    </w:rPr>
                    <w:t>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14:paraId="4AECCA85" w14:textId="77777777" w:rsidR="00C56859" w:rsidRDefault="00C56859" w:rsidP="00C56859">
      <w:pPr>
        <w:pStyle w:val="P00"/>
        <w:spacing w:before="72"/>
        <w:ind w:left="0" w:right="1134"/>
        <w:rPr>
          <w:rStyle w:val="default"/>
          <w:rFonts w:cs="FrankRuehl" w:hint="cs"/>
          <w:rtl/>
        </w:rPr>
      </w:pPr>
      <w:bookmarkStart w:id="3" w:name="Seif23"/>
      <w:bookmarkEnd w:id="3"/>
      <w:r>
        <w:rPr>
          <w:lang w:val="he-IL"/>
        </w:rPr>
        <w:pict w14:anchorId="1E24D255">
          <v:rect id="_x0000_s1048" style="position:absolute;left:0;text-align:left;margin-left:464.5pt;margin-top:8.05pt;width:75.05pt;height:14.6pt;z-index:251666944" o:allowincell="f" filled="f" stroked="f" strokecolor="lime" strokeweight=".25pt">
            <v:textbox inset="0,0,0,0">
              <w:txbxContent>
                <w:p w14:paraId="662192B1" w14:textId="77777777" w:rsidR="00C56859" w:rsidRDefault="00C56859" w:rsidP="00C56859">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Pr>
                      <w:rFonts w:cs="Miriam"/>
                      <w:sz w:val="18"/>
                      <w:szCs w:val="18"/>
                      <w:rtl/>
                    </w:rPr>
                    <w:t xml:space="preserve">– </w:t>
                  </w:r>
                  <w:r>
                    <w:rPr>
                      <w:rFonts w:cs="Miriam" w:hint="cs"/>
                      <w:sz w:val="18"/>
                      <w:szCs w:val="18"/>
                      <w:rtl/>
                    </w:rPr>
                    <w:t>גוף מבוקר</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rtl/>
        </w:rPr>
        <w:t>הר</w:t>
      </w:r>
      <w:r>
        <w:rPr>
          <w:rStyle w:val="default"/>
          <w:rFonts w:cs="FrankRuehl" w:hint="cs"/>
          <w:rtl/>
        </w:rPr>
        <w:t>שות היא גוף מבוקר כמשמעותו בסעיף 9(2) לחוק מבקר המדינה [נוסח משולב], התשי"ח-1958.</w:t>
      </w:r>
    </w:p>
    <w:p w14:paraId="79223DB5" w14:textId="77777777" w:rsidR="0032327B" w:rsidRDefault="0032327B">
      <w:pPr>
        <w:pStyle w:val="P00"/>
        <w:spacing w:before="72"/>
        <w:ind w:left="0" w:right="1134"/>
        <w:rPr>
          <w:rStyle w:val="default"/>
          <w:rFonts w:cs="FrankRuehl"/>
          <w:rtl/>
        </w:rPr>
      </w:pPr>
      <w:bookmarkStart w:id="4" w:name="Seif4"/>
      <w:bookmarkEnd w:id="4"/>
      <w:r>
        <w:rPr>
          <w:lang w:val="he-IL"/>
        </w:rPr>
        <w:pict w14:anchorId="05A5BCD5">
          <v:rect id="_x0000_s1029" style="position:absolute;left:0;text-align:left;margin-left:464.5pt;margin-top:8.05pt;width:75.05pt;height:15.3pt;z-index:251647488" o:allowincell="f" filled="f" stroked="f" strokecolor="lime" strokeweight=".25pt">
            <v:textbox inset="0,0,0,0">
              <w:txbxContent>
                <w:p w14:paraId="3BCACA74" w14:textId="77777777" w:rsidR="0032327B" w:rsidRPr="00C56859" w:rsidRDefault="0032327B" w:rsidP="00C56859">
                  <w:pPr>
                    <w:spacing w:line="160" w:lineRule="exact"/>
                    <w:jc w:val="left"/>
                    <w:rPr>
                      <w:rFonts w:cs="Miriam"/>
                      <w:sz w:val="18"/>
                      <w:szCs w:val="18"/>
                      <w:rtl/>
                    </w:rPr>
                  </w:pPr>
                  <w:r w:rsidRPr="00C56859">
                    <w:rPr>
                      <w:rFonts w:cs="Miriam" w:hint="cs"/>
                      <w:sz w:val="18"/>
                      <w:szCs w:val="18"/>
                      <w:rtl/>
                    </w:rPr>
                    <w:t>ה</w:t>
                  </w:r>
                  <w:r w:rsidRPr="00C56859">
                    <w:rPr>
                      <w:rFonts w:cs="Miriam"/>
                      <w:sz w:val="18"/>
                      <w:szCs w:val="18"/>
                      <w:rtl/>
                    </w:rPr>
                    <w:t>מ</w:t>
                  </w:r>
                  <w:r w:rsidRPr="00C56859">
                    <w:rPr>
                      <w:rFonts w:cs="Miriam" w:hint="cs"/>
                      <w:sz w:val="18"/>
                      <w:szCs w:val="18"/>
                      <w:rtl/>
                    </w:rPr>
                    <w:t>ועצה</w:t>
                  </w:r>
                </w:p>
              </w:txbxContent>
            </v:textbox>
            <w10:anchorlock/>
          </v:rect>
        </w:pict>
      </w:r>
      <w:r>
        <w:rPr>
          <w:rStyle w:val="big-number"/>
          <w:rFonts w:cs="Miriam"/>
          <w:rtl/>
        </w:rPr>
        <w:t>5.</w:t>
      </w:r>
      <w:r>
        <w:rPr>
          <w:rStyle w:val="big-number"/>
          <w:rFonts w:cs="Miriam"/>
          <w:rtl/>
        </w:rPr>
        <w:tab/>
      </w:r>
      <w:r>
        <w:rPr>
          <w:rStyle w:val="default"/>
          <w:rFonts w:cs="FrankRuehl"/>
          <w:rtl/>
        </w:rPr>
        <w:t>לר</w:t>
      </w:r>
      <w:r>
        <w:rPr>
          <w:rStyle w:val="default"/>
          <w:rFonts w:cs="FrankRuehl" w:hint="cs"/>
          <w:rtl/>
        </w:rPr>
        <w:t>שות תהיה מועצה של 21 חברים שימנה השר בהתייעצות עם נציגי המוסדות להשכלה גבוהה, ואלה חבריה:</w:t>
      </w:r>
    </w:p>
    <w:p w14:paraId="31A65073"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יג השר;</w:t>
      </w:r>
    </w:p>
    <w:p w14:paraId="546923D1"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ני נציגים מטעם הממשלה;</w:t>
      </w:r>
    </w:p>
    <w:p w14:paraId="608FF32C" w14:textId="77777777" w:rsidR="0032327B" w:rsidRDefault="0032327B" w:rsidP="000B3AB7">
      <w:pPr>
        <w:pStyle w:val="P11"/>
        <w:spacing w:before="72"/>
        <w:ind w:left="624"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לושה נציגים של מוסדות מוכרים להשכלה גבוהה</w:t>
      </w:r>
      <w:r>
        <w:rPr>
          <w:rStyle w:val="default"/>
          <w:rFonts w:cs="FrankRuehl"/>
          <w:rtl/>
        </w:rPr>
        <w:t xml:space="preserve"> כ</w:t>
      </w:r>
      <w:r>
        <w:rPr>
          <w:rStyle w:val="default"/>
          <w:rFonts w:cs="FrankRuehl" w:hint="cs"/>
          <w:rtl/>
        </w:rPr>
        <w:t>משמעותם בחוק המועצה להשכלה גבוהה, תשי"ח</w:t>
      </w:r>
      <w:r w:rsidR="000B3AB7">
        <w:rPr>
          <w:rStyle w:val="default"/>
          <w:rFonts w:cs="FrankRuehl" w:hint="cs"/>
          <w:rtl/>
        </w:rPr>
        <w:t>-</w:t>
      </w:r>
      <w:r>
        <w:rPr>
          <w:rStyle w:val="default"/>
          <w:rFonts w:cs="FrankRuehl"/>
          <w:rtl/>
        </w:rPr>
        <w:t xml:space="preserve">1958; </w:t>
      </w:r>
    </w:p>
    <w:p w14:paraId="0D70CE8E"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לושה נציגים של המועצה העולמית ליידיש ותרבות יידיש;</w:t>
      </w:r>
    </w:p>
    <w:p w14:paraId="3BB0E2D2"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ני צעירים מדו</w:t>
      </w:r>
      <w:r>
        <w:rPr>
          <w:rStyle w:val="default"/>
          <w:rFonts w:cs="FrankRuehl"/>
          <w:rtl/>
        </w:rPr>
        <w:t>ר</w:t>
      </w:r>
      <w:r>
        <w:rPr>
          <w:rStyle w:val="default"/>
          <w:rFonts w:cs="FrankRuehl" w:hint="cs"/>
          <w:rtl/>
        </w:rPr>
        <w:t xml:space="preserve"> ההמשך אוהבי יידיש;</w:t>
      </w:r>
    </w:p>
    <w:p w14:paraId="0BFA65D6"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נ</w:t>
      </w:r>
      <w:r>
        <w:rPr>
          <w:rStyle w:val="default"/>
          <w:rFonts w:cs="FrankRuehl" w:hint="cs"/>
          <w:rtl/>
        </w:rPr>
        <w:t>ציג אחד של הסתדרות</w:t>
      </w:r>
      <w:r>
        <w:rPr>
          <w:rStyle w:val="default"/>
          <w:rFonts w:cs="FrankRuehl"/>
          <w:rtl/>
        </w:rPr>
        <w:t xml:space="preserve"> ה</w:t>
      </w:r>
      <w:r>
        <w:rPr>
          <w:rStyle w:val="default"/>
          <w:rFonts w:cs="FrankRuehl" w:hint="cs"/>
          <w:rtl/>
        </w:rPr>
        <w:t>מורים;</w:t>
      </w:r>
    </w:p>
    <w:p w14:paraId="20218A87" w14:textId="77777777" w:rsidR="0032327B" w:rsidRDefault="0032327B">
      <w:pPr>
        <w:pStyle w:val="P00"/>
        <w:spacing w:before="72"/>
        <w:ind w:left="0" w:right="1134"/>
        <w:rPr>
          <w:rStyle w:val="default"/>
          <w:rFonts w:cs="FrankRuehl"/>
          <w:rtl/>
        </w:rPr>
      </w:pPr>
      <w:r>
        <w:rPr>
          <w:rFonts w:cs="FrankRuehl"/>
          <w:sz w:val="26"/>
          <w:rtl/>
        </w:rPr>
        <w:lastRenderedPageBreak/>
        <w:tab/>
      </w:r>
      <w:r>
        <w:rPr>
          <w:rStyle w:val="default"/>
          <w:rFonts w:cs="FrankRuehl"/>
          <w:rtl/>
        </w:rPr>
        <w:t>(7)</w:t>
      </w:r>
      <w:r>
        <w:rPr>
          <w:rStyle w:val="default"/>
          <w:rFonts w:cs="FrankRuehl"/>
          <w:rtl/>
        </w:rPr>
        <w:tab/>
        <w:t>נ</w:t>
      </w:r>
      <w:r>
        <w:rPr>
          <w:rStyle w:val="default"/>
          <w:rFonts w:cs="FrankRuehl" w:hint="cs"/>
          <w:rtl/>
        </w:rPr>
        <w:t>ציג אחד של ארגון המורים העל-יסודיים;</w:t>
      </w:r>
    </w:p>
    <w:p w14:paraId="41CC10F8"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ש</w:t>
      </w:r>
      <w:r>
        <w:rPr>
          <w:rStyle w:val="default"/>
          <w:rFonts w:cs="FrankRuehl" w:hint="cs"/>
          <w:rtl/>
        </w:rPr>
        <w:t>ני נציגים של אגודת הסופרים והעיתונאים ביידיש;</w:t>
      </w:r>
    </w:p>
    <w:p w14:paraId="4CB3CF36"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ש</w:t>
      </w:r>
      <w:r>
        <w:rPr>
          <w:rStyle w:val="default"/>
          <w:rFonts w:cs="FrankRuehl" w:hint="cs"/>
          <w:rtl/>
        </w:rPr>
        <w:t>לושה נציגים של אגודת אמני ישראל;</w:t>
      </w:r>
    </w:p>
    <w:p w14:paraId="292131A5" w14:textId="77777777" w:rsidR="0032327B" w:rsidRDefault="00BC6A41" w:rsidP="00093B32">
      <w:pPr>
        <w:pStyle w:val="P11"/>
        <w:spacing w:before="72"/>
        <w:ind w:left="624" w:right="1134"/>
        <w:rPr>
          <w:rStyle w:val="default"/>
          <w:rFonts w:cs="FrankRuehl" w:hint="cs"/>
          <w:rtl/>
        </w:rPr>
      </w:pPr>
      <w:r>
        <w:rPr>
          <w:rFonts w:cs="FrankRuehl"/>
          <w:sz w:val="26"/>
          <w:rtl/>
          <w:lang w:eastAsia="en-US"/>
        </w:rPr>
        <w:pict w14:anchorId="4249E276">
          <v:shapetype id="_x0000_t202" coordsize="21600,21600" o:spt="202" path="m,l,21600r21600,l21600,xe">
            <v:stroke joinstyle="miter"/>
            <v:path gradientshapeok="t" o:connecttype="rect"/>
          </v:shapetype>
          <v:shape id="_x0000_s1051" type="#_x0000_t202" style="position:absolute;left:0;text-align:left;margin-left:470.35pt;margin-top:7.1pt;width:1in;height:20.3pt;z-index:251667968" filled="f" stroked="f">
            <v:textbox inset="1mm,0,1mm,0">
              <w:txbxContent>
                <w:p w14:paraId="4E9896E5" w14:textId="77777777" w:rsidR="00BC6A41" w:rsidRDefault="00BC6A41" w:rsidP="00BC6A41">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sidR="0032327B">
        <w:rPr>
          <w:rStyle w:val="default"/>
          <w:rFonts w:cs="FrankRuehl"/>
          <w:rtl/>
        </w:rPr>
        <w:t>(10)</w:t>
      </w:r>
      <w:r w:rsidR="0032327B">
        <w:rPr>
          <w:rStyle w:val="default"/>
          <w:rFonts w:cs="FrankRuehl"/>
          <w:rtl/>
        </w:rPr>
        <w:tab/>
        <w:t>נ</w:t>
      </w:r>
      <w:r w:rsidR="0032327B">
        <w:rPr>
          <w:rStyle w:val="default"/>
          <w:rFonts w:cs="FrankRuehl" w:hint="cs"/>
          <w:rtl/>
        </w:rPr>
        <w:t xml:space="preserve">ציג אחד של </w:t>
      </w:r>
      <w:r w:rsidR="00093B32">
        <w:rPr>
          <w:rStyle w:val="default"/>
          <w:rFonts w:cs="FrankRuehl" w:hint="cs"/>
          <w:rtl/>
        </w:rPr>
        <w:t>תאגיד השידור הישראלי</w:t>
      </w:r>
      <w:r w:rsidR="0032327B">
        <w:rPr>
          <w:rStyle w:val="default"/>
          <w:rFonts w:cs="FrankRuehl" w:hint="cs"/>
          <w:rtl/>
        </w:rPr>
        <w:t xml:space="preserve"> </w:t>
      </w:r>
      <w:r w:rsidR="00093B32" w:rsidRPr="00093B32">
        <w:rPr>
          <w:rStyle w:val="default"/>
          <w:rFonts w:cs="FrankRuehl" w:hint="cs"/>
          <w:rtl/>
        </w:rPr>
        <w:t>כהגדרתו בחוק השידור הציבורי הישראלי, התשע"ד-2014</w:t>
      </w:r>
      <w:r w:rsidR="002D1596">
        <w:rPr>
          <w:rStyle w:val="default"/>
          <w:rFonts w:cs="FrankRuehl"/>
          <w:rtl/>
        </w:rPr>
        <w:t>;</w:t>
      </w:r>
    </w:p>
    <w:p w14:paraId="797A5769"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נ</w:t>
      </w:r>
      <w:r>
        <w:rPr>
          <w:rStyle w:val="default"/>
          <w:rFonts w:cs="FrankRuehl" w:hint="cs"/>
          <w:rtl/>
        </w:rPr>
        <w:t>ציג אחד של האקדמיה ללשון העברית;</w:t>
      </w:r>
    </w:p>
    <w:p w14:paraId="65785A7E" w14:textId="77777777" w:rsidR="0032327B" w:rsidRDefault="0032327B">
      <w:pPr>
        <w:pStyle w:val="P00"/>
        <w:spacing w:before="72"/>
        <w:ind w:left="0" w:right="1134"/>
        <w:rPr>
          <w:rStyle w:val="default"/>
          <w:rFonts w:cs="FrankRuehl" w:hint="cs"/>
          <w:rtl/>
        </w:rPr>
      </w:pPr>
      <w:r>
        <w:rPr>
          <w:rFonts w:cs="FrankRuehl"/>
          <w:sz w:val="26"/>
          <w:rtl/>
        </w:rPr>
        <w:tab/>
      </w:r>
      <w:r>
        <w:rPr>
          <w:rStyle w:val="default"/>
          <w:rFonts w:cs="FrankRuehl"/>
          <w:rtl/>
        </w:rPr>
        <w:t>(12)</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אחד מקרב הציבור.</w:t>
      </w:r>
    </w:p>
    <w:p w14:paraId="55347DA5" w14:textId="77777777" w:rsidR="00BC6A41" w:rsidRPr="00B27CDA" w:rsidRDefault="00BC6A41" w:rsidP="006E2BDF">
      <w:pPr>
        <w:pStyle w:val="P22"/>
        <w:spacing w:before="0"/>
        <w:ind w:left="624" w:right="1134"/>
        <w:rPr>
          <w:rStyle w:val="default"/>
          <w:rFonts w:cs="FrankRuehl" w:hint="cs"/>
          <w:vanish/>
          <w:color w:val="FF0000"/>
          <w:sz w:val="20"/>
          <w:szCs w:val="20"/>
          <w:shd w:val="clear" w:color="auto" w:fill="FFFF99"/>
          <w:rtl/>
        </w:rPr>
      </w:pPr>
      <w:bookmarkStart w:id="5" w:name="Rov25"/>
      <w:r w:rsidRPr="00B27CDA">
        <w:rPr>
          <w:rStyle w:val="default"/>
          <w:rFonts w:cs="FrankRuehl" w:hint="cs"/>
          <w:vanish/>
          <w:color w:val="FF0000"/>
          <w:sz w:val="20"/>
          <w:szCs w:val="20"/>
          <w:shd w:val="clear" w:color="auto" w:fill="FFFF99"/>
          <w:rtl/>
        </w:rPr>
        <w:t xml:space="preserve">מיום </w:t>
      </w:r>
      <w:r w:rsidR="006E2BDF" w:rsidRPr="00B27CDA">
        <w:rPr>
          <w:rStyle w:val="default"/>
          <w:rFonts w:cs="FrankRuehl" w:hint="cs"/>
          <w:vanish/>
          <w:color w:val="FF0000"/>
          <w:sz w:val="20"/>
          <w:szCs w:val="20"/>
          <w:shd w:val="clear" w:color="auto" w:fill="FFFF99"/>
          <w:rtl/>
        </w:rPr>
        <w:t>15.5</w:t>
      </w:r>
      <w:r w:rsidR="00827773" w:rsidRPr="00B27CDA">
        <w:rPr>
          <w:rStyle w:val="default"/>
          <w:rFonts w:cs="FrankRuehl" w:hint="cs"/>
          <w:vanish/>
          <w:color w:val="FF0000"/>
          <w:sz w:val="20"/>
          <w:szCs w:val="20"/>
          <w:shd w:val="clear" w:color="auto" w:fill="FFFF99"/>
          <w:rtl/>
        </w:rPr>
        <w:t>.2017</w:t>
      </w:r>
    </w:p>
    <w:p w14:paraId="59C51608" w14:textId="77777777" w:rsidR="00BC6A41" w:rsidRPr="00B27CDA" w:rsidRDefault="00BC6A41" w:rsidP="002D1596">
      <w:pPr>
        <w:pStyle w:val="P22"/>
        <w:spacing w:before="0"/>
        <w:ind w:left="624" w:right="1134"/>
        <w:rPr>
          <w:rStyle w:val="default"/>
          <w:rFonts w:cs="FrankRuehl" w:hint="cs"/>
          <w:vanish/>
          <w:sz w:val="20"/>
          <w:szCs w:val="20"/>
          <w:shd w:val="clear" w:color="auto" w:fill="FFFF99"/>
          <w:rtl/>
        </w:rPr>
      </w:pPr>
      <w:r w:rsidRPr="00B27CDA">
        <w:rPr>
          <w:rStyle w:val="default"/>
          <w:rFonts w:cs="FrankRuehl" w:hint="cs"/>
          <w:b/>
          <w:bCs/>
          <w:vanish/>
          <w:sz w:val="20"/>
          <w:szCs w:val="20"/>
          <w:shd w:val="clear" w:color="auto" w:fill="FFFF99"/>
          <w:rtl/>
        </w:rPr>
        <w:t>תיקון מס' 1</w:t>
      </w:r>
    </w:p>
    <w:p w14:paraId="78EB0ABE" w14:textId="77777777" w:rsidR="00BC6A41" w:rsidRPr="00B27CDA" w:rsidRDefault="00BC6A41" w:rsidP="002D1596">
      <w:pPr>
        <w:pStyle w:val="P22"/>
        <w:spacing w:before="0"/>
        <w:ind w:left="624" w:right="1134"/>
        <w:rPr>
          <w:rStyle w:val="default"/>
          <w:rFonts w:cs="FrankRuehl" w:hint="cs"/>
          <w:vanish/>
          <w:szCs w:val="20"/>
          <w:shd w:val="clear" w:color="auto" w:fill="FFFF99"/>
          <w:rtl/>
        </w:rPr>
      </w:pPr>
      <w:hyperlink r:id="rId6" w:history="1">
        <w:r w:rsidRPr="00B27CDA">
          <w:rPr>
            <w:rStyle w:val="Hyperlink"/>
            <w:rFonts w:cs="FrankRuehl" w:hint="cs"/>
            <w:vanish/>
            <w:szCs w:val="20"/>
            <w:shd w:val="clear" w:color="auto" w:fill="FFFF99"/>
            <w:rtl/>
          </w:rPr>
          <w:t>ס"ח תשע"ד מס' 2471</w:t>
        </w:r>
      </w:hyperlink>
      <w:r w:rsidRPr="00B27CDA">
        <w:rPr>
          <w:rStyle w:val="default"/>
          <w:rFonts w:cs="FrankRuehl" w:hint="cs"/>
          <w:vanish/>
          <w:sz w:val="20"/>
          <w:szCs w:val="20"/>
          <w:shd w:val="clear" w:color="auto" w:fill="FFFF99"/>
          <w:rtl/>
        </w:rPr>
        <w:t xml:space="preserve"> מיום 11.8.2014 עמ' 81</w:t>
      </w:r>
      <w:r w:rsidRPr="00B27CDA">
        <w:rPr>
          <w:rStyle w:val="default"/>
          <w:rFonts w:cs="FrankRuehl" w:hint="cs"/>
          <w:vanish/>
          <w:szCs w:val="20"/>
          <w:shd w:val="clear" w:color="auto" w:fill="FFFF99"/>
          <w:rtl/>
        </w:rPr>
        <w:t>5</w:t>
      </w:r>
      <w:r w:rsidRPr="00B27CDA">
        <w:rPr>
          <w:rStyle w:val="default"/>
          <w:rFonts w:cs="FrankRuehl" w:hint="cs"/>
          <w:vanish/>
          <w:sz w:val="20"/>
          <w:szCs w:val="20"/>
          <w:shd w:val="clear" w:color="auto" w:fill="FFFF99"/>
          <w:rtl/>
        </w:rPr>
        <w:t xml:space="preserve"> (</w:t>
      </w:r>
      <w:hyperlink r:id="rId7" w:history="1">
        <w:r w:rsidRPr="00B27CDA">
          <w:rPr>
            <w:rStyle w:val="Hyperlink"/>
            <w:rFonts w:cs="FrankRuehl" w:hint="cs"/>
            <w:vanish/>
            <w:szCs w:val="20"/>
            <w:shd w:val="clear" w:color="auto" w:fill="FFFF99"/>
            <w:rtl/>
          </w:rPr>
          <w:t>ה"ח 869</w:t>
        </w:r>
      </w:hyperlink>
      <w:r w:rsidRPr="00B27CDA">
        <w:rPr>
          <w:rStyle w:val="default"/>
          <w:rFonts w:cs="FrankRuehl" w:hint="cs"/>
          <w:vanish/>
          <w:sz w:val="20"/>
          <w:szCs w:val="20"/>
          <w:shd w:val="clear" w:color="auto" w:fill="FFFF99"/>
          <w:rtl/>
        </w:rPr>
        <w:t>)</w:t>
      </w:r>
    </w:p>
    <w:p w14:paraId="6C08130E" w14:textId="77777777" w:rsidR="00C51AC6" w:rsidRPr="00B27CDA" w:rsidRDefault="00C51AC6" w:rsidP="00C51AC6">
      <w:pPr>
        <w:pStyle w:val="P00"/>
        <w:spacing w:before="0"/>
        <w:ind w:left="624" w:right="1134"/>
        <w:rPr>
          <w:rStyle w:val="default"/>
          <w:rFonts w:cs="FrankRuehl" w:hint="cs"/>
          <w:vanish/>
          <w:sz w:val="20"/>
          <w:szCs w:val="20"/>
          <w:shd w:val="clear" w:color="auto" w:fill="FFFF99"/>
          <w:rtl/>
        </w:rPr>
      </w:pPr>
      <w:r w:rsidRPr="00B27CDA">
        <w:rPr>
          <w:rStyle w:val="default"/>
          <w:rFonts w:cs="FrankRuehl" w:hint="cs"/>
          <w:b/>
          <w:bCs/>
          <w:vanish/>
          <w:sz w:val="20"/>
          <w:szCs w:val="20"/>
          <w:shd w:val="clear" w:color="auto" w:fill="FFFF99"/>
          <w:rtl/>
        </w:rPr>
        <w:t>צו תשע"ה-2015</w:t>
      </w:r>
    </w:p>
    <w:p w14:paraId="0CCFFFFE" w14:textId="77777777" w:rsidR="00C51AC6" w:rsidRPr="00B27CDA" w:rsidRDefault="00C51AC6" w:rsidP="00C51AC6">
      <w:pPr>
        <w:pStyle w:val="P22"/>
        <w:spacing w:before="0"/>
        <w:ind w:left="624" w:right="1134"/>
        <w:rPr>
          <w:rStyle w:val="default"/>
          <w:rFonts w:cs="FrankRuehl" w:hint="cs"/>
          <w:vanish/>
          <w:sz w:val="20"/>
          <w:szCs w:val="20"/>
          <w:shd w:val="clear" w:color="auto" w:fill="FFFF99"/>
          <w:rtl/>
        </w:rPr>
      </w:pPr>
      <w:hyperlink r:id="rId8" w:history="1">
        <w:r w:rsidRPr="00B27CDA">
          <w:rPr>
            <w:rStyle w:val="Hyperlink"/>
            <w:rFonts w:cs="FrankRuehl" w:hint="cs"/>
            <w:vanish/>
            <w:szCs w:val="20"/>
            <w:shd w:val="clear" w:color="auto" w:fill="FFFF99"/>
            <w:rtl/>
          </w:rPr>
          <w:t>ק"ת תשע"ה מס' 7504</w:t>
        </w:r>
      </w:hyperlink>
      <w:r w:rsidRPr="00B27CDA">
        <w:rPr>
          <w:rStyle w:val="default"/>
          <w:rFonts w:cs="FrankRuehl" w:hint="cs"/>
          <w:vanish/>
          <w:sz w:val="20"/>
          <w:szCs w:val="20"/>
          <w:shd w:val="clear" w:color="auto" w:fill="FFFF99"/>
          <w:rtl/>
        </w:rPr>
        <w:t xml:space="preserve"> מיום 30.3.2015 עמ' 1108</w:t>
      </w:r>
    </w:p>
    <w:p w14:paraId="229C6926" w14:textId="77777777" w:rsidR="00632D6C" w:rsidRPr="00B27CDA" w:rsidRDefault="00632D6C" w:rsidP="00632D6C">
      <w:pPr>
        <w:pStyle w:val="P00"/>
        <w:spacing w:before="0"/>
        <w:ind w:left="624" w:right="1134"/>
        <w:rPr>
          <w:rStyle w:val="default"/>
          <w:rFonts w:cs="FrankRuehl" w:hint="cs"/>
          <w:vanish/>
          <w:szCs w:val="20"/>
          <w:shd w:val="clear" w:color="auto" w:fill="FFFF99"/>
          <w:rtl/>
        </w:rPr>
      </w:pPr>
      <w:r w:rsidRPr="00B27CDA">
        <w:rPr>
          <w:rStyle w:val="default"/>
          <w:rFonts w:cs="FrankRuehl" w:hint="cs"/>
          <w:b/>
          <w:bCs/>
          <w:vanish/>
          <w:szCs w:val="20"/>
          <w:shd w:val="clear" w:color="auto" w:fill="FFFF99"/>
          <w:rtl/>
        </w:rPr>
        <w:t>צו (מס' 2) תשע"ה-2015</w:t>
      </w:r>
    </w:p>
    <w:p w14:paraId="657AA148" w14:textId="77777777" w:rsidR="00632D6C" w:rsidRPr="00B27CDA" w:rsidRDefault="00632D6C" w:rsidP="00632D6C">
      <w:pPr>
        <w:pStyle w:val="P00"/>
        <w:spacing w:before="0"/>
        <w:ind w:left="624" w:right="1134"/>
        <w:rPr>
          <w:rStyle w:val="default"/>
          <w:rFonts w:cs="FrankRuehl" w:hint="cs"/>
          <w:vanish/>
          <w:szCs w:val="20"/>
          <w:shd w:val="clear" w:color="auto" w:fill="FFFF99"/>
          <w:rtl/>
        </w:rPr>
      </w:pPr>
      <w:hyperlink r:id="rId9" w:history="1">
        <w:r w:rsidRPr="00B27CDA">
          <w:rPr>
            <w:rStyle w:val="Hyperlink"/>
            <w:rFonts w:cs="FrankRuehl" w:hint="cs"/>
            <w:vanish/>
            <w:szCs w:val="20"/>
            <w:shd w:val="clear" w:color="auto" w:fill="FFFF99"/>
            <w:rtl/>
          </w:rPr>
          <w:t>ק"ת תשע"ה מס' 7527</w:t>
        </w:r>
      </w:hyperlink>
      <w:r w:rsidRPr="00B27CDA">
        <w:rPr>
          <w:rStyle w:val="default"/>
          <w:rFonts w:cs="FrankRuehl" w:hint="cs"/>
          <w:vanish/>
          <w:szCs w:val="20"/>
          <w:shd w:val="clear" w:color="auto" w:fill="FFFF99"/>
          <w:rtl/>
        </w:rPr>
        <w:t xml:space="preserve"> מיום 30.6.2015 עמ' 1330</w:t>
      </w:r>
    </w:p>
    <w:p w14:paraId="2C8A3620" w14:textId="77777777" w:rsidR="00632D6C" w:rsidRPr="00B27CDA" w:rsidRDefault="00632D6C" w:rsidP="00632D6C">
      <w:pPr>
        <w:pStyle w:val="P00"/>
        <w:spacing w:before="0"/>
        <w:ind w:left="624" w:right="1134"/>
        <w:rPr>
          <w:rStyle w:val="default"/>
          <w:rFonts w:cs="FrankRuehl" w:hint="cs"/>
          <w:vanish/>
          <w:szCs w:val="20"/>
          <w:shd w:val="clear" w:color="auto" w:fill="FFFF99"/>
          <w:rtl/>
        </w:rPr>
      </w:pPr>
      <w:r w:rsidRPr="00B27CDA">
        <w:rPr>
          <w:rStyle w:val="default"/>
          <w:rFonts w:cs="FrankRuehl" w:hint="cs"/>
          <w:b/>
          <w:bCs/>
          <w:vanish/>
          <w:szCs w:val="20"/>
          <w:shd w:val="clear" w:color="auto" w:fill="FFFF99"/>
          <w:rtl/>
        </w:rPr>
        <w:t>תיקון מס' 1 (תיקון)</w:t>
      </w:r>
    </w:p>
    <w:p w14:paraId="4D4B43D7" w14:textId="77777777" w:rsidR="00632D6C" w:rsidRPr="00B27CDA" w:rsidRDefault="00632D6C" w:rsidP="00632D6C">
      <w:pPr>
        <w:pStyle w:val="P00"/>
        <w:spacing w:before="0"/>
        <w:ind w:left="624" w:right="1134"/>
        <w:rPr>
          <w:rStyle w:val="default"/>
          <w:rFonts w:cs="FrankRuehl" w:hint="cs"/>
          <w:vanish/>
          <w:szCs w:val="20"/>
          <w:shd w:val="clear" w:color="auto" w:fill="FFFF99"/>
          <w:rtl/>
        </w:rPr>
      </w:pPr>
      <w:hyperlink r:id="rId10" w:history="1">
        <w:r w:rsidRPr="00B27CDA">
          <w:rPr>
            <w:rStyle w:val="Hyperlink"/>
            <w:rFonts w:cs="FrankRuehl" w:hint="cs"/>
            <w:vanish/>
            <w:szCs w:val="20"/>
            <w:shd w:val="clear" w:color="auto" w:fill="FFFF99"/>
            <w:rtl/>
          </w:rPr>
          <w:t>ס"ח תשע"ה מס' 2502</w:t>
        </w:r>
      </w:hyperlink>
      <w:r w:rsidRPr="00B27CDA">
        <w:rPr>
          <w:rStyle w:val="default"/>
          <w:rFonts w:cs="FrankRuehl" w:hint="cs"/>
          <w:vanish/>
          <w:szCs w:val="20"/>
          <w:shd w:val="clear" w:color="auto" w:fill="FFFF99"/>
          <w:rtl/>
        </w:rPr>
        <w:t xml:space="preserve"> מיום 10.9.2015 עמ' 292 (</w:t>
      </w:r>
      <w:hyperlink r:id="rId11" w:history="1">
        <w:r w:rsidRPr="00B27CDA">
          <w:rPr>
            <w:rStyle w:val="Hyperlink"/>
            <w:rFonts w:cs="FrankRuehl" w:hint="cs"/>
            <w:vanish/>
            <w:szCs w:val="20"/>
            <w:shd w:val="clear" w:color="auto" w:fill="FFFF99"/>
            <w:rtl/>
          </w:rPr>
          <w:t>ה"ח 942</w:t>
        </w:r>
      </w:hyperlink>
      <w:r w:rsidRPr="00B27CDA">
        <w:rPr>
          <w:rStyle w:val="default"/>
          <w:rFonts w:cs="FrankRuehl" w:hint="cs"/>
          <w:vanish/>
          <w:szCs w:val="20"/>
          <w:shd w:val="clear" w:color="auto" w:fill="FFFF99"/>
          <w:rtl/>
        </w:rPr>
        <w:t>)</w:t>
      </w:r>
    </w:p>
    <w:p w14:paraId="5B765D41" w14:textId="77777777" w:rsidR="00732950" w:rsidRPr="00B27CDA" w:rsidRDefault="00732950" w:rsidP="000A3667">
      <w:pPr>
        <w:pStyle w:val="P00"/>
        <w:spacing w:before="0"/>
        <w:ind w:left="624" w:right="1134"/>
        <w:rPr>
          <w:rStyle w:val="default"/>
          <w:rFonts w:cs="FrankRuehl" w:hint="cs"/>
          <w:vanish/>
          <w:sz w:val="20"/>
          <w:szCs w:val="20"/>
          <w:shd w:val="clear" w:color="auto" w:fill="FFFF99"/>
          <w:rtl/>
        </w:rPr>
      </w:pPr>
      <w:r w:rsidRPr="00B27CDA">
        <w:rPr>
          <w:rStyle w:val="default"/>
          <w:rFonts w:cs="FrankRuehl" w:hint="cs"/>
          <w:b/>
          <w:bCs/>
          <w:vanish/>
          <w:sz w:val="20"/>
          <w:szCs w:val="20"/>
          <w:shd w:val="clear" w:color="auto" w:fill="FFFF99"/>
          <w:rtl/>
        </w:rPr>
        <w:t xml:space="preserve">תיקון מס' </w:t>
      </w:r>
      <w:r w:rsidRPr="00B27CDA">
        <w:rPr>
          <w:rStyle w:val="default"/>
          <w:rFonts w:cs="FrankRuehl" w:hint="cs"/>
          <w:b/>
          <w:bCs/>
          <w:vanish/>
          <w:szCs w:val="20"/>
          <w:shd w:val="clear" w:color="auto" w:fill="FFFF99"/>
          <w:rtl/>
        </w:rPr>
        <w:t>1</w:t>
      </w:r>
      <w:r w:rsidRPr="00B27CDA">
        <w:rPr>
          <w:rStyle w:val="default"/>
          <w:rFonts w:cs="FrankRuehl" w:hint="cs"/>
          <w:b/>
          <w:bCs/>
          <w:vanish/>
          <w:sz w:val="20"/>
          <w:szCs w:val="20"/>
          <w:shd w:val="clear" w:color="auto" w:fill="FFFF99"/>
          <w:rtl/>
        </w:rPr>
        <w:t xml:space="preserve"> (תיקון מס' 2)</w:t>
      </w:r>
    </w:p>
    <w:p w14:paraId="66E471C2" w14:textId="77777777" w:rsidR="00732950" w:rsidRPr="00B27CDA" w:rsidRDefault="00732950" w:rsidP="000A3667">
      <w:pPr>
        <w:pStyle w:val="P00"/>
        <w:spacing w:before="0"/>
        <w:ind w:left="624" w:right="1134"/>
        <w:rPr>
          <w:rStyle w:val="default"/>
          <w:rFonts w:cs="FrankRuehl" w:hint="cs"/>
          <w:vanish/>
          <w:sz w:val="20"/>
          <w:szCs w:val="20"/>
          <w:shd w:val="clear" w:color="auto" w:fill="FFFF99"/>
          <w:rtl/>
        </w:rPr>
      </w:pPr>
      <w:hyperlink r:id="rId12" w:history="1">
        <w:r w:rsidRPr="00B27CDA">
          <w:rPr>
            <w:rStyle w:val="Hyperlink"/>
            <w:rFonts w:cs="FrankRuehl" w:hint="cs"/>
            <w:vanish/>
            <w:szCs w:val="20"/>
            <w:shd w:val="clear" w:color="auto" w:fill="FFFF99"/>
            <w:rtl/>
          </w:rPr>
          <w:t>ס"ח תשע"ו מס' 2541</w:t>
        </w:r>
      </w:hyperlink>
      <w:r w:rsidRPr="00B27CDA">
        <w:rPr>
          <w:rStyle w:val="default"/>
          <w:rFonts w:cs="FrankRuehl" w:hint="cs"/>
          <w:vanish/>
          <w:sz w:val="20"/>
          <w:szCs w:val="20"/>
          <w:shd w:val="clear" w:color="auto" w:fill="FFFF99"/>
          <w:rtl/>
        </w:rPr>
        <w:t xml:space="preserve"> מיום 30.3.2016 עמ' 65</w:t>
      </w:r>
      <w:r w:rsidRPr="00B27CDA">
        <w:rPr>
          <w:rStyle w:val="default"/>
          <w:rFonts w:cs="FrankRuehl" w:hint="cs"/>
          <w:vanish/>
          <w:szCs w:val="20"/>
          <w:shd w:val="clear" w:color="auto" w:fill="FFFF99"/>
          <w:rtl/>
        </w:rPr>
        <w:t>6</w:t>
      </w:r>
      <w:r w:rsidRPr="00B27CDA">
        <w:rPr>
          <w:rStyle w:val="default"/>
          <w:rFonts w:cs="FrankRuehl" w:hint="cs"/>
          <w:vanish/>
          <w:sz w:val="20"/>
          <w:szCs w:val="20"/>
          <w:shd w:val="clear" w:color="auto" w:fill="FFFF99"/>
          <w:rtl/>
        </w:rPr>
        <w:t xml:space="preserve"> (</w:t>
      </w:r>
      <w:hyperlink r:id="rId13" w:history="1">
        <w:r w:rsidRPr="00B27CDA">
          <w:rPr>
            <w:rStyle w:val="Hyperlink"/>
            <w:rFonts w:cs="FrankRuehl" w:hint="cs"/>
            <w:vanish/>
            <w:szCs w:val="20"/>
            <w:shd w:val="clear" w:color="auto" w:fill="FFFF99"/>
            <w:rtl/>
          </w:rPr>
          <w:t>ה"ח 1030</w:t>
        </w:r>
      </w:hyperlink>
      <w:r w:rsidRPr="00B27CDA">
        <w:rPr>
          <w:rStyle w:val="default"/>
          <w:rFonts w:cs="FrankRuehl" w:hint="cs"/>
          <w:vanish/>
          <w:sz w:val="20"/>
          <w:szCs w:val="20"/>
          <w:shd w:val="clear" w:color="auto" w:fill="FFFF99"/>
          <w:rtl/>
        </w:rPr>
        <w:t>)</w:t>
      </w:r>
    </w:p>
    <w:p w14:paraId="64ED15F0" w14:textId="77777777" w:rsidR="00827773" w:rsidRPr="00B27CDA" w:rsidRDefault="00827773" w:rsidP="00EE5171">
      <w:pPr>
        <w:pStyle w:val="P00"/>
        <w:spacing w:before="0"/>
        <w:ind w:left="624" w:right="1134"/>
        <w:rPr>
          <w:rStyle w:val="default"/>
          <w:rFonts w:cs="FrankRuehl" w:hint="cs"/>
          <w:vanish/>
          <w:szCs w:val="20"/>
          <w:shd w:val="clear" w:color="auto" w:fill="FFFF99"/>
          <w:rtl/>
        </w:rPr>
      </w:pPr>
      <w:r w:rsidRPr="00B27CDA">
        <w:rPr>
          <w:rStyle w:val="default"/>
          <w:rFonts w:cs="FrankRuehl" w:hint="cs"/>
          <w:b/>
          <w:bCs/>
          <w:vanish/>
          <w:szCs w:val="20"/>
          <w:shd w:val="clear" w:color="auto" w:fill="FFFF99"/>
          <w:rtl/>
        </w:rPr>
        <w:t>תיקון מס' 1 (תיקון מס' 3)</w:t>
      </w:r>
    </w:p>
    <w:p w14:paraId="766F78B1" w14:textId="77777777" w:rsidR="00827773" w:rsidRPr="00B27CDA" w:rsidRDefault="00827773" w:rsidP="00EE5171">
      <w:pPr>
        <w:pStyle w:val="P00"/>
        <w:spacing w:before="0"/>
        <w:ind w:left="624" w:right="1134"/>
        <w:rPr>
          <w:rStyle w:val="default"/>
          <w:rFonts w:cs="FrankRuehl" w:hint="cs"/>
          <w:vanish/>
          <w:szCs w:val="20"/>
          <w:shd w:val="clear" w:color="auto" w:fill="FFFF99"/>
          <w:rtl/>
        </w:rPr>
      </w:pPr>
      <w:hyperlink r:id="rId14" w:history="1">
        <w:r w:rsidRPr="00B27CDA">
          <w:rPr>
            <w:rStyle w:val="Hyperlink"/>
            <w:rFonts w:cs="FrankRuehl" w:hint="cs"/>
            <w:vanish/>
            <w:szCs w:val="20"/>
            <w:shd w:val="clear" w:color="auto" w:fill="FFFF99"/>
            <w:rtl/>
          </w:rPr>
          <w:t>ס"ח תשע"ו מס' 2577</w:t>
        </w:r>
      </w:hyperlink>
      <w:r w:rsidRPr="00B27CDA">
        <w:rPr>
          <w:rStyle w:val="default"/>
          <w:rFonts w:cs="FrankRuehl" w:hint="cs"/>
          <w:vanish/>
          <w:szCs w:val="20"/>
          <w:shd w:val="clear" w:color="auto" w:fill="FFFF99"/>
          <w:rtl/>
        </w:rPr>
        <w:t xml:space="preserve"> מיום 16.8.2016 עמ' 1202 (</w:t>
      </w:r>
      <w:hyperlink r:id="rId15" w:history="1">
        <w:r w:rsidRPr="00B27CDA">
          <w:rPr>
            <w:rStyle w:val="Hyperlink"/>
            <w:rFonts w:cs="FrankRuehl" w:hint="cs"/>
            <w:vanish/>
            <w:szCs w:val="20"/>
            <w:shd w:val="clear" w:color="auto" w:fill="FFFF99"/>
            <w:rtl/>
          </w:rPr>
          <w:t>ה"ח 1078</w:t>
        </w:r>
      </w:hyperlink>
      <w:r w:rsidRPr="00B27CDA">
        <w:rPr>
          <w:rStyle w:val="default"/>
          <w:rFonts w:cs="FrankRuehl" w:hint="cs"/>
          <w:vanish/>
          <w:szCs w:val="20"/>
          <w:shd w:val="clear" w:color="auto" w:fill="FFFF99"/>
          <w:rtl/>
        </w:rPr>
        <w:t>)</w:t>
      </w:r>
    </w:p>
    <w:p w14:paraId="2D761CB5" w14:textId="77777777" w:rsidR="006E2BDF" w:rsidRPr="00B27CDA" w:rsidRDefault="006E2BDF" w:rsidP="006E2BDF">
      <w:pPr>
        <w:pStyle w:val="P00"/>
        <w:spacing w:before="0"/>
        <w:ind w:left="624" w:right="1134"/>
        <w:rPr>
          <w:rStyle w:val="default"/>
          <w:rFonts w:cs="FrankRuehl" w:hint="cs"/>
          <w:vanish/>
          <w:sz w:val="20"/>
          <w:szCs w:val="20"/>
          <w:shd w:val="clear" w:color="auto" w:fill="FFFF99"/>
          <w:rtl/>
        </w:rPr>
      </w:pPr>
      <w:r w:rsidRPr="00B27CDA">
        <w:rPr>
          <w:rStyle w:val="default"/>
          <w:rFonts w:cs="FrankRuehl" w:hint="cs"/>
          <w:b/>
          <w:bCs/>
          <w:vanish/>
          <w:sz w:val="20"/>
          <w:szCs w:val="20"/>
          <w:shd w:val="clear" w:color="auto" w:fill="FFFF99"/>
          <w:rtl/>
        </w:rPr>
        <w:t>תיקון מס' 1 (תיקון מס' 4)</w:t>
      </w:r>
    </w:p>
    <w:p w14:paraId="27380FB7" w14:textId="77777777" w:rsidR="006E2BDF" w:rsidRPr="00B27CDA" w:rsidRDefault="006E2BDF" w:rsidP="006E2BDF">
      <w:pPr>
        <w:pStyle w:val="P00"/>
        <w:spacing w:before="0"/>
        <w:ind w:left="624" w:right="1134"/>
        <w:rPr>
          <w:rStyle w:val="default"/>
          <w:rFonts w:cs="FrankRuehl" w:hint="cs"/>
          <w:vanish/>
          <w:sz w:val="20"/>
          <w:szCs w:val="20"/>
          <w:shd w:val="clear" w:color="auto" w:fill="FFFF99"/>
          <w:rtl/>
        </w:rPr>
      </w:pPr>
      <w:hyperlink r:id="rId16" w:history="1">
        <w:r w:rsidRPr="00B27CDA">
          <w:rPr>
            <w:rStyle w:val="Hyperlink"/>
            <w:rFonts w:cs="FrankRuehl" w:hint="cs"/>
            <w:vanish/>
            <w:szCs w:val="20"/>
            <w:shd w:val="clear" w:color="auto" w:fill="FFFF99"/>
            <w:rtl/>
          </w:rPr>
          <w:t>ס"ח תשע"ז מס' 2636</w:t>
        </w:r>
      </w:hyperlink>
      <w:r w:rsidRPr="00B27CDA">
        <w:rPr>
          <w:rStyle w:val="default"/>
          <w:rFonts w:cs="FrankRuehl" w:hint="cs"/>
          <w:vanish/>
          <w:sz w:val="20"/>
          <w:szCs w:val="20"/>
          <w:shd w:val="clear" w:color="auto" w:fill="FFFF99"/>
          <w:rtl/>
        </w:rPr>
        <w:t xml:space="preserve"> מיום 27.4.2017 עמ' 928 (</w:t>
      </w:r>
      <w:hyperlink r:id="rId17" w:history="1">
        <w:r w:rsidRPr="00B27CDA">
          <w:rPr>
            <w:rStyle w:val="Hyperlink"/>
            <w:rFonts w:cs="FrankRuehl" w:hint="cs"/>
            <w:vanish/>
            <w:szCs w:val="20"/>
            <w:shd w:val="clear" w:color="auto" w:fill="FFFF99"/>
            <w:rtl/>
          </w:rPr>
          <w:t>ה"ח 1131</w:t>
        </w:r>
      </w:hyperlink>
      <w:r w:rsidRPr="00B27CDA">
        <w:rPr>
          <w:rStyle w:val="default"/>
          <w:rFonts w:cs="FrankRuehl" w:hint="cs"/>
          <w:vanish/>
          <w:sz w:val="20"/>
          <w:szCs w:val="20"/>
          <w:shd w:val="clear" w:color="auto" w:fill="FFFF99"/>
          <w:rtl/>
        </w:rPr>
        <w:t>)</w:t>
      </w:r>
    </w:p>
    <w:p w14:paraId="2CBFAFA8" w14:textId="77777777" w:rsidR="000126E8" w:rsidRPr="00B27CDA" w:rsidRDefault="000126E8" w:rsidP="006E2BDF">
      <w:pPr>
        <w:pStyle w:val="P11"/>
        <w:ind w:left="624" w:right="1134"/>
        <w:rPr>
          <w:rStyle w:val="default"/>
          <w:rFonts w:cs="FrankRuehl" w:hint="cs"/>
          <w:vanish/>
          <w:sz w:val="22"/>
          <w:szCs w:val="22"/>
          <w:shd w:val="clear" w:color="auto" w:fill="FFFF99"/>
          <w:rtl/>
        </w:rPr>
      </w:pPr>
      <w:r w:rsidRPr="00B27CDA">
        <w:rPr>
          <w:rStyle w:val="default"/>
          <w:rFonts w:cs="FrankRuehl"/>
          <w:vanish/>
          <w:sz w:val="22"/>
          <w:szCs w:val="22"/>
          <w:shd w:val="clear" w:color="auto" w:fill="FFFF99"/>
          <w:rtl/>
        </w:rPr>
        <w:t>(10)</w:t>
      </w:r>
      <w:r w:rsidRPr="00B27CDA">
        <w:rPr>
          <w:rStyle w:val="default"/>
          <w:rFonts w:cs="FrankRuehl"/>
          <w:vanish/>
          <w:sz w:val="22"/>
          <w:szCs w:val="22"/>
          <w:shd w:val="clear" w:color="auto" w:fill="FFFF99"/>
          <w:rtl/>
        </w:rPr>
        <w:tab/>
        <w:t>נ</w:t>
      </w:r>
      <w:r w:rsidRPr="00B27CDA">
        <w:rPr>
          <w:rStyle w:val="default"/>
          <w:rFonts w:cs="FrankRuehl" w:hint="cs"/>
          <w:vanish/>
          <w:sz w:val="22"/>
          <w:szCs w:val="22"/>
          <w:shd w:val="clear" w:color="auto" w:fill="FFFF99"/>
          <w:rtl/>
        </w:rPr>
        <w:t xml:space="preserve">ציג אחד של </w:t>
      </w:r>
      <w:r w:rsidRPr="00B27CDA">
        <w:rPr>
          <w:rStyle w:val="default"/>
          <w:rFonts w:cs="FrankRuehl" w:hint="cs"/>
          <w:strike/>
          <w:vanish/>
          <w:sz w:val="22"/>
          <w:szCs w:val="22"/>
          <w:shd w:val="clear" w:color="auto" w:fill="FFFF99"/>
          <w:rtl/>
        </w:rPr>
        <w:t>רשות השידור לפי חוק רשות השידור, תשכ"ה-</w:t>
      </w:r>
      <w:r w:rsidRPr="00B27CDA">
        <w:rPr>
          <w:rStyle w:val="default"/>
          <w:rFonts w:cs="FrankRuehl"/>
          <w:strike/>
          <w:vanish/>
          <w:sz w:val="22"/>
          <w:szCs w:val="22"/>
          <w:shd w:val="clear" w:color="auto" w:fill="FFFF99"/>
          <w:rtl/>
        </w:rPr>
        <w:t>1965</w:t>
      </w:r>
      <w:r w:rsidRPr="00B27CDA">
        <w:rPr>
          <w:rStyle w:val="default"/>
          <w:rFonts w:cs="FrankRuehl" w:hint="cs"/>
          <w:vanish/>
          <w:sz w:val="22"/>
          <w:szCs w:val="22"/>
          <w:shd w:val="clear" w:color="auto" w:fill="FFFF99"/>
          <w:rtl/>
        </w:rPr>
        <w:t xml:space="preserve"> </w:t>
      </w:r>
      <w:r w:rsidRPr="00B27CDA">
        <w:rPr>
          <w:rStyle w:val="default"/>
          <w:rFonts w:cs="FrankRuehl" w:hint="cs"/>
          <w:vanish/>
          <w:sz w:val="22"/>
          <w:szCs w:val="22"/>
          <w:u w:val="single"/>
          <w:shd w:val="clear" w:color="auto" w:fill="FFFF99"/>
          <w:rtl/>
        </w:rPr>
        <w:t>תאגיד השידור הציבורי כהגדרתו בחוק השידור הציבורי</w:t>
      </w:r>
      <w:r w:rsidR="00732950" w:rsidRPr="00B27CDA">
        <w:rPr>
          <w:rStyle w:val="default"/>
          <w:rFonts w:cs="FrankRuehl" w:hint="cs"/>
          <w:vanish/>
          <w:sz w:val="22"/>
          <w:szCs w:val="22"/>
          <w:u w:val="single"/>
          <w:shd w:val="clear" w:color="auto" w:fill="FFFF99"/>
          <w:rtl/>
        </w:rPr>
        <w:t xml:space="preserve"> הישראלי</w:t>
      </w:r>
      <w:r w:rsidRPr="00B27CDA">
        <w:rPr>
          <w:rStyle w:val="default"/>
          <w:rFonts w:cs="FrankRuehl" w:hint="cs"/>
          <w:vanish/>
          <w:sz w:val="22"/>
          <w:szCs w:val="22"/>
          <w:u w:val="single"/>
          <w:shd w:val="clear" w:color="auto" w:fill="FFFF99"/>
          <w:rtl/>
        </w:rPr>
        <w:t>, התשע"ד-2014</w:t>
      </w:r>
      <w:r w:rsidRPr="00B27CDA">
        <w:rPr>
          <w:rStyle w:val="default"/>
          <w:rFonts w:cs="FrankRuehl"/>
          <w:vanish/>
          <w:sz w:val="22"/>
          <w:szCs w:val="22"/>
          <w:shd w:val="clear" w:color="auto" w:fill="FFFF99"/>
          <w:rtl/>
        </w:rPr>
        <w:t>;</w:t>
      </w:r>
    </w:p>
    <w:p w14:paraId="50C28125" w14:textId="77777777" w:rsidR="000126E8" w:rsidRPr="00B27CDA" w:rsidRDefault="000126E8" w:rsidP="000126E8">
      <w:pPr>
        <w:pStyle w:val="P00"/>
        <w:spacing w:before="0"/>
        <w:ind w:left="624" w:right="1134"/>
        <w:rPr>
          <w:rStyle w:val="default"/>
          <w:rFonts w:cs="FrankRuehl" w:hint="cs"/>
          <w:vanish/>
          <w:color w:val="FF0000"/>
          <w:szCs w:val="20"/>
          <w:shd w:val="clear" w:color="auto" w:fill="FFFF99"/>
          <w:rtl/>
        </w:rPr>
      </w:pPr>
      <w:r w:rsidRPr="00B27CDA">
        <w:rPr>
          <w:rStyle w:val="default"/>
          <w:rFonts w:cs="FrankRuehl" w:hint="cs"/>
          <w:vanish/>
          <w:color w:val="FF0000"/>
          <w:szCs w:val="20"/>
          <w:shd w:val="clear" w:color="auto" w:fill="FFFF99"/>
          <w:rtl/>
        </w:rPr>
        <w:t>מיום 10.9.2015</w:t>
      </w:r>
    </w:p>
    <w:p w14:paraId="50E13C5C" w14:textId="77777777" w:rsidR="000126E8" w:rsidRPr="00B27CDA" w:rsidRDefault="000126E8" w:rsidP="009422B9">
      <w:pPr>
        <w:pStyle w:val="P00"/>
        <w:spacing w:before="0"/>
        <w:ind w:left="624" w:right="1134"/>
        <w:rPr>
          <w:rStyle w:val="default"/>
          <w:rFonts w:cs="FrankRuehl" w:hint="cs"/>
          <w:vanish/>
          <w:szCs w:val="20"/>
          <w:shd w:val="clear" w:color="auto" w:fill="FFFF99"/>
          <w:rtl/>
        </w:rPr>
      </w:pPr>
      <w:r w:rsidRPr="00B27CDA">
        <w:rPr>
          <w:rStyle w:val="default"/>
          <w:rFonts w:cs="FrankRuehl" w:hint="cs"/>
          <w:b/>
          <w:bCs/>
          <w:vanish/>
          <w:szCs w:val="20"/>
          <w:shd w:val="clear" w:color="auto" w:fill="FFFF99"/>
          <w:rtl/>
        </w:rPr>
        <w:t xml:space="preserve">תיקון מס' </w:t>
      </w:r>
      <w:r w:rsidR="009422B9" w:rsidRPr="00B27CDA">
        <w:rPr>
          <w:rStyle w:val="default"/>
          <w:rFonts w:cs="FrankRuehl" w:hint="cs"/>
          <w:b/>
          <w:bCs/>
          <w:vanish/>
          <w:szCs w:val="20"/>
          <w:shd w:val="clear" w:color="auto" w:fill="FFFF99"/>
          <w:rtl/>
        </w:rPr>
        <w:t>1</w:t>
      </w:r>
      <w:r w:rsidRPr="00B27CDA">
        <w:rPr>
          <w:rStyle w:val="default"/>
          <w:rFonts w:cs="FrankRuehl" w:hint="cs"/>
          <w:b/>
          <w:bCs/>
          <w:vanish/>
          <w:szCs w:val="20"/>
          <w:shd w:val="clear" w:color="auto" w:fill="FFFF99"/>
          <w:rtl/>
        </w:rPr>
        <w:t xml:space="preserve"> (תיקון)</w:t>
      </w:r>
    </w:p>
    <w:p w14:paraId="6BD5800B" w14:textId="77777777" w:rsidR="000126E8" w:rsidRPr="00B27CDA" w:rsidRDefault="000126E8" w:rsidP="000126E8">
      <w:pPr>
        <w:pStyle w:val="P00"/>
        <w:spacing w:before="0"/>
        <w:ind w:left="624" w:right="1134"/>
        <w:rPr>
          <w:rStyle w:val="default"/>
          <w:rFonts w:cs="FrankRuehl" w:hint="cs"/>
          <w:vanish/>
          <w:szCs w:val="20"/>
          <w:shd w:val="clear" w:color="auto" w:fill="FFFF99"/>
          <w:rtl/>
        </w:rPr>
      </w:pPr>
      <w:hyperlink r:id="rId18" w:history="1">
        <w:r w:rsidRPr="00B27CDA">
          <w:rPr>
            <w:rStyle w:val="Hyperlink"/>
            <w:rFonts w:cs="FrankRuehl" w:hint="cs"/>
            <w:vanish/>
            <w:szCs w:val="20"/>
            <w:shd w:val="clear" w:color="auto" w:fill="FFFF99"/>
            <w:rtl/>
          </w:rPr>
          <w:t>ס"ח תשע"ה מס' 2502</w:t>
        </w:r>
      </w:hyperlink>
      <w:r w:rsidRPr="00B27CDA">
        <w:rPr>
          <w:rStyle w:val="default"/>
          <w:rFonts w:cs="FrankRuehl" w:hint="cs"/>
          <w:vanish/>
          <w:szCs w:val="20"/>
          <w:shd w:val="clear" w:color="auto" w:fill="FFFF99"/>
          <w:rtl/>
        </w:rPr>
        <w:t xml:space="preserve"> מיום 10.9.2015 עמ' 292 (</w:t>
      </w:r>
      <w:hyperlink r:id="rId19" w:history="1">
        <w:r w:rsidRPr="00B27CDA">
          <w:rPr>
            <w:rStyle w:val="Hyperlink"/>
            <w:rFonts w:cs="FrankRuehl" w:hint="cs"/>
            <w:vanish/>
            <w:szCs w:val="20"/>
            <w:shd w:val="clear" w:color="auto" w:fill="FFFF99"/>
            <w:rtl/>
          </w:rPr>
          <w:t>ה"ח 942</w:t>
        </w:r>
      </w:hyperlink>
      <w:r w:rsidRPr="00B27CDA">
        <w:rPr>
          <w:rStyle w:val="default"/>
          <w:rFonts w:cs="FrankRuehl" w:hint="cs"/>
          <w:vanish/>
          <w:szCs w:val="20"/>
          <w:shd w:val="clear" w:color="auto" w:fill="FFFF99"/>
          <w:rtl/>
        </w:rPr>
        <w:t>)</w:t>
      </w:r>
    </w:p>
    <w:p w14:paraId="789E120A" w14:textId="77777777" w:rsidR="00BC6A41" w:rsidRPr="000A3667" w:rsidRDefault="00BC6A41" w:rsidP="000A3667">
      <w:pPr>
        <w:pStyle w:val="P11"/>
        <w:ind w:left="624" w:right="1134"/>
        <w:rPr>
          <w:rStyle w:val="default"/>
          <w:rFonts w:cs="FrankRuehl" w:hint="cs"/>
          <w:sz w:val="2"/>
          <w:szCs w:val="2"/>
          <w:shd w:val="clear" w:color="auto" w:fill="FFFF99"/>
          <w:rtl/>
        </w:rPr>
      </w:pPr>
      <w:r w:rsidRPr="00B27CDA">
        <w:rPr>
          <w:rStyle w:val="default"/>
          <w:rFonts w:cs="FrankRuehl"/>
          <w:vanish/>
          <w:sz w:val="22"/>
          <w:szCs w:val="22"/>
          <w:shd w:val="clear" w:color="auto" w:fill="FFFF99"/>
          <w:rtl/>
        </w:rPr>
        <w:t>(10)</w:t>
      </w:r>
      <w:r w:rsidRPr="00B27CDA">
        <w:rPr>
          <w:rStyle w:val="default"/>
          <w:rFonts w:cs="FrankRuehl"/>
          <w:vanish/>
          <w:sz w:val="22"/>
          <w:szCs w:val="22"/>
          <w:shd w:val="clear" w:color="auto" w:fill="FFFF99"/>
          <w:rtl/>
        </w:rPr>
        <w:tab/>
        <w:t>נ</w:t>
      </w:r>
      <w:r w:rsidRPr="00B27CDA">
        <w:rPr>
          <w:rStyle w:val="default"/>
          <w:rFonts w:cs="FrankRuehl" w:hint="cs"/>
          <w:vanish/>
          <w:sz w:val="22"/>
          <w:szCs w:val="22"/>
          <w:shd w:val="clear" w:color="auto" w:fill="FFFF99"/>
          <w:rtl/>
        </w:rPr>
        <w:t xml:space="preserve">ציג אחד של </w:t>
      </w:r>
      <w:r w:rsidRPr="00B27CDA">
        <w:rPr>
          <w:rStyle w:val="default"/>
          <w:rFonts w:cs="FrankRuehl" w:hint="cs"/>
          <w:strike/>
          <w:vanish/>
          <w:sz w:val="22"/>
          <w:szCs w:val="22"/>
          <w:shd w:val="clear" w:color="auto" w:fill="FFFF99"/>
          <w:rtl/>
        </w:rPr>
        <w:t>תאגיד השידור הציבורי</w:t>
      </w:r>
      <w:r w:rsidR="000126E8" w:rsidRPr="00B27CDA">
        <w:rPr>
          <w:rStyle w:val="default"/>
          <w:rFonts w:cs="FrankRuehl" w:hint="cs"/>
          <w:vanish/>
          <w:sz w:val="22"/>
          <w:szCs w:val="22"/>
          <w:shd w:val="clear" w:color="auto" w:fill="FFFF99"/>
          <w:rtl/>
        </w:rPr>
        <w:t xml:space="preserve"> </w:t>
      </w:r>
      <w:r w:rsidR="000126E8" w:rsidRPr="00B27CDA">
        <w:rPr>
          <w:rStyle w:val="default"/>
          <w:rFonts w:cs="FrankRuehl" w:hint="cs"/>
          <w:vanish/>
          <w:sz w:val="22"/>
          <w:szCs w:val="22"/>
          <w:u w:val="single"/>
          <w:shd w:val="clear" w:color="auto" w:fill="FFFF99"/>
          <w:rtl/>
        </w:rPr>
        <w:t>תאגיד השידור הישראלי</w:t>
      </w:r>
      <w:r w:rsidRPr="00B27CDA">
        <w:rPr>
          <w:rStyle w:val="default"/>
          <w:rFonts w:cs="FrankRuehl" w:hint="cs"/>
          <w:vanish/>
          <w:sz w:val="22"/>
          <w:szCs w:val="22"/>
          <w:shd w:val="clear" w:color="auto" w:fill="FFFF99"/>
          <w:rtl/>
        </w:rPr>
        <w:t xml:space="preserve"> כהגדרתו בחוק השידור הציבורי, התשע"ד-2014</w:t>
      </w:r>
      <w:r w:rsidR="002D1596" w:rsidRPr="00B27CDA">
        <w:rPr>
          <w:rStyle w:val="default"/>
          <w:rFonts w:cs="FrankRuehl"/>
          <w:vanish/>
          <w:sz w:val="22"/>
          <w:szCs w:val="22"/>
          <w:shd w:val="clear" w:color="auto" w:fill="FFFF99"/>
          <w:rtl/>
        </w:rPr>
        <w:t>;</w:t>
      </w:r>
      <w:bookmarkEnd w:id="5"/>
    </w:p>
    <w:p w14:paraId="63270723" w14:textId="77777777" w:rsidR="0032327B" w:rsidRDefault="0032327B">
      <w:pPr>
        <w:pStyle w:val="P00"/>
        <w:spacing w:before="72"/>
        <w:ind w:left="0" w:right="1134"/>
        <w:rPr>
          <w:rStyle w:val="default"/>
          <w:rFonts w:cs="FrankRuehl"/>
          <w:rtl/>
        </w:rPr>
      </w:pPr>
      <w:bookmarkStart w:id="6" w:name="Seif5"/>
      <w:bookmarkEnd w:id="6"/>
      <w:r>
        <w:rPr>
          <w:lang w:val="he-IL"/>
        </w:rPr>
        <w:pict w14:anchorId="2781B3B7">
          <v:rect id="_x0000_s1030" style="position:absolute;left:0;text-align:left;margin-left:464.5pt;margin-top:8.05pt;width:75.05pt;height:14.3pt;z-index:251648512" o:allowincell="f" filled="f" stroked="f" strokecolor="lime" strokeweight=".25pt">
            <v:textbox inset="0,0,0,0">
              <w:txbxContent>
                <w:p w14:paraId="40D0F895" w14:textId="77777777" w:rsidR="0032327B" w:rsidRDefault="0032327B">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המועצה</w:t>
                  </w:r>
                </w:p>
              </w:txbxContent>
            </v:textbox>
            <w10:anchorlock/>
          </v:rect>
        </w:pict>
      </w:r>
      <w:r>
        <w:rPr>
          <w:rStyle w:val="big-number"/>
          <w:rFonts w:cs="Miriam"/>
          <w:rtl/>
        </w:rPr>
        <w:t>6.</w:t>
      </w:r>
      <w:r>
        <w:rPr>
          <w:rStyle w:val="big-number"/>
          <w:rFonts w:cs="Miriam"/>
          <w:rtl/>
        </w:rPr>
        <w:tab/>
      </w:r>
      <w:r>
        <w:rPr>
          <w:rStyle w:val="default"/>
          <w:rFonts w:cs="FrankRuehl"/>
          <w:rtl/>
        </w:rPr>
        <w:t>הש</w:t>
      </w:r>
      <w:r>
        <w:rPr>
          <w:rStyle w:val="default"/>
          <w:rFonts w:cs="FrankRuehl" w:hint="cs"/>
          <w:rtl/>
        </w:rPr>
        <w:t>ר ימנה את יושב ראש המועצה ואת ממלא מקומו הקבוע מבין חברי המועצה.</w:t>
      </w:r>
    </w:p>
    <w:p w14:paraId="6B49AD24" w14:textId="77777777" w:rsidR="0032327B" w:rsidRDefault="0032327B">
      <w:pPr>
        <w:pStyle w:val="P00"/>
        <w:spacing w:before="72"/>
        <w:ind w:left="0" w:right="1134"/>
        <w:rPr>
          <w:rStyle w:val="default"/>
          <w:rFonts w:cs="FrankRuehl"/>
          <w:rtl/>
        </w:rPr>
      </w:pPr>
      <w:bookmarkStart w:id="7" w:name="Seif6"/>
      <w:bookmarkEnd w:id="7"/>
      <w:r>
        <w:rPr>
          <w:lang w:val="he-IL"/>
        </w:rPr>
        <w:pict w14:anchorId="35D84E12">
          <v:rect id="_x0000_s1031" style="position:absolute;left:0;text-align:left;margin-left:464.5pt;margin-top:8.05pt;width:75.05pt;height:11.7pt;z-index:251649536" o:allowincell="f" filled="f" stroked="f" strokecolor="lime" strokeweight=".25pt">
            <v:textbox inset="0,0,0,0">
              <w:txbxContent>
                <w:p w14:paraId="5FA7713C" w14:textId="77777777" w:rsidR="0032327B" w:rsidRDefault="0032327B">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7.</w:t>
      </w:r>
      <w:r>
        <w:rPr>
          <w:rStyle w:val="big-number"/>
          <w:rFonts w:cs="Miriam"/>
          <w:rtl/>
        </w:rPr>
        <w:tab/>
      </w:r>
      <w:r>
        <w:rPr>
          <w:rStyle w:val="default"/>
          <w:rFonts w:cs="FrankRuehl"/>
          <w:rtl/>
        </w:rPr>
        <w:t>תפ</w:t>
      </w:r>
      <w:r>
        <w:rPr>
          <w:rStyle w:val="default"/>
          <w:rFonts w:cs="FrankRuehl" w:hint="cs"/>
          <w:rtl/>
        </w:rPr>
        <w:t>קידי המועצה יהיו:</w:t>
      </w:r>
    </w:p>
    <w:p w14:paraId="04843FB5" w14:textId="77777777" w:rsidR="0032327B" w:rsidRDefault="0032327B" w:rsidP="00EA657F">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התוות את קווי הפעולה של הרשות;</w:t>
      </w:r>
    </w:p>
    <w:p w14:paraId="608CBF85" w14:textId="77777777" w:rsidR="0032327B" w:rsidRDefault="00EA657F" w:rsidP="00EA657F">
      <w:pPr>
        <w:pStyle w:val="P11"/>
        <w:spacing w:before="72"/>
        <w:ind w:left="624" w:right="1134"/>
        <w:rPr>
          <w:rStyle w:val="default"/>
          <w:rFonts w:cs="FrankRuehl"/>
          <w:rtl/>
        </w:rPr>
      </w:pPr>
      <w:r>
        <w:rPr>
          <w:rFonts w:cs="FrankRuehl"/>
          <w:sz w:val="26"/>
          <w:rtl/>
          <w:lang w:eastAsia="en-US"/>
        </w:rPr>
        <w:pict w14:anchorId="4637D32B">
          <v:shape id="_x0000_s1052" type="#_x0000_t202" style="position:absolute;left:0;text-align:left;margin-left:470.35pt;margin-top:7.1pt;width:1in;height:20.3pt;z-index:251668992" filled="f" stroked="f">
            <v:textbox inset="1mm,0,1mm,0">
              <w:txbxContent>
                <w:p w14:paraId="39810044" w14:textId="77777777" w:rsidR="00EA657F" w:rsidRDefault="00EA657F" w:rsidP="00EA657F">
                  <w:pPr>
                    <w:spacing w:line="160" w:lineRule="exact"/>
                    <w:jc w:val="left"/>
                    <w:rPr>
                      <w:rFonts w:cs="Miriam" w:hint="cs"/>
                      <w:noProof/>
                      <w:sz w:val="18"/>
                      <w:szCs w:val="18"/>
                      <w:rtl/>
                    </w:rPr>
                  </w:pPr>
                  <w:r>
                    <w:rPr>
                      <w:rFonts w:cs="Miriam" w:hint="cs"/>
                      <w:sz w:val="18"/>
                      <w:szCs w:val="18"/>
                      <w:rtl/>
                    </w:rPr>
                    <w:t>(תיקון מס' 2) תשע"ח-2018</w:t>
                  </w:r>
                </w:p>
              </w:txbxContent>
            </v:textbox>
          </v:shape>
        </w:pict>
      </w:r>
      <w:r>
        <w:rPr>
          <w:rStyle w:val="default"/>
          <w:rFonts w:cs="FrankRuehl"/>
          <w:rtl/>
        </w:rPr>
        <w:t>(</w:t>
      </w:r>
      <w:r w:rsidR="0032327B">
        <w:rPr>
          <w:rStyle w:val="default"/>
          <w:rFonts w:cs="FrankRuehl"/>
          <w:rtl/>
        </w:rPr>
        <w:t>2)</w:t>
      </w:r>
      <w:r w:rsidR="0032327B">
        <w:rPr>
          <w:rStyle w:val="default"/>
          <w:rFonts w:cs="FrankRuehl"/>
          <w:rtl/>
        </w:rPr>
        <w:tab/>
        <w:t>ל</w:t>
      </w:r>
      <w:r w:rsidR="0032327B">
        <w:rPr>
          <w:rStyle w:val="default"/>
          <w:rFonts w:cs="FrankRuehl" w:hint="cs"/>
          <w:rtl/>
        </w:rPr>
        <w:t>אשר את תקציב הרשות</w:t>
      </w:r>
      <w:r>
        <w:rPr>
          <w:rStyle w:val="default"/>
          <w:rFonts w:cs="FrankRuehl" w:hint="cs"/>
          <w:rtl/>
        </w:rPr>
        <w:t xml:space="preserve"> </w:t>
      </w:r>
      <w:r w:rsidRPr="00EA657F">
        <w:rPr>
          <w:rStyle w:val="default"/>
          <w:rFonts w:cs="FrankRuehl" w:hint="cs"/>
          <w:rtl/>
        </w:rPr>
        <w:t>ולהגישו לאישור השר ושר האוצר</w:t>
      </w:r>
      <w:r w:rsidR="0032327B">
        <w:rPr>
          <w:rStyle w:val="default"/>
          <w:rFonts w:cs="FrankRuehl" w:hint="cs"/>
          <w:rtl/>
        </w:rPr>
        <w:t>;</w:t>
      </w:r>
    </w:p>
    <w:p w14:paraId="129C3712" w14:textId="77777777" w:rsidR="0032327B" w:rsidRDefault="0032327B" w:rsidP="00EA657F">
      <w:pPr>
        <w:pStyle w:val="P00"/>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פקח על ביצוע המדיניות של הרשות ועל תכניותיה</w:t>
      </w:r>
      <w:r w:rsidR="00EA657F">
        <w:rPr>
          <w:rStyle w:val="default"/>
          <w:rFonts w:cs="FrankRuehl" w:hint="cs"/>
          <w:rtl/>
        </w:rPr>
        <w:t>;</w:t>
      </w:r>
    </w:p>
    <w:p w14:paraId="0DF97AA5" w14:textId="77777777" w:rsidR="00EA657F" w:rsidRDefault="00EA657F" w:rsidP="00EA657F">
      <w:pPr>
        <w:pStyle w:val="P00"/>
        <w:spacing w:before="72"/>
        <w:ind w:left="624" w:right="1134"/>
        <w:rPr>
          <w:rStyle w:val="default"/>
          <w:rFonts w:cs="FrankRuehl"/>
          <w:rtl/>
        </w:rPr>
      </w:pPr>
      <w:r w:rsidRPr="00EA657F">
        <w:rPr>
          <w:rStyle w:val="default"/>
          <w:rFonts w:cs="FrankRuehl"/>
          <w:rtl/>
        </w:rPr>
        <w:pict w14:anchorId="66ACEF29">
          <v:shape id="_x0000_s1053" type="#_x0000_t202" style="position:absolute;left:0;text-align:left;margin-left:470.35pt;margin-top:7.1pt;width:1in;height:20.3pt;z-index:251670016" filled="f" stroked="f">
            <v:textbox inset="1mm,0,1mm,0">
              <w:txbxContent>
                <w:p w14:paraId="3E8227FC" w14:textId="77777777" w:rsidR="00EA657F" w:rsidRDefault="00EA657F" w:rsidP="00EA657F">
                  <w:pPr>
                    <w:spacing w:line="160" w:lineRule="exact"/>
                    <w:jc w:val="left"/>
                    <w:rPr>
                      <w:rFonts w:cs="Miriam" w:hint="cs"/>
                      <w:noProof/>
                      <w:sz w:val="18"/>
                      <w:szCs w:val="18"/>
                      <w:rtl/>
                    </w:rPr>
                  </w:pPr>
                  <w:r>
                    <w:rPr>
                      <w:rFonts w:cs="Miriam" w:hint="cs"/>
                      <w:sz w:val="18"/>
                      <w:szCs w:val="18"/>
                      <w:rtl/>
                    </w:rPr>
                    <w:t>(תיקון מס' 2) תשע"ח-2018</w:t>
                  </w:r>
                </w:p>
              </w:txbxContent>
            </v:textbox>
          </v:shape>
        </w:pict>
      </w:r>
      <w:r>
        <w:rPr>
          <w:rStyle w:val="default"/>
          <w:rFonts w:cs="FrankRuehl"/>
          <w:rtl/>
        </w:rPr>
        <w:t>(</w:t>
      </w:r>
      <w:r w:rsidRPr="00EA657F">
        <w:rPr>
          <w:rStyle w:val="default"/>
          <w:rFonts w:cs="FrankRuehl" w:hint="cs"/>
          <w:rtl/>
        </w:rPr>
        <w:t>4)</w:t>
      </w:r>
      <w:r w:rsidRPr="00EA657F">
        <w:rPr>
          <w:rStyle w:val="default"/>
          <w:rFonts w:cs="FrankRuehl"/>
          <w:rtl/>
        </w:rPr>
        <w:tab/>
      </w:r>
      <w:r w:rsidRPr="00EA657F">
        <w:rPr>
          <w:rStyle w:val="default"/>
          <w:rFonts w:cs="FrankRuehl" w:hint="cs"/>
          <w:rtl/>
        </w:rPr>
        <w:t>לקבוע נוהל לקבלת תרומות, עיזבונות ומענקים.</w:t>
      </w:r>
    </w:p>
    <w:p w14:paraId="36E2BBE5" w14:textId="77777777" w:rsidR="00EA657F" w:rsidRPr="00B27CDA" w:rsidRDefault="00EA657F" w:rsidP="00EA657F">
      <w:pPr>
        <w:pStyle w:val="P00"/>
        <w:spacing w:before="0"/>
        <w:ind w:left="624" w:right="1134"/>
        <w:rPr>
          <w:rStyle w:val="default"/>
          <w:rFonts w:cs="FrankRuehl"/>
          <w:vanish/>
          <w:color w:val="FF0000"/>
          <w:sz w:val="20"/>
          <w:szCs w:val="20"/>
          <w:shd w:val="clear" w:color="auto" w:fill="FFFF99"/>
          <w:rtl/>
        </w:rPr>
      </w:pPr>
      <w:bookmarkStart w:id="8" w:name="Rov26"/>
      <w:r w:rsidRPr="00B27CDA">
        <w:rPr>
          <w:rStyle w:val="default"/>
          <w:rFonts w:cs="FrankRuehl" w:hint="cs"/>
          <w:vanish/>
          <w:color w:val="FF0000"/>
          <w:sz w:val="20"/>
          <w:szCs w:val="20"/>
          <w:shd w:val="clear" w:color="auto" w:fill="FFFF99"/>
          <w:rtl/>
        </w:rPr>
        <w:t>מיום 21.5.2018</w:t>
      </w:r>
    </w:p>
    <w:p w14:paraId="334F239F" w14:textId="77777777" w:rsidR="00EA657F" w:rsidRPr="00B27CDA" w:rsidRDefault="00EA657F" w:rsidP="00EA657F">
      <w:pPr>
        <w:pStyle w:val="P00"/>
        <w:spacing w:before="0"/>
        <w:ind w:left="624" w:right="1134"/>
        <w:rPr>
          <w:rStyle w:val="default"/>
          <w:rFonts w:cs="FrankRuehl"/>
          <w:vanish/>
          <w:sz w:val="20"/>
          <w:szCs w:val="20"/>
          <w:shd w:val="clear" w:color="auto" w:fill="FFFF99"/>
          <w:rtl/>
        </w:rPr>
      </w:pPr>
      <w:r w:rsidRPr="00B27CDA">
        <w:rPr>
          <w:rStyle w:val="default"/>
          <w:rFonts w:cs="FrankRuehl" w:hint="cs"/>
          <w:b/>
          <w:bCs/>
          <w:vanish/>
          <w:sz w:val="20"/>
          <w:szCs w:val="20"/>
          <w:shd w:val="clear" w:color="auto" w:fill="FFFF99"/>
          <w:rtl/>
        </w:rPr>
        <w:t>תיקון מס' 2</w:t>
      </w:r>
    </w:p>
    <w:p w14:paraId="7E166605" w14:textId="77777777" w:rsidR="00EA657F" w:rsidRPr="00B27CDA" w:rsidRDefault="00EA657F" w:rsidP="00EA657F">
      <w:pPr>
        <w:pStyle w:val="P00"/>
        <w:spacing w:before="0"/>
        <w:ind w:left="624" w:right="1134"/>
        <w:rPr>
          <w:rStyle w:val="default"/>
          <w:rFonts w:cs="FrankRuehl"/>
          <w:vanish/>
          <w:sz w:val="20"/>
          <w:szCs w:val="20"/>
          <w:shd w:val="clear" w:color="auto" w:fill="FFFF99"/>
          <w:rtl/>
        </w:rPr>
      </w:pPr>
      <w:hyperlink r:id="rId20" w:history="1">
        <w:r w:rsidRPr="00B27CDA">
          <w:rPr>
            <w:rStyle w:val="Hyperlink"/>
            <w:rFonts w:cs="FrankRuehl" w:hint="cs"/>
            <w:vanish/>
            <w:szCs w:val="20"/>
            <w:shd w:val="clear" w:color="auto" w:fill="FFFF99"/>
            <w:rtl/>
          </w:rPr>
          <w:t>ס"ח תשע"ח מס' 2718</w:t>
        </w:r>
      </w:hyperlink>
      <w:r w:rsidRPr="00B27CDA">
        <w:rPr>
          <w:rStyle w:val="default"/>
          <w:rFonts w:cs="FrankRuehl" w:hint="cs"/>
          <w:vanish/>
          <w:sz w:val="20"/>
          <w:szCs w:val="20"/>
          <w:shd w:val="clear" w:color="auto" w:fill="FFFF99"/>
          <w:rtl/>
        </w:rPr>
        <w:t xml:space="preserve"> מיום 21.5.2018 עמ' 665 (</w:t>
      </w:r>
      <w:hyperlink r:id="rId21" w:history="1">
        <w:r w:rsidRPr="00B27CDA">
          <w:rPr>
            <w:rStyle w:val="Hyperlink"/>
            <w:rFonts w:cs="FrankRuehl" w:hint="cs"/>
            <w:vanish/>
            <w:szCs w:val="20"/>
            <w:shd w:val="clear" w:color="auto" w:fill="FFFF99"/>
            <w:rtl/>
          </w:rPr>
          <w:t>ה"ח 1197</w:t>
        </w:r>
      </w:hyperlink>
      <w:r w:rsidRPr="00B27CDA">
        <w:rPr>
          <w:rStyle w:val="default"/>
          <w:rFonts w:cs="FrankRuehl" w:hint="cs"/>
          <w:vanish/>
          <w:sz w:val="20"/>
          <w:szCs w:val="20"/>
          <w:shd w:val="clear" w:color="auto" w:fill="FFFF99"/>
          <w:rtl/>
        </w:rPr>
        <w:t>)</w:t>
      </w:r>
    </w:p>
    <w:p w14:paraId="3C54D729" w14:textId="77777777" w:rsidR="00EA657F" w:rsidRPr="00B27CDA" w:rsidRDefault="00EA657F" w:rsidP="00EA657F">
      <w:pPr>
        <w:pStyle w:val="P00"/>
        <w:ind w:left="624" w:right="1134"/>
        <w:rPr>
          <w:rStyle w:val="default"/>
          <w:rFonts w:cs="FrankRuehl"/>
          <w:vanish/>
          <w:sz w:val="22"/>
          <w:szCs w:val="22"/>
          <w:shd w:val="clear" w:color="auto" w:fill="FFFF99"/>
          <w:rtl/>
        </w:rPr>
      </w:pPr>
      <w:r w:rsidRPr="00B27CDA">
        <w:rPr>
          <w:rStyle w:val="default"/>
          <w:rFonts w:cs="FrankRuehl"/>
          <w:vanish/>
          <w:sz w:val="22"/>
          <w:szCs w:val="22"/>
          <w:shd w:val="clear" w:color="auto" w:fill="FFFF99"/>
          <w:rtl/>
        </w:rPr>
        <w:t>(2)</w:t>
      </w:r>
      <w:r w:rsidRPr="00B27CDA">
        <w:rPr>
          <w:rStyle w:val="default"/>
          <w:rFonts w:cs="FrankRuehl"/>
          <w:vanish/>
          <w:sz w:val="22"/>
          <w:szCs w:val="22"/>
          <w:shd w:val="clear" w:color="auto" w:fill="FFFF99"/>
          <w:rtl/>
        </w:rPr>
        <w:tab/>
        <w:t>ל</w:t>
      </w:r>
      <w:r w:rsidRPr="00B27CDA">
        <w:rPr>
          <w:rStyle w:val="default"/>
          <w:rFonts w:cs="FrankRuehl" w:hint="cs"/>
          <w:vanish/>
          <w:sz w:val="22"/>
          <w:szCs w:val="22"/>
          <w:shd w:val="clear" w:color="auto" w:fill="FFFF99"/>
          <w:rtl/>
        </w:rPr>
        <w:t xml:space="preserve">אשר את תקציב הרשות </w:t>
      </w:r>
      <w:r w:rsidRPr="00B27CDA">
        <w:rPr>
          <w:rStyle w:val="default"/>
          <w:rFonts w:cs="FrankRuehl" w:hint="cs"/>
          <w:vanish/>
          <w:sz w:val="22"/>
          <w:szCs w:val="22"/>
          <w:u w:val="single"/>
          <w:shd w:val="clear" w:color="auto" w:fill="FFFF99"/>
          <w:rtl/>
        </w:rPr>
        <w:t>ולהגישו לאישור השר ושר האוצר</w:t>
      </w:r>
      <w:r w:rsidRPr="00B27CDA">
        <w:rPr>
          <w:rStyle w:val="default"/>
          <w:rFonts w:cs="FrankRuehl" w:hint="cs"/>
          <w:vanish/>
          <w:sz w:val="22"/>
          <w:szCs w:val="22"/>
          <w:shd w:val="clear" w:color="auto" w:fill="FFFF99"/>
          <w:rtl/>
        </w:rPr>
        <w:t>;</w:t>
      </w:r>
    </w:p>
    <w:p w14:paraId="1DCF17CA" w14:textId="77777777" w:rsidR="00EA657F" w:rsidRPr="00B27CDA" w:rsidRDefault="00EA657F" w:rsidP="00EA657F">
      <w:pPr>
        <w:pStyle w:val="P00"/>
        <w:spacing w:before="0"/>
        <w:ind w:left="624" w:right="1134"/>
        <w:rPr>
          <w:rStyle w:val="default"/>
          <w:rFonts w:cs="FrankRuehl"/>
          <w:vanish/>
          <w:sz w:val="22"/>
          <w:szCs w:val="22"/>
          <w:shd w:val="clear" w:color="auto" w:fill="FFFF99"/>
          <w:rtl/>
        </w:rPr>
      </w:pPr>
      <w:r w:rsidRPr="00B27CDA">
        <w:rPr>
          <w:rStyle w:val="default"/>
          <w:rFonts w:cs="FrankRuehl"/>
          <w:vanish/>
          <w:sz w:val="22"/>
          <w:szCs w:val="22"/>
          <w:shd w:val="clear" w:color="auto" w:fill="FFFF99"/>
          <w:rtl/>
        </w:rPr>
        <w:t>(3)</w:t>
      </w:r>
      <w:r w:rsidRPr="00B27CDA">
        <w:rPr>
          <w:rStyle w:val="default"/>
          <w:rFonts w:cs="FrankRuehl"/>
          <w:vanish/>
          <w:sz w:val="22"/>
          <w:szCs w:val="22"/>
          <w:shd w:val="clear" w:color="auto" w:fill="FFFF99"/>
          <w:rtl/>
        </w:rPr>
        <w:tab/>
        <w:t>ל</w:t>
      </w:r>
      <w:r w:rsidRPr="00B27CDA">
        <w:rPr>
          <w:rStyle w:val="default"/>
          <w:rFonts w:cs="FrankRuehl" w:hint="cs"/>
          <w:vanish/>
          <w:sz w:val="22"/>
          <w:szCs w:val="22"/>
          <w:shd w:val="clear" w:color="auto" w:fill="FFFF99"/>
          <w:rtl/>
        </w:rPr>
        <w:t>פקח על ביצוע המדיניות של הרשות ועל תכניותיה;</w:t>
      </w:r>
    </w:p>
    <w:p w14:paraId="2CD05655" w14:textId="77777777" w:rsidR="00EA657F" w:rsidRPr="00EA657F" w:rsidRDefault="00EA657F" w:rsidP="00EA657F">
      <w:pPr>
        <w:pStyle w:val="P00"/>
        <w:spacing w:before="0"/>
        <w:ind w:left="624" w:right="1134"/>
        <w:rPr>
          <w:rStyle w:val="default"/>
          <w:rFonts w:cs="FrankRuehl"/>
          <w:sz w:val="2"/>
          <w:szCs w:val="2"/>
          <w:rtl/>
        </w:rPr>
      </w:pPr>
      <w:r w:rsidRPr="00B27CDA">
        <w:rPr>
          <w:rStyle w:val="default"/>
          <w:rFonts w:cs="FrankRuehl" w:hint="cs"/>
          <w:vanish/>
          <w:sz w:val="22"/>
          <w:szCs w:val="22"/>
          <w:u w:val="single"/>
          <w:shd w:val="clear" w:color="auto" w:fill="FFFF99"/>
          <w:rtl/>
        </w:rPr>
        <w:t>(4)</w:t>
      </w:r>
      <w:r w:rsidRPr="00B27CDA">
        <w:rPr>
          <w:rStyle w:val="default"/>
          <w:rFonts w:cs="FrankRuehl"/>
          <w:vanish/>
          <w:sz w:val="22"/>
          <w:szCs w:val="22"/>
          <w:u w:val="single"/>
          <w:shd w:val="clear" w:color="auto" w:fill="FFFF99"/>
          <w:rtl/>
        </w:rPr>
        <w:tab/>
      </w:r>
      <w:r w:rsidRPr="00B27CDA">
        <w:rPr>
          <w:rStyle w:val="default"/>
          <w:rFonts w:cs="FrankRuehl" w:hint="cs"/>
          <w:vanish/>
          <w:sz w:val="22"/>
          <w:szCs w:val="22"/>
          <w:u w:val="single"/>
          <w:shd w:val="clear" w:color="auto" w:fill="FFFF99"/>
          <w:rtl/>
        </w:rPr>
        <w:t>לקבוע נוהל לקבלת תרומות, עיזבונות ומענקים.</w:t>
      </w:r>
      <w:bookmarkEnd w:id="8"/>
    </w:p>
    <w:p w14:paraId="4F8CCC53" w14:textId="77777777" w:rsidR="0032327B" w:rsidRDefault="0032327B">
      <w:pPr>
        <w:pStyle w:val="P00"/>
        <w:spacing w:before="72"/>
        <w:ind w:left="0" w:right="1134"/>
        <w:rPr>
          <w:rStyle w:val="default"/>
          <w:rFonts w:cs="FrankRuehl"/>
          <w:rtl/>
        </w:rPr>
      </w:pPr>
      <w:bookmarkStart w:id="9" w:name="Seif7"/>
      <w:bookmarkEnd w:id="9"/>
      <w:r>
        <w:rPr>
          <w:lang w:val="he-IL"/>
        </w:rPr>
        <w:pict w14:anchorId="135FF03B">
          <v:rect id="_x0000_s1032" style="position:absolute;left:0;text-align:left;margin-left:464.5pt;margin-top:8.05pt;width:75.05pt;height:14.75pt;z-index:251650560" o:allowincell="f" filled="f" stroked="f" strokecolor="lime" strokeweight=".25pt">
            <v:textbox inset="0,0,0,0">
              <w:txbxContent>
                <w:p w14:paraId="4069F66F" w14:textId="77777777" w:rsidR="0032327B" w:rsidRDefault="0032327B">
                  <w:pPr>
                    <w:spacing w:line="160" w:lineRule="exact"/>
                    <w:jc w:val="left"/>
                    <w:rPr>
                      <w:rFonts w:cs="Miriam"/>
                      <w:noProof/>
                      <w:sz w:val="18"/>
                      <w:szCs w:val="18"/>
                      <w:rtl/>
                    </w:rPr>
                  </w:pPr>
                  <w:r>
                    <w:rPr>
                      <w:rFonts w:cs="Miriam"/>
                      <w:sz w:val="18"/>
                      <w:szCs w:val="18"/>
                      <w:rtl/>
                    </w:rPr>
                    <w:t>הו</w:t>
                  </w:r>
                  <w:r>
                    <w:rPr>
                      <w:rFonts w:cs="Miriam" w:hint="cs"/>
                      <w:sz w:val="18"/>
                      <w:szCs w:val="18"/>
                      <w:rtl/>
                    </w:rPr>
                    <w:t>עד המנהל</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תבחר מבין חבר</w:t>
      </w:r>
      <w:r>
        <w:rPr>
          <w:rStyle w:val="default"/>
          <w:rFonts w:cs="FrankRuehl"/>
          <w:rtl/>
        </w:rPr>
        <w:t>יה</w:t>
      </w:r>
      <w:r>
        <w:rPr>
          <w:rStyle w:val="default"/>
          <w:rFonts w:cs="FrankRuehl" w:hint="cs"/>
          <w:rtl/>
        </w:rPr>
        <w:t xml:space="preserve"> ועד מנהל של שבעה חברים.</w:t>
      </w:r>
    </w:p>
    <w:p w14:paraId="678776FF"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לאצול מסמכויותיה לועד המנהל למעט</w:t>
      </w:r>
      <w:r>
        <w:rPr>
          <w:rStyle w:val="default"/>
          <w:rFonts w:cs="FrankRuehl"/>
          <w:rtl/>
        </w:rPr>
        <w:t xml:space="preserve"> ה</w:t>
      </w:r>
      <w:r>
        <w:rPr>
          <w:rStyle w:val="default"/>
          <w:rFonts w:cs="FrankRuehl" w:hint="cs"/>
          <w:rtl/>
        </w:rPr>
        <w:t>סמכתו לקבוע את המדיניות הכללית ולאשר את תקציב הרשות.</w:t>
      </w:r>
    </w:p>
    <w:p w14:paraId="52ED1596" w14:textId="77777777" w:rsidR="0032327B" w:rsidRDefault="0032327B">
      <w:pPr>
        <w:pStyle w:val="P00"/>
        <w:spacing w:before="72"/>
        <w:ind w:left="0" w:right="1134"/>
        <w:rPr>
          <w:rStyle w:val="default"/>
          <w:rFonts w:cs="FrankRuehl"/>
          <w:rtl/>
        </w:rPr>
      </w:pPr>
      <w:bookmarkStart w:id="10" w:name="Seif8"/>
      <w:bookmarkEnd w:id="10"/>
      <w:r>
        <w:rPr>
          <w:lang w:val="he-IL"/>
        </w:rPr>
        <w:pict w14:anchorId="628FD655">
          <v:rect id="_x0000_s1033" style="position:absolute;left:0;text-align:left;margin-left:464.5pt;margin-top:8.05pt;width:75.05pt;height:10.05pt;z-index:251651584" o:allowincell="f" filled="f" stroked="f" strokecolor="lime" strokeweight=".25pt">
            <v:textbox inset="0,0,0,0">
              <w:txbxContent>
                <w:p w14:paraId="2E3D80B5" w14:textId="77777777" w:rsidR="0032327B" w:rsidRDefault="0032327B">
                  <w:pPr>
                    <w:spacing w:line="160" w:lineRule="exact"/>
                    <w:jc w:val="left"/>
                    <w:rPr>
                      <w:rFonts w:cs="Miriam"/>
                      <w:noProof/>
                      <w:sz w:val="18"/>
                      <w:szCs w:val="18"/>
                      <w:rtl/>
                    </w:rPr>
                  </w:pPr>
                  <w:r>
                    <w:rPr>
                      <w:rFonts w:cs="Miriam"/>
                      <w:sz w:val="18"/>
                      <w:szCs w:val="18"/>
                      <w:rtl/>
                    </w:rPr>
                    <w:t>תקנ</w:t>
                  </w:r>
                  <w:r>
                    <w:rPr>
                      <w:rFonts w:cs="Miriam" w:hint="cs"/>
                      <w:sz w:val="18"/>
                      <w:szCs w:val="18"/>
                      <w:rtl/>
                    </w:rPr>
                    <w:t>ון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המנהל יתקין, תוך שנה אחת מיום מינויו ולאחר היוועצות במועצה, את תקנון המועצה ובו י</w:t>
      </w:r>
      <w:r>
        <w:rPr>
          <w:rStyle w:val="default"/>
          <w:rFonts w:cs="FrankRuehl"/>
          <w:rtl/>
        </w:rPr>
        <w:t>הי</w:t>
      </w:r>
      <w:r>
        <w:rPr>
          <w:rStyle w:val="default"/>
          <w:rFonts w:cs="FrankRuehl" w:hint="cs"/>
          <w:rtl/>
        </w:rPr>
        <w:t>ו, בין השאר, הוראות בדבר פעולות המועצה, הועד המנהל, המנהל ושאר מוסדותיה, סמכויות המוסדות וחובותיהם, סדרי עבודתם ובכלל זה הוראות בדבר מנין חוקי, דרכי קביעת התקציב והבאת שינויים ותיקונים בתקנון, ככל שאלה לא נקבעו לפי חוק זה.</w:t>
      </w:r>
    </w:p>
    <w:p w14:paraId="6C620C7B"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תקנון וכל שינוי בו יובאו </w:t>
      </w:r>
      <w:r>
        <w:rPr>
          <w:rStyle w:val="default"/>
          <w:rFonts w:cs="FrankRuehl"/>
          <w:rtl/>
        </w:rPr>
        <w:t>לא</w:t>
      </w:r>
      <w:r>
        <w:rPr>
          <w:rStyle w:val="default"/>
          <w:rFonts w:cs="FrankRuehl" w:hint="cs"/>
          <w:rtl/>
        </w:rPr>
        <w:t>ישור המועצה.</w:t>
      </w:r>
    </w:p>
    <w:p w14:paraId="0885C798" w14:textId="77777777" w:rsidR="0032327B" w:rsidRDefault="0032327B">
      <w:pPr>
        <w:pStyle w:val="P00"/>
        <w:spacing w:before="72"/>
        <w:ind w:left="0" w:right="1134"/>
        <w:rPr>
          <w:rStyle w:val="default"/>
          <w:rFonts w:cs="FrankRuehl"/>
          <w:rtl/>
        </w:rPr>
      </w:pPr>
      <w:bookmarkStart w:id="11" w:name="Seif9"/>
      <w:bookmarkEnd w:id="11"/>
      <w:r>
        <w:rPr>
          <w:lang w:val="he-IL"/>
        </w:rPr>
        <w:pict w14:anchorId="431E5EFC">
          <v:rect id="_x0000_s1034" style="position:absolute;left:0;text-align:left;margin-left:464.5pt;margin-top:8.05pt;width:75.05pt;height:12.9pt;z-index:251652608" o:allowincell="f" filled="f" stroked="f" strokecolor="lime" strokeweight=".25pt">
            <v:textbox inset="0,0,0,0">
              <w:txbxContent>
                <w:p w14:paraId="18A5C4BA" w14:textId="77777777" w:rsidR="0032327B" w:rsidRDefault="0032327B">
                  <w:pPr>
                    <w:spacing w:line="160" w:lineRule="exact"/>
                    <w:jc w:val="left"/>
                    <w:rPr>
                      <w:rFonts w:cs="Miriam"/>
                      <w:noProof/>
                      <w:sz w:val="18"/>
                      <w:szCs w:val="18"/>
                      <w:rtl/>
                    </w:rPr>
                  </w:pPr>
                  <w:r>
                    <w:rPr>
                      <w:rFonts w:cs="Miriam"/>
                      <w:sz w:val="18"/>
                      <w:szCs w:val="18"/>
                      <w:rtl/>
                    </w:rPr>
                    <w:t>המ</w:t>
                  </w:r>
                  <w:r>
                    <w:rPr>
                      <w:rFonts w:cs="Miriam" w:hint="cs"/>
                      <w:sz w:val="18"/>
                      <w:szCs w:val="18"/>
                      <w:rtl/>
                    </w:rPr>
                    <w:t>נהל ותפקידיו</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באישור השר תמנה מנהל כללי לרשות.</w:t>
      </w:r>
    </w:p>
    <w:p w14:paraId="0F46BDE8"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ממונה על ביצוע תפקידי הרשות ויישום החלטות</w:t>
      </w:r>
      <w:r>
        <w:rPr>
          <w:rStyle w:val="default"/>
          <w:rFonts w:cs="FrankRuehl"/>
          <w:rtl/>
        </w:rPr>
        <w:t xml:space="preserve"> ה</w:t>
      </w:r>
      <w:r>
        <w:rPr>
          <w:rStyle w:val="default"/>
          <w:rFonts w:cs="FrankRuehl" w:hint="cs"/>
          <w:rtl/>
        </w:rPr>
        <w:t>מועצה והועד המנהל.</w:t>
      </w:r>
    </w:p>
    <w:p w14:paraId="27F01CCA" w14:textId="77777777" w:rsidR="0032327B" w:rsidRDefault="0032327B">
      <w:pPr>
        <w:pStyle w:val="P00"/>
        <w:spacing w:before="72"/>
        <w:ind w:left="0" w:right="1134"/>
        <w:rPr>
          <w:rStyle w:val="default"/>
          <w:rFonts w:cs="FrankRuehl"/>
          <w:rtl/>
        </w:rPr>
      </w:pPr>
      <w:bookmarkStart w:id="12" w:name="Seif10"/>
      <w:bookmarkEnd w:id="12"/>
      <w:r>
        <w:rPr>
          <w:lang w:val="he-IL"/>
        </w:rPr>
        <w:pict w14:anchorId="7F2EB6CB">
          <v:rect id="_x0000_s1035" style="position:absolute;left:0;text-align:left;margin-left:464.5pt;margin-top:8.05pt;width:75.05pt;height:10pt;z-index:251653632" o:allowincell="f" filled="f" stroked="f" strokecolor="lime" strokeweight=".25pt">
            <v:textbox inset="0,0,0,0">
              <w:txbxContent>
                <w:p w14:paraId="798C8598" w14:textId="77777777" w:rsidR="0032327B" w:rsidRDefault="0032327B">
                  <w:pPr>
                    <w:spacing w:line="160" w:lineRule="exact"/>
                    <w:jc w:val="left"/>
                    <w:rPr>
                      <w:rFonts w:cs="Miriam"/>
                      <w:noProof/>
                      <w:sz w:val="18"/>
                      <w:szCs w:val="18"/>
                      <w:rtl/>
                    </w:rPr>
                  </w:pPr>
                  <w:r>
                    <w:rPr>
                      <w:rFonts w:cs="Miriam"/>
                      <w:sz w:val="18"/>
                      <w:szCs w:val="18"/>
                      <w:rtl/>
                    </w:rPr>
                    <w:t>כה</w:t>
                  </w:r>
                  <w:r>
                    <w:rPr>
                      <w:rFonts w:cs="Miriam" w:hint="cs"/>
                      <w:sz w:val="18"/>
                      <w:szCs w:val="18"/>
                      <w:rtl/>
                    </w:rPr>
                    <w:t>ונת המנהל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ארבע שנים; המועצה, באישור השר, רשאית לשוב ולמנותו לתקופות נוספות.</w:t>
      </w:r>
    </w:p>
    <w:p w14:paraId="418D2B01"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יחדל </w:t>
      </w:r>
      <w:r>
        <w:rPr>
          <w:rStyle w:val="default"/>
          <w:rFonts w:cs="FrankRuehl"/>
          <w:rtl/>
        </w:rPr>
        <w:t>לכ</w:t>
      </w:r>
      <w:r>
        <w:rPr>
          <w:rStyle w:val="default"/>
          <w:rFonts w:cs="FrankRuehl" w:hint="cs"/>
          <w:rtl/>
        </w:rPr>
        <w:t>הן לפני תום תקופת כהונתו באחת מאלה:</w:t>
      </w:r>
    </w:p>
    <w:p w14:paraId="5FB792FD" w14:textId="77777777" w:rsidR="0032327B" w:rsidRDefault="0032327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 וליושב ראש המועצה;</w:t>
      </w:r>
    </w:p>
    <w:p w14:paraId="208ED4A5" w14:textId="77777777" w:rsidR="0032327B" w:rsidRDefault="0032327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מועצה החליטה על הפסקת כהונתו ברוב של לפחות שני שלישים מכלל חבריה;</w:t>
      </w:r>
    </w:p>
    <w:p w14:paraId="22808487" w14:textId="77777777" w:rsidR="0032327B" w:rsidRDefault="0032327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או הוגש נגדו כתב אישום בשל עבירה שלדעת היועץ המשפטי לממשלה יש עמה קלון.</w:t>
      </w:r>
    </w:p>
    <w:p w14:paraId="3768E691" w14:textId="77777777" w:rsidR="0032327B" w:rsidRDefault="0032327B">
      <w:pPr>
        <w:pStyle w:val="P00"/>
        <w:spacing w:before="72"/>
        <w:ind w:left="0" w:right="1134"/>
        <w:rPr>
          <w:rStyle w:val="default"/>
          <w:rFonts w:cs="FrankRuehl"/>
          <w:rtl/>
        </w:rPr>
      </w:pPr>
      <w:bookmarkStart w:id="13" w:name="Seif11"/>
      <w:bookmarkEnd w:id="13"/>
      <w:r>
        <w:rPr>
          <w:lang w:val="he-IL"/>
        </w:rPr>
        <w:pict w14:anchorId="3E27945D">
          <v:rect id="_x0000_s1036" style="position:absolute;left:0;text-align:left;margin-left:464.5pt;margin-top:8.05pt;width:75.05pt;height:13.5pt;z-index:251654656" o:allowincell="f" filled="f" stroked="f" strokecolor="lime" strokeweight=".25pt">
            <v:textbox inset="0,0,0,0">
              <w:txbxContent>
                <w:p w14:paraId="2C9C5678" w14:textId="77777777" w:rsidR="0032327B" w:rsidRDefault="0032327B">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רי המו</w:t>
      </w:r>
      <w:r>
        <w:rPr>
          <w:rStyle w:val="default"/>
          <w:rFonts w:cs="FrankRuehl"/>
          <w:rtl/>
        </w:rPr>
        <w:t>עצ</w:t>
      </w:r>
      <w:r>
        <w:rPr>
          <w:rStyle w:val="default"/>
          <w:rFonts w:cs="FrankRuehl" w:hint="cs"/>
          <w:rtl/>
        </w:rPr>
        <w:t>ה יתמנו לשלוש שנים, ואפשר לשוב ולמנותם לתקופות נוספות.</w:t>
      </w:r>
    </w:p>
    <w:p w14:paraId="4E621301" w14:textId="77777777" w:rsidR="0032327B" w:rsidRDefault="0032327B">
      <w:pPr>
        <w:pStyle w:val="P00"/>
        <w:spacing w:before="72"/>
        <w:ind w:left="0" w:right="1134"/>
        <w:rPr>
          <w:rStyle w:val="default"/>
          <w:rFonts w:cs="FrankRuehl"/>
          <w:rtl/>
        </w:rPr>
      </w:pPr>
      <w:bookmarkStart w:id="14" w:name="Seif12"/>
      <w:bookmarkEnd w:id="14"/>
      <w:r>
        <w:rPr>
          <w:lang w:val="he-IL"/>
        </w:rPr>
        <w:pict w14:anchorId="0F738F20">
          <v:rect id="_x0000_s1037" style="position:absolute;left:0;text-align:left;margin-left:464.5pt;margin-top:8.05pt;width:75.05pt;height:15.95pt;z-index:251655680" o:allowincell="f" filled="f" stroked="f" strokecolor="lime" strokeweight=".25pt">
            <v:textbox inset="0,0,0,0">
              <w:txbxContent>
                <w:p w14:paraId="233B115F" w14:textId="77777777" w:rsidR="0032327B" w:rsidRDefault="0032327B">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המועצה יחדל לכהן לפני תום תקופת כהונתו באחת מאלה:</w:t>
      </w:r>
    </w:p>
    <w:p w14:paraId="237FEE66"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תפטר במסירת כתב התפטרות לשר;</w:t>
      </w:r>
    </w:p>
    <w:p w14:paraId="7DE97B25" w14:textId="77777777" w:rsidR="0032327B" w:rsidRDefault="0032327B">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ורשע בעבירה שלדעת היועץ המשפטי לממשלה יש עמה קלון;</w:t>
      </w:r>
    </w:p>
    <w:p w14:paraId="01262E36" w14:textId="77777777" w:rsidR="0032327B" w:rsidRDefault="0032327B">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דל להיות עובד המשרד הממשלתי או עובד או חבר ב</w:t>
      </w:r>
      <w:r>
        <w:rPr>
          <w:rStyle w:val="default"/>
          <w:rFonts w:cs="FrankRuehl"/>
          <w:rtl/>
        </w:rPr>
        <w:t>גו</w:t>
      </w:r>
      <w:r>
        <w:rPr>
          <w:rStyle w:val="default"/>
          <w:rFonts w:cs="FrankRuehl" w:hint="cs"/>
          <w:rtl/>
        </w:rPr>
        <w:t>ף שאותו הוא מייצג במועצה;</w:t>
      </w:r>
    </w:p>
    <w:p w14:paraId="30C77328"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 xml:space="preserve">גבי נציג הציבור </w:t>
      </w:r>
      <w:r w:rsidR="000B3AB7">
        <w:rPr>
          <w:rStyle w:val="default"/>
          <w:rFonts w:cs="FrankRuehl" w:hint="cs"/>
          <w:rtl/>
        </w:rPr>
        <w:t>-</w:t>
      </w:r>
      <w:r>
        <w:rPr>
          <w:rStyle w:val="default"/>
          <w:rFonts w:cs="FrankRuehl"/>
          <w:rtl/>
        </w:rPr>
        <w:t xml:space="preserve"> </w:t>
      </w:r>
      <w:r>
        <w:rPr>
          <w:rStyle w:val="default"/>
          <w:rFonts w:cs="FrankRuehl" w:hint="cs"/>
          <w:rtl/>
        </w:rPr>
        <w:t>אם נתמנה להיות עובד מדינה.</w:t>
      </w:r>
    </w:p>
    <w:p w14:paraId="6E999F72" w14:textId="77777777" w:rsidR="0032327B" w:rsidRDefault="0032327B">
      <w:pPr>
        <w:pStyle w:val="P00"/>
        <w:spacing w:before="72"/>
        <w:ind w:left="0" w:right="1134"/>
        <w:rPr>
          <w:rStyle w:val="default"/>
          <w:rFonts w:cs="FrankRuehl"/>
          <w:rtl/>
        </w:rPr>
      </w:pPr>
      <w:bookmarkStart w:id="15" w:name="Seif13"/>
      <w:bookmarkEnd w:id="15"/>
      <w:r>
        <w:rPr>
          <w:lang w:val="he-IL"/>
        </w:rPr>
        <w:pict w14:anchorId="5F468235">
          <v:rect id="_x0000_s1038" style="position:absolute;left:0;text-align:left;margin-left:464.5pt;margin-top:8.05pt;width:75.05pt;height:15.5pt;z-index:251656704" o:allowincell="f" filled="f" stroked="f" strokecolor="lime" strokeweight=".25pt">
            <v:textbox inset="0,0,0,0">
              <w:txbxContent>
                <w:p w14:paraId="6AAD21B0" w14:textId="77777777" w:rsidR="0032327B" w:rsidRDefault="0032327B">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 רשאי להעביר חבר מועצה מכהונתו לפני תום תקופת כהונתו אם נבצר ממנו דרך קבע למלא את תפקידו.</w:t>
      </w:r>
    </w:p>
    <w:p w14:paraId="1686BC8F" w14:textId="77777777" w:rsidR="0032327B" w:rsidRDefault="0032327B" w:rsidP="000B3AB7">
      <w:pPr>
        <w:pStyle w:val="P00"/>
        <w:spacing w:before="72"/>
        <w:ind w:left="0" w:right="1134"/>
        <w:rPr>
          <w:rStyle w:val="default"/>
          <w:rFonts w:cs="FrankRuehl"/>
          <w:rtl/>
        </w:rPr>
      </w:pPr>
      <w:bookmarkStart w:id="16" w:name="Seif14"/>
      <w:bookmarkEnd w:id="16"/>
      <w:r>
        <w:rPr>
          <w:lang w:val="he-IL"/>
        </w:rPr>
        <w:pict w14:anchorId="2EFE2550">
          <v:rect id="_x0000_s1039" style="position:absolute;left:0;text-align:left;margin-left:464.5pt;margin-top:8.05pt;width:75.05pt;height:10.6pt;z-index:251657728" o:allowincell="f" filled="f" stroked="f" strokecolor="lime" strokeweight=".25pt">
            <v:textbox inset="0,0,0,0">
              <w:txbxContent>
                <w:p w14:paraId="00203FF5" w14:textId="77777777" w:rsidR="0032327B" w:rsidRDefault="0032327B">
                  <w:pPr>
                    <w:spacing w:line="160" w:lineRule="exact"/>
                    <w:jc w:val="left"/>
                    <w:rPr>
                      <w:rFonts w:cs="Miriam"/>
                      <w:noProof/>
                      <w:sz w:val="18"/>
                      <w:szCs w:val="18"/>
                      <w:rtl/>
                    </w:rPr>
                  </w:pPr>
                  <w:r>
                    <w:rPr>
                      <w:rFonts w:cs="Miriam"/>
                      <w:sz w:val="18"/>
                      <w:szCs w:val="18"/>
                      <w:rtl/>
                    </w:rPr>
                    <w:t>תו</w:t>
                  </w:r>
                  <w:r>
                    <w:rPr>
                      <w:rFonts w:cs="Miriam" w:hint="cs"/>
                      <w:sz w:val="18"/>
                      <w:szCs w:val="18"/>
                      <w:rtl/>
                    </w:rPr>
                    <w:t>קף פעילות</w:t>
                  </w:r>
                </w:p>
              </w:txbxContent>
            </v:textbox>
            <w10:anchorlock/>
          </v:rect>
        </w:pict>
      </w:r>
      <w:r>
        <w:rPr>
          <w:rStyle w:val="big-number"/>
          <w:rFonts w:cs="Miriam"/>
          <w:rtl/>
        </w:rPr>
        <w:t>15.</w:t>
      </w:r>
      <w:r>
        <w:rPr>
          <w:rStyle w:val="big-number"/>
          <w:rFonts w:cs="Miriam"/>
          <w:rtl/>
        </w:rPr>
        <w:tab/>
      </w:r>
      <w:r>
        <w:rPr>
          <w:rStyle w:val="default"/>
          <w:rFonts w:cs="FrankRuehl"/>
          <w:rtl/>
        </w:rPr>
        <w:t>קי</w:t>
      </w:r>
      <w:r>
        <w:rPr>
          <w:rStyle w:val="default"/>
          <w:rFonts w:cs="FrankRuehl" w:hint="cs"/>
          <w:rtl/>
        </w:rPr>
        <w:t>ום המועצה והועד המנהל, סמכויותיהם ותוקף החל</w:t>
      </w:r>
      <w:r>
        <w:rPr>
          <w:rStyle w:val="default"/>
          <w:rFonts w:cs="FrankRuehl"/>
          <w:rtl/>
        </w:rPr>
        <w:t>טו</w:t>
      </w:r>
      <w:r>
        <w:rPr>
          <w:rStyle w:val="default"/>
          <w:rFonts w:cs="FrankRuehl" w:hint="cs"/>
          <w:rtl/>
        </w:rPr>
        <w:t>תיהם</w:t>
      </w:r>
      <w:r>
        <w:rPr>
          <w:rStyle w:val="default"/>
          <w:rFonts w:cs="FrankRuehl"/>
          <w:rtl/>
        </w:rPr>
        <w:t xml:space="preserve"> ו</w:t>
      </w:r>
      <w:r>
        <w:rPr>
          <w:rStyle w:val="default"/>
          <w:rFonts w:cs="FrankRuehl" w:hint="cs"/>
          <w:rtl/>
        </w:rPr>
        <w:t>פעולותיהם לא ייפגעו מחמת שנתפנה מקומו של חבר בהם, או מחמת ליקוי במינויו או בהמשך כהונתו.</w:t>
      </w:r>
    </w:p>
    <w:p w14:paraId="49FC779D" w14:textId="77777777" w:rsidR="0032327B" w:rsidRDefault="0032327B" w:rsidP="000B3AB7">
      <w:pPr>
        <w:pStyle w:val="P00"/>
        <w:spacing w:before="72"/>
        <w:ind w:left="0" w:right="1134"/>
        <w:rPr>
          <w:rStyle w:val="default"/>
          <w:rFonts w:cs="FrankRuehl"/>
          <w:rtl/>
        </w:rPr>
      </w:pPr>
      <w:bookmarkStart w:id="17" w:name="Seif15"/>
      <w:bookmarkEnd w:id="17"/>
      <w:r>
        <w:rPr>
          <w:lang w:val="he-IL"/>
        </w:rPr>
        <w:pict w14:anchorId="66EA43C7">
          <v:rect id="_x0000_s1040" style="position:absolute;left:0;text-align:left;margin-left:464.5pt;margin-top:8.05pt;width:75.05pt;height:11.25pt;z-index:251658752" o:allowincell="f" filled="f" stroked="f" strokecolor="lime" strokeweight=".25pt">
            <v:textbox inset="0,0,0,0">
              <w:txbxContent>
                <w:p w14:paraId="391F2AD1" w14:textId="77777777" w:rsidR="0032327B" w:rsidRDefault="0032327B">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 הועד המנהל יימנע מהשתתפות בדיון</w:t>
      </w:r>
      <w:r>
        <w:rPr>
          <w:rStyle w:val="default"/>
          <w:rFonts w:cs="FrankRuehl"/>
          <w:rtl/>
        </w:rPr>
        <w:t xml:space="preserve"> ו</w:t>
      </w:r>
      <w:r>
        <w:rPr>
          <w:rStyle w:val="default"/>
          <w:rFonts w:cs="FrankRuehl" w:hint="cs"/>
          <w:rtl/>
        </w:rPr>
        <w:t xml:space="preserve">מהצבעה בישיבות המועצה או הועד המנהל אם הנושא הנדון עלול לגרום לו להימצא, במישרין או בעקיפין, במצב של </w:t>
      </w:r>
      <w:r>
        <w:rPr>
          <w:rStyle w:val="default"/>
          <w:rFonts w:cs="FrankRuehl"/>
          <w:rtl/>
        </w:rPr>
        <w:t>ני</w:t>
      </w:r>
      <w:r>
        <w:rPr>
          <w:rStyle w:val="default"/>
          <w:rFonts w:cs="FrankRuehl" w:hint="cs"/>
          <w:rtl/>
        </w:rPr>
        <w:t>גוד ענינים בין תפקידו כחבר המועצה או הועד המנהל לבין ענין אישי שלו או לבין תפקיד אחר שלו; חבר המועצה או הועד המנהל לא יטפל במסגרת תפקידו ברשות בנושא כאמור גם מחוץ לישיבות המועצה.</w:t>
      </w:r>
    </w:p>
    <w:p w14:paraId="7585AEAE"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תברר לחבר המועצה או חבר הועד המנהל כי הנושא הנדון עלול לגרום לו להימצ</w:t>
      </w:r>
      <w:r>
        <w:rPr>
          <w:rStyle w:val="default"/>
          <w:rFonts w:cs="FrankRuehl"/>
          <w:rtl/>
        </w:rPr>
        <w:t xml:space="preserve">א </w:t>
      </w:r>
      <w:r>
        <w:rPr>
          <w:rStyle w:val="default"/>
          <w:rFonts w:cs="FrankRuehl" w:hint="cs"/>
          <w:rtl/>
        </w:rPr>
        <w:t>במצב של ניגוד ענינים כאמור בסעיף קטן (א) יודיע על כ</w:t>
      </w:r>
      <w:r>
        <w:rPr>
          <w:rStyle w:val="default"/>
          <w:rFonts w:cs="FrankRuehl"/>
          <w:rtl/>
        </w:rPr>
        <w:t>ך</w:t>
      </w:r>
      <w:r>
        <w:rPr>
          <w:rStyle w:val="default"/>
          <w:rFonts w:cs="FrankRuehl" w:hint="cs"/>
          <w:rtl/>
        </w:rPr>
        <w:t xml:space="preserve"> ליושב ראש המועצה.</w:t>
      </w:r>
    </w:p>
    <w:p w14:paraId="248B3197" w14:textId="77777777" w:rsidR="0032327B" w:rsidRDefault="0032327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w:t>
      </w:r>
      <w:r w:rsidR="000B3AB7">
        <w:rPr>
          <w:rStyle w:val="default"/>
          <w:rFonts w:cs="FrankRuehl"/>
          <w:rtl/>
        </w:rPr>
        <w:t>–</w:t>
      </w:r>
    </w:p>
    <w:p w14:paraId="0AFA2262"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נין אישי" </w:t>
      </w:r>
      <w:r w:rsidR="00EA657F">
        <w:rPr>
          <w:rStyle w:val="default"/>
          <w:rFonts w:cs="FrankRuehl"/>
          <w:rtl/>
        </w:rPr>
        <w:t>–</w:t>
      </w:r>
      <w:r>
        <w:rPr>
          <w:rStyle w:val="default"/>
          <w:rFonts w:cs="FrankRuehl"/>
          <w:rtl/>
        </w:rPr>
        <w:t xml:space="preserve"> </w:t>
      </w:r>
      <w:r>
        <w:rPr>
          <w:rStyle w:val="default"/>
          <w:rFonts w:cs="FrankRuehl" w:hint="cs"/>
          <w:rtl/>
        </w:rPr>
        <w:t>לרבות ענין אישי של קרובו או ענין של גוף שחבר המועצה או חבר הועד המנהל או קרובו מנהלים או עובדים אחראים בו, או ענין של גוף שיש להם בו חלק בהון המניות, בז</w:t>
      </w:r>
      <w:r>
        <w:rPr>
          <w:rStyle w:val="default"/>
          <w:rFonts w:cs="FrankRuehl"/>
          <w:rtl/>
        </w:rPr>
        <w:t>כו</w:t>
      </w:r>
      <w:r>
        <w:rPr>
          <w:rStyle w:val="default"/>
          <w:rFonts w:cs="FrankRuehl" w:hint="cs"/>
          <w:rtl/>
        </w:rPr>
        <w:t>ת לקבל רווחים, בזכות למנות מנהל או בזכות הצבעה;</w:t>
      </w:r>
    </w:p>
    <w:p w14:paraId="3905C9BE"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"קר</w:t>
      </w:r>
      <w:r>
        <w:rPr>
          <w:rStyle w:val="default"/>
          <w:rFonts w:cs="FrankRuehl" w:hint="cs"/>
          <w:rtl/>
        </w:rPr>
        <w:t xml:space="preserve">וב" </w:t>
      </w:r>
      <w:r w:rsidR="00EA657F">
        <w:rPr>
          <w:rStyle w:val="default"/>
          <w:rFonts w:cs="FrankRuehl"/>
          <w:rtl/>
        </w:rPr>
        <w:t>–</w:t>
      </w:r>
      <w:r>
        <w:rPr>
          <w:rStyle w:val="default"/>
          <w:rFonts w:cs="FrankRuehl"/>
          <w:rtl/>
        </w:rPr>
        <w:t xml:space="preserve"> </w:t>
      </w:r>
      <w:r>
        <w:rPr>
          <w:rStyle w:val="default"/>
          <w:rFonts w:cs="FrankRuehl" w:hint="cs"/>
          <w:rtl/>
        </w:rPr>
        <w:t>בן זוג, הורה, ילד, אח או אחות או אדם אחר הסמוך על שולחנו של חבר המועצה או חבר הועד המנהל.</w:t>
      </w:r>
    </w:p>
    <w:p w14:paraId="2E194415" w14:textId="77777777" w:rsidR="0032327B" w:rsidRDefault="0032327B">
      <w:pPr>
        <w:pStyle w:val="P00"/>
        <w:spacing w:before="72"/>
        <w:ind w:left="0" w:right="1134"/>
        <w:rPr>
          <w:rStyle w:val="default"/>
          <w:rFonts w:cs="FrankRuehl"/>
          <w:rtl/>
        </w:rPr>
      </w:pPr>
      <w:bookmarkStart w:id="18" w:name="Seif16"/>
      <w:bookmarkEnd w:id="18"/>
      <w:r>
        <w:rPr>
          <w:lang w:val="he-IL"/>
        </w:rPr>
        <w:pict w14:anchorId="443721B4">
          <v:rect id="_x0000_s1041" style="position:absolute;left:0;text-align:left;margin-left:464.5pt;margin-top:8.05pt;width:75.05pt;height:27.1pt;z-index:251659776" o:allowincell="f" filled="f" stroked="f" strokecolor="lime" strokeweight=".25pt">
            <v:textbox inset="0,0,0,0">
              <w:txbxContent>
                <w:p w14:paraId="394E52AB" w14:textId="77777777" w:rsidR="0032327B" w:rsidRDefault="00EA657F">
                  <w:pPr>
                    <w:spacing w:line="160" w:lineRule="exact"/>
                    <w:jc w:val="left"/>
                    <w:rPr>
                      <w:rFonts w:cs="Miriam"/>
                      <w:sz w:val="18"/>
                      <w:szCs w:val="18"/>
                      <w:rtl/>
                    </w:rPr>
                  </w:pPr>
                  <w:r>
                    <w:rPr>
                      <w:rFonts w:cs="Miriam" w:hint="cs"/>
                      <w:sz w:val="18"/>
                      <w:szCs w:val="18"/>
                      <w:rtl/>
                    </w:rPr>
                    <w:t>מימון פעילות</w:t>
                  </w:r>
                </w:p>
                <w:p w14:paraId="0CC64F5A" w14:textId="77777777" w:rsidR="00EA657F" w:rsidRDefault="00EA657F">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17.</w:t>
      </w:r>
      <w:r>
        <w:rPr>
          <w:rStyle w:val="big-number"/>
          <w:rFonts w:cs="Miriam"/>
          <w:rtl/>
        </w:rPr>
        <w:tab/>
      </w:r>
      <w:r w:rsidR="00EA657F">
        <w:rPr>
          <w:rStyle w:val="default"/>
          <w:rFonts w:cs="FrankRuehl" w:hint="cs"/>
          <w:rtl/>
        </w:rPr>
        <w:t>(א)</w:t>
      </w:r>
      <w:r w:rsidR="00EA657F">
        <w:rPr>
          <w:rStyle w:val="default"/>
          <w:rFonts w:cs="FrankRuehl"/>
          <w:rtl/>
        </w:rPr>
        <w:tab/>
      </w:r>
      <w:r w:rsidR="00EA657F">
        <w:rPr>
          <w:rStyle w:val="default"/>
          <w:rFonts w:cs="FrankRuehl" w:hint="cs"/>
          <w:rtl/>
        </w:rPr>
        <w:t>הרשות תגיש לשר ולשר האוצר, לאישורם, לא יאוחר מיום 31 ביולי בכל שנה, את הצעת התקציב של הרשות לגבי שנת התקציב הבאה</w:t>
      </w:r>
      <w:r>
        <w:rPr>
          <w:rStyle w:val="default"/>
          <w:rFonts w:cs="FrankRuehl" w:hint="cs"/>
          <w:rtl/>
        </w:rPr>
        <w:t>.</w:t>
      </w:r>
    </w:p>
    <w:p w14:paraId="1A55AD1A" w14:textId="77777777" w:rsidR="00EA657F" w:rsidRDefault="00EA657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התקציב השנתי לפעילותה של הרשות ימומן מתקציב המדינה.</w:t>
      </w:r>
    </w:p>
    <w:p w14:paraId="63DE7F42" w14:textId="77777777" w:rsidR="00EA657F" w:rsidRDefault="00EA657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חלקו של התקציב השנתי מתוך תקציב המדינה ייקבע בחוק התקציב השנתי ויועבר לרשות, בכפוף לתנאים שיורה עליהם החשב הכללי במשרד האוצר, ככל שיורה, לעניין דיווח ולעניין פיקוח ובקרה תקציביים; לעניין זה, "חוק תקציב שנתי" </w:t>
      </w:r>
      <w:r>
        <w:rPr>
          <w:rStyle w:val="default"/>
          <w:rFonts w:cs="FrankRuehl"/>
          <w:rtl/>
        </w:rPr>
        <w:t>–</w:t>
      </w:r>
      <w:r>
        <w:rPr>
          <w:rStyle w:val="default"/>
          <w:rFonts w:cs="FrankRuehl" w:hint="cs"/>
          <w:rtl/>
        </w:rPr>
        <w:t xml:space="preserve"> כמשמעותו בחוק יסודות התקציב, התשמ"ה-1985.</w:t>
      </w:r>
    </w:p>
    <w:p w14:paraId="69C4E562" w14:textId="77777777" w:rsidR="00EA657F" w:rsidRDefault="00EA657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קטן (ב), הרשות רשאית לקבל תרומות, עיזבונות ומענקים, מעבר לאומדן שנקבע להכנסות אלה בתקציב השנתי (בסעיף קטן זה </w:t>
      </w:r>
      <w:r>
        <w:rPr>
          <w:rStyle w:val="default"/>
          <w:rFonts w:cs="FrankRuehl"/>
          <w:rtl/>
        </w:rPr>
        <w:t>–</w:t>
      </w:r>
      <w:r>
        <w:rPr>
          <w:rStyle w:val="default"/>
          <w:rFonts w:cs="FrankRuehl" w:hint="cs"/>
          <w:rtl/>
        </w:rPr>
        <w:t xml:space="preserve"> הכנסות נוספות), והכול בהתאם לנוהל שתקבע המועצה באישור השר ושר האוצר; קיבלה הרשות הכנסות כאמור, תהיה רשאית לשלם ולהתחייב גם מתוך סכומים אלה, לאחר שאושרו כדין כתקציב נוסף; קיבלה הרשות הכנסות </w:t>
      </w:r>
      <w:r w:rsidR="00B27CDA">
        <w:rPr>
          <w:rStyle w:val="default"/>
          <w:rFonts w:cs="FrankRuehl" w:hint="cs"/>
          <w:rtl/>
        </w:rPr>
        <w:t>נוספות מגוף מבוקר כמשמעותו בסעיף 9(1), (2), (4) או (5) לחוק מבקר המדינה, התשי"ח-1958 [נוסח משולב], תהיה הרשות רשאית לשלם ולהתחייב כאמור, אם ההוצאה אושרה כדין בתקציב הגוף המבוקר, וניתנה על כך הודעה לשר ולשר האוצר.</w:t>
      </w:r>
    </w:p>
    <w:p w14:paraId="41A0DBB5" w14:textId="77777777" w:rsidR="00B27CDA" w:rsidRDefault="00B27CD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הרשות תפרסם את הנוהל שנקבע בהתאם לסעיף קטן (ד), באתר האינטרנט שלה.</w:t>
      </w:r>
    </w:p>
    <w:p w14:paraId="5319994D" w14:textId="77777777" w:rsidR="00EA657F" w:rsidRPr="00B27CDA" w:rsidRDefault="00EA657F" w:rsidP="00EA657F">
      <w:pPr>
        <w:pStyle w:val="P00"/>
        <w:spacing w:before="0"/>
        <w:ind w:left="0" w:right="1134"/>
        <w:rPr>
          <w:rStyle w:val="default"/>
          <w:rFonts w:ascii="FrankRuehl" w:hAnsi="FrankRuehl" w:cs="FrankRuehl"/>
          <w:vanish/>
          <w:color w:val="FF0000"/>
          <w:sz w:val="20"/>
          <w:szCs w:val="20"/>
          <w:shd w:val="clear" w:color="auto" w:fill="FFFF99"/>
          <w:rtl/>
        </w:rPr>
      </w:pPr>
      <w:bookmarkStart w:id="19" w:name="Rov27"/>
      <w:r w:rsidRPr="00B27CDA">
        <w:rPr>
          <w:rStyle w:val="default"/>
          <w:rFonts w:ascii="FrankRuehl" w:hAnsi="FrankRuehl" w:cs="FrankRuehl"/>
          <w:vanish/>
          <w:color w:val="FF0000"/>
          <w:sz w:val="20"/>
          <w:szCs w:val="20"/>
          <w:shd w:val="clear" w:color="auto" w:fill="FFFF99"/>
          <w:rtl/>
        </w:rPr>
        <w:t>מיום 21.5.2018</w:t>
      </w:r>
    </w:p>
    <w:p w14:paraId="181B040E" w14:textId="77777777" w:rsidR="00EA657F" w:rsidRPr="00B27CDA" w:rsidRDefault="00EA657F" w:rsidP="00EA657F">
      <w:pPr>
        <w:pStyle w:val="P00"/>
        <w:spacing w:before="0"/>
        <w:ind w:left="0" w:right="1134"/>
        <w:rPr>
          <w:rStyle w:val="default"/>
          <w:rFonts w:ascii="FrankRuehl" w:hAnsi="FrankRuehl" w:cs="FrankRuehl"/>
          <w:vanish/>
          <w:sz w:val="20"/>
          <w:szCs w:val="20"/>
          <w:shd w:val="clear" w:color="auto" w:fill="FFFF99"/>
          <w:rtl/>
        </w:rPr>
      </w:pPr>
      <w:r w:rsidRPr="00B27CDA">
        <w:rPr>
          <w:rStyle w:val="default"/>
          <w:rFonts w:ascii="FrankRuehl" w:hAnsi="FrankRuehl" w:cs="FrankRuehl"/>
          <w:b/>
          <w:bCs/>
          <w:vanish/>
          <w:sz w:val="20"/>
          <w:szCs w:val="20"/>
          <w:shd w:val="clear" w:color="auto" w:fill="FFFF99"/>
          <w:rtl/>
        </w:rPr>
        <w:t>תיקון מס' 2</w:t>
      </w:r>
    </w:p>
    <w:p w14:paraId="5F7741D5" w14:textId="77777777" w:rsidR="00EA657F" w:rsidRPr="00B27CDA" w:rsidRDefault="00EA657F" w:rsidP="00EA657F">
      <w:pPr>
        <w:pStyle w:val="P00"/>
        <w:spacing w:before="0"/>
        <w:ind w:left="0" w:right="1134"/>
        <w:rPr>
          <w:rStyle w:val="default"/>
          <w:rFonts w:ascii="FrankRuehl" w:hAnsi="FrankRuehl" w:cs="FrankRuehl"/>
          <w:vanish/>
          <w:sz w:val="20"/>
          <w:szCs w:val="20"/>
          <w:shd w:val="clear" w:color="auto" w:fill="FFFF99"/>
          <w:rtl/>
        </w:rPr>
      </w:pPr>
      <w:hyperlink r:id="rId22" w:history="1">
        <w:r w:rsidRPr="00B27CDA">
          <w:rPr>
            <w:rStyle w:val="Hyperlink"/>
            <w:rFonts w:ascii="FrankRuehl" w:hAnsi="FrankRuehl" w:cs="FrankRuehl"/>
            <w:vanish/>
            <w:szCs w:val="20"/>
            <w:shd w:val="clear" w:color="auto" w:fill="FFFF99"/>
            <w:rtl/>
          </w:rPr>
          <w:t>ס"ח תשע"ח מס' 2718</w:t>
        </w:r>
      </w:hyperlink>
      <w:r w:rsidRPr="00B27CDA">
        <w:rPr>
          <w:rStyle w:val="default"/>
          <w:rFonts w:ascii="FrankRuehl" w:hAnsi="FrankRuehl" w:cs="FrankRuehl"/>
          <w:vanish/>
          <w:sz w:val="20"/>
          <w:szCs w:val="20"/>
          <w:shd w:val="clear" w:color="auto" w:fill="FFFF99"/>
          <w:rtl/>
        </w:rPr>
        <w:t xml:space="preserve"> מיום 21.5.2018 עמ' 665 (</w:t>
      </w:r>
      <w:hyperlink r:id="rId23" w:history="1">
        <w:r w:rsidRPr="00B27CDA">
          <w:rPr>
            <w:rStyle w:val="Hyperlink"/>
            <w:rFonts w:ascii="FrankRuehl" w:hAnsi="FrankRuehl" w:cs="FrankRuehl"/>
            <w:vanish/>
            <w:szCs w:val="20"/>
            <w:shd w:val="clear" w:color="auto" w:fill="FFFF99"/>
            <w:rtl/>
          </w:rPr>
          <w:t>ה"ח 1197</w:t>
        </w:r>
      </w:hyperlink>
      <w:r w:rsidRPr="00B27CDA">
        <w:rPr>
          <w:rStyle w:val="default"/>
          <w:rFonts w:ascii="FrankRuehl" w:hAnsi="FrankRuehl" w:cs="FrankRuehl"/>
          <w:vanish/>
          <w:sz w:val="20"/>
          <w:szCs w:val="20"/>
          <w:shd w:val="clear" w:color="auto" w:fill="FFFF99"/>
          <w:rtl/>
        </w:rPr>
        <w:t>)</w:t>
      </w:r>
    </w:p>
    <w:p w14:paraId="7D2583C8" w14:textId="77777777" w:rsidR="00EA657F" w:rsidRPr="00B27CDA" w:rsidRDefault="00EA657F" w:rsidP="00EA657F">
      <w:pPr>
        <w:pStyle w:val="P00"/>
        <w:spacing w:before="0"/>
        <w:ind w:left="0" w:right="1134"/>
        <w:rPr>
          <w:rStyle w:val="default"/>
          <w:rFonts w:ascii="FrankRuehl" w:hAnsi="FrankRuehl" w:cs="FrankRuehl"/>
          <w:vanish/>
          <w:sz w:val="20"/>
          <w:szCs w:val="20"/>
          <w:shd w:val="clear" w:color="auto" w:fill="FFFF99"/>
          <w:rtl/>
        </w:rPr>
      </w:pPr>
      <w:r w:rsidRPr="00B27CDA">
        <w:rPr>
          <w:rStyle w:val="default"/>
          <w:rFonts w:ascii="FrankRuehl" w:hAnsi="FrankRuehl" w:cs="FrankRuehl" w:hint="cs"/>
          <w:b/>
          <w:bCs/>
          <w:vanish/>
          <w:sz w:val="20"/>
          <w:szCs w:val="20"/>
          <w:shd w:val="clear" w:color="auto" w:fill="FFFF99"/>
          <w:rtl/>
        </w:rPr>
        <w:t>החלפת סעיף 17</w:t>
      </w:r>
    </w:p>
    <w:p w14:paraId="233D9614" w14:textId="77777777" w:rsidR="00EA657F" w:rsidRPr="00B27CDA" w:rsidRDefault="00EA657F" w:rsidP="00EA657F">
      <w:pPr>
        <w:pStyle w:val="P00"/>
        <w:ind w:left="0" w:right="1134"/>
        <w:rPr>
          <w:rStyle w:val="default"/>
          <w:rFonts w:ascii="FrankRuehl" w:hAnsi="FrankRuehl" w:cs="FrankRuehl"/>
          <w:vanish/>
          <w:sz w:val="20"/>
          <w:szCs w:val="20"/>
          <w:shd w:val="clear" w:color="auto" w:fill="FFFF99"/>
          <w:rtl/>
        </w:rPr>
      </w:pPr>
      <w:r w:rsidRPr="00B27CDA">
        <w:rPr>
          <w:rStyle w:val="default"/>
          <w:rFonts w:ascii="FrankRuehl" w:hAnsi="FrankRuehl" w:cs="FrankRuehl" w:hint="cs"/>
          <w:vanish/>
          <w:sz w:val="20"/>
          <w:szCs w:val="20"/>
          <w:shd w:val="clear" w:color="auto" w:fill="FFFF99"/>
          <w:rtl/>
        </w:rPr>
        <w:t>הנוסח הקודם:</w:t>
      </w:r>
    </w:p>
    <w:p w14:paraId="0CB35203" w14:textId="77777777" w:rsidR="00EA657F" w:rsidRPr="00B27CDA" w:rsidRDefault="00EA657F" w:rsidP="00EA657F">
      <w:pPr>
        <w:pStyle w:val="P00"/>
        <w:spacing w:before="20"/>
        <w:ind w:left="0" w:right="1134"/>
        <w:rPr>
          <w:rStyle w:val="default"/>
          <w:rFonts w:ascii="Miriam" w:hAnsi="Miriam" w:cs="Miriam"/>
          <w:strike/>
          <w:vanish/>
          <w:sz w:val="16"/>
          <w:szCs w:val="16"/>
          <w:shd w:val="clear" w:color="auto" w:fill="FFFF99"/>
          <w:rtl/>
        </w:rPr>
      </w:pPr>
      <w:r w:rsidRPr="00B27CDA">
        <w:rPr>
          <w:rStyle w:val="default"/>
          <w:rFonts w:ascii="Miriam" w:hAnsi="Miriam" w:cs="Miriam"/>
          <w:strike/>
          <w:vanish/>
          <w:sz w:val="16"/>
          <w:szCs w:val="16"/>
          <w:shd w:val="clear" w:color="auto" w:fill="FFFF99"/>
          <w:rtl/>
        </w:rPr>
        <w:t>תקציב וכספים</w:t>
      </w:r>
    </w:p>
    <w:p w14:paraId="565E0146" w14:textId="77777777" w:rsidR="00EA657F" w:rsidRPr="00B27CDA" w:rsidRDefault="00EA657F" w:rsidP="00B27CDA">
      <w:pPr>
        <w:pStyle w:val="P00"/>
        <w:spacing w:before="0"/>
        <w:ind w:left="0" w:right="1134"/>
        <w:rPr>
          <w:rStyle w:val="default"/>
          <w:rFonts w:cs="FrankRuehl"/>
          <w:strike/>
          <w:sz w:val="2"/>
          <w:szCs w:val="2"/>
          <w:rtl/>
        </w:rPr>
      </w:pPr>
      <w:r w:rsidRPr="00B27CDA">
        <w:rPr>
          <w:rStyle w:val="default"/>
          <w:rFonts w:cs="FrankRuehl"/>
          <w:strike/>
          <w:vanish/>
          <w:sz w:val="22"/>
          <w:szCs w:val="22"/>
          <w:shd w:val="clear" w:color="auto" w:fill="FFFF99"/>
          <w:rtl/>
        </w:rPr>
        <w:t>17.</w:t>
      </w:r>
      <w:r w:rsidRPr="00B27CDA">
        <w:rPr>
          <w:rStyle w:val="default"/>
          <w:rFonts w:cs="FrankRuehl"/>
          <w:strike/>
          <w:vanish/>
          <w:sz w:val="22"/>
          <w:szCs w:val="22"/>
          <w:shd w:val="clear" w:color="auto" w:fill="FFFF99"/>
          <w:rtl/>
        </w:rPr>
        <w:tab/>
        <w:t>המ</w:t>
      </w:r>
      <w:r w:rsidRPr="00B27CDA">
        <w:rPr>
          <w:rStyle w:val="default"/>
          <w:rFonts w:cs="FrankRuehl" w:hint="cs"/>
          <w:strike/>
          <w:vanish/>
          <w:sz w:val="22"/>
          <w:szCs w:val="22"/>
          <w:shd w:val="clear" w:color="auto" w:fill="FFFF99"/>
          <w:rtl/>
        </w:rPr>
        <w:t>נהל יכין בכל שנה, במועד שתקבע המועצה, הצעת תקציב שנתי; התקציב טעון אישור המועצה, השר ושר האוצר.</w:t>
      </w:r>
      <w:bookmarkEnd w:id="19"/>
    </w:p>
    <w:p w14:paraId="6F63BF81" w14:textId="77777777" w:rsidR="0032327B" w:rsidRDefault="0032327B">
      <w:pPr>
        <w:pStyle w:val="P00"/>
        <w:spacing w:before="72"/>
        <w:ind w:left="0" w:right="1134"/>
        <w:rPr>
          <w:rStyle w:val="default"/>
          <w:rFonts w:cs="FrankRuehl"/>
          <w:rtl/>
        </w:rPr>
      </w:pPr>
      <w:bookmarkStart w:id="20" w:name="Seif17"/>
      <w:bookmarkEnd w:id="20"/>
      <w:r>
        <w:rPr>
          <w:lang w:val="he-IL"/>
        </w:rPr>
        <w:pict w14:anchorId="1214CC43">
          <v:rect id="_x0000_s1042" style="position:absolute;left:0;text-align:left;margin-left:464.5pt;margin-top:8.05pt;width:75.05pt;height:15.85pt;z-index:251660800" o:allowincell="f" filled="f" stroked="f" strokecolor="lime" strokeweight=".25pt">
            <v:textbox inset="0,0,0,0">
              <w:txbxContent>
                <w:p w14:paraId="3A056667" w14:textId="77777777" w:rsidR="0032327B" w:rsidRDefault="0032327B" w:rsidP="00C56859">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נ</w:t>
                  </w:r>
                  <w:r>
                    <w:rPr>
                      <w:rFonts w:cs="Miriam"/>
                      <w:sz w:val="18"/>
                      <w:szCs w:val="18"/>
                      <w:rtl/>
                    </w:rPr>
                    <w:t>כ</w:t>
                  </w:r>
                  <w:r>
                    <w:rPr>
                      <w:rFonts w:cs="Miriam" w:hint="cs"/>
                      <w:sz w:val="18"/>
                      <w:szCs w:val="18"/>
                      <w:rtl/>
                    </w:rPr>
                    <w:t>סים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לא תה</w:t>
      </w:r>
      <w:r>
        <w:rPr>
          <w:rStyle w:val="default"/>
          <w:rFonts w:cs="FrankRuehl"/>
          <w:rtl/>
        </w:rPr>
        <w:t>א</w:t>
      </w:r>
      <w:r>
        <w:rPr>
          <w:rStyle w:val="default"/>
          <w:rFonts w:cs="FrankRuehl" w:hint="cs"/>
          <w:rtl/>
        </w:rPr>
        <w:t xml:space="preserve"> רשאית למכור או להעביר בדרך אחרת נכס שבבעלותה, למעט נכסים שפרטים לגביהם לרבות סוגם ושווים נקבעו בתקנות, אלא באישור השר.</w:t>
      </w:r>
    </w:p>
    <w:p w14:paraId="60B6B956" w14:textId="77777777" w:rsidR="0032327B" w:rsidRDefault="0032327B" w:rsidP="000B3A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לא תהא רשאית למשכן נכס שברשותה או להשכירו לתקופה העולה על עשר שנים, אלא באישור השר; שכירות המקנה זכות לחדשה</w:t>
      </w:r>
      <w:r>
        <w:rPr>
          <w:rStyle w:val="default"/>
          <w:rFonts w:cs="FrankRuehl"/>
          <w:rtl/>
        </w:rPr>
        <w:t xml:space="preserve"> א</w:t>
      </w:r>
      <w:r>
        <w:rPr>
          <w:rStyle w:val="default"/>
          <w:rFonts w:cs="FrankRuehl" w:hint="cs"/>
          <w:rtl/>
        </w:rPr>
        <w:t xml:space="preserve">ו להאריכה וכן שכירות לתקופה נוספת שבצירופה לקודמות היו יחד עולות על עשר שנים </w:t>
      </w:r>
      <w:r w:rsidR="000B3AB7">
        <w:rPr>
          <w:rStyle w:val="default"/>
          <w:rFonts w:cs="FrankRuehl" w:hint="cs"/>
          <w:rtl/>
        </w:rPr>
        <w:t>-</w:t>
      </w:r>
      <w:r>
        <w:rPr>
          <w:rStyle w:val="default"/>
          <w:rFonts w:cs="FrankRuehl"/>
          <w:rtl/>
        </w:rPr>
        <w:t xml:space="preserve"> </w:t>
      </w:r>
      <w:r>
        <w:rPr>
          <w:rStyle w:val="default"/>
          <w:rFonts w:cs="FrankRuehl" w:hint="cs"/>
          <w:rtl/>
        </w:rPr>
        <w:t>טעונה אישור כאמור בסעיף קטן זה.</w:t>
      </w:r>
    </w:p>
    <w:p w14:paraId="5CF113A6" w14:textId="77777777" w:rsidR="0032327B" w:rsidRDefault="0032327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לא תיטול הלוואה העולה על סכום שקבע השר בתקנות, אלא באישור השר.</w:t>
      </w:r>
    </w:p>
    <w:p w14:paraId="278BA75D" w14:textId="77777777" w:rsidR="0032327B" w:rsidRDefault="0032327B">
      <w:pPr>
        <w:pStyle w:val="P00"/>
        <w:spacing w:before="72"/>
        <w:ind w:left="0" w:right="1134"/>
        <w:rPr>
          <w:rStyle w:val="default"/>
          <w:rFonts w:cs="FrankRuehl"/>
          <w:rtl/>
        </w:rPr>
      </w:pPr>
      <w:bookmarkStart w:id="21" w:name="Seif18"/>
      <w:bookmarkEnd w:id="21"/>
      <w:r>
        <w:rPr>
          <w:lang w:val="he-IL"/>
        </w:rPr>
        <w:pict w14:anchorId="42ECDFF6">
          <v:rect id="_x0000_s1043" style="position:absolute;left:0;text-align:left;margin-left:464.5pt;margin-top:8.05pt;width:75.05pt;height:26.6pt;z-index:251661824" o:allowincell="f" filled="f" stroked="f" strokecolor="lime" strokeweight=".25pt">
            <v:textbox inset="0,0,0,0">
              <w:txbxContent>
                <w:p w14:paraId="4CC9A49F" w14:textId="77777777" w:rsidR="0032327B" w:rsidRDefault="0032327B" w:rsidP="00C56859">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r w:rsidR="00C56859">
                    <w:rPr>
                      <w:rFonts w:cs="Miriam" w:hint="cs"/>
                      <w:sz w:val="18"/>
                      <w:szCs w:val="18"/>
                      <w:rtl/>
                    </w:rPr>
                    <w:t xml:space="preserve"> </w:t>
                  </w:r>
                  <w:r>
                    <w:rPr>
                      <w:rFonts w:cs="Miriam"/>
                      <w:sz w:val="18"/>
                      <w:szCs w:val="18"/>
                      <w:rtl/>
                    </w:rPr>
                    <w:t>שנ</w:t>
                  </w:r>
                  <w:r>
                    <w:rPr>
                      <w:rFonts w:cs="Miriam" w:hint="cs"/>
                      <w:sz w:val="18"/>
                      <w:szCs w:val="18"/>
                      <w:rtl/>
                    </w:rPr>
                    <w:t>תי</w:t>
                  </w:r>
                </w:p>
                <w:p w14:paraId="6EBD4199" w14:textId="77777777" w:rsidR="00B27CDA" w:rsidRDefault="00B27CDA" w:rsidP="00C56859">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 xml:space="preserve">נהל יכין דין וחשבון שנתי על פעולות הרשות </w:t>
      </w:r>
      <w:r w:rsidR="00B27CDA" w:rsidRPr="00B27CDA">
        <w:rPr>
          <w:rStyle w:val="default"/>
          <w:rFonts w:cs="FrankRuehl" w:hint="cs"/>
          <w:rtl/>
        </w:rPr>
        <w:t xml:space="preserve">וכן על תקציב הרשות וביצועו </w:t>
      </w:r>
      <w:r>
        <w:rPr>
          <w:rStyle w:val="default"/>
          <w:rFonts w:cs="FrankRuehl" w:hint="cs"/>
          <w:rtl/>
        </w:rPr>
        <w:t>ויגישו לשר באישור המ</w:t>
      </w:r>
      <w:r>
        <w:rPr>
          <w:rStyle w:val="default"/>
          <w:rFonts w:cs="FrankRuehl"/>
          <w:rtl/>
        </w:rPr>
        <w:t>ועצ</w:t>
      </w:r>
      <w:r>
        <w:rPr>
          <w:rStyle w:val="default"/>
          <w:rFonts w:cs="FrankRuehl" w:hint="cs"/>
          <w:rtl/>
        </w:rPr>
        <w:t>ה.</w:t>
      </w:r>
    </w:p>
    <w:p w14:paraId="33A06F61" w14:textId="77777777" w:rsidR="00B27CDA" w:rsidRPr="00B27CDA" w:rsidRDefault="00B27CDA" w:rsidP="00B27CDA">
      <w:pPr>
        <w:pStyle w:val="P00"/>
        <w:spacing w:before="0"/>
        <w:ind w:left="0" w:right="1134"/>
        <w:rPr>
          <w:rStyle w:val="default"/>
          <w:rFonts w:ascii="FrankRuehl" w:hAnsi="FrankRuehl" w:cs="FrankRuehl"/>
          <w:vanish/>
          <w:color w:val="FF0000"/>
          <w:sz w:val="20"/>
          <w:szCs w:val="20"/>
          <w:shd w:val="clear" w:color="auto" w:fill="FFFF99"/>
          <w:rtl/>
        </w:rPr>
      </w:pPr>
      <w:bookmarkStart w:id="22" w:name="Rov28"/>
      <w:r w:rsidRPr="00B27CDA">
        <w:rPr>
          <w:rStyle w:val="default"/>
          <w:rFonts w:ascii="FrankRuehl" w:hAnsi="FrankRuehl" w:cs="FrankRuehl"/>
          <w:vanish/>
          <w:color w:val="FF0000"/>
          <w:sz w:val="20"/>
          <w:szCs w:val="20"/>
          <w:shd w:val="clear" w:color="auto" w:fill="FFFF99"/>
          <w:rtl/>
        </w:rPr>
        <w:t>מיום 21.5.2018</w:t>
      </w:r>
    </w:p>
    <w:p w14:paraId="2CDDB8DA" w14:textId="77777777" w:rsidR="00B27CDA" w:rsidRPr="00B27CDA" w:rsidRDefault="00B27CDA" w:rsidP="00B27CDA">
      <w:pPr>
        <w:pStyle w:val="P00"/>
        <w:spacing w:before="0"/>
        <w:ind w:left="0" w:right="1134"/>
        <w:rPr>
          <w:rStyle w:val="default"/>
          <w:rFonts w:ascii="FrankRuehl" w:hAnsi="FrankRuehl" w:cs="FrankRuehl"/>
          <w:vanish/>
          <w:sz w:val="20"/>
          <w:szCs w:val="20"/>
          <w:shd w:val="clear" w:color="auto" w:fill="FFFF99"/>
          <w:rtl/>
        </w:rPr>
      </w:pPr>
      <w:r w:rsidRPr="00B27CDA">
        <w:rPr>
          <w:rStyle w:val="default"/>
          <w:rFonts w:ascii="FrankRuehl" w:hAnsi="FrankRuehl" w:cs="FrankRuehl"/>
          <w:b/>
          <w:bCs/>
          <w:vanish/>
          <w:sz w:val="20"/>
          <w:szCs w:val="20"/>
          <w:shd w:val="clear" w:color="auto" w:fill="FFFF99"/>
          <w:rtl/>
        </w:rPr>
        <w:t>תיקון מס' 2</w:t>
      </w:r>
    </w:p>
    <w:p w14:paraId="51094A27" w14:textId="77777777" w:rsidR="00B27CDA" w:rsidRPr="00B27CDA" w:rsidRDefault="00B27CDA" w:rsidP="00B27CDA">
      <w:pPr>
        <w:pStyle w:val="P00"/>
        <w:spacing w:before="0"/>
        <w:ind w:left="0" w:right="1134"/>
        <w:rPr>
          <w:rStyle w:val="default"/>
          <w:rFonts w:ascii="FrankRuehl" w:hAnsi="FrankRuehl" w:cs="FrankRuehl"/>
          <w:vanish/>
          <w:sz w:val="20"/>
          <w:szCs w:val="20"/>
          <w:shd w:val="clear" w:color="auto" w:fill="FFFF99"/>
          <w:rtl/>
        </w:rPr>
      </w:pPr>
      <w:hyperlink r:id="rId24" w:history="1">
        <w:r w:rsidRPr="00B27CDA">
          <w:rPr>
            <w:rStyle w:val="Hyperlink"/>
            <w:rFonts w:ascii="FrankRuehl" w:hAnsi="FrankRuehl" w:cs="FrankRuehl"/>
            <w:vanish/>
            <w:szCs w:val="20"/>
            <w:shd w:val="clear" w:color="auto" w:fill="FFFF99"/>
            <w:rtl/>
          </w:rPr>
          <w:t>ס"ח תשע"ח מס' 2718</w:t>
        </w:r>
      </w:hyperlink>
      <w:r w:rsidRPr="00B27CDA">
        <w:rPr>
          <w:rStyle w:val="default"/>
          <w:rFonts w:ascii="FrankRuehl" w:hAnsi="FrankRuehl" w:cs="FrankRuehl"/>
          <w:vanish/>
          <w:sz w:val="20"/>
          <w:szCs w:val="20"/>
          <w:shd w:val="clear" w:color="auto" w:fill="FFFF99"/>
          <w:rtl/>
        </w:rPr>
        <w:t xml:space="preserve"> מיום 21.5.2018 עמ' 665 (</w:t>
      </w:r>
      <w:hyperlink r:id="rId25" w:history="1">
        <w:r w:rsidRPr="00B27CDA">
          <w:rPr>
            <w:rStyle w:val="Hyperlink"/>
            <w:rFonts w:ascii="FrankRuehl" w:hAnsi="FrankRuehl" w:cs="FrankRuehl"/>
            <w:vanish/>
            <w:szCs w:val="20"/>
            <w:shd w:val="clear" w:color="auto" w:fill="FFFF99"/>
            <w:rtl/>
          </w:rPr>
          <w:t>ה"ח 1197</w:t>
        </w:r>
      </w:hyperlink>
      <w:r w:rsidRPr="00B27CDA">
        <w:rPr>
          <w:rStyle w:val="default"/>
          <w:rFonts w:ascii="FrankRuehl" w:hAnsi="FrankRuehl" w:cs="FrankRuehl"/>
          <w:vanish/>
          <w:sz w:val="20"/>
          <w:szCs w:val="20"/>
          <w:shd w:val="clear" w:color="auto" w:fill="FFFF99"/>
          <w:rtl/>
        </w:rPr>
        <w:t>)</w:t>
      </w:r>
    </w:p>
    <w:p w14:paraId="6C6E9487" w14:textId="77777777" w:rsidR="00B27CDA" w:rsidRPr="00B27CDA" w:rsidRDefault="00B27CDA" w:rsidP="00B27CDA">
      <w:pPr>
        <w:pStyle w:val="P00"/>
        <w:ind w:left="0" w:right="1134"/>
        <w:rPr>
          <w:rStyle w:val="default"/>
          <w:rFonts w:cs="FrankRuehl"/>
          <w:sz w:val="2"/>
          <w:szCs w:val="2"/>
          <w:rtl/>
        </w:rPr>
      </w:pPr>
      <w:r w:rsidRPr="00B27CDA">
        <w:rPr>
          <w:rStyle w:val="default"/>
          <w:rFonts w:cs="FrankRuehl"/>
          <w:vanish/>
          <w:sz w:val="22"/>
          <w:szCs w:val="22"/>
          <w:shd w:val="clear" w:color="auto" w:fill="FFFF99"/>
          <w:rtl/>
        </w:rPr>
        <w:t>19.</w:t>
      </w:r>
      <w:r w:rsidRPr="00B27CDA">
        <w:rPr>
          <w:rStyle w:val="default"/>
          <w:rFonts w:cs="FrankRuehl"/>
          <w:vanish/>
          <w:sz w:val="22"/>
          <w:szCs w:val="22"/>
          <w:shd w:val="clear" w:color="auto" w:fill="FFFF99"/>
          <w:rtl/>
        </w:rPr>
        <w:tab/>
        <w:t>המ</w:t>
      </w:r>
      <w:r w:rsidRPr="00B27CDA">
        <w:rPr>
          <w:rStyle w:val="default"/>
          <w:rFonts w:cs="FrankRuehl" w:hint="cs"/>
          <w:vanish/>
          <w:sz w:val="22"/>
          <w:szCs w:val="22"/>
          <w:shd w:val="clear" w:color="auto" w:fill="FFFF99"/>
          <w:rtl/>
        </w:rPr>
        <w:t xml:space="preserve">נהל יכין דין וחשבון שנתי על פעולות הרשות </w:t>
      </w:r>
      <w:r w:rsidRPr="00B27CDA">
        <w:rPr>
          <w:rStyle w:val="default"/>
          <w:rFonts w:cs="FrankRuehl" w:hint="cs"/>
          <w:vanish/>
          <w:sz w:val="22"/>
          <w:szCs w:val="22"/>
          <w:u w:val="single"/>
          <w:shd w:val="clear" w:color="auto" w:fill="FFFF99"/>
          <w:rtl/>
        </w:rPr>
        <w:t>וכן על תקציב הרשות וביצועו</w:t>
      </w:r>
      <w:r w:rsidRPr="00B27CDA">
        <w:rPr>
          <w:rStyle w:val="default"/>
          <w:rFonts w:cs="FrankRuehl" w:hint="cs"/>
          <w:vanish/>
          <w:sz w:val="22"/>
          <w:szCs w:val="22"/>
          <w:shd w:val="clear" w:color="auto" w:fill="FFFF99"/>
          <w:rtl/>
        </w:rPr>
        <w:t xml:space="preserve"> ויגישו לשר באישור המ</w:t>
      </w:r>
      <w:r w:rsidRPr="00B27CDA">
        <w:rPr>
          <w:rStyle w:val="default"/>
          <w:rFonts w:cs="FrankRuehl"/>
          <w:vanish/>
          <w:sz w:val="22"/>
          <w:szCs w:val="22"/>
          <w:shd w:val="clear" w:color="auto" w:fill="FFFF99"/>
          <w:rtl/>
        </w:rPr>
        <w:t>ועצ</w:t>
      </w:r>
      <w:r w:rsidRPr="00B27CDA">
        <w:rPr>
          <w:rStyle w:val="default"/>
          <w:rFonts w:cs="FrankRuehl" w:hint="cs"/>
          <w:vanish/>
          <w:sz w:val="22"/>
          <w:szCs w:val="22"/>
          <w:shd w:val="clear" w:color="auto" w:fill="FFFF99"/>
          <w:rtl/>
        </w:rPr>
        <w:t>ה.</w:t>
      </w:r>
      <w:bookmarkEnd w:id="22"/>
    </w:p>
    <w:p w14:paraId="6945017E" w14:textId="77777777" w:rsidR="0032327B" w:rsidRDefault="0032327B">
      <w:pPr>
        <w:pStyle w:val="P00"/>
        <w:spacing w:before="72"/>
        <w:ind w:left="0" w:right="1134"/>
        <w:rPr>
          <w:rStyle w:val="default"/>
          <w:rFonts w:cs="FrankRuehl"/>
          <w:rtl/>
        </w:rPr>
      </w:pPr>
      <w:bookmarkStart w:id="23" w:name="Seif19"/>
      <w:bookmarkEnd w:id="23"/>
      <w:r>
        <w:rPr>
          <w:lang w:val="he-IL"/>
        </w:rPr>
        <w:pict w14:anchorId="1458ADFF">
          <v:rect id="_x0000_s1044" style="position:absolute;left:0;text-align:left;margin-left:464.5pt;margin-top:8.05pt;width:75.05pt;height:13.9pt;z-index:251662848" o:allowincell="f" filled="f" stroked="f" strokecolor="lime" strokeweight=".25pt">
            <v:textbox inset="0,0,0,0">
              <w:txbxContent>
                <w:p w14:paraId="75C1C0EF" w14:textId="77777777" w:rsidR="0032327B" w:rsidRDefault="0032327B">
                  <w:pPr>
                    <w:spacing w:line="160" w:lineRule="exact"/>
                    <w:jc w:val="left"/>
                    <w:rPr>
                      <w:rFonts w:cs="Miriam"/>
                      <w:noProof/>
                      <w:sz w:val="18"/>
                      <w:szCs w:val="18"/>
                      <w:rtl/>
                    </w:rPr>
                  </w:pPr>
                  <w:r>
                    <w:rPr>
                      <w:rFonts w:cs="Miriam"/>
                      <w:sz w:val="18"/>
                      <w:szCs w:val="18"/>
                      <w:rtl/>
                    </w:rPr>
                    <w:t>די</w:t>
                  </w:r>
                  <w:r>
                    <w:rPr>
                      <w:rFonts w:cs="Miriam" w:hint="cs"/>
                      <w:sz w:val="18"/>
                      <w:szCs w:val="18"/>
                      <w:rtl/>
                    </w:rPr>
                    <w:t>ן הרשות</w:t>
                  </w:r>
                </w:p>
              </w:txbxContent>
            </v:textbox>
            <w10:anchorlock/>
          </v:rect>
        </w:pict>
      </w:r>
      <w:r>
        <w:rPr>
          <w:rStyle w:val="big-number"/>
          <w:rFonts w:cs="Miriam"/>
          <w:rtl/>
        </w:rPr>
        <w:t>20.</w:t>
      </w:r>
      <w:r>
        <w:rPr>
          <w:rStyle w:val="big-number"/>
          <w:rFonts w:cs="Miriam"/>
          <w:rtl/>
        </w:rPr>
        <w:tab/>
      </w:r>
      <w:r>
        <w:rPr>
          <w:rStyle w:val="default"/>
          <w:rFonts w:cs="FrankRuehl"/>
          <w:rtl/>
        </w:rPr>
        <w:t>די</w:t>
      </w:r>
      <w:r>
        <w:rPr>
          <w:rStyle w:val="default"/>
          <w:rFonts w:cs="FrankRuehl" w:hint="cs"/>
          <w:rtl/>
        </w:rPr>
        <w:t>ן הרשות כדין המדינה לענין תשלום מסים, מס בולים, אגרות, ארנונות, היטלים ותשלומי חובה אחרים.</w:t>
      </w:r>
    </w:p>
    <w:p w14:paraId="175721C2" w14:textId="77777777" w:rsidR="00B27CDA" w:rsidRDefault="00B27CDA" w:rsidP="00B27CDA">
      <w:pPr>
        <w:pStyle w:val="P00"/>
        <w:spacing w:before="72"/>
        <w:ind w:left="0" w:right="1134"/>
        <w:rPr>
          <w:rStyle w:val="default"/>
          <w:rFonts w:cs="FrankRuehl"/>
          <w:rtl/>
        </w:rPr>
      </w:pPr>
      <w:bookmarkStart w:id="24" w:name="Seif24"/>
      <w:bookmarkEnd w:id="24"/>
      <w:r>
        <w:rPr>
          <w:lang w:val="he-IL"/>
        </w:rPr>
        <w:pict w14:anchorId="2917CA02">
          <v:rect id="_x0000_s1056" style="position:absolute;left:0;text-align:left;margin-left:464.5pt;margin-top:8.05pt;width:75.05pt;height:26.3pt;z-index:251671040" o:allowincell="f" filled="f" stroked="f" strokecolor="lime" strokeweight=".25pt">
            <v:textbox inset="0,0,0,0">
              <w:txbxContent>
                <w:p w14:paraId="7B0B8726" w14:textId="77777777" w:rsidR="00B27CDA" w:rsidRDefault="00B27CDA" w:rsidP="00B27CDA">
                  <w:pPr>
                    <w:spacing w:line="160" w:lineRule="exact"/>
                    <w:jc w:val="left"/>
                    <w:rPr>
                      <w:rFonts w:cs="Miriam"/>
                      <w:sz w:val="18"/>
                      <w:szCs w:val="18"/>
                      <w:rtl/>
                    </w:rPr>
                  </w:pPr>
                  <w:r>
                    <w:rPr>
                      <w:rFonts w:cs="Miriam" w:hint="cs"/>
                      <w:sz w:val="18"/>
                      <w:szCs w:val="18"/>
                      <w:rtl/>
                    </w:rPr>
                    <w:t>הכרה כמוסד ציבורי</w:t>
                  </w:r>
                </w:p>
                <w:p w14:paraId="044CB2BF" w14:textId="77777777" w:rsidR="00B27CDA" w:rsidRDefault="00B27CDA" w:rsidP="00B27CDA">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20</w:t>
      </w:r>
      <w:r>
        <w:rPr>
          <w:rStyle w:val="default"/>
          <w:rFonts w:cs="FrankRuehl" w:hint="cs"/>
          <w:rtl/>
        </w:rPr>
        <w:t>א</w:t>
      </w:r>
      <w:r w:rsidRPr="00B27CDA">
        <w:rPr>
          <w:rStyle w:val="default"/>
          <w:rFonts w:cs="FrankRuehl"/>
          <w:rtl/>
        </w:rPr>
        <w:t>.</w:t>
      </w:r>
      <w:r w:rsidRPr="00B27CDA">
        <w:rPr>
          <w:rStyle w:val="default"/>
          <w:rFonts w:cs="FrankRuehl"/>
          <w:rtl/>
        </w:rPr>
        <w:tab/>
      </w:r>
      <w:r>
        <w:rPr>
          <w:rStyle w:val="default"/>
          <w:rFonts w:cs="FrankRuehl" w:hint="cs"/>
          <w:rtl/>
        </w:rPr>
        <w:t>בלי לגרוע מהוראות סעיף 20, לעניין פקודת מס הכנסה, יראו את הרשות כמוסד ציבורי לפי סעיף 9(2) לפקודה האמורה.</w:t>
      </w:r>
    </w:p>
    <w:p w14:paraId="04B6C0EF" w14:textId="77777777" w:rsidR="00B27CDA" w:rsidRPr="00B27CDA" w:rsidRDefault="00B27CDA" w:rsidP="00B27CDA">
      <w:pPr>
        <w:pStyle w:val="P00"/>
        <w:spacing w:before="0"/>
        <w:ind w:left="0" w:right="1134"/>
        <w:rPr>
          <w:rStyle w:val="default"/>
          <w:rFonts w:ascii="FrankRuehl" w:hAnsi="FrankRuehl" w:cs="FrankRuehl"/>
          <w:vanish/>
          <w:color w:val="FF0000"/>
          <w:sz w:val="20"/>
          <w:szCs w:val="20"/>
          <w:shd w:val="clear" w:color="auto" w:fill="FFFF99"/>
          <w:rtl/>
        </w:rPr>
      </w:pPr>
      <w:bookmarkStart w:id="25" w:name="Rov29"/>
      <w:r w:rsidRPr="00B27CDA">
        <w:rPr>
          <w:rStyle w:val="default"/>
          <w:rFonts w:ascii="FrankRuehl" w:hAnsi="FrankRuehl" w:cs="FrankRuehl"/>
          <w:vanish/>
          <w:color w:val="FF0000"/>
          <w:sz w:val="20"/>
          <w:szCs w:val="20"/>
          <w:shd w:val="clear" w:color="auto" w:fill="FFFF99"/>
          <w:rtl/>
        </w:rPr>
        <w:t>מיום 21.5.2018</w:t>
      </w:r>
    </w:p>
    <w:p w14:paraId="72143FCD" w14:textId="77777777" w:rsidR="00B27CDA" w:rsidRPr="00B27CDA" w:rsidRDefault="00B27CDA" w:rsidP="00B27CDA">
      <w:pPr>
        <w:pStyle w:val="P00"/>
        <w:spacing w:before="0"/>
        <w:ind w:left="0" w:right="1134"/>
        <w:rPr>
          <w:rStyle w:val="default"/>
          <w:rFonts w:ascii="FrankRuehl" w:hAnsi="FrankRuehl" w:cs="FrankRuehl"/>
          <w:vanish/>
          <w:sz w:val="20"/>
          <w:szCs w:val="20"/>
          <w:shd w:val="clear" w:color="auto" w:fill="FFFF99"/>
          <w:rtl/>
        </w:rPr>
      </w:pPr>
      <w:r w:rsidRPr="00B27CDA">
        <w:rPr>
          <w:rStyle w:val="default"/>
          <w:rFonts w:ascii="FrankRuehl" w:hAnsi="FrankRuehl" w:cs="FrankRuehl"/>
          <w:b/>
          <w:bCs/>
          <w:vanish/>
          <w:sz w:val="20"/>
          <w:szCs w:val="20"/>
          <w:shd w:val="clear" w:color="auto" w:fill="FFFF99"/>
          <w:rtl/>
        </w:rPr>
        <w:t>תיקון מס' 2</w:t>
      </w:r>
    </w:p>
    <w:p w14:paraId="0DE09768" w14:textId="77777777" w:rsidR="00B27CDA" w:rsidRPr="00B27CDA" w:rsidRDefault="00B27CDA" w:rsidP="00B27CDA">
      <w:pPr>
        <w:pStyle w:val="P00"/>
        <w:spacing w:before="0"/>
        <w:ind w:left="0" w:right="1134"/>
        <w:rPr>
          <w:rStyle w:val="default"/>
          <w:rFonts w:ascii="FrankRuehl" w:hAnsi="FrankRuehl" w:cs="FrankRuehl"/>
          <w:vanish/>
          <w:sz w:val="20"/>
          <w:szCs w:val="20"/>
          <w:shd w:val="clear" w:color="auto" w:fill="FFFF99"/>
          <w:rtl/>
        </w:rPr>
      </w:pPr>
      <w:hyperlink r:id="rId26" w:history="1">
        <w:r w:rsidRPr="00B27CDA">
          <w:rPr>
            <w:rStyle w:val="Hyperlink"/>
            <w:rFonts w:ascii="FrankRuehl" w:hAnsi="FrankRuehl" w:cs="FrankRuehl"/>
            <w:vanish/>
            <w:szCs w:val="20"/>
            <w:shd w:val="clear" w:color="auto" w:fill="FFFF99"/>
            <w:rtl/>
          </w:rPr>
          <w:t>ס"ח תשע"ח מס' 2718</w:t>
        </w:r>
      </w:hyperlink>
      <w:r w:rsidRPr="00B27CDA">
        <w:rPr>
          <w:rStyle w:val="default"/>
          <w:rFonts w:ascii="FrankRuehl" w:hAnsi="FrankRuehl" w:cs="FrankRuehl"/>
          <w:vanish/>
          <w:sz w:val="20"/>
          <w:szCs w:val="20"/>
          <w:shd w:val="clear" w:color="auto" w:fill="FFFF99"/>
          <w:rtl/>
        </w:rPr>
        <w:t xml:space="preserve"> מיום 21.5.2018 עמ' 665 (</w:t>
      </w:r>
      <w:hyperlink r:id="rId27" w:history="1">
        <w:r w:rsidRPr="00B27CDA">
          <w:rPr>
            <w:rStyle w:val="Hyperlink"/>
            <w:rFonts w:ascii="FrankRuehl" w:hAnsi="FrankRuehl" w:cs="FrankRuehl"/>
            <w:vanish/>
            <w:szCs w:val="20"/>
            <w:shd w:val="clear" w:color="auto" w:fill="FFFF99"/>
            <w:rtl/>
          </w:rPr>
          <w:t>ה"ח 1197</w:t>
        </w:r>
      </w:hyperlink>
      <w:r w:rsidRPr="00B27CDA">
        <w:rPr>
          <w:rStyle w:val="default"/>
          <w:rFonts w:ascii="FrankRuehl" w:hAnsi="FrankRuehl" w:cs="FrankRuehl"/>
          <w:vanish/>
          <w:sz w:val="20"/>
          <w:szCs w:val="20"/>
          <w:shd w:val="clear" w:color="auto" w:fill="FFFF99"/>
          <w:rtl/>
        </w:rPr>
        <w:t>)</w:t>
      </w:r>
    </w:p>
    <w:p w14:paraId="7C1D350A" w14:textId="77777777" w:rsidR="00B27CDA" w:rsidRPr="00B27CDA" w:rsidRDefault="00B27CDA" w:rsidP="00B27CDA">
      <w:pPr>
        <w:pStyle w:val="P00"/>
        <w:spacing w:before="0"/>
        <w:ind w:left="0" w:right="1134"/>
        <w:rPr>
          <w:rStyle w:val="default"/>
          <w:rFonts w:ascii="FrankRuehl" w:hAnsi="FrankRuehl" w:cs="FrankRuehl"/>
          <w:sz w:val="2"/>
          <w:szCs w:val="2"/>
          <w:rtl/>
        </w:rPr>
      </w:pPr>
      <w:r w:rsidRPr="00B27CDA">
        <w:rPr>
          <w:rStyle w:val="default"/>
          <w:rFonts w:ascii="FrankRuehl" w:hAnsi="FrankRuehl" w:cs="FrankRuehl" w:hint="cs"/>
          <w:b/>
          <w:bCs/>
          <w:vanish/>
          <w:sz w:val="20"/>
          <w:szCs w:val="20"/>
          <w:shd w:val="clear" w:color="auto" w:fill="FFFF99"/>
          <w:rtl/>
        </w:rPr>
        <w:t>הוספת סעיף 20א</w:t>
      </w:r>
      <w:bookmarkEnd w:id="25"/>
    </w:p>
    <w:p w14:paraId="0788ACAF" w14:textId="77777777" w:rsidR="0032327B" w:rsidRDefault="0032327B">
      <w:pPr>
        <w:pStyle w:val="P00"/>
        <w:spacing w:before="72"/>
        <w:ind w:left="0" w:right="1134"/>
        <w:rPr>
          <w:rStyle w:val="default"/>
          <w:rFonts w:cs="FrankRuehl"/>
          <w:rtl/>
        </w:rPr>
      </w:pPr>
      <w:bookmarkStart w:id="26" w:name="Seif20"/>
      <w:bookmarkEnd w:id="26"/>
      <w:r>
        <w:rPr>
          <w:lang w:val="he-IL"/>
        </w:rPr>
        <w:pict w14:anchorId="10AD7550">
          <v:rect id="_x0000_s1045" style="position:absolute;left:0;text-align:left;margin-left:464.5pt;margin-top:8.05pt;width:75.05pt;height:14.55pt;z-index:251663872" o:allowincell="f" filled="f" stroked="f" strokecolor="lime" strokeweight=".25pt">
            <v:textbox inset="0,0,0,0">
              <w:txbxContent>
                <w:p w14:paraId="6874822A" w14:textId="77777777" w:rsidR="0032327B" w:rsidRDefault="0032327B">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w:t>
                  </w:r>
                </w:p>
              </w:txbxContent>
            </v:textbox>
            <w10:anchorlock/>
          </v:rect>
        </w:pict>
      </w:r>
      <w:r>
        <w:rPr>
          <w:rStyle w:val="big-number"/>
          <w:rFonts w:cs="Miriam"/>
          <w:rtl/>
        </w:rPr>
        <w:t>21.</w:t>
      </w:r>
      <w:r>
        <w:rPr>
          <w:rStyle w:val="big-number"/>
          <w:rFonts w:cs="Miriam"/>
          <w:rtl/>
        </w:rPr>
        <w:tab/>
      </w:r>
      <w:r>
        <w:rPr>
          <w:rStyle w:val="default"/>
          <w:rFonts w:cs="FrankRuehl"/>
          <w:rtl/>
        </w:rPr>
        <w:t>בת</w:t>
      </w:r>
      <w:r>
        <w:rPr>
          <w:rStyle w:val="default"/>
          <w:rFonts w:cs="FrankRuehl" w:hint="cs"/>
          <w:rtl/>
        </w:rPr>
        <w:t>חום סמכויותיה לפי חוק זה ולפי התקנון, תהא הרשות בת חורין לכלכל את עניניה.</w:t>
      </w:r>
    </w:p>
    <w:p w14:paraId="2155665B" w14:textId="77777777" w:rsidR="0032327B" w:rsidRDefault="0032327B">
      <w:pPr>
        <w:pStyle w:val="P00"/>
        <w:spacing w:before="72"/>
        <w:ind w:left="0" w:right="1134"/>
        <w:rPr>
          <w:rStyle w:val="default"/>
          <w:rFonts w:cs="FrankRuehl"/>
          <w:rtl/>
        </w:rPr>
      </w:pPr>
      <w:bookmarkStart w:id="27" w:name="Seif21"/>
      <w:bookmarkEnd w:id="27"/>
      <w:r>
        <w:rPr>
          <w:lang w:val="he-IL"/>
        </w:rPr>
        <w:pict w14:anchorId="697A3595">
          <v:rect id="_x0000_s1046" style="position:absolute;left:0;text-align:left;margin-left:464.5pt;margin-top:8.05pt;width:75.05pt;height:11.45pt;z-index:251664896" o:allowincell="f" filled="f" stroked="f" strokecolor="lime" strokeweight=".25pt">
            <v:textbox inset="0,0,0,0">
              <w:txbxContent>
                <w:p w14:paraId="4ECBCA2F" w14:textId="77777777" w:rsidR="0032327B" w:rsidRDefault="0032327B">
                  <w:pPr>
                    <w:spacing w:line="160" w:lineRule="exact"/>
                    <w:jc w:val="left"/>
                    <w:rPr>
                      <w:rFonts w:cs="Miriam"/>
                      <w:noProof/>
                      <w:sz w:val="18"/>
                      <w:szCs w:val="18"/>
                      <w:rtl/>
                    </w:rPr>
                  </w:pPr>
                  <w:r>
                    <w:rPr>
                      <w:rFonts w:cs="Miriam"/>
                      <w:sz w:val="18"/>
                      <w:szCs w:val="18"/>
                      <w:rtl/>
                    </w:rPr>
                    <w:t>בי</w:t>
                  </w:r>
                  <w:r>
                    <w:rPr>
                      <w:rFonts w:cs="Miriam" w:hint="cs"/>
                      <w:sz w:val="18"/>
                      <w:szCs w:val="18"/>
                      <w:rtl/>
                    </w:rPr>
                    <w:t>צוע ו</w:t>
                  </w:r>
                  <w:r>
                    <w:rPr>
                      <w:rFonts w:cs="Miriam"/>
                      <w:sz w:val="18"/>
                      <w:szCs w:val="18"/>
                      <w:rtl/>
                    </w:rPr>
                    <w:t>תק</w:t>
                  </w:r>
                  <w:r>
                    <w:rPr>
                      <w:rFonts w:cs="Miriam" w:hint="cs"/>
                      <w:sz w:val="18"/>
                      <w:szCs w:val="18"/>
                      <w:rtl/>
                    </w:rPr>
                    <w:t>נות</w:t>
                  </w:r>
                </w:p>
              </w:txbxContent>
            </v:textbox>
            <w10:anchorlock/>
          </v:rect>
        </w:pict>
      </w:r>
      <w:r>
        <w:rPr>
          <w:rStyle w:val="big-number"/>
          <w:rFonts w:cs="Miriam"/>
          <w:rtl/>
        </w:rPr>
        <w:t>22.</w:t>
      </w:r>
      <w:r>
        <w:rPr>
          <w:rStyle w:val="big-number"/>
          <w:rFonts w:cs="Miriam"/>
          <w:rtl/>
        </w:rPr>
        <w:tab/>
      </w:r>
      <w:r>
        <w:rPr>
          <w:rStyle w:val="default"/>
          <w:rFonts w:cs="FrankRuehl"/>
          <w:rtl/>
        </w:rPr>
        <w:t>שר</w:t>
      </w:r>
      <w:r>
        <w:rPr>
          <w:rStyle w:val="default"/>
          <w:rFonts w:cs="FrankRuehl" w:hint="cs"/>
          <w:rtl/>
        </w:rPr>
        <w:t xml:space="preserve"> החינוך התרבות והספורט ממונה על ביצו</w:t>
      </w:r>
      <w:r>
        <w:rPr>
          <w:rStyle w:val="default"/>
          <w:rFonts w:cs="FrankRuehl"/>
          <w:rtl/>
        </w:rPr>
        <w:t xml:space="preserve">ע </w:t>
      </w:r>
      <w:r>
        <w:rPr>
          <w:rStyle w:val="default"/>
          <w:rFonts w:cs="FrankRuehl" w:hint="cs"/>
          <w:rtl/>
        </w:rPr>
        <w:t>חוק זה והוא רשאי להתקין תקנות לביצועו.</w:t>
      </w:r>
    </w:p>
    <w:p w14:paraId="64446E0C" w14:textId="77777777" w:rsidR="0032327B" w:rsidRDefault="0032327B">
      <w:pPr>
        <w:pStyle w:val="P00"/>
        <w:spacing w:before="72"/>
        <w:ind w:left="0" w:right="1134"/>
        <w:rPr>
          <w:rStyle w:val="default"/>
          <w:rFonts w:cs="FrankRuehl"/>
          <w:rtl/>
        </w:rPr>
      </w:pPr>
      <w:bookmarkStart w:id="28" w:name="Seif22"/>
      <w:bookmarkEnd w:id="28"/>
      <w:r>
        <w:rPr>
          <w:lang w:val="he-IL"/>
        </w:rPr>
        <w:pict w14:anchorId="106685D3">
          <v:rect id="_x0000_s1047" style="position:absolute;left:0;text-align:left;margin-left:464.5pt;margin-top:8.05pt;width:75.05pt;height:13.95pt;z-index:251665920" o:allowincell="f" filled="f" stroked="f" strokecolor="lime" strokeweight=".25pt">
            <v:textbox inset="0,0,0,0">
              <w:txbxContent>
                <w:p w14:paraId="6D9ECE17" w14:textId="77777777" w:rsidR="0032327B" w:rsidRDefault="0032327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23.</w:t>
      </w:r>
      <w:r>
        <w:rPr>
          <w:rStyle w:val="big-number"/>
          <w:rFonts w:cs="Miriam"/>
          <w:rtl/>
        </w:rPr>
        <w:tab/>
      </w:r>
      <w:r>
        <w:rPr>
          <w:rStyle w:val="default"/>
          <w:rFonts w:cs="FrankRuehl"/>
          <w:rtl/>
        </w:rPr>
        <w:t>תח</w:t>
      </w:r>
      <w:r>
        <w:rPr>
          <w:rStyle w:val="default"/>
          <w:rFonts w:cs="FrankRuehl" w:hint="cs"/>
          <w:rtl/>
        </w:rPr>
        <w:t>ילתו של חוק זה שלושה חודשים מיום פרסומו ברשומות.</w:t>
      </w:r>
    </w:p>
    <w:p w14:paraId="303EBD05" w14:textId="77777777" w:rsidR="0032327B" w:rsidRDefault="0032327B">
      <w:pPr>
        <w:pStyle w:val="P00"/>
        <w:spacing w:before="72"/>
        <w:ind w:left="0" w:right="1134"/>
        <w:rPr>
          <w:rStyle w:val="default"/>
          <w:rFonts w:cs="FrankRuehl" w:hint="cs"/>
          <w:rtl/>
        </w:rPr>
      </w:pPr>
    </w:p>
    <w:p w14:paraId="71E6298D" w14:textId="77777777" w:rsidR="00C56859" w:rsidRDefault="00C56859">
      <w:pPr>
        <w:pStyle w:val="P00"/>
        <w:spacing w:before="72"/>
        <w:ind w:left="0" w:right="1134"/>
        <w:rPr>
          <w:rStyle w:val="default"/>
          <w:rFonts w:cs="FrankRuehl" w:hint="cs"/>
          <w:rtl/>
        </w:rPr>
      </w:pPr>
    </w:p>
    <w:p w14:paraId="25D50407" w14:textId="77777777" w:rsidR="0032327B" w:rsidRPr="00C56859" w:rsidRDefault="0032327B" w:rsidP="00C5685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C56859">
        <w:rPr>
          <w:rFonts w:cs="FrankRuehl"/>
          <w:sz w:val="26"/>
          <w:szCs w:val="26"/>
          <w:rtl/>
        </w:rPr>
        <w:tab/>
      </w:r>
      <w:r w:rsidRPr="00C56859">
        <w:rPr>
          <w:rFonts w:cs="FrankRuehl"/>
          <w:sz w:val="26"/>
          <w:szCs w:val="26"/>
          <w:rtl/>
        </w:rPr>
        <w:tab/>
        <w:t>ש</w:t>
      </w:r>
      <w:r w:rsidRPr="00C56859">
        <w:rPr>
          <w:rFonts w:cs="FrankRuehl" w:hint="cs"/>
          <w:sz w:val="26"/>
          <w:szCs w:val="26"/>
          <w:rtl/>
        </w:rPr>
        <w:t>מעון פרס</w:t>
      </w:r>
      <w:r w:rsidRPr="00C56859">
        <w:rPr>
          <w:rFonts w:cs="FrankRuehl"/>
          <w:sz w:val="26"/>
          <w:szCs w:val="26"/>
          <w:rtl/>
        </w:rPr>
        <w:tab/>
      </w:r>
      <w:r w:rsidRPr="00C56859">
        <w:rPr>
          <w:rFonts w:cs="FrankRuehl"/>
          <w:sz w:val="26"/>
          <w:szCs w:val="26"/>
          <w:rtl/>
        </w:rPr>
        <w:tab/>
        <w:t>א</w:t>
      </w:r>
      <w:r w:rsidRPr="00C56859">
        <w:rPr>
          <w:rFonts w:cs="FrankRuehl" w:hint="cs"/>
          <w:sz w:val="26"/>
          <w:szCs w:val="26"/>
          <w:rtl/>
        </w:rPr>
        <w:t>מנון רובינשטיין</w:t>
      </w:r>
    </w:p>
    <w:p w14:paraId="7808597B" w14:textId="77777777" w:rsidR="0032327B" w:rsidRDefault="0032327B" w:rsidP="00C5685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החינוך התרבות והספורט</w:t>
      </w:r>
    </w:p>
    <w:p w14:paraId="735DB4D3" w14:textId="77777777" w:rsidR="0032327B" w:rsidRPr="00C56859" w:rsidRDefault="0032327B" w:rsidP="00C5685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C56859">
        <w:rPr>
          <w:rFonts w:cs="FrankRuehl"/>
          <w:sz w:val="26"/>
          <w:szCs w:val="26"/>
          <w:rtl/>
        </w:rPr>
        <w:tab/>
        <w:t>ע</w:t>
      </w:r>
      <w:r w:rsidRPr="00C56859">
        <w:rPr>
          <w:rFonts w:cs="FrankRuehl" w:hint="cs"/>
          <w:sz w:val="26"/>
          <w:szCs w:val="26"/>
          <w:rtl/>
        </w:rPr>
        <w:t>זר ויצמן</w:t>
      </w:r>
      <w:r w:rsidR="00C56859">
        <w:rPr>
          <w:rFonts w:cs="FrankRuehl" w:hint="cs"/>
          <w:sz w:val="26"/>
          <w:szCs w:val="26"/>
          <w:rtl/>
        </w:rPr>
        <w:tab/>
      </w:r>
      <w:r w:rsidRPr="00C56859">
        <w:rPr>
          <w:rFonts w:cs="FrankRuehl"/>
          <w:sz w:val="26"/>
          <w:szCs w:val="26"/>
          <w:rtl/>
        </w:rPr>
        <w:tab/>
        <w:t>ש</w:t>
      </w:r>
      <w:r w:rsidRPr="00C56859">
        <w:rPr>
          <w:rFonts w:cs="FrankRuehl" w:hint="cs"/>
          <w:sz w:val="26"/>
          <w:szCs w:val="26"/>
          <w:rtl/>
        </w:rPr>
        <w:t>בח וייס</w:t>
      </w:r>
    </w:p>
    <w:p w14:paraId="6CEEE747" w14:textId="77777777" w:rsidR="0032327B" w:rsidRDefault="0032327B" w:rsidP="00C5685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sidR="00C56859">
        <w:rPr>
          <w:rFonts w:cs="FrankRuehl" w:hint="cs"/>
          <w:sz w:val="22"/>
          <w:rtl/>
        </w:rPr>
        <w:tab/>
      </w:r>
      <w:r>
        <w:rPr>
          <w:rFonts w:cs="FrankRuehl"/>
          <w:sz w:val="22"/>
          <w:rtl/>
        </w:rPr>
        <w:tab/>
        <w:t>י</w:t>
      </w:r>
      <w:r>
        <w:rPr>
          <w:rFonts w:cs="FrankRuehl" w:hint="cs"/>
          <w:sz w:val="22"/>
          <w:rtl/>
        </w:rPr>
        <w:t>ושב ראש הכנסת</w:t>
      </w:r>
    </w:p>
    <w:p w14:paraId="242B8CE6" w14:textId="77777777" w:rsidR="0032327B" w:rsidRPr="00C56859" w:rsidRDefault="0032327B" w:rsidP="00C56859">
      <w:pPr>
        <w:pStyle w:val="P00"/>
        <w:spacing w:before="72"/>
        <w:ind w:left="0" w:right="1134"/>
        <w:rPr>
          <w:rStyle w:val="default"/>
          <w:rFonts w:cs="FrankRuehl"/>
          <w:rtl/>
        </w:rPr>
      </w:pPr>
    </w:p>
    <w:p w14:paraId="35C92201" w14:textId="77777777" w:rsidR="0032327B" w:rsidRPr="00C56859" w:rsidRDefault="0032327B" w:rsidP="00C56859">
      <w:pPr>
        <w:pStyle w:val="P00"/>
        <w:spacing w:before="72"/>
        <w:ind w:left="0" w:right="1134"/>
        <w:rPr>
          <w:rStyle w:val="default"/>
          <w:rFonts w:cs="FrankRuehl"/>
          <w:rtl/>
        </w:rPr>
      </w:pPr>
    </w:p>
    <w:p w14:paraId="002A6106" w14:textId="77777777" w:rsidR="0032327B" w:rsidRPr="00C56859" w:rsidRDefault="0032327B" w:rsidP="00C56859">
      <w:pPr>
        <w:pStyle w:val="P00"/>
        <w:spacing w:before="72"/>
        <w:ind w:left="0" w:right="1134"/>
        <w:rPr>
          <w:rStyle w:val="default"/>
          <w:rFonts w:cs="FrankRuehl"/>
          <w:rtl/>
        </w:rPr>
      </w:pPr>
      <w:bookmarkStart w:id="29" w:name="LawPartEnd"/>
    </w:p>
    <w:bookmarkEnd w:id="29"/>
    <w:p w14:paraId="74D8E2CA" w14:textId="77777777" w:rsidR="00FB342C" w:rsidRDefault="00FB342C" w:rsidP="00C56859">
      <w:pPr>
        <w:pStyle w:val="P00"/>
        <w:spacing w:before="72"/>
        <w:ind w:left="0" w:right="1134"/>
        <w:rPr>
          <w:rStyle w:val="default"/>
          <w:rFonts w:cs="FrankRuehl"/>
          <w:rtl/>
        </w:rPr>
      </w:pPr>
    </w:p>
    <w:p w14:paraId="3F8167C1" w14:textId="77777777" w:rsidR="00FB342C" w:rsidRDefault="00FB342C" w:rsidP="00FB342C">
      <w:pPr>
        <w:pStyle w:val="P00"/>
        <w:spacing w:before="72"/>
        <w:ind w:left="0" w:right="1134"/>
        <w:jc w:val="center"/>
        <w:rPr>
          <w:rStyle w:val="default"/>
          <w:rFonts w:cs="David"/>
          <w:color w:val="0000FF"/>
          <w:szCs w:val="24"/>
          <w:u w:val="single"/>
          <w:rtl/>
        </w:rPr>
      </w:pPr>
      <w:hyperlink r:id="rId28" w:history="1">
        <w:r>
          <w:rPr>
            <w:rStyle w:val="Hyperlink"/>
            <w:noProof w:val="0"/>
            <w:sz w:val="22"/>
            <w:szCs w:val="24"/>
            <w:rtl/>
          </w:rPr>
          <w:t>הודעה למנויים על עריכה ושינויים במסמכי פסיקה, חקיקה ועוד באתר נבו - הקש כאן</w:t>
        </w:r>
      </w:hyperlink>
    </w:p>
    <w:p w14:paraId="62762F74" w14:textId="77777777" w:rsidR="00E251B4" w:rsidRDefault="00E251B4" w:rsidP="00FB342C">
      <w:pPr>
        <w:pStyle w:val="P00"/>
        <w:spacing w:before="72"/>
        <w:ind w:left="0" w:right="1134"/>
        <w:jc w:val="center"/>
        <w:rPr>
          <w:rStyle w:val="default"/>
          <w:rFonts w:cs="David"/>
          <w:color w:val="0000FF"/>
          <w:szCs w:val="24"/>
          <w:u w:val="single"/>
          <w:rtl/>
        </w:rPr>
      </w:pPr>
    </w:p>
    <w:p w14:paraId="6B0754E6" w14:textId="77777777" w:rsidR="00E251B4" w:rsidRDefault="00E251B4" w:rsidP="00FB342C">
      <w:pPr>
        <w:pStyle w:val="P00"/>
        <w:spacing w:before="72"/>
        <w:ind w:left="0" w:right="1134"/>
        <w:jc w:val="center"/>
        <w:rPr>
          <w:rStyle w:val="default"/>
          <w:rFonts w:cs="David"/>
          <w:color w:val="0000FF"/>
          <w:szCs w:val="24"/>
          <w:u w:val="single"/>
          <w:rtl/>
        </w:rPr>
      </w:pPr>
    </w:p>
    <w:p w14:paraId="1350DAA4" w14:textId="77777777" w:rsidR="00E251B4" w:rsidRDefault="00E251B4" w:rsidP="00E251B4">
      <w:pPr>
        <w:pStyle w:val="P00"/>
        <w:spacing w:before="72"/>
        <w:ind w:left="0" w:right="1134"/>
        <w:jc w:val="center"/>
        <w:rPr>
          <w:rStyle w:val="default"/>
          <w:rFonts w:cs="David"/>
          <w:color w:val="0000FF"/>
          <w:szCs w:val="24"/>
          <w:u w:val="single"/>
          <w:rtl/>
        </w:rPr>
      </w:pPr>
      <w:hyperlink r:id="rId29" w:history="1">
        <w:r>
          <w:rPr>
            <w:rStyle w:val="Hyperlink"/>
            <w:noProof w:val="0"/>
            <w:sz w:val="22"/>
            <w:szCs w:val="24"/>
            <w:rtl/>
          </w:rPr>
          <w:t>הודעה למנויים על עריכה ושינויים במסמכי פסיקה, חקיקה ועוד באתר נבו - הקש כאן</w:t>
        </w:r>
      </w:hyperlink>
    </w:p>
    <w:p w14:paraId="1FE08C63" w14:textId="77777777" w:rsidR="0032327B" w:rsidRPr="00E251B4" w:rsidRDefault="0032327B" w:rsidP="00E251B4">
      <w:pPr>
        <w:pStyle w:val="P00"/>
        <w:spacing w:before="72"/>
        <w:ind w:left="0" w:right="1134"/>
        <w:jc w:val="center"/>
        <w:rPr>
          <w:rStyle w:val="default"/>
          <w:rFonts w:cs="David"/>
          <w:color w:val="0000FF"/>
          <w:szCs w:val="24"/>
          <w:u w:val="single"/>
          <w:rtl/>
        </w:rPr>
      </w:pPr>
    </w:p>
    <w:sectPr w:rsidR="0032327B" w:rsidRPr="00E251B4">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870F" w14:textId="77777777" w:rsidR="00BD29E0" w:rsidRDefault="00BD29E0">
      <w:r>
        <w:separator/>
      </w:r>
    </w:p>
  </w:endnote>
  <w:endnote w:type="continuationSeparator" w:id="0">
    <w:p w14:paraId="7042D571" w14:textId="77777777" w:rsidR="00BD29E0" w:rsidRDefault="00BD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3378" w14:textId="77777777" w:rsidR="0032327B" w:rsidRDefault="003232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225CF6" w14:textId="77777777" w:rsidR="0032327B" w:rsidRDefault="003232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54FF18" w14:textId="77777777" w:rsidR="0032327B" w:rsidRDefault="003232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342C">
      <w:rPr>
        <w:rFonts w:cs="TopType Jerushalmi"/>
        <w:noProof/>
        <w:color w:val="000000"/>
        <w:sz w:val="14"/>
        <w:szCs w:val="14"/>
      </w:rPr>
      <w:t>Y:\000000000000-law\yael\revadim\09-12-02\tav\p213k1m1_001.doc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F330" w14:textId="77777777" w:rsidR="0032327B" w:rsidRDefault="003232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51B4">
      <w:rPr>
        <w:rFonts w:hAnsi="FrankRuehl" w:cs="FrankRuehl"/>
        <w:noProof/>
        <w:sz w:val="24"/>
        <w:szCs w:val="24"/>
        <w:rtl/>
      </w:rPr>
      <w:t>4</w:t>
    </w:r>
    <w:r>
      <w:rPr>
        <w:rFonts w:hAnsi="FrankRuehl" w:cs="FrankRuehl"/>
        <w:sz w:val="24"/>
        <w:szCs w:val="24"/>
        <w:rtl/>
      </w:rPr>
      <w:fldChar w:fldCharType="end"/>
    </w:r>
  </w:p>
  <w:p w14:paraId="005851E8" w14:textId="77777777" w:rsidR="0032327B" w:rsidRDefault="003232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4AE01C" w14:textId="77777777" w:rsidR="0032327B" w:rsidRDefault="003232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342C">
      <w:rPr>
        <w:rFonts w:cs="TopType Jerushalmi"/>
        <w:noProof/>
        <w:color w:val="000000"/>
        <w:sz w:val="14"/>
        <w:szCs w:val="14"/>
      </w:rPr>
      <w:t>Y:\000000000000-law\yael\revadim\09-12-02\tav\p213k1m1_001.doc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AA52" w14:textId="77777777" w:rsidR="00BD29E0" w:rsidRDefault="00BD29E0" w:rsidP="00C56859">
      <w:pPr>
        <w:spacing w:before="60" w:line="240" w:lineRule="auto"/>
        <w:ind w:right="1134"/>
      </w:pPr>
      <w:r>
        <w:separator/>
      </w:r>
    </w:p>
  </w:footnote>
  <w:footnote w:type="continuationSeparator" w:id="0">
    <w:p w14:paraId="3332B44A" w14:textId="77777777" w:rsidR="00BD29E0" w:rsidRDefault="00BD29E0">
      <w:r>
        <w:continuationSeparator/>
      </w:r>
    </w:p>
  </w:footnote>
  <w:footnote w:id="1">
    <w:p w14:paraId="66EDBE0F" w14:textId="77777777" w:rsidR="00C56859" w:rsidRDefault="00C56859" w:rsidP="00C56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56859">
        <w:rPr>
          <w:rFonts w:cs="FrankRuehl"/>
          <w:rtl/>
        </w:rPr>
        <w:t xml:space="preserve">* </w:t>
      </w:r>
      <w:r>
        <w:rPr>
          <w:rFonts w:cs="FrankRuehl"/>
          <w:rtl/>
        </w:rPr>
        <w:t>פו</w:t>
      </w:r>
      <w:r>
        <w:rPr>
          <w:rFonts w:cs="FrankRuehl" w:hint="cs"/>
          <w:rtl/>
        </w:rPr>
        <w:t xml:space="preserve">רסם </w:t>
      </w:r>
      <w:hyperlink r:id="rId1" w:history="1">
        <w:r w:rsidRPr="003463D6">
          <w:rPr>
            <w:rStyle w:val="Hyperlink"/>
            <w:rFonts w:cs="FrankRuehl" w:hint="cs"/>
            <w:rtl/>
          </w:rPr>
          <w:t>ס"ח תשנ"ו מס' 15</w:t>
        </w:r>
        <w:r w:rsidRPr="003463D6">
          <w:rPr>
            <w:rStyle w:val="Hyperlink"/>
            <w:rFonts w:cs="FrankRuehl"/>
            <w:rtl/>
          </w:rPr>
          <w:t>77</w:t>
        </w:r>
      </w:hyperlink>
      <w:r>
        <w:rPr>
          <w:rFonts w:cs="FrankRuehl"/>
          <w:rtl/>
        </w:rPr>
        <w:t xml:space="preserve"> מ</w:t>
      </w:r>
      <w:r>
        <w:rPr>
          <w:rFonts w:cs="FrankRuehl" w:hint="cs"/>
          <w:rtl/>
        </w:rPr>
        <w:t>יום 17.3.1996 עמ' 182 (</w:t>
      </w:r>
      <w:hyperlink r:id="rId2" w:history="1">
        <w:r w:rsidRPr="003463D6">
          <w:rPr>
            <w:rStyle w:val="Hyperlink"/>
            <w:rFonts w:cs="FrankRuehl" w:hint="cs"/>
            <w:rtl/>
          </w:rPr>
          <w:t>ה"ח תשנ"ה מס' 2394</w:t>
        </w:r>
      </w:hyperlink>
      <w:r>
        <w:rPr>
          <w:rFonts w:cs="FrankRuehl" w:hint="cs"/>
          <w:rtl/>
        </w:rPr>
        <w:t xml:space="preserve"> עמ' 439).</w:t>
      </w:r>
    </w:p>
    <w:p w14:paraId="49A14128" w14:textId="77777777" w:rsidR="00BB1960" w:rsidRDefault="00BC6A41" w:rsidP="00BB19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C6A41">
        <w:rPr>
          <w:rFonts w:cs="FrankRuehl" w:hint="cs"/>
          <w:rtl/>
        </w:rPr>
        <w:t xml:space="preserve">תוקן </w:t>
      </w:r>
      <w:hyperlink r:id="rId3" w:history="1">
        <w:r w:rsidRPr="009123A5">
          <w:rPr>
            <w:rStyle w:val="Hyperlink"/>
            <w:rFonts w:cs="FrankRuehl" w:hint="cs"/>
            <w:rtl/>
          </w:rPr>
          <w:t>ס"ח תשע"ד מס' 2471</w:t>
        </w:r>
      </w:hyperlink>
      <w:r w:rsidRPr="00BC6A41">
        <w:rPr>
          <w:rFonts w:cs="FrankRuehl" w:hint="cs"/>
          <w:rtl/>
        </w:rPr>
        <w:t xml:space="preserve"> מיום 11.8.2014</w:t>
      </w:r>
      <w:r w:rsidRPr="00BC6A41">
        <w:rPr>
          <w:rFonts w:cs="FrankRuehl"/>
          <w:rtl/>
        </w:rPr>
        <w:t xml:space="preserve"> </w:t>
      </w:r>
      <w:r w:rsidRPr="00BC6A41">
        <w:rPr>
          <w:rFonts w:cs="FrankRuehl" w:hint="cs"/>
          <w:rtl/>
        </w:rPr>
        <w:t>ע</w:t>
      </w:r>
      <w:r w:rsidRPr="00BC6A41">
        <w:rPr>
          <w:rFonts w:cs="FrankRuehl"/>
          <w:rtl/>
        </w:rPr>
        <w:t>מ</w:t>
      </w:r>
      <w:r w:rsidRPr="00BC6A41">
        <w:rPr>
          <w:rFonts w:cs="FrankRuehl" w:hint="cs"/>
          <w:rtl/>
        </w:rPr>
        <w:t>' 815 (</w:t>
      </w:r>
      <w:hyperlink r:id="rId4" w:history="1">
        <w:r w:rsidRPr="00BC6A41">
          <w:rPr>
            <w:rStyle w:val="Hyperlink"/>
            <w:rFonts w:cs="FrankRuehl" w:hint="cs"/>
            <w:rtl/>
          </w:rPr>
          <w:t>ה"ח הממשלה תשע"ד מס' 869</w:t>
        </w:r>
      </w:hyperlink>
      <w:r w:rsidRPr="00BC6A41">
        <w:rPr>
          <w:rFonts w:cs="FrankRuehl" w:hint="cs"/>
          <w:rtl/>
        </w:rPr>
        <w:t xml:space="preserve"> עמ' 706) </w:t>
      </w:r>
      <w:r w:rsidRPr="00BC6A41">
        <w:rPr>
          <w:rFonts w:cs="FrankRuehl"/>
          <w:rtl/>
        </w:rPr>
        <w:t>–</w:t>
      </w:r>
      <w:r w:rsidRPr="00BC6A41">
        <w:rPr>
          <w:rFonts w:cs="FrankRuehl" w:hint="cs"/>
          <w:rtl/>
        </w:rPr>
        <w:t xml:space="preserve"> תיקון מס' </w:t>
      </w:r>
      <w:r>
        <w:rPr>
          <w:rFonts w:cs="FrankRuehl" w:hint="cs"/>
          <w:rtl/>
        </w:rPr>
        <w:t>1</w:t>
      </w:r>
      <w:r w:rsidRPr="00BC6A41">
        <w:rPr>
          <w:rFonts w:cs="FrankRuehl" w:hint="cs"/>
          <w:rtl/>
        </w:rPr>
        <w:t xml:space="preserve"> בסעיף 13</w:t>
      </w:r>
      <w:r>
        <w:rPr>
          <w:rFonts w:cs="FrankRuehl" w:hint="cs"/>
          <w:rtl/>
        </w:rPr>
        <w:t>7</w:t>
      </w:r>
      <w:r w:rsidRPr="00BC6A41">
        <w:rPr>
          <w:rFonts w:cs="FrankRuehl" w:hint="cs"/>
          <w:rtl/>
        </w:rPr>
        <w:t xml:space="preserve"> לחוק השידור הציבורי, תשע"ד-2014; תחילתו ביום </w:t>
      </w:r>
      <w:r w:rsidR="006E2BDF">
        <w:rPr>
          <w:rFonts w:cs="FrankRuehl" w:hint="cs"/>
          <w:rtl/>
        </w:rPr>
        <w:t>15.5</w:t>
      </w:r>
      <w:r w:rsidR="00827773">
        <w:rPr>
          <w:rFonts w:cs="FrankRuehl" w:hint="cs"/>
          <w:rtl/>
        </w:rPr>
        <w:t>.2017</w:t>
      </w:r>
      <w:r w:rsidRPr="00BC6A41">
        <w:rPr>
          <w:rFonts w:cs="FrankRuehl" w:hint="cs"/>
          <w:rtl/>
        </w:rPr>
        <w:t>.</w:t>
      </w:r>
      <w:r w:rsidR="00C51AC6">
        <w:rPr>
          <w:rFonts w:cs="FrankRuehl" w:hint="cs"/>
          <w:rtl/>
        </w:rPr>
        <w:t xml:space="preserve"> </w:t>
      </w:r>
      <w:r w:rsidR="00C51AC6" w:rsidRPr="00871E79">
        <w:rPr>
          <w:rFonts w:cs="FrankRuehl" w:hint="cs"/>
          <w:rtl/>
        </w:rPr>
        <w:t xml:space="preserve">תוקן </w:t>
      </w:r>
      <w:hyperlink r:id="rId5" w:history="1">
        <w:r w:rsidR="00C51AC6" w:rsidRPr="00C022CE">
          <w:rPr>
            <w:rStyle w:val="Hyperlink"/>
            <w:rFonts w:cs="FrankRuehl" w:hint="cs"/>
            <w:rtl/>
          </w:rPr>
          <w:t>ק"ת תשע"ה מס' 7504</w:t>
        </w:r>
      </w:hyperlink>
      <w:r w:rsidR="00C51AC6" w:rsidRPr="00871E79">
        <w:rPr>
          <w:rFonts w:cs="FrankRuehl" w:hint="cs"/>
          <w:rtl/>
        </w:rPr>
        <w:t xml:space="preserve"> מיום 30.3.2015 עמ' 1108 </w:t>
      </w:r>
      <w:r w:rsidR="00C51AC6" w:rsidRPr="00871E79">
        <w:rPr>
          <w:rFonts w:cs="FrankRuehl"/>
          <w:rtl/>
        </w:rPr>
        <w:t>–</w:t>
      </w:r>
      <w:r w:rsidR="00C51AC6" w:rsidRPr="00871E79">
        <w:rPr>
          <w:rFonts w:cs="FrankRuehl" w:hint="cs"/>
          <w:rtl/>
        </w:rPr>
        <w:t xml:space="preserve"> צו תשע"ה-2015.</w:t>
      </w:r>
      <w:r w:rsidR="00632D6C">
        <w:rPr>
          <w:rFonts w:cs="FrankRuehl" w:hint="cs"/>
          <w:rtl/>
        </w:rPr>
        <w:t xml:space="preserve"> </w:t>
      </w:r>
      <w:hyperlink r:id="rId6" w:history="1">
        <w:r w:rsidR="00632D6C" w:rsidRPr="00E86554">
          <w:rPr>
            <w:rStyle w:val="Hyperlink"/>
            <w:rFonts w:cs="FrankRuehl" w:hint="cs"/>
            <w:rtl/>
          </w:rPr>
          <w:t>ק"ת תשע"ה מס' 7527</w:t>
        </w:r>
      </w:hyperlink>
      <w:r w:rsidR="00632D6C" w:rsidRPr="00E86554">
        <w:rPr>
          <w:rFonts w:cs="FrankRuehl" w:hint="cs"/>
          <w:rtl/>
        </w:rPr>
        <w:t xml:space="preserve"> מיום 30.6.2015 עמ' 1330 </w:t>
      </w:r>
      <w:r w:rsidR="00632D6C" w:rsidRPr="00E86554">
        <w:rPr>
          <w:rFonts w:cs="FrankRuehl"/>
          <w:rtl/>
        </w:rPr>
        <w:t>–</w:t>
      </w:r>
      <w:r w:rsidR="00632D6C" w:rsidRPr="00E86554">
        <w:rPr>
          <w:rFonts w:cs="FrankRuehl" w:hint="cs"/>
          <w:rtl/>
        </w:rPr>
        <w:t xml:space="preserve"> צו (מס' 2) תשע"ה-2015. </w:t>
      </w:r>
      <w:hyperlink r:id="rId7" w:history="1">
        <w:r w:rsidR="00632D6C" w:rsidRPr="00B22331">
          <w:rPr>
            <w:rStyle w:val="Hyperlink"/>
            <w:rFonts w:cs="FrankRuehl" w:hint="cs"/>
            <w:rtl/>
          </w:rPr>
          <w:t>ס"ח תשע"ה מס' 2502</w:t>
        </w:r>
      </w:hyperlink>
      <w:r w:rsidR="00632D6C" w:rsidRPr="00E86554">
        <w:rPr>
          <w:rFonts w:cs="FrankRuehl" w:hint="cs"/>
          <w:rtl/>
        </w:rPr>
        <w:t xml:space="preserve"> מיום 10.9.2015 עמ' 292 (</w:t>
      </w:r>
      <w:hyperlink r:id="rId8" w:history="1">
        <w:r w:rsidR="00632D6C" w:rsidRPr="00E86554">
          <w:rPr>
            <w:rStyle w:val="Hyperlink"/>
            <w:rFonts w:cs="FrankRuehl" w:hint="cs"/>
            <w:rtl/>
          </w:rPr>
          <w:t>ה"ח הממשלה תשע"ה מס' 942</w:t>
        </w:r>
      </w:hyperlink>
      <w:r w:rsidR="00632D6C" w:rsidRPr="00E86554">
        <w:rPr>
          <w:rFonts w:cs="FrankRuehl" w:hint="cs"/>
          <w:rtl/>
        </w:rPr>
        <w:t xml:space="preserve"> עמ' 894) </w:t>
      </w:r>
      <w:r w:rsidR="00632D6C" w:rsidRPr="00E86554">
        <w:rPr>
          <w:rFonts w:cs="FrankRuehl"/>
          <w:rtl/>
        </w:rPr>
        <w:t>–</w:t>
      </w:r>
      <w:r w:rsidR="00632D6C" w:rsidRPr="00E86554">
        <w:rPr>
          <w:rFonts w:cs="FrankRuehl" w:hint="cs"/>
          <w:rtl/>
        </w:rPr>
        <w:t xml:space="preserve"> תיקון מס' </w:t>
      </w:r>
      <w:r w:rsidR="00632D6C">
        <w:rPr>
          <w:rFonts w:cs="FrankRuehl" w:hint="cs"/>
          <w:rtl/>
        </w:rPr>
        <w:t>1</w:t>
      </w:r>
      <w:r w:rsidR="00632D6C" w:rsidRPr="00E86554">
        <w:rPr>
          <w:rFonts w:cs="FrankRuehl" w:hint="cs"/>
          <w:rtl/>
        </w:rPr>
        <w:t xml:space="preserve"> </w:t>
      </w:r>
      <w:r w:rsidR="00632D6C" w:rsidRPr="00732950">
        <w:rPr>
          <w:rFonts w:cs="FrankRuehl" w:hint="cs"/>
          <w:rtl/>
        </w:rPr>
        <w:t>(תיקון) תשע"ה-2015.</w:t>
      </w:r>
      <w:r w:rsidR="00732950" w:rsidRPr="00732950">
        <w:rPr>
          <w:rFonts w:cs="FrankRuehl" w:hint="cs"/>
          <w:rtl/>
        </w:rPr>
        <w:t xml:space="preserve"> </w:t>
      </w:r>
      <w:hyperlink r:id="rId9" w:history="1">
        <w:r w:rsidR="00732950" w:rsidRPr="00384463">
          <w:rPr>
            <w:rStyle w:val="Hyperlink"/>
            <w:rFonts w:cs="FrankRuehl" w:hint="cs"/>
            <w:rtl/>
          </w:rPr>
          <w:t>ס"ח תשע"ו מס' 2541</w:t>
        </w:r>
      </w:hyperlink>
      <w:r w:rsidR="00732950" w:rsidRPr="00732950">
        <w:rPr>
          <w:rFonts w:cs="FrankRuehl" w:hint="cs"/>
          <w:rtl/>
        </w:rPr>
        <w:t xml:space="preserve"> מיום 30.3.2016 עמ' 65</w:t>
      </w:r>
      <w:r w:rsidR="00732950">
        <w:rPr>
          <w:rFonts w:cs="FrankRuehl" w:hint="cs"/>
          <w:rtl/>
        </w:rPr>
        <w:t>6</w:t>
      </w:r>
      <w:r w:rsidR="00732950" w:rsidRPr="00732950">
        <w:rPr>
          <w:rFonts w:cs="FrankRuehl" w:hint="cs"/>
          <w:rtl/>
        </w:rPr>
        <w:t xml:space="preserve"> (</w:t>
      </w:r>
      <w:hyperlink r:id="rId10" w:history="1">
        <w:r w:rsidR="00732950" w:rsidRPr="00732950">
          <w:rPr>
            <w:rStyle w:val="Hyperlink"/>
            <w:rFonts w:cs="FrankRuehl" w:hint="cs"/>
            <w:rtl/>
          </w:rPr>
          <w:t>ה"ח הממשלה תשע"ו מס' 1030</w:t>
        </w:r>
      </w:hyperlink>
      <w:r w:rsidR="00732950" w:rsidRPr="00732950">
        <w:rPr>
          <w:rFonts w:cs="FrankRuehl" w:hint="cs"/>
          <w:rtl/>
        </w:rPr>
        <w:t xml:space="preserve"> עמ' 878) </w:t>
      </w:r>
      <w:r w:rsidR="00732950" w:rsidRPr="00732950">
        <w:rPr>
          <w:rFonts w:cs="FrankRuehl"/>
          <w:rtl/>
        </w:rPr>
        <w:t>–</w:t>
      </w:r>
      <w:r w:rsidR="00732950" w:rsidRPr="00732950">
        <w:rPr>
          <w:rFonts w:cs="FrankRuehl" w:hint="cs"/>
          <w:rtl/>
        </w:rPr>
        <w:t xml:space="preserve"> תיקון מס' </w:t>
      </w:r>
      <w:r w:rsidR="00732950">
        <w:rPr>
          <w:rFonts w:cs="FrankRuehl" w:hint="cs"/>
          <w:rtl/>
        </w:rPr>
        <w:t>1</w:t>
      </w:r>
      <w:r w:rsidR="00732950" w:rsidRPr="00732950">
        <w:rPr>
          <w:rFonts w:cs="FrankRuehl" w:hint="cs"/>
          <w:rtl/>
        </w:rPr>
        <w:t xml:space="preserve"> (תיקון מס' 2) תשע"ו-2016 בסעיף 1</w:t>
      </w:r>
      <w:r w:rsidR="00732950">
        <w:rPr>
          <w:rFonts w:cs="FrankRuehl" w:hint="cs"/>
          <w:rtl/>
        </w:rPr>
        <w:t>6</w:t>
      </w:r>
      <w:r w:rsidR="00732950" w:rsidRPr="00732950">
        <w:rPr>
          <w:rFonts w:cs="FrankRuehl" w:hint="cs"/>
          <w:rtl/>
        </w:rPr>
        <w:t xml:space="preserve"> לחוק השידור הציבורי הישראלי (תיקון מס' 4), תשע"ו-2016; </w:t>
      </w:r>
      <w:r w:rsidR="00732950" w:rsidRPr="00827773">
        <w:rPr>
          <w:rFonts w:cs="FrankRuehl" w:hint="cs"/>
          <w:rtl/>
        </w:rPr>
        <w:t>תחילתו ביום 31.3.2016.</w:t>
      </w:r>
      <w:r w:rsidR="00827773" w:rsidRPr="00827773">
        <w:rPr>
          <w:rFonts w:cs="FrankRuehl" w:hint="cs"/>
          <w:rtl/>
        </w:rPr>
        <w:t xml:space="preserve"> </w:t>
      </w:r>
      <w:hyperlink r:id="rId11" w:history="1">
        <w:r w:rsidR="00827773" w:rsidRPr="00985499">
          <w:rPr>
            <w:rStyle w:val="Hyperlink"/>
            <w:rFonts w:cs="FrankRuehl" w:hint="cs"/>
            <w:rtl/>
          </w:rPr>
          <w:t>ס"ח תשע"ו מס' 2577</w:t>
        </w:r>
      </w:hyperlink>
      <w:r w:rsidR="00827773" w:rsidRPr="00827773">
        <w:rPr>
          <w:rFonts w:cs="FrankRuehl" w:hint="cs"/>
          <w:rtl/>
        </w:rPr>
        <w:t xml:space="preserve"> מיום 16.8.2016 עמ' 1202 (</w:t>
      </w:r>
      <w:hyperlink r:id="rId12" w:history="1">
        <w:r w:rsidR="00827773" w:rsidRPr="00827773">
          <w:rPr>
            <w:rStyle w:val="Hyperlink"/>
            <w:rFonts w:cs="FrankRuehl" w:hint="cs"/>
            <w:rtl/>
          </w:rPr>
          <w:t>ה"ח הממשלה תשע"ו מס' 1078</w:t>
        </w:r>
      </w:hyperlink>
      <w:r w:rsidR="00827773" w:rsidRPr="00827773">
        <w:rPr>
          <w:rFonts w:cs="FrankRuehl" w:hint="cs"/>
          <w:rtl/>
        </w:rPr>
        <w:t xml:space="preserve"> עמ' </w:t>
      </w:r>
      <w:r w:rsidR="00827773" w:rsidRPr="006E2BDF">
        <w:rPr>
          <w:rFonts w:cs="FrankRuehl" w:hint="cs"/>
          <w:rtl/>
        </w:rPr>
        <w:t xml:space="preserve">1502) </w:t>
      </w:r>
      <w:r w:rsidR="00827773" w:rsidRPr="006E2BDF">
        <w:rPr>
          <w:rFonts w:cs="FrankRuehl"/>
          <w:rtl/>
        </w:rPr>
        <w:t>–</w:t>
      </w:r>
      <w:r w:rsidR="00827773" w:rsidRPr="006E2BDF">
        <w:rPr>
          <w:rFonts w:cs="FrankRuehl" w:hint="cs"/>
          <w:rtl/>
        </w:rPr>
        <w:t xml:space="preserve"> תיקון מס' 1 (תיקון מס' 3) בסעיף 3 לחוק השידור הציבורי הישראלי (תיקון מס' 5), תשע"ו-2016.</w:t>
      </w:r>
      <w:r w:rsidR="006E2BDF" w:rsidRPr="006E2BDF">
        <w:rPr>
          <w:rFonts w:cs="FrankRuehl" w:hint="cs"/>
          <w:rtl/>
        </w:rPr>
        <w:t xml:space="preserve"> </w:t>
      </w:r>
      <w:hyperlink r:id="rId13" w:history="1">
        <w:r w:rsidR="006E2BDF" w:rsidRPr="00BB1960">
          <w:rPr>
            <w:rStyle w:val="Hyperlink"/>
            <w:rFonts w:cs="FrankRuehl" w:hint="cs"/>
            <w:rtl/>
          </w:rPr>
          <w:t>ס"ח תשע"ז מס' 2636</w:t>
        </w:r>
      </w:hyperlink>
      <w:r w:rsidR="006E2BDF" w:rsidRPr="006E2BDF">
        <w:rPr>
          <w:rFonts w:cs="FrankRuehl" w:hint="cs"/>
          <w:rtl/>
        </w:rPr>
        <w:t xml:space="preserve"> מיום 27.4.2017 עמ' 928 (</w:t>
      </w:r>
      <w:hyperlink r:id="rId14" w:history="1">
        <w:r w:rsidR="006E2BDF" w:rsidRPr="006E2BDF">
          <w:rPr>
            <w:rStyle w:val="Hyperlink"/>
            <w:rFonts w:cs="FrankRuehl" w:hint="cs"/>
            <w:rtl/>
          </w:rPr>
          <w:t>ה"ח הממשלה תשע"ז מס' 1131</w:t>
        </w:r>
      </w:hyperlink>
      <w:r w:rsidR="006E2BDF" w:rsidRPr="006E2BDF">
        <w:rPr>
          <w:rFonts w:cs="FrankRuehl" w:hint="cs"/>
          <w:rtl/>
        </w:rPr>
        <w:t xml:space="preserve"> עמ' 1080) </w:t>
      </w:r>
      <w:r w:rsidR="006E2BDF" w:rsidRPr="006E2BDF">
        <w:rPr>
          <w:rFonts w:cs="FrankRuehl"/>
          <w:rtl/>
        </w:rPr>
        <w:t>–</w:t>
      </w:r>
      <w:r w:rsidR="006E2BDF" w:rsidRPr="006E2BDF">
        <w:rPr>
          <w:rFonts w:cs="FrankRuehl" w:hint="cs"/>
          <w:rtl/>
        </w:rPr>
        <w:t xml:space="preserve"> תיקון מס' </w:t>
      </w:r>
      <w:r w:rsidR="006E2BDF">
        <w:rPr>
          <w:rFonts w:cs="FrankRuehl" w:hint="cs"/>
          <w:rtl/>
        </w:rPr>
        <w:t>1</w:t>
      </w:r>
      <w:r w:rsidR="006E2BDF" w:rsidRPr="006E2BDF">
        <w:rPr>
          <w:rFonts w:cs="FrankRuehl" w:hint="cs"/>
          <w:rtl/>
        </w:rPr>
        <w:t xml:space="preserve"> (תיקון מס' </w:t>
      </w:r>
      <w:r w:rsidR="006E2BDF">
        <w:rPr>
          <w:rFonts w:cs="FrankRuehl" w:hint="cs"/>
          <w:rtl/>
        </w:rPr>
        <w:t>4</w:t>
      </w:r>
      <w:r w:rsidR="006E2BDF" w:rsidRPr="006E2BDF">
        <w:rPr>
          <w:rFonts w:cs="FrankRuehl" w:hint="cs"/>
          <w:rtl/>
        </w:rPr>
        <w:t>) בסעיף 2 לחוק השידור הציבורי הישראלי (תיקון מס' 7), תשע"ז-2017; תחילתו ביום 26.4.2017.</w:t>
      </w:r>
    </w:p>
    <w:p w14:paraId="4A4D7119" w14:textId="77777777" w:rsidR="00492D9D" w:rsidRPr="006E2BDF" w:rsidRDefault="00492D9D" w:rsidP="00492D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5" w:history="1">
        <w:r w:rsidR="00EA657F" w:rsidRPr="00492D9D">
          <w:rPr>
            <w:rStyle w:val="Hyperlink"/>
            <w:rFonts w:cs="FrankRuehl" w:hint="cs"/>
            <w:rtl/>
          </w:rPr>
          <w:t>ס"ח תשע"ח מס' 2718</w:t>
        </w:r>
      </w:hyperlink>
      <w:r w:rsidR="00EA657F">
        <w:rPr>
          <w:rFonts w:cs="FrankRuehl" w:hint="cs"/>
          <w:rtl/>
        </w:rPr>
        <w:t xml:space="preserve"> מיום 21.5.2018 עמ' 665 (</w:t>
      </w:r>
      <w:hyperlink r:id="rId16" w:history="1">
        <w:r w:rsidR="00EA657F" w:rsidRPr="00EA657F">
          <w:rPr>
            <w:rStyle w:val="Hyperlink"/>
            <w:rFonts w:cs="FrankRuehl" w:hint="cs"/>
            <w:rtl/>
          </w:rPr>
          <w:t>ה"ח הממשלה תשע"ח מס' 1197</w:t>
        </w:r>
      </w:hyperlink>
      <w:r w:rsidR="00EA657F">
        <w:rPr>
          <w:rFonts w:cs="FrankRuehl" w:hint="cs"/>
          <w:rtl/>
        </w:rPr>
        <w:t xml:space="preserve"> עמ' 644) </w:t>
      </w:r>
      <w:r w:rsidR="00EA657F">
        <w:rPr>
          <w:rFonts w:cs="FrankRuehl"/>
          <w:rtl/>
        </w:rPr>
        <w:t>–</w:t>
      </w:r>
      <w:r w:rsidR="00EA657F">
        <w:rPr>
          <w:rFonts w:cs="FrankRuehl" w:hint="cs"/>
          <w:rtl/>
        </w:rPr>
        <w:t xml:space="preserve"> תיקון מס'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34B3" w14:textId="77777777" w:rsidR="0032327B" w:rsidRDefault="003232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הלאומית לתרבות היידיש, תשנ"ו–1996</w:t>
    </w:r>
  </w:p>
  <w:p w14:paraId="3807A194" w14:textId="77777777" w:rsidR="0032327B" w:rsidRDefault="003232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CE697C" w14:textId="77777777" w:rsidR="0032327B" w:rsidRDefault="0032327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5D28" w14:textId="77777777" w:rsidR="0032327B" w:rsidRDefault="0032327B" w:rsidP="00C568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הלאומית לתרבות היידיש, תשנ"ו</w:t>
    </w:r>
    <w:r w:rsidR="00C56859">
      <w:rPr>
        <w:rFonts w:hAnsi="FrankRuehl" w:cs="FrankRuehl" w:hint="cs"/>
        <w:color w:val="000000"/>
        <w:sz w:val="28"/>
        <w:szCs w:val="28"/>
        <w:rtl/>
      </w:rPr>
      <w:t>-</w:t>
    </w:r>
    <w:r>
      <w:rPr>
        <w:rFonts w:hAnsi="FrankRuehl" w:cs="FrankRuehl"/>
        <w:color w:val="000000"/>
        <w:sz w:val="28"/>
        <w:szCs w:val="28"/>
        <w:rtl/>
      </w:rPr>
      <w:t>1996</w:t>
    </w:r>
  </w:p>
  <w:p w14:paraId="0AA6813B" w14:textId="77777777" w:rsidR="0032327B" w:rsidRDefault="003232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B862AA" w14:textId="77777777" w:rsidR="0032327B" w:rsidRDefault="0032327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63D6"/>
    <w:rsid w:val="000126E8"/>
    <w:rsid w:val="00093B32"/>
    <w:rsid w:val="000A3667"/>
    <w:rsid w:val="000A4AB4"/>
    <w:rsid w:val="000B3AB7"/>
    <w:rsid w:val="00107D2C"/>
    <w:rsid w:val="001618F3"/>
    <w:rsid w:val="00165353"/>
    <w:rsid w:val="00186500"/>
    <w:rsid w:val="002D1596"/>
    <w:rsid w:val="002F2419"/>
    <w:rsid w:val="0032327B"/>
    <w:rsid w:val="003463D6"/>
    <w:rsid w:val="00354511"/>
    <w:rsid w:val="00380E71"/>
    <w:rsid w:val="00384463"/>
    <w:rsid w:val="004319C5"/>
    <w:rsid w:val="00492D9D"/>
    <w:rsid w:val="00632D6C"/>
    <w:rsid w:val="0069614C"/>
    <w:rsid w:val="00697017"/>
    <w:rsid w:val="006E2BDF"/>
    <w:rsid w:val="00732950"/>
    <w:rsid w:val="00827773"/>
    <w:rsid w:val="008F164D"/>
    <w:rsid w:val="009123A5"/>
    <w:rsid w:val="009422B9"/>
    <w:rsid w:val="00985499"/>
    <w:rsid w:val="00B22331"/>
    <w:rsid w:val="00B27CDA"/>
    <w:rsid w:val="00B4155C"/>
    <w:rsid w:val="00B5402D"/>
    <w:rsid w:val="00B92C9D"/>
    <w:rsid w:val="00BB1960"/>
    <w:rsid w:val="00BC47AC"/>
    <w:rsid w:val="00BC6A41"/>
    <w:rsid w:val="00BD29E0"/>
    <w:rsid w:val="00C022CE"/>
    <w:rsid w:val="00C51AC6"/>
    <w:rsid w:val="00C55EE3"/>
    <w:rsid w:val="00C56859"/>
    <w:rsid w:val="00CE69E7"/>
    <w:rsid w:val="00D00A79"/>
    <w:rsid w:val="00D113E0"/>
    <w:rsid w:val="00D80D49"/>
    <w:rsid w:val="00E251B4"/>
    <w:rsid w:val="00E441E5"/>
    <w:rsid w:val="00EA657F"/>
    <w:rsid w:val="00EE5171"/>
    <w:rsid w:val="00F7032C"/>
    <w:rsid w:val="00FB34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D1C672"/>
  <w15:chartTrackingRefBased/>
  <w15:docId w15:val="{3D065890-797B-4A2A-9D24-1D932F6E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C56859"/>
    <w:rPr>
      <w:sz w:val="20"/>
      <w:szCs w:val="20"/>
    </w:rPr>
  </w:style>
  <w:style w:type="character" w:styleId="a6">
    <w:name w:val="footnote reference"/>
    <w:semiHidden/>
    <w:rsid w:val="00C56859"/>
    <w:rPr>
      <w:vertAlign w:val="superscript"/>
    </w:rPr>
  </w:style>
  <w:style w:type="paragraph" w:customStyle="1" w:styleId="medium2-header">
    <w:name w:val="medium2-header"/>
    <w:basedOn w:val="a"/>
    <w:rsid w:val="00632D6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6E2BDF"/>
    <w:rPr>
      <w:noProof/>
      <w:szCs w:val="26"/>
      <w:lang w:val="en-US" w:eastAsia="he-IL" w:bidi="he-IL"/>
    </w:rPr>
  </w:style>
  <w:style w:type="character" w:customStyle="1" w:styleId="UnresolvedMention">
    <w:name w:val="Unresolved Mention"/>
    <w:uiPriority w:val="99"/>
    <w:semiHidden/>
    <w:unhideWhenUsed/>
    <w:rsid w:val="00EA65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030.pdf" TargetMode="External"/><Relationship Id="rId18" Type="http://schemas.openxmlformats.org/officeDocument/2006/relationships/hyperlink" Target="http://www.nevo.co.il/law_word/law14/law-2502.pdf" TargetMode="External"/><Relationship Id="rId26" Type="http://schemas.openxmlformats.org/officeDocument/2006/relationships/hyperlink" Target="http://www.nevo.co.il/Law_word/law14/law-2718.pdf" TargetMode="External"/><Relationship Id="rId3" Type="http://schemas.openxmlformats.org/officeDocument/2006/relationships/webSettings" Target="webSettings.xml"/><Relationship Id="rId21" Type="http://schemas.openxmlformats.org/officeDocument/2006/relationships/hyperlink" Target="http://www.nevo.co.il/Law_word/law15/memshala-1197.pdf" TargetMode="External"/><Relationship Id="rId34" Type="http://schemas.openxmlformats.org/officeDocument/2006/relationships/fontTable" Target="fontTable.xml"/><Relationship Id="rId7" Type="http://schemas.openxmlformats.org/officeDocument/2006/relationships/hyperlink" Target="http://www.nevo.co.il/Law_word/law15/memshala-869.pdf" TargetMode="External"/><Relationship Id="rId12" Type="http://schemas.openxmlformats.org/officeDocument/2006/relationships/hyperlink" Target="http://www.nevo.co.il/law_word/law14/law-2541.pdf" TargetMode="External"/><Relationship Id="rId17" Type="http://schemas.openxmlformats.org/officeDocument/2006/relationships/hyperlink" Target="http://www.nevo.co.il/Law_word/law15/memshala-1131.pdf" TargetMode="External"/><Relationship Id="rId25" Type="http://schemas.openxmlformats.org/officeDocument/2006/relationships/hyperlink" Target="http://www.nevo.co.il/Law_word/law15/memshala-1197.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636.pdf" TargetMode="External"/><Relationship Id="rId20" Type="http://schemas.openxmlformats.org/officeDocument/2006/relationships/hyperlink" Target="http://www.nevo.co.il/Law_word/law14/law-2718.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471.pdf" TargetMode="External"/><Relationship Id="rId11" Type="http://schemas.openxmlformats.org/officeDocument/2006/relationships/hyperlink" Target="http://www.nevo.co.il/Law_word/law15/memshala-942.pdf" TargetMode="External"/><Relationship Id="rId24" Type="http://schemas.openxmlformats.org/officeDocument/2006/relationships/hyperlink" Target="http://www.nevo.co.il/Law_word/law14/law-2718.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1078.pdf" TargetMode="External"/><Relationship Id="rId23" Type="http://schemas.openxmlformats.org/officeDocument/2006/relationships/hyperlink" Target="http://www.nevo.co.il/Law_word/law15/memshala-1197.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2502.pdf" TargetMode="External"/><Relationship Id="rId19" Type="http://schemas.openxmlformats.org/officeDocument/2006/relationships/hyperlink" Target="http://www.nevo.co.il/Law_word/law15/memshala-942.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7527.pdf" TargetMode="External"/><Relationship Id="rId14" Type="http://schemas.openxmlformats.org/officeDocument/2006/relationships/hyperlink" Target="http://www.nevo.co.il/law_word/law14/law-2577.pdf" TargetMode="External"/><Relationship Id="rId22" Type="http://schemas.openxmlformats.org/officeDocument/2006/relationships/hyperlink" Target="http://www.nevo.co.il/Law_word/law14/law-2718.pdf" TargetMode="External"/><Relationship Id="rId27" Type="http://schemas.openxmlformats.org/officeDocument/2006/relationships/hyperlink" Target="http://www.nevo.co.il/Law_word/law15/memshala-1197.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750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942.pdf" TargetMode="External"/><Relationship Id="rId13" Type="http://schemas.openxmlformats.org/officeDocument/2006/relationships/hyperlink" Target="http://www.nevo.co.il/law_word/law14/law-2636.pdf" TargetMode="External"/><Relationship Id="rId3" Type="http://schemas.openxmlformats.org/officeDocument/2006/relationships/hyperlink" Target="http://www.nevo.co.il/law_word/law14/law-2471.pdf" TargetMode="External"/><Relationship Id="rId7" Type="http://schemas.openxmlformats.org/officeDocument/2006/relationships/hyperlink" Target="http://www.nevo.co.il/law_word/law14/law-2502.pdf" TargetMode="External"/><Relationship Id="rId12" Type="http://schemas.openxmlformats.org/officeDocument/2006/relationships/hyperlink" Target="http://www.nevo.co.il/Law_word/law15/memshala-1078.pdf" TargetMode="External"/><Relationship Id="rId2" Type="http://schemas.openxmlformats.org/officeDocument/2006/relationships/hyperlink" Target="http://www.nevo.co.il/Law_word/law17/PROP-2394.pdf" TargetMode="External"/><Relationship Id="rId16" Type="http://schemas.openxmlformats.org/officeDocument/2006/relationships/hyperlink" Target="http://www.nevo.co.il/Law_word/law15/memshala-1197.pdf" TargetMode="External"/><Relationship Id="rId1" Type="http://schemas.openxmlformats.org/officeDocument/2006/relationships/hyperlink" Target="http://www.nevo.co.il/Law_word/law14/LAW-1577.pdf" TargetMode="External"/><Relationship Id="rId6" Type="http://schemas.openxmlformats.org/officeDocument/2006/relationships/hyperlink" Target="http://www.nevo.co.il/Law_word/law06/tak-7527.pdf" TargetMode="External"/><Relationship Id="rId11" Type="http://schemas.openxmlformats.org/officeDocument/2006/relationships/hyperlink" Target="http://www.nevo.co.il/law_word/law14/law-2577.pdf" TargetMode="External"/><Relationship Id="rId5" Type="http://schemas.openxmlformats.org/officeDocument/2006/relationships/hyperlink" Target="http://www.nevo.co.il/Law_word/law06/tak-7504.pdf" TargetMode="External"/><Relationship Id="rId15" Type="http://schemas.openxmlformats.org/officeDocument/2006/relationships/hyperlink" Target="http://www.nevo.co.il/law_word/law14/law-2718.pdf" TargetMode="External"/><Relationship Id="rId10" Type="http://schemas.openxmlformats.org/officeDocument/2006/relationships/hyperlink" Target="http://www.nevo.co.il/Law_word/law15/memshala-1030.pdf" TargetMode="External"/><Relationship Id="rId4" Type="http://schemas.openxmlformats.org/officeDocument/2006/relationships/hyperlink" Target="http://www.nevo.co.il/Law_word/law15/memshala-869.pdf" TargetMode="External"/><Relationship Id="rId9" Type="http://schemas.openxmlformats.org/officeDocument/2006/relationships/hyperlink" Target="http://www.nevo.co.il/law_word/law14/law-2541.pdf" TargetMode="External"/><Relationship Id="rId14" Type="http://schemas.openxmlformats.org/officeDocument/2006/relationships/hyperlink" Target="http://www.nevo.co.il/Law_word/law15/memshala-1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פרק 213א1/</vt:lpstr>
    </vt:vector>
  </TitlesOfParts>
  <Company/>
  <LinksUpToDate>false</LinksUpToDate>
  <CharactersWithSpaces>12173</CharactersWithSpaces>
  <SharedDoc>false</SharedDoc>
  <HLinks>
    <vt:vector size="384" baseType="variant">
      <vt:variant>
        <vt:i4>393283</vt:i4>
      </vt:variant>
      <vt:variant>
        <vt:i4>213</vt:i4>
      </vt:variant>
      <vt:variant>
        <vt:i4>0</vt:i4>
      </vt:variant>
      <vt:variant>
        <vt:i4>5</vt:i4>
      </vt:variant>
      <vt:variant>
        <vt:lpwstr>http://www.nevo.co.il/advertisements/nevo-100.doc</vt:lpwstr>
      </vt:variant>
      <vt:variant>
        <vt:lpwstr/>
      </vt:variant>
      <vt:variant>
        <vt:i4>393283</vt:i4>
      </vt:variant>
      <vt:variant>
        <vt:i4>210</vt:i4>
      </vt:variant>
      <vt:variant>
        <vt:i4>0</vt:i4>
      </vt:variant>
      <vt:variant>
        <vt:i4>5</vt:i4>
      </vt:variant>
      <vt:variant>
        <vt:lpwstr>http://www.nevo.co.il/advertisements/nevo-100.doc</vt:lpwstr>
      </vt:variant>
      <vt:variant>
        <vt:lpwstr/>
      </vt:variant>
      <vt:variant>
        <vt:i4>1441889</vt:i4>
      </vt:variant>
      <vt:variant>
        <vt:i4>207</vt:i4>
      </vt:variant>
      <vt:variant>
        <vt:i4>0</vt:i4>
      </vt:variant>
      <vt:variant>
        <vt:i4>5</vt:i4>
      </vt:variant>
      <vt:variant>
        <vt:lpwstr>http://www.nevo.co.il/Law_word/law15/memshala-1197.pdf</vt:lpwstr>
      </vt:variant>
      <vt:variant>
        <vt:lpwstr/>
      </vt:variant>
      <vt:variant>
        <vt:i4>8126470</vt:i4>
      </vt:variant>
      <vt:variant>
        <vt:i4>204</vt:i4>
      </vt:variant>
      <vt:variant>
        <vt:i4>0</vt:i4>
      </vt:variant>
      <vt:variant>
        <vt:i4>5</vt:i4>
      </vt:variant>
      <vt:variant>
        <vt:lpwstr>http://www.nevo.co.il/Law_word/law14/law-2718.pdf</vt:lpwstr>
      </vt:variant>
      <vt:variant>
        <vt:lpwstr/>
      </vt:variant>
      <vt:variant>
        <vt:i4>1441889</vt:i4>
      </vt:variant>
      <vt:variant>
        <vt:i4>201</vt:i4>
      </vt:variant>
      <vt:variant>
        <vt:i4>0</vt:i4>
      </vt:variant>
      <vt:variant>
        <vt:i4>5</vt:i4>
      </vt:variant>
      <vt:variant>
        <vt:lpwstr>http://www.nevo.co.il/Law_word/law15/memshala-1197.pdf</vt:lpwstr>
      </vt:variant>
      <vt:variant>
        <vt:lpwstr/>
      </vt:variant>
      <vt:variant>
        <vt:i4>8126470</vt:i4>
      </vt:variant>
      <vt:variant>
        <vt:i4>198</vt:i4>
      </vt:variant>
      <vt:variant>
        <vt:i4>0</vt:i4>
      </vt:variant>
      <vt:variant>
        <vt:i4>5</vt:i4>
      </vt:variant>
      <vt:variant>
        <vt:lpwstr>http://www.nevo.co.il/Law_word/law14/law-2718.pdf</vt:lpwstr>
      </vt:variant>
      <vt:variant>
        <vt:lpwstr/>
      </vt:variant>
      <vt:variant>
        <vt:i4>1441889</vt:i4>
      </vt:variant>
      <vt:variant>
        <vt:i4>195</vt:i4>
      </vt:variant>
      <vt:variant>
        <vt:i4>0</vt:i4>
      </vt:variant>
      <vt:variant>
        <vt:i4>5</vt:i4>
      </vt:variant>
      <vt:variant>
        <vt:lpwstr>http://www.nevo.co.il/Law_word/law15/memshala-1197.pdf</vt:lpwstr>
      </vt:variant>
      <vt:variant>
        <vt:lpwstr/>
      </vt:variant>
      <vt:variant>
        <vt:i4>8126470</vt:i4>
      </vt:variant>
      <vt:variant>
        <vt:i4>192</vt:i4>
      </vt:variant>
      <vt:variant>
        <vt:i4>0</vt:i4>
      </vt:variant>
      <vt:variant>
        <vt:i4>5</vt:i4>
      </vt:variant>
      <vt:variant>
        <vt:lpwstr>http://www.nevo.co.il/Law_word/law14/law-2718.pdf</vt:lpwstr>
      </vt:variant>
      <vt:variant>
        <vt:lpwstr/>
      </vt:variant>
      <vt:variant>
        <vt:i4>1441889</vt:i4>
      </vt:variant>
      <vt:variant>
        <vt:i4>189</vt:i4>
      </vt:variant>
      <vt:variant>
        <vt:i4>0</vt:i4>
      </vt:variant>
      <vt:variant>
        <vt:i4>5</vt:i4>
      </vt:variant>
      <vt:variant>
        <vt:lpwstr>http://www.nevo.co.il/Law_word/law15/memshala-1197.pdf</vt:lpwstr>
      </vt:variant>
      <vt:variant>
        <vt:lpwstr/>
      </vt:variant>
      <vt:variant>
        <vt:i4>8126470</vt:i4>
      </vt:variant>
      <vt:variant>
        <vt:i4>186</vt:i4>
      </vt:variant>
      <vt:variant>
        <vt:i4>0</vt:i4>
      </vt:variant>
      <vt:variant>
        <vt:i4>5</vt:i4>
      </vt:variant>
      <vt:variant>
        <vt:lpwstr>http://www.nevo.co.il/Law_word/law14/law-2718.pdf</vt:lpwstr>
      </vt:variant>
      <vt:variant>
        <vt:lpwstr/>
      </vt:variant>
      <vt:variant>
        <vt:i4>7864408</vt:i4>
      </vt:variant>
      <vt:variant>
        <vt:i4>183</vt:i4>
      </vt:variant>
      <vt:variant>
        <vt:i4>0</vt:i4>
      </vt:variant>
      <vt:variant>
        <vt:i4>5</vt:i4>
      </vt:variant>
      <vt:variant>
        <vt:lpwstr>http://www.nevo.co.il/Law_word/law15/memshala-942.pdf</vt:lpwstr>
      </vt:variant>
      <vt:variant>
        <vt:lpwstr/>
      </vt:variant>
      <vt:variant>
        <vt:i4>8192014</vt:i4>
      </vt:variant>
      <vt:variant>
        <vt:i4>180</vt:i4>
      </vt:variant>
      <vt:variant>
        <vt:i4>0</vt:i4>
      </vt:variant>
      <vt:variant>
        <vt:i4>5</vt:i4>
      </vt:variant>
      <vt:variant>
        <vt:lpwstr>http://www.nevo.co.il/law_word/law14/law-2502.pdf</vt:lpwstr>
      </vt:variant>
      <vt:variant>
        <vt:lpwstr/>
      </vt:variant>
      <vt:variant>
        <vt:i4>1048683</vt:i4>
      </vt:variant>
      <vt:variant>
        <vt:i4>177</vt:i4>
      </vt:variant>
      <vt:variant>
        <vt:i4>0</vt:i4>
      </vt:variant>
      <vt:variant>
        <vt:i4>5</vt:i4>
      </vt:variant>
      <vt:variant>
        <vt:lpwstr>http://www.nevo.co.il/Law_word/law15/memshala-1131.pdf</vt:lpwstr>
      </vt:variant>
      <vt:variant>
        <vt:lpwstr/>
      </vt:variant>
      <vt:variant>
        <vt:i4>8257545</vt:i4>
      </vt:variant>
      <vt:variant>
        <vt:i4>174</vt:i4>
      </vt:variant>
      <vt:variant>
        <vt:i4>0</vt:i4>
      </vt:variant>
      <vt:variant>
        <vt:i4>5</vt:i4>
      </vt:variant>
      <vt:variant>
        <vt:lpwstr>http://www.nevo.co.il/Law_word/law14/law-2636.pdf</vt:lpwstr>
      </vt:variant>
      <vt:variant>
        <vt:lpwstr/>
      </vt:variant>
      <vt:variant>
        <vt:i4>1572975</vt:i4>
      </vt:variant>
      <vt:variant>
        <vt:i4>171</vt:i4>
      </vt:variant>
      <vt:variant>
        <vt:i4>0</vt:i4>
      </vt:variant>
      <vt:variant>
        <vt:i4>5</vt:i4>
      </vt:variant>
      <vt:variant>
        <vt:lpwstr>http://www.nevo.co.il/Law_word/law15/memshala-1078.pdf</vt:lpwstr>
      </vt:variant>
      <vt:variant>
        <vt:lpwstr/>
      </vt:variant>
      <vt:variant>
        <vt:i4>7995403</vt:i4>
      </vt:variant>
      <vt:variant>
        <vt:i4>168</vt:i4>
      </vt:variant>
      <vt:variant>
        <vt:i4>0</vt:i4>
      </vt:variant>
      <vt:variant>
        <vt:i4>5</vt:i4>
      </vt:variant>
      <vt:variant>
        <vt:lpwstr>http://www.nevo.co.il/law_word/law14/law-2577.pdf</vt:lpwstr>
      </vt:variant>
      <vt:variant>
        <vt:lpwstr/>
      </vt:variant>
      <vt:variant>
        <vt:i4>1048683</vt:i4>
      </vt:variant>
      <vt:variant>
        <vt:i4>165</vt:i4>
      </vt:variant>
      <vt:variant>
        <vt:i4>0</vt:i4>
      </vt:variant>
      <vt:variant>
        <vt:i4>5</vt:i4>
      </vt:variant>
      <vt:variant>
        <vt:lpwstr>http://www.nevo.co.il/Law_word/law15/memshala-1030.pdf</vt:lpwstr>
      </vt:variant>
      <vt:variant>
        <vt:lpwstr/>
      </vt:variant>
      <vt:variant>
        <vt:i4>7929869</vt:i4>
      </vt:variant>
      <vt:variant>
        <vt:i4>162</vt:i4>
      </vt:variant>
      <vt:variant>
        <vt:i4>0</vt:i4>
      </vt:variant>
      <vt:variant>
        <vt:i4>5</vt:i4>
      </vt:variant>
      <vt:variant>
        <vt:lpwstr>http://www.nevo.co.il/law_word/law14/law-2541.pdf</vt:lpwstr>
      </vt:variant>
      <vt:variant>
        <vt:lpwstr/>
      </vt:variant>
      <vt:variant>
        <vt:i4>7864408</vt:i4>
      </vt:variant>
      <vt:variant>
        <vt:i4>159</vt:i4>
      </vt:variant>
      <vt:variant>
        <vt:i4>0</vt:i4>
      </vt:variant>
      <vt:variant>
        <vt:i4>5</vt:i4>
      </vt:variant>
      <vt:variant>
        <vt:lpwstr>http://www.nevo.co.il/Law_word/law15/memshala-942.pdf</vt:lpwstr>
      </vt:variant>
      <vt:variant>
        <vt:lpwstr/>
      </vt:variant>
      <vt:variant>
        <vt:i4>8192014</vt:i4>
      </vt:variant>
      <vt:variant>
        <vt:i4>156</vt:i4>
      </vt:variant>
      <vt:variant>
        <vt:i4>0</vt:i4>
      </vt:variant>
      <vt:variant>
        <vt:i4>5</vt:i4>
      </vt:variant>
      <vt:variant>
        <vt:lpwstr>http://www.nevo.co.il/law_word/law14/law-2502.pdf</vt:lpwstr>
      </vt:variant>
      <vt:variant>
        <vt:lpwstr/>
      </vt:variant>
      <vt:variant>
        <vt:i4>8126474</vt:i4>
      </vt:variant>
      <vt:variant>
        <vt:i4>153</vt:i4>
      </vt:variant>
      <vt:variant>
        <vt:i4>0</vt:i4>
      </vt:variant>
      <vt:variant>
        <vt:i4>5</vt:i4>
      </vt:variant>
      <vt:variant>
        <vt:lpwstr>http://www.nevo.co.il/Law_word/law06/tak-7527.pdf</vt:lpwstr>
      </vt:variant>
      <vt:variant>
        <vt:lpwstr/>
      </vt:variant>
      <vt:variant>
        <vt:i4>8257545</vt:i4>
      </vt:variant>
      <vt:variant>
        <vt:i4>150</vt:i4>
      </vt:variant>
      <vt:variant>
        <vt:i4>0</vt:i4>
      </vt:variant>
      <vt:variant>
        <vt:i4>5</vt:i4>
      </vt:variant>
      <vt:variant>
        <vt:lpwstr>http://www.nevo.co.il/Law_word/law06/tak-7504.pdf</vt:lpwstr>
      </vt:variant>
      <vt:variant>
        <vt:lpwstr/>
      </vt:variant>
      <vt:variant>
        <vt:i4>7995474</vt:i4>
      </vt:variant>
      <vt:variant>
        <vt:i4>147</vt:i4>
      </vt:variant>
      <vt:variant>
        <vt:i4>0</vt:i4>
      </vt:variant>
      <vt:variant>
        <vt:i4>5</vt:i4>
      </vt:variant>
      <vt:variant>
        <vt:lpwstr>http://www.nevo.co.il/Law_word/law15/memshala-869.pdf</vt:lpwstr>
      </vt:variant>
      <vt:variant>
        <vt:lpwstr/>
      </vt:variant>
      <vt:variant>
        <vt:i4>7995404</vt:i4>
      </vt:variant>
      <vt:variant>
        <vt:i4>144</vt:i4>
      </vt:variant>
      <vt:variant>
        <vt:i4>0</vt:i4>
      </vt:variant>
      <vt:variant>
        <vt:i4>5</vt:i4>
      </vt:variant>
      <vt:variant>
        <vt:lpwstr>http://www.nevo.co.il/law_word/law14/law-2471.pdf</vt:lpwstr>
      </vt:variant>
      <vt:variant>
        <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3604520</vt:i4>
      </vt:variant>
      <vt:variant>
        <vt:i4>120</vt:i4>
      </vt:variant>
      <vt:variant>
        <vt:i4>0</vt:i4>
      </vt:variant>
      <vt:variant>
        <vt:i4>5</vt:i4>
      </vt:variant>
      <vt:variant>
        <vt:lpwstr/>
      </vt:variant>
      <vt:variant>
        <vt:lpwstr>Seif24</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3145768</vt:i4>
      </vt:variant>
      <vt:variant>
        <vt:i4>18</vt:i4>
      </vt:variant>
      <vt:variant>
        <vt:i4>0</vt:i4>
      </vt:variant>
      <vt:variant>
        <vt:i4>5</vt:i4>
      </vt:variant>
      <vt:variant>
        <vt:lpwstr/>
      </vt:variant>
      <vt:variant>
        <vt:lpwstr>Seif23</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1441889</vt:i4>
      </vt:variant>
      <vt:variant>
        <vt:i4>45</vt:i4>
      </vt:variant>
      <vt:variant>
        <vt:i4>0</vt:i4>
      </vt:variant>
      <vt:variant>
        <vt:i4>5</vt:i4>
      </vt:variant>
      <vt:variant>
        <vt:lpwstr>http://www.nevo.co.il/Law_word/law15/memshala-1197.pdf</vt:lpwstr>
      </vt:variant>
      <vt:variant>
        <vt:lpwstr/>
      </vt:variant>
      <vt:variant>
        <vt:i4>8126470</vt:i4>
      </vt:variant>
      <vt:variant>
        <vt:i4>42</vt:i4>
      </vt:variant>
      <vt:variant>
        <vt:i4>0</vt:i4>
      </vt:variant>
      <vt:variant>
        <vt:i4>5</vt:i4>
      </vt:variant>
      <vt:variant>
        <vt:lpwstr>http://www.nevo.co.il/law_word/law14/law-2718.pdf</vt:lpwstr>
      </vt:variant>
      <vt:variant>
        <vt:lpwstr/>
      </vt:variant>
      <vt:variant>
        <vt:i4>1048683</vt:i4>
      </vt:variant>
      <vt:variant>
        <vt:i4>39</vt:i4>
      </vt:variant>
      <vt:variant>
        <vt:i4>0</vt:i4>
      </vt:variant>
      <vt:variant>
        <vt:i4>5</vt:i4>
      </vt:variant>
      <vt:variant>
        <vt:lpwstr>http://www.nevo.co.il/Law_word/law15/memshala-1131.pdf</vt:lpwstr>
      </vt:variant>
      <vt:variant>
        <vt:lpwstr/>
      </vt:variant>
      <vt:variant>
        <vt:i4>8257545</vt:i4>
      </vt:variant>
      <vt:variant>
        <vt:i4>36</vt:i4>
      </vt:variant>
      <vt:variant>
        <vt:i4>0</vt:i4>
      </vt:variant>
      <vt:variant>
        <vt:i4>5</vt:i4>
      </vt:variant>
      <vt:variant>
        <vt:lpwstr>http://www.nevo.co.il/law_word/law14/law-2636.pdf</vt:lpwstr>
      </vt:variant>
      <vt:variant>
        <vt:lpwstr/>
      </vt:variant>
      <vt:variant>
        <vt:i4>1572975</vt:i4>
      </vt:variant>
      <vt:variant>
        <vt:i4>33</vt:i4>
      </vt:variant>
      <vt:variant>
        <vt:i4>0</vt:i4>
      </vt:variant>
      <vt:variant>
        <vt:i4>5</vt:i4>
      </vt:variant>
      <vt:variant>
        <vt:lpwstr>http://www.nevo.co.il/Law_word/law15/memshala-1078.pdf</vt:lpwstr>
      </vt:variant>
      <vt:variant>
        <vt:lpwstr/>
      </vt:variant>
      <vt:variant>
        <vt:i4>7995403</vt:i4>
      </vt:variant>
      <vt:variant>
        <vt:i4>30</vt:i4>
      </vt:variant>
      <vt:variant>
        <vt:i4>0</vt:i4>
      </vt:variant>
      <vt:variant>
        <vt:i4>5</vt:i4>
      </vt:variant>
      <vt:variant>
        <vt:lpwstr>http://www.nevo.co.il/law_word/law14/law-2577.pdf</vt:lpwstr>
      </vt:variant>
      <vt:variant>
        <vt:lpwstr/>
      </vt:variant>
      <vt:variant>
        <vt:i4>1048683</vt:i4>
      </vt:variant>
      <vt:variant>
        <vt:i4>27</vt:i4>
      </vt:variant>
      <vt:variant>
        <vt:i4>0</vt:i4>
      </vt:variant>
      <vt:variant>
        <vt:i4>5</vt:i4>
      </vt:variant>
      <vt:variant>
        <vt:lpwstr>http://www.nevo.co.il/Law_word/law15/memshala-1030.pdf</vt:lpwstr>
      </vt:variant>
      <vt:variant>
        <vt:lpwstr/>
      </vt:variant>
      <vt:variant>
        <vt:i4>7929869</vt:i4>
      </vt:variant>
      <vt:variant>
        <vt:i4>24</vt:i4>
      </vt:variant>
      <vt:variant>
        <vt:i4>0</vt:i4>
      </vt:variant>
      <vt:variant>
        <vt:i4>5</vt:i4>
      </vt:variant>
      <vt:variant>
        <vt:lpwstr>http://www.nevo.co.il/law_word/law14/law-2541.pdf</vt:lpwstr>
      </vt:variant>
      <vt:variant>
        <vt:lpwstr/>
      </vt:variant>
      <vt:variant>
        <vt:i4>7864408</vt:i4>
      </vt:variant>
      <vt:variant>
        <vt:i4>21</vt:i4>
      </vt:variant>
      <vt:variant>
        <vt:i4>0</vt:i4>
      </vt:variant>
      <vt:variant>
        <vt:i4>5</vt:i4>
      </vt:variant>
      <vt:variant>
        <vt:lpwstr>http://www.nevo.co.il/Law_word/law15/memshala-942.pdf</vt:lpwstr>
      </vt:variant>
      <vt:variant>
        <vt:lpwstr/>
      </vt:variant>
      <vt:variant>
        <vt:i4>8192014</vt:i4>
      </vt:variant>
      <vt:variant>
        <vt:i4>18</vt:i4>
      </vt:variant>
      <vt:variant>
        <vt:i4>0</vt:i4>
      </vt:variant>
      <vt:variant>
        <vt:i4>5</vt:i4>
      </vt:variant>
      <vt:variant>
        <vt:lpwstr>http://www.nevo.co.il/law_word/law14/law-2502.pdf</vt:lpwstr>
      </vt:variant>
      <vt:variant>
        <vt:lpwstr/>
      </vt:variant>
      <vt:variant>
        <vt:i4>8126474</vt:i4>
      </vt:variant>
      <vt:variant>
        <vt:i4>15</vt:i4>
      </vt:variant>
      <vt:variant>
        <vt:i4>0</vt:i4>
      </vt:variant>
      <vt:variant>
        <vt:i4>5</vt:i4>
      </vt:variant>
      <vt:variant>
        <vt:lpwstr>http://www.nevo.co.il/Law_word/law06/tak-7527.pdf</vt:lpwstr>
      </vt:variant>
      <vt:variant>
        <vt:lpwstr/>
      </vt:variant>
      <vt:variant>
        <vt:i4>8257545</vt:i4>
      </vt:variant>
      <vt:variant>
        <vt:i4>12</vt:i4>
      </vt:variant>
      <vt:variant>
        <vt:i4>0</vt:i4>
      </vt:variant>
      <vt:variant>
        <vt:i4>5</vt:i4>
      </vt:variant>
      <vt:variant>
        <vt:lpwstr>http://www.nevo.co.il/Law_word/law06/tak-7504.pdf</vt:lpwstr>
      </vt:variant>
      <vt:variant>
        <vt:lpwstr/>
      </vt:variant>
      <vt:variant>
        <vt:i4>7995474</vt:i4>
      </vt:variant>
      <vt:variant>
        <vt:i4>9</vt:i4>
      </vt:variant>
      <vt:variant>
        <vt:i4>0</vt:i4>
      </vt:variant>
      <vt:variant>
        <vt:i4>5</vt:i4>
      </vt:variant>
      <vt:variant>
        <vt:lpwstr>http://www.nevo.co.il/Law_word/law15/memshala-869.pdf</vt:lpwstr>
      </vt:variant>
      <vt:variant>
        <vt:lpwstr/>
      </vt:variant>
      <vt:variant>
        <vt:i4>7995404</vt:i4>
      </vt:variant>
      <vt:variant>
        <vt:i4>6</vt:i4>
      </vt:variant>
      <vt:variant>
        <vt:i4>0</vt:i4>
      </vt:variant>
      <vt:variant>
        <vt:i4>5</vt:i4>
      </vt:variant>
      <vt:variant>
        <vt:lpwstr>http://www.nevo.co.il/law_word/law14/law-2471.pdf</vt:lpwstr>
      </vt:variant>
      <vt:variant>
        <vt:lpwstr/>
      </vt:variant>
      <vt:variant>
        <vt:i4>917622</vt:i4>
      </vt:variant>
      <vt:variant>
        <vt:i4>3</vt:i4>
      </vt:variant>
      <vt:variant>
        <vt:i4>0</vt:i4>
      </vt:variant>
      <vt:variant>
        <vt:i4>5</vt:i4>
      </vt:variant>
      <vt:variant>
        <vt:lpwstr>http://www.nevo.co.il/Law_word/law17/PROP-2394.pdf</vt:lpwstr>
      </vt:variant>
      <vt:variant>
        <vt:lpwstr/>
      </vt:variant>
      <vt:variant>
        <vt:i4>7929867</vt:i4>
      </vt:variant>
      <vt:variant>
        <vt:i4>0</vt:i4>
      </vt:variant>
      <vt:variant>
        <vt:i4>0</vt:i4>
      </vt:variant>
      <vt:variant>
        <vt:i4>5</vt:i4>
      </vt:variant>
      <vt:variant>
        <vt:lpwstr>http://www.nevo.co.il/Law_word/law14/LAW-1577.pdf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p213k1m1</vt:lpwstr>
  </property>
  <property fmtid="{D5CDD505-2E9C-101B-9397-08002B2CF9AE}" pid="3" name="CHNAME">
    <vt:lpwstr>רשות לאומית לתרבות</vt:lpwstr>
  </property>
  <property fmtid="{D5CDD505-2E9C-101B-9397-08002B2CF9AE}" pid="4" name="LAWNAME">
    <vt:lpwstr>חוק הרשות הלאומית לתרבות היידיש, תשנ"ו-1996</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תרבות, פנאי ומועדים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1">
    <vt:lpwstr>http://www.nevo.co.il/law_word/law14/law-2577.pdf;‎רשומות - ספר חוקים#ס"ח תשע"ו מס' 2577 #מיום ‏‏16.8.2016 עמ' 1202  – תיקון מס' 1 (תיקון מס' 3) בסעיף 3 לחוק השידור הציבורי הישראלי (תיקון מס' 5), ‏תשע"ו-2016‏</vt:lpwstr>
  </property>
  <property fmtid="{D5CDD505-2E9C-101B-9397-08002B2CF9AE}" pid="54" name="LINKK2">
    <vt:lpwstr>http://www.nevo.co.il/law_word/law14/law-2636.pdf;‎רשומות - ספר חוקים#ס"ח תשע"ז מס' 2636 #מיום ‏‏27.4.2017 עמ' 928  – תיקון מס' 1 (תיקון מס' 4) בסעיף 2 לחוק השידור הציבורי הישראלי (תיקון מס' 7), תשע"ז-‏‏2017; תחילתו ביום 26.4.2017‏</vt:lpwstr>
  </property>
  <property fmtid="{D5CDD505-2E9C-101B-9397-08002B2CF9AE}" pid="55" name="LINKK3">
    <vt:lpwstr>http://www.nevo.co.il/law_word/law14/law-2718.pdf;רשומות - ספר חוקים#ס"ח תשע"ח מס' 2718 #מיום 21.5.2018 עמ' 665– תיקון מס' 2</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